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ab/>
        <w:tab/>
        <w:tab/>
        <w:tab/>
      </w:r>
    </w:p>
    <w:p w:rsidR="00000000" w:rsidDel="00000000" w:rsidP="00000000" w:rsidRDefault="00000000" w:rsidRPr="00000000" w14:paraId="00000002">
      <w:pPr>
        <w:rPr>
          <w:b w:val="1"/>
        </w:rPr>
      </w:pPr>
      <w:r w:rsidDel="00000000" w:rsidR="00000000" w:rsidRPr="00000000">
        <w:rPr>
          <w:b w:val="1"/>
          <w:sz w:val="28"/>
          <w:szCs w:val="28"/>
          <w:rtl w:val="0"/>
        </w:rPr>
        <w:t xml:space="preserve">Labeling Protocol (</w:t>
      </w:r>
      <w:r w:rsidDel="00000000" w:rsidR="00000000" w:rsidRPr="00000000">
        <w:rPr>
          <w:b w:val="1"/>
          <w:sz w:val="18"/>
          <w:szCs w:val="18"/>
          <w:rtl w:val="0"/>
        </w:rPr>
        <w:t xml:space="preserve">adapted from Arbor Bioscience</w:t>
      </w:r>
      <w:r w:rsidDel="00000000" w:rsidR="00000000" w:rsidRPr="00000000">
        <w:rPr>
          <w:b w:val="1"/>
          <w:sz w:val="28"/>
          <w:szCs w:val="28"/>
          <w:rtl w:val="0"/>
        </w:rPr>
        <w:t xml:space="preserve">)</w:t>
      </w:r>
      <w:r w:rsidDel="00000000" w:rsidR="00000000" w:rsidRPr="00000000">
        <w:rPr>
          <w:b w:val="1"/>
          <w:rtl w:val="0"/>
        </w:rPr>
        <w:tab/>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Part 1. PCR Amplification of Immortal Library </w:t>
      </w:r>
    </w:p>
    <w:p w:rsidR="00000000" w:rsidDel="00000000" w:rsidP="00000000" w:rsidRDefault="00000000" w:rsidRPr="00000000" w14:paraId="00000004">
      <w:pPr>
        <w:spacing w:after="240" w:before="240" w:lineRule="auto"/>
        <w:rPr>
          <w:b w:val="1"/>
        </w:rPr>
      </w:pPr>
      <w:r w:rsidDel="00000000" w:rsidR="00000000" w:rsidRPr="00000000">
        <w:rPr>
          <w:b w:val="1"/>
          <w:sz w:val="20"/>
          <w:szCs w:val="20"/>
          <w:rtl w:val="0"/>
        </w:rPr>
        <w:t xml:space="preserve">1A. PCR Amplification and Debubbling </w:t>
      </w:r>
      <w:r w:rsidDel="00000000" w:rsidR="00000000" w:rsidRPr="00000000">
        <w:rPr>
          <w:rtl w:val="0"/>
        </w:rPr>
      </w:r>
    </w:p>
    <w:p w:rsidR="00000000" w:rsidDel="00000000" w:rsidP="00000000" w:rsidRDefault="00000000" w:rsidRPr="00000000" w14:paraId="00000005">
      <w:pPr>
        <w:numPr>
          <w:ilvl w:val="0"/>
          <w:numId w:val="8"/>
        </w:numPr>
        <w:ind w:left="720" w:hanging="360"/>
        <w:rPr>
          <w:u w:val="none"/>
        </w:rPr>
      </w:pPr>
      <w:r w:rsidDel="00000000" w:rsidR="00000000" w:rsidRPr="00000000">
        <w:rPr>
          <w:rtl w:val="0"/>
        </w:rPr>
        <w:t xml:space="preserve">Briefly centrifuge myTags PCR Primer Mix tube and resuspend primers in 75 μl nuclease-free water. Final concentration will be 100 μM in 10 mM Tris-HCl and 0.1 mM EDTA pH 8.0.</w:t>
      </w:r>
    </w:p>
    <w:p w:rsidR="00000000" w:rsidDel="00000000" w:rsidP="00000000" w:rsidRDefault="00000000" w:rsidRPr="00000000" w14:paraId="00000006">
      <w:pPr>
        <w:numPr>
          <w:ilvl w:val="0"/>
          <w:numId w:val="8"/>
        </w:numPr>
        <w:ind w:left="720" w:hanging="360"/>
        <w:rPr>
          <w:u w:val="none"/>
        </w:rPr>
      </w:pPr>
      <w:r w:rsidDel="00000000" w:rsidR="00000000" w:rsidRPr="00000000">
        <w:rPr>
          <w:rtl w:val="0"/>
        </w:rPr>
        <w:t xml:space="preserve">Briefly centrifuge myTags Immortal DNA Library tube and resuspend myTags Immortal Library at 1 ng/μl by adding 200 μl 10 mM Tris-HCl pH 7.5 or nuclease-free water. Prepare working stock aliquots (0.07 ng/μl) by diluting 2 μl of immortal library in 26 μl nuclease-free water.</w:t>
      </w:r>
    </w:p>
    <w:p w:rsidR="00000000" w:rsidDel="00000000" w:rsidP="00000000" w:rsidRDefault="00000000" w:rsidRPr="00000000" w14:paraId="00000007">
      <w:pPr>
        <w:numPr>
          <w:ilvl w:val="0"/>
          <w:numId w:val="8"/>
        </w:numPr>
        <w:ind w:left="720" w:hanging="360"/>
        <w:rPr>
          <w:u w:val="none"/>
        </w:rPr>
      </w:pPr>
      <w:r w:rsidDel="00000000" w:rsidR="00000000" w:rsidRPr="00000000">
        <w:rPr>
          <w:rtl w:val="0"/>
        </w:rPr>
        <w:t xml:space="preserve">Assemble the master mix and debubbling mix in separate 0.2 ml PCR reaction tubes as indicated in the table. Scale up according to the desired number of reactions and use 1.5 ml tubes if necessary.</w:t>
      </w:r>
    </w:p>
    <w:p w:rsidR="00000000" w:rsidDel="00000000" w:rsidP="00000000" w:rsidRDefault="00000000" w:rsidRPr="00000000" w14:paraId="00000008">
      <w:pPr>
        <w:ind w:left="720" w:firstLine="0"/>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2880"/>
        <w:gridCol w:w="2880"/>
        <w:tblGridChange w:id="0">
          <w:tblGrid>
            <w:gridCol w:w="2880"/>
            <w:gridCol w:w="2880"/>
            <w:gridCol w:w="2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pPr>
            <w:r w:rsidDel="00000000" w:rsidR="00000000" w:rsidRPr="00000000">
              <w:rPr>
                <w:rtl w:val="0"/>
              </w:rPr>
              <w:t xml:space="preserve">Components (1 reaction)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Master Mix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Debubbling Mix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2X KAPA HIFI Hotstart Readymix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25 </w:t>
            </w:r>
            <w:r w:rsidDel="00000000" w:rsidR="00000000" w:rsidRPr="00000000">
              <w:rPr>
                <w:rtl w:val="0"/>
              </w:rPr>
              <w:t xml:space="preserve">μl</w:t>
            </w:r>
            <w:r w:rsidDel="00000000" w:rsidR="00000000" w:rsidRPr="00000000">
              <w:rPr>
                <w:sz w:val="16"/>
                <w:szCs w:val="16"/>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myTags PCR Primer Mix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0.25 μl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Nuclease-free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24.75 μl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8.8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 μl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 ul</w:t>
            </w:r>
          </w:p>
        </w:tc>
      </w:tr>
    </w:tbl>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numPr>
          <w:ilvl w:val="0"/>
          <w:numId w:val="12"/>
        </w:numPr>
        <w:ind w:left="720" w:hanging="360"/>
        <w:rPr>
          <w:u w:val="none"/>
        </w:rPr>
      </w:pPr>
      <w:r w:rsidDel="00000000" w:rsidR="00000000" w:rsidRPr="00000000">
        <w:rPr>
          <w:rtl w:val="0"/>
        </w:rPr>
        <w:t xml:space="preserve">Mix by pipetting and spin down in a mini centrifuge for 5 sec.</w:t>
      </w:r>
    </w:p>
    <w:p w:rsidR="00000000" w:rsidDel="00000000" w:rsidP="00000000" w:rsidRDefault="00000000" w:rsidRPr="00000000" w14:paraId="0000001A">
      <w:pPr>
        <w:numPr>
          <w:ilvl w:val="0"/>
          <w:numId w:val="12"/>
        </w:numPr>
        <w:ind w:left="720" w:hanging="360"/>
        <w:rPr>
          <w:u w:val="none"/>
        </w:rPr>
      </w:pPr>
      <w:r w:rsidDel="00000000" w:rsidR="00000000" w:rsidRPr="00000000">
        <w:rPr>
          <w:rtl w:val="0"/>
        </w:rPr>
        <w:t xml:space="preserve">Set the debubbling mix aside on ice or at 4°C.</w:t>
      </w:r>
    </w:p>
    <w:p w:rsidR="00000000" w:rsidDel="00000000" w:rsidP="00000000" w:rsidRDefault="00000000" w:rsidRPr="00000000" w14:paraId="0000001B">
      <w:pPr>
        <w:numPr>
          <w:ilvl w:val="0"/>
          <w:numId w:val="12"/>
        </w:numPr>
        <w:ind w:left="720" w:hanging="360"/>
        <w:rPr>
          <w:u w:val="none"/>
        </w:rPr>
      </w:pPr>
      <w:r w:rsidDel="00000000" w:rsidR="00000000" w:rsidRPr="00000000">
        <w:rPr>
          <w:rtl w:val="0"/>
        </w:rPr>
        <w:t xml:space="preserve">Pipet 5 μl of the master mix into a third 0.2 ml PCR tube as a negative control (optional). Assemble the template master mix by adding 2.5 μl of the working stock myTags immortal library template (0.07 ng/μl) to the remaining 45 μl of master mix and mix by pipetting. Spin down 5 seconds in a mini centrifuge.</w:t>
      </w:r>
    </w:p>
    <w:p w:rsidR="00000000" w:rsidDel="00000000" w:rsidP="00000000" w:rsidRDefault="00000000" w:rsidRPr="00000000" w14:paraId="0000001C">
      <w:pPr>
        <w:numPr>
          <w:ilvl w:val="0"/>
          <w:numId w:val="12"/>
        </w:numPr>
        <w:ind w:left="720" w:hanging="360"/>
        <w:rPr>
          <w:u w:val="none"/>
        </w:rPr>
      </w:pPr>
      <w:r w:rsidDel="00000000" w:rsidR="00000000" w:rsidRPr="00000000">
        <w:rPr>
          <w:rtl w:val="0"/>
        </w:rPr>
        <w:t xml:space="preserve">Perform PCR Cycle (Program 1) on both the negative control and template master mix in thermocycler. Use a hot lid (+5°C).</w:t>
      </w:r>
    </w:p>
    <w:p w:rsidR="00000000" w:rsidDel="00000000" w:rsidP="00000000" w:rsidRDefault="00000000" w:rsidRPr="00000000" w14:paraId="0000001D">
      <w:pPr>
        <w:numPr>
          <w:ilvl w:val="0"/>
          <w:numId w:val="12"/>
        </w:numPr>
        <w:ind w:left="720" w:hanging="360"/>
        <w:rPr>
          <w:u w:val="none"/>
        </w:rPr>
      </w:pPr>
      <w:r w:rsidDel="00000000" w:rsidR="00000000" w:rsidRPr="00000000">
        <w:rPr>
          <w:rtl w:val="0"/>
        </w:rPr>
        <w:t xml:space="preserve">To visualize PCR product: Before PCR cycle is complete, pour a 1.8% agarose 1X TAE gel with sufficient wells for a DNA ladder and your PCR samples including the negative control.</w:t>
      </w:r>
    </w:p>
    <w:p w:rsidR="00000000" w:rsidDel="00000000" w:rsidP="00000000" w:rsidRDefault="00000000" w:rsidRPr="00000000" w14:paraId="0000001E">
      <w:pPr>
        <w:numPr>
          <w:ilvl w:val="0"/>
          <w:numId w:val="12"/>
        </w:numPr>
        <w:ind w:left="720" w:hanging="360"/>
        <w:rPr>
          <w:u w:val="none"/>
        </w:rPr>
      </w:pPr>
      <w:r w:rsidDel="00000000" w:rsidR="00000000" w:rsidRPr="00000000">
        <w:rPr>
          <w:rtl w:val="0"/>
        </w:rPr>
        <w:t xml:space="preserve">At step 6 of the PCR Cycling Conditions, leave the negative control in the thermocycler at 24°C and remove the template master mix. Add 20 μl debubbling mix to the template master mix, mix by pipetting and briefly spin in a mini centrifuge. Return sample to the thermocycler and continue with Program 2 for both the template master mix + debubbling mix (hereafter "PCR sample") and the negative control.</w:t>
      </w:r>
    </w:p>
    <w:p w:rsidR="00000000" w:rsidDel="00000000" w:rsidP="00000000" w:rsidRDefault="00000000" w:rsidRPr="00000000" w14:paraId="0000001F">
      <w:pPr>
        <w:numPr>
          <w:ilvl w:val="0"/>
          <w:numId w:val="12"/>
        </w:numPr>
        <w:ind w:left="720" w:hanging="360"/>
        <w:rPr>
          <w:u w:val="none"/>
        </w:rPr>
      </w:pPr>
      <w:r w:rsidDel="00000000" w:rsidR="00000000" w:rsidRPr="00000000">
        <w:rPr>
          <w:rtl w:val="0"/>
        </w:rPr>
        <w:t xml:space="preserve">At the completion of the PCR, store both the negative control and the PCR sample at -20°C or proceed to the next step.</w:t>
      </w:r>
    </w:p>
    <w:p w:rsidR="00000000" w:rsidDel="00000000" w:rsidP="00000000" w:rsidRDefault="00000000" w:rsidRPr="00000000" w14:paraId="00000020">
      <w:pPr>
        <w:ind w:left="720" w:firstLine="0"/>
        <w:rPr/>
      </w:pPr>
      <w:r w:rsidDel="00000000" w:rsidR="00000000" w:rsidRPr="00000000">
        <w:rPr>
          <w:rtl w:val="0"/>
        </w:rPr>
      </w:r>
    </w:p>
    <w:tbl>
      <w:tblPr>
        <w:tblStyle w:val="Table2"/>
        <w:tblW w:w="5520.0" w:type="dxa"/>
        <w:jc w:val="left"/>
        <w:tblInd w:w="2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90"/>
        <w:gridCol w:w="900"/>
        <w:gridCol w:w="3030"/>
        <w:tblGridChange w:id="0">
          <w:tblGrid>
            <w:gridCol w:w="1590"/>
            <w:gridCol w:w="900"/>
            <w:gridCol w:w="3030"/>
          </w:tblGrid>
        </w:tblGridChange>
      </w:tblGrid>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PCR cycle</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Program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95°C 3 min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98°C 20 sec</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56°C 15 sec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72°C 30 sec</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 to step 2 19 more times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 at 24°C</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Program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95°C 3 min</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98°C 20 sec</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56°C 15 sec</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72°C 30 sec</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Go to step 8 1 more time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Hold at 24°C</w:t>
            </w:r>
          </w:p>
        </w:tc>
      </w:tr>
    </w:tbl>
    <w:p w:rsidR="00000000" w:rsidDel="00000000" w:rsidP="00000000" w:rsidRDefault="00000000" w:rsidRPr="00000000" w14:paraId="00000052">
      <w:pPr>
        <w:ind w:left="720" w:firstLine="0"/>
        <w:rPr/>
      </w:pPr>
      <w:r w:rsidDel="00000000" w:rsidR="00000000" w:rsidRPr="00000000">
        <w:rPr>
          <w:rtl w:val="0"/>
        </w:rPr>
      </w:r>
    </w:p>
    <w:p w:rsidR="00000000" w:rsidDel="00000000" w:rsidP="00000000" w:rsidRDefault="00000000" w:rsidRPr="00000000" w14:paraId="00000053">
      <w:pPr>
        <w:ind w:left="0" w:firstLine="0"/>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1B. Agarose Gel Electrophoresis</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numPr>
          <w:ilvl w:val="0"/>
          <w:numId w:val="11"/>
        </w:numPr>
        <w:ind w:left="720" w:hanging="360"/>
        <w:rPr>
          <w:u w:val="none"/>
        </w:rPr>
      </w:pPr>
      <w:r w:rsidDel="00000000" w:rsidR="00000000" w:rsidRPr="00000000">
        <w:rPr>
          <w:rtl w:val="0"/>
        </w:rPr>
        <w:t xml:space="preserve">After PCR cycling is complete, mix 2 μl of a non-denaturing gel loading buffer (such as 6X NEB Loading buffer included with the low molecular weight DNA ladder) with 5 μl of the PCR sample. Adjust volume to 12 μl with nuclease-free water to make the PCR gel sample.</w:t>
      </w:r>
    </w:p>
    <w:p w:rsidR="00000000" w:rsidDel="00000000" w:rsidP="00000000" w:rsidRDefault="00000000" w:rsidRPr="00000000" w14:paraId="00000057">
      <w:pPr>
        <w:numPr>
          <w:ilvl w:val="0"/>
          <w:numId w:val="11"/>
        </w:numPr>
        <w:ind w:left="720" w:hanging="360"/>
        <w:rPr>
          <w:u w:val="none"/>
        </w:rPr>
      </w:pPr>
      <w:r w:rsidDel="00000000" w:rsidR="00000000" w:rsidRPr="00000000">
        <w:rPr>
          <w:rtl w:val="0"/>
        </w:rPr>
        <w:t xml:space="preserve">Add 1 μl of the non-denaturing gel loading buffer to the 5 μl negative control gel sample.</w:t>
      </w:r>
    </w:p>
    <w:p w:rsidR="00000000" w:rsidDel="00000000" w:rsidP="00000000" w:rsidRDefault="00000000" w:rsidRPr="00000000" w14:paraId="00000058">
      <w:pPr>
        <w:numPr>
          <w:ilvl w:val="0"/>
          <w:numId w:val="11"/>
        </w:numPr>
        <w:ind w:left="720" w:hanging="360"/>
        <w:rPr>
          <w:u w:val="none"/>
        </w:rPr>
      </w:pPr>
      <w:r w:rsidDel="00000000" w:rsidR="00000000" w:rsidRPr="00000000">
        <w:rPr>
          <w:rtl w:val="0"/>
        </w:rPr>
        <w:t xml:space="preserve">Load the library PCR gel sample, negative control gel sample, and the NEB low molecular weight ladder in separate wells on a 1.8% agarose 1X TAE or TBE gel to verify the length of the PCR product. The expected band size of the desired PCR product for the PCR sample is 99 bp (for probe length of 45 nt). The negative control sample should show no bands at 99 bp, however you may see a primer band around 40-50 bp.</w:t>
      </w:r>
    </w:p>
    <w:p w:rsidR="00000000" w:rsidDel="00000000" w:rsidP="00000000" w:rsidRDefault="00000000" w:rsidRPr="00000000" w14:paraId="00000059">
      <w:pPr>
        <w:numPr>
          <w:ilvl w:val="0"/>
          <w:numId w:val="11"/>
        </w:numPr>
        <w:ind w:left="720" w:hanging="360"/>
        <w:rPr>
          <w:u w:val="none"/>
        </w:rPr>
      </w:pPr>
      <w:r w:rsidDel="00000000" w:rsidR="00000000" w:rsidRPr="00000000">
        <w:rPr>
          <w:rtl w:val="0"/>
        </w:rPr>
        <w:t xml:space="preserve">After verifying the PCR product length of 99 bp and the absence of a 99 bp band in the negative control gel sample, continue to the next step.</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rPr>
      </w:pPr>
      <w:r w:rsidDel="00000000" w:rsidR="00000000" w:rsidRPr="00000000">
        <w:rPr>
          <w:b w:val="1"/>
          <w:rtl w:val="0"/>
        </w:rPr>
        <w:t xml:space="preserve">1C. DNA Purification – Qiagen QIAquick PCR Purification Kit</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numPr>
          <w:ilvl w:val="0"/>
          <w:numId w:val="14"/>
        </w:numPr>
        <w:ind w:left="720" w:hanging="360"/>
        <w:rPr>
          <w:u w:val="none"/>
        </w:rPr>
      </w:pPr>
      <w:r w:rsidDel="00000000" w:rsidR="00000000" w:rsidRPr="00000000">
        <w:rPr>
          <w:rtl w:val="0"/>
        </w:rPr>
        <w:t xml:space="preserve">Place a QIAquick spin column in a 2 ml collection tube.</w:t>
      </w:r>
    </w:p>
    <w:p w:rsidR="00000000" w:rsidDel="00000000" w:rsidP="00000000" w:rsidRDefault="00000000" w:rsidRPr="00000000" w14:paraId="0000005E">
      <w:pPr>
        <w:numPr>
          <w:ilvl w:val="0"/>
          <w:numId w:val="14"/>
        </w:numPr>
        <w:ind w:left="720" w:hanging="360"/>
        <w:rPr>
          <w:u w:val="none"/>
        </w:rPr>
      </w:pPr>
      <w:r w:rsidDel="00000000" w:rsidR="00000000" w:rsidRPr="00000000">
        <w:rPr>
          <w:rtl w:val="0"/>
        </w:rPr>
        <w:t xml:space="preserve">Transfer PCR sample to a 1.5 ml tube and bring the volume up to 100μl with 35 μl nuclease-free water. Add 500 μl of Qiagen Buffer PB to the sample and vortex for 5 sec.</w:t>
      </w:r>
    </w:p>
    <w:p w:rsidR="00000000" w:rsidDel="00000000" w:rsidP="00000000" w:rsidRDefault="00000000" w:rsidRPr="00000000" w14:paraId="0000005F">
      <w:pPr>
        <w:numPr>
          <w:ilvl w:val="0"/>
          <w:numId w:val="14"/>
        </w:numPr>
        <w:ind w:left="720" w:hanging="360"/>
        <w:rPr>
          <w:u w:val="none"/>
        </w:rPr>
      </w:pPr>
      <w:r w:rsidDel="00000000" w:rsidR="00000000" w:rsidRPr="00000000">
        <w:rPr>
          <w:rtl w:val="0"/>
        </w:rPr>
        <w:t xml:space="preserve">Apply the entire 600 μl sample to the QIAquick column and spin for 1 min at 17,900 RCF in a microcentrifuge.</w:t>
      </w:r>
    </w:p>
    <w:p w:rsidR="00000000" w:rsidDel="00000000" w:rsidP="00000000" w:rsidRDefault="00000000" w:rsidRPr="00000000" w14:paraId="00000060">
      <w:pPr>
        <w:numPr>
          <w:ilvl w:val="0"/>
          <w:numId w:val="14"/>
        </w:numPr>
        <w:ind w:left="720" w:hanging="360"/>
        <w:rPr>
          <w:u w:val="none"/>
        </w:rPr>
      </w:pPr>
      <w:r w:rsidDel="00000000" w:rsidR="00000000" w:rsidRPr="00000000">
        <w:rPr>
          <w:rtl w:val="0"/>
        </w:rPr>
        <w:t xml:space="preserve">Discard flow-through, return the QIAquick column to the collection tube.</w:t>
      </w:r>
    </w:p>
    <w:p w:rsidR="00000000" w:rsidDel="00000000" w:rsidP="00000000" w:rsidRDefault="00000000" w:rsidRPr="00000000" w14:paraId="00000061">
      <w:pPr>
        <w:numPr>
          <w:ilvl w:val="0"/>
          <w:numId w:val="14"/>
        </w:numPr>
        <w:ind w:left="720" w:hanging="360"/>
        <w:rPr>
          <w:u w:val="none"/>
        </w:rPr>
      </w:pPr>
      <w:r w:rsidDel="00000000" w:rsidR="00000000" w:rsidRPr="00000000">
        <w:rPr>
          <w:rtl w:val="0"/>
        </w:rPr>
        <w:t xml:space="preserve">Add 700 μl of Qiagen Buffer PE (with ethanol added) to the QIAquick column and spin for 1 min at 17,900 RCF.</w:t>
      </w:r>
    </w:p>
    <w:p w:rsidR="00000000" w:rsidDel="00000000" w:rsidP="00000000" w:rsidRDefault="00000000" w:rsidRPr="00000000" w14:paraId="00000062">
      <w:pPr>
        <w:numPr>
          <w:ilvl w:val="0"/>
          <w:numId w:val="14"/>
        </w:numPr>
        <w:ind w:left="720" w:hanging="360"/>
        <w:rPr>
          <w:u w:val="none"/>
        </w:rPr>
      </w:pPr>
      <w:r w:rsidDel="00000000" w:rsidR="00000000" w:rsidRPr="00000000">
        <w:rPr>
          <w:rtl w:val="0"/>
        </w:rPr>
        <w:t xml:space="preserve">Discard flow-through, return the QIAquick column to the collection tube and spin for an additional 3 min at 17,900 RCF.</w:t>
      </w:r>
    </w:p>
    <w:p w:rsidR="00000000" w:rsidDel="00000000" w:rsidP="00000000" w:rsidRDefault="00000000" w:rsidRPr="00000000" w14:paraId="00000063">
      <w:pPr>
        <w:numPr>
          <w:ilvl w:val="0"/>
          <w:numId w:val="14"/>
        </w:numPr>
        <w:ind w:left="720" w:hanging="360"/>
        <w:rPr>
          <w:u w:val="none"/>
        </w:rPr>
      </w:pPr>
      <w:r w:rsidDel="00000000" w:rsidR="00000000" w:rsidRPr="00000000">
        <w:rPr>
          <w:rtl w:val="0"/>
        </w:rPr>
        <w:t xml:space="preserve">Discard collection tube. Place the QIAquick column in a labeled 1.5 ml microcentrifuge tube and add 30 μl of nuclease-free water to the center of the QIAquick matrix. Let the column stand for 1 min then spin for 1 min at 17,900 RCF in a microcentrifuge to elute the dsDNA.</w:t>
      </w:r>
    </w:p>
    <w:p w:rsidR="00000000" w:rsidDel="00000000" w:rsidP="00000000" w:rsidRDefault="00000000" w:rsidRPr="00000000" w14:paraId="00000064">
      <w:pPr>
        <w:numPr>
          <w:ilvl w:val="0"/>
          <w:numId w:val="14"/>
        </w:numPr>
        <w:ind w:left="720" w:hanging="360"/>
        <w:rPr>
          <w:u w:val="none"/>
        </w:rPr>
      </w:pPr>
      <w:r w:rsidDel="00000000" w:rsidR="00000000" w:rsidRPr="00000000">
        <w:rPr>
          <w:rtl w:val="0"/>
        </w:rPr>
        <w:t xml:space="preserve">Quantify the purified dsDNA using a Nanodrop or another absorbance-based method. Record dsDNA concentration, A260/280 and A260/230 values. A260/280 value should be between 1.8-2.0 and A260/230 value should be 1.8-2.3. Significant deviation from these values could signal contaminants that may compromise the in vitro T7 Transcription step (likely due to salt or ethanol). A minimum yield of 480 ng dsDNA is required for in vitro transcription (Part 2). If the concentration is less than 30 ng/μl, drying down the dsDNA template will be necessary to fit an appropriate volume in the T7 transcription reaction.</w:t>
      </w:r>
    </w:p>
    <w:p w:rsidR="00000000" w:rsidDel="00000000" w:rsidP="00000000" w:rsidRDefault="00000000" w:rsidRPr="00000000" w14:paraId="00000065">
      <w:pPr>
        <w:numPr>
          <w:ilvl w:val="0"/>
          <w:numId w:val="14"/>
        </w:numPr>
        <w:ind w:left="720" w:hanging="360"/>
        <w:rPr>
          <w:u w:val="none"/>
        </w:rPr>
      </w:pPr>
      <w:r w:rsidDel="00000000" w:rsidR="00000000" w:rsidRPr="00000000">
        <w:rPr>
          <w:rtl w:val="0"/>
        </w:rPr>
        <w:t xml:space="preserve">Store dsDNA at -20°C or proceed to Part 2: In Vitro Transcription.</w:t>
      </w:r>
    </w:p>
    <w:p w:rsidR="00000000" w:rsidDel="00000000" w:rsidP="00000000" w:rsidRDefault="00000000" w:rsidRPr="00000000" w14:paraId="00000066">
      <w:pPr>
        <w:spacing w:after="240" w:before="240" w:lineRule="auto"/>
        <w:rPr/>
      </w:pPr>
      <w:r w:rsidDel="00000000" w:rsidR="00000000" w:rsidRPr="00000000">
        <w:rPr>
          <w:color w:val="00558c"/>
          <w:rtl w:val="0"/>
        </w:rPr>
        <w:t xml:space="preserve">Part 2. In vitro Transcription</w:t>
        <w:br w:type="textWrapping"/>
        <w:t xml:space="preserve"> </w:t>
      </w:r>
      <w:r w:rsidDel="00000000" w:rsidR="00000000" w:rsidRPr="00000000">
        <w:rPr>
          <w:color w:val="00558c"/>
          <w:sz w:val="20"/>
          <w:szCs w:val="20"/>
          <w:rtl w:val="0"/>
        </w:rPr>
        <w:t xml:space="preserve">2A. In vitro Transcription – MEGAshortscript TM T7 Kit</w:t>
      </w:r>
      <w:r w:rsidDel="00000000" w:rsidR="00000000" w:rsidRPr="00000000">
        <w:rPr>
          <w:rtl w:val="0"/>
        </w:rPr>
        <w:tab/>
        <w:tab/>
        <w:tab/>
        <w:tab/>
      </w:r>
    </w:p>
    <w:p w:rsidR="00000000" w:rsidDel="00000000" w:rsidP="00000000" w:rsidRDefault="00000000" w:rsidRPr="00000000" w14:paraId="00000067">
      <w:pPr>
        <w:keepLines w:val="1"/>
        <w:numPr>
          <w:ilvl w:val="0"/>
          <w:numId w:val="6"/>
        </w:numPr>
        <w:spacing w:after="0" w:before="0" w:line="360" w:lineRule="auto"/>
        <w:ind w:left="720" w:hanging="360"/>
        <w:rPr>
          <w:color w:val="00000a"/>
        </w:rPr>
      </w:pPr>
      <w:r w:rsidDel="00000000" w:rsidR="00000000" w:rsidRPr="00000000">
        <w:rPr>
          <w:color w:val="00000a"/>
          <w:rtl w:val="0"/>
        </w:rPr>
        <w:t xml:space="preserve">Follow MEGAshortscript TM T7 kit instructions with the following modifications to the initial reaction mix. Thaw 10X reaction buffer and rNTPs at room temperature, place kit components on ice immediately after use. Vortex 10X reaction buffer briefly prior to use. Inspect 10X reaction buffer for precipitate, if present heat at 37°C 10 minutes and vortex to dissolve precipitate.</w:t>
      </w:r>
      <w:r w:rsidDel="00000000" w:rsidR="00000000" w:rsidRPr="00000000">
        <w:rPr>
          <w:rtl w:val="0"/>
        </w:rPr>
      </w:r>
    </w:p>
    <w:p w:rsidR="00000000" w:rsidDel="00000000" w:rsidP="00000000" w:rsidRDefault="00000000" w:rsidRPr="00000000" w14:paraId="00000068">
      <w:pPr>
        <w:keepLines w:val="1"/>
        <w:numPr>
          <w:ilvl w:val="0"/>
          <w:numId w:val="6"/>
        </w:numPr>
        <w:spacing w:after="0" w:before="0" w:line="360" w:lineRule="auto"/>
        <w:ind w:left="720" w:hanging="360"/>
        <w:rPr>
          <w:color w:val="00000a"/>
        </w:rPr>
      </w:pPr>
      <w:r w:rsidDel="00000000" w:rsidR="00000000" w:rsidRPr="00000000">
        <w:rPr>
          <w:color w:val="00000a"/>
          <w:rtl w:val="0"/>
        </w:rPr>
        <w:t xml:space="preserve">In a 0.2 ml tube, assemble the in vitro transcription (IVT) mix at room temperature in the order given below.</w:t>
      </w:r>
    </w:p>
    <w:p w:rsidR="00000000" w:rsidDel="00000000" w:rsidP="00000000" w:rsidRDefault="00000000" w:rsidRPr="00000000" w14:paraId="00000069">
      <w:pPr>
        <w:keepLines w:val="1"/>
        <w:spacing w:after="0" w:before="0" w:line="360" w:lineRule="auto"/>
        <w:ind w:left="0" w:firstLine="0"/>
        <w:rPr>
          <w:color w:val="00000a"/>
        </w:rPr>
      </w:pPr>
      <w:r w:rsidDel="00000000" w:rsidR="00000000" w:rsidRPr="00000000">
        <w:rPr>
          <w:rtl w:val="0"/>
        </w:rPr>
      </w:r>
    </w:p>
    <w:tbl>
      <w:tblPr>
        <w:tblStyle w:val="Table3"/>
        <w:tblW w:w="6720.0" w:type="dxa"/>
        <w:jc w:val="left"/>
        <w:tblInd w:w="11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15"/>
        <w:gridCol w:w="2805"/>
        <w:tblGridChange w:id="0">
          <w:tblGrid>
            <w:gridCol w:w="3915"/>
            <w:gridCol w:w="28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b w:val="1"/>
                <w:color w:val="00000a"/>
                <w:sz w:val="20"/>
                <w:szCs w:val="20"/>
              </w:rPr>
            </w:pPr>
            <w:r w:rsidDel="00000000" w:rsidR="00000000" w:rsidRPr="00000000">
              <w:rPr>
                <w:b w:val="1"/>
                <w:color w:val="00000a"/>
                <w:sz w:val="20"/>
                <w:szCs w:val="20"/>
                <w:rtl w:val="0"/>
              </w:rPr>
              <w:t xml:space="preserve">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b w:val="1"/>
                <w:color w:val="00000a"/>
                <w:sz w:val="20"/>
                <w:szCs w:val="20"/>
              </w:rPr>
            </w:pPr>
            <w:r w:rsidDel="00000000" w:rsidR="00000000" w:rsidRPr="00000000">
              <w:rPr>
                <w:b w:val="1"/>
                <w:color w:val="00000a"/>
                <w:sz w:val="20"/>
                <w:szCs w:val="20"/>
                <w:rtl w:val="0"/>
              </w:rPr>
              <w:t xml:space="preserve">In Vitro Transcription mix</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color w:val="00000a"/>
                <w:sz w:val="20"/>
                <w:szCs w:val="20"/>
              </w:rPr>
            </w:pPr>
            <w:r w:rsidDel="00000000" w:rsidR="00000000" w:rsidRPr="00000000">
              <w:rPr>
                <w:color w:val="00000a"/>
                <w:sz w:val="20"/>
                <w:szCs w:val="20"/>
                <w:rtl w:val="0"/>
              </w:rPr>
              <w:t xml:space="preserve">Nuclease free water (16 </w:t>
            </w:r>
            <w:r w:rsidDel="00000000" w:rsidR="00000000" w:rsidRPr="00000000">
              <w:rPr>
                <w:rtl w:val="0"/>
              </w:rPr>
              <w:t xml:space="preserve">μl - vol of DNA)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center"/>
              <w:rPr>
                <w:color w:val="00000a"/>
                <w:sz w:val="20"/>
                <w:szCs w:val="20"/>
              </w:rPr>
            </w:pPr>
            <w:r w:rsidDel="00000000" w:rsidR="00000000" w:rsidRPr="00000000">
              <w:rPr>
                <w:rtl w:val="0"/>
              </w:rPr>
              <w:t xml:space="preserve">_μl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color w:val="00000a"/>
                <w:sz w:val="20"/>
                <w:szCs w:val="20"/>
              </w:rPr>
            </w:pPr>
            <w:r w:rsidDel="00000000" w:rsidR="00000000" w:rsidRPr="00000000">
              <w:rPr>
                <w:color w:val="00000a"/>
                <w:sz w:val="20"/>
                <w:szCs w:val="20"/>
                <w:rtl w:val="0"/>
              </w:rPr>
              <w:t xml:space="preserve">T7 10X reaction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jc w:val="center"/>
              <w:rPr>
                <w:color w:val="00000a"/>
                <w:sz w:val="20"/>
                <w:szCs w:val="20"/>
              </w:rPr>
            </w:pPr>
            <w:r w:rsidDel="00000000" w:rsidR="00000000" w:rsidRPr="00000000">
              <w:rPr>
                <w:color w:val="00000a"/>
                <w:sz w:val="20"/>
                <w:szCs w:val="20"/>
                <w:rtl w:val="0"/>
              </w:rPr>
              <w:t xml:space="preserve">4 </w:t>
            </w:r>
            <w:r w:rsidDel="00000000" w:rsidR="00000000" w:rsidRPr="00000000">
              <w:rPr>
                <w:rtl w:val="0"/>
              </w:rPr>
              <w:t xml:space="preserve">μl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color w:val="00000a"/>
                <w:sz w:val="20"/>
                <w:szCs w:val="20"/>
              </w:rPr>
            </w:pPr>
            <w:r w:rsidDel="00000000" w:rsidR="00000000" w:rsidRPr="00000000">
              <w:rPr>
                <w:color w:val="00000a"/>
                <w:sz w:val="20"/>
                <w:szCs w:val="20"/>
                <w:rtl w:val="0"/>
              </w:rPr>
              <w:t xml:space="preserve">rNTP Mix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jc w:val="center"/>
              <w:rPr>
                <w:color w:val="00000a"/>
                <w:sz w:val="20"/>
                <w:szCs w:val="20"/>
              </w:rPr>
            </w:pPr>
            <w:r w:rsidDel="00000000" w:rsidR="00000000" w:rsidRPr="00000000">
              <w:rPr>
                <w:color w:val="00000a"/>
                <w:sz w:val="20"/>
                <w:szCs w:val="20"/>
                <w:rtl w:val="0"/>
              </w:rPr>
              <w:t xml:space="preserve">16 </w:t>
            </w:r>
            <w:r w:rsidDel="00000000" w:rsidR="00000000" w:rsidRPr="00000000">
              <w:rPr>
                <w:rtl w:val="0"/>
              </w:rPr>
              <w:t xml:space="preserve">μl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color w:val="00000a"/>
                <w:sz w:val="20"/>
                <w:szCs w:val="20"/>
              </w:rPr>
            </w:pPr>
            <w:r w:rsidDel="00000000" w:rsidR="00000000" w:rsidRPr="00000000">
              <w:rPr>
                <w:color w:val="00000a"/>
                <w:sz w:val="20"/>
                <w:szCs w:val="20"/>
                <w:rtl w:val="0"/>
              </w:rPr>
              <w:t xml:space="preserve">480 gn dsDNA Template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jc w:val="center"/>
              <w:rPr>
                <w:color w:val="00000a"/>
                <w:sz w:val="20"/>
                <w:szCs w:val="20"/>
              </w:rPr>
            </w:pPr>
            <w:r w:rsidDel="00000000" w:rsidR="00000000" w:rsidRPr="00000000">
              <w:rPr>
                <w:rtl w:val="0"/>
              </w:rPr>
              <w:t xml:space="preserve">_μl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color w:val="00000a"/>
                <w:sz w:val="20"/>
                <w:szCs w:val="20"/>
              </w:rPr>
            </w:pPr>
            <w:r w:rsidDel="00000000" w:rsidR="00000000" w:rsidRPr="00000000">
              <w:rPr>
                <w:color w:val="00000a"/>
                <w:sz w:val="20"/>
                <w:szCs w:val="20"/>
                <w:rtl w:val="0"/>
              </w:rPr>
              <w:t xml:space="preserve">T7 Enzyme Mix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jc w:val="center"/>
              <w:rPr>
                <w:color w:val="00000a"/>
                <w:sz w:val="20"/>
                <w:szCs w:val="20"/>
              </w:rPr>
            </w:pPr>
            <w:r w:rsidDel="00000000" w:rsidR="00000000" w:rsidRPr="00000000">
              <w:rPr>
                <w:color w:val="00000a"/>
                <w:sz w:val="20"/>
                <w:szCs w:val="20"/>
                <w:rtl w:val="0"/>
              </w:rPr>
              <w:t xml:space="preserve">4 </w:t>
            </w:r>
            <w:r w:rsidDel="00000000" w:rsidR="00000000" w:rsidRPr="00000000">
              <w:rPr>
                <w:rtl w:val="0"/>
              </w:rPr>
              <w:t xml:space="preserve">μl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color w:val="00000a"/>
                <w:sz w:val="20"/>
                <w:szCs w:val="20"/>
              </w:rPr>
            </w:pPr>
            <w:r w:rsidDel="00000000" w:rsidR="00000000" w:rsidRPr="00000000">
              <w:rPr>
                <w:color w:val="00000a"/>
                <w:sz w:val="20"/>
                <w:szCs w:val="20"/>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color w:val="00000a"/>
                <w:sz w:val="20"/>
                <w:szCs w:val="20"/>
              </w:rPr>
            </w:pPr>
            <w:r w:rsidDel="00000000" w:rsidR="00000000" w:rsidRPr="00000000">
              <w:rPr>
                <w:color w:val="00000a"/>
                <w:sz w:val="20"/>
                <w:szCs w:val="20"/>
                <w:rtl w:val="0"/>
              </w:rPr>
              <w:t xml:space="preserve">40 </w:t>
            </w:r>
            <w:r w:rsidDel="00000000" w:rsidR="00000000" w:rsidRPr="00000000">
              <w:rPr>
                <w:rtl w:val="0"/>
              </w:rPr>
              <w:t xml:space="preserve">μl</w:t>
            </w:r>
            <w:r w:rsidDel="00000000" w:rsidR="00000000" w:rsidRPr="00000000">
              <w:rPr>
                <w:rtl w:val="0"/>
              </w:rPr>
            </w:r>
          </w:p>
        </w:tc>
      </w:tr>
    </w:tbl>
    <w:p w:rsidR="00000000" w:rsidDel="00000000" w:rsidP="00000000" w:rsidRDefault="00000000" w:rsidRPr="00000000" w14:paraId="00000078">
      <w:pPr>
        <w:keepLines w:val="1"/>
        <w:spacing w:line="360" w:lineRule="auto"/>
        <w:ind w:left="720" w:firstLine="0"/>
        <w:rPr>
          <w:color w:val="00000a"/>
          <w:sz w:val="20"/>
          <w:szCs w:val="20"/>
        </w:rPr>
      </w:pPr>
      <w:r w:rsidDel="00000000" w:rsidR="00000000" w:rsidRPr="00000000">
        <w:rPr>
          <w:rtl w:val="0"/>
        </w:rPr>
      </w:r>
    </w:p>
    <w:p w:rsidR="00000000" w:rsidDel="00000000" w:rsidP="00000000" w:rsidRDefault="00000000" w:rsidRPr="00000000" w14:paraId="00000079">
      <w:pPr>
        <w:keepLines w:val="1"/>
        <w:numPr>
          <w:ilvl w:val="0"/>
          <w:numId w:val="6"/>
        </w:numPr>
        <w:spacing w:after="0" w:before="0" w:line="360" w:lineRule="auto"/>
        <w:ind w:left="720" w:hanging="360"/>
        <w:rPr>
          <w:color w:val="00000a"/>
        </w:rPr>
      </w:pPr>
      <w:r w:rsidDel="00000000" w:rsidR="00000000" w:rsidRPr="00000000">
        <w:rPr>
          <w:color w:val="00000a"/>
          <w:rtl w:val="0"/>
        </w:rPr>
        <w:t xml:space="preserve">Mix by pipetting and quick spin down in a mini centrifuge for 5 sec.</w:t>
      </w:r>
    </w:p>
    <w:p w:rsidR="00000000" w:rsidDel="00000000" w:rsidP="00000000" w:rsidRDefault="00000000" w:rsidRPr="00000000" w14:paraId="0000007A">
      <w:pPr>
        <w:keepLines w:val="1"/>
        <w:numPr>
          <w:ilvl w:val="0"/>
          <w:numId w:val="6"/>
        </w:numPr>
        <w:spacing w:after="0" w:before="0" w:line="360" w:lineRule="auto"/>
        <w:ind w:left="720" w:hanging="360"/>
        <w:rPr>
          <w:color w:val="00000a"/>
        </w:rPr>
      </w:pPr>
      <w:r w:rsidDel="00000000" w:rsidR="00000000" w:rsidRPr="00000000">
        <w:rPr>
          <w:color w:val="00000a"/>
          <w:rtl w:val="0"/>
        </w:rPr>
        <w:t xml:space="preserve">Incubate at 37°C for 4 hr (with hot lid on, set to 42°C) to generate the IVT sample. It is not necessary</w:t>
      </w:r>
    </w:p>
    <w:p w:rsidR="00000000" w:rsidDel="00000000" w:rsidP="00000000" w:rsidRDefault="00000000" w:rsidRPr="00000000" w14:paraId="0000007B">
      <w:pPr>
        <w:keepLines w:val="1"/>
        <w:numPr>
          <w:ilvl w:val="0"/>
          <w:numId w:val="6"/>
        </w:numPr>
        <w:spacing w:after="0" w:before="0" w:line="360" w:lineRule="auto"/>
        <w:ind w:left="720" w:hanging="360"/>
        <w:rPr>
          <w:color w:val="00000a"/>
        </w:rPr>
      </w:pPr>
      <w:r w:rsidDel="00000000" w:rsidR="00000000" w:rsidRPr="00000000">
        <w:rPr>
          <w:color w:val="00000a"/>
          <w:rtl w:val="0"/>
        </w:rPr>
        <w:t xml:space="preserve">to treat the RNA with DNase.</w:t>
      </w:r>
    </w:p>
    <w:p w:rsidR="00000000" w:rsidDel="00000000" w:rsidP="00000000" w:rsidRDefault="00000000" w:rsidRPr="00000000" w14:paraId="0000007C">
      <w:pPr>
        <w:keepLines w:val="1"/>
        <w:numPr>
          <w:ilvl w:val="0"/>
          <w:numId w:val="6"/>
        </w:numPr>
        <w:spacing w:after="0" w:before="0" w:line="360" w:lineRule="auto"/>
        <w:ind w:left="720" w:hanging="360"/>
        <w:rPr>
          <w:color w:val="00000a"/>
        </w:rPr>
      </w:pPr>
      <w:r w:rsidDel="00000000" w:rsidR="00000000" w:rsidRPr="00000000">
        <w:rPr>
          <w:color w:val="00000a"/>
          <w:rtl w:val="0"/>
        </w:rPr>
        <w:t xml:space="preserve">Store transcription reactions containing RNA at -80°C or proceed to the next step.</w:t>
      </w:r>
    </w:p>
    <w:p w:rsidR="00000000" w:rsidDel="00000000" w:rsidP="00000000" w:rsidRDefault="00000000" w:rsidRPr="00000000" w14:paraId="0000007D">
      <w:pPr>
        <w:keepLines w:val="1"/>
        <w:spacing w:after="0" w:before="0" w:line="360" w:lineRule="auto"/>
        <w:ind w:left="720" w:firstLine="0"/>
        <w:rPr>
          <w:color w:val="00000a"/>
        </w:rPr>
      </w:pPr>
      <w:r w:rsidDel="00000000" w:rsidR="00000000" w:rsidRPr="00000000">
        <w:rPr>
          <w:rtl w:val="0"/>
        </w:rPr>
      </w:r>
    </w:p>
    <w:p w:rsidR="00000000" w:rsidDel="00000000" w:rsidP="00000000" w:rsidRDefault="00000000" w:rsidRPr="00000000" w14:paraId="0000007E">
      <w:pPr>
        <w:keepLines w:val="1"/>
        <w:spacing w:after="0" w:before="0" w:line="360" w:lineRule="auto"/>
        <w:ind w:left="0" w:firstLine="0"/>
        <w:rPr>
          <w:b w:val="1"/>
          <w:color w:val="00000a"/>
          <w:sz w:val="20"/>
          <w:szCs w:val="20"/>
        </w:rPr>
      </w:pPr>
      <w:r w:rsidDel="00000000" w:rsidR="00000000" w:rsidRPr="00000000">
        <w:rPr>
          <w:b w:val="1"/>
          <w:color w:val="00000a"/>
          <w:sz w:val="20"/>
          <w:szCs w:val="20"/>
          <w:rtl w:val="0"/>
        </w:rPr>
        <w:t xml:space="preserve">2B. RNA Purification – Macherey-Nagel RNA Clean-Up Mini Kit</w:t>
      </w:r>
    </w:p>
    <w:p w:rsidR="00000000" w:rsidDel="00000000" w:rsidP="00000000" w:rsidRDefault="00000000" w:rsidRPr="00000000" w14:paraId="0000007F">
      <w:pPr>
        <w:keepLines w:val="1"/>
        <w:spacing w:after="0" w:before="0" w:line="360" w:lineRule="auto"/>
        <w:ind w:left="720" w:firstLine="0"/>
        <w:rPr>
          <w:color w:val="00000a"/>
          <w:sz w:val="20"/>
          <w:szCs w:val="20"/>
        </w:rPr>
      </w:pPr>
      <w:r w:rsidDel="00000000" w:rsidR="00000000" w:rsidRPr="00000000">
        <w:rPr>
          <w:rtl w:val="0"/>
        </w:rPr>
      </w:r>
    </w:p>
    <w:p w:rsidR="00000000" w:rsidDel="00000000" w:rsidP="00000000" w:rsidRDefault="00000000" w:rsidRPr="00000000" w14:paraId="00000080">
      <w:pPr>
        <w:keepLines w:val="1"/>
        <w:numPr>
          <w:ilvl w:val="0"/>
          <w:numId w:val="1"/>
        </w:numPr>
        <w:spacing w:after="0" w:before="0" w:line="360" w:lineRule="auto"/>
        <w:ind w:left="720" w:hanging="360"/>
        <w:rPr>
          <w:color w:val="00000a"/>
          <w:u w:val="none"/>
        </w:rPr>
      </w:pPr>
      <w:r w:rsidDel="00000000" w:rsidR="00000000" w:rsidRPr="00000000">
        <w:rPr>
          <w:color w:val="00000a"/>
          <w:rtl w:val="0"/>
        </w:rPr>
        <w:t xml:space="preserve">Before starting this purification, be sure to check if 100 ml of 100% ethanol was added to Wash Buffer RA3.</w:t>
      </w:r>
    </w:p>
    <w:p w:rsidR="00000000" w:rsidDel="00000000" w:rsidP="00000000" w:rsidRDefault="00000000" w:rsidRPr="00000000" w14:paraId="00000081">
      <w:pPr>
        <w:keepLines w:val="1"/>
        <w:numPr>
          <w:ilvl w:val="0"/>
          <w:numId w:val="1"/>
        </w:numPr>
        <w:spacing w:after="0" w:before="0" w:line="360" w:lineRule="auto"/>
        <w:ind w:left="720" w:hanging="360"/>
        <w:rPr>
          <w:color w:val="00000a"/>
          <w:u w:val="none"/>
        </w:rPr>
      </w:pPr>
      <w:r w:rsidDel="00000000" w:rsidR="00000000" w:rsidRPr="00000000">
        <w:rPr>
          <w:color w:val="00000a"/>
          <w:rtl w:val="0"/>
        </w:rPr>
        <w:t xml:space="preserve">Assemble as many Nucleospin RNA clean-up columns and collection tubes as needed (one per transcription reaction). Also, obtain one 1.5 ml tube per reaction and label all tubes, columns, collection tubes accordingly.</w:t>
      </w:r>
    </w:p>
    <w:p w:rsidR="00000000" w:rsidDel="00000000" w:rsidP="00000000" w:rsidRDefault="00000000" w:rsidRPr="00000000" w14:paraId="00000082">
      <w:pPr>
        <w:keepLines w:val="1"/>
        <w:numPr>
          <w:ilvl w:val="0"/>
          <w:numId w:val="1"/>
        </w:numPr>
        <w:spacing w:after="0" w:before="0" w:line="360" w:lineRule="auto"/>
        <w:ind w:left="720" w:hanging="360"/>
        <w:rPr>
          <w:color w:val="00000a"/>
          <w:u w:val="none"/>
        </w:rPr>
      </w:pPr>
      <w:r w:rsidDel="00000000" w:rsidR="00000000" w:rsidRPr="00000000">
        <w:rPr>
          <w:color w:val="00000a"/>
          <w:rtl w:val="0"/>
        </w:rPr>
        <w:t xml:space="preserve">Add 60 μl nuclease-free water to the transcription reaction from Part 2A for a total volume of 100 μl. Mix 300 μl Buffer RA1 with 300 μl 100% ethanol for each transcription reaction in a 1.5 ml tube.</w:t>
      </w:r>
    </w:p>
    <w:p w:rsidR="00000000" w:rsidDel="00000000" w:rsidP="00000000" w:rsidRDefault="00000000" w:rsidRPr="00000000" w14:paraId="00000083">
      <w:pPr>
        <w:keepLines w:val="1"/>
        <w:numPr>
          <w:ilvl w:val="0"/>
          <w:numId w:val="1"/>
        </w:numPr>
        <w:spacing w:after="0" w:before="0" w:line="360" w:lineRule="auto"/>
        <w:ind w:left="720" w:hanging="360"/>
        <w:rPr>
          <w:color w:val="00000a"/>
          <w:u w:val="none"/>
        </w:rPr>
      </w:pPr>
      <w:r w:rsidDel="00000000" w:rsidR="00000000" w:rsidRPr="00000000">
        <w:rPr>
          <w:color w:val="00000a"/>
          <w:rtl w:val="0"/>
        </w:rPr>
        <w:t xml:space="preserve">Add the 100 μl transcription reaction from step 6 to the prepared RA1/Ethanol mix from step 8. Mix the solution with a pipette and transfer the entire volume to a NucleoSpin RNA clean-up column. Centrifuge 1 min. at 8000 RCF. Discard flow-through from the collection tube.</w:t>
      </w:r>
    </w:p>
    <w:p w:rsidR="00000000" w:rsidDel="00000000" w:rsidP="00000000" w:rsidRDefault="00000000" w:rsidRPr="00000000" w14:paraId="00000084">
      <w:pPr>
        <w:keepLines w:val="1"/>
        <w:numPr>
          <w:ilvl w:val="0"/>
          <w:numId w:val="1"/>
        </w:numPr>
        <w:spacing w:after="0" w:before="0" w:line="360" w:lineRule="auto"/>
        <w:ind w:left="720" w:hanging="360"/>
        <w:rPr>
          <w:color w:val="00000a"/>
          <w:u w:val="none"/>
        </w:rPr>
      </w:pPr>
      <w:r w:rsidDel="00000000" w:rsidR="00000000" w:rsidRPr="00000000">
        <w:rPr>
          <w:color w:val="00000a"/>
          <w:rtl w:val="0"/>
        </w:rPr>
        <w:t xml:space="preserve">1st Wash: Add 700 μl Buffer RA3 to the Nucleospin column and centrifuge 1 min. at 8000 RCF. Discard flow-through from the collection tube.</w:t>
      </w:r>
    </w:p>
    <w:p w:rsidR="00000000" w:rsidDel="00000000" w:rsidP="00000000" w:rsidRDefault="00000000" w:rsidRPr="00000000" w14:paraId="00000085">
      <w:pPr>
        <w:keepLines w:val="1"/>
        <w:numPr>
          <w:ilvl w:val="0"/>
          <w:numId w:val="1"/>
        </w:numPr>
        <w:spacing w:after="0" w:before="0" w:line="360" w:lineRule="auto"/>
        <w:ind w:left="720" w:hanging="360"/>
        <w:rPr>
          <w:u w:val="none"/>
        </w:rPr>
      </w:pPr>
      <w:r w:rsidDel="00000000" w:rsidR="00000000" w:rsidRPr="00000000">
        <w:rPr>
          <w:rtl w:val="0"/>
        </w:rPr>
        <w:t xml:space="preserve">2nd Wash: Add 350 μl Buffer RA3 to the Nucleospin column and centrifuge 2 mins at 8000 RCF. Discard flow-through from the collection tube.</w:t>
      </w:r>
    </w:p>
    <w:p w:rsidR="00000000" w:rsidDel="00000000" w:rsidP="00000000" w:rsidRDefault="00000000" w:rsidRPr="00000000" w14:paraId="00000086">
      <w:pPr>
        <w:numPr>
          <w:ilvl w:val="0"/>
          <w:numId w:val="1"/>
        </w:numPr>
        <w:ind w:left="720" w:hanging="360"/>
        <w:rPr>
          <w:u w:val="none"/>
        </w:rPr>
      </w:pPr>
      <w:r w:rsidDel="00000000" w:rsidR="00000000" w:rsidRPr="00000000">
        <w:rPr>
          <w:rtl w:val="0"/>
        </w:rPr>
        <w:t xml:space="preserve">Place the column into a new, labeled, 1.5 ml tube. Open the column lid and let air dry for 3 min.</w:t>
      </w:r>
    </w:p>
    <w:p w:rsidR="00000000" w:rsidDel="00000000" w:rsidP="00000000" w:rsidRDefault="00000000" w:rsidRPr="00000000" w14:paraId="00000087">
      <w:pPr>
        <w:numPr>
          <w:ilvl w:val="0"/>
          <w:numId w:val="1"/>
        </w:numPr>
        <w:ind w:left="720" w:hanging="360"/>
        <w:rPr>
          <w:u w:val="none"/>
        </w:rPr>
      </w:pPr>
      <w:r w:rsidDel="00000000" w:rsidR="00000000" w:rsidRPr="00000000">
        <w:rPr>
          <w:rtl w:val="0"/>
        </w:rPr>
        <w:t xml:space="preserve">Add 50 μl RNase-free water directly to the center of the column, let sit 1 min. and centrifuge 2 mins at 8000 RCF.</w:t>
      </w:r>
    </w:p>
    <w:p w:rsidR="00000000" w:rsidDel="00000000" w:rsidP="00000000" w:rsidRDefault="00000000" w:rsidRPr="00000000" w14:paraId="00000088">
      <w:pPr>
        <w:numPr>
          <w:ilvl w:val="0"/>
          <w:numId w:val="1"/>
        </w:numPr>
        <w:ind w:left="720" w:hanging="360"/>
        <w:rPr>
          <w:u w:val="none"/>
        </w:rPr>
      </w:pPr>
      <w:r w:rsidDel="00000000" w:rsidR="00000000" w:rsidRPr="00000000">
        <w:rPr>
          <w:rtl w:val="0"/>
        </w:rPr>
        <w:t xml:space="preserve">Remove columns and quantify the RNA using a Nanodrop or similar UV absorbance-based method.</w:t>
      </w:r>
    </w:p>
    <w:p w:rsidR="00000000" w:rsidDel="00000000" w:rsidP="00000000" w:rsidRDefault="00000000" w:rsidRPr="00000000" w14:paraId="00000089">
      <w:pPr>
        <w:numPr>
          <w:ilvl w:val="0"/>
          <w:numId w:val="1"/>
        </w:numPr>
        <w:ind w:left="720" w:hanging="360"/>
        <w:rPr>
          <w:u w:val="none"/>
        </w:rPr>
      </w:pPr>
      <w:r w:rsidDel="00000000" w:rsidR="00000000" w:rsidRPr="00000000">
        <w:rPr>
          <w:rtl w:val="0"/>
        </w:rPr>
        <w:t xml:space="preserve">Concentration should be 1 μg/μl or greater or drying down the RNA and resuspending in a smaller volume may be required prior to Part 3.</w:t>
      </w:r>
    </w:p>
    <w:p w:rsidR="00000000" w:rsidDel="00000000" w:rsidP="00000000" w:rsidRDefault="00000000" w:rsidRPr="00000000" w14:paraId="0000008A">
      <w:pPr>
        <w:numPr>
          <w:ilvl w:val="0"/>
          <w:numId w:val="1"/>
        </w:numPr>
        <w:ind w:left="720" w:hanging="360"/>
        <w:rPr>
          <w:u w:val="none"/>
        </w:rPr>
      </w:pPr>
      <w:r w:rsidDel="00000000" w:rsidR="00000000" w:rsidRPr="00000000">
        <w:rPr>
          <w:rtl w:val="0"/>
        </w:rPr>
        <w:t xml:space="preserve">Store the RNA sample at -80°C or proceed to Part 3: Reverse Transcription.</w:t>
      </w:r>
    </w:p>
    <w:p w:rsidR="00000000" w:rsidDel="00000000" w:rsidP="00000000" w:rsidRDefault="00000000" w:rsidRPr="00000000" w14:paraId="0000008B">
      <w:pPr>
        <w:ind w:left="720" w:firstLine="0"/>
        <w:rPr/>
      </w:pPr>
      <w:r w:rsidDel="00000000" w:rsidR="00000000" w:rsidRPr="00000000">
        <w:rPr>
          <w:rtl w:val="0"/>
        </w:rPr>
      </w:r>
    </w:p>
    <w:p w:rsidR="00000000" w:rsidDel="00000000" w:rsidP="00000000" w:rsidRDefault="00000000" w:rsidRPr="00000000" w14:paraId="0000008C">
      <w:pPr>
        <w:ind w:left="0" w:firstLine="0"/>
        <w:rPr>
          <w:b w:val="1"/>
          <w:sz w:val="24"/>
          <w:szCs w:val="24"/>
        </w:rPr>
      </w:pPr>
      <w:r w:rsidDel="00000000" w:rsidR="00000000" w:rsidRPr="00000000">
        <w:rPr>
          <w:b w:val="1"/>
          <w:sz w:val="24"/>
          <w:szCs w:val="24"/>
          <w:rtl w:val="0"/>
        </w:rPr>
        <w:t xml:space="preserve">Part 3. Reverse Transcription</w:t>
      </w:r>
    </w:p>
    <w:p w:rsidR="00000000" w:rsidDel="00000000" w:rsidP="00000000" w:rsidRDefault="00000000" w:rsidRPr="00000000" w14:paraId="0000008D">
      <w:pPr>
        <w:ind w:left="0" w:firstLine="0"/>
        <w:rPr>
          <w:b w:val="1"/>
          <w:sz w:val="24"/>
          <w:szCs w:val="24"/>
        </w:rPr>
      </w:pPr>
      <w:r w:rsidDel="00000000" w:rsidR="00000000" w:rsidRPr="00000000">
        <w:rPr>
          <w:rtl w:val="0"/>
        </w:rPr>
      </w:r>
    </w:p>
    <w:p w:rsidR="00000000" w:rsidDel="00000000" w:rsidP="00000000" w:rsidRDefault="00000000" w:rsidRPr="00000000" w14:paraId="0000008E">
      <w:pPr>
        <w:ind w:left="0" w:firstLine="0"/>
        <w:rPr>
          <w:i w:val="1"/>
        </w:rPr>
      </w:pPr>
      <w:r w:rsidDel="00000000" w:rsidR="00000000" w:rsidRPr="00000000">
        <w:rPr>
          <w:i w:val="1"/>
          <w:rtl w:val="0"/>
        </w:rPr>
        <w:t xml:space="preserve">Fluorophores are light-sensitive. Minimize light exposure of the labeled primer stock and the sample.</w:t>
      </w:r>
    </w:p>
    <w:p w:rsidR="00000000" w:rsidDel="00000000" w:rsidP="00000000" w:rsidRDefault="00000000" w:rsidRPr="00000000" w14:paraId="0000008F">
      <w:pPr>
        <w:ind w:left="0" w:firstLine="0"/>
        <w:rPr>
          <w:i w:val="1"/>
          <w:u w:val="single"/>
        </w:rPr>
      </w:pPr>
      <w:r w:rsidDel="00000000" w:rsidR="00000000" w:rsidRPr="00000000">
        <w:rPr>
          <w:rtl w:val="0"/>
        </w:rPr>
      </w:r>
    </w:p>
    <w:p w:rsidR="00000000" w:rsidDel="00000000" w:rsidP="00000000" w:rsidRDefault="00000000" w:rsidRPr="00000000" w14:paraId="00000090">
      <w:pPr>
        <w:ind w:left="0" w:firstLine="0"/>
        <w:rPr>
          <w:b w:val="1"/>
        </w:rPr>
      </w:pPr>
      <w:r w:rsidDel="00000000" w:rsidR="00000000" w:rsidRPr="00000000">
        <w:rPr>
          <w:b w:val="1"/>
          <w:rtl w:val="0"/>
        </w:rPr>
        <w:t xml:space="preserve">3A. Reverse Transcription - SuperScript IV Reverse Transcriptase</w:t>
      </w:r>
    </w:p>
    <w:p w:rsidR="00000000" w:rsidDel="00000000" w:rsidP="00000000" w:rsidRDefault="00000000" w:rsidRPr="00000000" w14:paraId="00000091">
      <w:pPr>
        <w:numPr>
          <w:ilvl w:val="0"/>
          <w:numId w:val="4"/>
        </w:numPr>
        <w:ind w:left="720" w:hanging="360"/>
        <w:rPr>
          <w:u w:val="none"/>
        </w:rPr>
      </w:pPr>
      <w:r w:rsidDel="00000000" w:rsidR="00000000" w:rsidRPr="00000000">
        <w:rPr>
          <w:rtl w:val="0"/>
        </w:rPr>
        <w:t xml:space="preserve">In a 0.2 ml tube, assemble Mix 1 at room temperature. Mix by pipetting, spin down for 5 seconds in a mini centrifuge.</w:t>
      </w:r>
    </w:p>
    <w:p w:rsidR="00000000" w:rsidDel="00000000" w:rsidP="00000000" w:rsidRDefault="00000000" w:rsidRPr="00000000" w14:paraId="00000092">
      <w:pPr>
        <w:ind w:left="720" w:firstLine="0"/>
        <w:rPr/>
      </w:pPr>
      <w:r w:rsidDel="00000000" w:rsidR="00000000" w:rsidRPr="00000000">
        <w:rPr>
          <w:rtl w:val="0"/>
        </w:rPr>
      </w:r>
    </w:p>
    <w:tbl>
      <w:tblPr>
        <w:tblStyle w:val="Table4"/>
        <w:tblW w:w="5970.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1890"/>
        <w:tblGridChange w:id="0">
          <w:tblGrid>
            <w:gridCol w:w="4080"/>
            <w:gridCol w:w="1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Mix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52 μg RNA, add nuclease free water to the volume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42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Labelled primer 1mM (1 nmol/ul)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2.0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dNTPs 10 mM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15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SUPERase-in 20 U/μl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60 μl</w:t>
            </w:r>
          </w:p>
        </w:tc>
      </w:tr>
    </w:tbl>
    <w:p w:rsidR="00000000" w:rsidDel="00000000" w:rsidP="00000000" w:rsidRDefault="00000000" w:rsidRPr="00000000" w14:paraId="0000009F">
      <w:pPr>
        <w:ind w:left="720" w:firstLine="0"/>
        <w:rPr/>
      </w:pPr>
      <w:r w:rsidDel="00000000" w:rsidR="00000000" w:rsidRPr="00000000">
        <w:rPr>
          <w:rtl w:val="0"/>
        </w:rPr>
      </w:r>
    </w:p>
    <w:p w:rsidR="00000000" w:rsidDel="00000000" w:rsidP="00000000" w:rsidRDefault="00000000" w:rsidRPr="00000000" w14:paraId="000000A0">
      <w:pPr>
        <w:numPr>
          <w:ilvl w:val="0"/>
          <w:numId w:val="2"/>
        </w:numPr>
        <w:ind w:left="720" w:hanging="360"/>
        <w:rPr>
          <w:u w:val="none"/>
        </w:rPr>
      </w:pPr>
      <w:r w:rsidDel="00000000" w:rsidR="00000000" w:rsidRPr="00000000">
        <w:rPr>
          <w:rtl w:val="0"/>
        </w:rPr>
        <w:t xml:space="preserve">Incubate in a thermocycler at 65°C (with hot lid on, set to 75°C) for 5 minutes, then chill on ice for 5 min. While waiting, proceed to step 3.</w:t>
      </w:r>
    </w:p>
    <w:p w:rsidR="00000000" w:rsidDel="00000000" w:rsidP="00000000" w:rsidRDefault="00000000" w:rsidRPr="00000000" w14:paraId="000000A1">
      <w:pPr>
        <w:numPr>
          <w:ilvl w:val="0"/>
          <w:numId w:val="2"/>
        </w:numPr>
        <w:ind w:left="720" w:hanging="360"/>
        <w:rPr>
          <w:u w:val="none"/>
        </w:rPr>
      </w:pPr>
      <w:r w:rsidDel="00000000" w:rsidR="00000000" w:rsidRPr="00000000">
        <w:rPr>
          <w:rtl w:val="0"/>
        </w:rPr>
        <w:t xml:space="preserve">In a 0.2 ml PCR tube, assemble Mix 2 at room temp. Thaw 5X buffer and DTT at room temperature. Vortex 5X buffer and check for precipitate. If present, heat at 37°C for 5 minutes and </w:t>
      </w:r>
      <w:r w:rsidDel="00000000" w:rsidR="00000000" w:rsidRPr="00000000">
        <w:rPr>
          <w:rtl w:val="0"/>
        </w:rPr>
        <w:t xml:space="preserve">vortex</w:t>
      </w:r>
      <w:r w:rsidDel="00000000" w:rsidR="00000000" w:rsidRPr="00000000">
        <w:rPr>
          <w:rtl w:val="0"/>
        </w:rPr>
        <w:t xml:space="preserve"> buffer (repeat until most or all precipitate is dissolved). A master mix can be prepared for Mix 2 in a 1.5 ml tube to save time.</w:t>
      </w:r>
    </w:p>
    <w:p w:rsidR="00000000" w:rsidDel="00000000" w:rsidP="00000000" w:rsidRDefault="00000000" w:rsidRPr="00000000" w14:paraId="000000A2">
      <w:pPr>
        <w:ind w:left="720" w:firstLine="0"/>
        <w:rPr/>
      </w:pPr>
      <w:r w:rsidDel="00000000" w:rsidR="00000000" w:rsidRPr="00000000">
        <w:rPr>
          <w:rtl w:val="0"/>
        </w:rPr>
      </w:r>
    </w:p>
    <w:tbl>
      <w:tblPr>
        <w:tblStyle w:val="Table5"/>
        <w:tblW w:w="5970.0" w:type="dxa"/>
        <w:jc w:val="left"/>
        <w:tblInd w:w="9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80"/>
        <w:gridCol w:w="1890"/>
        <w:tblGridChange w:id="0">
          <w:tblGrid>
            <w:gridCol w:w="4080"/>
            <w:gridCol w:w="1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jc w:val="center"/>
              <w:rPr>
                <w:b w:val="1"/>
              </w:rPr>
            </w:pPr>
            <w:r w:rsidDel="00000000" w:rsidR="00000000" w:rsidRPr="00000000">
              <w:rPr>
                <w:b w:val="1"/>
                <w:rtl w:val="0"/>
              </w:rPr>
              <w:t xml:space="preserve">Components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jc w:val="center"/>
              <w:rPr>
                <w:b w:val="1"/>
              </w:rPr>
            </w:pPr>
            <w:r w:rsidDel="00000000" w:rsidR="00000000" w:rsidRPr="00000000">
              <w:rPr>
                <w:b w:val="1"/>
                <w:rtl w:val="0"/>
              </w:rPr>
              <w:t xml:space="preserve">Mix 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pPr>
            <w:r w:rsidDel="00000000" w:rsidR="00000000" w:rsidRPr="00000000">
              <w:rPr>
                <w:rtl w:val="0"/>
              </w:rPr>
              <w:t xml:space="preserve">Nuclease free 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center"/>
              <w:rPr/>
            </w:pPr>
            <w:r w:rsidDel="00000000" w:rsidR="00000000" w:rsidRPr="00000000">
              <w:rPr>
                <w:rtl w:val="0"/>
              </w:rPr>
              <w:t xml:space="preserve">6.5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pPr>
            <w:r w:rsidDel="00000000" w:rsidR="00000000" w:rsidRPr="00000000">
              <w:rPr>
                <w:rtl w:val="0"/>
              </w:rPr>
              <w:t xml:space="preserve">5X RT buffer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jc w:val="center"/>
              <w:rPr/>
            </w:pPr>
            <w:r w:rsidDel="00000000" w:rsidR="00000000" w:rsidRPr="00000000">
              <w:rPr>
                <w:rtl w:val="0"/>
              </w:rPr>
              <w:t xml:space="preserve">20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line="240" w:lineRule="auto"/>
              <w:rPr/>
            </w:pPr>
            <w:r w:rsidDel="00000000" w:rsidR="00000000" w:rsidRPr="00000000">
              <w:rPr>
                <w:rtl w:val="0"/>
              </w:rPr>
              <w:t xml:space="preserve">0.1 M DTT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jc w:val="center"/>
              <w:rPr/>
            </w:pPr>
            <w:r w:rsidDel="00000000" w:rsidR="00000000" w:rsidRPr="00000000">
              <w:rPr>
                <w:rtl w:val="0"/>
              </w:rPr>
              <w:t xml:space="preserve">10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pPr>
            <w:r w:rsidDel="00000000" w:rsidR="00000000" w:rsidRPr="00000000">
              <w:rPr>
                <w:rtl w:val="0"/>
              </w:rPr>
              <w:t xml:space="preserve">SUPERase-in 20 U/μl</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jc w:val="center"/>
              <w:rPr/>
            </w:pPr>
            <w:r w:rsidDel="00000000" w:rsidR="00000000" w:rsidRPr="00000000">
              <w:rPr>
                <w:rtl w:val="0"/>
              </w:rPr>
              <w:t xml:space="preserve">1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widowControl w:val="0"/>
              <w:spacing w:line="240" w:lineRule="auto"/>
              <w:rPr/>
            </w:pPr>
            <w:r w:rsidDel="00000000" w:rsidR="00000000" w:rsidRPr="00000000">
              <w:rPr>
                <w:rtl w:val="0"/>
              </w:rPr>
              <w:t xml:space="preserve">SuperScript IV Reverse Transcriptase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jc w:val="center"/>
              <w:rPr/>
            </w:pPr>
            <w:r w:rsidDel="00000000" w:rsidR="00000000" w:rsidRPr="00000000">
              <w:rPr>
                <w:rtl w:val="0"/>
              </w:rPr>
              <w:t xml:space="preserve">2.5 μl</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pPr>
            <w:r w:rsidDel="00000000" w:rsidR="00000000" w:rsidRPr="00000000">
              <w:rPr>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pPr>
            <w:r w:rsidDel="00000000" w:rsidR="00000000" w:rsidRPr="00000000">
              <w:rPr>
                <w:rtl w:val="0"/>
              </w:rPr>
              <w:t xml:space="preserve">40 μl</w:t>
            </w:r>
          </w:p>
        </w:tc>
      </w:tr>
    </w:tbl>
    <w:p w:rsidR="00000000" w:rsidDel="00000000" w:rsidP="00000000" w:rsidRDefault="00000000" w:rsidRPr="00000000" w14:paraId="000000B1">
      <w:pPr>
        <w:ind w:left="720" w:firstLine="0"/>
        <w:rPr/>
      </w:pPr>
      <w:r w:rsidDel="00000000" w:rsidR="00000000" w:rsidRPr="00000000">
        <w:rPr>
          <w:rtl w:val="0"/>
        </w:rPr>
      </w:r>
    </w:p>
    <w:p w:rsidR="00000000" w:rsidDel="00000000" w:rsidP="00000000" w:rsidRDefault="00000000" w:rsidRPr="00000000" w14:paraId="000000B2">
      <w:pPr>
        <w:numPr>
          <w:ilvl w:val="0"/>
          <w:numId w:val="13"/>
        </w:numPr>
        <w:ind w:left="720" w:hanging="360"/>
        <w:rPr>
          <w:u w:val="none"/>
        </w:rPr>
      </w:pPr>
      <w:r w:rsidDel="00000000" w:rsidR="00000000" w:rsidRPr="00000000">
        <w:rPr>
          <w:rtl w:val="0"/>
        </w:rPr>
        <w:t xml:space="preserve">Mix by pipetting, spin down for 5 sec in a minicentrifuge and store at room temperature while waiting for step 2 to complete.</w:t>
      </w:r>
    </w:p>
    <w:p w:rsidR="00000000" w:rsidDel="00000000" w:rsidP="00000000" w:rsidRDefault="00000000" w:rsidRPr="00000000" w14:paraId="000000B3">
      <w:pPr>
        <w:numPr>
          <w:ilvl w:val="0"/>
          <w:numId w:val="13"/>
        </w:numPr>
        <w:ind w:left="720" w:hanging="360"/>
        <w:rPr>
          <w:u w:val="none"/>
        </w:rPr>
      </w:pPr>
      <w:r w:rsidDel="00000000" w:rsidR="00000000" w:rsidRPr="00000000">
        <w:rPr>
          <w:rtl w:val="0"/>
        </w:rPr>
        <w:t xml:space="preserve">Following the completion of steps 1-4, add Mix 2 to Mix 1 to assemble the Reverse Transcription (RT) Mix. Mix by pipetting and spin down for 5 sec in a mini centrifuge.</w:t>
      </w:r>
    </w:p>
    <w:p w:rsidR="00000000" w:rsidDel="00000000" w:rsidP="00000000" w:rsidRDefault="00000000" w:rsidRPr="00000000" w14:paraId="000000B4">
      <w:pPr>
        <w:numPr>
          <w:ilvl w:val="0"/>
          <w:numId w:val="13"/>
        </w:numPr>
        <w:ind w:left="720" w:hanging="360"/>
        <w:rPr>
          <w:u w:val="none"/>
        </w:rPr>
      </w:pPr>
      <w:r w:rsidDel="00000000" w:rsidR="00000000" w:rsidRPr="00000000">
        <w:rPr>
          <w:rtl w:val="0"/>
        </w:rPr>
        <w:t xml:space="preserve">Incubate the reaction at 50°C (with hot lid on, set to 55°C) for 2 hr.</w:t>
      </w:r>
    </w:p>
    <w:p w:rsidR="00000000" w:rsidDel="00000000" w:rsidP="00000000" w:rsidRDefault="00000000" w:rsidRPr="00000000" w14:paraId="000000B5">
      <w:pPr>
        <w:numPr>
          <w:ilvl w:val="0"/>
          <w:numId w:val="13"/>
        </w:numPr>
        <w:ind w:left="720" w:hanging="360"/>
        <w:rPr>
          <w:u w:val="none"/>
        </w:rPr>
      </w:pPr>
      <w:r w:rsidDel="00000000" w:rsidR="00000000" w:rsidRPr="00000000">
        <w:rPr>
          <w:rtl w:val="0"/>
        </w:rPr>
        <w:t xml:space="preserve">Store the RT sample at -20°C or proceed to the next step.</w:t>
      </w:r>
    </w:p>
    <w:p w:rsidR="00000000" w:rsidDel="00000000" w:rsidP="00000000" w:rsidRDefault="00000000" w:rsidRPr="00000000" w14:paraId="000000B6">
      <w:pPr>
        <w:ind w:left="720" w:firstLine="0"/>
        <w:rPr/>
      </w:pPr>
      <w:r w:rsidDel="00000000" w:rsidR="00000000" w:rsidRPr="00000000">
        <w:rPr>
          <w:rtl w:val="0"/>
        </w:rPr>
      </w:r>
    </w:p>
    <w:p w:rsidR="00000000" w:rsidDel="00000000" w:rsidP="00000000" w:rsidRDefault="00000000" w:rsidRPr="00000000" w14:paraId="000000B7">
      <w:pPr>
        <w:ind w:left="0" w:firstLine="0"/>
        <w:rPr>
          <w:b w:val="1"/>
        </w:rPr>
      </w:pPr>
      <w:r w:rsidDel="00000000" w:rsidR="00000000" w:rsidRPr="00000000">
        <w:rPr>
          <w:b w:val="1"/>
          <w:rtl w:val="0"/>
        </w:rPr>
        <w:t xml:space="preserve">3B. Unincorporated Primer Digestion with Exonuclease I</w:t>
      </w:r>
    </w:p>
    <w:p w:rsidR="00000000" w:rsidDel="00000000" w:rsidP="00000000" w:rsidRDefault="00000000" w:rsidRPr="00000000" w14:paraId="000000B8">
      <w:pPr>
        <w:ind w:left="0" w:firstLine="0"/>
        <w:rPr/>
      </w:pPr>
      <w:r w:rsidDel="00000000" w:rsidR="00000000" w:rsidRPr="00000000">
        <w:rPr>
          <w:rtl w:val="0"/>
        </w:rPr>
      </w:r>
    </w:p>
    <w:p w:rsidR="00000000" w:rsidDel="00000000" w:rsidP="00000000" w:rsidRDefault="00000000" w:rsidRPr="00000000" w14:paraId="000000B9">
      <w:pPr>
        <w:numPr>
          <w:ilvl w:val="0"/>
          <w:numId w:val="7"/>
        </w:numPr>
        <w:ind w:left="720" w:hanging="360"/>
        <w:rPr>
          <w:u w:val="none"/>
        </w:rPr>
      </w:pPr>
      <w:r w:rsidDel="00000000" w:rsidR="00000000" w:rsidRPr="00000000">
        <w:rPr>
          <w:rtl w:val="0"/>
        </w:rPr>
        <w:t xml:space="preserve">These steps are time-sensitive, after completing each step, proceed immediately to the next step.</w:t>
      </w:r>
    </w:p>
    <w:p w:rsidR="00000000" w:rsidDel="00000000" w:rsidP="00000000" w:rsidRDefault="00000000" w:rsidRPr="00000000" w14:paraId="000000BA">
      <w:pPr>
        <w:numPr>
          <w:ilvl w:val="0"/>
          <w:numId w:val="7"/>
        </w:numPr>
        <w:ind w:left="720" w:hanging="360"/>
        <w:rPr>
          <w:u w:val="none"/>
        </w:rPr>
      </w:pPr>
      <w:r w:rsidDel="00000000" w:rsidR="00000000" w:rsidRPr="00000000">
        <w:rPr>
          <w:rtl w:val="0"/>
        </w:rPr>
        <w:t xml:space="preserve">Thaw Exonuclease I buffer at room temperature. Add 11 μl of Exonuclease I Buffer to the RT sample.</w:t>
      </w:r>
    </w:p>
    <w:p w:rsidR="00000000" w:rsidDel="00000000" w:rsidP="00000000" w:rsidRDefault="00000000" w:rsidRPr="00000000" w14:paraId="000000BB">
      <w:pPr>
        <w:numPr>
          <w:ilvl w:val="0"/>
          <w:numId w:val="7"/>
        </w:numPr>
        <w:ind w:left="720" w:hanging="360"/>
        <w:rPr>
          <w:u w:val="none"/>
        </w:rPr>
      </w:pPr>
      <w:r w:rsidDel="00000000" w:rsidR="00000000" w:rsidRPr="00000000">
        <w:rPr>
          <w:rtl w:val="0"/>
        </w:rPr>
        <w:t xml:space="preserve">Add 2 μl of Exonuclease I to the RT sample.</w:t>
      </w:r>
    </w:p>
    <w:p w:rsidR="00000000" w:rsidDel="00000000" w:rsidP="00000000" w:rsidRDefault="00000000" w:rsidRPr="00000000" w14:paraId="000000BC">
      <w:pPr>
        <w:numPr>
          <w:ilvl w:val="0"/>
          <w:numId w:val="7"/>
        </w:numPr>
        <w:ind w:left="720" w:hanging="360"/>
        <w:rPr>
          <w:u w:val="none"/>
        </w:rPr>
      </w:pPr>
      <w:r w:rsidDel="00000000" w:rsidR="00000000" w:rsidRPr="00000000">
        <w:rPr>
          <w:rtl w:val="0"/>
        </w:rPr>
        <w:t xml:space="preserve">Mix by pipetting and spin down for 5 sec in a mini centrifuge.</w:t>
      </w:r>
    </w:p>
    <w:p w:rsidR="00000000" w:rsidDel="00000000" w:rsidP="00000000" w:rsidRDefault="00000000" w:rsidRPr="00000000" w14:paraId="000000BD">
      <w:pPr>
        <w:numPr>
          <w:ilvl w:val="0"/>
          <w:numId w:val="7"/>
        </w:numPr>
        <w:ind w:left="720" w:hanging="360"/>
        <w:rPr>
          <w:u w:val="none"/>
        </w:rPr>
      </w:pPr>
      <w:r w:rsidDel="00000000" w:rsidR="00000000" w:rsidRPr="00000000">
        <w:rPr>
          <w:rtl w:val="0"/>
        </w:rPr>
        <w:t xml:space="preserve">Incubate in a thermocycler at 37°C for 15 min.</w:t>
      </w:r>
    </w:p>
    <w:p w:rsidR="00000000" w:rsidDel="00000000" w:rsidP="00000000" w:rsidRDefault="00000000" w:rsidRPr="00000000" w14:paraId="000000BE">
      <w:pPr>
        <w:numPr>
          <w:ilvl w:val="0"/>
          <w:numId w:val="7"/>
        </w:numPr>
        <w:ind w:left="720" w:hanging="360"/>
        <w:rPr>
          <w:u w:val="none"/>
        </w:rPr>
      </w:pPr>
      <w:r w:rsidDel="00000000" w:rsidR="00000000" w:rsidRPr="00000000">
        <w:rPr>
          <w:rtl w:val="0"/>
        </w:rPr>
        <w:t xml:space="preserve">Remove RT sample from the thermocycler and preheat the thermocycler to 80°C.</w:t>
      </w:r>
    </w:p>
    <w:p w:rsidR="00000000" w:rsidDel="00000000" w:rsidP="00000000" w:rsidRDefault="00000000" w:rsidRPr="00000000" w14:paraId="000000BF">
      <w:pPr>
        <w:numPr>
          <w:ilvl w:val="0"/>
          <w:numId w:val="7"/>
        </w:numPr>
        <w:ind w:left="720" w:hanging="360"/>
        <w:rPr>
          <w:u w:val="none"/>
        </w:rPr>
      </w:pPr>
      <w:r w:rsidDel="00000000" w:rsidR="00000000" w:rsidRPr="00000000">
        <w:rPr>
          <w:rtl w:val="0"/>
        </w:rPr>
        <w:t xml:space="preserve">Add 12 μl 0.5 M EDTA pH 8.0 to RT sample, mix by pipetting and spin for 5 sec in a mini centrifuge.</w:t>
      </w:r>
    </w:p>
    <w:p w:rsidR="00000000" w:rsidDel="00000000" w:rsidP="00000000" w:rsidRDefault="00000000" w:rsidRPr="00000000" w14:paraId="000000C0">
      <w:pPr>
        <w:numPr>
          <w:ilvl w:val="0"/>
          <w:numId w:val="7"/>
        </w:numPr>
        <w:ind w:left="720" w:hanging="360"/>
        <w:rPr>
          <w:u w:val="none"/>
        </w:rPr>
      </w:pPr>
      <w:r w:rsidDel="00000000" w:rsidR="00000000" w:rsidRPr="00000000">
        <w:rPr>
          <w:rtl w:val="0"/>
        </w:rPr>
        <w:t xml:space="preserve">Incubate at 80°C in a pre-heated thermocycler for 20 min. Place on ice to cool for 5 min.</w:t>
      </w:r>
    </w:p>
    <w:p w:rsidR="00000000" w:rsidDel="00000000" w:rsidP="00000000" w:rsidRDefault="00000000" w:rsidRPr="00000000" w14:paraId="000000C1">
      <w:pPr>
        <w:numPr>
          <w:ilvl w:val="0"/>
          <w:numId w:val="7"/>
        </w:numPr>
        <w:ind w:left="720" w:hanging="360"/>
        <w:rPr>
          <w:u w:val="none"/>
        </w:rPr>
      </w:pPr>
      <w:r w:rsidDel="00000000" w:rsidR="00000000" w:rsidRPr="00000000">
        <w:rPr>
          <w:rtl w:val="0"/>
        </w:rPr>
        <w:t xml:space="preserve">Store the resulting RNA:DNA hybrid product at -20°C or proceed to step 16.</w:t>
        <w:tab/>
      </w:r>
    </w:p>
    <w:p w:rsidR="00000000" w:rsidDel="00000000" w:rsidP="00000000" w:rsidRDefault="00000000" w:rsidRPr="00000000" w14:paraId="000000C2">
      <w:pPr>
        <w:ind w:left="0" w:firstLine="0"/>
        <w:rPr/>
      </w:pPr>
      <w:r w:rsidDel="00000000" w:rsidR="00000000" w:rsidRPr="00000000">
        <w:rPr>
          <w:rtl w:val="0"/>
        </w:rPr>
      </w:r>
    </w:p>
    <w:p w:rsidR="00000000" w:rsidDel="00000000" w:rsidP="00000000" w:rsidRDefault="00000000" w:rsidRPr="00000000" w14:paraId="000000C3">
      <w:pPr>
        <w:ind w:left="0" w:firstLine="0"/>
        <w:rPr>
          <w:b w:val="1"/>
        </w:rPr>
      </w:pPr>
      <w:r w:rsidDel="00000000" w:rsidR="00000000" w:rsidRPr="00000000">
        <w:rPr>
          <w:b w:val="1"/>
          <w:rtl w:val="0"/>
        </w:rPr>
        <w:t xml:space="preserve">3C. RNA:DNA Hybrid Purification - Zymo Quick-RNA Miniprep Kit</w:t>
      </w:r>
    </w:p>
    <w:p w:rsidR="00000000" w:rsidDel="00000000" w:rsidP="00000000" w:rsidRDefault="00000000" w:rsidRPr="00000000" w14:paraId="000000C4">
      <w:pPr>
        <w:ind w:left="0" w:firstLine="0"/>
        <w:rPr>
          <w:b w:val="1"/>
        </w:rPr>
      </w:pPr>
      <w:r w:rsidDel="00000000" w:rsidR="00000000" w:rsidRPr="00000000">
        <w:rPr>
          <w:rtl w:val="0"/>
        </w:rPr>
      </w:r>
    </w:p>
    <w:p w:rsidR="00000000" w:rsidDel="00000000" w:rsidP="00000000" w:rsidRDefault="00000000" w:rsidRPr="00000000" w14:paraId="000000C5">
      <w:pPr>
        <w:numPr>
          <w:ilvl w:val="0"/>
          <w:numId w:val="3"/>
        </w:numPr>
        <w:ind w:left="720" w:hanging="360"/>
        <w:rPr>
          <w:u w:val="none"/>
        </w:rPr>
      </w:pPr>
      <w:r w:rsidDel="00000000" w:rsidR="00000000" w:rsidRPr="00000000">
        <w:rPr>
          <w:rtl w:val="0"/>
        </w:rPr>
        <w:t xml:space="preserve">Place a Zymo-SpinTM III CG spin column in a 2 ml collection tube.</w:t>
      </w:r>
    </w:p>
    <w:p w:rsidR="00000000" w:rsidDel="00000000" w:rsidP="00000000" w:rsidRDefault="00000000" w:rsidRPr="00000000" w14:paraId="000000C6">
      <w:pPr>
        <w:numPr>
          <w:ilvl w:val="0"/>
          <w:numId w:val="3"/>
        </w:numPr>
        <w:ind w:left="720" w:hanging="360"/>
        <w:rPr>
          <w:u w:val="none"/>
        </w:rPr>
      </w:pPr>
      <w:r w:rsidDel="00000000" w:rsidR="00000000" w:rsidRPr="00000000">
        <w:rPr>
          <w:rtl w:val="0"/>
        </w:rPr>
        <w:t xml:space="preserve">In a 1.5 ml tube, mix 500 μl Zymo RNA Lysis Buffer and 125 μl RT sample. Mix by pipetting.</w:t>
      </w:r>
    </w:p>
    <w:p w:rsidR="00000000" w:rsidDel="00000000" w:rsidP="00000000" w:rsidRDefault="00000000" w:rsidRPr="00000000" w14:paraId="000000C7">
      <w:pPr>
        <w:numPr>
          <w:ilvl w:val="0"/>
          <w:numId w:val="3"/>
        </w:numPr>
        <w:ind w:left="720" w:hanging="360"/>
        <w:rPr>
          <w:u w:val="none"/>
        </w:rPr>
      </w:pPr>
      <w:r w:rsidDel="00000000" w:rsidR="00000000" w:rsidRPr="00000000">
        <w:rPr>
          <w:rtl w:val="0"/>
        </w:rPr>
        <w:t xml:space="preserve">Add 625 μl 96-100% ethanol. Mix by pipetting.</w:t>
      </w:r>
    </w:p>
    <w:p w:rsidR="00000000" w:rsidDel="00000000" w:rsidP="00000000" w:rsidRDefault="00000000" w:rsidRPr="00000000" w14:paraId="000000C8">
      <w:pPr>
        <w:numPr>
          <w:ilvl w:val="0"/>
          <w:numId w:val="3"/>
        </w:numPr>
        <w:ind w:left="720" w:hanging="360"/>
        <w:rPr>
          <w:u w:val="none"/>
        </w:rPr>
      </w:pPr>
      <w:r w:rsidDel="00000000" w:rsidR="00000000" w:rsidRPr="00000000">
        <w:rPr>
          <w:rtl w:val="0"/>
        </w:rPr>
        <w:t xml:space="preserve">Transfer 625 μl to the Zymo-SpinTM III CG spin column and centrifuge for 30 sec at 11,000 RCF. Discard flow-through.</w:t>
      </w:r>
    </w:p>
    <w:p w:rsidR="00000000" w:rsidDel="00000000" w:rsidP="00000000" w:rsidRDefault="00000000" w:rsidRPr="00000000" w14:paraId="000000C9">
      <w:pPr>
        <w:numPr>
          <w:ilvl w:val="0"/>
          <w:numId w:val="3"/>
        </w:numPr>
        <w:ind w:left="720" w:hanging="360"/>
        <w:rPr>
          <w:u w:val="none"/>
        </w:rPr>
      </w:pPr>
      <w:r w:rsidDel="00000000" w:rsidR="00000000" w:rsidRPr="00000000">
        <w:rPr>
          <w:rtl w:val="0"/>
        </w:rPr>
        <w:t xml:space="preserve">When a fluorescent primer is used, the flow-through will likely appear colored which indicates successful removal of excess primer. Typically, the color is also visible in the column matrix due to the binding of the RNA:DNA hybrid that is also labeled (note not all fluorescent dyes can be easily seen in the gel matrix, Atto488 for example can be hard to see).</w:t>
      </w:r>
    </w:p>
    <w:p w:rsidR="00000000" w:rsidDel="00000000" w:rsidP="00000000" w:rsidRDefault="00000000" w:rsidRPr="00000000" w14:paraId="000000CA">
      <w:pPr>
        <w:numPr>
          <w:ilvl w:val="0"/>
          <w:numId w:val="3"/>
        </w:numPr>
        <w:ind w:left="720" w:hanging="360"/>
        <w:rPr>
          <w:u w:val="none"/>
        </w:rPr>
      </w:pPr>
      <w:r w:rsidDel="00000000" w:rsidR="00000000" w:rsidRPr="00000000">
        <w:rPr>
          <w:rtl w:val="0"/>
        </w:rPr>
        <w:t xml:space="preserve">Repeat step 19 once to load the remainder of the sample on the Zymo-SpinTM III CG spin column. Add 400 μl Zymo RNA Prep Buffer to the spin column and centrifuge at 11,000 RCF for 30 sec. Discard flow-through.</w:t>
      </w:r>
    </w:p>
    <w:p w:rsidR="00000000" w:rsidDel="00000000" w:rsidP="00000000" w:rsidRDefault="00000000" w:rsidRPr="00000000" w14:paraId="000000CB">
      <w:pPr>
        <w:numPr>
          <w:ilvl w:val="0"/>
          <w:numId w:val="3"/>
        </w:numPr>
        <w:ind w:left="720" w:hanging="360"/>
        <w:rPr>
          <w:u w:val="none"/>
        </w:rPr>
      </w:pPr>
      <w:r w:rsidDel="00000000" w:rsidR="00000000" w:rsidRPr="00000000">
        <w:rPr>
          <w:rtl w:val="0"/>
        </w:rPr>
        <w:t xml:space="preserve">Add 700 μl Zymo RNA Wash Buffer to the spin column and centrifuge at 11,000 RCF for 30 sec. Discard flow-through.</w:t>
      </w:r>
    </w:p>
    <w:p w:rsidR="00000000" w:rsidDel="00000000" w:rsidP="00000000" w:rsidRDefault="00000000" w:rsidRPr="00000000" w14:paraId="000000CC">
      <w:pPr>
        <w:numPr>
          <w:ilvl w:val="0"/>
          <w:numId w:val="3"/>
        </w:numPr>
        <w:ind w:left="720" w:hanging="360"/>
        <w:rPr>
          <w:u w:val="none"/>
        </w:rPr>
      </w:pPr>
      <w:r w:rsidDel="00000000" w:rsidR="00000000" w:rsidRPr="00000000">
        <w:rPr>
          <w:rtl w:val="0"/>
        </w:rPr>
        <w:t xml:space="preserve">Add 400 μl Zymo RNA Wash Buffer to the spin column and centrifuge at 11,000 RCF for 30 sec. Discard flow-through.</w:t>
      </w:r>
    </w:p>
    <w:p w:rsidR="00000000" w:rsidDel="00000000" w:rsidP="00000000" w:rsidRDefault="00000000" w:rsidRPr="00000000" w14:paraId="000000CD">
      <w:pPr>
        <w:numPr>
          <w:ilvl w:val="0"/>
          <w:numId w:val="3"/>
        </w:numPr>
        <w:ind w:left="720" w:hanging="360"/>
        <w:rPr>
          <w:u w:val="none"/>
        </w:rPr>
      </w:pPr>
      <w:r w:rsidDel="00000000" w:rsidR="00000000" w:rsidRPr="00000000">
        <w:rPr>
          <w:rtl w:val="0"/>
        </w:rPr>
        <w:t xml:space="preserve">Place the spin column back into the collection tube and centrifuge at 11,000 RCF for 3 min. Discard collection tube with flow-through.</w:t>
      </w:r>
    </w:p>
    <w:p w:rsidR="00000000" w:rsidDel="00000000" w:rsidP="00000000" w:rsidRDefault="00000000" w:rsidRPr="00000000" w14:paraId="000000CE">
      <w:pPr>
        <w:numPr>
          <w:ilvl w:val="0"/>
          <w:numId w:val="3"/>
        </w:numPr>
        <w:ind w:left="720" w:hanging="360"/>
        <w:rPr>
          <w:u w:val="none"/>
        </w:rPr>
      </w:pPr>
      <w:r w:rsidDel="00000000" w:rsidR="00000000" w:rsidRPr="00000000">
        <w:rPr>
          <w:rtl w:val="0"/>
        </w:rPr>
        <w:t xml:space="preserve">Place the spin column into a new 1.5 ml tube.</w:t>
      </w:r>
    </w:p>
    <w:p w:rsidR="00000000" w:rsidDel="00000000" w:rsidP="00000000" w:rsidRDefault="00000000" w:rsidRPr="00000000" w14:paraId="000000CF">
      <w:pPr>
        <w:numPr>
          <w:ilvl w:val="0"/>
          <w:numId w:val="3"/>
        </w:numPr>
        <w:ind w:left="720" w:hanging="360"/>
        <w:rPr>
          <w:u w:val="none"/>
        </w:rPr>
      </w:pPr>
      <w:r w:rsidDel="00000000" w:rsidR="00000000" w:rsidRPr="00000000">
        <w:rPr>
          <w:rtl w:val="0"/>
        </w:rPr>
        <w:t xml:space="preserve">Add 42 μl room temperature nuclease-free water to the spin column matrix, wait 1 min, and then centrifuge at 11,000 RCF for 1 min to elute RNA:DNA hybrid.</w:t>
      </w:r>
    </w:p>
    <w:p w:rsidR="00000000" w:rsidDel="00000000" w:rsidP="00000000" w:rsidRDefault="00000000" w:rsidRPr="00000000" w14:paraId="000000D0">
      <w:pPr>
        <w:numPr>
          <w:ilvl w:val="0"/>
          <w:numId w:val="3"/>
        </w:numPr>
        <w:ind w:left="720" w:hanging="360"/>
        <w:rPr>
          <w:u w:val="none"/>
        </w:rPr>
      </w:pPr>
      <w:r w:rsidDel="00000000" w:rsidR="00000000" w:rsidRPr="00000000">
        <w:rPr>
          <w:rtl w:val="0"/>
        </w:rPr>
        <w:t xml:space="preserve">Repeat step 26.</w:t>
      </w:r>
    </w:p>
    <w:p w:rsidR="00000000" w:rsidDel="00000000" w:rsidP="00000000" w:rsidRDefault="00000000" w:rsidRPr="00000000" w14:paraId="000000D1">
      <w:pPr>
        <w:ind w:left="0" w:firstLine="0"/>
        <w:rPr/>
      </w:pPr>
      <w:r w:rsidDel="00000000" w:rsidR="00000000" w:rsidRPr="00000000">
        <w:rPr>
          <w:rtl w:val="0"/>
        </w:rPr>
        <w:t xml:space="preserve">Store eluate at -20°C or proceed to Part 4: RNA Digestion.</w:t>
        <w:tab/>
      </w:r>
    </w:p>
    <w:p w:rsidR="00000000" w:rsidDel="00000000" w:rsidP="00000000" w:rsidRDefault="00000000" w:rsidRPr="00000000" w14:paraId="000000D2">
      <w:pPr>
        <w:ind w:left="0" w:firstLine="0"/>
        <w:rPr/>
      </w:pPr>
      <w:r w:rsidDel="00000000" w:rsidR="00000000" w:rsidRPr="00000000">
        <w:rPr>
          <w:rtl w:val="0"/>
        </w:rPr>
      </w:r>
    </w:p>
    <w:p w:rsidR="00000000" w:rsidDel="00000000" w:rsidP="00000000" w:rsidRDefault="00000000" w:rsidRPr="00000000" w14:paraId="000000D3">
      <w:pPr>
        <w:ind w:left="0" w:firstLine="0"/>
        <w:rPr>
          <w:b w:val="1"/>
          <w:sz w:val="24"/>
          <w:szCs w:val="24"/>
        </w:rPr>
      </w:pPr>
      <w:r w:rsidDel="00000000" w:rsidR="00000000" w:rsidRPr="00000000">
        <w:rPr>
          <w:b w:val="1"/>
          <w:sz w:val="24"/>
          <w:szCs w:val="24"/>
          <w:rtl w:val="0"/>
        </w:rPr>
        <w:t xml:space="preserve">Part 4: RNA Digestion of RNA:DNA Hybrid</w:t>
      </w:r>
    </w:p>
    <w:p w:rsidR="00000000" w:rsidDel="00000000" w:rsidP="00000000" w:rsidRDefault="00000000" w:rsidRPr="00000000" w14:paraId="000000D4">
      <w:pPr>
        <w:ind w:left="0" w:firstLine="0"/>
        <w:rPr>
          <w:b w:val="1"/>
          <w:sz w:val="24"/>
          <w:szCs w:val="24"/>
        </w:rPr>
      </w:pPr>
      <w:r w:rsidDel="00000000" w:rsidR="00000000" w:rsidRPr="00000000">
        <w:rPr>
          <w:rtl w:val="0"/>
        </w:rPr>
      </w:r>
    </w:p>
    <w:p w:rsidR="00000000" w:rsidDel="00000000" w:rsidP="00000000" w:rsidRDefault="00000000" w:rsidRPr="00000000" w14:paraId="000000D5">
      <w:pPr>
        <w:ind w:left="0" w:firstLine="0"/>
        <w:rPr>
          <w:b w:val="1"/>
        </w:rPr>
      </w:pPr>
      <w:r w:rsidDel="00000000" w:rsidR="00000000" w:rsidRPr="00000000">
        <w:rPr>
          <w:b w:val="1"/>
          <w:rtl w:val="0"/>
        </w:rPr>
        <w:t xml:space="preserve">4A. RNA Digestion - RNase H and RNase A</w:t>
      </w:r>
    </w:p>
    <w:p w:rsidR="00000000" w:rsidDel="00000000" w:rsidP="00000000" w:rsidRDefault="00000000" w:rsidRPr="00000000" w14:paraId="000000D6">
      <w:pPr>
        <w:ind w:left="0" w:firstLine="0"/>
        <w:rPr>
          <w:b w:val="1"/>
        </w:rPr>
      </w:pPr>
      <w:r w:rsidDel="00000000" w:rsidR="00000000" w:rsidRPr="00000000">
        <w:rPr>
          <w:rtl w:val="0"/>
        </w:rPr>
      </w:r>
    </w:p>
    <w:p w:rsidR="00000000" w:rsidDel="00000000" w:rsidP="00000000" w:rsidRDefault="00000000" w:rsidRPr="00000000" w14:paraId="000000D7">
      <w:pPr>
        <w:numPr>
          <w:ilvl w:val="0"/>
          <w:numId w:val="10"/>
        </w:numPr>
        <w:ind w:left="720" w:hanging="360"/>
        <w:rPr>
          <w:u w:val="none"/>
        </w:rPr>
      </w:pPr>
      <w:r w:rsidDel="00000000" w:rsidR="00000000" w:rsidRPr="00000000">
        <w:rPr>
          <w:rtl w:val="0"/>
        </w:rPr>
        <w:t xml:space="preserve">Thaw the 10X RNase H buffer at room temperature and vortex. If precipitate is present in the buffer, heat at 37°C for 10 minutes and vortex to dissolve the precipitate.</w:t>
      </w:r>
    </w:p>
    <w:p w:rsidR="00000000" w:rsidDel="00000000" w:rsidP="00000000" w:rsidRDefault="00000000" w:rsidRPr="00000000" w14:paraId="000000D8">
      <w:pPr>
        <w:numPr>
          <w:ilvl w:val="0"/>
          <w:numId w:val="10"/>
        </w:numPr>
        <w:ind w:left="720" w:hanging="360"/>
        <w:rPr>
          <w:u w:val="none"/>
        </w:rPr>
      </w:pPr>
      <w:r w:rsidDel="00000000" w:rsidR="00000000" w:rsidRPr="00000000">
        <w:rPr>
          <w:rtl w:val="0"/>
        </w:rPr>
        <w:t xml:space="preserve">In a 0.2 ml tube, assemble the RNA digestion mix at room temperature. A master mix can also be made and then aliquoted into individual 0.2 ml tubes.</w:t>
      </w:r>
    </w:p>
    <w:p w:rsidR="00000000" w:rsidDel="00000000" w:rsidP="00000000" w:rsidRDefault="00000000" w:rsidRPr="00000000" w14:paraId="000000D9">
      <w:pPr>
        <w:ind w:left="0" w:firstLine="0"/>
        <w:rPr>
          <w:sz w:val="28"/>
          <w:szCs w:val="28"/>
        </w:rPr>
      </w:pPr>
      <w:r w:rsidDel="00000000" w:rsidR="00000000" w:rsidRPr="00000000">
        <w:rPr>
          <w:rtl w:val="0"/>
        </w:rPr>
      </w:r>
    </w:p>
    <w:tbl>
      <w:tblPr>
        <w:tblStyle w:val="Table6"/>
        <w:tblpPr w:leftFromText="180" w:rightFromText="180" w:topFromText="180" w:bottomFromText="180" w:vertAnchor="text" w:horzAnchor="text" w:tblpX="45" w:tblpY="0"/>
        <w:tblW w:w="42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2.5"/>
        <w:gridCol w:w="2122.5"/>
        <w:tblGridChange w:id="0">
          <w:tblGrid>
            <w:gridCol w:w="2122.5"/>
            <w:gridCol w:w="2122.5"/>
          </w:tblGrid>
        </w:tblGridChange>
      </w:tblGrid>
      <w:tr>
        <w:trPr>
          <w:cantSplit w:val="0"/>
          <w:trHeight w:val="565.95703125" w:hRule="atLeast"/>
          <w:tblHeader w:val="1"/>
        </w:trPr>
        <w:tc>
          <w:tcPr/>
          <w:p w:rsidR="00000000" w:rsidDel="00000000" w:rsidP="00000000" w:rsidRDefault="00000000" w:rsidRPr="00000000" w14:paraId="000000DA">
            <w:pPr>
              <w:widowControl w:val="0"/>
              <w:spacing w:line="240" w:lineRule="auto"/>
              <w:jc w:val="center"/>
              <w:rPr>
                <w:b w:val="1"/>
              </w:rPr>
            </w:pPr>
            <w:r w:rsidDel="00000000" w:rsidR="00000000" w:rsidRPr="00000000">
              <w:rPr>
                <w:b w:val="1"/>
                <w:rtl w:val="0"/>
              </w:rPr>
              <w:t xml:space="preserve">Components</w:t>
            </w:r>
          </w:p>
        </w:tc>
        <w:tc>
          <w:tcPr/>
          <w:p w:rsidR="00000000" w:rsidDel="00000000" w:rsidP="00000000" w:rsidRDefault="00000000" w:rsidRPr="00000000" w14:paraId="000000DB">
            <w:pPr>
              <w:widowControl w:val="0"/>
              <w:spacing w:line="240" w:lineRule="auto"/>
              <w:jc w:val="center"/>
              <w:rPr>
                <w:b w:val="1"/>
              </w:rPr>
            </w:pPr>
            <w:r w:rsidDel="00000000" w:rsidR="00000000" w:rsidRPr="00000000">
              <w:rPr>
                <w:b w:val="1"/>
                <w:rtl w:val="0"/>
              </w:rPr>
              <w:t xml:space="preserve">RNA digestion Mix </w:t>
            </w:r>
          </w:p>
        </w:tc>
      </w:tr>
      <w:tr>
        <w:trPr>
          <w:cantSplit w:val="0"/>
          <w:tblHeader w:val="0"/>
        </w:trPr>
        <w:tc>
          <w:tcPr/>
          <w:p w:rsidR="00000000" w:rsidDel="00000000" w:rsidP="00000000" w:rsidRDefault="00000000" w:rsidRPr="00000000" w14:paraId="000000DC">
            <w:pPr>
              <w:widowControl w:val="0"/>
              <w:spacing w:line="240" w:lineRule="auto"/>
              <w:rPr/>
            </w:pPr>
            <w:r w:rsidDel="00000000" w:rsidR="00000000" w:rsidRPr="00000000">
              <w:rPr>
                <w:rtl w:val="0"/>
              </w:rPr>
              <w:t xml:space="preserve">10X RNase H buffer</w:t>
            </w:r>
          </w:p>
        </w:tc>
        <w:tc>
          <w:tcPr/>
          <w:p w:rsidR="00000000" w:rsidDel="00000000" w:rsidP="00000000" w:rsidRDefault="00000000" w:rsidRPr="00000000" w14:paraId="000000DD">
            <w:pPr>
              <w:widowControl w:val="0"/>
              <w:spacing w:line="240" w:lineRule="auto"/>
              <w:jc w:val="center"/>
              <w:rPr/>
            </w:pPr>
            <w:r w:rsidDel="00000000" w:rsidR="00000000" w:rsidRPr="00000000">
              <w:rPr>
                <w:rtl w:val="0"/>
              </w:rPr>
              <w:t xml:space="preserve">10 μl</w:t>
            </w:r>
          </w:p>
        </w:tc>
      </w:tr>
      <w:tr>
        <w:trPr>
          <w:cantSplit w:val="0"/>
          <w:tblHeader w:val="0"/>
        </w:trPr>
        <w:tc>
          <w:tcPr/>
          <w:p w:rsidR="00000000" w:rsidDel="00000000" w:rsidP="00000000" w:rsidRDefault="00000000" w:rsidRPr="00000000" w14:paraId="000000DE">
            <w:pPr>
              <w:widowControl w:val="0"/>
              <w:spacing w:line="240" w:lineRule="auto"/>
              <w:rPr/>
            </w:pPr>
            <w:r w:rsidDel="00000000" w:rsidR="00000000" w:rsidRPr="00000000">
              <w:rPr>
                <w:rtl w:val="0"/>
              </w:rPr>
              <w:t xml:space="preserve">5U/μl RNase H</w:t>
            </w:r>
          </w:p>
        </w:tc>
        <w:tc>
          <w:tcPr/>
          <w:p w:rsidR="00000000" w:rsidDel="00000000" w:rsidP="00000000" w:rsidRDefault="00000000" w:rsidRPr="00000000" w14:paraId="000000DF">
            <w:pPr>
              <w:widowControl w:val="0"/>
              <w:spacing w:line="240" w:lineRule="auto"/>
              <w:jc w:val="center"/>
              <w:rPr/>
            </w:pPr>
            <w:r w:rsidDel="00000000" w:rsidR="00000000" w:rsidRPr="00000000">
              <w:rPr>
                <w:rtl w:val="0"/>
              </w:rPr>
              <w:t xml:space="preserve">4 μl</w:t>
            </w:r>
          </w:p>
        </w:tc>
      </w:tr>
      <w:tr>
        <w:trPr>
          <w:cantSplit w:val="0"/>
          <w:tblHeader w:val="0"/>
        </w:trPr>
        <w:tc>
          <w:tcPr/>
          <w:p w:rsidR="00000000" w:rsidDel="00000000" w:rsidP="00000000" w:rsidRDefault="00000000" w:rsidRPr="00000000" w14:paraId="000000E0">
            <w:pPr>
              <w:widowControl w:val="0"/>
              <w:spacing w:line="240" w:lineRule="auto"/>
              <w:rPr/>
            </w:pPr>
            <w:r w:rsidDel="00000000" w:rsidR="00000000" w:rsidRPr="00000000">
              <w:rPr>
                <w:rtl w:val="0"/>
              </w:rPr>
              <w:t xml:space="preserve">5U/μl RNase A</w:t>
            </w:r>
          </w:p>
        </w:tc>
        <w:tc>
          <w:tcPr/>
          <w:p w:rsidR="00000000" w:rsidDel="00000000" w:rsidP="00000000" w:rsidRDefault="00000000" w:rsidRPr="00000000" w14:paraId="000000E1">
            <w:pPr>
              <w:widowControl w:val="0"/>
              <w:spacing w:line="240" w:lineRule="auto"/>
              <w:jc w:val="center"/>
              <w:rPr/>
            </w:pPr>
            <w:r w:rsidDel="00000000" w:rsidR="00000000" w:rsidRPr="00000000">
              <w:rPr>
                <w:rtl w:val="0"/>
              </w:rPr>
              <w:t xml:space="preserve">4 μl</w:t>
            </w:r>
          </w:p>
        </w:tc>
      </w:tr>
      <w:tr>
        <w:trPr>
          <w:cantSplit w:val="0"/>
          <w:tblHeader w:val="0"/>
        </w:trPr>
        <w:tc>
          <w:tcPr/>
          <w:p w:rsidR="00000000" w:rsidDel="00000000" w:rsidP="00000000" w:rsidRDefault="00000000" w:rsidRPr="00000000" w14:paraId="000000E2">
            <w:pPr>
              <w:widowControl w:val="0"/>
              <w:spacing w:line="240" w:lineRule="auto"/>
              <w:rPr/>
            </w:pPr>
            <w:r w:rsidDel="00000000" w:rsidR="00000000" w:rsidRPr="00000000">
              <w:rPr>
                <w:rtl w:val="0"/>
              </w:rPr>
              <w:t xml:space="preserve">Total</w:t>
            </w:r>
          </w:p>
        </w:tc>
        <w:tc>
          <w:tcPr/>
          <w:p w:rsidR="00000000" w:rsidDel="00000000" w:rsidP="00000000" w:rsidRDefault="00000000" w:rsidRPr="00000000" w14:paraId="000000E3">
            <w:pPr>
              <w:widowControl w:val="0"/>
              <w:spacing w:line="240" w:lineRule="auto"/>
              <w:jc w:val="center"/>
              <w:rPr/>
            </w:pPr>
            <w:r w:rsidDel="00000000" w:rsidR="00000000" w:rsidRPr="00000000">
              <w:rPr>
                <w:rtl w:val="0"/>
              </w:rPr>
              <w:t xml:space="preserve">18 μl</w:t>
            </w:r>
          </w:p>
        </w:tc>
      </w:tr>
    </w:tbl>
    <w:p w:rsidR="00000000" w:rsidDel="00000000" w:rsidP="00000000" w:rsidRDefault="00000000" w:rsidRPr="00000000" w14:paraId="000000E4">
      <w:pPr>
        <w:ind w:left="720" w:firstLine="0"/>
        <w:rPr/>
      </w:pPr>
      <w:r w:rsidDel="00000000" w:rsidR="00000000" w:rsidRPr="00000000">
        <w:rPr>
          <w:rtl w:val="0"/>
        </w:rPr>
      </w:r>
    </w:p>
    <w:tbl>
      <w:tblPr>
        <w:tblStyle w:val="Table7"/>
        <w:tblpPr w:leftFromText="31680" w:rightFromText="180" w:topFromText="180" w:bottomFromText="180" w:vertAnchor="page" w:horzAnchor="page" w:tblpX="5970" w:tblpY="6105"/>
        <w:tblW w:w="4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1890"/>
        <w:gridCol w:w="1890"/>
        <w:tblGridChange w:id="0">
          <w:tblGrid>
            <w:gridCol w:w="960"/>
            <w:gridCol w:w="1890"/>
            <w:gridCol w:w="1890"/>
          </w:tblGrid>
        </w:tblGridChange>
      </w:tblGrid>
      <w:tr>
        <w:trPr>
          <w:cantSplit w:val="0"/>
          <w:trHeight w:val="420" w:hRule="atLeast"/>
          <w:tblHeader w:val="0"/>
        </w:trPr>
        <w:tc>
          <w:tcPr>
            <w:gridSpan w:val="3"/>
          </w:tcPr>
          <w:p w:rsidR="00000000" w:rsidDel="00000000" w:rsidP="00000000" w:rsidRDefault="00000000" w:rsidRPr="00000000" w14:paraId="000000E5">
            <w:pPr>
              <w:widowControl w:val="0"/>
              <w:spacing w:line="240" w:lineRule="auto"/>
              <w:jc w:val="center"/>
              <w:rPr>
                <w:b w:val="1"/>
              </w:rPr>
            </w:pPr>
            <w:r w:rsidDel="00000000" w:rsidR="00000000" w:rsidRPr="00000000">
              <w:rPr>
                <w:b w:val="1"/>
                <w:rtl w:val="0"/>
              </w:rPr>
              <w:t xml:space="preserve">RNA Digestion Program</w:t>
            </w:r>
          </w:p>
        </w:tc>
      </w:tr>
      <w:tr>
        <w:trPr>
          <w:cantSplit w:val="0"/>
          <w:tblHeader w:val="0"/>
        </w:trPr>
        <w:tc>
          <w:tcPr/>
          <w:p w:rsidR="00000000" w:rsidDel="00000000" w:rsidP="00000000" w:rsidRDefault="00000000" w:rsidRPr="00000000" w14:paraId="000000E8">
            <w:pPr>
              <w:widowControl w:val="0"/>
              <w:spacing w:line="240" w:lineRule="auto"/>
              <w:jc w:val="center"/>
              <w:rPr>
                <w:b w:val="1"/>
              </w:rPr>
            </w:pPr>
            <w:r w:rsidDel="00000000" w:rsidR="00000000" w:rsidRPr="00000000">
              <w:rPr>
                <w:b w:val="1"/>
                <w:rtl w:val="0"/>
              </w:rPr>
              <w:t xml:space="preserve">Step</w:t>
            </w:r>
          </w:p>
        </w:tc>
        <w:tc>
          <w:tcPr/>
          <w:p w:rsidR="00000000" w:rsidDel="00000000" w:rsidP="00000000" w:rsidRDefault="00000000" w:rsidRPr="00000000" w14:paraId="000000E9">
            <w:pPr>
              <w:widowControl w:val="0"/>
              <w:spacing w:line="240" w:lineRule="auto"/>
              <w:jc w:val="center"/>
              <w:rPr>
                <w:b w:val="1"/>
              </w:rPr>
            </w:pPr>
            <w:r w:rsidDel="00000000" w:rsidR="00000000" w:rsidRPr="00000000">
              <w:rPr>
                <w:b w:val="1"/>
                <w:rtl w:val="0"/>
              </w:rPr>
              <w:t xml:space="preserve">Temprature</w:t>
            </w:r>
          </w:p>
        </w:tc>
        <w:tc>
          <w:tcPr/>
          <w:p w:rsidR="00000000" w:rsidDel="00000000" w:rsidP="00000000" w:rsidRDefault="00000000" w:rsidRPr="00000000" w14:paraId="000000EA">
            <w:pPr>
              <w:widowControl w:val="0"/>
              <w:spacing w:line="240" w:lineRule="auto"/>
              <w:jc w:val="center"/>
              <w:rPr>
                <w:b w:val="1"/>
              </w:rPr>
            </w:pPr>
            <w:r w:rsidDel="00000000" w:rsidR="00000000" w:rsidRPr="00000000">
              <w:rPr>
                <w:b w:val="1"/>
                <w:rtl w:val="0"/>
              </w:rPr>
              <w:t xml:space="preserve">Time</w:t>
            </w:r>
          </w:p>
        </w:tc>
      </w:tr>
      <w:tr>
        <w:trPr>
          <w:cantSplit w:val="0"/>
          <w:tblHeader w:val="0"/>
        </w:trPr>
        <w:tc>
          <w:tcPr/>
          <w:p w:rsidR="00000000" w:rsidDel="00000000" w:rsidP="00000000" w:rsidRDefault="00000000" w:rsidRPr="00000000" w14:paraId="000000EB">
            <w:pPr>
              <w:widowControl w:val="0"/>
              <w:spacing w:line="240" w:lineRule="auto"/>
              <w:rPr/>
            </w:pPr>
            <w:r w:rsidDel="00000000" w:rsidR="00000000" w:rsidRPr="00000000">
              <w:rPr>
                <w:rtl w:val="0"/>
              </w:rPr>
              <w:t xml:space="preserve">1</w:t>
            </w:r>
          </w:p>
        </w:tc>
        <w:tc>
          <w:tcPr/>
          <w:p w:rsidR="00000000" w:rsidDel="00000000" w:rsidP="00000000" w:rsidRDefault="00000000" w:rsidRPr="00000000" w14:paraId="000000EC">
            <w:pPr>
              <w:widowControl w:val="0"/>
              <w:spacing w:line="240" w:lineRule="auto"/>
              <w:jc w:val="center"/>
              <w:rPr/>
            </w:pPr>
            <w:r w:rsidDel="00000000" w:rsidR="00000000" w:rsidRPr="00000000">
              <w:rPr>
                <w:rtl w:val="0"/>
              </w:rPr>
              <w:t xml:space="preserve">37°C</w:t>
            </w:r>
          </w:p>
        </w:tc>
        <w:tc>
          <w:tcPr/>
          <w:p w:rsidR="00000000" w:rsidDel="00000000" w:rsidP="00000000" w:rsidRDefault="00000000" w:rsidRPr="00000000" w14:paraId="000000ED">
            <w:pPr>
              <w:widowControl w:val="0"/>
              <w:spacing w:line="240" w:lineRule="auto"/>
              <w:jc w:val="center"/>
              <w:rPr/>
            </w:pPr>
            <w:r w:rsidDel="00000000" w:rsidR="00000000" w:rsidRPr="00000000">
              <w:rPr>
                <w:rtl w:val="0"/>
              </w:rPr>
              <w:t xml:space="preserve">120 min</w:t>
            </w:r>
          </w:p>
        </w:tc>
      </w:tr>
      <w:tr>
        <w:trPr>
          <w:cantSplit w:val="0"/>
          <w:tblHeader w:val="0"/>
        </w:trPr>
        <w:tc>
          <w:tcPr/>
          <w:p w:rsidR="00000000" w:rsidDel="00000000" w:rsidP="00000000" w:rsidRDefault="00000000" w:rsidRPr="00000000" w14:paraId="000000EE">
            <w:pPr>
              <w:widowControl w:val="0"/>
              <w:spacing w:line="240" w:lineRule="auto"/>
              <w:rPr/>
            </w:pPr>
            <w:r w:rsidDel="00000000" w:rsidR="00000000" w:rsidRPr="00000000">
              <w:rPr>
                <w:rtl w:val="0"/>
              </w:rPr>
              <w:t xml:space="preserve">2</w:t>
            </w:r>
          </w:p>
        </w:tc>
        <w:tc>
          <w:tcPr/>
          <w:p w:rsidR="00000000" w:rsidDel="00000000" w:rsidP="00000000" w:rsidRDefault="00000000" w:rsidRPr="00000000" w14:paraId="000000EF">
            <w:pPr>
              <w:widowControl w:val="0"/>
              <w:spacing w:line="240" w:lineRule="auto"/>
              <w:jc w:val="center"/>
              <w:rPr/>
            </w:pPr>
            <w:r w:rsidDel="00000000" w:rsidR="00000000" w:rsidRPr="00000000">
              <w:rPr>
                <w:rtl w:val="0"/>
              </w:rPr>
              <w:t xml:space="preserve">70°C</w:t>
            </w:r>
          </w:p>
        </w:tc>
        <w:tc>
          <w:tcPr/>
          <w:p w:rsidR="00000000" w:rsidDel="00000000" w:rsidP="00000000" w:rsidRDefault="00000000" w:rsidRPr="00000000" w14:paraId="000000F0">
            <w:pPr>
              <w:widowControl w:val="0"/>
              <w:spacing w:line="240" w:lineRule="auto"/>
              <w:jc w:val="center"/>
              <w:rPr/>
            </w:pPr>
            <w:r w:rsidDel="00000000" w:rsidR="00000000" w:rsidRPr="00000000">
              <w:rPr>
                <w:rtl w:val="0"/>
              </w:rPr>
              <w:t xml:space="preserve">20 min</w:t>
            </w:r>
          </w:p>
        </w:tc>
      </w:tr>
      <w:tr>
        <w:trPr>
          <w:cantSplit w:val="0"/>
          <w:tblHeader w:val="0"/>
        </w:trPr>
        <w:tc>
          <w:tcPr/>
          <w:p w:rsidR="00000000" w:rsidDel="00000000" w:rsidP="00000000" w:rsidRDefault="00000000" w:rsidRPr="00000000" w14:paraId="000000F1">
            <w:pPr>
              <w:widowControl w:val="0"/>
              <w:spacing w:line="240" w:lineRule="auto"/>
              <w:rPr/>
            </w:pPr>
            <w:r w:rsidDel="00000000" w:rsidR="00000000" w:rsidRPr="00000000">
              <w:rPr>
                <w:rtl w:val="0"/>
              </w:rPr>
              <w:t xml:space="preserve">3</w:t>
            </w:r>
          </w:p>
        </w:tc>
        <w:tc>
          <w:tcPr/>
          <w:p w:rsidR="00000000" w:rsidDel="00000000" w:rsidP="00000000" w:rsidRDefault="00000000" w:rsidRPr="00000000" w14:paraId="000000F2">
            <w:pPr>
              <w:widowControl w:val="0"/>
              <w:spacing w:line="240" w:lineRule="auto"/>
              <w:jc w:val="center"/>
              <w:rPr/>
            </w:pPr>
            <w:r w:rsidDel="00000000" w:rsidR="00000000" w:rsidRPr="00000000">
              <w:rPr>
                <w:rtl w:val="0"/>
              </w:rPr>
              <w:t xml:space="preserve">50°C</w:t>
            </w:r>
          </w:p>
        </w:tc>
        <w:tc>
          <w:tcPr/>
          <w:p w:rsidR="00000000" w:rsidDel="00000000" w:rsidP="00000000" w:rsidRDefault="00000000" w:rsidRPr="00000000" w14:paraId="000000F3">
            <w:pPr>
              <w:widowControl w:val="0"/>
              <w:spacing w:line="240" w:lineRule="auto"/>
              <w:jc w:val="center"/>
              <w:rPr/>
            </w:pPr>
            <w:r w:rsidDel="00000000" w:rsidR="00000000" w:rsidRPr="00000000">
              <w:rPr>
                <w:rtl w:val="0"/>
              </w:rPr>
              <w:t xml:space="preserve">60 min</w:t>
            </w:r>
          </w:p>
        </w:tc>
      </w:tr>
      <w:tr>
        <w:trPr>
          <w:cantSplit w:val="0"/>
          <w:tblHeader w:val="0"/>
        </w:trPr>
        <w:tc>
          <w:tcPr/>
          <w:p w:rsidR="00000000" w:rsidDel="00000000" w:rsidP="00000000" w:rsidRDefault="00000000" w:rsidRPr="00000000" w14:paraId="000000F4">
            <w:pPr>
              <w:widowControl w:val="0"/>
              <w:spacing w:line="240" w:lineRule="auto"/>
              <w:rPr/>
            </w:pPr>
            <w:r w:rsidDel="00000000" w:rsidR="00000000" w:rsidRPr="00000000">
              <w:rPr>
                <w:rtl w:val="0"/>
              </w:rPr>
              <w:t xml:space="preserve">4</w:t>
            </w:r>
          </w:p>
        </w:tc>
        <w:tc>
          <w:tcPr/>
          <w:p w:rsidR="00000000" w:rsidDel="00000000" w:rsidP="00000000" w:rsidRDefault="00000000" w:rsidRPr="00000000" w14:paraId="000000F5">
            <w:pPr>
              <w:widowControl w:val="0"/>
              <w:spacing w:line="240" w:lineRule="auto"/>
              <w:jc w:val="center"/>
              <w:rPr/>
            </w:pPr>
            <w:r w:rsidDel="00000000" w:rsidR="00000000" w:rsidRPr="00000000">
              <w:rPr>
                <w:rtl w:val="0"/>
              </w:rPr>
              <w:t xml:space="preserve">95°C</w:t>
            </w:r>
          </w:p>
        </w:tc>
        <w:tc>
          <w:tcPr/>
          <w:p w:rsidR="00000000" w:rsidDel="00000000" w:rsidP="00000000" w:rsidRDefault="00000000" w:rsidRPr="00000000" w14:paraId="000000F6">
            <w:pPr>
              <w:widowControl w:val="0"/>
              <w:spacing w:line="240" w:lineRule="auto"/>
              <w:jc w:val="center"/>
              <w:rPr/>
            </w:pPr>
            <w:r w:rsidDel="00000000" w:rsidR="00000000" w:rsidRPr="00000000">
              <w:rPr>
                <w:rtl w:val="0"/>
              </w:rPr>
              <w:t xml:space="preserve">5 min</w:t>
            </w:r>
          </w:p>
        </w:tc>
      </w:tr>
      <w:tr>
        <w:trPr>
          <w:cantSplit w:val="0"/>
          <w:tblHeader w:val="0"/>
        </w:trPr>
        <w:tc>
          <w:tcPr/>
          <w:p w:rsidR="00000000" w:rsidDel="00000000" w:rsidP="00000000" w:rsidRDefault="00000000" w:rsidRPr="00000000" w14:paraId="000000F7">
            <w:pPr>
              <w:widowControl w:val="0"/>
              <w:spacing w:line="240" w:lineRule="auto"/>
              <w:rPr/>
            </w:pPr>
            <w:r w:rsidDel="00000000" w:rsidR="00000000" w:rsidRPr="00000000">
              <w:rPr>
                <w:rtl w:val="0"/>
              </w:rPr>
              <w:t xml:space="preserve">5</w:t>
            </w:r>
          </w:p>
        </w:tc>
        <w:tc>
          <w:tcPr/>
          <w:p w:rsidR="00000000" w:rsidDel="00000000" w:rsidP="00000000" w:rsidRDefault="00000000" w:rsidRPr="00000000" w14:paraId="000000F8">
            <w:pPr>
              <w:widowControl w:val="0"/>
              <w:spacing w:line="240" w:lineRule="auto"/>
              <w:jc w:val="center"/>
              <w:rPr/>
            </w:pPr>
            <w:r w:rsidDel="00000000" w:rsidR="00000000" w:rsidRPr="00000000">
              <w:rPr>
                <w:rtl w:val="0"/>
              </w:rPr>
              <w:t xml:space="preserve">Ramp down 95°C to 50°C</w:t>
            </w:r>
          </w:p>
        </w:tc>
        <w:tc>
          <w:tcPr/>
          <w:p w:rsidR="00000000" w:rsidDel="00000000" w:rsidP="00000000" w:rsidRDefault="00000000" w:rsidRPr="00000000" w14:paraId="000000F9">
            <w:pPr>
              <w:widowControl w:val="0"/>
              <w:spacing w:line="240" w:lineRule="auto"/>
              <w:jc w:val="center"/>
              <w:rPr/>
            </w:pPr>
            <w:r w:rsidDel="00000000" w:rsidR="00000000" w:rsidRPr="00000000">
              <w:rPr>
                <w:rtl w:val="0"/>
              </w:rPr>
              <w:t xml:space="preserve">0.1 °C/sec</w:t>
            </w:r>
          </w:p>
        </w:tc>
      </w:tr>
      <w:tr>
        <w:trPr>
          <w:cantSplit w:val="0"/>
          <w:tblHeader w:val="0"/>
        </w:trPr>
        <w:tc>
          <w:tcPr/>
          <w:p w:rsidR="00000000" w:rsidDel="00000000" w:rsidP="00000000" w:rsidRDefault="00000000" w:rsidRPr="00000000" w14:paraId="000000FA">
            <w:pPr>
              <w:widowControl w:val="0"/>
              <w:spacing w:line="240" w:lineRule="auto"/>
              <w:rPr/>
            </w:pPr>
            <w:r w:rsidDel="00000000" w:rsidR="00000000" w:rsidRPr="00000000">
              <w:rPr>
                <w:rtl w:val="0"/>
              </w:rPr>
              <w:t xml:space="preserve">6</w:t>
            </w:r>
          </w:p>
        </w:tc>
        <w:tc>
          <w:tcPr/>
          <w:p w:rsidR="00000000" w:rsidDel="00000000" w:rsidP="00000000" w:rsidRDefault="00000000" w:rsidRPr="00000000" w14:paraId="000000FB">
            <w:pPr>
              <w:widowControl w:val="0"/>
              <w:spacing w:line="240" w:lineRule="auto"/>
              <w:jc w:val="center"/>
              <w:rPr/>
            </w:pPr>
            <w:r w:rsidDel="00000000" w:rsidR="00000000" w:rsidRPr="00000000">
              <w:rPr>
                <w:rtl w:val="0"/>
              </w:rPr>
              <w:t xml:space="preserve">50°C</w:t>
            </w:r>
          </w:p>
        </w:tc>
        <w:tc>
          <w:tcPr/>
          <w:p w:rsidR="00000000" w:rsidDel="00000000" w:rsidP="00000000" w:rsidRDefault="00000000" w:rsidRPr="00000000" w14:paraId="000000FC">
            <w:pPr>
              <w:widowControl w:val="0"/>
              <w:spacing w:line="240" w:lineRule="auto"/>
              <w:jc w:val="center"/>
              <w:rPr/>
            </w:pPr>
            <w:r w:rsidDel="00000000" w:rsidR="00000000" w:rsidRPr="00000000">
              <w:rPr>
                <w:rtl w:val="0"/>
              </w:rPr>
              <w:t xml:space="preserve">60 min</w:t>
            </w:r>
          </w:p>
        </w:tc>
      </w:tr>
      <w:tr>
        <w:trPr>
          <w:cantSplit w:val="0"/>
          <w:tblHeader w:val="0"/>
        </w:trPr>
        <w:tc>
          <w:tcPr/>
          <w:p w:rsidR="00000000" w:rsidDel="00000000" w:rsidP="00000000" w:rsidRDefault="00000000" w:rsidRPr="00000000" w14:paraId="000000FD">
            <w:pPr>
              <w:widowControl w:val="0"/>
              <w:spacing w:line="240" w:lineRule="auto"/>
              <w:rPr/>
            </w:pPr>
            <w:r w:rsidDel="00000000" w:rsidR="00000000" w:rsidRPr="00000000">
              <w:rPr>
                <w:rtl w:val="0"/>
              </w:rPr>
              <w:t xml:space="preserve">7</w:t>
            </w:r>
          </w:p>
        </w:tc>
        <w:tc>
          <w:tcPr/>
          <w:p w:rsidR="00000000" w:rsidDel="00000000" w:rsidP="00000000" w:rsidRDefault="00000000" w:rsidRPr="00000000" w14:paraId="000000FE">
            <w:pPr>
              <w:widowControl w:val="0"/>
              <w:spacing w:line="240" w:lineRule="auto"/>
              <w:jc w:val="center"/>
              <w:rPr/>
            </w:pPr>
            <w:r w:rsidDel="00000000" w:rsidR="00000000" w:rsidRPr="00000000">
              <w:rPr>
                <w:rtl w:val="0"/>
              </w:rPr>
              <w:t xml:space="preserve">4°C</w:t>
            </w:r>
          </w:p>
        </w:tc>
        <w:tc>
          <w:tcPr/>
          <w:p w:rsidR="00000000" w:rsidDel="00000000" w:rsidP="00000000" w:rsidRDefault="00000000" w:rsidRPr="00000000" w14:paraId="000000FF">
            <w:pPr>
              <w:widowControl w:val="0"/>
              <w:spacing w:line="240" w:lineRule="auto"/>
              <w:jc w:val="center"/>
              <w:rPr/>
            </w:pPr>
            <w:r w:rsidDel="00000000" w:rsidR="00000000" w:rsidRPr="00000000">
              <w:rPr>
                <w:rtl w:val="0"/>
              </w:rPr>
              <w:t xml:space="preserve">Hold</w:t>
            </w:r>
          </w:p>
        </w:tc>
      </w:tr>
    </w:tbl>
    <w:p w:rsidR="00000000" w:rsidDel="00000000" w:rsidP="00000000" w:rsidRDefault="00000000" w:rsidRPr="00000000" w14:paraId="00000100">
      <w:pPr>
        <w:numPr>
          <w:ilvl w:val="0"/>
          <w:numId w:val="5"/>
        </w:numPr>
        <w:ind w:left="720" w:hanging="360"/>
        <w:rPr>
          <w:u w:val="none"/>
        </w:rPr>
      </w:pPr>
      <w:r w:rsidDel="00000000" w:rsidR="00000000" w:rsidRPr="00000000">
        <w:rPr>
          <w:rtl w:val="0"/>
        </w:rPr>
        <w:t xml:space="preserve">Mix by pipetting and spin down in a minicentrifuge for 5 sec.</w:t>
      </w:r>
    </w:p>
    <w:p w:rsidR="00000000" w:rsidDel="00000000" w:rsidP="00000000" w:rsidRDefault="00000000" w:rsidRPr="00000000" w14:paraId="00000101">
      <w:pPr>
        <w:numPr>
          <w:ilvl w:val="0"/>
          <w:numId w:val="5"/>
        </w:numPr>
        <w:ind w:left="720" w:hanging="360"/>
        <w:rPr>
          <w:u w:val="none"/>
        </w:rPr>
      </w:pPr>
      <w:r w:rsidDel="00000000" w:rsidR="00000000" w:rsidRPr="00000000">
        <w:rPr>
          <w:rtl w:val="0"/>
        </w:rPr>
        <w:t xml:space="preserve">Add all eluted RNA:DNA hybrid (~82-84 μl) from Part 3C to the 18 μl of RNase digestion mix in a 0.2 ml tube.</w:t>
      </w:r>
    </w:p>
    <w:p w:rsidR="00000000" w:rsidDel="00000000" w:rsidP="00000000" w:rsidRDefault="00000000" w:rsidRPr="00000000" w14:paraId="00000102">
      <w:pPr>
        <w:numPr>
          <w:ilvl w:val="0"/>
          <w:numId w:val="5"/>
        </w:numPr>
        <w:ind w:left="720" w:hanging="360"/>
        <w:rPr>
          <w:u w:val="none"/>
        </w:rPr>
      </w:pPr>
      <w:r w:rsidDel="00000000" w:rsidR="00000000" w:rsidRPr="00000000">
        <w:rPr>
          <w:rtl w:val="0"/>
        </w:rPr>
        <w:t xml:space="preserve">Mix by pipetting and spin down in a minicentrifuge for 5 sec.</w:t>
      </w:r>
    </w:p>
    <w:p w:rsidR="00000000" w:rsidDel="00000000" w:rsidP="00000000" w:rsidRDefault="00000000" w:rsidRPr="00000000" w14:paraId="00000103">
      <w:pPr>
        <w:numPr>
          <w:ilvl w:val="0"/>
          <w:numId w:val="5"/>
        </w:numPr>
        <w:ind w:left="720" w:hanging="360"/>
        <w:rPr>
          <w:u w:val="none"/>
        </w:rPr>
      </w:pPr>
      <w:r w:rsidDel="00000000" w:rsidR="00000000" w:rsidRPr="00000000">
        <w:rPr>
          <w:rtl w:val="0"/>
        </w:rPr>
        <w:t xml:space="preserve">Incubate in a thermocycler using the RNA Digestion Program with the hot lid on.</w:t>
      </w:r>
    </w:p>
    <w:p w:rsidR="00000000" w:rsidDel="00000000" w:rsidP="00000000" w:rsidRDefault="00000000" w:rsidRPr="00000000" w14:paraId="00000104">
      <w:pPr>
        <w:numPr>
          <w:ilvl w:val="0"/>
          <w:numId w:val="5"/>
        </w:numPr>
        <w:ind w:left="720" w:hanging="360"/>
        <w:rPr>
          <w:u w:val="none"/>
        </w:rPr>
      </w:pPr>
      <w:r w:rsidDel="00000000" w:rsidR="00000000" w:rsidRPr="00000000">
        <w:rPr>
          <w:rtl w:val="0"/>
        </w:rPr>
        <w:t xml:space="preserve">Store at -20°C or proceed to the next step.</w:t>
      </w:r>
    </w:p>
    <w:p w:rsidR="00000000" w:rsidDel="00000000" w:rsidP="00000000" w:rsidRDefault="00000000" w:rsidRPr="00000000" w14:paraId="00000105">
      <w:pPr>
        <w:ind w:left="0" w:firstLine="0"/>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ab/>
        <w:tab/>
        <w:t xml:space="preserve"> </w:t>
        <w:tab/>
        <w:t xml:space="preserve"> </w:t>
        <w:tab/>
        <w:t xml:space="preserve"> </w:t>
        <w:tab/>
        <w:tab/>
      </w:r>
    </w:p>
    <w:p w:rsidR="00000000" w:rsidDel="00000000" w:rsidP="00000000" w:rsidRDefault="00000000" w:rsidRPr="00000000" w14:paraId="00000107">
      <w:pPr>
        <w:rPr/>
      </w:pPr>
      <w:r w:rsidDel="00000000" w:rsidR="00000000" w:rsidRPr="00000000">
        <w:rPr>
          <w:rtl w:val="0"/>
        </w:rPr>
        <w:tab/>
        <w:tab/>
        <w:tab/>
      </w:r>
    </w:p>
    <w:p w:rsidR="00000000" w:rsidDel="00000000" w:rsidP="00000000" w:rsidRDefault="00000000" w:rsidRPr="00000000" w14:paraId="00000108">
      <w:pPr>
        <w:rPr/>
      </w:pPr>
      <w:r w:rsidDel="00000000" w:rsidR="00000000" w:rsidRPr="00000000">
        <w:rPr>
          <w:rtl w:val="0"/>
        </w:rPr>
        <w:tab/>
        <w:tab/>
        <w:tab/>
        <w:tab/>
      </w:r>
    </w:p>
    <w:p w:rsidR="00000000" w:rsidDel="00000000" w:rsidP="00000000" w:rsidRDefault="00000000" w:rsidRPr="00000000" w14:paraId="00000109">
      <w:pPr>
        <w:rPr/>
      </w:pPr>
      <w:r w:rsidDel="00000000" w:rsidR="00000000" w:rsidRPr="00000000">
        <w:rPr>
          <w:rtl w:val="0"/>
        </w:rPr>
        <w:tab/>
        <w:tab/>
        <w:tab/>
        <w:tab/>
        <w:tab/>
      </w:r>
    </w:p>
    <w:p w:rsidR="00000000" w:rsidDel="00000000" w:rsidP="00000000" w:rsidRDefault="00000000" w:rsidRPr="00000000" w14:paraId="0000010A">
      <w:pPr>
        <w:rPr/>
      </w:pPr>
      <w:r w:rsidDel="00000000" w:rsidR="00000000" w:rsidRPr="00000000">
        <w:rPr>
          <w:rtl w:val="0"/>
        </w:rPr>
        <w:tab/>
        <w:tab/>
        <w:tab/>
        <w:tab/>
        <w:tab/>
        <w:tab/>
      </w:r>
    </w:p>
    <w:p w:rsidR="00000000" w:rsidDel="00000000" w:rsidP="00000000" w:rsidRDefault="00000000" w:rsidRPr="00000000" w14:paraId="0000010B">
      <w:pPr>
        <w:spacing w:after="240" w:before="240" w:lineRule="auto"/>
        <w:rPr>
          <w:b w:val="1"/>
        </w:rPr>
      </w:pPr>
      <w:r w:rsidDel="00000000" w:rsidR="00000000" w:rsidRPr="00000000">
        <w:rPr>
          <w:b w:val="1"/>
          <w:rtl w:val="0"/>
        </w:rPr>
        <w:t xml:space="preserve">4B. ssDNA Purification - Zymo Quick-RNA </w:t>
      </w:r>
    </w:p>
    <w:p w:rsidR="00000000" w:rsidDel="00000000" w:rsidP="00000000" w:rsidRDefault="00000000" w:rsidRPr="00000000" w14:paraId="0000010C">
      <w:pPr>
        <w:numPr>
          <w:ilvl w:val="0"/>
          <w:numId w:val="9"/>
        </w:numPr>
        <w:spacing w:after="0" w:before="240" w:lineRule="auto"/>
        <w:ind w:left="720" w:hanging="360"/>
        <w:rPr>
          <w:u w:val="none"/>
        </w:rPr>
      </w:pPr>
      <w:r w:rsidDel="00000000" w:rsidR="00000000" w:rsidRPr="00000000">
        <w:rPr>
          <w:rtl w:val="0"/>
        </w:rPr>
        <w:t xml:space="preserve">Preheat a minimum of 120 μl of nuclease-free water per reaction in 0.2 ml tubes at 65 ̊C on a thermocycler .</w:t>
      </w:r>
    </w:p>
    <w:p w:rsidR="00000000" w:rsidDel="00000000" w:rsidP="00000000" w:rsidRDefault="00000000" w:rsidRPr="00000000" w14:paraId="0000010D">
      <w:pPr>
        <w:numPr>
          <w:ilvl w:val="0"/>
          <w:numId w:val="9"/>
        </w:numPr>
        <w:spacing w:after="0" w:before="0" w:lineRule="auto"/>
        <w:ind w:left="720" w:hanging="360"/>
        <w:rPr>
          <w:u w:val="none"/>
        </w:rPr>
      </w:pPr>
      <w:r w:rsidDel="00000000" w:rsidR="00000000" w:rsidRPr="00000000">
        <w:rPr>
          <w:rtl w:val="0"/>
        </w:rPr>
        <w:t xml:space="preserve">Place a Zymo-SpinTM IIICG spin column in a 2 ml collection tube.</w:t>
      </w:r>
    </w:p>
    <w:p w:rsidR="00000000" w:rsidDel="00000000" w:rsidP="00000000" w:rsidRDefault="00000000" w:rsidRPr="00000000" w14:paraId="0000010E">
      <w:pPr>
        <w:numPr>
          <w:ilvl w:val="0"/>
          <w:numId w:val="9"/>
        </w:numPr>
        <w:spacing w:after="0" w:before="0" w:lineRule="auto"/>
        <w:ind w:left="720" w:hanging="360"/>
        <w:rPr>
          <w:u w:val="none"/>
        </w:rPr>
      </w:pPr>
      <w:r w:rsidDel="00000000" w:rsidR="00000000" w:rsidRPr="00000000">
        <w:rPr>
          <w:rtl w:val="0"/>
        </w:rPr>
        <w:t xml:space="preserve"> In a1.5ml tube, mix 400 μl Zymo RNA Lysis Buffer and 100 μl RNA digestion sample. Mix by pipetting. </w:t>
      </w:r>
    </w:p>
    <w:p w:rsidR="00000000" w:rsidDel="00000000" w:rsidP="00000000" w:rsidRDefault="00000000" w:rsidRPr="00000000" w14:paraId="0000010F">
      <w:pPr>
        <w:numPr>
          <w:ilvl w:val="0"/>
          <w:numId w:val="9"/>
        </w:numPr>
        <w:spacing w:after="0" w:before="0" w:lineRule="auto"/>
        <w:ind w:left="720" w:hanging="360"/>
        <w:rPr>
          <w:u w:val="none"/>
        </w:rPr>
      </w:pPr>
      <w:r w:rsidDel="00000000" w:rsidR="00000000" w:rsidRPr="00000000">
        <w:rPr>
          <w:rtl w:val="0"/>
        </w:rPr>
        <w:t xml:space="preserve">Add 500 μl 100% ethanol. Mix by pipetting. Transfer 650 μl to the Zymo-Spin TMIII CG column and centrifuge for 30 sec at 11,000 RCF. Discard flow- through.</w:t>
      </w:r>
    </w:p>
    <w:p w:rsidR="00000000" w:rsidDel="00000000" w:rsidP="00000000" w:rsidRDefault="00000000" w:rsidRPr="00000000" w14:paraId="00000110">
      <w:pPr>
        <w:numPr>
          <w:ilvl w:val="0"/>
          <w:numId w:val="9"/>
        </w:numPr>
        <w:spacing w:after="0" w:before="0" w:lineRule="auto"/>
        <w:ind w:left="720" w:hanging="360"/>
        <w:rPr>
          <w:u w:val="none"/>
        </w:rPr>
      </w:pPr>
      <w:r w:rsidDel="00000000" w:rsidR="00000000" w:rsidRPr="00000000">
        <w:rPr>
          <w:rtl w:val="0"/>
        </w:rPr>
        <w:t xml:space="preserve">Repeat step 12 once to load the remainder of the sample on the column.</w:t>
      </w:r>
    </w:p>
    <w:p w:rsidR="00000000" w:rsidDel="00000000" w:rsidP="00000000" w:rsidRDefault="00000000" w:rsidRPr="00000000" w14:paraId="00000111">
      <w:pPr>
        <w:numPr>
          <w:ilvl w:val="0"/>
          <w:numId w:val="9"/>
        </w:numPr>
        <w:spacing w:after="0" w:before="0" w:lineRule="auto"/>
        <w:ind w:left="720" w:hanging="360"/>
        <w:rPr>
          <w:u w:val="none"/>
        </w:rPr>
      </w:pPr>
      <w:r w:rsidDel="00000000" w:rsidR="00000000" w:rsidRPr="00000000">
        <w:rPr>
          <w:rtl w:val="0"/>
        </w:rPr>
        <w:t xml:space="preserve"> Add 400 μl Zymo RNA Pre pBuffer to the column and centrifuge at 11,000 RCF for 30 sec. Discard flow- through. </w:t>
      </w:r>
    </w:p>
    <w:p w:rsidR="00000000" w:rsidDel="00000000" w:rsidP="00000000" w:rsidRDefault="00000000" w:rsidRPr="00000000" w14:paraId="00000112">
      <w:pPr>
        <w:numPr>
          <w:ilvl w:val="0"/>
          <w:numId w:val="9"/>
        </w:numPr>
        <w:spacing w:after="0" w:before="0" w:lineRule="auto"/>
        <w:ind w:left="720" w:hanging="360"/>
        <w:rPr>
          <w:u w:val="none"/>
        </w:rPr>
      </w:pPr>
      <w:r w:rsidDel="00000000" w:rsidR="00000000" w:rsidRPr="00000000">
        <w:rPr>
          <w:rtl w:val="0"/>
        </w:rPr>
        <w:t xml:space="preserve">Add 700 μl Zymo RNA Wash Buffer to the column and invert 3 times to remove salt from the entire column. Centrifuge at 11,000 RCF for 30 sec. Discard flow-through.</w:t>
      </w:r>
      <w:r w:rsidDel="00000000" w:rsidR="00000000" w:rsidRPr="00000000">
        <w:rPr>
          <w:rtl w:val="0"/>
        </w:rPr>
        <w:tab/>
        <w:tab/>
      </w:r>
    </w:p>
    <w:p w:rsidR="00000000" w:rsidDel="00000000" w:rsidP="00000000" w:rsidRDefault="00000000" w:rsidRPr="00000000" w14:paraId="00000113">
      <w:pPr>
        <w:numPr>
          <w:ilvl w:val="0"/>
          <w:numId w:val="9"/>
        </w:numPr>
        <w:spacing w:after="0" w:before="0" w:lineRule="auto"/>
        <w:ind w:left="720" w:hanging="360"/>
        <w:rPr>
          <w:color w:val="00000a"/>
          <w:u w:val="none"/>
        </w:rPr>
      </w:pPr>
      <w:r w:rsidDel="00000000" w:rsidR="00000000" w:rsidRPr="00000000">
        <w:rPr>
          <w:color w:val="00000a"/>
          <w:rtl w:val="0"/>
        </w:rPr>
        <w:t xml:space="preserve">Repeat step15.</w:t>
      </w:r>
    </w:p>
    <w:p w:rsidR="00000000" w:rsidDel="00000000" w:rsidP="00000000" w:rsidRDefault="00000000" w:rsidRPr="00000000" w14:paraId="00000114">
      <w:pPr>
        <w:numPr>
          <w:ilvl w:val="0"/>
          <w:numId w:val="9"/>
        </w:numPr>
        <w:spacing w:after="0" w:before="0" w:lineRule="auto"/>
        <w:ind w:left="720" w:hanging="360"/>
        <w:rPr>
          <w:color w:val="00000a"/>
          <w:u w:val="none"/>
        </w:rPr>
      </w:pPr>
      <w:r w:rsidDel="00000000" w:rsidR="00000000" w:rsidRPr="00000000">
        <w:rPr>
          <w:color w:val="00000a"/>
          <w:rtl w:val="0"/>
        </w:rPr>
        <w:t xml:space="preserve">Add 400 μl Zymo RNA Wash Buffer to the column and centrifuge at 11,000 RCF for 30 sec. Discard flow-through.</w:t>
      </w:r>
    </w:p>
    <w:p w:rsidR="00000000" w:rsidDel="00000000" w:rsidP="00000000" w:rsidRDefault="00000000" w:rsidRPr="00000000" w14:paraId="00000115">
      <w:pPr>
        <w:numPr>
          <w:ilvl w:val="0"/>
          <w:numId w:val="9"/>
        </w:numPr>
        <w:spacing w:after="0" w:before="0" w:lineRule="auto"/>
        <w:ind w:left="720" w:hanging="360"/>
        <w:rPr>
          <w:color w:val="00000a"/>
          <w:u w:val="none"/>
        </w:rPr>
      </w:pPr>
      <w:r w:rsidDel="00000000" w:rsidR="00000000" w:rsidRPr="00000000">
        <w:rPr>
          <w:color w:val="00000a"/>
          <w:rtl w:val="0"/>
        </w:rPr>
        <w:t xml:space="preserve">Place the column back into the collection tube and centrifuge at 11,000 RCF for 3 min. Discard collection tube with flow-through. </w:t>
      </w:r>
    </w:p>
    <w:p w:rsidR="00000000" w:rsidDel="00000000" w:rsidP="00000000" w:rsidRDefault="00000000" w:rsidRPr="00000000" w14:paraId="00000116">
      <w:pPr>
        <w:numPr>
          <w:ilvl w:val="0"/>
          <w:numId w:val="9"/>
        </w:numPr>
        <w:spacing w:after="0" w:before="0" w:lineRule="auto"/>
        <w:ind w:left="720" w:hanging="360"/>
        <w:rPr>
          <w:color w:val="00000a"/>
          <w:u w:val="none"/>
        </w:rPr>
      </w:pPr>
      <w:r w:rsidDel="00000000" w:rsidR="00000000" w:rsidRPr="00000000">
        <w:rPr>
          <w:color w:val="00000a"/>
          <w:rtl w:val="0"/>
        </w:rPr>
        <w:t xml:space="preserve">Place the column in a new labeled 1.5 ml tube.</w:t>
      </w:r>
    </w:p>
    <w:p w:rsidR="00000000" w:rsidDel="00000000" w:rsidP="00000000" w:rsidRDefault="00000000" w:rsidRPr="00000000" w14:paraId="00000117">
      <w:pPr>
        <w:numPr>
          <w:ilvl w:val="0"/>
          <w:numId w:val="9"/>
        </w:numPr>
        <w:spacing w:after="0" w:before="0" w:lineRule="auto"/>
        <w:ind w:left="720" w:hanging="360"/>
        <w:rPr>
          <w:color w:val="00000a"/>
          <w:u w:val="none"/>
        </w:rPr>
      </w:pPr>
      <w:r w:rsidDel="00000000" w:rsidR="00000000" w:rsidRPr="00000000">
        <w:rPr>
          <w:color w:val="00000a"/>
          <w:rtl w:val="0"/>
        </w:rPr>
        <w:t xml:space="preserve">Add 50 μl of pre-heated (65 ̊C) nuclease-free water to the Zymo-SpinTM IIICG column matrix, wait 1 min, and then centrifuge at 11,000 RCF for 1 min to elute the labeled ssDNA.</w:t>
      </w:r>
    </w:p>
    <w:p w:rsidR="00000000" w:rsidDel="00000000" w:rsidP="00000000" w:rsidRDefault="00000000" w:rsidRPr="00000000" w14:paraId="00000118">
      <w:pPr>
        <w:numPr>
          <w:ilvl w:val="0"/>
          <w:numId w:val="9"/>
        </w:numPr>
        <w:spacing w:after="0" w:before="0" w:lineRule="auto"/>
        <w:ind w:left="720" w:hanging="360"/>
        <w:rPr>
          <w:color w:val="00000a"/>
          <w:u w:val="none"/>
        </w:rPr>
      </w:pPr>
      <w:r w:rsidDel="00000000" w:rsidR="00000000" w:rsidRPr="00000000">
        <w:rPr>
          <w:rtl w:val="0"/>
        </w:rPr>
        <w:t xml:space="preserve">Using a Nanodrop, measure the concentration of dye (pmol/μl) and single-stranded nucleic acid (ng/μl) of the labeled ssDNA under the Microarray setting with ssDNA selected from the dropdown menu. Select the dye from the Dye 1 dropdown menu prior to loading your sample. You may need to enter the appropriate molar extinction coefficient for your dye of choice using the dye/chromophore edit option on the Nanodrop software main page. Record both the ssDNA concentration and the pmol/μl dye concentration.</w:t>
        <w:tab/>
      </w:r>
    </w:p>
    <w:p w:rsidR="00000000" w:rsidDel="00000000" w:rsidP="00000000" w:rsidRDefault="00000000" w:rsidRPr="00000000" w14:paraId="00000119">
      <w:pPr>
        <w:numPr>
          <w:ilvl w:val="0"/>
          <w:numId w:val="9"/>
        </w:numPr>
        <w:spacing w:after="0" w:afterAutospacing="0" w:before="0" w:lineRule="auto"/>
        <w:ind w:left="720" w:hanging="360"/>
        <w:rPr>
          <w:color w:val="00000a"/>
          <w:u w:val="none"/>
        </w:rPr>
      </w:pPr>
      <w:r w:rsidDel="00000000" w:rsidR="00000000" w:rsidRPr="00000000">
        <w:rPr>
          <w:rtl w:val="0"/>
        </w:rPr>
        <w:t xml:space="preserve">Recover the labeled ssDNA sample from the Nanodrop to analyze on 7% denaturing Urea PAGE gel if desired. Alternatively run the ssDNA on a 1.8% agarose 1X TBE gel with samples and a low molecular weight DNA ladder heated at 95°C in a formamide containing loading buffer (such as from the Ambion T7 transcription kit) for 5 minutes and put on ice. The expected band size for labeled ssDNA is 66nt. Note that the 5’ label may impact the mobility of the ssDNA.</w:t>
        <w:tab/>
        <w:tab/>
        <w:tab/>
        <w:tab/>
        <w:tab/>
        <w:tab/>
      </w:r>
    </w:p>
    <w:p w:rsidR="00000000" w:rsidDel="00000000" w:rsidP="00000000" w:rsidRDefault="00000000" w:rsidRPr="00000000" w14:paraId="0000011A">
      <w:pPr>
        <w:numPr>
          <w:ilvl w:val="0"/>
          <w:numId w:val="9"/>
        </w:numPr>
        <w:spacing w:after="240" w:before="0" w:beforeAutospacing="0" w:lineRule="auto"/>
        <w:ind w:left="720" w:hanging="360"/>
        <w:rPr>
          <w:sz w:val="24"/>
          <w:szCs w:val="24"/>
        </w:rPr>
      </w:pPr>
      <w:r w:rsidDel="00000000" w:rsidR="00000000" w:rsidRPr="00000000">
        <w:rPr>
          <w:color w:val="00000a"/>
          <w:rtl w:val="0"/>
        </w:rPr>
        <w:t xml:space="preserve">To determine dye labeling efficiency, convert the ssDNA concentration in ng/μl to pmol/μl and compare with dye pmol/μl. If the ratio for pmol/ μl dye : pmol/ μl ssDNA is not 0.9 or higher, repeat Part 4: RNase Digestion. Note: Biotin or DIG labeling efficiency cannot be calculated in this manner. </w:t>
      </w:r>
    </w:p>
    <w:p w:rsidR="00000000" w:rsidDel="00000000" w:rsidP="00000000" w:rsidRDefault="00000000" w:rsidRPr="00000000" w14:paraId="0000011B">
      <w:pPr>
        <w:spacing w:after="0" w:before="0" w:lineRule="auto"/>
        <w:ind w:left="720" w:firstLine="0"/>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tab/>
        <w:tab/>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