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030" w:rsidRDefault="005F7030" w:rsidP="005F7030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Supplementary figure legends</w:t>
      </w:r>
    </w:p>
    <w:p w:rsidR="005F7030" w:rsidRDefault="005F7030" w:rsidP="005F7030">
      <w:pPr>
        <w:spacing w:line="48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352EA3">
        <w:rPr>
          <w:rFonts w:ascii="Arial" w:hAnsi="Arial" w:cs="Arial"/>
          <w:b/>
          <w:sz w:val="24"/>
          <w:szCs w:val="24"/>
          <w:lang w:val="en-GB"/>
        </w:rPr>
        <w:t xml:space="preserve">Figure </w:t>
      </w:r>
      <w:r>
        <w:rPr>
          <w:rFonts w:ascii="Arial" w:hAnsi="Arial" w:cs="Arial"/>
          <w:b/>
          <w:sz w:val="24"/>
          <w:szCs w:val="24"/>
          <w:lang w:val="en-GB"/>
        </w:rPr>
        <w:t>S</w:t>
      </w:r>
      <w:r w:rsidRPr="00352EA3">
        <w:rPr>
          <w:rFonts w:ascii="Arial" w:hAnsi="Arial" w:cs="Arial"/>
          <w:b/>
          <w:sz w:val="24"/>
          <w:szCs w:val="24"/>
          <w:lang w:val="en-GB"/>
        </w:rPr>
        <w:t>1</w:t>
      </w:r>
      <w:r>
        <w:rPr>
          <w:rFonts w:ascii="Arial" w:hAnsi="Arial" w:cs="Arial"/>
          <w:b/>
          <w:sz w:val="24"/>
          <w:szCs w:val="24"/>
          <w:lang w:val="en-GB"/>
        </w:rPr>
        <w:t xml:space="preserve">. </w:t>
      </w:r>
      <w:r w:rsidRPr="0082390B">
        <w:rPr>
          <w:rFonts w:ascii="Arial" w:hAnsi="Arial" w:cs="Arial"/>
          <w:b/>
          <w:sz w:val="24"/>
          <w:szCs w:val="24"/>
          <w:lang w:val="en-GB"/>
        </w:rPr>
        <w:t>Validation of increasing induction of apoptosis upon ER stress in REDD1 knockdown cells.</w:t>
      </w:r>
      <w:r w:rsidRPr="0082390B">
        <w:rPr>
          <w:rFonts w:ascii="Arial" w:hAnsi="Arial" w:cs="Arial"/>
          <w:sz w:val="24"/>
          <w:szCs w:val="24"/>
          <w:lang w:val="en-GB"/>
        </w:rPr>
        <w:t xml:space="preserve"> </w:t>
      </w:r>
      <w:r w:rsidRPr="0082390B">
        <w:rPr>
          <w:rFonts w:ascii="Arial" w:hAnsi="Arial" w:cs="Arial"/>
          <w:b/>
          <w:sz w:val="24"/>
          <w:szCs w:val="24"/>
          <w:lang w:val="en-GB"/>
        </w:rPr>
        <w:t xml:space="preserve">(A) </w:t>
      </w:r>
      <w:r w:rsidRPr="0082390B">
        <w:rPr>
          <w:rFonts w:ascii="Arial" w:hAnsi="Arial" w:cs="Arial"/>
          <w:sz w:val="24"/>
          <w:szCs w:val="24"/>
          <w:lang w:val="en-GB"/>
        </w:rPr>
        <w:t>HCT116 cells were transfected with scrambled oligonucleotide (</w:t>
      </w:r>
      <w:proofErr w:type="spellStart"/>
      <w:r w:rsidRPr="0082390B">
        <w:rPr>
          <w:rFonts w:ascii="Arial" w:hAnsi="Arial" w:cs="Arial"/>
          <w:sz w:val="24"/>
          <w:szCs w:val="24"/>
          <w:lang w:val="en-GB"/>
        </w:rPr>
        <w:t>Sc</w:t>
      </w:r>
      <w:proofErr w:type="spellEnd"/>
      <w:r w:rsidRPr="0082390B">
        <w:rPr>
          <w:rFonts w:ascii="Arial" w:hAnsi="Arial" w:cs="Arial"/>
          <w:sz w:val="24"/>
          <w:szCs w:val="24"/>
          <w:lang w:val="en-GB"/>
        </w:rPr>
        <w:t xml:space="preserve">) or REDD1 siRNAs (siREDD1#1 or siREDD1#3) for 48 h prior to TG (100 </w:t>
      </w:r>
      <w:proofErr w:type="spellStart"/>
      <w:r w:rsidRPr="0082390B">
        <w:rPr>
          <w:rFonts w:ascii="Arial" w:hAnsi="Arial" w:cs="Arial"/>
          <w:sz w:val="24"/>
          <w:szCs w:val="24"/>
          <w:lang w:val="en-GB"/>
        </w:rPr>
        <w:t>nM</w:t>
      </w:r>
      <w:proofErr w:type="spellEnd"/>
      <w:r w:rsidRPr="0082390B">
        <w:rPr>
          <w:rFonts w:ascii="Arial" w:hAnsi="Arial" w:cs="Arial"/>
          <w:sz w:val="24"/>
          <w:szCs w:val="24"/>
          <w:lang w:val="en-GB"/>
        </w:rPr>
        <w:t xml:space="preserve">) treatment for a further 24 h. Apoptosis was determined after treatment by subG1 analysis (*p ≤ 0.05; ***p ≤ 0.001. Two-way ANOVA. </w:t>
      </w:r>
      <w:proofErr w:type="gramStart"/>
      <w:r w:rsidRPr="0082390B">
        <w:rPr>
          <w:rFonts w:ascii="Arial" w:hAnsi="Arial" w:cs="Arial"/>
          <w:sz w:val="24"/>
          <w:szCs w:val="24"/>
          <w:lang w:val="en-GB"/>
        </w:rPr>
        <w:t>Tukey’s</w:t>
      </w:r>
      <w:proofErr w:type="gramEnd"/>
      <w:r w:rsidRPr="0082390B">
        <w:rPr>
          <w:rFonts w:ascii="Arial" w:hAnsi="Arial" w:cs="Arial"/>
          <w:sz w:val="24"/>
          <w:szCs w:val="24"/>
          <w:lang w:val="en-GB"/>
        </w:rPr>
        <w:t xml:space="preserve"> multiple comparisons test)</w:t>
      </w:r>
      <w:r>
        <w:rPr>
          <w:rFonts w:ascii="Arial" w:hAnsi="Arial" w:cs="Arial"/>
          <w:sz w:val="24"/>
          <w:szCs w:val="24"/>
          <w:lang w:val="en-GB"/>
        </w:rPr>
        <w:t>. REDD1 knockdown</w:t>
      </w:r>
      <w:r w:rsidRPr="0082390B">
        <w:rPr>
          <w:rFonts w:ascii="Arial" w:hAnsi="Arial" w:cs="Arial"/>
          <w:sz w:val="24"/>
          <w:szCs w:val="24"/>
          <w:lang w:val="en-GB"/>
        </w:rPr>
        <w:t xml:space="preserve"> and 4EBP1 phosphorylation, were assessed by western blotting. </w:t>
      </w:r>
      <w:proofErr w:type="gramStart"/>
      <w:r w:rsidRPr="0082390B">
        <w:rPr>
          <w:rFonts w:ascii="Arial" w:hAnsi="Arial" w:cs="Arial"/>
          <w:sz w:val="24"/>
          <w:szCs w:val="24"/>
          <w:lang w:val="en-GB"/>
        </w:rPr>
        <w:t>α-tubulin</w:t>
      </w:r>
      <w:proofErr w:type="gramEnd"/>
      <w:r w:rsidRPr="0082390B">
        <w:rPr>
          <w:rFonts w:ascii="Arial" w:hAnsi="Arial" w:cs="Arial"/>
          <w:sz w:val="24"/>
          <w:szCs w:val="24"/>
          <w:lang w:val="en-GB"/>
        </w:rPr>
        <w:t xml:space="preserve"> was used as protein-loading control. </w:t>
      </w:r>
      <w:r w:rsidRPr="0082390B">
        <w:rPr>
          <w:rFonts w:ascii="Arial" w:hAnsi="Arial" w:cs="Arial"/>
          <w:b/>
          <w:sz w:val="24"/>
          <w:szCs w:val="24"/>
          <w:lang w:val="en-GB"/>
        </w:rPr>
        <w:t>(B)</w:t>
      </w:r>
      <w:r w:rsidRPr="0082390B">
        <w:rPr>
          <w:rFonts w:ascii="Arial" w:hAnsi="Arial" w:cs="Arial"/>
          <w:sz w:val="24"/>
          <w:szCs w:val="24"/>
          <w:lang w:val="en-GB"/>
        </w:rPr>
        <w:t xml:space="preserve"> HCT116 cells were transfected with scrambled oligonucleotide (</w:t>
      </w:r>
      <w:proofErr w:type="spellStart"/>
      <w:r w:rsidRPr="0082390B">
        <w:rPr>
          <w:rFonts w:ascii="Arial" w:hAnsi="Arial" w:cs="Arial"/>
          <w:sz w:val="24"/>
          <w:szCs w:val="24"/>
          <w:lang w:val="en-GB"/>
        </w:rPr>
        <w:t>Sc</w:t>
      </w:r>
      <w:proofErr w:type="spellEnd"/>
      <w:r w:rsidRPr="0082390B">
        <w:rPr>
          <w:rFonts w:ascii="Arial" w:hAnsi="Arial" w:cs="Arial"/>
          <w:sz w:val="24"/>
          <w:szCs w:val="24"/>
          <w:lang w:val="en-GB"/>
        </w:rPr>
        <w:t>) or REDD1 siRNAs (siREDD1#2 [left panel] or siREDD1#3 [right panel]) for 48 h prior to TN (</w:t>
      </w:r>
      <w:proofErr w:type="gramStart"/>
      <w:r w:rsidRPr="0082390B">
        <w:rPr>
          <w:rFonts w:ascii="Arial" w:hAnsi="Arial" w:cs="Arial"/>
          <w:sz w:val="24"/>
          <w:szCs w:val="24"/>
          <w:lang w:val="en-GB"/>
        </w:rPr>
        <w:t>1</w:t>
      </w:r>
      <w:proofErr w:type="gramEnd"/>
      <w:r w:rsidRPr="0082390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2390B">
        <w:rPr>
          <w:rFonts w:ascii="Arial" w:hAnsi="Arial" w:cs="Arial"/>
          <w:sz w:val="24"/>
          <w:szCs w:val="24"/>
          <w:lang w:val="en-GB"/>
        </w:rPr>
        <w:t>μg</w:t>
      </w:r>
      <w:proofErr w:type="spellEnd"/>
      <w:r w:rsidRPr="0082390B">
        <w:rPr>
          <w:rFonts w:ascii="Arial" w:hAnsi="Arial" w:cs="Arial"/>
          <w:sz w:val="24"/>
          <w:szCs w:val="24"/>
          <w:lang w:val="en-GB"/>
        </w:rPr>
        <w:t xml:space="preserve">/mL) treatment for a further 30 h. Apoptosis was determined after treatment by subG1 analysis (**p ≤ 0.01; ***p ≤ 0.001. </w:t>
      </w:r>
      <w:r>
        <w:rPr>
          <w:rFonts w:ascii="Arial" w:hAnsi="Arial" w:cs="Arial"/>
          <w:sz w:val="24"/>
          <w:szCs w:val="24"/>
          <w:lang w:val="en-GB"/>
        </w:rPr>
        <w:t>Mul</w:t>
      </w:r>
      <w:r w:rsidRPr="0082390B">
        <w:rPr>
          <w:rFonts w:ascii="Arial" w:hAnsi="Arial" w:cs="Arial"/>
          <w:sz w:val="24"/>
          <w:szCs w:val="24"/>
          <w:lang w:val="en-GB"/>
        </w:rPr>
        <w:t>t</w:t>
      </w:r>
      <w:r>
        <w:rPr>
          <w:rFonts w:ascii="Arial" w:hAnsi="Arial" w:cs="Arial"/>
          <w:sz w:val="24"/>
          <w:szCs w:val="24"/>
          <w:lang w:val="en-GB"/>
        </w:rPr>
        <w:t>iple unpaired t test</w:t>
      </w:r>
      <w:r w:rsidRPr="0082390B">
        <w:rPr>
          <w:rFonts w:ascii="Arial" w:hAnsi="Arial" w:cs="Arial"/>
          <w:sz w:val="24"/>
          <w:szCs w:val="24"/>
          <w:lang w:val="en-GB"/>
        </w:rPr>
        <w:t>). REDD1 knockdown a</w:t>
      </w:r>
      <w:r>
        <w:rPr>
          <w:rFonts w:ascii="Arial" w:hAnsi="Arial" w:cs="Arial"/>
          <w:sz w:val="24"/>
          <w:szCs w:val="24"/>
          <w:lang w:val="en-GB"/>
        </w:rPr>
        <w:t xml:space="preserve">nd </w:t>
      </w:r>
      <w:r w:rsidRPr="0082390B">
        <w:rPr>
          <w:rFonts w:ascii="Arial" w:hAnsi="Arial" w:cs="Arial"/>
          <w:sz w:val="24"/>
          <w:szCs w:val="24"/>
          <w:lang w:val="en-GB"/>
        </w:rPr>
        <w:t xml:space="preserve">phosphorylation of 4EBP1 and p70S6K were assessed </w:t>
      </w:r>
      <w:r w:rsidRPr="001E049B">
        <w:rPr>
          <w:rFonts w:ascii="Arial" w:hAnsi="Arial" w:cs="Arial"/>
          <w:sz w:val="24"/>
          <w:szCs w:val="24"/>
          <w:lang w:val="en-GB"/>
        </w:rPr>
        <w:t xml:space="preserve">in whole-cell extracts by western blotting. GAPDH </w:t>
      </w:r>
      <w:proofErr w:type="gramStart"/>
      <w:r w:rsidRPr="001E049B">
        <w:rPr>
          <w:rFonts w:ascii="Arial" w:hAnsi="Arial" w:cs="Arial"/>
          <w:sz w:val="24"/>
          <w:szCs w:val="24"/>
          <w:lang w:val="en-GB"/>
        </w:rPr>
        <w:t>was used</w:t>
      </w:r>
      <w:proofErr w:type="gramEnd"/>
      <w:r w:rsidRPr="001E049B">
        <w:rPr>
          <w:rFonts w:ascii="Arial" w:hAnsi="Arial" w:cs="Arial"/>
          <w:sz w:val="24"/>
          <w:szCs w:val="24"/>
          <w:lang w:val="en-GB"/>
        </w:rPr>
        <w:t xml:space="preserve"> as protein-loading control.</w:t>
      </w:r>
    </w:p>
    <w:p w:rsidR="005F7030" w:rsidRDefault="005F7030" w:rsidP="005F7030">
      <w:pPr>
        <w:spacing w:line="48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5F7030" w:rsidRPr="004D04D1" w:rsidRDefault="005F7030" w:rsidP="005F7030">
      <w:pPr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Figure S2.</w:t>
      </w:r>
      <w:r w:rsidRPr="0048663A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8D0EC2">
        <w:rPr>
          <w:rFonts w:ascii="Arial" w:hAnsi="Arial" w:cs="Arial"/>
          <w:b/>
          <w:sz w:val="24"/>
          <w:szCs w:val="24"/>
          <w:lang w:val="en-GB"/>
        </w:rPr>
        <w:t>Analysis of the role of the IRE1α branch of the UPR</w:t>
      </w:r>
      <w:r>
        <w:rPr>
          <w:rFonts w:ascii="Arial" w:hAnsi="Arial" w:cs="Arial"/>
          <w:b/>
          <w:sz w:val="24"/>
          <w:szCs w:val="24"/>
          <w:lang w:val="en-GB"/>
        </w:rPr>
        <w:t xml:space="preserve"> on the increased susceptibility of REDD1/DDIT4 KO cells to ER stress-induced TRAILR2/DR5 up-regulation.</w:t>
      </w:r>
      <w:r w:rsidRPr="008D0EC2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48663A">
        <w:rPr>
          <w:rFonts w:ascii="Arial" w:hAnsi="Arial" w:cs="Arial"/>
          <w:b/>
          <w:sz w:val="24"/>
          <w:szCs w:val="24"/>
          <w:lang w:val="en-GB"/>
        </w:rPr>
        <w:t xml:space="preserve">(A) </w:t>
      </w:r>
      <w:r w:rsidRPr="0048663A">
        <w:rPr>
          <w:rFonts w:ascii="Arial" w:hAnsi="Arial" w:cs="Arial"/>
          <w:color w:val="000000"/>
          <w:sz w:val="24"/>
          <w:szCs w:val="24"/>
          <w:lang w:val="en-GB"/>
        </w:rPr>
        <w:t xml:space="preserve">HCT116 ø#2 and REDD1 KO A1#5 clones were treated </w:t>
      </w:r>
      <w:r>
        <w:rPr>
          <w:rFonts w:ascii="Arial" w:hAnsi="Arial" w:cs="Arial"/>
          <w:color w:val="000000"/>
          <w:sz w:val="24"/>
          <w:szCs w:val="24"/>
          <w:lang w:val="en-GB"/>
        </w:rPr>
        <w:t>with or wit</w:t>
      </w:r>
      <w:r w:rsidRPr="0048663A">
        <w:rPr>
          <w:rFonts w:ascii="Arial" w:hAnsi="Arial" w:cs="Arial"/>
          <w:color w:val="000000"/>
          <w:sz w:val="24"/>
          <w:szCs w:val="24"/>
          <w:lang w:val="en-GB"/>
        </w:rPr>
        <w:t>h</w:t>
      </w:r>
      <w:r>
        <w:rPr>
          <w:rFonts w:ascii="Arial" w:hAnsi="Arial" w:cs="Arial"/>
          <w:color w:val="000000"/>
          <w:sz w:val="24"/>
          <w:szCs w:val="24"/>
          <w:lang w:val="en-GB"/>
        </w:rPr>
        <w:t>out</w:t>
      </w:r>
      <w:r w:rsidRPr="0048663A">
        <w:rPr>
          <w:rFonts w:ascii="Arial" w:hAnsi="Arial" w:cs="Arial"/>
          <w:color w:val="000000"/>
          <w:sz w:val="24"/>
          <w:szCs w:val="24"/>
          <w:lang w:val="en-GB"/>
        </w:rPr>
        <w:t xml:space="preserve"> TG (100 </w:t>
      </w:r>
      <w:proofErr w:type="spellStart"/>
      <w:r w:rsidRPr="0048663A">
        <w:rPr>
          <w:rFonts w:ascii="Arial" w:hAnsi="Arial" w:cs="Arial"/>
          <w:color w:val="000000"/>
          <w:sz w:val="24"/>
          <w:szCs w:val="24"/>
          <w:lang w:val="en-GB"/>
        </w:rPr>
        <w:t>nM</w:t>
      </w:r>
      <w:proofErr w:type="spellEnd"/>
      <w:r w:rsidRPr="0048663A">
        <w:rPr>
          <w:rFonts w:ascii="Arial" w:hAnsi="Arial" w:cs="Arial"/>
          <w:color w:val="000000"/>
          <w:sz w:val="24"/>
          <w:szCs w:val="24"/>
          <w:lang w:val="en-GB"/>
        </w:rPr>
        <w:t>) for the indicated times</w:t>
      </w:r>
      <w:r>
        <w:rPr>
          <w:rFonts w:ascii="Arial" w:hAnsi="Arial" w:cs="Arial"/>
          <w:color w:val="000000"/>
          <w:sz w:val="24"/>
          <w:szCs w:val="24"/>
          <w:lang w:val="en-GB"/>
        </w:rPr>
        <w:t>.</w:t>
      </w:r>
      <w:r w:rsidRPr="0048663A">
        <w:rPr>
          <w:rFonts w:ascii="Arial" w:hAnsi="Arial" w:cs="Arial"/>
          <w:color w:val="000000"/>
          <w:sz w:val="24"/>
          <w:szCs w:val="24"/>
          <w:lang w:val="en-GB"/>
        </w:rPr>
        <w:t xml:space="preserve"> XBP1 splicing and β-actin levels were examined by RT-PCR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48663A">
        <w:rPr>
          <w:rFonts w:ascii="Arial" w:hAnsi="Arial" w:cs="Arial"/>
          <w:color w:val="000000"/>
          <w:sz w:val="24"/>
          <w:szCs w:val="24"/>
          <w:lang w:val="en-GB"/>
        </w:rPr>
        <w:t xml:space="preserve">(C- = negative control). </w:t>
      </w:r>
      <w:r w:rsidRPr="0048663A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(B)</w:t>
      </w:r>
      <w:r w:rsidRPr="0048663A">
        <w:rPr>
          <w:rFonts w:ascii="Arial" w:hAnsi="Arial" w:cs="Arial"/>
          <w:color w:val="000000"/>
          <w:sz w:val="24"/>
          <w:szCs w:val="24"/>
          <w:lang w:val="en-GB"/>
        </w:rPr>
        <w:t xml:space="preserve"> HCT116 ø#2 and REDD1 KO A1#5 clones were transfected </w:t>
      </w:r>
      <w:r w:rsidRPr="0048663A">
        <w:rPr>
          <w:rFonts w:ascii="Arial" w:hAnsi="Arial" w:cs="Arial"/>
          <w:sz w:val="24"/>
          <w:szCs w:val="24"/>
          <w:lang w:val="en-GB"/>
        </w:rPr>
        <w:t>with scrambled oligonucleotide#2 (</w:t>
      </w:r>
      <w:proofErr w:type="spellStart"/>
      <w:r w:rsidRPr="0048663A">
        <w:rPr>
          <w:rFonts w:ascii="Arial" w:hAnsi="Arial" w:cs="Arial"/>
          <w:sz w:val="24"/>
          <w:szCs w:val="24"/>
          <w:lang w:val="en-GB"/>
        </w:rPr>
        <w:t>Sc</w:t>
      </w:r>
      <w:proofErr w:type="spellEnd"/>
      <w:r w:rsidRPr="0048663A">
        <w:rPr>
          <w:rFonts w:ascii="Arial" w:hAnsi="Arial" w:cs="Arial"/>
          <w:sz w:val="24"/>
          <w:szCs w:val="24"/>
          <w:lang w:val="en-GB"/>
        </w:rPr>
        <w:t xml:space="preserve">) or IRE1α siRNA (siIRE1α) for 48 h prior to TG (100 </w:t>
      </w:r>
      <w:proofErr w:type="spellStart"/>
      <w:r w:rsidRPr="0048663A">
        <w:rPr>
          <w:rFonts w:ascii="Arial" w:hAnsi="Arial" w:cs="Arial"/>
          <w:sz w:val="24"/>
          <w:szCs w:val="24"/>
          <w:lang w:val="en-GB"/>
        </w:rPr>
        <w:t>nM</w:t>
      </w:r>
      <w:proofErr w:type="spellEnd"/>
      <w:r w:rsidRPr="0048663A">
        <w:rPr>
          <w:rFonts w:ascii="Arial" w:hAnsi="Arial" w:cs="Arial"/>
          <w:sz w:val="24"/>
          <w:szCs w:val="24"/>
          <w:lang w:val="en-GB"/>
        </w:rPr>
        <w:t>) treatment for a further 7 h</w:t>
      </w:r>
      <w:r w:rsidRPr="0048663A">
        <w:rPr>
          <w:rFonts w:ascii="Arial" w:hAnsi="Arial" w:cs="Arial"/>
          <w:color w:val="000000"/>
          <w:sz w:val="24"/>
          <w:szCs w:val="24"/>
          <w:lang w:val="en-GB"/>
        </w:rPr>
        <w:t>. REDD1 deletion and IRE1</w:t>
      </w:r>
      <w:r w:rsidRPr="0048663A">
        <w:rPr>
          <w:rFonts w:ascii="Arial" w:hAnsi="Arial" w:cs="Arial"/>
          <w:sz w:val="24"/>
          <w:szCs w:val="24"/>
          <w:lang w:val="en-GB"/>
        </w:rPr>
        <w:t>α knockdown</w:t>
      </w:r>
      <w:r w:rsidRPr="0048663A">
        <w:rPr>
          <w:rFonts w:ascii="Arial" w:hAnsi="Arial" w:cs="Arial"/>
          <w:color w:val="000000"/>
          <w:sz w:val="24"/>
          <w:szCs w:val="24"/>
          <w:lang w:val="en-GB"/>
        </w:rPr>
        <w:t xml:space="preserve"> were determined in whole cell extracts by western blot</w:t>
      </w:r>
      <w:r>
        <w:rPr>
          <w:rFonts w:ascii="Arial" w:hAnsi="Arial" w:cs="Arial"/>
          <w:color w:val="000000"/>
          <w:sz w:val="24"/>
          <w:szCs w:val="24"/>
          <w:lang w:val="en-GB"/>
        </w:rPr>
        <w:t>ting (left panel)</w:t>
      </w:r>
      <w:r w:rsidRPr="0048663A">
        <w:rPr>
          <w:rFonts w:ascii="Arial" w:hAnsi="Arial" w:cs="Arial"/>
          <w:color w:val="000000"/>
          <w:sz w:val="24"/>
          <w:szCs w:val="24"/>
          <w:lang w:val="en-GB"/>
        </w:rPr>
        <w:t xml:space="preserve">. Hsp70 </w:t>
      </w:r>
      <w:proofErr w:type="gramStart"/>
      <w:r w:rsidRPr="0048663A">
        <w:rPr>
          <w:rFonts w:ascii="Arial" w:hAnsi="Arial" w:cs="Arial"/>
          <w:color w:val="000000"/>
          <w:sz w:val="24"/>
          <w:szCs w:val="24"/>
          <w:lang w:val="en-GB"/>
        </w:rPr>
        <w:t>was used</w:t>
      </w:r>
      <w:proofErr w:type="gramEnd"/>
      <w:r w:rsidRPr="0048663A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48663A">
        <w:rPr>
          <w:rFonts w:ascii="Arial" w:hAnsi="Arial" w:cs="Arial"/>
          <w:color w:val="000000"/>
          <w:sz w:val="24"/>
          <w:szCs w:val="24"/>
          <w:lang w:val="en-GB"/>
        </w:rPr>
        <w:lastRenderedPageBreak/>
        <w:t>as protein-loading control.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48663A">
        <w:rPr>
          <w:rFonts w:ascii="Arial" w:hAnsi="Arial" w:cs="Arial"/>
          <w:color w:val="000000"/>
          <w:sz w:val="24"/>
          <w:szCs w:val="24"/>
          <w:lang w:val="en-GB"/>
        </w:rPr>
        <w:t>IRE1</w:t>
      </w:r>
      <w:r w:rsidRPr="0048663A">
        <w:rPr>
          <w:rFonts w:ascii="Arial" w:hAnsi="Arial" w:cs="Arial"/>
          <w:sz w:val="24"/>
          <w:szCs w:val="24"/>
          <w:lang w:val="en-GB"/>
        </w:rPr>
        <w:t xml:space="preserve">α knockdown efficiency </w:t>
      </w:r>
      <w:proofErr w:type="gramStart"/>
      <w:r w:rsidRPr="0048663A">
        <w:rPr>
          <w:rFonts w:ascii="Arial" w:hAnsi="Arial" w:cs="Arial"/>
          <w:sz w:val="24"/>
          <w:szCs w:val="24"/>
          <w:lang w:val="en-GB"/>
        </w:rPr>
        <w:t>was also assessed</w:t>
      </w:r>
      <w:proofErr w:type="gramEnd"/>
      <w:r w:rsidRPr="0048663A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through analysis of</w:t>
      </w:r>
      <w:r w:rsidRPr="0048663A">
        <w:rPr>
          <w:rFonts w:ascii="Arial" w:hAnsi="Arial" w:cs="Arial"/>
          <w:sz w:val="24"/>
          <w:szCs w:val="24"/>
          <w:lang w:val="en-GB"/>
        </w:rPr>
        <w:t xml:space="preserve"> </w:t>
      </w:r>
      <w:r w:rsidRPr="0048663A">
        <w:rPr>
          <w:rFonts w:ascii="Arial" w:hAnsi="Arial" w:cs="Arial"/>
          <w:color w:val="000000"/>
          <w:sz w:val="24"/>
          <w:szCs w:val="24"/>
          <w:lang w:val="en-GB"/>
        </w:rPr>
        <w:t xml:space="preserve">XBP1 splicing </w:t>
      </w:r>
      <w:r>
        <w:rPr>
          <w:rFonts w:ascii="Arial" w:hAnsi="Arial" w:cs="Arial"/>
          <w:color w:val="000000"/>
          <w:sz w:val="24"/>
          <w:szCs w:val="24"/>
          <w:lang w:val="en-GB"/>
        </w:rPr>
        <w:t>by</w:t>
      </w:r>
      <w:r w:rsidRPr="0048663A">
        <w:rPr>
          <w:rFonts w:ascii="Arial" w:hAnsi="Arial" w:cs="Arial"/>
          <w:color w:val="000000"/>
          <w:sz w:val="24"/>
          <w:szCs w:val="24"/>
          <w:lang w:val="en-GB"/>
        </w:rPr>
        <w:t xml:space="preserve"> RT-PCR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(left panel)</w:t>
      </w:r>
      <w:r w:rsidRPr="0048663A">
        <w:rPr>
          <w:rFonts w:ascii="Arial" w:hAnsi="Arial" w:cs="Arial"/>
          <w:color w:val="000000"/>
          <w:sz w:val="24"/>
          <w:szCs w:val="24"/>
          <w:lang w:val="en-GB"/>
        </w:rPr>
        <w:t xml:space="preserve">. </w:t>
      </w:r>
      <w:r w:rsidRPr="0048663A">
        <w:rPr>
          <w:rFonts w:ascii="Arial" w:hAnsi="Arial" w:cs="Arial"/>
          <w:i/>
          <w:sz w:val="24"/>
          <w:szCs w:val="24"/>
          <w:lang w:val="en-GB"/>
        </w:rPr>
        <w:t xml:space="preserve">TRAILR2/DR5 </w:t>
      </w:r>
      <w:r w:rsidRPr="0048663A">
        <w:rPr>
          <w:rFonts w:ascii="Arial" w:hAnsi="Arial" w:cs="Arial"/>
          <w:iCs/>
          <w:sz w:val="24"/>
          <w:szCs w:val="24"/>
          <w:lang w:val="en-GB"/>
        </w:rPr>
        <w:t>expression</w:t>
      </w:r>
      <w:r w:rsidRPr="0048663A">
        <w:rPr>
          <w:rFonts w:ascii="Arial" w:hAnsi="Arial" w:cs="Arial"/>
          <w:sz w:val="24"/>
          <w:szCs w:val="24"/>
          <w:lang w:val="en-GB"/>
        </w:rPr>
        <w:t xml:space="preserve"> </w:t>
      </w:r>
      <w:proofErr w:type="gramStart"/>
      <w:r w:rsidRPr="0048663A">
        <w:rPr>
          <w:rFonts w:ascii="Arial" w:hAnsi="Arial" w:cs="Arial"/>
          <w:sz w:val="24"/>
          <w:szCs w:val="24"/>
          <w:lang w:val="en-GB"/>
        </w:rPr>
        <w:t>was examined</w:t>
      </w:r>
      <w:proofErr w:type="gramEnd"/>
      <w:r w:rsidRPr="0048663A">
        <w:rPr>
          <w:rFonts w:ascii="Arial" w:hAnsi="Arial" w:cs="Arial"/>
          <w:sz w:val="24"/>
          <w:szCs w:val="24"/>
          <w:lang w:val="en-GB"/>
        </w:rPr>
        <w:t xml:space="preserve"> by RT-qPCR</w:t>
      </w:r>
      <w:r>
        <w:rPr>
          <w:rFonts w:ascii="Arial" w:hAnsi="Arial" w:cs="Arial"/>
          <w:sz w:val="24"/>
          <w:szCs w:val="24"/>
          <w:lang w:val="en-GB"/>
        </w:rPr>
        <w:t xml:space="preserve"> (right panel)</w:t>
      </w:r>
      <w:r w:rsidRPr="0048663A">
        <w:rPr>
          <w:rFonts w:ascii="Arial" w:hAnsi="Arial" w:cs="Arial"/>
          <w:sz w:val="24"/>
          <w:szCs w:val="24"/>
          <w:lang w:val="en-GB"/>
        </w:rPr>
        <w:t xml:space="preserve">. </w:t>
      </w:r>
      <w:r w:rsidRPr="0048663A">
        <w:rPr>
          <w:rFonts w:ascii="Arial" w:hAnsi="Arial" w:cs="Arial"/>
          <w:i/>
          <w:sz w:val="24"/>
          <w:szCs w:val="24"/>
          <w:lang w:val="en-GB"/>
        </w:rPr>
        <w:t>TRAILR2/DR5</w:t>
      </w:r>
      <w:r w:rsidRPr="0048663A">
        <w:rPr>
          <w:rFonts w:ascii="Arial" w:hAnsi="Arial" w:cs="Arial"/>
          <w:sz w:val="24"/>
          <w:szCs w:val="24"/>
          <w:lang w:val="en-GB"/>
        </w:rPr>
        <w:t xml:space="preserve"> RNA relative levels </w:t>
      </w:r>
      <w:proofErr w:type="gramStart"/>
      <w:r w:rsidRPr="0048663A">
        <w:rPr>
          <w:rFonts w:ascii="Arial" w:hAnsi="Arial" w:cs="Arial"/>
          <w:sz w:val="24"/>
          <w:szCs w:val="24"/>
          <w:lang w:val="en-GB"/>
        </w:rPr>
        <w:t>were referred</w:t>
      </w:r>
      <w:proofErr w:type="gramEnd"/>
      <w:r w:rsidRPr="0048663A">
        <w:rPr>
          <w:rFonts w:ascii="Arial" w:hAnsi="Arial" w:cs="Arial"/>
          <w:sz w:val="24"/>
          <w:szCs w:val="24"/>
          <w:lang w:val="en-GB"/>
        </w:rPr>
        <w:t xml:space="preserve"> to ø#2 clone without treatment. </w:t>
      </w:r>
      <w:r w:rsidRPr="0048663A">
        <w:rPr>
          <w:rFonts w:ascii="Arial" w:hAnsi="Arial" w:cs="Arial"/>
          <w:color w:val="000000"/>
          <w:sz w:val="24"/>
          <w:szCs w:val="24"/>
          <w:lang w:val="en-GB"/>
        </w:rPr>
        <w:t xml:space="preserve">n = </w:t>
      </w:r>
      <w:proofErr w:type="gramStart"/>
      <w:r>
        <w:rPr>
          <w:rFonts w:ascii="Arial" w:hAnsi="Arial" w:cs="Arial"/>
          <w:color w:val="000000"/>
          <w:sz w:val="24"/>
          <w:szCs w:val="24"/>
          <w:lang w:val="en-GB"/>
        </w:rPr>
        <w:t>2</w:t>
      </w:r>
      <w:proofErr w:type="gramEnd"/>
      <w:r>
        <w:rPr>
          <w:rFonts w:ascii="Arial" w:hAnsi="Arial" w:cs="Arial"/>
          <w:color w:val="000000"/>
          <w:sz w:val="24"/>
          <w:szCs w:val="24"/>
          <w:lang w:val="en-GB"/>
        </w:rPr>
        <w:t>.</w:t>
      </w:r>
      <w:r w:rsidRPr="0048663A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48663A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(C)</w:t>
      </w:r>
      <w:r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 </w:t>
      </w:r>
      <w:r w:rsidRPr="00F9466E">
        <w:rPr>
          <w:rFonts w:ascii="Arial" w:hAnsi="Arial" w:cs="Arial"/>
          <w:sz w:val="24"/>
          <w:szCs w:val="24"/>
          <w:lang w:val="en-GB"/>
        </w:rPr>
        <w:t xml:space="preserve">HCT116 ø#2, </w:t>
      </w:r>
      <w:r w:rsidRPr="00F9466E">
        <w:rPr>
          <w:rFonts w:ascii="Arial" w:hAnsi="Arial" w:cs="Arial"/>
          <w:i/>
          <w:sz w:val="24"/>
          <w:szCs w:val="24"/>
          <w:lang w:val="en-GB"/>
        </w:rPr>
        <w:t>REDD1</w:t>
      </w:r>
      <w:r w:rsidRPr="00F9466E">
        <w:rPr>
          <w:rFonts w:ascii="Arial" w:hAnsi="Arial" w:cs="Arial"/>
          <w:sz w:val="24"/>
          <w:szCs w:val="24"/>
          <w:lang w:val="en-GB"/>
        </w:rPr>
        <w:t xml:space="preserve"> KO A1#5 and E2#1 cells were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94535E">
        <w:rPr>
          <w:rFonts w:ascii="Arial" w:hAnsi="Arial" w:cs="Arial"/>
          <w:sz w:val="24"/>
          <w:szCs w:val="24"/>
          <w:lang w:val="en-GB"/>
        </w:rPr>
        <w:t xml:space="preserve">treated with or without </w:t>
      </w:r>
      <w:r>
        <w:rPr>
          <w:rFonts w:ascii="Arial" w:hAnsi="Arial" w:cs="Arial"/>
          <w:sz w:val="24"/>
          <w:szCs w:val="24"/>
          <w:lang w:val="en-GB"/>
        </w:rPr>
        <w:t xml:space="preserve">the </w:t>
      </w:r>
      <w:r w:rsidR="00551BD9">
        <w:rPr>
          <w:rFonts w:ascii="Arial" w:hAnsi="Arial" w:cs="Arial"/>
          <w:sz w:val="24"/>
          <w:szCs w:val="24"/>
          <w:lang w:val="en-GB"/>
        </w:rPr>
        <w:t>JNK inhibitor SP600125 (25</w:t>
      </w:r>
      <w:bookmarkStart w:id="0" w:name="_GoBack"/>
      <w:bookmarkEnd w:id="0"/>
      <w:r w:rsidRPr="00FE7D76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Symbol" w:hAnsi="Symbol" w:cs="Arial"/>
          <w:sz w:val="24"/>
          <w:szCs w:val="24"/>
          <w:lang w:val="en-GB"/>
        </w:rPr>
        <w:t></w:t>
      </w:r>
      <w:r w:rsidRPr="00FE7D76">
        <w:rPr>
          <w:rFonts w:ascii="Arial" w:hAnsi="Arial" w:cs="Arial"/>
          <w:sz w:val="24"/>
          <w:szCs w:val="24"/>
          <w:lang w:val="en-GB"/>
        </w:rPr>
        <w:t xml:space="preserve">M) </w:t>
      </w:r>
      <w:r w:rsidRPr="0094535E">
        <w:rPr>
          <w:rFonts w:ascii="Arial" w:hAnsi="Arial" w:cs="Arial"/>
          <w:sz w:val="24"/>
          <w:szCs w:val="24"/>
          <w:lang w:val="en-GB"/>
        </w:rPr>
        <w:t xml:space="preserve">for 2 h and then TG (100 </w:t>
      </w:r>
      <w:proofErr w:type="spellStart"/>
      <w:r w:rsidRPr="0094535E">
        <w:rPr>
          <w:rFonts w:ascii="Arial" w:hAnsi="Arial" w:cs="Arial"/>
          <w:sz w:val="24"/>
          <w:szCs w:val="24"/>
          <w:lang w:val="en-GB"/>
        </w:rPr>
        <w:t>nM</w:t>
      </w:r>
      <w:proofErr w:type="spellEnd"/>
      <w:r w:rsidRPr="0094535E">
        <w:rPr>
          <w:rFonts w:ascii="Arial" w:hAnsi="Arial" w:cs="Arial"/>
          <w:sz w:val="24"/>
          <w:szCs w:val="24"/>
          <w:lang w:val="en-GB"/>
        </w:rPr>
        <w:t xml:space="preserve">) was added or not for a further </w:t>
      </w:r>
      <w:r>
        <w:rPr>
          <w:rFonts w:ascii="Arial" w:hAnsi="Arial" w:cs="Arial"/>
          <w:sz w:val="24"/>
          <w:szCs w:val="24"/>
          <w:lang w:val="en-GB"/>
        </w:rPr>
        <w:t xml:space="preserve">16 </w:t>
      </w:r>
      <w:r w:rsidRPr="0094535E">
        <w:rPr>
          <w:rFonts w:ascii="Arial" w:hAnsi="Arial" w:cs="Arial"/>
          <w:sz w:val="24"/>
          <w:szCs w:val="24"/>
          <w:lang w:val="en-GB"/>
        </w:rPr>
        <w:t>h-period</w:t>
      </w:r>
      <w:r>
        <w:rPr>
          <w:rFonts w:ascii="Arial" w:hAnsi="Arial" w:cs="Arial"/>
          <w:sz w:val="24"/>
          <w:szCs w:val="24"/>
          <w:lang w:val="en-GB"/>
        </w:rPr>
        <w:t xml:space="preserve">. Phosphorylation of c-Jun and REDD1 levels were determined in whole-cell extracts by western blotting. </w:t>
      </w:r>
      <w:proofErr w:type="gramStart"/>
      <w:r w:rsidRPr="0048663A">
        <w:rPr>
          <w:rFonts w:ascii="Arial" w:hAnsi="Arial" w:cs="Arial"/>
          <w:sz w:val="24"/>
          <w:szCs w:val="24"/>
          <w:lang w:val="en-GB"/>
        </w:rPr>
        <w:t>α</w:t>
      </w:r>
      <w:r>
        <w:rPr>
          <w:rFonts w:ascii="Arial" w:hAnsi="Arial" w:cs="Arial"/>
          <w:sz w:val="24"/>
          <w:szCs w:val="24"/>
          <w:lang w:val="en-GB"/>
        </w:rPr>
        <w:t>-tubulin</w:t>
      </w:r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was used as protein-loading control (left panel). </w:t>
      </w:r>
      <w:r w:rsidRPr="00F9466E">
        <w:rPr>
          <w:rFonts w:ascii="Arial" w:hAnsi="Arial" w:cs="Arial"/>
          <w:sz w:val="24"/>
          <w:szCs w:val="24"/>
          <w:lang w:val="en-GB"/>
        </w:rPr>
        <w:t xml:space="preserve">TRAILR2/DR5 expression </w:t>
      </w:r>
      <w:proofErr w:type="gramStart"/>
      <w:r w:rsidRPr="00F9466E">
        <w:rPr>
          <w:rFonts w:ascii="Arial" w:hAnsi="Arial" w:cs="Arial"/>
          <w:sz w:val="24"/>
          <w:szCs w:val="24"/>
          <w:lang w:val="en-GB"/>
        </w:rPr>
        <w:t>was assessed</w:t>
      </w:r>
      <w:proofErr w:type="gramEnd"/>
      <w:r w:rsidRPr="00F9466E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 xml:space="preserve">by </w:t>
      </w:r>
      <w:r w:rsidRPr="00F9466E">
        <w:rPr>
          <w:rFonts w:ascii="Arial" w:hAnsi="Arial" w:cs="Arial"/>
          <w:sz w:val="24"/>
          <w:szCs w:val="24"/>
          <w:lang w:val="en-GB"/>
        </w:rPr>
        <w:t xml:space="preserve">RT-qPCR </w:t>
      </w:r>
      <w:r>
        <w:rPr>
          <w:rFonts w:ascii="Arial" w:hAnsi="Arial" w:cs="Arial"/>
          <w:sz w:val="24"/>
          <w:szCs w:val="24"/>
          <w:lang w:val="en-GB"/>
        </w:rPr>
        <w:t xml:space="preserve">and </w:t>
      </w:r>
      <w:r w:rsidRPr="00F9466E">
        <w:rPr>
          <w:rFonts w:ascii="Arial" w:hAnsi="Arial" w:cs="Arial"/>
          <w:sz w:val="24"/>
          <w:szCs w:val="24"/>
          <w:lang w:val="en-GB"/>
        </w:rPr>
        <w:t xml:space="preserve">RNA relative levels of </w:t>
      </w:r>
      <w:r w:rsidRPr="00F9466E">
        <w:rPr>
          <w:rFonts w:ascii="Arial" w:hAnsi="Arial" w:cs="Arial"/>
          <w:i/>
          <w:sz w:val="24"/>
          <w:szCs w:val="24"/>
          <w:lang w:val="en-GB"/>
        </w:rPr>
        <w:t>TRAILR2/DR5</w:t>
      </w:r>
      <w:r w:rsidRPr="00F9466E">
        <w:rPr>
          <w:rFonts w:ascii="Arial" w:hAnsi="Arial" w:cs="Arial"/>
          <w:sz w:val="24"/>
          <w:szCs w:val="24"/>
          <w:lang w:val="en-GB"/>
        </w:rPr>
        <w:t xml:space="preserve"> were referred to ø#2 clone without treatment</w:t>
      </w:r>
      <w:r>
        <w:rPr>
          <w:rFonts w:ascii="Arial" w:hAnsi="Arial" w:cs="Arial"/>
          <w:sz w:val="24"/>
          <w:szCs w:val="24"/>
          <w:lang w:val="en-GB"/>
        </w:rPr>
        <w:t xml:space="preserve">. </w:t>
      </w:r>
      <w:r w:rsidRPr="004D04D1">
        <w:rPr>
          <w:rFonts w:ascii="Arial" w:hAnsi="Arial" w:cs="Arial"/>
          <w:b/>
          <w:sz w:val="24"/>
          <w:szCs w:val="24"/>
          <w:lang w:val="en-GB"/>
        </w:rPr>
        <w:t>(D)</w:t>
      </w:r>
      <w:r>
        <w:rPr>
          <w:rFonts w:ascii="Arial" w:hAnsi="Arial" w:cs="Arial"/>
          <w:b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 xml:space="preserve">Control and </w:t>
      </w:r>
      <w:r w:rsidRPr="005270A5">
        <w:rPr>
          <w:rFonts w:ascii="Arial" w:hAnsi="Arial" w:cs="Arial"/>
          <w:i/>
          <w:sz w:val="24"/>
          <w:szCs w:val="24"/>
          <w:lang w:val="en-GB"/>
        </w:rPr>
        <w:t>REDD1</w:t>
      </w:r>
      <w:r>
        <w:rPr>
          <w:rFonts w:ascii="Arial" w:hAnsi="Arial" w:cs="Arial"/>
          <w:sz w:val="24"/>
          <w:szCs w:val="24"/>
          <w:lang w:val="en-GB"/>
        </w:rPr>
        <w:t xml:space="preserve"> KO clones </w:t>
      </w:r>
      <w:proofErr w:type="gramStart"/>
      <w:r>
        <w:rPr>
          <w:rFonts w:ascii="Arial" w:hAnsi="Arial" w:cs="Arial"/>
          <w:sz w:val="24"/>
          <w:szCs w:val="24"/>
          <w:lang w:val="en-GB"/>
        </w:rPr>
        <w:t>were treated</w:t>
      </w:r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with TG for 7 h. </w:t>
      </w:r>
      <w:r w:rsidRPr="00F352F2">
        <w:rPr>
          <w:rFonts w:ascii="Arial" w:hAnsi="Arial" w:cs="Arial"/>
          <w:i/>
          <w:sz w:val="24"/>
          <w:szCs w:val="24"/>
          <w:lang w:val="en-GB"/>
        </w:rPr>
        <w:t>MECOM</w:t>
      </w:r>
      <w:r>
        <w:rPr>
          <w:rFonts w:ascii="Arial" w:hAnsi="Arial" w:cs="Arial"/>
          <w:sz w:val="24"/>
          <w:szCs w:val="24"/>
          <w:lang w:val="en-GB"/>
        </w:rPr>
        <w:t xml:space="preserve"> mRNA relative levels in control and </w:t>
      </w:r>
      <w:r w:rsidRPr="005270A5">
        <w:rPr>
          <w:rFonts w:ascii="Arial" w:hAnsi="Arial" w:cs="Arial"/>
          <w:i/>
          <w:sz w:val="24"/>
          <w:szCs w:val="24"/>
          <w:lang w:val="en-GB"/>
        </w:rPr>
        <w:t>REDD1</w:t>
      </w:r>
      <w:r>
        <w:rPr>
          <w:rFonts w:ascii="Arial" w:hAnsi="Arial" w:cs="Arial"/>
          <w:sz w:val="24"/>
          <w:szCs w:val="24"/>
          <w:lang w:val="en-GB"/>
        </w:rPr>
        <w:t xml:space="preserve"> KO clones </w:t>
      </w:r>
      <w:r w:rsidRPr="00F9466E">
        <w:rPr>
          <w:rFonts w:ascii="Arial" w:hAnsi="Arial" w:cs="Arial"/>
          <w:sz w:val="24"/>
          <w:szCs w:val="24"/>
          <w:lang w:val="en-GB"/>
        </w:rPr>
        <w:t xml:space="preserve">were examined by RT-qPCR. </w:t>
      </w:r>
      <w:r>
        <w:rPr>
          <w:rFonts w:ascii="Arial" w:hAnsi="Arial" w:cs="Arial"/>
          <w:i/>
          <w:sz w:val="24"/>
          <w:szCs w:val="24"/>
          <w:lang w:val="en-GB"/>
        </w:rPr>
        <w:t xml:space="preserve">MECOM </w:t>
      </w:r>
      <w:r w:rsidRPr="00F9466E">
        <w:rPr>
          <w:rFonts w:ascii="Arial" w:hAnsi="Arial" w:cs="Arial"/>
          <w:sz w:val="24"/>
          <w:szCs w:val="24"/>
          <w:lang w:val="en-GB"/>
        </w:rPr>
        <w:t>mRNA relative levels were referred to ø#2 clone without treatment</w:t>
      </w:r>
      <w:r>
        <w:rPr>
          <w:rFonts w:ascii="Arial" w:hAnsi="Arial" w:cs="Arial"/>
          <w:sz w:val="24"/>
          <w:szCs w:val="24"/>
          <w:lang w:val="en-GB"/>
        </w:rPr>
        <w:t xml:space="preserve">. n = </w:t>
      </w:r>
      <w:proofErr w:type="gramStart"/>
      <w:r>
        <w:rPr>
          <w:rFonts w:ascii="Arial" w:hAnsi="Arial" w:cs="Arial"/>
          <w:sz w:val="24"/>
          <w:szCs w:val="24"/>
          <w:lang w:val="en-GB"/>
        </w:rPr>
        <w:t>2</w:t>
      </w:r>
      <w:proofErr w:type="gramEnd"/>
      <w:r>
        <w:rPr>
          <w:rFonts w:ascii="Arial" w:hAnsi="Arial" w:cs="Arial"/>
          <w:sz w:val="24"/>
          <w:szCs w:val="24"/>
          <w:lang w:val="en-GB"/>
        </w:rPr>
        <w:t>.</w:t>
      </w:r>
    </w:p>
    <w:p w:rsidR="005F7030" w:rsidRPr="00976A80" w:rsidRDefault="005F7030" w:rsidP="005F7030">
      <w:pPr>
        <w:spacing w:line="240" w:lineRule="auto"/>
        <w:jc w:val="both"/>
        <w:rPr>
          <w:rFonts w:asciiTheme="majorHAnsi" w:hAnsiTheme="majorHAnsi" w:cs="Arial"/>
          <w:noProof/>
          <w:sz w:val="20"/>
          <w:lang w:val="en-GB"/>
        </w:rPr>
      </w:pPr>
    </w:p>
    <w:p w:rsidR="005F7030" w:rsidRDefault="005F7030" w:rsidP="005F7030">
      <w:pPr>
        <w:spacing w:line="480" w:lineRule="auto"/>
        <w:outlineLvl w:val="0"/>
        <w:rPr>
          <w:rFonts w:ascii="Arial" w:hAnsi="Arial" w:cs="Arial"/>
          <w:b/>
          <w:sz w:val="24"/>
          <w:szCs w:val="24"/>
          <w:lang w:val="en-GB"/>
        </w:rPr>
      </w:pPr>
    </w:p>
    <w:p w:rsidR="00853D41" w:rsidRPr="00271EAA" w:rsidRDefault="00853D41" w:rsidP="00271EAA">
      <w:pPr>
        <w:spacing w:line="480" w:lineRule="auto"/>
        <w:rPr>
          <w:rFonts w:ascii="Arial" w:hAnsi="Arial" w:cs="Arial"/>
          <w:b/>
          <w:sz w:val="24"/>
          <w:szCs w:val="24"/>
          <w:lang w:val="en-GB"/>
        </w:rPr>
      </w:pPr>
    </w:p>
    <w:sectPr w:rsidR="00853D41" w:rsidRPr="00271E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30"/>
    <w:rsid w:val="00271EAA"/>
    <w:rsid w:val="00551BD9"/>
    <w:rsid w:val="005F7030"/>
    <w:rsid w:val="0085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E325"/>
  <w15:chartTrackingRefBased/>
  <w15:docId w15:val="{BD6466FC-23C3-44E7-9609-D6BDC07F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0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Abelardo</dc:creator>
  <cp:keywords/>
  <dc:description/>
  <cp:lastModifiedBy>Abelardo</cp:lastModifiedBy>
  <cp:revision>3</cp:revision>
  <dcterms:created xsi:type="dcterms:W3CDTF">2025-02-21T11:23:00Z</dcterms:created>
  <dcterms:modified xsi:type="dcterms:W3CDTF">2025-02-26T07:37:00Z</dcterms:modified>
</cp:coreProperties>
</file>