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F66" w:rsidRPr="00937CB3" w:rsidRDefault="00DA1F66" w:rsidP="00933BD1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noProof/>
          <w:sz w:val="20"/>
          <w:szCs w:val="20"/>
        </w:rPr>
      </w:pPr>
      <w:bookmarkStart w:id="0" w:name="_GoBack"/>
      <w:r w:rsidRPr="00937CB3">
        <w:rPr>
          <w:rFonts w:ascii="Times New Roman" w:eastAsia="宋体" w:hAnsi="Times New Roman" w:cs="Times New Roman"/>
          <w:b/>
          <w:noProof/>
          <w:sz w:val="20"/>
          <w:szCs w:val="20"/>
        </w:rPr>
        <w:t>Supplementary material</w:t>
      </w:r>
    </w:p>
    <w:bookmarkEnd w:id="0"/>
    <w:p w:rsidR="0040236E" w:rsidRPr="00933BD1" w:rsidRDefault="0040236E" w:rsidP="00933BD1">
      <w:pPr>
        <w:snapToGrid w:val="0"/>
        <w:spacing w:line="360" w:lineRule="auto"/>
        <w:rPr>
          <w:rFonts w:ascii="Times New Roman" w:eastAsia="宋体" w:hAnsi="Times New Roman" w:cs="Times New Roman"/>
          <w:noProof/>
          <w:sz w:val="20"/>
          <w:szCs w:val="20"/>
        </w:rPr>
      </w:pPr>
    </w:p>
    <w:p w:rsidR="004F53F8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991970" cy="3364203"/>
            <wp:effectExtent l="0" t="0" r="889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1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80" r="15371" b="24067"/>
                    <a:stretch/>
                  </pic:blipFill>
                  <pic:spPr bwMode="auto">
                    <a:xfrm>
                      <a:off x="0" y="0"/>
                      <a:ext cx="3997469" cy="3368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5434" w:rsidRPr="00933BD1" w:rsidRDefault="00E8534D" w:rsidP="00933BD1">
      <w:pPr>
        <w:snapToGri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b/>
          <w:sz w:val="20"/>
          <w:szCs w:val="20"/>
        </w:rPr>
        <w:t>Fig. S1</w:t>
      </w:r>
      <w:r w:rsidR="004F53F8" w:rsidRPr="00933BD1">
        <w:rPr>
          <w:rFonts w:ascii="Times New Roman" w:hAnsi="Times New Roman" w:cs="Times New Roman"/>
          <w:sz w:val="20"/>
          <w:szCs w:val="20"/>
        </w:rPr>
        <w:t xml:space="preserve"> Composite analysis of the</w:t>
      </w:r>
      <w:r w:rsidR="000B2E59" w:rsidRPr="00933BD1">
        <w:rPr>
          <w:rFonts w:ascii="Times New Roman" w:hAnsi="Times New Roman" w:cs="Times New Roman"/>
          <w:sz w:val="20"/>
          <w:szCs w:val="20"/>
        </w:rPr>
        <w:t>:</w:t>
      </w:r>
      <w:r w:rsidR="004F53F8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a</w:t>
      </w:r>
      <w:r w:rsidR="004F53F8" w:rsidRPr="00933BD1">
        <w:rPr>
          <w:rFonts w:ascii="Times New Roman" w:hAnsi="Times New Roman" w:cs="Times New Roman"/>
          <w:sz w:val="20"/>
          <w:szCs w:val="20"/>
        </w:rPr>
        <w:t xml:space="preserve"> 5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>00hPa (contour; units:</w:t>
      </w:r>
      <w:r w:rsidR="002D7A11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33BD1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2034" type="#_x0000_t75" style="width:33pt;height:15pt" o:ole="">
            <v:imagedata r:id="rId5" o:title=""/>
          </v:shape>
          <o:OLEObject Type="Embed" ProgID="Equation.DSMT4" ShapeID="_x0000_i2034" DrawAspect="Content" ObjectID="_1802010039" r:id="rId6"/>
        </w:objec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>) and 850hPa (shading; units:</w:t>
      </w:r>
      <w:r w:rsidR="002D7A11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33BD1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 id="_x0000_i2036" type="#_x0000_t75" style="width:33pt;height:15pt" o:ole="">
            <v:imagedata r:id="rId5" o:title=""/>
          </v:shape>
          <o:OLEObject Type="Embed" ProgID="Equation.DSMT4" ShapeID="_x0000_i2036" DrawAspect="Content" ObjectID="_1802010040" r:id="rId7"/>
        </w:objec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) stream function </w:t>
      </w:r>
      <w:r w:rsidR="00933BD1" w:rsidRPr="00B20E94">
        <w:rPr>
          <w:rFonts w:ascii="Times New Roman" w:eastAsia="宋体" w:hAnsi="Times New Roman" w:cs="Times New Roman"/>
          <w:sz w:val="20"/>
          <w:szCs w:val="20"/>
        </w:rPr>
        <w:object w:dxaOrig="220" w:dyaOrig="220">
          <v:shape id="_x0000_i2040" type="#_x0000_t75" style="width:11pt;height:11pt" o:ole="">
            <v:imagedata r:id="rId8" o:title=""/>
          </v:shape>
          <o:OLEObject Type="Embed" ProgID="Equation.DSMT4" ShapeID="_x0000_i2040" DrawAspect="Content" ObjectID="_1802010041" r:id="rId9"/>
        </w:objec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anomaly 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of horizontal circulation, </w:t>
      </w:r>
      <w:r w:rsidR="00933BD1" w:rsidRPr="00933BD1">
        <w:rPr>
          <w:rFonts w:ascii="Times New Roman" w:eastAsia="宋体" w:hAnsi="Times New Roman" w:cs="Times New Roman"/>
          <w:b/>
          <w:sz w:val="20"/>
          <w:szCs w:val="20"/>
        </w:rPr>
        <w:t>b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 500hPa stream function </w:t>
      </w:r>
      <w:r w:rsidR="00933BD1" w:rsidRPr="009C36B3">
        <w:rPr>
          <w:position w:val="-4"/>
        </w:rPr>
        <w:object w:dxaOrig="260" w:dyaOrig="220">
          <v:shape id="_x0000_i2042" type="#_x0000_t75" style="width:13pt;height:11pt" o:ole="">
            <v:imagedata r:id="rId10" o:title=""/>
          </v:shape>
          <o:OLEObject Type="Embed" ProgID="Equation.DSMT4" ShapeID="_x0000_i2042" DrawAspect="Content" ObjectID="_1802010042" r:id="rId11"/>
        </w:objec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anomaly 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 xml:space="preserve">(shading; units: </w:t>
      </w:r>
      <w:r w:rsidR="00933BD1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 id="_x0000_i2038" type="#_x0000_t75" style="width:33pt;height:15pt" o:ole="">
            <v:imagedata r:id="rId5" o:title=""/>
          </v:shape>
          <o:OLEObject Type="Embed" ProgID="Equation.DSMT4" ShapeID="_x0000_i2038" DrawAspect="Content" ObjectID="_1802010043" r:id="rId12"/>
        </w:objec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>) and 500hPa</w:t>
      </w:r>
      <w:r w:rsidR="004F53F8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velocity </w:t>
      </w:r>
      <w:r w:rsidR="004B3D09" w:rsidRPr="004B3D09">
        <w:rPr>
          <w:rFonts w:ascii="Times New Roman" w:eastAsiaTheme="majorEastAsia" w:hAnsi="Times New Roman" w:cs="Times New Roman"/>
          <w:position w:val="-10"/>
          <w:sz w:val="20"/>
          <w:szCs w:val="20"/>
        </w:rPr>
        <w:object w:dxaOrig="340" w:dyaOrig="300">
          <v:shape id="_x0000_i2258" type="#_x0000_t75" style="width:17pt;height:15pt" o:ole="">
            <v:imagedata r:id="rId13" o:title=""/>
          </v:shape>
          <o:OLEObject Type="Embed" ProgID="Equation.DSMT4" ShapeID="_x0000_i2258" DrawAspect="Content" ObjectID="_1802010044" r:id="rId14"/>
        </w:object>
      </w:r>
      <w:r w:rsidR="000B2E59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>anomaly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hAnsi="Times New Roman" w:cs="Times New Roman"/>
          <w:sz w:val="20"/>
          <w:szCs w:val="20"/>
        </w:rPr>
        <w:t xml:space="preserve">(vector; units: </w:t>
      </w:r>
      <w:r w:rsidR="00933BD1" w:rsidRPr="00933BD1">
        <w:rPr>
          <w:rFonts w:ascii="Times New Roman" w:eastAsiaTheme="majorEastAsia" w:hAnsi="Times New Roman" w:cs="Times New Roman"/>
          <w:position w:val="-6"/>
          <w:sz w:val="20"/>
          <w:szCs w:val="20"/>
        </w:rPr>
        <w:object w:dxaOrig="540" w:dyaOrig="260">
          <v:shape id="_x0000_i2060" type="#_x0000_t75" style="width:27pt;height:13pt" o:ole="">
            <v:imagedata r:id="rId15" o:title=""/>
          </v:shape>
          <o:OLEObject Type="Embed" ProgID="Equation.DSMT4" ShapeID="_x0000_i2060" DrawAspect="Content" ObjectID="_1802010045" r:id="rId16"/>
        </w:object>
      </w:r>
      <w:r w:rsidR="000B2E59" w:rsidRPr="00933BD1">
        <w:rPr>
          <w:rFonts w:ascii="Times New Roman" w:hAnsi="Times New Roman" w:cs="Times New Roman"/>
          <w:sz w:val="20"/>
          <w:szCs w:val="20"/>
        </w:rPr>
        <w:t>)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4F53F8" w:rsidRPr="00933BD1">
        <w:rPr>
          <w:rFonts w:ascii="Times New Roman" w:eastAsia="宋体" w:hAnsi="Times New Roman" w:cs="Times New Roman"/>
          <w:sz w:val="20"/>
          <w:szCs w:val="20"/>
        </w:rPr>
        <w:t>of meridional circulation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="00933BD1" w:rsidRPr="00933BD1">
        <w:rPr>
          <w:rFonts w:ascii="Times New Roman" w:eastAsia="宋体" w:hAnsi="Times New Roman" w:cs="Times New Roman"/>
          <w:b/>
          <w:sz w:val="20"/>
          <w:szCs w:val="20"/>
        </w:rPr>
        <w:t>c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 500hPa stream function </w:t>
      </w:r>
      <w:r w:rsidR="00933BD1" w:rsidRPr="009C36B3">
        <w:rPr>
          <w:position w:val="-6"/>
        </w:rPr>
        <w:object w:dxaOrig="260" w:dyaOrig="240">
          <v:shape id="_x0000_i2044" type="#_x0000_t75" style="width:13pt;height:12pt" o:ole="">
            <v:imagedata r:id="rId17" o:title=""/>
          </v:shape>
          <o:OLEObject Type="Embed" ProgID="Equation.DSMT4" ShapeID="_x0000_i2044" DrawAspect="Content" ObjectID="_1802010046" r:id="rId18"/>
        </w:objec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 anomaly (shading; units: </w:t>
      </w:r>
      <w:r w:rsidR="000B2E59" w:rsidRPr="00933BD1">
        <w:rPr>
          <w:rFonts w:ascii="Times New Roman" w:eastAsia="宋体" w:hAnsi="Times New Roman" w:cs="Times New Roman"/>
          <w:noProof/>
          <w:position w:val="-6"/>
          <w:sz w:val="20"/>
          <w:szCs w:val="20"/>
        </w:rPr>
        <w:drawing>
          <wp:inline distT="0" distB="0" distL="0" distR="0">
            <wp:extent cx="461010" cy="2032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>) and 500hPa</w:t>
      </w:r>
      <w:r w:rsidR="000B2E59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velocity </w:t>
      </w:r>
      <w:r w:rsidR="00933BD1" w:rsidRPr="00933BD1">
        <w:rPr>
          <w:rFonts w:ascii="Times New Roman" w:eastAsiaTheme="majorEastAsia" w:hAnsi="Times New Roman" w:cs="Times New Roman"/>
          <w:position w:val="-12"/>
          <w:sz w:val="20"/>
          <w:szCs w:val="20"/>
        </w:rPr>
        <w:object w:dxaOrig="360" w:dyaOrig="360">
          <v:shape id="_x0000_i2058" type="#_x0000_t75" style="width:18pt;height:18pt" o:ole="">
            <v:imagedata r:id="rId20" o:title=""/>
          </v:shape>
          <o:OLEObject Type="Embed" ProgID="Equation.DSMT4" ShapeID="_x0000_i2058" DrawAspect="Content" ObjectID="_1802010047" r:id="rId21"/>
        </w:object>
      </w:r>
      <w:r w:rsidR="000B2E59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anomaly </w:t>
      </w:r>
      <w:r w:rsidR="000B2E59" w:rsidRPr="00933BD1">
        <w:rPr>
          <w:rFonts w:ascii="Times New Roman" w:hAnsi="Times New Roman" w:cs="Times New Roman"/>
          <w:sz w:val="20"/>
          <w:szCs w:val="20"/>
        </w:rPr>
        <w:t xml:space="preserve">(vector; units: </w:t>
      </w:r>
      <w:r w:rsidR="00933BD1" w:rsidRPr="00933BD1">
        <w:rPr>
          <w:rFonts w:ascii="Times New Roman" w:eastAsiaTheme="majorEastAsia" w:hAnsi="Times New Roman" w:cs="Times New Roman"/>
          <w:position w:val="-6"/>
          <w:sz w:val="20"/>
          <w:szCs w:val="20"/>
        </w:rPr>
        <w:object w:dxaOrig="540" w:dyaOrig="260">
          <v:shape id="_x0000_i2323" type="#_x0000_t75" style="width:27pt;height:13pt" o:ole="">
            <v:imagedata r:id="rId15" o:title=""/>
          </v:shape>
          <o:OLEObject Type="Embed" ProgID="Equation.DSMT4" ShapeID="_x0000_i2323" DrawAspect="Content" ObjectID="_1802010048" r:id="rId22"/>
        </w:object>
      </w:r>
      <w:r w:rsidR="000B2E59" w:rsidRPr="00933BD1">
        <w:rPr>
          <w:rFonts w:ascii="Times New Roman" w:hAnsi="Times New Roman" w:cs="Times New Roman"/>
          <w:sz w:val="20"/>
          <w:szCs w:val="20"/>
        </w:rPr>
        <w:t>)</w:t>
      </w:r>
      <w:r w:rsidR="000B2E59" w:rsidRPr="00933BD1">
        <w:rPr>
          <w:rFonts w:ascii="Times New Roman" w:eastAsia="宋体" w:hAnsi="Times New Roman" w:cs="Times New Roman"/>
          <w:sz w:val="20"/>
          <w:szCs w:val="20"/>
        </w:rPr>
        <w:t xml:space="preserve"> of zonal circulation </w:t>
      </w:r>
      <w:r w:rsidR="000B2E59" w:rsidRPr="00933BD1">
        <w:rPr>
          <w:rFonts w:ascii="Times New Roman" w:hAnsi="Times New Roman" w:cs="Times New Roman"/>
          <w:sz w:val="20"/>
          <w:szCs w:val="20"/>
        </w:rPr>
        <w:t>in</w:t>
      </w:r>
      <w:r w:rsidR="004F53F8" w:rsidRPr="00933BD1">
        <w:rPr>
          <w:rFonts w:ascii="Times New Roman" w:hAnsi="Times New Roman" w:cs="Times New Roman"/>
          <w:sz w:val="20"/>
          <w:szCs w:val="20"/>
        </w:rPr>
        <w:t xml:space="preserve"> 91 East Asian cold events</w:t>
      </w:r>
      <w:r w:rsidR="006F2518" w:rsidRPr="00933BD1">
        <w:rPr>
          <w:rFonts w:ascii="Times New Roman" w:hAnsi="Times New Roman" w:cs="Times New Roman"/>
          <w:sz w:val="20"/>
          <w:szCs w:val="20"/>
        </w:rPr>
        <w:t>. Black dots indicate significant values at</w:t>
      </w:r>
      <w:r w:rsidR="00933BD1">
        <w:rPr>
          <w:rFonts w:ascii="Times New Roman" w:hAnsi="Times New Roman" w:cs="Times New Roman"/>
          <w:sz w:val="20"/>
          <w:szCs w:val="20"/>
        </w:rPr>
        <w:t xml:space="preserve"> the</w:t>
      </w:r>
      <w:r w:rsidR="006F2518" w:rsidRPr="00933BD1">
        <w:rPr>
          <w:rFonts w:ascii="Times New Roman" w:hAnsi="Times New Roman" w:cs="Times New Roman"/>
          <w:sz w:val="20"/>
          <w:szCs w:val="20"/>
        </w:rPr>
        <w:t xml:space="preserve"> 95% confidence level. The black boxes represent the key area</w:t>
      </w:r>
      <w:r w:rsidR="00933BD1">
        <w:rPr>
          <w:rFonts w:ascii="Times New Roman" w:hAnsi="Times New Roman" w:cs="Times New Roman"/>
          <w:sz w:val="20"/>
          <w:szCs w:val="20"/>
        </w:rPr>
        <w:t>s</w:t>
      </w:r>
      <w:r w:rsidR="006F2518" w:rsidRPr="00933BD1">
        <w:rPr>
          <w:rFonts w:ascii="Times New Roman" w:hAnsi="Times New Roman" w:cs="Times New Roman"/>
          <w:sz w:val="20"/>
          <w:szCs w:val="20"/>
        </w:rPr>
        <w:t xml:space="preserve"> in horizontal, meridional, and zonal circulati</w:t>
      </w:r>
      <w:r w:rsidR="00933BD1">
        <w:rPr>
          <w:rFonts w:ascii="Times New Roman" w:hAnsi="Times New Roman" w:cs="Times New Roman"/>
          <w:sz w:val="20"/>
          <w:szCs w:val="20"/>
        </w:rPr>
        <w:t>ons. The red boxes represent EA</w:t>
      </w:r>
    </w:p>
    <w:p w:rsidR="004F53F8" w:rsidRPr="00933BD1" w:rsidRDefault="004F53F8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B71DDD" w:rsidRPr="00933BD1" w:rsidRDefault="00414D72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844955" cy="1780393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2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41" t="13636" r="1772" b="41324"/>
                    <a:stretch/>
                  </pic:blipFill>
                  <pic:spPr bwMode="auto">
                    <a:xfrm>
                      <a:off x="0" y="0"/>
                      <a:ext cx="4846405" cy="1780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4D7" w:rsidRPr="00933BD1" w:rsidRDefault="003207A3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b/>
          <w:sz w:val="20"/>
          <w:szCs w:val="20"/>
        </w:rPr>
        <w:t>Fig. S2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C40EB" w:rsidRPr="00933BD1">
        <w:rPr>
          <w:rFonts w:ascii="Times New Roman" w:hAnsi="Times New Roman" w:cs="Times New Roman"/>
          <w:sz w:val="20"/>
          <w:szCs w:val="20"/>
        </w:rPr>
        <w:t>The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a</w:t>
      </w:r>
      <w:proofErr w:type="gramEnd"/>
      <w:r w:rsidR="00EC40EB" w:rsidRPr="00933BD1">
        <w:rPr>
          <w:rFonts w:ascii="Times New Roman" w:hAnsi="Times New Roman" w:cs="Times New Roman"/>
          <w:sz w:val="20"/>
          <w:szCs w:val="20"/>
        </w:rPr>
        <w:t xml:space="preserve"> silhouette coefficients and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b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C40EB" w:rsidRPr="00933BD1">
        <w:rPr>
          <w:rFonts w:ascii="Times New Roman" w:hAnsi="Times New Roman" w:cs="Times New Roman"/>
          <w:sz w:val="20"/>
          <w:szCs w:val="20"/>
        </w:rPr>
        <w:t>dendrogram</w:t>
      </w:r>
      <w:proofErr w:type="spellEnd"/>
      <w:r w:rsidR="00EC40EB" w:rsidRPr="00933BD1">
        <w:rPr>
          <w:rFonts w:ascii="Times New Roman" w:hAnsi="Times New Roman" w:cs="Times New Roman"/>
          <w:sz w:val="20"/>
          <w:szCs w:val="20"/>
        </w:rPr>
        <w:t xml:space="preserve"> o</w:t>
      </w:r>
      <w:r w:rsidR="00933BD1">
        <w:rPr>
          <w:rFonts w:ascii="Times New Roman" w:hAnsi="Times New Roman" w:cs="Times New Roman"/>
          <w:sz w:val="20"/>
          <w:szCs w:val="20"/>
        </w:rPr>
        <w:t>f the 91 East Asian cold events</w:t>
      </w:r>
    </w:p>
    <w:p w:rsidR="00166ADE" w:rsidRPr="00933BD1" w:rsidRDefault="00166ADE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166ADE" w:rsidRPr="00933BD1" w:rsidRDefault="00166ADE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166ADE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4120805" cy="3308985"/>
            <wp:effectExtent l="0" t="0" r="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3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4" r="13962" b="16301"/>
                    <a:stretch/>
                  </pic:blipFill>
                  <pic:spPr bwMode="auto">
                    <a:xfrm>
                      <a:off x="0" y="0"/>
                      <a:ext cx="4121548" cy="3309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5CA4" w:rsidRPr="00933BD1" w:rsidRDefault="00425CA4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b/>
          <w:sz w:val="20"/>
          <w:szCs w:val="20"/>
        </w:rPr>
        <w:t>Fig. S3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a</w:t>
      </w:r>
      <w:r w:rsidR="00CD3BB8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6E52DE" w:rsidRPr="00933BD1">
        <w:rPr>
          <w:rFonts w:ascii="Times New Roman" w:hAnsi="Times New Roman" w:cs="Times New Roman"/>
          <w:sz w:val="20"/>
          <w:szCs w:val="20"/>
        </w:rPr>
        <w:t>Composite lead-lag time series</w:t>
      </w:r>
      <w:r w:rsidR="00CD3BB8" w:rsidRPr="00933BD1">
        <w:rPr>
          <w:rFonts w:ascii="Times New Roman" w:hAnsi="Times New Roman" w:cs="Times New Roman"/>
          <w:sz w:val="20"/>
          <w:szCs w:val="20"/>
        </w:rPr>
        <w:t xml:space="preserve"> of </w:t>
      </w:r>
      <w:r w:rsidRPr="00933BD1">
        <w:rPr>
          <w:rFonts w:ascii="Times New Roman" w:hAnsi="Times New Roman" w:cs="Times New Roman"/>
          <w:sz w:val="20"/>
          <w:szCs w:val="20"/>
        </w:rPr>
        <w:t>EU-index</w:t>
      </w:r>
      <w:r w:rsidR="00CD3BB8" w:rsidRPr="00933BD1">
        <w:rPr>
          <w:rFonts w:ascii="Times New Roman" w:hAnsi="Times New Roman" w:cs="Times New Roman"/>
          <w:sz w:val="20"/>
          <w:szCs w:val="20"/>
        </w:rPr>
        <w:t xml:space="preserve"> for All (black), wave-train (blue), and blocking (red) cold events. The correlation field of the EU-index leading SAT 3 days for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b</w:t>
      </w:r>
      <w:r w:rsidR="00CD3BB8" w:rsidRPr="00933BD1">
        <w:rPr>
          <w:rFonts w:ascii="Times New Roman" w:hAnsi="Times New Roman" w:cs="Times New Roman"/>
          <w:sz w:val="20"/>
          <w:szCs w:val="20"/>
        </w:rPr>
        <w:t xml:space="preserve"> wave-train, and </w:t>
      </w:r>
      <w:r w:rsidR="00933BD1" w:rsidRPr="00933BD1">
        <w:rPr>
          <w:rFonts w:ascii="Times New Roman" w:hAnsi="Times New Roman" w:cs="Times New Roman"/>
          <w:b/>
          <w:sz w:val="20"/>
          <w:szCs w:val="20"/>
        </w:rPr>
        <w:t>c</w:t>
      </w:r>
      <w:r w:rsidR="00CD3BB8" w:rsidRPr="00933BD1">
        <w:rPr>
          <w:rFonts w:ascii="Times New Roman" w:hAnsi="Times New Roman" w:cs="Times New Roman"/>
          <w:sz w:val="20"/>
          <w:szCs w:val="20"/>
        </w:rPr>
        <w:t xml:space="preserve"> blocking cold events. </w:t>
      </w:r>
      <w:r w:rsidR="006F2518" w:rsidRPr="00933BD1">
        <w:rPr>
          <w:rFonts w:ascii="Times New Roman" w:hAnsi="Times New Roman" w:cs="Times New Roman"/>
          <w:sz w:val="20"/>
          <w:szCs w:val="20"/>
        </w:rPr>
        <w:t xml:space="preserve">Black dots indicate significant values at </w:t>
      </w:r>
      <w:r w:rsidR="00933BD1">
        <w:rPr>
          <w:rFonts w:ascii="Times New Roman" w:hAnsi="Times New Roman" w:cs="Times New Roman"/>
          <w:sz w:val="20"/>
          <w:szCs w:val="20"/>
        </w:rPr>
        <w:t xml:space="preserve">the </w:t>
      </w:r>
      <w:r w:rsidR="006F2518" w:rsidRPr="00933BD1">
        <w:rPr>
          <w:rFonts w:ascii="Times New Roman" w:hAnsi="Times New Roman" w:cs="Times New Roman"/>
          <w:sz w:val="20"/>
          <w:szCs w:val="20"/>
        </w:rPr>
        <w:t>95% confidence le</w:t>
      </w:r>
      <w:r w:rsidR="00933BD1">
        <w:rPr>
          <w:rFonts w:ascii="Times New Roman" w:hAnsi="Times New Roman" w:cs="Times New Roman"/>
          <w:sz w:val="20"/>
          <w:szCs w:val="20"/>
        </w:rPr>
        <w:t>vel. The red boxes represent EA</w:t>
      </w:r>
    </w:p>
    <w:p w:rsidR="003A7184" w:rsidRPr="00933BD1" w:rsidRDefault="003A7184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425CA4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578824" cy="1733266"/>
            <wp:effectExtent l="0" t="0" r="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4.pn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9" t="22435" r="6440" b="33722"/>
                    <a:stretch/>
                  </pic:blipFill>
                  <pic:spPr bwMode="auto">
                    <a:xfrm>
                      <a:off x="0" y="0"/>
                      <a:ext cx="4579757" cy="1733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263A" w:rsidRPr="00933BD1" w:rsidRDefault="00CB263A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42B0E">
        <w:rPr>
          <w:rFonts w:ascii="Times New Roman" w:hAnsi="Times New Roman" w:cs="Times New Roman"/>
          <w:b/>
          <w:sz w:val="20"/>
          <w:szCs w:val="20"/>
        </w:rPr>
        <w:t>Fig. S4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Pr="00933BD1">
        <w:rPr>
          <w:rFonts w:ascii="Times New Roman" w:eastAsia="宋体" w:hAnsi="Times New Roman" w:cs="Times New Roman"/>
          <w:sz w:val="20"/>
          <w:szCs w:val="20"/>
        </w:rPr>
        <w:t xml:space="preserve">Composite of the 500 </w:t>
      </w:r>
      <w:proofErr w:type="spellStart"/>
      <w:r w:rsidRPr="00933BD1">
        <w:rPr>
          <w:rFonts w:ascii="Times New Roman" w:eastAsia="宋体" w:hAnsi="Times New Roman" w:cs="Times New Roman"/>
          <w:sz w:val="20"/>
          <w:szCs w:val="20"/>
        </w:rPr>
        <w:t>hPa</w:t>
      </w:r>
      <w:bookmarkStart w:id="1" w:name="OLE_LINK89"/>
      <w:bookmarkStart w:id="2" w:name="OLE_LINK90"/>
      <w:proofErr w:type="spellEnd"/>
      <w:r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bookmarkEnd w:id="1"/>
      <w:bookmarkEnd w:id="2"/>
      <w:r w:rsidRPr="00933BD1">
        <w:rPr>
          <w:rFonts w:ascii="Times New Roman" w:eastAsia="宋体" w:hAnsi="Times New Roman" w:cs="Times New Roman"/>
          <w:sz w:val="20"/>
          <w:szCs w:val="20"/>
        </w:rPr>
        <w:t xml:space="preserve">stream function </w:t>
      </w:r>
      <w:r w:rsidR="00242B0E" w:rsidRPr="009C36B3">
        <w:rPr>
          <w:position w:val="-4"/>
        </w:rPr>
        <w:object w:dxaOrig="260" w:dyaOrig="220">
          <v:shape id="_x0000_i2064" type="#_x0000_t75" style="width:13pt;height:11pt" o:ole="">
            <v:imagedata r:id="rId26" o:title=""/>
          </v:shape>
          <o:OLEObject Type="Embed" ProgID="Equation.DSMT4" ShapeID="_x0000_i2064" DrawAspect="Content" ObjectID="_1802010049" r:id="rId27"/>
        </w:object>
      </w:r>
      <w:r w:rsidRPr="00933BD1">
        <w:rPr>
          <w:rFonts w:ascii="Times New Roman" w:eastAsia="宋体" w:hAnsi="Times New Roman" w:cs="Times New Roman"/>
          <w:sz w:val="20"/>
          <w:szCs w:val="20"/>
        </w:rPr>
        <w:t xml:space="preserve"> (shading; units: </w:t>
      </w:r>
      <w:r w:rsidR="00242B0E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 id="_x0000_i2066" type="#_x0000_t75" style="width:33pt;height:15pt" o:ole="">
            <v:imagedata r:id="rId5" o:title=""/>
          </v:shape>
          <o:OLEObject Type="Embed" ProgID="Equation.DSMT4" ShapeID="_x0000_i2066" DrawAspect="Content" ObjectID="_1802010050" r:id="rId28"/>
        </w:object>
      </w:r>
      <w:r w:rsidRPr="00933BD1">
        <w:rPr>
          <w:rFonts w:ascii="Times New Roman" w:eastAsia="宋体" w:hAnsi="Times New Roman" w:cs="Times New Roman"/>
          <w:sz w:val="20"/>
          <w:szCs w:val="20"/>
        </w:rPr>
        <w:t xml:space="preserve">) </w:t>
      </w:r>
      <w:r w:rsidR="006F2518" w:rsidRPr="00933BD1">
        <w:rPr>
          <w:rFonts w:ascii="Times New Roman" w:hAnsi="Times New Roman" w:cs="Times New Roman"/>
          <w:sz w:val="20"/>
          <w:szCs w:val="20"/>
        </w:rPr>
        <w:t xml:space="preserve">and velocity anomaly </w:t>
      </w:r>
      <w:r w:rsidRPr="00933BD1">
        <w:rPr>
          <w:rFonts w:ascii="Times New Roman" w:hAnsi="Times New Roman" w:cs="Times New Roman"/>
          <w:sz w:val="20"/>
          <w:szCs w:val="20"/>
        </w:rPr>
        <w:t>(</w:t>
      </w:r>
      <w:r w:rsidR="00B65F2E" w:rsidRPr="00B65F2E">
        <w:rPr>
          <w:rFonts w:ascii="Times New Roman" w:eastAsiaTheme="majorEastAsia" w:hAnsi="Times New Roman" w:cs="Times New Roman"/>
          <w:position w:val="-10"/>
          <w:sz w:val="20"/>
          <w:szCs w:val="20"/>
        </w:rPr>
        <w:object w:dxaOrig="340" w:dyaOrig="300">
          <v:shape id="_x0000_i2256" type="#_x0000_t75" style="width:17pt;height:15pt" o:ole="">
            <v:imagedata r:id="rId29" o:title=""/>
          </v:shape>
          <o:OLEObject Type="Embed" ProgID="Equation.DSMT4" ShapeID="_x0000_i2256" DrawAspect="Content" ObjectID="_1802010051" r:id="rId30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, units: </w:t>
      </w:r>
      <w:r w:rsidR="00242B0E" w:rsidRPr="00933BD1">
        <w:rPr>
          <w:rFonts w:ascii="Times New Roman" w:eastAsiaTheme="majorEastAsia" w:hAnsi="Times New Roman" w:cs="Times New Roman"/>
          <w:position w:val="-6"/>
          <w:sz w:val="20"/>
          <w:szCs w:val="20"/>
        </w:rPr>
        <w:object w:dxaOrig="540" w:dyaOrig="260">
          <v:shape id="_x0000_i2328" type="#_x0000_t75" style="width:27pt;height:13pt" o:ole="">
            <v:imagedata r:id="rId15" o:title=""/>
          </v:shape>
          <o:OLEObject Type="Embed" ProgID="Equation.DSMT4" ShapeID="_x0000_i2328" DrawAspect="Content" ObjectID="_1802010052" r:id="rId31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) of meridional circulation relative to cold event occurrence days of </w:t>
      </w:r>
      <w:r w:rsidR="003940C7" w:rsidRPr="003940C7">
        <w:rPr>
          <w:rFonts w:ascii="Times New Roman" w:hAnsi="Times New Roman" w:cs="Times New Roman"/>
          <w:b/>
          <w:sz w:val="20"/>
          <w:szCs w:val="20"/>
        </w:rPr>
        <w:t>a</w:t>
      </w:r>
      <w:r w:rsidRPr="00933BD1">
        <w:rPr>
          <w:rFonts w:ascii="Times New Roman" w:hAnsi="Times New Roman" w:cs="Times New Roman"/>
          <w:sz w:val="20"/>
          <w:szCs w:val="20"/>
        </w:rPr>
        <w:t xml:space="preserve"> wave-train and </w:t>
      </w:r>
      <w:r w:rsidR="003940C7" w:rsidRPr="003940C7">
        <w:rPr>
          <w:rFonts w:ascii="Times New Roman" w:hAnsi="Times New Roman" w:cs="Times New Roman"/>
          <w:b/>
          <w:sz w:val="20"/>
          <w:szCs w:val="20"/>
        </w:rPr>
        <w:t>b</w:t>
      </w:r>
      <w:r w:rsidRPr="00933BD1">
        <w:rPr>
          <w:rFonts w:ascii="Times New Roman" w:hAnsi="Times New Roman" w:cs="Times New Roman"/>
          <w:sz w:val="20"/>
          <w:szCs w:val="20"/>
        </w:rPr>
        <w:t xml:space="preserve"> blocking types.</w:t>
      </w:r>
      <w:r w:rsidR="006F2518" w:rsidRPr="00933BD1">
        <w:rPr>
          <w:rFonts w:ascii="Times New Roman" w:hAnsi="Times New Roman" w:cs="Times New Roman"/>
          <w:sz w:val="20"/>
          <w:szCs w:val="20"/>
        </w:rPr>
        <w:t xml:space="preserve"> Black dots indicate significant values at </w:t>
      </w:r>
      <w:r w:rsidR="00242B0E">
        <w:rPr>
          <w:rFonts w:ascii="Times New Roman" w:hAnsi="Times New Roman" w:cs="Times New Roman"/>
          <w:sz w:val="20"/>
          <w:szCs w:val="20"/>
        </w:rPr>
        <w:t xml:space="preserve">the </w:t>
      </w:r>
      <w:r w:rsidR="006F2518" w:rsidRPr="00933BD1">
        <w:rPr>
          <w:rFonts w:ascii="Times New Roman" w:hAnsi="Times New Roman" w:cs="Times New Roman"/>
          <w:sz w:val="20"/>
          <w:szCs w:val="20"/>
        </w:rPr>
        <w:t>95% confidence level. The red boxes represent EA.</w:t>
      </w:r>
      <w:r w:rsidR="002E3FCF" w:rsidRPr="00933BD1">
        <w:rPr>
          <w:sz w:val="20"/>
          <w:szCs w:val="20"/>
        </w:rPr>
        <w:t xml:space="preserve"> </w:t>
      </w:r>
      <w:r w:rsidR="002E3FCF" w:rsidRPr="00933BD1">
        <w:rPr>
          <w:rFonts w:ascii="Times New Roman" w:hAnsi="Times New Roman" w:cs="Times New Roman"/>
          <w:sz w:val="20"/>
          <w:szCs w:val="20"/>
        </w:rPr>
        <w:t xml:space="preserve">Vertical velocity </w:t>
      </w:r>
      <w:r w:rsidR="00B65F2E" w:rsidRPr="00B65F2E">
        <w:rPr>
          <w:rFonts w:ascii="Times New Roman" w:eastAsiaTheme="majorEastAsia" w:hAnsi="Times New Roman" w:cs="Times New Roman"/>
          <w:position w:val="-10"/>
          <w:sz w:val="20"/>
          <w:szCs w:val="20"/>
        </w:rPr>
        <w:object w:dxaOrig="340" w:dyaOrig="300">
          <v:shape id="_x0000_i2254" type="#_x0000_t75" style="width:17pt;height:15pt" o:ole="">
            <v:imagedata r:id="rId29" o:title=""/>
          </v:shape>
          <o:OLEObject Type="Embed" ProgID="Equation.DSMT4" ShapeID="_x0000_i2254" DrawAspect="Content" ObjectID="_1802010053" r:id="rId32"/>
        </w:object>
      </w:r>
      <w:r w:rsidR="002E3FCF" w:rsidRPr="00933BD1">
        <w:rPr>
          <w:rFonts w:ascii="Times New Roman" w:hAnsi="Times New Roman" w:cs="Times New Roman"/>
          <w:sz w:val="20"/>
          <w:szCs w:val="20"/>
        </w:rPr>
        <w:t xml:space="preserve"> i</w:t>
      </w:r>
      <w:r w:rsidR="00242B0E">
        <w:rPr>
          <w:rFonts w:ascii="Times New Roman" w:hAnsi="Times New Roman" w:cs="Times New Roman"/>
          <w:sz w:val="20"/>
          <w:szCs w:val="20"/>
        </w:rPr>
        <w:t>s amplified by a factor of -100</w:t>
      </w:r>
    </w:p>
    <w:p w:rsidR="0089409D" w:rsidRPr="00933BD1" w:rsidRDefault="0089409D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89409D" w:rsidRPr="00933BD1" w:rsidRDefault="0089409D" w:rsidP="00933BD1">
      <w:pPr>
        <w:snapToGrid w:val="0"/>
        <w:spacing w:line="360" w:lineRule="auto"/>
        <w:rPr>
          <w:noProof/>
          <w:sz w:val="20"/>
          <w:szCs w:val="20"/>
        </w:rPr>
      </w:pPr>
    </w:p>
    <w:p w:rsidR="0089409D" w:rsidRPr="00933BD1" w:rsidRDefault="0089409D" w:rsidP="00933BD1">
      <w:pPr>
        <w:snapToGrid w:val="0"/>
        <w:spacing w:line="360" w:lineRule="auto"/>
        <w:rPr>
          <w:noProof/>
          <w:sz w:val="20"/>
          <w:szCs w:val="20"/>
        </w:rPr>
      </w:pPr>
    </w:p>
    <w:p w:rsidR="0089409D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4891301" cy="1760561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.png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5" t="28820" r="8004" b="31485"/>
                    <a:stretch/>
                  </pic:blipFill>
                  <pic:spPr bwMode="auto">
                    <a:xfrm>
                      <a:off x="0" y="0"/>
                      <a:ext cx="4897403" cy="1762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CEA" w:rsidRPr="00933BD1" w:rsidRDefault="0089409D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A7BF3">
        <w:rPr>
          <w:rFonts w:ascii="Times New Roman" w:hAnsi="Times New Roman" w:cs="Times New Roman"/>
          <w:b/>
          <w:sz w:val="20"/>
          <w:szCs w:val="20"/>
        </w:rPr>
        <w:t>Fig. S5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Pr="00933BD1">
        <w:rPr>
          <w:rFonts w:ascii="Times New Roman" w:eastAsia="宋体" w:hAnsi="Times New Roman" w:cs="Times New Roman"/>
          <w:sz w:val="20"/>
          <w:szCs w:val="20"/>
        </w:rPr>
        <w:t>Composite of the 50</w:t>
      </w:r>
      <w:r w:rsidRPr="0035273D"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 w:rsidRPr="0035273D">
        <w:rPr>
          <w:rFonts w:ascii="Times New Roman" w:hAnsi="Times New Roman" w:cs="Times New Roman"/>
          <w:sz w:val="20"/>
          <w:szCs w:val="20"/>
        </w:rPr>
        <w:t>hPa</w:t>
      </w:r>
      <w:proofErr w:type="spellEnd"/>
      <w:r w:rsidRPr="0035273D">
        <w:rPr>
          <w:rFonts w:ascii="Times New Roman" w:hAnsi="Times New Roman" w:cs="Times New Roman"/>
          <w:sz w:val="20"/>
          <w:szCs w:val="20"/>
        </w:rPr>
        <w:t xml:space="preserve"> stream function </w:t>
      </w:r>
      <w:r w:rsidR="001A7BF3" w:rsidRPr="0035273D">
        <w:rPr>
          <w:rFonts w:ascii="Times New Roman" w:hAnsi="Times New Roman" w:cs="Times New Roman"/>
          <w:sz w:val="20"/>
          <w:szCs w:val="20"/>
        </w:rPr>
        <w:object w:dxaOrig="260" w:dyaOrig="240">
          <v:shape id="_x0000_i2150" type="#_x0000_t75" style="width:13pt;height:12pt" o:ole="">
            <v:imagedata r:id="rId34" o:title=""/>
          </v:shape>
          <o:OLEObject Type="Embed" ProgID="Equation.DSMT4" ShapeID="_x0000_i2150" DrawAspect="Content" ObjectID="_1802010054" r:id="rId35"/>
        </w:object>
      </w:r>
      <w:r w:rsidRPr="0035273D">
        <w:rPr>
          <w:rFonts w:ascii="Times New Roman" w:hAnsi="Times New Roman" w:cs="Times New Roman"/>
          <w:sz w:val="20"/>
          <w:szCs w:val="20"/>
        </w:rPr>
        <w:t xml:space="preserve"> (shading; units: </w:t>
      </w:r>
      <w:r w:rsidR="001A7BF3" w:rsidRPr="0035273D">
        <w:rPr>
          <w:rFonts w:ascii="Times New Roman" w:hAnsi="Times New Roman" w:cs="Times New Roman"/>
          <w:sz w:val="20"/>
          <w:szCs w:val="20"/>
        </w:rPr>
        <w:object w:dxaOrig="660" w:dyaOrig="300">
          <v:shape id="_x0000_i2170" type="#_x0000_t75" style="width:33pt;height:15pt" o:ole="">
            <v:imagedata r:id="rId5" o:title=""/>
          </v:shape>
          <o:OLEObject Type="Embed" ProgID="Equation.DSMT4" ShapeID="_x0000_i2170" DrawAspect="Content" ObjectID="_1802010055" r:id="rId36"/>
        </w:object>
      </w:r>
      <w:r w:rsidRPr="0035273D">
        <w:rPr>
          <w:rFonts w:ascii="Times New Roman" w:hAnsi="Times New Roman" w:cs="Times New Roman"/>
          <w:sz w:val="20"/>
          <w:szCs w:val="20"/>
        </w:rPr>
        <w:t>) a</w:t>
      </w:r>
      <w:r w:rsidRPr="00933BD1">
        <w:rPr>
          <w:rFonts w:ascii="Times New Roman" w:hAnsi="Times New Roman" w:cs="Times New Roman"/>
          <w:sz w:val="20"/>
          <w:szCs w:val="20"/>
        </w:rPr>
        <w:t>nd velocity anomaly (</w:t>
      </w:r>
      <w:r w:rsidR="0035273D" w:rsidRPr="0035273D">
        <w:rPr>
          <w:rFonts w:ascii="Times New Roman" w:eastAsiaTheme="majorEastAsia" w:hAnsi="Times New Roman" w:cs="Times New Roman"/>
          <w:position w:val="-10"/>
          <w:sz w:val="20"/>
          <w:szCs w:val="20"/>
        </w:rPr>
        <w:object w:dxaOrig="340" w:dyaOrig="300">
          <v:shape id="_x0000_i2165" type="#_x0000_t75" style="width:17pt;height:15pt" o:ole="">
            <v:imagedata r:id="rId37" o:title=""/>
          </v:shape>
          <o:OLEObject Type="Embed" ProgID="Equation.DSMT4" ShapeID="_x0000_i2165" DrawAspect="Content" ObjectID="_1802010056" r:id="rId38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, units: </w:t>
      </w:r>
      <w:r w:rsidR="001A7BF3" w:rsidRPr="00933BD1">
        <w:rPr>
          <w:rFonts w:ascii="Times New Roman" w:eastAsiaTheme="majorEastAsia" w:hAnsi="Times New Roman" w:cs="Times New Roman"/>
          <w:position w:val="-6"/>
          <w:sz w:val="20"/>
          <w:szCs w:val="20"/>
        </w:rPr>
        <w:object w:dxaOrig="540" w:dyaOrig="260">
          <v:shape id="_x0000_i2333" type="#_x0000_t75" style="width:27pt;height:13pt" o:ole="">
            <v:imagedata r:id="rId15" o:title=""/>
          </v:shape>
          <o:OLEObject Type="Embed" ProgID="Equation.DSMT4" ShapeID="_x0000_i2333" DrawAspect="Content" ObjectID="_1802010057" r:id="rId39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) of zonal circulation relative to cold event occurrence days of </w:t>
      </w:r>
      <w:r w:rsidR="000A6BF9" w:rsidRPr="000A6BF9">
        <w:rPr>
          <w:rFonts w:ascii="Times New Roman" w:hAnsi="Times New Roman" w:cs="Times New Roman"/>
          <w:b/>
          <w:sz w:val="20"/>
          <w:szCs w:val="20"/>
        </w:rPr>
        <w:t>a</w:t>
      </w:r>
      <w:r w:rsidRPr="00933BD1">
        <w:rPr>
          <w:rFonts w:ascii="Times New Roman" w:hAnsi="Times New Roman" w:cs="Times New Roman"/>
          <w:sz w:val="20"/>
          <w:szCs w:val="20"/>
        </w:rPr>
        <w:t xml:space="preserve"> wave-train and </w:t>
      </w:r>
      <w:r w:rsidR="000A6BF9" w:rsidRPr="000A6BF9">
        <w:rPr>
          <w:rFonts w:ascii="Times New Roman" w:hAnsi="Times New Roman" w:cs="Times New Roman"/>
          <w:b/>
          <w:sz w:val="20"/>
          <w:szCs w:val="20"/>
        </w:rPr>
        <w:t>b</w:t>
      </w:r>
      <w:r w:rsidRPr="00933BD1">
        <w:rPr>
          <w:rFonts w:ascii="Times New Roman" w:hAnsi="Times New Roman" w:cs="Times New Roman"/>
          <w:sz w:val="20"/>
          <w:szCs w:val="20"/>
        </w:rPr>
        <w:t xml:space="preserve"> blocking types. Black dots indicate significant values at </w:t>
      </w:r>
      <w:r w:rsidR="00EB2FF4">
        <w:rPr>
          <w:rFonts w:ascii="Times New Roman" w:hAnsi="Times New Roman" w:cs="Times New Roman"/>
          <w:sz w:val="20"/>
          <w:szCs w:val="20"/>
        </w:rPr>
        <w:t xml:space="preserve">the </w:t>
      </w:r>
      <w:r w:rsidRPr="00933BD1">
        <w:rPr>
          <w:rFonts w:ascii="Times New Roman" w:hAnsi="Times New Roman" w:cs="Times New Roman"/>
          <w:sz w:val="20"/>
          <w:szCs w:val="20"/>
        </w:rPr>
        <w:t>95% confidence level. The red boxes represent EA.</w:t>
      </w:r>
      <w:r w:rsidRPr="00933BD1">
        <w:rPr>
          <w:sz w:val="20"/>
          <w:szCs w:val="20"/>
        </w:rPr>
        <w:t xml:space="preserve"> </w:t>
      </w:r>
      <w:r w:rsidRPr="00933BD1">
        <w:rPr>
          <w:rFonts w:ascii="Times New Roman" w:hAnsi="Times New Roman" w:cs="Times New Roman"/>
          <w:sz w:val="20"/>
          <w:szCs w:val="20"/>
        </w:rPr>
        <w:t xml:space="preserve">Vertical velocity </w:t>
      </w:r>
      <w:r w:rsidR="0035273D" w:rsidRPr="0035273D">
        <w:rPr>
          <w:rFonts w:ascii="Times New Roman" w:eastAsiaTheme="majorEastAsia" w:hAnsi="Times New Roman" w:cs="Times New Roman"/>
          <w:position w:val="-10"/>
          <w:sz w:val="20"/>
          <w:szCs w:val="20"/>
        </w:rPr>
        <w:object w:dxaOrig="340" w:dyaOrig="300">
          <v:shape id="_x0000_i2141" type="#_x0000_t75" style="width:17pt;height:15pt" o:ole="">
            <v:imagedata r:id="rId40" o:title=""/>
          </v:shape>
          <o:OLEObject Type="Embed" ProgID="Equation.DSMT4" ShapeID="_x0000_i2141" DrawAspect="Content" ObjectID="_1802010058" r:id="rId41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 i</w:t>
      </w:r>
      <w:r w:rsidR="00EB2FF4">
        <w:rPr>
          <w:rFonts w:ascii="Times New Roman" w:hAnsi="Times New Roman" w:cs="Times New Roman"/>
          <w:sz w:val="20"/>
          <w:szCs w:val="20"/>
        </w:rPr>
        <w:t>s amplified by a factor of -100</w:t>
      </w:r>
    </w:p>
    <w:p w:rsidR="003A7184" w:rsidRPr="00933BD1" w:rsidRDefault="003A7184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3A7184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907771" cy="2108579"/>
            <wp:effectExtent l="0" t="0" r="762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6.png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" t="24505" r="11625" b="25961"/>
                    <a:stretch/>
                  </pic:blipFill>
                  <pic:spPr bwMode="auto">
                    <a:xfrm>
                      <a:off x="0" y="0"/>
                      <a:ext cx="4914850" cy="2111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44D6" w:rsidRPr="00933BD1" w:rsidRDefault="003A7184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A6BF9">
        <w:rPr>
          <w:rFonts w:ascii="Times New Roman" w:hAnsi="Times New Roman" w:cs="Times New Roman"/>
          <w:b/>
          <w:sz w:val="20"/>
          <w:szCs w:val="20"/>
        </w:rPr>
        <w:t>Fig. S6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0A6BF9" w:rsidRPr="000A6BF9">
        <w:rPr>
          <w:rFonts w:ascii="Times New Roman" w:hAnsi="Times New Roman" w:cs="Times New Roman"/>
          <w:b/>
          <w:sz w:val="20"/>
          <w:szCs w:val="20"/>
        </w:rPr>
        <w:t>a</w:t>
      </w:r>
      <w:r w:rsidR="006344D6" w:rsidRPr="00933BD1">
        <w:rPr>
          <w:rFonts w:ascii="Times New Roman" w:hAnsi="Times New Roman" w:cs="Times New Roman"/>
          <w:sz w:val="20"/>
          <w:szCs w:val="20"/>
        </w:rPr>
        <w:t xml:space="preserve"> Leading correlation coefficient series between BH-index </w:t>
      </w:r>
      <w:r w:rsidR="006344D6" w:rsidRPr="00933BD1">
        <w:rPr>
          <w:rFonts w:ascii="Times New Roman" w:hAnsi="Times New Roman" w:cs="Times New Roman" w:hint="eastAsia"/>
          <w:sz w:val="20"/>
          <w:szCs w:val="20"/>
        </w:rPr>
        <w:t>(</w:t>
      </w:r>
      <w:r w:rsidR="006344D6" w:rsidRPr="00933BD1">
        <w:rPr>
          <w:rFonts w:ascii="Times New Roman" w:hAnsi="Times New Roman" w:cs="Times New Roman"/>
          <w:sz w:val="20"/>
          <w:szCs w:val="20"/>
        </w:rPr>
        <w:t xml:space="preserve">red line), WH-index (blue line) and the SAT anomaly averaged over EA. </w:t>
      </w:r>
      <w:r w:rsidR="000A6BF9" w:rsidRPr="000A6BF9">
        <w:rPr>
          <w:rFonts w:ascii="Times New Roman" w:hAnsi="Times New Roman" w:cs="Times New Roman"/>
          <w:b/>
          <w:sz w:val="20"/>
          <w:szCs w:val="20"/>
        </w:rPr>
        <w:t>b</w:t>
      </w:r>
      <w:r w:rsidR="006344D6" w:rsidRPr="00933BD1">
        <w:rPr>
          <w:sz w:val="20"/>
          <w:szCs w:val="20"/>
        </w:rPr>
        <w:t xml:space="preserve"> </w:t>
      </w:r>
      <w:r w:rsidR="006344D6" w:rsidRPr="00933BD1">
        <w:rPr>
          <w:rFonts w:ascii="Times New Roman" w:hAnsi="Times New Roman" w:cs="Times New Roman"/>
          <w:sz w:val="20"/>
          <w:szCs w:val="20"/>
        </w:rPr>
        <w:t>Leading correlation coefficient series between BW-index (red line), WW-index (blue line) and the SAT anomaly averaged over EA. The dots represent</w:t>
      </w:r>
      <w:r w:rsidR="006344D6" w:rsidRPr="00933BD1">
        <w:rPr>
          <w:sz w:val="20"/>
          <w:szCs w:val="20"/>
        </w:rPr>
        <w:t xml:space="preserve"> </w:t>
      </w:r>
      <w:r w:rsidR="006344D6" w:rsidRPr="00933BD1">
        <w:rPr>
          <w:rFonts w:ascii="Times New Roman" w:hAnsi="Times New Roman" w:cs="Times New Roman"/>
          <w:sz w:val="20"/>
          <w:szCs w:val="20"/>
        </w:rPr>
        <w:t>significant values at</w:t>
      </w:r>
      <w:r w:rsidR="000A6BF9">
        <w:rPr>
          <w:rFonts w:ascii="Times New Roman" w:hAnsi="Times New Roman" w:cs="Times New Roman"/>
          <w:sz w:val="20"/>
          <w:szCs w:val="20"/>
        </w:rPr>
        <w:t xml:space="preserve"> the</w:t>
      </w:r>
      <w:r w:rsidR="006344D6" w:rsidRPr="00933BD1">
        <w:rPr>
          <w:rFonts w:ascii="Times New Roman" w:hAnsi="Times New Roman" w:cs="Times New Roman"/>
          <w:sz w:val="20"/>
          <w:szCs w:val="20"/>
        </w:rPr>
        <w:t xml:space="preserve"> 95% c</w:t>
      </w:r>
      <w:r w:rsidR="000A6BF9">
        <w:rPr>
          <w:rFonts w:ascii="Times New Roman" w:hAnsi="Times New Roman" w:cs="Times New Roman"/>
          <w:sz w:val="20"/>
          <w:szCs w:val="20"/>
        </w:rPr>
        <w:t>onfidence level</w:t>
      </w:r>
    </w:p>
    <w:p w:rsidR="00B26D94" w:rsidRPr="00933BD1" w:rsidRDefault="008D3539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4080681" cy="3828197"/>
            <wp:effectExtent l="0" t="0" r="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7.png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27" r="11496" b="3174"/>
                    <a:stretch/>
                  </pic:blipFill>
                  <pic:spPr bwMode="auto">
                    <a:xfrm>
                      <a:off x="0" y="0"/>
                      <a:ext cx="4081135" cy="3828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7ACE" w:rsidRPr="00933BD1" w:rsidRDefault="00FE7ACE" w:rsidP="00933BD1">
      <w:pPr>
        <w:snapToGrid w:val="0"/>
        <w:spacing w:line="360" w:lineRule="auto"/>
        <w:textAlignment w:val="center"/>
        <w:rPr>
          <w:rFonts w:ascii="Times New Roman" w:hAnsi="Times New Roman" w:cs="Times New Roman"/>
          <w:sz w:val="20"/>
          <w:szCs w:val="20"/>
        </w:rPr>
      </w:pPr>
      <w:r w:rsidRPr="000D206E">
        <w:rPr>
          <w:rFonts w:ascii="Times New Roman" w:hAnsi="Times New Roman" w:cs="Times New Roman"/>
          <w:b/>
          <w:sz w:val="20"/>
          <w:szCs w:val="20"/>
        </w:rPr>
        <w:t>Fig. S</w:t>
      </w:r>
      <w:r w:rsidRPr="00F40D29">
        <w:rPr>
          <w:rFonts w:ascii="Times New Roman" w:hAnsi="Times New Roman" w:cs="Times New Roman"/>
          <w:sz w:val="20"/>
          <w:szCs w:val="20"/>
        </w:rPr>
        <w:t>7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F40D29" w:rsidRPr="00F40D29">
        <w:rPr>
          <w:rFonts w:ascii="Times New Roman" w:hAnsi="Times New Roman" w:cs="Times New Roman"/>
          <w:b/>
          <w:sz w:val="20"/>
          <w:szCs w:val="20"/>
        </w:rPr>
        <w:t xml:space="preserve">a-f </w:t>
      </w:r>
      <w:r w:rsidRPr="00933BD1">
        <w:rPr>
          <w:rFonts w:ascii="Times New Roman" w:hAnsi="Times New Roman" w:cs="Times New Roman"/>
          <w:sz w:val="20"/>
          <w:szCs w:val="20"/>
        </w:rPr>
        <w:t xml:space="preserve">Pressure-latitude composite profiles of the 0°E-360°E zonal mean stream function </w:t>
      </w:r>
      <w:r w:rsidR="000D206E" w:rsidRPr="000D206E">
        <w:rPr>
          <w:rFonts w:ascii="Times New Roman" w:hAnsi="Times New Roman" w:cs="Times New Roman"/>
          <w:sz w:val="20"/>
          <w:szCs w:val="20"/>
        </w:rPr>
        <w:object w:dxaOrig="260" w:dyaOrig="220">
          <v:shape id="_x0000_i2086" type="#_x0000_t75" style="width:13pt;height:11pt" o:ole="">
            <v:imagedata r:id="rId44" o:title=""/>
          </v:shape>
          <o:OLEObject Type="Embed" ProgID="Equation.DSMT4" ShapeID="_x0000_i2086" DrawAspect="Content" ObjectID="_1802010059" r:id="rId45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 (shading; units: </w:t>
      </w:r>
      <w:r w:rsidR="000D206E" w:rsidRPr="000D206E">
        <w:rPr>
          <w:rFonts w:ascii="Times New Roman" w:hAnsi="Times New Roman" w:cs="Times New Roman"/>
          <w:sz w:val="20"/>
          <w:szCs w:val="20"/>
        </w:rPr>
        <w:object w:dxaOrig="660" w:dyaOrig="300">
          <v:shape id="_x0000_i2090" type="#_x0000_t75" style="width:33pt;height:15pt" o:ole="">
            <v:imagedata r:id="rId5" o:title=""/>
          </v:shape>
          <o:OLEObject Type="Embed" ProgID="Equation.DSMT4" ShapeID="_x0000_i2090" DrawAspect="Content" ObjectID="_1802010060" r:id="rId46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) anomaly and velocity anomaly fields (vector; </w:t>
      </w:r>
      <w:r w:rsidR="00054602" w:rsidRPr="000D206E">
        <w:rPr>
          <w:rFonts w:ascii="Times New Roman" w:hAnsi="Times New Roman" w:cs="Times New Roman"/>
          <w:sz w:val="20"/>
          <w:szCs w:val="20"/>
        </w:rPr>
        <w:object w:dxaOrig="279" w:dyaOrig="300">
          <v:shape id="_x0000_i2248" type="#_x0000_t75" style="width:14pt;height:15pt" o:ole="">
            <v:imagedata r:id="rId47" o:title=""/>
          </v:shape>
          <o:OLEObject Type="Embed" ProgID="Equation.DSMT4" ShapeID="_x0000_i2248" DrawAspect="Content" ObjectID="_1802010061" r:id="rId48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, units: </w:t>
      </w:r>
      <w:r w:rsidR="00E52A4E" w:rsidRPr="00025540">
        <w:rPr>
          <w:rFonts w:ascii="Times New Roman" w:eastAsiaTheme="majorEastAsia" w:hAnsi="Times New Roman" w:cs="Times New Roman"/>
          <w:sz w:val="20"/>
          <w:szCs w:val="20"/>
        </w:rPr>
        <w:object w:dxaOrig="440" w:dyaOrig="260">
          <v:shape id="_x0000_i2318" type="#_x0000_t75" style="width:22pt;height:13pt" o:ole="">
            <v:imagedata r:id="rId49" o:title=""/>
          </v:shape>
          <o:OLEObject Type="Embed" ProgID="Equation.DSMT4" ShapeID="_x0000_i2318" DrawAspect="Content" ObjectID="_1802010062" r:id="rId50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; </w:t>
      </w:r>
      <w:r w:rsidR="00054602" w:rsidRPr="000D206E">
        <w:rPr>
          <w:rFonts w:ascii="Times New Roman" w:hAnsi="Times New Roman" w:cs="Times New Roman"/>
          <w:sz w:val="20"/>
          <w:szCs w:val="20"/>
        </w:rPr>
        <w:object w:dxaOrig="340" w:dyaOrig="300">
          <v:shape id="_x0000_i2250" type="#_x0000_t75" style="width:17pt;height:15pt" o:ole="">
            <v:imagedata r:id="rId51" o:title=""/>
          </v:shape>
          <o:OLEObject Type="Embed" ProgID="Equation.DSMT4" ShapeID="_x0000_i2250" DrawAspect="Content" ObjectID="_1802010063" r:id="rId52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, units: </w:t>
      </w:r>
      <w:r w:rsidR="00E52A4E" w:rsidRPr="00025540">
        <w:rPr>
          <w:rFonts w:ascii="Times New Roman" w:eastAsiaTheme="majorEastAsia" w:hAnsi="Times New Roman" w:cs="Times New Roman"/>
          <w:sz w:val="20"/>
          <w:szCs w:val="20"/>
        </w:rPr>
        <w:object w:dxaOrig="540" w:dyaOrig="260">
          <v:shape id="_x0000_i2335" type="#_x0000_t75" style="width:27pt;height:13pt" o:ole="">
            <v:imagedata r:id="rId53" o:title=""/>
          </v:shape>
          <o:OLEObject Type="Embed" ProgID="Equation.DSMT4" ShapeID="_x0000_i2335" DrawAspect="Content" ObjectID="_1802010064" r:id="rId54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) of meridional circulation for Day -8 to Day 2 (within 2-day intervals) relative to cold peak days of </w:t>
      </w:r>
      <w:r w:rsidR="00CE77C2" w:rsidRPr="00933BD1">
        <w:rPr>
          <w:rFonts w:ascii="Times New Roman" w:hAnsi="Times New Roman" w:cs="Times New Roman" w:hint="eastAsia"/>
          <w:sz w:val="20"/>
          <w:szCs w:val="20"/>
        </w:rPr>
        <w:t>b</w:t>
      </w:r>
      <w:r w:rsidR="00CE77C2" w:rsidRPr="00933BD1">
        <w:rPr>
          <w:rFonts w:ascii="Times New Roman" w:hAnsi="Times New Roman" w:cs="Times New Roman"/>
          <w:sz w:val="20"/>
          <w:szCs w:val="20"/>
        </w:rPr>
        <w:t>locking</w:t>
      </w:r>
      <w:r w:rsidRPr="00933BD1">
        <w:rPr>
          <w:rFonts w:ascii="Times New Roman" w:hAnsi="Times New Roman" w:cs="Times New Roman"/>
          <w:sz w:val="20"/>
          <w:szCs w:val="20"/>
        </w:rPr>
        <w:t xml:space="preserve"> type. White dots indicate significant values at </w:t>
      </w:r>
      <w:r w:rsidR="00F40D29">
        <w:rPr>
          <w:rFonts w:ascii="Times New Roman" w:hAnsi="Times New Roman" w:cs="Times New Roman"/>
          <w:sz w:val="20"/>
          <w:szCs w:val="20"/>
        </w:rPr>
        <w:t xml:space="preserve">the </w:t>
      </w:r>
      <w:r w:rsidRPr="00933BD1">
        <w:rPr>
          <w:rFonts w:ascii="Times New Roman" w:hAnsi="Times New Roman" w:cs="Times New Roman"/>
          <w:sz w:val="20"/>
          <w:szCs w:val="20"/>
        </w:rPr>
        <w:t xml:space="preserve">95% confidence level. Vertical velocity </w:t>
      </w:r>
      <w:r w:rsidR="00054602" w:rsidRPr="000D206E">
        <w:rPr>
          <w:rFonts w:ascii="Times New Roman" w:hAnsi="Times New Roman" w:cs="Times New Roman"/>
          <w:sz w:val="20"/>
          <w:szCs w:val="20"/>
        </w:rPr>
        <w:object w:dxaOrig="340" w:dyaOrig="300">
          <v:shape id="_x0000_i2252" type="#_x0000_t75" style="width:17pt;height:15pt" o:ole="">
            <v:imagedata r:id="rId51" o:title=""/>
          </v:shape>
          <o:OLEObject Type="Embed" ProgID="Equation.DSMT4" ShapeID="_x0000_i2252" DrawAspect="Content" ObjectID="_1802010065" r:id="rId55"/>
        </w:object>
      </w:r>
      <w:r w:rsidRPr="00933BD1">
        <w:rPr>
          <w:rFonts w:ascii="Times New Roman" w:hAnsi="Times New Roman" w:cs="Times New Roman"/>
          <w:sz w:val="20"/>
          <w:szCs w:val="20"/>
        </w:rPr>
        <w:t xml:space="preserve"> i</w:t>
      </w:r>
      <w:r w:rsidR="00F40D29">
        <w:rPr>
          <w:rFonts w:ascii="Times New Roman" w:hAnsi="Times New Roman" w:cs="Times New Roman"/>
          <w:sz w:val="20"/>
          <w:szCs w:val="20"/>
        </w:rPr>
        <w:t>s amplified by a factor of -100</w:t>
      </w:r>
    </w:p>
    <w:p w:rsidR="00B26D94" w:rsidRPr="00933BD1" w:rsidRDefault="008D3539" w:rsidP="00933BD1">
      <w:pPr>
        <w:snapToGrid w:val="0"/>
        <w:spacing w:line="360" w:lineRule="auto"/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35CCA1AE" wp14:editId="06635F0A">
            <wp:extent cx="4176215" cy="3582537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8.png"/>
                    <pic:cNvPicPr/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 t="3797" r="10720" b="5593"/>
                    <a:stretch/>
                  </pic:blipFill>
                  <pic:spPr bwMode="auto">
                    <a:xfrm>
                      <a:off x="0" y="0"/>
                      <a:ext cx="4176657" cy="3582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CEA" w:rsidRPr="00933BD1" w:rsidRDefault="007B3CEA" w:rsidP="00933BD1">
      <w:pPr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B3CEA" w:rsidRPr="00933BD1" w:rsidRDefault="00D44EDF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40D29">
        <w:rPr>
          <w:rFonts w:ascii="Times New Roman" w:hAnsi="Times New Roman" w:cs="Times New Roman"/>
          <w:b/>
          <w:sz w:val="20"/>
          <w:szCs w:val="20"/>
        </w:rPr>
        <w:t>Fig. S</w:t>
      </w:r>
      <w:r w:rsidR="007F4D5E" w:rsidRPr="00F40D29">
        <w:rPr>
          <w:rFonts w:ascii="Times New Roman" w:hAnsi="Times New Roman" w:cs="Times New Roman"/>
          <w:b/>
          <w:sz w:val="20"/>
          <w:szCs w:val="20"/>
        </w:rPr>
        <w:t>8</w:t>
      </w:r>
      <w:r w:rsidR="007B3CEA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F40D29" w:rsidRPr="00F40D29">
        <w:rPr>
          <w:rFonts w:ascii="Times New Roman" w:hAnsi="Times New Roman" w:cs="Times New Roman"/>
          <w:b/>
          <w:sz w:val="20"/>
          <w:szCs w:val="20"/>
        </w:rPr>
        <w:t xml:space="preserve">a-f </w:t>
      </w:r>
      <w:r w:rsidR="00EC40EB" w:rsidRPr="00933BD1">
        <w:rPr>
          <w:rFonts w:ascii="Times New Roman" w:eastAsia="宋体" w:hAnsi="Times New Roman" w:cs="Times New Roman"/>
          <w:sz w:val="20"/>
          <w:szCs w:val="20"/>
        </w:rPr>
        <w:t>Pressure-latitude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EC40EB" w:rsidRPr="00933BD1">
        <w:rPr>
          <w:rFonts w:ascii="Times New Roman" w:eastAsia="宋体" w:hAnsi="Times New Roman" w:cs="Times New Roman"/>
          <w:sz w:val="20"/>
          <w:szCs w:val="20"/>
        </w:rPr>
        <w:t xml:space="preserve">composite profiles of the 100°E-120°E zonal air temperature (shading; units: K) </w:t>
      </w:r>
      <w:r w:rsidR="00EC40EB" w:rsidRPr="00933BD1">
        <w:rPr>
          <w:rFonts w:ascii="Times New Roman" w:hAnsi="Times New Roman" w:cs="Times New Roman"/>
          <w:sz w:val="20"/>
          <w:szCs w:val="20"/>
        </w:rPr>
        <w:t>and velocity ano</w: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 xml:space="preserve">maly fields (vector; </w:t>
      </w:r>
      <w:r w:rsidR="00E12496" w:rsidRPr="00937CB3">
        <w:rPr>
          <w:rFonts w:ascii="Times New Roman" w:eastAsia="宋体" w:hAnsi="Times New Roman" w:cs="Times New Roman"/>
          <w:sz w:val="20"/>
          <w:szCs w:val="20"/>
        </w:rPr>
        <w:object w:dxaOrig="279" w:dyaOrig="300">
          <v:shape id="_x0000_i2312" type="#_x0000_t75" style="width:14pt;height:15pt" o:ole="">
            <v:imagedata r:id="rId57" o:title=""/>
          </v:shape>
          <o:OLEObject Type="Embed" ProgID="Equation.DSMT4" ShapeID="_x0000_i2312" DrawAspect="Content" ObjectID="_1802010066" r:id="rId58"/>
        </w:objec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 xml:space="preserve">, units: </w:t>
      </w:r>
      <w:r w:rsidR="00E52A4E" w:rsidRPr="00937CB3">
        <w:rPr>
          <w:rFonts w:ascii="Times New Roman" w:eastAsia="宋体" w:hAnsi="Times New Roman" w:cs="Times New Roman"/>
          <w:sz w:val="20"/>
          <w:szCs w:val="20"/>
        </w:rPr>
        <w:object w:dxaOrig="440" w:dyaOrig="260">
          <v:shape id="_x0000_i2316" type="#_x0000_t75" style="width:22pt;height:13pt" o:ole="">
            <v:imagedata r:id="rId49" o:title=""/>
          </v:shape>
          <o:OLEObject Type="Embed" ProgID="Equation.DSMT4" ShapeID="_x0000_i2316" DrawAspect="Content" ObjectID="_1802010067" r:id="rId59"/>
        </w:objec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 xml:space="preserve">; </w:t>
      </w:r>
      <w:r w:rsidR="00054602" w:rsidRPr="00937CB3">
        <w:rPr>
          <w:rFonts w:ascii="Times New Roman" w:eastAsia="宋体" w:hAnsi="Times New Roman" w:cs="Times New Roman"/>
          <w:sz w:val="20"/>
          <w:szCs w:val="20"/>
        </w:rPr>
        <w:object w:dxaOrig="340" w:dyaOrig="300">
          <v:shape id="_x0000_i2305" type="#_x0000_t75" style="width:17pt;height:15pt" o:ole="">
            <v:imagedata r:id="rId60" o:title=""/>
          </v:shape>
          <o:OLEObject Type="Embed" ProgID="Equation.DSMT4" ShapeID="_x0000_i2305" DrawAspect="Content" ObjectID="_1802010068" r:id="rId61"/>
        </w:objec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 xml:space="preserve">, units: </w:t>
      </w:r>
      <w:r w:rsidR="00E52A4E" w:rsidRPr="00937CB3">
        <w:rPr>
          <w:rFonts w:ascii="Times New Roman" w:eastAsia="宋体" w:hAnsi="Times New Roman" w:cs="Times New Roman"/>
          <w:sz w:val="20"/>
          <w:szCs w:val="20"/>
        </w:rPr>
        <w:object w:dxaOrig="540" w:dyaOrig="260">
          <v:shape id="_x0000_i2337" type="#_x0000_t75" style="width:27pt;height:13pt" o:ole="">
            <v:imagedata r:id="rId53" o:title=""/>
          </v:shape>
          <o:OLEObject Type="Embed" ProgID="Equation.DSMT4" ShapeID="_x0000_i2337" DrawAspect="Content" ObjectID="_1802010069" r:id="rId62"/>
        </w:objec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>) of meridio</w:t>
      </w:r>
      <w:r w:rsidR="00EC40EB" w:rsidRPr="00054602">
        <w:rPr>
          <w:rFonts w:ascii="Times New Roman" w:eastAsia="宋体" w:hAnsi="Times New Roman" w:cs="Times New Roman"/>
          <w:sz w:val="20"/>
          <w:szCs w:val="20"/>
        </w:rPr>
        <w:t xml:space="preserve">nal </w:t>
      </w:r>
      <w:r w:rsidR="00EC40EB" w:rsidRPr="00937CB3">
        <w:rPr>
          <w:rFonts w:ascii="Times New Roman" w:eastAsia="宋体" w:hAnsi="Times New Roman" w:cs="Times New Roman"/>
          <w:sz w:val="20"/>
          <w:szCs w:val="20"/>
        </w:rPr>
        <w:t>circulation</w:t>
      </w:r>
      <w:r w:rsidR="00EC40EB" w:rsidRPr="00933BD1">
        <w:rPr>
          <w:rFonts w:ascii="Times New Roman" w:eastAsia="宋体" w:hAnsi="Times New Roman" w:cs="Times New Roman"/>
          <w:sz w:val="20"/>
          <w:szCs w:val="20"/>
        </w:rPr>
        <w:t xml:space="preserve"> for Day -8 to Day 2 (within 2-day intervals) relative to cold peak days of blocking type.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4F1DEF" w:rsidRPr="00933BD1">
        <w:rPr>
          <w:rFonts w:ascii="Times New Roman" w:hAnsi="Times New Roman" w:cs="Times New Roman"/>
          <w:sz w:val="20"/>
          <w:szCs w:val="20"/>
        </w:rPr>
        <w:t>White dots indicate significant values at 95% confidence level.</w:t>
      </w:r>
    </w:p>
    <w:p w:rsidR="005B6C98" w:rsidRPr="00933BD1" w:rsidRDefault="005B6C98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5B6C98" w:rsidRPr="00933BD1" w:rsidRDefault="008D3539" w:rsidP="00933BD1">
      <w:pPr>
        <w:widowControl/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524233" cy="3793490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9.png"/>
                    <pic:cNvPicPr/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80" r="26254" b="4048"/>
                    <a:stretch/>
                  </pic:blipFill>
                  <pic:spPr bwMode="auto">
                    <a:xfrm>
                      <a:off x="0" y="0"/>
                      <a:ext cx="2524624" cy="3794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40EB" w:rsidRPr="00933BD1" w:rsidRDefault="005B6C98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94927">
        <w:rPr>
          <w:rFonts w:ascii="Times New Roman" w:hAnsi="Times New Roman" w:cs="Times New Roman"/>
          <w:b/>
          <w:sz w:val="20"/>
          <w:szCs w:val="20"/>
        </w:rPr>
        <w:t>Fig. S</w:t>
      </w:r>
      <w:r w:rsidR="007F4D5E" w:rsidRPr="00294927">
        <w:rPr>
          <w:rFonts w:ascii="Times New Roman" w:hAnsi="Times New Roman" w:cs="Times New Roman"/>
          <w:b/>
          <w:sz w:val="20"/>
          <w:szCs w:val="20"/>
        </w:rPr>
        <w:t>9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294927" w:rsidRPr="00294927">
        <w:rPr>
          <w:rFonts w:ascii="Times New Roman" w:hAnsi="Times New Roman" w:cs="Times New Roman"/>
          <w:b/>
          <w:sz w:val="20"/>
          <w:szCs w:val="20"/>
        </w:rPr>
        <w:t>a-f</w:t>
      </w:r>
      <w:r w:rsidR="00294927">
        <w:rPr>
          <w:rFonts w:ascii="Times New Roman" w:hAnsi="Times New Roman" w:cs="Times New Roman"/>
          <w:sz w:val="20"/>
          <w:szCs w:val="20"/>
        </w:rPr>
        <w:t xml:space="preserve"> </w:t>
      </w:r>
      <w:r w:rsidR="00EC40EB" w:rsidRPr="00933BD1">
        <w:rPr>
          <w:rFonts w:ascii="Times New Roman" w:eastAsia="宋体" w:hAnsi="Times New Roman" w:cs="Times New Roman"/>
          <w:sz w:val="20"/>
          <w:szCs w:val="20"/>
        </w:rPr>
        <w:t xml:space="preserve">Composite of the 10 </w:t>
      </w:r>
      <w:proofErr w:type="spellStart"/>
      <w:r w:rsidR="00EC40EB" w:rsidRPr="00933BD1">
        <w:rPr>
          <w:rFonts w:ascii="Times New Roman" w:eastAsia="宋体" w:hAnsi="Times New Roman" w:cs="Times New Roman"/>
          <w:sz w:val="20"/>
          <w:szCs w:val="20"/>
        </w:rPr>
        <w:t>hPa</w:t>
      </w:r>
      <w:proofErr w:type="spellEnd"/>
      <w:r w:rsidR="00EC40EB" w:rsidRPr="00933BD1">
        <w:rPr>
          <w:rFonts w:ascii="Times New Roman" w:eastAsia="宋体" w:hAnsi="Times New Roman" w:cs="Times New Roman"/>
          <w:sz w:val="20"/>
          <w:szCs w:val="20"/>
        </w:rPr>
        <w:t xml:space="preserve"> air temperature (shading; units: K) 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and </w:t>
      </w:r>
      <w:r w:rsidR="008353DA" w:rsidRPr="00933BD1">
        <w:rPr>
          <w:rFonts w:ascii="Times New Roman" w:hAnsi="Times New Roman" w:cs="Times New Roman"/>
          <w:sz w:val="20"/>
          <w:szCs w:val="20"/>
        </w:rPr>
        <w:t>zonal wind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(</w:t>
      </w:r>
      <w:r w:rsidR="00E12496" w:rsidRPr="008F6C62">
        <w:rPr>
          <w:rFonts w:ascii="Times New Roman" w:hAnsi="Times New Roman" w:cs="Times New Roman"/>
          <w:sz w:val="20"/>
          <w:szCs w:val="20"/>
        </w:rPr>
        <w:object w:dxaOrig="260" w:dyaOrig="300">
          <v:shape id="_x0000_i2269" type="#_x0000_t75" style="width:13pt;height:15pt" o:ole="">
            <v:imagedata r:id="rId64" o:title=""/>
          </v:shape>
          <o:OLEObject Type="Embed" ProgID="Equation.DSMT4" ShapeID="_x0000_i2269" DrawAspect="Content" ObjectID="_1802010070" r:id="rId65"/>
        </w:objec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, units: </w:t>
      </w:r>
      <w:r w:rsidR="00E52A4E" w:rsidRPr="008F6C62">
        <w:rPr>
          <w:rFonts w:ascii="Times New Roman" w:hAnsi="Times New Roman" w:cs="Times New Roman"/>
          <w:sz w:val="20"/>
          <w:szCs w:val="20"/>
        </w:rPr>
        <w:object w:dxaOrig="440" w:dyaOrig="260">
          <v:shape id="_x0000_i2348" type="#_x0000_t75" style="width:22pt;height:13pt" o:ole="">
            <v:imagedata r:id="rId49" o:title=""/>
          </v:shape>
          <o:OLEObject Type="Embed" ProgID="Equation.DSMT4" ShapeID="_x0000_i2348" DrawAspect="Content" ObjectID="_1802010071" r:id="rId66"/>
        </w:objec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) of </w:t>
      </w:r>
      <w:r w:rsidR="008353DA" w:rsidRPr="00933BD1">
        <w:rPr>
          <w:rFonts w:ascii="Times New Roman" w:hAnsi="Times New Roman" w:cs="Times New Roman"/>
          <w:sz w:val="20"/>
          <w:szCs w:val="20"/>
        </w:rPr>
        <w:t>horizontal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circulation</w:t>
      </w:r>
      <w:r w:rsidR="008353DA" w:rsidRPr="00933BD1">
        <w:rPr>
          <w:rFonts w:ascii="Times New Roman" w:hAnsi="Times New Roman" w:cs="Times New Roman"/>
          <w:sz w:val="20"/>
          <w:szCs w:val="20"/>
        </w:rPr>
        <w:t xml:space="preserve"> anomaly</w:t>
      </w:r>
      <w:r w:rsidR="00EC40EB" w:rsidRPr="00933BD1">
        <w:rPr>
          <w:rFonts w:ascii="Times New Roman" w:hAnsi="Times New Roman" w:cs="Times New Roman"/>
          <w:sz w:val="20"/>
          <w:szCs w:val="20"/>
        </w:rPr>
        <w:t xml:space="preserve"> relative to cold event occurrence days of </w:t>
      </w:r>
      <w:r w:rsidR="00294927">
        <w:rPr>
          <w:rFonts w:ascii="Times New Roman" w:hAnsi="Times New Roman" w:cs="Times New Roman"/>
          <w:sz w:val="20"/>
          <w:szCs w:val="20"/>
        </w:rPr>
        <w:t xml:space="preserve">the </w:t>
      </w:r>
      <w:r w:rsidR="008353DA" w:rsidRPr="00933BD1">
        <w:rPr>
          <w:rFonts w:ascii="Times New Roman" w:hAnsi="Times New Roman" w:cs="Times New Roman"/>
          <w:sz w:val="20"/>
          <w:szCs w:val="20"/>
        </w:rPr>
        <w:t>blocking type</w:t>
      </w:r>
    </w:p>
    <w:p w:rsidR="005B6C98" w:rsidRPr="00933BD1" w:rsidRDefault="008D3539" w:rsidP="00933BD1">
      <w:pPr>
        <w:widowControl/>
        <w:snapToGrid w:val="0"/>
        <w:spacing w:line="360" w:lineRule="auto"/>
        <w:jc w:val="center"/>
        <w:rPr>
          <w:noProof/>
          <w:sz w:val="20"/>
          <w:szCs w:val="20"/>
        </w:rPr>
      </w:pPr>
      <w:r w:rsidRPr="00933BD1">
        <w:rPr>
          <w:noProof/>
          <w:sz w:val="20"/>
          <w:szCs w:val="20"/>
        </w:rPr>
        <w:lastRenderedPageBreak/>
        <w:drawing>
          <wp:inline distT="0" distB="0" distL="0" distR="0">
            <wp:extent cx="2402006" cy="38687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10.png"/>
                    <pic:cNvPicPr/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06" r="30647" b="2149"/>
                    <a:stretch/>
                  </pic:blipFill>
                  <pic:spPr bwMode="auto">
                    <a:xfrm>
                      <a:off x="0" y="0"/>
                      <a:ext cx="2402267" cy="386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53DA" w:rsidRPr="00933BD1" w:rsidRDefault="005B6C98" w:rsidP="00933BD1">
      <w:pPr>
        <w:pStyle w:val="a3"/>
        <w:snapToGrid w:val="0"/>
        <w:spacing w:line="360" w:lineRule="auto"/>
        <w:ind w:firstLineChars="0" w:firstLine="0"/>
        <w:textAlignment w:val="center"/>
        <w:rPr>
          <w:rFonts w:ascii="Times New Roman" w:eastAsia="宋体" w:hAnsi="Times New Roman" w:cs="Times New Roman"/>
          <w:sz w:val="20"/>
          <w:szCs w:val="20"/>
        </w:rPr>
      </w:pPr>
      <w:r w:rsidRPr="00132F8F">
        <w:rPr>
          <w:rFonts w:ascii="Times New Roman" w:hAnsi="Times New Roman" w:cs="Times New Roman"/>
          <w:b/>
          <w:sz w:val="20"/>
          <w:szCs w:val="20"/>
        </w:rPr>
        <w:t>Fig. S</w:t>
      </w:r>
      <w:r w:rsidR="007F4D5E" w:rsidRPr="00132F8F">
        <w:rPr>
          <w:rFonts w:ascii="Times New Roman" w:hAnsi="Times New Roman" w:cs="Times New Roman"/>
          <w:b/>
          <w:sz w:val="20"/>
          <w:szCs w:val="20"/>
        </w:rPr>
        <w:t>10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132F8F" w:rsidRPr="00132F8F">
        <w:rPr>
          <w:rFonts w:ascii="Times New Roman" w:hAnsi="Times New Roman" w:cs="Times New Roman"/>
          <w:b/>
          <w:sz w:val="20"/>
          <w:szCs w:val="20"/>
        </w:rPr>
        <w:t xml:space="preserve">a-f </w:t>
      </w:r>
      <w:r w:rsidR="008353DA" w:rsidRPr="00933BD1">
        <w:rPr>
          <w:rFonts w:ascii="Times New Roman" w:eastAsia="宋体" w:hAnsi="Times New Roman" w:cs="Times New Roman"/>
          <w:sz w:val="20"/>
          <w:szCs w:val="20"/>
        </w:rPr>
        <w:t xml:space="preserve">Composite of the 10 </w:t>
      </w:r>
      <w:proofErr w:type="spellStart"/>
      <w:r w:rsidR="008353DA" w:rsidRPr="00933BD1">
        <w:rPr>
          <w:rFonts w:ascii="Times New Roman" w:eastAsia="宋体" w:hAnsi="Times New Roman" w:cs="Times New Roman"/>
          <w:sz w:val="20"/>
          <w:szCs w:val="20"/>
        </w:rPr>
        <w:t>hPa</w:t>
      </w:r>
      <w:proofErr w:type="spellEnd"/>
      <w:r w:rsidR="008353DA" w:rsidRPr="00933BD1">
        <w:rPr>
          <w:rFonts w:ascii="Times New Roman" w:eastAsia="宋体" w:hAnsi="Times New Roman" w:cs="Times New Roman"/>
          <w:sz w:val="20"/>
          <w:szCs w:val="20"/>
        </w:rPr>
        <w:t xml:space="preserve"> stream function </w:t>
      </w:r>
      <w:r w:rsidR="005F55C5" w:rsidRPr="00132F8F">
        <w:rPr>
          <w:rFonts w:ascii="Times New Roman" w:eastAsia="宋体" w:hAnsi="Times New Roman" w:cs="Times New Roman"/>
          <w:sz w:val="20"/>
          <w:szCs w:val="20"/>
        </w:rPr>
        <w:object w:dxaOrig="220" w:dyaOrig="220">
          <v:shape id="_x0000_i2339" type="#_x0000_t75" style="width:11pt;height:11pt" o:ole="">
            <v:imagedata r:id="rId68" o:title=""/>
          </v:shape>
          <o:OLEObject Type="Embed" ProgID="Equation.DSMT4" ShapeID="_x0000_i2339" DrawAspect="Content" ObjectID="_1802010072" r:id="rId69"/>
        </w:object>
      </w:r>
      <w:r w:rsidR="008353DA" w:rsidRPr="00933BD1">
        <w:rPr>
          <w:rFonts w:ascii="Times New Roman" w:eastAsia="宋体" w:hAnsi="Times New Roman" w:cs="Times New Roman"/>
          <w:sz w:val="20"/>
          <w:szCs w:val="20"/>
        </w:rPr>
        <w:t xml:space="preserve"> (contour; units: </w:t>
      </w:r>
      <w:r w:rsidR="005F55C5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 id="_x0000_i2341" type="#_x0000_t75" style="width:33pt;height:15pt" o:ole="">
            <v:imagedata r:id="rId5" o:title=""/>
          </v:shape>
          <o:OLEObject Type="Embed" ProgID="Equation.DSMT4" ShapeID="_x0000_i2341" DrawAspect="Content" ObjectID="_1802010073" r:id="rId70"/>
        </w:object>
      </w:r>
      <w:r w:rsidR="008353DA" w:rsidRPr="00933BD1">
        <w:rPr>
          <w:rFonts w:ascii="Times New Roman" w:eastAsia="宋体" w:hAnsi="Times New Roman" w:cs="Times New Roman"/>
          <w:sz w:val="20"/>
          <w:szCs w:val="20"/>
        </w:rPr>
        <w:t xml:space="preserve">) and its anomaly  (shading; units: </w:t>
      </w:r>
      <w:r w:rsidR="005F55C5" w:rsidRPr="00025540">
        <w:rPr>
          <w:rFonts w:ascii="Times New Roman" w:eastAsiaTheme="majorEastAsia" w:hAnsi="Times New Roman" w:cs="Times New Roman"/>
          <w:sz w:val="20"/>
          <w:szCs w:val="20"/>
        </w:rPr>
        <w:object w:dxaOrig="660" w:dyaOrig="300">
          <v:shape id="_x0000_i2343" type="#_x0000_t75" style="width:33pt;height:15pt" o:ole="">
            <v:imagedata r:id="rId5" o:title=""/>
          </v:shape>
          <o:OLEObject Type="Embed" ProgID="Equation.DSMT4" ShapeID="_x0000_i2343" DrawAspect="Content" ObjectID="_1802010074" r:id="rId71"/>
        </w:object>
      </w:r>
      <w:r w:rsidR="008353DA" w:rsidRPr="00933BD1">
        <w:rPr>
          <w:rFonts w:ascii="Times New Roman" w:eastAsia="宋体" w:hAnsi="Times New Roman" w:cs="Times New Roman"/>
          <w:sz w:val="20"/>
          <w:szCs w:val="20"/>
        </w:rPr>
        <w:t>) of horizontal circulation</w:t>
      </w:r>
      <w:r w:rsidR="00123B0A" w:rsidRPr="00933BD1">
        <w:rPr>
          <w:sz w:val="20"/>
          <w:szCs w:val="20"/>
        </w:rPr>
        <w:t xml:space="preserve"> </w:t>
      </w:r>
      <w:r w:rsidR="00123B0A" w:rsidRPr="00933BD1">
        <w:rPr>
          <w:rFonts w:ascii="Times New Roman" w:eastAsia="宋体" w:hAnsi="Times New Roman" w:cs="Times New Roman"/>
          <w:sz w:val="20"/>
          <w:szCs w:val="20"/>
        </w:rPr>
        <w:t>for Day -12 to Day 3 (within 3-day intervals) relative to cold peak days of</w:t>
      </w:r>
      <w:r w:rsidR="0065243E" w:rsidRPr="00933BD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353DA" w:rsidRPr="00933BD1">
        <w:rPr>
          <w:rFonts w:ascii="Times New Roman" w:eastAsia="宋体" w:hAnsi="Times New Roman" w:cs="Times New Roman"/>
          <w:sz w:val="20"/>
          <w:szCs w:val="20"/>
        </w:rPr>
        <w:t>wav</w:t>
      </w:r>
      <w:r w:rsidR="00EE50EC" w:rsidRPr="00933BD1">
        <w:rPr>
          <w:rFonts w:ascii="Times New Roman" w:eastAsia="宋体" w:hAnsi="Times New Roman" w:cs="Times New Roman"/>
          <w:sz w:val="20"/>
          <w:szCs w:val="20"/>
        </w:rPr>
        <w:t xml:space="preserve">e-train </w:t>
      </w:r>
      <w:r w:rsidR="0065243E" w:rsidRPr="00933BD1">
        <w:rPr>
          <w:rFonts w:ascii="Times New Roman" w:eastAsia="宋体" w:hAnsi="Times New Roman" w:cs="Times New Roman"/>
          <w:sz w:val="20"/>
          <w:szCs w:val="20"/>
        </w:rPr>
        <w:t>type</w:t>
      </w:r>
      <w:r w:rsidR="00EE50EC" w:rsidRPr="00933BD1">
        <w:rPr>
          <w:rFonts w:ascii="Times New Roman" w:eastAsia="宋体" w:hAnsi="Times New Roman" w:cs="Times New Roman"/>
          <w:sz w:val="20"/>
          <w:szCs w:val="20"/>
        </w:rPr>
        <w:t xml:space="preserve">. Black dots indicate significant values at </w:t>
      </w:r>
      <w:r w:rsidR="00132F8F">
        <w:rPr>
          <w:rFonts w:ascii="Times New Roman" w:eastAsia="宋体" w:hAnsi="Times New Roman" w:cs="Times New Roman"/>
          <w:sz w:val="20"/>
          <w:szCs w:val="20"/>
        </w:rPr>
        <w:t xml:space="preserve">the </w:t>
      </w:r>
      <w:r w:rsidR="00EE50EC" w:rsidRPr="00933BD1">
        <w:rPr>
          <w:rFonts w:ascii="Times New Roman" w:eastAsia="宋体" w:hAnsi="Times New Roman" w:cs="Times New Roman"/>
          <w:sz w:val="20"/>
          <w:szCs w:val="20"/>
        </w:rPr>
        <w:t>95% confidence level.</w:t>
      </w:r>
      <w:r w:rsidR="00EE50EC" w:rsidRPr="00933BD1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="00132F8F">
        <w:rPr>
          <w:rFonts w:ascii="Times New Roman" w:eastAsia="宋体" w:hAnsi="Times New Roman" w:cs="Times New Roman"/>
          <w:sz w:val="20"/>
          <w:szCs w:val="20"/>
        </w:rPr>
        <w:t>Red boxes represent EA</w:t>
      </w:r>
    </w:p>
    <w:p w:rsidR="008353DA" w:rsidRPr="00933BD1" w:rsidRDefault="008353DA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5243E" w:rsidRPr="00933BD1" w:rsidRDefault="008D3539" w:rsidP="00933BD1">
      <w:pPr>
        <w:widowControl/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>
            <wp:extent cx="2504364" cy="38481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11.png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1" r="29869" b="2667"/>
                    <a:stretch/>
                  </pic:blipFill>
                  <pic:spPr bwMode="auto">
                    <a:xfrm>
                      <a:off x="0" y="0"/>
                      <a:ext cx="2504734" cy="3848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243E" w:rsidRPr="00933BD1" w:rsidRDefault="0065243E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112AC">
        <w:rPr>
          <w:rFonts w:ascii="Times New Roman" w:hAnsi="Times New Roman" w:cs="Times New Roman"/>
          <w:b/>
          <w:sz w:val="20"/>
          <w:szCs w:val="20"/>
        </w:rPr>
        <w:t>Fig. S11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C112AC">
        <w:rPr>
          <w:rFonts w:ascii="Times New Roman" w:hAnsi="Times New Roman" w:cs="Times New Roman"/>
          <w:sz w:val="20"/>
          <w:szCs w:val="20"/>
        </w:rPr>
        <w:t>As</w:t>
      </w:r>
      <w:proofErr w:type="gramEnd"/>
      <w:r w:rsidR="00C112AC">
        <w:rPr>
          <w:rFonts w:ascii="Times New Roman" w:hAnsi="Times New Roman" w:cs="Times New Roman"/>
          <w:sz w:val="20"/>
          <w:szCs w:val="20"/>
        </w:rPr>
        <w:t xml:space="preserve"> in S10, but for the blocking type</w:t>
      </w:r>
    </w:p>
    <w:p w:rsidR="0065243E" w:rsidRPr="00933BD1" w:rsidRDefault="0065243E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4C4FDB" w:rsidRPr="00933BD1" w:rsidRDefault="008D3539" w:rsidP="00933BD1">
      <w:pPr>
        <w:widowControl/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612077" cy="184884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12.png"/>
                    <pic:cNvPicPr/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3" t="14671" r="6588" b="38563"/>
                    <a:stretch/>
                  </pic:blipFill>
                  <pic:spPr bwMode="auto">
                    <a:xfrm>
                      <a:off x="0" y="0"/>
                      <a:ext cx="4612888" cy="1849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7184" w:rsidRPr="00933BD1" w:rsidRDefault="004C4FDB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247FE">
        <w:rPr>
          <w:rFonts w:ascii="Times New Roman" w:hAnsi="Times New Roman" w:cs="Times New Roman"/>
          <w:b/>
          <w:sz w:val="20"/>
          <w:szCs w:val="20"/>
        </w:rPr>
        <w:t>Fig. S</w:t>
      </w:r>
      <w:r w:rsidR="00D44EDF" w:rsidRPr="001247FE">
        <w:rPr>
          <w:rFonts w:ascii="Times New Roman" w:hAnsi="Times New Roman" w:cs="Times New Roman"/>
          <w:b/>
          <w:sz w:val="20"/>
          <w:szCs w:val="20"/>
        </w:rPr>
        <w:t>1</w:t>
      </w:r>
      <w:r w:rsidR="0065243E" w:rsidRPr="001247FE">
        <w:rPr>
          <w:rFonts w:ascii="Times New Roman" w:hAnsi="Times New Roman" w:cs="Times New Roman"/>
          <w:b/>
          <w:sz w:val="20"/>
          <w:szCs w:val="20"/>
        </w:rPr>
        <w:t>2</w:t>
      </w:r>
      <w:r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111280" w:rsidRPr="00933BD1">
        <w:rPr>
          <w:rFonts w:ascii="Times New Roman" w:hAnsi="Times New Roman" w:cs="Times New Roman"/>
          <w:sz w:val="20"/>
          <w:szCs w:val="20"/>
        </w:rPr>
        <w:t>Composite lead-lag time s</w:t>
      </w:r>
      <w:r w:rsidR="001247FE">
        <w:rPr>
          <w:rFonts w:ascii="Times New Roman" w:hAnsi="Times New Roman" w:cs="Times New Roman"/>
          <w:sz w:val="20"/>
          <w:szCs w:val="20"/>
        </w:rPr>
        <w:t xml:space="preserve">eries of </w:t>
      </w:r>
      <w:proofErr w:type="gramStart"/>
      <w:r w:rsidR="001247FE" w:rsidRPr="001247FE">
        <w:rPr>
          <w:rFonts w:ascii="Times New Roman" w:hAnsi="Times New Roman" w:cs="Times New Roman"/>
          <w:b/>
          <w:sz w:val="20"/>
          <w:szCs w:val="20"/>
        </w:rPr>
        <w:t>a</w:t>
      </w:r>
      <w:r w:rsidR="00111280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1247FE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1247FE">
        <w:rPr>
          <w:rFonts w:ascii="Times New Roman" w:hAnsi="Times New Roman" w:cs="Times New Roman"/>
          <w:sz w:val="20"/>
          <w:szCs w:val="20"/>
        </w:rPr>
        <w:t xml:space="preserve"> </w:t>
      </w:r>
      <w:r w:rsidR="00111280" w:rsidRPr="00933BD1">
        <w:rPr>
          <w:rFonts w:ascii="Times New Roman" w:hAnsi="Times New Roman" w:cs="Times New Roman"/>
          <w:sz w:val="20"/>
          <w:szCs w:val="20"/>
        </w:rPr>
        <w:t xml:space="preserve">NAO index and </w:t>
      </w:r>
      <w:r w:rsidR="001247FE" w:rsidRPr="001247FE">
        <w:rPr>
          <w:rFonts w:ascii="Times New Roman" w:hAnsi="Times New Roman" w:cs="Times New Roman"/>
          <w:b/>
          <w:sz w:val="20"/>
          <w:szCs w:val="20"/>
        </w:rPr>
        <w:t>b</w:t>
      </w:r>
      <w:r w:rsidR="00111280" w:rsidRPr="00933BD1">
        <w:rPr>
          <w:rFonts w:ascii="Times New Roman" w:hAnsi="Times New Roman" w:cs="Times New Roman"/>
          <w:sz w:val="20"/>
          <w:szCs w:val="20"/>
        </w:rPr>
        <w:t xml:space="preserve"> </w:t>
      </w:r>
      <w:r w:rsidR="001247FE">
        <w:rPr>
          <w:rFonts w:ascii="Times New Roman" w:hAnsi="Times New Roman" w:cs="Times New Roman"/>
          <w:sz w:val="20"/>
          <w:szCs w:val="20"/>
        </w:rPr>
        <w:t xml:space="preserve">the </w:t>
      </w:r>
      <w:r w:rsidR="00111280" w:rsidRPr="00933BD1">
        <w:rPr>
          <w:rFonts w:ascii="Times New Roman" w:hAnsi="Times New Roman" w:cs="Times New Roman"/>
          <w:sz w:val="20"/>
          <w:szCs w:val="20"/>
        </w:rPr>
        <w:t>AO index for all,</w:t>
      </w:r>
      <w:r w:rsidR="00CA674A">
        <w:rPr>
          <w:rFonts w:ascii="Times New Roman" w:hAnsi="Times New Roman" w:cs="Times New Roman"/>
          <w:sz w:val="20"/>
          <w:szCs w:val="20"/>
        </w:rPr>
        <w:t xml:space="preserve"> wave-train, and blocking types</w:t>
      </w:r>
    </w:p>
    <w:p w:rsidR="007B3CEA" w:rsidRPr="00933BD1" w:rsidRDefault="007B3CEA" w:rsidP="00933BD1">
      <w:pPr>
        <w:widowControl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33BD1">
        <w:rPr>
          <w:rFonts w:ascii="Times New Roman" w:hAnsi="Times New Roman" w:cs="Times New Roman"/>
          <w:sz w:val="20"/>
          <w:szCs w:val="20"/>
        </w:rPr>
        <w:br w:type="page"/>
      </w:r>
    </w:p>
    <w:p w:rsidR="007B3CEA" w:rsidRPr="00933BD1" w:rsidRDefault="007B3CEA" w:rsidP="00933BD1">
      <w:pPr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7B3CEA" w:rsidRPr="00933BD1" w:rsidSect="00933BD1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F66"/>
    <w:rsid w:val="00054602"/>
    <w:rsid w:val="000A6BF9"/>
    <w:rsid w:val="000B2E59"/>
    <w:rsid w:val="000D206E"/>
    <w:rsid w:val="00111280"/>
    <w:rsid w:val="00123B0A"/>
    <w:rsid w:val="001247FE"/>
    <w:rsid w:val="00132F8F"/>
    <w:rsid w:val="00166ADE"/>
    <w:rsid w:val="001A7BF3"/>
    <w:rsid w:val="00242B0E"/>
    <w:rsid w:val="00294927"/>
    <w:rsid w:val="002D7A11"/>
    <w:rsid w:val="002E3FCF"/>
    <w:rsid w:val="003207A3"/>
    <w:rsid w:val="0035273D"/>
    <w:rsid w:val="003940C7"/>
    <w:rsid w:val="003A7184"/>
    <w:rsid w:val="0040236E"/>
    <w:rsid w:val="00414D72"/>
    <w:rsid w:val="00425CA4"/>
    <w:rsid w:val="004B3D09"/>
    <w:rsid w:val="004C4FDB"/>
    <w:rsid w:val="004F1DEF"/>
    <w:rsid w:val="004F53F8"/>
    <w:rsid w:val="00504257"/>
    <w:rsid w:val="00557BCD"/>
    <w:rsid w:val="005B6C98"/>
    <w:rsid w:val="005E7BA9"/>
    <w:rsid w:val="005F55C5"/>
    <w:rsid w:val="006344D6"/>
    <w:rsid w:val="0065243E"/>
    <w:rsid w:val="006E52DE"/>
    <w:rsid w:val="006F2518"/>
    <w:rsid w:val="007B3CEA"/>
    <w:rsid w:val="007F4D5E"/>
    <w:rsid w:val="008353DA"/>
    <w:rsid w:val="0089409D"/>
    <w:rsid w:val="008D3539"/>
    <w:rsid w:val="008F6C62"/>
    <w:rsid w:val="00904FBC"/>
    <w:rsid w:val="00933BD1"/>
    <w:rsid w:val="00937CB3"/>
    <w:rsid w:val="009B24D7"/>
    <w:rsid w:val="00B26D94"/>
    <w:rsid w:val="00B65F2E"/>
    <w:rsid w:val="00B71DDD"/>
    <w:rsid w:val="00BE6FDE"/>
    <w:rsid w:val="00C112AC"/>
    <w:rsid w:val="00CA674A"/>
    <w:rsid w:val="00CB263A"/>
    <w:rsid w:val="00CD3BB8"/>
    <w:rsid w:val="00CE77C2"/>
    <w:rsid w:val="00CF5312"/>
    <w:rsid w:val="00D378DB"/>
    <w:rsid w:val="00D40DCC"/>
    <w:rsid w:val="00D44EDF"/>
    <w:rsid w:val="00DA1F66"/>
    <w:rsid w:val="00E12496"/>
    <w:rsid w:val="00E4672D"/>
    <w:rsid w:val="00E52A4E"/>
    <w:rsid w:val="00E8534D"/>
    <w:rsid w:val="00EB2FF4"/>
    <w:rsid w:val="00EC40EB"/>
    <w:rsid w:val="00EC5434"/>
    <w:rsid w:val="00EE50EC"/>
    <w:rsid w:val="00F40D29"/>
    <w:rsid w:val="00FE7ACE"/>
    <w:rsid w:val="00FF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3CD8B"/>
  <w15:chartTrackingRefBased/>
  <w15:docId w15:val="{CB6442E0-90DD-45E1-8010-461E388DB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3D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oleObject" Target="embeddings/oleObject9.bin"/><Relationship Id="rId42" Type="http://schemas.openxmlformats.org/officeDocument/2006/relationships/image" Target="media/image19.png"/><Relationship Id="rId47" Type="http://schemas.openxmlformats.org/officeDocument/2006/relationships/image" Target="media/image22.wmf"/><Relationship Id="rId63" Type="http://schemas.openxmlformats.org/officeDocument/2006/relationships/image" Target="media/image29.png"/><Relationship Id="rId68" Type="http://schemas.openxmlformats.org/officeDocument/2006/relationships/image" Target="media/image32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image" Target="media/image14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3.bin"/><Relationship Id="rId74" Type="http://schemas.openxmlformats.org/officeDocument/2006/relationships/fontTable" Target="fontTable.xml"/><Relationship Id="rId5" Type="http://schemas.openxmlformats.org/officeDocument/2006/relationships/image" Target="media/image2.wmf"/><Relationship Id="rId61" Type="http://schemas.openxmlformats.org/officeDocument/2006/relationships/oleObject" Target="embeddings/oleObject30.bin"/><Relationship Id="rId19" Type="http://schemas.openxmlformats.org/officeDocument/2006/relationships/image" Target="media/image8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20.png"/><Relationship Id="rId48" Type="http://schemas.openxmlformats.org/officeDocument/2006/relationships/oleObject" Target="embeddings/oleObject23.bin"/><Relationship Id="rId56" Type="http://schemas.openxmlformats.org/officeDocument/2006/relationships/image" Target="media/image26.png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3.png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2.png"/><Relationship Id="rId33" Type="http://schemas.openxmlformats.org/officeDocument/2006/relationships/image" Target="media/image15.png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67" Type="http://schemas.openxmlformats.org/officeDocument/2006/relationships/image" Target="media/image31.png"/><Relationship Id="rId20" Type="http://schemas.openxmlformats.org/officeDocument/2006/relationships/image" Target="media/image9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5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2.bin"/><Relationship Id="rId73" Type="http://schemas.openxmlformats.org/officeDocument/2006/relationships/image" Target="media/image3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19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2020</TotalTime>
  <Pages>8</Pages>
  <Words>671</Words>
  <Characters>3828</Characters>
  <Application>Microsoft Office Word</Application>
  <DocSecurity>0</DocSecurity>
  <Lines>31</Lines>
  <Paragraphs>8</Paragraphs>
  <ScaleCrop>false</ScaleCrop>
  <Company>微软中国</Company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张雯欣</dc:creator>
  <cp:keywords/>
  <dc:description/>
  <cp:lastModifiedBy>张雯欣</cp:lastModifiedBy>
  <cp:revision>21</cp:revision>
  <dcterms:created xsi:type="dcterms:W3CDTF">2024-10-30T11:16:00Z</dcterms:created>
  <dcterms:modified xsi:type="dcterms:W3CDTF">2025-02-25T09:02:00Z</dcterms:modified>
</cp:coreProperties>
</file>