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56245F" w14:textId="77777777" w:rsidR="00222750" w:rsidRPr="0033650D" w:rsidRDefault="00BE6129" w:rsidP="00BE6129">
      <w:pPr>
        <w:ind w:left="720" w:firstLine="1170"/>
        <w:rPr>
          <w:rFonts w:asciiTheme="majorHAnsi" w:hAnsiTheme="majorHAnsi"/>
          <w:b/>
          <w:sz w:val="16"/>
          <w:szCs w:val="16"/>
        </w:rPr>
      </w:pPr>
      <w:r w:rsidRPr="00886A5B">
        <w:rPr>
          <w:rFonts w:asciiTheme="majorHAnsi" w:hAnsiTheme="majorHAnsi"/>
          <w:b/>
          <w:noProof/>
          <w:sz w:val="32"/>
          <w:szCs w:val="32"/>
          <w:lang w:eastAsia="ko-KR"/>
        </w:rPr>
        <w:drawing>
          <wp:anchor distT="0" distB="0" distL="114300" distR="114300" simplePos="0" relativeHeight="251658240" behindDoc="0" locked="0" layoutInCell="1" allowOverlap="1" wp14:anchorId="19EFDDE5" wp14:editId="3C1A27C2">
            <wp:simplePos x="0" y="0"/>
            <wp:positionH relativeFrom="column">
              <wp:posOffset>231775</wp:posOffset>
            </wp:positionH>
            <wp:positionV relativeFrom="paragraph">
              <wp:posOffset>-40852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</w:p>
    <w:p w14:paraId="37221D9B" w14:textId="06F18C77" w:rsidR="00BE6129" w:rsidRPr="00D02DC7" w:rsidRDefault="00BE035D" w:rsidP="00BE6129"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</w:t>
      </w:r>
      <w:r w:rsidR="00D02DC7" w:rsidRPr="00D02DC7">
        <w:rPr>
          <w:rFonts w:asciiTheme="majorHAnsi" w:hAnsiTheme="majorHAnsi"/>
          <w:b/>
          <w:sz w:val="32"/>
          <w:szCs w:val="32"/>
        </w:rPr>
        <w:t xml:space="preserve">CARE Checklist – 2016: </w:t>
      </w:r>
      <w:r w:rsidR="00EA0047" w:rsidRPr="00D02DC7">
        <w:rPr>
          <w:rFonts w:asciiTheme="majorHAnsi" w:hAnsiTheme="majorHAnsi"/>
          <w:b/>
          <w:sz w:val="32"/>
          <w:szCs w:val="32"/>
        </w:rPr>
        <w:t>I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nformation </w:t>
      </w:r>
      <w:r>
        <w:rPr>
          <w:rFonts w:asciiTheme="majorHAnsi" w:hAnsiTheme="majorHAnsi"/>
          <w:b/>
          <w:sz w:val="32"/>
          <w:szCs w:val="32"/>
        </w:rPr>
        <w:t>for</w:t>
      </w:r>
      <w:r w:rsidR="00F17AF2" w:rsidRPr="00D02DC7">
        <w:rPr>
          <w:rFonts w:asciiTheme="majorHAnsi" w:hAnsiTheme="majorHAnsi"/>
          <w:b/>
          <w:sz w:val="32"/>
          <w:szCs w:val="32"/>
        </w:rPr>
        <w:t xml:space="preserve"> writing a case report</w:t>
      </w:r>
    </w:p>
    <w:p w14:paraId="6001DC29" w14:textId="276F5699" w:rsidR="003377AC" w:rsidRPr="007245FD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 w:rsidRPr="00D02DC7">
        <w:rPr>
          <w:rFonts w:asciiTheme="majorHAnsi" w:hAnsiTheme="majorHAnsi"/>
          <w:b/>
          <w:sz w:val="16"/>
          <w:szCs w:val="16"/>
        </w:rPr>
        <w:t xml:space="preserve">  </w:t>
      </w:r>
      <w:r w:rsidRPr="00D02DC7">
        <w:rPr>
          <w:noProof/>
          <w:sz w:val="16"/>
          <w:szCs w:val="16"/>
        </w:rPr>
        <w:t xml:space="preserve"> </w:t>
      </w:r>
    </w:p>
    <w:p w14:paraId="2798CB71" w14:textId="0BAA603D" w:rsidR="00222750" w:rsidRPr="00374CA1" w:rsidRDefault="0033650D" w:rsidP="00374CA1"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asciiTheme="majorHAnsi" w:hAnsiTheme="majorHAnsi" w:cs="Arial"/>
          <w:b/>
          <w:color w:val="FFFFFF" w:themeColor="background1"/>
          <w:sz w:val="23"/>
          <w:szCs w:val="23"/>
        </w:rPr>
      </w:pPr>
      <w:r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</w:t>
      </w:r>
      <w:r w:rsid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Topic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Item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ab/>
      </w:r>
      <w:r w:rsidR="002B10EF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 xml:space="preserve">                               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  <w:shd w:val="clear" w:color="auto" w:fill="800000"/>
        </w:rPr>
        <w:t>Checklist item description</w:t>
      </w:r>
      <w:r w:rsidR="00AB47FB" w:rsidRPr="00374CA1">
        <w:rPr>
          <w:rFonts w:asciiTheme="majorHAnsi" w:hAnsiTheme="majorHAnsi" w:cs="Arial"/>
          <w:b/>
          <w:color w:val="FFFFFF" w:themeColor="background1"/>
          <w:sz w:val="21"/>
          <w:szCs w:val="21"/>
          <w:shd w:val="clear" w:color="auto" w:fill="800000"/>
        </w:rPr>
        <w:tab/>
      </w:r>
      <w:r w:rsidR="00597E60">
        <w:rPr>
          <w:rFonts w:asciiTheme="majorHAnsi" w:hAnsiTheme="majorHAnsi" w:cs="Arial"/>
          <w:b/>
          <w:color w:val="FFFFFF" w:themeColor="background1"/>
          <w:sz w:val="23"/>
          <w:szCs w:val="23"/>
        </w:rPr>
        <w:t>Line/</w:t>
      </w:r>
      <w:r w:rsidR="00AB47FB" w:rsidRPr="00374CA1">
        <w:rPr>
          <w:rFonts w:asciiTheme="majorHAnsi" w:hAnsiTheme="majorHAnsi" w:cs="Arial"/>
          <w:b/>
          <w:color w:val="FFFFFF" w:themeColor="background1"/>
          <w:sz w:val="23"/>
          <w:szCs w:val="23"/>
        </w:rPr>
        <w:t>Page</w:t>
      </w:r>
    </w:p>
    <w:p w14:paraId="146208B4" w14:textId="7A87BDDA" w:rsidR="002B10EF" w:rsidRPr="000150FB" w:rsidRDefault="002B10EF" w:rsidP="00064BC7">
      <w:pPr>
        <w:tabs>
          <w:tab w:val="left" w:pos="2185"/>
          <w:tab w:val="left" w:pos="2905"/>
          <w:tab w:val="left" w:pos="12535"/>
        </w:tabs>
        <w:rPr>
          <w:rFonts w:asciiTheme="majorHAnsi" w:hAnsiTheme="majorHAnsi" w:cs="Arial"/>
          <w:b/>
          <w:sz w:val="16"/>
          <w:szCs w:val="16"/>
        </w:rPr>
      </w:pPr>
    </w:p>
    <w:p w14:paraId="41E1FF52" w14:textId="43887C92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8A02C4">
        <w:rPr>
          <w:rFonts w:asciiTheme="majorHAnsi" w:hAnsiTheme="majorHAnsi" w:cs="Arial"/>
          <w:b/>
          <w:sz w:val="22"/>
          <w:szCs w:val="22"/>
        </w:rPr>
        <w:t>Title</w:t>
      </w:r>
      <w:r w:rsidRPr="008A02C4">
        <w:rPr>
          <w:rFonts w:asciiTheme="majorHAnsi" w:hAnsiTheme="majorHAnsi" w:cs="Arial"/>
          <w:b/>
          <w:sz w:val="22"/>
          <w:szCs w:val="22"/>
        </w:rPr>
        <w:tab/>
      </w:r>
      <w:r w:rsidR="0033650D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8A02C4">
        <w:rPr>
          <w:rFonts w:asciiTheme="majorHAnsi" w:hAnsiTheme="majorHAnsi" w:cs="Arial"/>
          <w:b/>
          <w:sz w:val="22"/>
          <w:szCs w:val="22"/>
        </w:rPr>
        <w:t>1</w:t>
      </w:r>
      <w:r w:rsidRPr="00D02DC7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</w:r>
      <w:r w:rsidR="00374CA1">
        <w:rPr>
          <w:rFonts w:ascii="Arial" w:hAnsi="Arial" w:cs="Arial"/>
          <w:b/>
          <w:sz w:val="22"/>
          <w:szCs w:val="22"/>
        </w:rPr>
        <w:tab/>
        <w:t xml:space="preserve">     </w:t>
      </w:r>
      <w:r w:rsidR="00FB3C4C" w:rsidRPr="00FB3C4C">
        <w:rPr>
          <w:rFonts w:ascii="Arial" w:eastAsia="맑은 고딕" w:hAnsi="Arial" w:cs="Arial" w:hint="eastAsia"/>
          <w:sz w:val="22"/>
          <w:szCs w:val="22"/>
          <w:lang w:eastAsia="ko-KR"/>
        </w:rPr>
        <w:t>2/1</w:t>
      </w:r>
    </w:p>
    <w:p w14:paraId="160CD564" w14:textId="178E5FAA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>Key Words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2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6319E5" w:rsidRPr="00AF40B3">
        <w:rPr>
          <w:rFonts w:cs="Arial"/>
          <w:spacing w:val="-10"/>
          <w:sz w:val="22"/>
          <w:szCs w:val="22"/>
        </w:rPr>
        <w:t>Four</w:t>
      </w:r>
      <w:r w:rsidR="00420901" w:rsidRPr="00AF40B3">
        <w:rPr>
          <w:rFonts w:cs="Arial"/>
          <w:spacing w:val="-10"/>
          <w:sz w:val="22"/>
          <w:szCs w:val="22"/>
        </w:rPr>
        <w:t xml:space="preserve"> to </w:t>
      </w:r>
      <w:r w:rsidR="006319E5" w:rsidRPr="00AF40B3">
        <w:rPr>
          <w:rFonts w:cs="Arial"/>
          <w:spacing w:val="-10"/>
          <w:sz w:val="22"/>
          <w:szCs w:val="22"/>
        </w:rPr>
        <w:t>seven</w:t>
      </w:r>
      <w:r w:rsidRPr="00AF40B3">
        <w:rPr>
          <w:rFonts w:cs="Arial"/>
          <w:spacing w:val="-10"/>
          <w:sz w:val="22"/>
          <w:szCs w:val="22"/>
        </w:rPr>
        <w:t xml:space="preserve"> key w</w:t>
      </w:r>
      <w:r w:rsidR="001A62CA" w:rsidRPr="00AF40B3">
        <w:rPr>
          <w:rFonts w:cs="Arial"/>
          <w:spacing w:val="-10"/>
          <w:sz w:val="22"/>
          <w:szCs w:val="22"/>
        </w:rPr>
        <w:t>ords—include</w:t>
      </w:r>
      <w:r w:rsidR="006319E5" w:rsidRPr="00AF40B3">
        <w:rPr>
          <w:rFonts w:cs="Arial"/>
          <w:spacing w:val="-10"/>
          <w:sz w:val="22"/>
          <w:szCs w:val="22"/>
        </w:rPr>
        <w:t xml:space="preserve"> “case report” as </w:t>
      </w:r>
      <w:r w:rsidR="001A62CA" w:rsidRPr="00AF40B3">
        <w:rPr>
          <w:rFonts w:cs="Arial"/>
          <w:spacing w:val="-10"/>
          <w:sz w:val="22"/>
          <w:szCs w:val="22"/>
        </w:rPr>
        <w:t>one of the</w:t>
      </w:r>
      <w:r w:rsidR="006319E5" w:rsidRPr="00AF40B3">
        <w:rPr>
          <w:rFonts w:cs="Arial"/>
          <w:spacing w:val="-10"/>
          <w:sz w:val="22"/>
          <w:szCs w:val="22"/>
        </w:rPr>
        <w:t xml:space="preserve"> key word</w:t>
      </w:r>
      <w:r w:rsidR="001A62CA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ascii="Arial" w:hAnsi="Arial" w:cs="Arial"/>
          <w:sz w:val="21"/>
          <w:szCs w:val="21"/>
        </w:rPr>
        <w:tab/>
      </w:r>
      <w:r w:rsidR="00374CA1">
        <w:rPr>
          <w:rFonts w:ascii="Arial" w:hAnsi="Arial" w:cs="Arial"/>
          <w:sz w:val="21"/>
          <w:szCs w:val="21"/>
        </w:rPr>
        <w:tab/>
        <w:t xml:space="preserve">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20/2</w:t>
      </w:r>
      <w:r w:rsidR="00374CA1">
        <w:rPr>
          <w:rFonts w:ascii="Arial" w:hAnsi="Arial" w:cs="Arial"/>
          <w:sz w:val="21"/>
          <w:szCs w:val="21"/>
        </w:rPr>
        <w:tab/>
      </w:r>
    </w:p>
    <w:p w14:paraId="3BB98E0B" w14:textId="45CEB7A5" w:rsidR="00AB47FB" w:rsidRPr="00AF40B3" w:rsidRDefault="00374CA1" w:rsidP="00374CA1">
      <w:pPr>
        <w:tabs>
          <w:tab w:val="left" w:pos="13347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 xml:space="preserve">       </w:t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056326B0" w14:textId="53B687BA" w:rsidR="00AB47FB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Abstract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 xml:space="preserve">Background: </w:t>
      </w:r>
      <w:r w:rsidR="00222750" w:rsidRPr="00AF40B3">
        <w:rPr>
          <w:rFonts w:cs="Arial"/>
          <w:spacing w:val="-10"/>
          <w:sz w:val="22"/>
          <w:szCs w:val="22"/>
        </w:rPr>
        <w:t>What does this case report</w:t>
      </w:r>
      <w:r w:rsidR="00D02DC7" w:rsidRPr="00AF40B3">
        <w:rPr>
          <w:rFonts w:cs="Arial"/>
          <w:spacing w:val="-10"/>
          <w:sz w:val="22"/>
          <w:szCs w:val="22"/>
        </w:rPr>
        <w:t xml:space="preserve"> add to the medical literature</w:t>
      </w:r>
      <w:r w:rsidR="00672701">
        <w:rPr>
          <w:rFonts w:cs="Arial"/>
          <w:spacing w:val="-10"/>
          <w:sz w:val="22"/>
          <w:szCs w:val="22"/>
        </w:rPr>
        <w:t>?</w:t>
      </w:r>
      <w:r w:rsidRPr="00AF40B3">
        <w:rPr>
          <w:rFonts w:ascii="Arial" w:hAnsi="Arial" w:cs="Arial"/>
          <w:spacing w:val="-10"/>
          <w:sz w:val="22"/>
          <w:szCs w:val="22"/>
        </w:rPr>
        <w:t xml:space="preserve"> </w:t>
      </w:r>
      <w:r w:rsidR="00374CA1">
        <w:rPr>
          <w:rFonts w:ascii="Arial" w:hAnsi="Arial" w:cs="Arial"/>
          <w:spacing w:val="-10"/>
          <w:sz w:val="22"/>
          <w:szCs w:val="22"/>
        </w:rPr>
        <w:tab/>
      </w:r>
      <w:r w:rsidR="00374CA1">
        <w:rPr>
          <w:rFonts w:ascii="Arial" w:hAnsi="Arial" w:cs="Arial"/>
          <w:spacing w:val="-10"/>
          <w:sz w:val="22"/>
          <w:szCs w:val="22"/>
        </w:rPr>
        <w:tab/>
        <w:t xml:space="preserve">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3/2</w:t>
      </w:r>
    </w:p>
    <w:p w14:paraId="47CFDABF" w14:textId="5631AB74" w:rsidR="00AB47FB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Case summary</w:t>
      </w:r>
      <w:r w:rsidR="00DF14D5" w:rsidRPr="00AF40B3">
        <w:rPr>
          <w:rFonts w:cs="Arial"/>
          <w:spacing w:val="-10"/>
          <w:sz w:val="22"/>
          <w:szCs w:val="22"/>
        </w:rPr>
        <w:t xml:space="preserve">: </w:t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Pr="00AF40B3">
        <w:rPr>
          <w:rFonts w:cs="Arial"/>
          <w:spacing w:val="-10"/>
          <w:sz w:val="22"/>
          <w:szCs w:val="22"/>
        </w:rPr>
        <w:t>hief complaint, diagnoses, interventions, and outcomes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6/2</w:t>
      </w:r>
    </w:p>
    <w:p w14:paraId="1B12FAD5" w14:textId="4F998862" w:rsidR="00AB47FB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1"/>
          <w:szCs w:val="21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3c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Conclusion:</w:t>
      </w:r>
      <w:r w:rsidRPr="00AF40B3">
        <w:rPr>
          <w:rFonts w:cs="Arial"/>
          <w:spacing w:val="-10"/>
          <w:sz w:val="22"/>
          <w:szCs w:val="22"/>
        </w:rPr>
        <w:t xml:space="preserve"> What </w:t>
      </w:r>
      <w:r w:rsidR="001A62CA" w:rsidRPr="00AF40B3">
        <w:rPr>
          <w:rFonts w:cs="Arial"/>
          <w:spacing w:val="-10"/>
          <w:sz w:val="22"/>
          <w:szCs w:val="22"/>
        </w:rPr>
        <w:t>is the main “take-away” lesson</w:t>
      </w:r>
      <w:r w:rsidRPr="00AF40B3">
        <w:rPr>
          <w:rFonts w:cs="Arial"/>
          <w:spacing w:val="-10"/>
          <w:sz w:val="22"/>
          <w:szCs w:val="22"/>
        </w:rPr>
        <w:t xml:space="preserve"> from this case?</w:t>
      </w:r>
      <w:r w:rsidR="00374CA1">
        <w:rPr>
          <w:rFonts w:cs="Arial"/>
          <w:spacing w:val="-10"/>
          <w:sz w:val="22"/>
          <w:szCs w:val="22"/>
        </w:rPr>
        <w:tab/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16/2</w:t>
      </w:r>
      <w:r w:rsidRPr="00AF40B3">
        <w:rPr>
          <w:rFonts w:ascii="Arial" w:hAnsi="Arial" w:cs="Arial"/>
          <w:b/>
          <w:sz w:val="21"/>
          <w:szCs w:val="21"/>
        </w:rPr>
        <w:tab/>
      </w:r>
    </w:p>
    <w:p w14:paraId="59D42C6F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2C0FD7C2" w14:textId="34F5C7DF" w:rsidR="00BB16A0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Introduction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4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BB16A0" w:rsidRPr="00AF40B3">
        <w:rPr>
          <w:rFonts w:cs="Arial"/>
          <w:spacing w:val="-10"/>
          <w:sz w:val="22"/>
          <w:szCs w:val="22"/>
        </w:rPr>
        <w:t xml:space="preserve">The </w:t>
      </w:r>
      <w:r w:rsidR="00AF40B3">
        <w:rPr>
          <w:rFonts w:cs="Arial"/>
          <w:spacing w:val="-10"/>
          <w:sz w:val="22"/>
          <w:szCs w:val="22"/>
        </w:rPr>
        <w:t xml:space="preserve">current </w:t>
      </w:r>
      <w:r w:rsidR="00BB16A0" w:rsidRPr="00AF40B3">
        <w:rPr>
          <w:rFonts w:cs="Arial"/>
          <w:spacing w:val="-10"/>
          <w:sz w:val="22"/>
          <w:szCs w:val="22"/>
        </w:rPr>
        <w:t>s</w:t>
      </w:r>
      <w:r w:rsidR="00861BF3" w:rsidRPr="00AF40B3">
        <w:rPr>
          <w:rFonts w:cs="Arial"/>
          <w:spacing w:val="-10"/>
          <w:sz w:val="22"/>
          <w:szCs w:val="22"/>
        </w:rPr>
        <w:t>tandard of care</w:t>
      </w:r>
      <w:r w:rsidR="001A62CA" w:rsidRPr="00AF40B3">
        <w:rPr>
          <w:rFonts w:cs="Arial"/>
          <w:spacing w:val="-10"/>
          <w:sz w:val="22"/>
          <w:szCs w:val="22"/>
        </w:rPr>
        <w:t xml:space="preserve"> </w:t>
      </w:r>
      <w:r w:rsidR="000922F2" w:rsidRPr="00AF40B3">
        <w:rPr>
          <w:rFonts w:cs="Arial"/>
          <w:spacing w:val="-10"/>
          <w:sz w:val="22"/>
          <w:szCs w:val="22"/>
        </w:rPr>
        <w:t xml:space="preserve">and </w:t>
      </w:r>
      <w:r w:rsidR="00011BBC">
        <w:rPr>
          <w:rFonts w:cs="Arial"/>
          <w:spacing w:val="-10"/>
          <w:sz w:val="22"/>
          <w:szCs w:val="22"/>
        </w:rPr>
        <w:t>contributions of this case</w:t>
      </w:r>
      <w:r w:rsidR="00D02DC7" w:rsidRPr="00AF40B3">
        <w:rPr>
          <w:rFonts w:cs="Arial"/>
          <w:spacing w:val="-10"/>
          <w:sz w:val="22"/>
          <w:szCs w:val="22"/>
        </w:rPr>
        <w:t>—with references (1-2 paragraphs)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2/3</w:t>
      </w:r>
    </w:p>
    <w:p w14:paraId="0AC70278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74C8267" w14:textId="489760C6" w:rsidR="00AB47FB" w:rsidRPr="00FB3C4C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Timeline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5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pacing w:val="-10"/>
          <w:sz w:val="22"/>
          <w:szCs w:val="22"/>
        </w:rPr>
        <w:t>I</w:t>
      </w:r>
      <w:r w:rsidR="00AB47FB" w:rsidRPr="00AF40B3">
        <w:rPr>
          <w:rFonts w:cs="Arial"/>
          <w:spacing w:val="-10"/>
          <w:sz w:val="22"/>
          <w:szCs w:val="22"/>
        </w:rPr>
        <w:t>nform</w:t>
      </w:r>
      <w:r w:rsidRPr="00AF40B3">
        <w:rPr>
          <w:rFonts w:cs="Arial"/>
          <w:spacing w:val="-10"/>
          <w:sz w:val="22"/>
          <w:szCs w:val="22"/>
        </w:rPr>
        <w:t>ation from this case report</w:t>
      </w:r>
      <w:r w:rsidR="00AB47FB" w:rsidRPr="00AF40B3">
        <w:rPr>
          <w:rFonts w:cs="Arial"/>
          <w:spacing w:val="-10"/>
          <w:sz w:val="22"/>
          <w:szCs w:val="22"/>
        </w:rPr>
        <w:t xml:space="preserve"> organized </w:t>
      </w:r>
      <w:r w:rsidR="00222750" w:rsidRPr="00AF40B3">
        <w:rPr>
          <w:rFonts w:cs="Arial"/>
          <w:spacing w:val="-10"/>
          <w:sz w:val="22"/>
          <w:szCs w:val="22"/>
        </w:rPr>
        <w:t>into</w:t>
      </w:r>
      <w:r w:rsidR="00AB47FB" w:rsidRPr="00AF40B3">
        <w:rPr>
          <w:rFonts w:cs="Arial"/>
          <w:spacing w:val="-10"/>
          <w:sz w:val="22"/>
          <w:szCs w:val="22"/>
        </w:rPr>
        <w:t xml:space="preserve"> a timeline </w:t>
      </w:r>
      <w:r w:rsidR="00222750" w:rsidRPr="00AF40B3">
        <w:rPr>
          <w:rFonts w:cs="Arial"/>
          <w:spacing w:val="-10"/>
          <w:sz w:val="22"/>
          <w:szCs w:val="22"/>
        </w:rPr>
        <w:t>(table or figure)</w:t>
      </w:r>
      <w:r w:rsidR="00374CA1" w:rsidRPr="00374CA1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</w:p>
    <w:p w14:paraId="69CCA8D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sz w:val="8"/>
          <w:szCs w:val="8"/>
        </w:rPr>
      </w:pPr>
    </w:p>
    <w:p w14:paraId="69121C65" w14:textId="5B01EDA5" w:rsidR="00AB47FB" w:rsidRPr="00FB3C4C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Information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 xml:space="preserve">De-identified demographic and other patient </w:t>
      </w:r>
      <w:r w:rsidR="00597E60">
        <w:rPr>
          <w:rFonts w:cs="Arial"/>
          <w:spacing w:val="-10"/>
          <w:sz w:val="22"/>
          <w:szCs w:val="22"/>
        </w:rPr>
        <w:t xml:space="preserve">or client </w:t>
      </w:r>
      <w:r w:rsidR="00AB47FB" w:rsidRPr="00AF40B3">
        <w:rPr>
          <w:rFonts w:cs="Arial"/>
          <w:spacing w:val="-10"/>
          <w:sz w:val="22"/>
          <w:szCs w:val="22"/>
        </w:rPr>
        <w:t>specific information</w:t>
      </w:r>
      <w:r w:rsidR="00374CA1">
        <w:rPr>
          <w:rFonts w:cs="Arial"/>
          <w:spacing w:val="-10"/>
          <w:sz w:val="22"/>
          <w:szCs w:val="22"/>
        </w:rPr>
        <w:tab/>
      </w:r>
      <w:r w:rsidR="00AB47FB"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ab/>
        <w:t xml:space="preserve">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13/3</w:t>
      </w:r>
    </w:p>
    <w:p w14:paraId="76D83976" w14:textId="4C91396B" w:rsidR="00AB47FB" w:rsidRPr="00FB3C4C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AB47FB" w:rsidRPr="00AF40B3">
        <w:rPr>
          <w:rFonts w:cs="Arial"/>
          <w:spacing w:val="-10"/>
          <w:sz w:val="22"/>
          <w:szCs w:val="22"/>
        </w:rPr>
        <w:t>Chief complain</w:t>
      </w:r>
      <w:r w:rsidRPr="00AF40B3">
        <w:rPr>
          <w:rFonts w:cs="Arial"/>
          <w:spacing w:val="-10"/>
          <w:sz w:val="22"/>
          <w:szCs w:val="22"/>
        </w:rPr>
        <w:t>t</w:t>
      </w:r>
      <w:r w:rsidR="001A62CA" w:rsidRPr="00AF40B3">
        <w:rPr>
          <w:rFonts w:cs="Arial"/>
          <w:spacing w:val="-10"/>
          <w:sz w:val="22"/>
          <w:szCs w:val="22"/>
        </w:rPr>
        <w:t>—</w:t>
      </w:r>
      <w:r w:rsidR="00222750" w:rsidRPr="00AF40B3">
        <w:rPr>
          <w:rFonts w:cs="Arial"/>
          <w:spacing w:val="-10"/>
          <w:sz w:val="22"/>
          <w:szCs w:val="22"/>
        </w:rPr>
        <w:t>w</w:t>
      </w:r>
      <w:r w:rsidR="001A62CA" w:rsidRPr="00AF40B3">
        <w:rPr>
          <w:rFonts w:cs="Arial"/>
          <w:spacing w:val="-10"/>
          <w:sz w:val="22"/>
          <w:szCs w:val="22"/>
        </w:rPr>
        <w:t>hat prompted this visit</w:t>
      </w:r>
      <w:r w:rsidR="00672701">
        <w:rPr>
          <w:rFonts w:ascii="Arial" w:hAnsi="Arial" w:cs="Arial"/>
          <w:sz w:val="22"/>
          <w:szCs w:val="22"/>
        </w:rPr>
        <w:t>?</w:t>
      </w:r>
      <w:r w:rsidR="00374CA1">
        <w:rPr>
          <w:rFonts w:ascii="Arial" w:hAnsi="Arial" w:cs="Arial"/>
          <w:sz w:val="22"/>
          <w:szCs w:val="22"/>
        </w:rPr>
        <w:tab/>
      </w:r>
      <w:r w:rsidR="00374CA1">
        <w:rPr>
          <w:rFonts w:ascii="Arial" w:hAnsi="Arial" w:cs="Arial"/>
          <w:sz w:val="22"/>
          <w:szCs w:val="22"/>
        </w:rPr>
        <w:tab/>
        <w:t xml:space="preserve">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13/3</w:t>
      </w:r>
    </w:p>
    <w:p w14:paraId="60215DD9" w14:textId="4BEE75E3" w:rsidR="00AB47FB" w:rsidRPr="00FB3C4C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6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c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 xml:space="preserve">Relevant </w:t>
      </w:r>
      <w:r w:rsidR="00AB47FB" w:rsidRPr="00AF40B3">
        <w:rPr>
          <w:rFonts w:cs="Arial"/>
          <w:sz w:val="22"/>
          <w:szCs w:val="22"/>
        </w:rPr>
        <w:t xml:space="preserve">history </w:t>
      </w:r>
      <w:r w:rsidR="00FD64B3" w:rsidRPr="00AF40B3">
        <w:rPr>
          <w:rFonts w:cs="Arial"/>
          <w:sz w:val="22"/>
          <w:szCs w:val="22"/>
        </w:rPr>
        <w:t xml:space="preserve">including </w:t>
      </w:r>
      <w:r w:rsidR="00597E60">
        <w:rPr>
          <w:rFonts w:cs="Arial"/>
          <w:sz w:val="22"/>
          <w:szCs w:val="22"/>
        </w:rPr>
        <w:t xml:space="preserve">past </w:t>
      </w:r>
      <w:r w:rsidR="00D02DC7" w:rsidRPr="00AF40B3">
        <w:rPr>
          <w:rFonts w:cs="Arial"/>
          <w:sz w:val="22"/>
          <w:szCs w:val="22"/>
        </w:rPr>
        <w:t>interventions and outcomes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14/3</w:t>
      </w:r>
    </w:p>
    <w:p w14:paraId="5B3DBDD0" w14:textId="16926394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</w:p>
    <w:p w14:paraId="6AA7B79E" w14:textId="77A0E6E1" w:rsidR="00AB47FB" w:rsidRPr="00FB3C4C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Physical Exam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7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z w:val="22"/>
          <w:szCs w:val="22"/>
        </w:rPr>
        <w:t>R</w:t>
      </w:r>
      <w:r w:rsidR="00AB47FB" w:rsidRPr="00AF40B3">
        <w:rPr>
          <w:rFonts w:cs="Arial"/>
          <w:sz w:val="22"/>
          <w:szCs w:val="22"/>
        </w:rPr>
        <w:t>elevant physical examination</w:t>
      </w:r>
      <w:r w:rsidRPr="00AF40B3">
        <w:rPr>
          <w:rFonts w:cs="Arial"/>
          <w:sz w:val="22"/>
          <w:szCs w:val="22"/>
        </w:rPr>
        <w:t xml:space="preserve"> findings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20/3</w:t>
      </w:r>
    </w:p>
    <w:p w14:paraId="1A737AE1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FFA2B83" w14:textId="2025F588" w:rsidR="00AB47FB" w:rsidRPr="00FB3C4C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proofErr w:type="gramStart"/>
      <w:r w:rsidRPr="00AF40B3">
        <w:rPr>
          <w:rFonts w:asciiTheme="majorHAnsi" w:hAnsiTheme="majorHAnsi" w:cs="Arial"/>
          <w:b/>
          <w:sz w:val="22"/>
          <w:szCs w:val="22"/>
        </w:rPr>
        <w:t>Diagnostic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8a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E</w:t>
      </w:r>
      <w:r w:rsidR="001A62CA" w:rsidRPr="00AF40B3">
        <w:rPr>
          <w:rFonts w:cs="Arial"/>
          <w:sz w:val="22"/>
          <w:szCs w:val="22"/>
        </w:rPr>
        <w:t xml:space="preserve">valuations </w:t>
      </w:r>
      <w:r w:rsidRPr="00AF40B3">
        <w:rPr>
          <w:rFonts w:cs="Arial"/>
          <w:sz w:val="22"/>
          <w:szCs w:val="22"/>
        </w:rPr>
        <w:t>such as</w:t>
      </w:r>
      <w:r w:rsidR="00B739C0" w:rsidRPr="00AF40B3">
        <w:rPr>
          <w:rFonts w:cs="Arial"/>
          <w:sz w:val="22"/>
          <w:szCs w:val="22"/>
        </w:rPr>
        <w:t xml:space="preserve"> </w:t>
      </w:r>
      <w:r w:rsidR="00597E60">
        <w:rPr>
          <w:rFonts w:cs="Arial"/>
          <w:sz w:val="22"/>
          <w:szCs w:val="22"/>
        </w:rPr>
        <w:t xml:space="preserve">surveys, </w:t>
      </w:r>
      <w:r w:rsidR="00B739C0" w:rsidRPr="00AF40B3">
        <w:rPr>
          <w:rFonts w:cs="Arial"/>
          <w:sz w:val="22"/>
          <w:szCs w:val="22"/>
        </w:rPr>
        <w:t>laboratory testing, imaging</w:t>
      </w:r>
      <w:r w:rsidR="00597E60">
        <w:rPr>
          <w:rFonts w:cs="Arial"/>
          <w:sz w:val="22"/>
          <w:szCs w:val="22"/>
        </w:rPr>
        <w:t>, etc.</w:t>
      </w:r>
      <w:proofErr w:type="gramEnd"/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6/4</w:t>
      </w:r>
    </w:p>
    <w:p w14:paraId="5B63F437" w14:textId="36E91432" w:rsidR="00AB47FB" w:rsidRPr="00AF40B3" w:rsidRDefault="00EA0047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Assessment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="00AB47FB" w:rsidRPr="00AF40B3">
        <w:rPr>
          <w:rFonts w:asciiTheme="majorHAnsi" w:hAnsiTheme="majorHAnsi" w:cs="Arial"/>
          <w:b/>
          <w:sz w:val="22"/>
          <w:szCs w:val="22"/>
        </w:rPr>
        <w:t>8b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Diagnostic reasoning including other diagnoses </w:t>
      </w:r>
      <w:r w:rsidR="00597E60">
        <w:rPr>
          <w:rFonts w:cs="Arial"/>
          <w:sz w:val="22"/>
          <w:szCs w:val="22"/>
        </w:rPr>
        <w:t xml:space="preserve">considered </w:t>
      </w:r>
      <w:r w:rsidR="004E430A">
        <w:rPr>
          <w:rFonts w:cs="Arial"/>
          <w:sz w:val="22"/>
          <w:szCs w:val="22"/>
        </w:rPr>
        <w:t>and</w:t>
      </w:r>
      <w:r w:rsidR="001A62CA" w:rsidRPr="00AF40B3">
        <w:rPr>
          <w:rFonts w:cs="Arial"/>
          <w:sz w:val="22"/>
          <w:szCs w:val="22"/>
        </w:rPr>
        <w:t xml:space="preserve"> challenges</w:t>
      </w:r>
      <w:r w:rsidR="001A62CA" w:rsidRPr="00AF40B3">
        <w:rPr>
          <w:rFonts w:ascii="Arial" w:hAnsi="Arial" w:cs="Arial"/>
          <w:sz w:val="22"/>
          <w:szCs w:val="22"/>
        </w:rPr>
        <w:t xml:space="preserve"> </w:t>
      </w:r>
      <w:r w:rsidR="00FB3C4C">
        <w:rPr>
          <w:rFonts w:ascii="Arial" w:hAnsi="Arial" w:cs="Arial"/>
          <w:sz w:val="22"/>
          <w:szCs w:val="22"/>
        </w:rPr>
        <w:tab/>
      </w:r>
      <w:r w:rsidR="00FB3C4C">
        <w:rPr>
          <w:rFonts w:ascii="Arial" w:hAnsi="Arial" w:cs="Arial"/>
          <w:sz w:val="22"/>
          <w:szCs w:val="22"/>
        </w:rPr>
        <w:tab/>
        <w:t xml:space="preserve">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15/6</w:t>
      </w:r>
    </w:p>
    <w:p w14:paraId="249CC197" w14:textId="5C1DB4AB" w:rsidR="00AB47FB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>C</w:t>
      </w:r>
      <w:r w:rsidR="00597E60">
        <w:rPr>
          <w:rFonts w:cs="Arial"/>
          <w:sz w:val="22"/>
          <w:szCs w:val="22"/>
        </w:rPr>
        <w:t xml:space="preserve">onsider tables or </w:t>
      </w:r>
      <w:r w:rsidR="001A62CA" w:rsidRPr="00AF40B3">
        <w:rPr>
          <w:rFonts w:cs="Arial"/>
          <w:sz w:val="22"/>
          <w:szCs w:val="22"/>
        </w:rPr>
        <w:t xml:space="preserve">figures linking </w:t>
      </w:r>
      <w:r w:rsidR="004E430A">
        <w:rPr>
          <w:rFonts w:cs="Arial"/>
          <w:sz w:val="22"/>
          <w:szCs w:val="22"/>
        </w:rPr>
        <w:t>assessment, diagnoses</w:t>
      </w:r>
      <w:r w:rsidR="00011BBC">
        <w:rPr>
          <w:rFonts w:cs="Arial"/>
          <w:sz w:val="22"/>
          <w:szCs w:val="22"/>
        </w:rPr>
        <w:t xml:space="preserve"> </w:t>
      </w:r>
      <w:r w:rsidR="008A02C4" w:rsidRPr="00AF40B3">
        <w:rPr>
          <w:rFonts w:cs="Arial"/>
          <w:sz w:val="22"/>
          <w:szCs w:val="22"/>
        </w:rPr>
        <w:t>and interventions</w:t>
      </w:r>
      <w:r w:rsidRPr="00AF40B3">
        <w:rPr>
          <w:rFonts w:ascii="Arial" w:hAnsi="Arial" w:cs="Arial"/>
          <w:sz w:val="22"/>
          <w:szCs w:val="22"/>
        </w:rPr>
        <w:t xml:space="preserve"> </w:t>
      </w:r>
      <w:r w:rsidR="00374CA1">
        <w:rPr>
          <w:rFonts w:ascii="Arial" w:hAnsi="Arial" w:cs="Arial"/>
          <w:sz w:val="22"/>
          <w:szCs w:val="22"/>
        </w:rPr>
        <w:t xml:space="preserve">   </w:t>
      </w:r>
      <w:r w:rsidR="00011BBC">
        <w:rPr>
          <w:rFonts w:ascii="Arial" w:hAnsi="Arial" w:cs="Arial"/>
          <w:sz w:val="22"/>
          <w:szCs w:val="22"/>
        </w:rPr>
        <w:t xml:space="preserve">  </w:t>
      </w:r>
      <w:r w:rsidR="00374CA1">
        <w:rPr>
          <w:rFonts w:ascii="Arial" w:hAnsi="Arial" w:cs="Arial"/>
          <w:sz w:val="22"/>
          <w:szCs w:val="22"/>
        </w:rPr>
        <w:t xml:space="preserve"> </w:t>
      </w:r>
      <w:r w:rsidR="004E430A">
        <w:rPr>
          <w:rFonts w:ascii="Arial" w:hAnsi="Arial" w:cs="Arial"/>
          <w:sz w:val="22"/>
          <w:szCs w:val="22"/>
        </w:rPr>
        <w:tab/>
      </w:r>
      <w:r w:rsidR="004E430A">
        <w:rPr>
          <w:rFonts w:ascii="Arial" w:hAnsi="Arial" w:cs="Arial"/>
          <w:sz w:val="22"/>
          <w:szCs w:val="22"/>
        </w:rPr>
        <w:tab/>
        <w:t xml:space="preserve">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</w:p>
    <w:p w14:paraId="2CBB8F01" w14:textId="4409FBED" w:rsidR="00AB47FB" w:rsidRPr="00AF40B3" w:rsidRDefault="00AB47FB" w:rsidP="00374CA1"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8d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>Prognostic characteristics</w:t>
      </w:r>
      <w:r w:rsidR="004E430A">
        <w:rPr>
          <w:rFonts w:cs="Arial"/>
          <w:sz w:val="22"/>
          <w:szCs w:val="22"/>
        </w:rPr>
        <w:t xml:space="preserve"> </w:t>
      </w:r>
      <w:r w:rsidRPr="00AF40B3">
        <w:rPr>
          <w:rFonts w:cs="Arial"/>
          <w:sz w:val="22"/>
          <w:szCs w:val="22"/>
        </w:rPr>
        <w:t>where applicable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  <w:t xml:space="preserve">     </w:t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</w:r>
      <w:r w:rsidR="004E430A">
        <w:rPr>
          <w:rFonts w:cs="Arial"/>
          <w:sz w:val="22"/>
          <w:szCs w:val="22"/>
        </w:rPr>
        <w:tab/>
        <w:t xml:space="preserve">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  <w:r w:rsidRPr="00AF40B3">
        <w:rPr>
          <w:rFonts w:ascii="Arial" w:hAnsi="Arial" w:cs="Arial"/>
          <w:sz w:val="21"/>
          <w:szCs w:val="21"/>
        </w:rPr>
        <w:t xml:space="preserve"> </w:t>
      </w:r>
    </w:p>
    <w:p w14:paraId="0C50FFD6" w14:textId="4726F23A" w:rsidR="00AB47FB" w:rsidRPr="00AF40B3" w:rsidRDefault="00374CA1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  <w:r>
        <w:rPr>
          <w:rFonts w:asciiTheme="majorHAnsi" w:hAnsiTheme="majorHAnsi" w:cs="Arial"/>
          <w:b/>
          <w:sz w:val="8"/>
          <w:szCs w:val="8"/>
        </w:rPr>
        <w:tab/>
      </w:r>
    </w:p>
    <w:p w14:paraId="3269E857" w14:textId="622F516E" w:rsidR="00AB47FB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Intervention</w:t>
      </w:r>
      <w:r w:rsidR="00EA0047" w:rsidRPr="00AF40B3">
        <w:rPr>
          <w:rFonts w:asciiTheme="majorHAnsi" w:hAnsiTheme="majorHAnsi" w:cs="Arial"/>
          <w:b/>
          <w:sz w:val="22"/>
          <w:szCs w:val="22"/>
        </w:rPr>
        <w:t>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1A62CA" w:rsidRPr="00AF40B3">
        <w:rPr>
          <w:rFonts w:cs="Arial"/>
          <w:sz w:val="22"/>
          <w:szCs w:val="22"/>
        </w:rPr>
        <w:t xml:space="preserve">Types </w:t>
      </w:r>
      <w:r w:rsidRPr="00AF40B3">
        <w:rPr>
          <w:rFonts w:cs="Arial"/>
          <w:sz w:val="22"/>
          <w:szCs w:val="22"/>
        </w:rPr>
        <w:t xml:space="preserve">such as </w:t>
      </w:r>
      <w:r w:rsidR="00597E60">
        <w:rPr>
          <w:rFonts w:cs="Arial"/>
          <w:sz w:val="22"/>
          <w:szCs w:val="22"/>
        </w:rPr>
        <w:t>life-style recommendations, treatments, medications, surgery</w:t>
      </w:r>
      <w:r w:rsidR="00374CA1">
        <w:rPr>
          <w:rFonts w:cs="Arial"/>
          <w:sz w:val="22"/>
          <w:szCs w:val="22"/>
        </w:rPr>
        <w:tab/>
        <w:t xml:space="preserve"> </w:t>
      </w:r>
      <w:r w:rsidR="00374CA1">
        <w:rPr>
          <w:rFonts w:cs="Arial"/>
          <w:sz w:val="22"/>
          <w:szCs w:val="22"/>
        </w:rPr>
        <w:tab/>
        <w:t xml:space="preserve">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10/5</w:t>
      </w:r>
    </w:p>
    <w:p w14:paraId="24031651" w14:textId="440B7AF5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9b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FD64B3" w:rsidRPr="00AF40B3">
        <w:rPr>
          <w:rFonts w:cs="Arial"/>
          <w:sz w:val="22"/>
          <w:szCs w:val="22"/>
        </w:rPr>
        <w:t>Intervention administration</w:t>
      </w:r>
      <w:r w:rsidRPr="00AF40B3">
        <w:rPr>
          <w:rFonts w:cs="Arial"/>
          <w:sz w:val="22"/>
          <w:szCs w:val="22"/>
        </w:rPr>
        <w:t xml:space="preserve"> such as dosage, </w:t>
      </w:r>
      <w:r w:rsidR="00861BF3" w:rsidRPr="00AF40B3">
        <w:rPr>
          <w:rFonts w:cs="Arial"/>
          <w:sz w:val="22"/>
          <w:szCs w:val="22"/>
        </w:rPr>
        <w:t>frequency</w:t>
      </w:r>
      <w:r w:rsidR="00011BBC">
        <w:rPr>
          <w:rFonts w:cs="Arial"/>
          <w:sz w:val="22"/>
          <w:szCs w:val="22"/>
        </w:rPr>
        <w:t xml:space="preserve"> and </w:t>
      </w:r>
      <w:r w:rsidRPr="00AF40B3">
        <w:rPr>
          <w:rFonts w:cs="Arial"/>
          <w:sz w:val="22"/>
          <w:szCs w:val="22"/>
        </w:rPr>
        <w:t>duration</w:t>
      </w:r>
      <w:r w:rsidR="00374CA1">
        <w:rPr>
          <w:rFonts w:cs="Arial"/>
          <w:sz w:val="22"/>
          <w:szCs w:val="22"/>
        </w:rPr>
        <w:tab/>
      </w:r>
      <w:r w:rsidR="00374CA1">
        <w:rPr>
          <w:rFonts w:cs="Arial"/>
          <w:sz w:val="22"/>
          <w:szCs w:val="22"/>
        </w:rPr>
        <w:tab/>
      </w:r>
      <w:r w:rsidR="00FB3C4C">
        <w:rPr>
          <w:rFonts w:cs="Arial"/>
          <w:sz w:val="22"/>
          <w:szCs w:val="22"/>
        </w:rPr>
        <w:t xml:space="preserve">   </w:t>
      </w:r>
      <w:r w:rsidR="00FB3C4C">
        <w:rPr>
          <w:rFonts w:eastAsia="맑은 고딕" w:cs="Arial" w:hint="eastAsia"/>
          <w:sz w:val="22"/>
          <w:szCs w:val="22"/>
          <w:lang w:eastAsia="ko-KR"/>
        </w:rPr>
        <w:t xml:space="preserve">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  <w:r w:rsidR="00FB3C4C" w:rsidRPr="00AF40B3">
        <w:rPr>
          <w:rFonts w:ascii="Arial" w:hAnsi="Arial" w:cs="Arial"/>
          <w:sz w:val="21"/>
          <w:szCs w:val="21"/>
        </w:rPr>
        <w:t xml:space="preserve"> </w:t>
      </w:r>
    </w:p>
    <w:p w14:paraId="257BEA8F" w14:textId="0778D2F6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Note c</w:t>
      </w:r>
      <w:r w:rsidR="001A62CA" w:rsidRPr="00AF40B3">
        <w:rPr>
          <w:rFonts w:cs="Arial"/>
          <w:spacing w:val="-10"/>
          <w:sz w:val="22"/>
          <w:szCs w:val="22"/>
        </w:rPr>
        <w:t xml:space="preserve">hanges in intervention </w:t>
      </w:r>
      <w:r w:rsidRPr="00AF40B3">
        <w:rPr>
          <w:rFonts w:cs="Arial"/>
          <w:spacing w:val="-10"/>
          <w:sz w:val="22"/>
          <w:szCs w:val="22"/>
        </w:rPr>
        <w:t xml:space="preserve">with </w:t>
      </w:r>
      <w:r w:rsidR="00597E60">
        <w:rPr>
          <w:rFonts w:cs="Arial"/>
          <w:spacing w:val="-10"/>
          <w:sz w:val="22"/>
          <w:szCs w:val="22"/>
        </w:rPr>
        <w:t>explanation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</w:t>
      </w:r>
      <w:r w:rsidR="00FB3C4C">
        <w:rPr>
          <w:rFonts w:eastAsia="맑은 고딕" w:cs="Arial" w:hint="eastAsia"/>
          <w:spacing w:val="-10"/>
          <w:sz w:val="22"/>
          <w:szCs w:val="22"/>
          <w:lang w:eastAsia="ko-KR"/>
        </w:rPr>
        <w:t xml:space="preserve">  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  <w:r w:rsidR="00FB3C4C" w:rsidRPr="00AF40B3">
        <w:rPr>
          <w:rFonts w:ascii="Arial" w:hAnsi="Arial" w:cs="Arial"/>
          <w:sz w:val="21"/>
          <w:szCs w:val="21"/>
        </w:rPr>
        <w:t xml:space="preserve"> </w:t>
      </w:r>
    </w:p>
    <w:p w14:paraId="4A1610E3" w14:textId="4141E58F" w:rsidR="00222750" w:rsidRPr="00AF40B3" w:rsidRDefault="00222750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9d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proofErr w:type="gramStart"/>
      <w:r w:rsidRPr="00AF40B3">
        <w:rPr>
          <w:rFonts w:cs="Arial"/>
          <w:spacing w:val="-10"/>
          <w:sz w:val="22"/>
          <w:szCs w:val="22"/>
        </w:rPr>
        <w:t>Other</w:t>
      </w:r>
      <w:proofErr w:type="gramEnd"/>
      <w:r w:rsidRPr="00AF40B3">
        <w:rPr>
          <w:rFonts w:cs="Arial"/>
          <w:spacing w:val="-10"/>
          <w:sz w:val="22"/>
          <w:szCs w:val="22"/>
        </w:rPr>
        <w:t xml:space="preserve"> concurrent interventions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 </w:t>
      </w:r>
      <w:r w:rsidR="00FB3C4C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  <w:r w:rsidR="00FB3C4C" w:rsidRPr="00AF40B3">
        <w:rPr>
          <w:rFonts w:ascii="Arial" w:hAnsi="Arial" w:cs="Arial"/>
          <w:sz w:val="21"/>
          <w:szCs w:val="21"/>
        </w:rPr>
        <w:t xml:space="preserve"> </w:t>
      </w:r>
    </w:p>
    <w:p w14:paraId="25E99049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0913CBA6" w14:textId="35DD5722" w:rsidR="00AB47FB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 xml:space="preserve">Follow-up and 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10a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>Clinician</w:t>
      </w:r>
      <w:r w:rsidR="008A02C4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>assessment (a</w:t>
      </w:r>
      <w:r w:rsidR="008A02C4" w:rsidRPr="00AF40B3">
        <w:rPr>
          <w:rFonts w:cs="Arial"/>
          <w:spacing w:val="-10"/>
          <w:sz w:val="22"/>
          <w:szCs w:val="22"/>
        </w:rPr>
        <w:t>nd patient</w:t>
      </w:r>
      <w:r w:rsidR="00597E60">
        <w:rPr>
          <w:rFonts w:cs="Arial"/>
          <w:spacing w:val="-10"/>
          <w:sz w:val="22"/>
          <w:szCs w:val="22"/>
        </w:rPr>
        <w:t xml:space="preserve"> or client </w:t>
      </w:r>
      <w:r w:rsidR="008A02C4" w:rsidRPr="00AF40B3">
        <w:rPr>
          <w:rFonts w:cs="Arial"/>
          <w:spacing w:val="-10"/>
          <w:sz w:val="22"/>
          <w:szCs w:val="22"/>
        </w:rPr>
        <w:t>assessed outcomes when appropriate</w:t>
      </w:r>
      <w:r w:rsidR="00597E60">
        <w:rPr>
          <w:rFonts w:ascii="Arial" w:eastAsia="PMingLiU" w:hAnsi="Arial" w:cs="Arial"/>
          <w:spacing w:val="-10"/>
          <w:sz w:val="22"/>
          <w:szCs w:val="22"/>
        </w:rPr>
        <w:t>)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FB3C4C">
        <w:rPr>
          <w:rFonts w:ascii="Arial" w:eastAsia="맑은 고딕" w:hAnsi="Arial" w:cs="Arial" w:hint="eastAsia"/>
          <w:spacing w:val="-10"/>
          <w:sz w:val="22"/>
          <w:szCs w:val="22"/>
          <w:lang w:eastAsia="ko-KR"/>
        </w:rPr>
        <w:t xml:space="preserve">  12/5</w:t>
      </w:r>
    </w:p>
    <w:p w14:paraId="577866B6" w14:textId="608F9E33" w:rsidR="00AB47FB" w:rsidRPr="00FB3C4C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Outcomes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10b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Important follow-up diagnostic </w:t>
      </w:r>
      <w:r w:rsidR="00222750" w:rsidRPr="00AF40B3">
        <w:rPr>
          <w:rFonts w:cs="Arial"/>
          <w:spacing w:val="-10"/>
          <w:sz w:val="22"/>
          <w:szCs w:val="22"/>
        </w:rPr>
        <w:t>evaluations</w:t>
      </w:r>
      <w:r w:rsidRPr="00AF40B3">
        <w:rPr>
          <w:rFonts w:ascii="Arial" w:eastAsia="PMingLiU" w:hAnsi="Arial" w:cs="Arial"/>
          <w:spacing w:val="-10"/>
          <w:sz w:val="22"/>
          <w:szCs w:val="22"/>
        </w:rPr>
        <w:t xml:space="preserve">  </w:t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</w:r>
      <w:r w:rsidR="00374CA1">
        <w:rPr>
          <w:rFonts w:ascii="Arial" w:eastAsia="PMingLiU" w:hAnsi="Arial" w:cs="Arial"/>
          <w:spacing w:val="-10"/>
          <w:sz w:val="22"/>
          <w:szCs w:val="22"/>
        </w:rPr>
        <w:tab/>
        <w:t xml:space="preserve">   </w:t>
      </w:r>
      <w:r w:rsidR="00FB3C4C">
        <w:rPr>
          <w:rFonts w:ascii="Arial" w:eastAsia="맑은 고딕" w:hAnsi="Arial" w:cs="Arial" w:hint="eastAsia"/>
          <w:spacing w:val="-10"/>
          <w:sz w:val="22"/>
          <w:szCs w:val="22"/>
          <w:lang w:eastAsia="ko-KR"/>
        </w:rPr>
        <w:t xml:space="preserve">  2/5</w:t>
      </w:r>
    </w:p>
    <w:p w14:paraId="410931ED" w14:textId="2AEE656D" w:rsidR="00AB47FB" w:rsidRPr="0030776D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10c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Assessment of i</w:t>
      </w:r>
      <w:r w:rsidRPr="00AF40B3">
        <w:rPr>
          <w:rFonts w:cs="Arial"/>
          <w:spacing w:val="-10"/>
          <w:sz w:val="22"/>
          <w:szCs w:val="22"/>
        </w:rPr>
        <w:t>ntervention adherence and tolerability</w:t>
      </w:r>
      <w:r w:rsidR="00011BBC">
        <w:rPr>
          <w:rFonts w:cs="Arial"/>
          <w:spacing w:val="-10"/>
          <w:sz w:val="22"/>
          <w:szCs w:val="22"/>
        </w:rPr>
        <w:t>,</w:t>
      </w:r>
      <w:r w:rsidR="008A02C4" w:rsidRPr="00AF40B3">
        <w:rPr>
          <w:rFonts w:cs="Arial"/>
          <w:spacing w:val="-10"/>
          <w:sz w:val="22"/>
          <w:szCs w:val="22"/>
        </w:rPr>
        <w:t xml:space="preserve"> including adverse events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</w:t>
      </w:r>
      <w:r w:rsidR="0030776D">
        <w:rPr>
          <w:rFonts w:eastAsia="맑은 고딕" w:cs="Arial" w:hint="eastAsia"/>
          <w:spacing w:val="-10"/>
          <w:sz w:val="22"/>
          <w:szCs w:val="22"/>
          <w:lang w:eastAsia="ko-KR"/>
        </w:rPr>
        <w:t xml:space="preserve">     </w:t>
      </w:r>
      <w:r w:rsidR="0030776D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</w:p>
    <w:p w14:paraId="48C11F37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4566F72" w14:textId="01927B2C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Discussion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11a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>trengths and limitations in your approach to this case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0776D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4/8</w:t>
      </w:r>
    </w:p>
    <w:p w14:paraId="354F754D" w14:textId="55C847EB" w:rsidR="008A02C4" w:rsidRPr="0030776D" w:rsidRDefault="00861BF3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spacing w:val="-10"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11b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r w:rsidR="00B739C0" w:rsidRPr="00AF40B3">
        <w:rPr>
          <w:rFonts w:cs="Arial"/>
          <w:spacing w:val="-10"/>
          <w:sz w:val="22"/>
          <w:szCs w:val="22"/>
        </w:rPr>
        <w:t>Specify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672701">
        <w:rPr>
          <w:rFonts w:cs="Arial"/>
          <w:spacing w:val="-10"/>
          <w:sz w:val="22"/>
          <w:szCs w:val="22"/>
        </w:rPr>
        <w:t xml:space="preserve">how </w:t>
      </w:r>
      <w:r w:rsidRPr="00AF40B3">
        <w:rPr>
          <w:rFonts w:cs="Arial"/>
          <w:spacing w:val="-10"/>
          <w:sz w:val="22"/>
          <w:szCs w:val="22"/>
        </w:rPr>
        <w:t>this case report inform</w:t>
      </w:r>
      <w:r w:rsidR="00476553" w:rsidRPr="00AF40B3">
        <w:rPr>
          <w:rFonts w:cs="Arial"/>
          <w:spacing w:val="-10"/>
          <w:sz w:val="22"/>
          <w:szCs w:val="22"/>
        </w:rPr>
        <w:t>s</w:t>
      </w:r>
      <w:r w:rsidRPr="00AF40B3">
        <w:rPr>
          <w:rFonts w:cs="Arial"/>
          <w:spacing w:val="-10"/>
          <w:sz w:val="22"/>
          <w:szCs w:val="22"/>
        </w:rPr>
        <w:t xml:space="preserve"> practice</w:t>
      </w:r>
      <w:r w:rsidR="00597E60">
        <w:rPr>
          <w:rFonts w:cs="Arial"/>
          <w:spacing w:val="-10"/>
          <w:sz w:val="22"/>
          <w:szCs w:val="22"/>
        </w:rPr>
        <w:t xml:space="preserve"> or Clinical P</w:t>
      </w:r>
      <w:r w:rsidR="00B739C0" w:rsidRPr="00AF40B3">
        <w:rPr>
          <w:rFonts w:cs="Arial"/>
          <w:spacing w:val="-10"/>
          <w:sz w:val="22"/>
          <w:szCs w:val="22"/>
        </w:rPr>
        <w:t xml:space="preserve">ractice </w:t>
      </w:r>
      <w:r w:rsidR="00597E60">
        <w:rPr>
          <w:rFonts w:cs="Arial"/>
          <w:spacing w:val="-10"/>
          <w:sz w:val="22"/>
          <w:szCs w:val="22"/>
        </w:rPr>
        <w:t>G</w:t>
      </w:r>
      <w:r w:rsidR="008A02C4" w:rsidRPr="00AF40B3">
        <w:rPr>
          <w:rFonts w:cs="Arial"/>
          <w:spacing w:val="-10"/>
          <w:sz w:val="22"/>
          <w:szCs w:val="22"/>
        </w:rPr>
        <w:t>uidelines</w:t>
      </w:r>
      <w:r w:rsidR="00597E60">
        <w:rPr>
          <w:rFonts w:cs="Arial"/>
          <w:spacing w:val="-10"/>
          <w:sz w:val="22"/>
          <w:szCs w:val="22"/>
        </w:rPr>
        <w:t xml:space="preserve"> (CPG)</w:t>
      </w:r>
      <w:r w:rsidR="006F26A8" w:rsidRPr="00AF40B3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</w:t>
      </w:r>
      <w:r w:rsidR="0030776D">
        <w:rPr>
          <w:rFonts w:eastAsia="맑은 고딕" w:cs="Arial" w:hint="eastAsia"/>
          <w:spacing w:val="-10"/>
          <w:sz w:val="22"/>
          <w:szCs w:val="22"/>
          <w:lang w:eastAsia="ko-KR"/>
        </w:rPr>
        <w:t xml:space="preserve">    </w:t>
      </w:r>
      <w:r w:rsidR="0030776D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</w:p>
    <w:p w14:paraId="3727B0D4" w14:textId="03C90CC3" w:rsidR="00861BF3" w:rsidRPr="0030776D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spacing w:val="-10"/>
          <w:sz w:val="22"/>
          <w:szCs w:val="22"/>
        </w:rPr>
        <w:tab/>
      </w:r>
      <w:r w:rsidR="0033650D" w:rsidRPr="00AF40B3">
        <w:rPr>
          <w:rFonts w:asciiTheme="majorHAnsi" w:hAnsiTheme="majorHAnsi" w:cs="Arial"/>
          <w:spacing w:val="-10"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11c</w:t>
      </w:r>
      <w:r w:rsidRPr="00AF40B3">
        <w:rPr>
          <w:rFonts w:ascii="Arial" w:hAnsi="Arial" w:cs="Arial"/>
          <w:spacing w:val="-10"/>
          <w:sz w:val="22"/>
          <w:szCs w:val="22"/>
        </w:rPr>
        <w:tab/>
      </w:r>
      <w:proofErr w:type="gramStart"/>
      <w:r w:rsidR="00011BBC">
        <w:rPr>
          <w:rFonts w:cs="Arial"/>
          <w:spacing w:val="-10"/>
          <w:sz w:val="22"/>
          <w:szCs w:val="22"/>
        </w:rPr>
        <w:t>How</w:t>
      </w:r>
      <w:proofErr w:type="gramEnd"/>
      <w:r w:rsidR="00011BBC">
        <w:rPr>
          <w:rFonts w:cs="Arial"/>
          <w:spacing w:val="-10"/>
          <w:sz w:val="22"/>
          <w:szCs w:val="22"/>
        </w:rPr>
        <w:t xml:space="preserve"> d</w:t>
      </w:r>
      <w:r w:rsidR="00B739C0" w:rsidRPr="00AF40B3">
        <w:rPr>
          <w:rFonts w:cs="Arial"/>
          <w:spacing w:val="-10"/>
          <w:sz w:val="22"/>
          <w:szCs w:val="22"/>
        </w:rPr>
        <w:t xml:space="preserve">oes this case report </w:t>
      </w:r>
      <w:r w:rsidRPr="00AF40B3">
        <w:rPr>
          <w:rFonts w:cs="Arial"/>
          <w:spacing w:val="-10"/>
          <w:sz w:val="22"/>
          <w:szCs w:val="22"/>
        </w:rPr>
        <w:t>suggest a</w:t>
      </w:r>
      <w:r w:rsidR="00BE035D" w:rsidRPr="00AF40B3">
        <w:rPr>
          <w:rFonts w:cs="Arial"/>
          <w:spacing w:val="-10"/>
          <w:sz w:val="22"/>
          <w:szCs w:val="22"/>
        </w:rPr>
        <w:t xml:space="preserve"> testable hypothesi</w:t>
      </w:r>
      <w:r w:rsidR="00861BF3" w:rsidRPr="00AF40B3">
        <w:rPr>
          <w:rFonts w:cs="Arial"/>
          <w:spacing w:val="-10"/>
          <w:sz w:val="22"/>
          <w:szCs w:val="22"/>
        </w:rPr>
        <w:t>s</w:t>
      </w:r>
      <w:r w:rsidR="00672701">
        <w:rPr>
          <w:rFonts w:cs="Arial"/>
          <w:spacing w:val="-10"/>
          <w:sz w:val="22"/>
          <w:szCs w:val="22"/>
        </w:rPr>
        <w:t>?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</w:t>
      </w:r>
      <w:r w:rsidR="0030776D">
        <w:rPr>
          <w:rFonts w:eastAsia="맑은 고딕" w:cs="Arial" w:hint="eastAsia"/>
          <w:spacing w:val="-10"/>
          <w:sz w:val="22"/>
          <w:szCs w:val="22"/>
          <w:lang w:eastAsia="ko-KR"/>
        </w:rPr>
        <w:t xml:space="preserve">    </w:t>
      </w:r>
      <w:r w:rsidR="0030776D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</w:p>
    <w:p w14:paraId="7ABCFD45" w14:textId="2A99B80B" w:rsidR="00AB47FB" w:rsidRPr="0030776D" w:rsidRDefault="008A02C4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</w:t>
      </w:r>
      <w:r w:rsidRPr="00AF40B3">
        <w:rPr>
          <w:rFonts w:asciiTheme="majorHAnsi" w:hAnsiTheme="majorHAnsi" w:cs="Arial"/>
          <w:b/>
          <w:sz w:val="22"/>
          <w:szCs w:val="22"/>
        </w:rPr>
        <w:t>11d</w:t>
      </w:r>
      <w:r w:rsidR="00AB47FB" w:rsidRPr="00AF40B3">
        <w:rPr>
          <w:rFonts w:ascii="Arial" w:hAnsi="Arial" w:cs="Arial"/>
          <w:b/>
          <w:sz w:val="22"/>
          <w:szCs w:val="22"/>
        </w:rPr>
        <w:tab/>
      </w:r>
      <w:r w:rsidR="00222750" w:rsidRPr="00AF40B3">
        <w:rPr>
          <w:rFonts w:cs="Arial"/>
          <w:spacing w:val="-10"/>
          <w:sz w:val="22"/>
          <w:szCs w:val="22"/>
        </w:rPr>
        <w:t>C</w:t>
      </w:r>
      <w:r w:rsidR="00AB47FB" w:rsidRPr="00AF40B3">
        <w:rPr>
          <w:rFonts w:cs="Arial"/>
          <w:spacing w:val="-10"/>
          <w:sz w:val="22"/>
          <w:szCs w:val="22"/>
        </w:rPr>
        <w:t>onclusions</w:t>
      </w:r>
      <w:r w:rsidR="00222750" w:rsidRPr="00AF40B3">
        <w:rPr>
          <w:rFonts w:cs="Arial"/>
          <w:spacing w:val="-10"/>
          <w:sz w:val="22"/>
          <w:szCs w:val="22"/>
        </w:rPr>
        <w:t xml:space="preserve"> and rationale</w:t>
      </w:r>
      <w:r w:rsidR="00374CA1">
        <w:rPr>
          <w:rFonts w:cs="Arial"/>
          <w:spacing w:val="-10"/>
          <w:sz w:val="22"/>
          <w:szCs w:val="22"/>
        </w:rPr>
        <w:t xml:space="preserve"> 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0776D">
        <w:rPr>
          <w:rFonts w:eastAsia="맑은 고딕" w:cs="Arial" w:hint="eastAsia"/>
          <w:spacing w:val="-10"/>
          <w:sz w:val="22"/>
          <w:szCs w:val="22"/>
          <w:lang w:eastAsia="ko-KR"/>
        </w:rPr>
        <w:t xml:space="preserve"> 16/8</w:t>
      </w:r>
    </w:p>
    <w:p w14:paraId="7557EA36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12A45D70" w14:textId="5AC0106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 w:rsidRPr="00AF40B3">
        <w:rPr>
          <w:rFonts w:asciiTheme="majorHAnsi" w:hAnsiTheme="majorHAnsi" w:cs="Arial"/>
          <w:b/>
          <w:sz w:val="22"/>
          <w:szCs w:val="22"/>
        </w:rPr>
        <w:t>Patient Perspective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12</w:t>
      </w:r>
      <w:r w:rsidRPr="00AF40B3">
        <w:rPr>
          <w:rFonts w:ascii="Arial" w:hAnsi="Arial" w:cs="Arial"/>
          <w:b/>
          <w:sz w:val="22"/>
          <w:szCs w:val="22"/>
        </w:rPr>
        <w:tab/>
      </w:r>
      <w:r w:rsidRPr="00AF40B3">
        <w:rPr>
          <w:rFonts w:cs="Arial"/>
          <w:spacing w:val="-10"/>
          <w:sz w:val="22"/>
          <w:szCs w:val="22"/>
        </w:rPr>
        <w:t xml:space="preserve">When appropriate </w:t>
      </w:r>
      <w:r w:rsidR="00222750" w:rsidRPr="00AF40B3">
        <w:rPr>
          <w:rFonts w:cs="Arial"/>
          <w:spacing w:val="-10"/>
          <w:sz w:val="22"/>
          <w:szCs w:val="22"/>
        </w:rPr>
        <w:t xml:space="preserve">include the </w:t>
      </w:r>
      <w:r w:rsidR="00597E60">
        <w:rPr>
          <w:rFonts w:cs="Arial"/>
          <w:spacing w:val="-10"/>
          <w:sz w:val="22"/>
          <w:szCs w:val="22"/>
        </w:rPr>
        <w:t>assessment</w:t>
      </w:r>
      <w:r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of the patient or client </w:t>
      </w:r>
      <w:r w:rsidR="00420901" w:rsidRPr="00AF40B3">
        <w:rPr>
          <w:rFonts w:cs="Arial"/>
          <w:spacing w:val="-10"/>
          <w:sz w:val="22"/>
          <w:szCs w:val="22"/>
        </w:rPr>
        <w:t xml:space="preserve">on </w:t>
      </w:r>
      <w:r w:rsidR="00222750" w:rsidRPr="00AF40B3">
        <w:rPr>
          <w:rFonts w:cs="Arial"/>
          <w:spacing w:val="-10"/>
          <w:sz w:val="22"/>
          <w:szCs w:val="22"/>
        </w:rPr>
        <w:t>this episode of care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0776D">
        <w:rPr>
          <w:rFonts w:ascii="Arial" w:eastAsia="맑은 고딕" w:hAnsi="Arial" w:cs="Arial" w:hint="eastAsia"/>
          <w:sz w:val="22"/>
          <w:szCs w:val="22"/>
          <w:lang w:eastAsia="ko-KR"/>
        </w:rPr>
        <w:t>N/A</w:t>
      </w:r>
      <w:r w:rsidR="0030776D" w:rsidRPr="00AF40B3">
        <w:rPr>
          <w:rFonts w:ascii="Arial" w:hAnsi="Arial" w:cs="Arial"/>
          <w:sz w:val="21"/>
          <w:szCs w:val="21"/>
        </w:rPr>
        <w:t xml:space="preserve"> </w:t>
      </w:r>
    </w:p>
    <w:p w14:paraId="123DF50E" w14:textId="77777777" w:rsidR="00AB47FB" w:rsidRPr="00AF40B3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Theme="majorHAnsi" w:hAnsiTheme="majorHAnsi" w:cs="Arial"/>
          <w:b/>
          <w:sz w:val="8"/>
          <w:szCs w:val="8"/>
        </w:rPr>
      </w:pPr>
    </w:p>
    <w:p w14:paraId="46A13A4C" w14:textId="0AB33F22" w:rsidR="00AB47FB" w:rsidRPr="0030776D" w:rsidRDefault="00AB47FB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eastAsia="맑은 고딕" w:cs="Arial" w:hint="eastAsia"/>
          <w:b/>
          <w:sz w:val="22"/>
          <w:szCs w:val="22"/>
          <w:lang w:eastAsia="ko-KR"/>
        </w:rPr>
      </w:pPr>
      <w:r w:rsidRPr="00AF40B3">
        <w:rPr>
          <w:rFonts w:asciiTheme="majorHAnsi" w:hAnsiTheme="majorHAnsi" w:cs="Arial"/>
          <w:b/>
          <w:sz w:val="22"/>
          <w:szCs w:val="22"/>
        </w:rPr>
        <w:t>Informed Consent</w:t>
      </w:r>
      <w:r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Pr="00AF40B3">
        <w:rPr>
          <w:rFonts w:asciiTheme="majorHAnsi" w:hAnsiTheme="majorHAnsi" w:cs="Arial"/>
          <w:b/>
          <w:sz w:val="22"/>
          <w:szCs w:val="22"/>
        </w:rPr>
        <w:t>13</w:t>
      </w:r>
      <w:r w:rsidRPr="00AF40B3">
        <w:rPr>
          <w:rFonts w:ascii="Arial" w:hAnsi="Arial" w:cs="Arial"/>
          <w:b/>
          <w:sz w:val="22"/>
          <w:szCs w:val="22"/>
        </w:rPr>
        <w:tab/>
      </w:r>
      <w:r w:rsidR="00597E60">
        <w:rPr>
          <w:rFonts w:cs="Arial"/>
          <w:spacing w:val="-10"/>
          <w:sz w:val="22"/>
          <w:szCs w:val="22"/>
        </w:rPr>
        <w:t>I</w:t>
      </w:r>
      <w:r w:rsidRPr="00AF40B3">
        <w:rPr>
          <w:rFonts w:cs="Arial"/>
          <w:spacing w:val="-10"/>
          <w:sz w:val="22"/>
          <w:szCs w:val="22"/>
        </w:rPr>
        <w:t>nformed consent</w:t>
      </w:r>
      <w:r w:rsidR="00452D2A" w:rsidRPr="00AF40B3">
        <w:rPr>
          <w:rFonts w:cs="Arial"/>
          <w:spacing w:val="-10"/>
          <w:sz w:val="22"/>
          <w:szCs w:val="22"/>
        </w:rPr>
        <w:t xml:space="preserve"> </w:t>
      </w:r>
      <w:r w:rsidR="00597E60">
        <w:rPr>
          <w:rFonts w:cs="Arial"/>
          <w:spacing w:val="-10"/>
          <w:sz w:val="22"/>
          <w:szCs w:val="22"/>
        </w:rPr>
        <w:t xml:space="preserve">from the person who is the subject of this case report </w:t>
      </w:r>
      <w:r w:rsidR="004E430A">
        <w:rPr>
          <w:rFonts w:cs="Arial"/>
          <w:spacing w:val="-10"/>
          <w:sz w:val="22"/>
          <w:szCs w:val="22"/>
        </w:rPr>
        <w:t>is</w:t>
      </w:r>
      <w:r w:rsidR="00452D2A" w:rsidRPr="00AF40B3">
        <w:rPr>
          <w:rFonts w:cs="Arial"/>
          <w:spacing w:val="-10"/>
          <w:sz w:val="22"/>
          <w:szCs w:val="22"/>
        </w:rPr>
        <w:t xml:space="preserve"> required by </w:t>
      </w:r>
      <w:r w:rsidR="004E430A">
        <w:rPr>
          <w:rFonts w:cs="Arial"/>
          <w:spacing w:val="-10"/>
          <w:sz w:val="22"/>
          <w:szCs w:val="22"/>
        </w:rPr>
        <w:t>most journals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0776D">
        <w:rPr>
          <w:rFonts w:eastAsia="맑은 고딕" w:cs="Arial" w:hint="eastAsia"/>
          <w:spacing w:val="-10"/>
          <w:sz w:val="22"/>
          <w:szCs w:val="22"/>
          <w:lang w:eastAsia="ko-KR"/>
        </w:rPr>
        <w:t xml:space="preserve"> 9/9</w:t>
      </w:r>
    </w:p>
    <w:p w14:paraId="414C2B4E" w14:textId="77777777" w:rsidR="00437929" w:rsidRPr="00AF40B3" w:rsidRDefault="00437929" w:rsidP="00BE035D"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 w14:paraId="2E525170" w14:textId="44439085" w:rsidR="00D02DC7" w:rsidRPr="0030776D" w:rsidRDefault="00011BBC" w:rsidP="00BE035D"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eastAsia="맑은 고딕" w:hAnsi="Arial" w:cs="Arial" w:hint="eastAsia"/>
          <w:b/>
          <w:sz w:val="22"/>
          <w:szCs w:val="22"/>
          <w:lang w:eastAsia="ko-KR"/>
        </w:rPr>
      </w:pPr>
      <w:r>
        <w:rPr>
          <w:rFonts w:asciiTheme="majorHAnsi" w:hAnsiTheme="majorHAnsi" w:cs="Arial"/>
          <w:b/>
          <w:sz w:val="22"/>
          <w:szCs w:val="22"/>
        </w:rPr>
        <w:t>Additional Information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ab/>
      </w:r>
      <w:r w:rsidR="0033650D" w:rsidRPr="00AF40B3">
        <w:rPr>
          <w:rFonts w:asciiTheme="majorHAnsi" w:hAnsiTheme="majorHAnsi" w:cs="Arial"/>
          <w:b/>
          <w:sz w:val="22"/>
          <w:szCs w:val="22"/>
        </w:rPr>
        <w:t xml:space="preserve">  </w:t>
      </w:r>
      <w:r w:rsidR="00D02DC7" w:rsidRPr="00AF40B3">
        <w:rPr>
          <w:rFonts w:asciiTheme="majorHAnsi" w:hAnsiTheme="majorHAnsi" w:cs="Arial"/>
          <w:b/>
          <w:sz w:val="22"/>
          <w:szCs w:val="22"/>
        </w:rPr>
        <w:t>14</w:t>
      </w:r>
      <w:r w:rsidR="00D02DC7" w:rsidRPr="00AF40B3">
        <w:rPr>
          <w:rFonts w:ascii="Arial" w:hAnsi="Arial" w:cs="Arial"/>
          <w:b/>
          <w:sz w:val="22"/>
          <w:szCs w:val="22"/>
        </w:rPr>
        <w:tab/>
      </w:r>
      <w:r w:rsidR="00D02DC7" w:rsidRPr="00AF40B3">
        <w:rPr>
          <w:rFonts w:cs="Arial"/>
          <w:spacing w:val="-10"/>
          <w:sz w:val="22"/>
          <w:szCs w:val="22"/>
        </w:rPr>
        <w:t>Acknowledgeme</w:t>
      </w:r>
      <w:r>
        <w:rPr>
          <w:rFonts w:cs="Arial"/>
          <w:spacing w:val="-10"/>
          <w:sz w:val="22"/>
          <w:szCs w:val="22"/>
        </w:rPr>
        <w:t>nt section; Competing Interests</w:t>
      </w:r>
      <w:r w:rsidR="00597E60">
        <w:rPr>
          <w:rFonts w:cs="Arial"/>
          <w:spacing w:val="-10"/>
          <w:sz w:val="22"/>
          <w:szCs w:val="22"/>
        </w:rPr>
        <w:t xml:space="preserve">; </w:t>
      </w:r>
      <w:r w:rsidR="00597E60" w:rsidRPr="00AF40B3">
        <w:rPr>
          <w:rFonts w:cs="Arial"/>
          <w:spacing w:val="-10"/>
          <w:sz w:val="22"/>
          <w:szCs w:val="22"/>
        </w:rPr>
        <w:t>IRB</w:t>
      </w:r>
      <w:r w:rsidR="00597E60">
        <w:rPr>
          <w:rFonts w:cs="Arial"/>
          <w:spacing w:val="-10"/>
          <w:sz w:val="22"/>
          <w:szCs w:val="22"/>
        </w:rPr>
        <w:t xml:space="preserve"> approval when required</w:t>
      </w:r>
      <w:r w:rsidR="00374CA1">
        <w:rPr>
          <w:rFonts w:cs="Arial"/>
          <w:spacing w:val="-10"/>
          <w:sz w:val="22"/>
          <w:szCs w:val="22"/>
        </w:rPr>
        <w:tab/>
      </w:r>
      <w:r w:rsidR="00374CA1">
        <w:rPr>
          <w:rFonts w:cs="Arial"/>
          <w:spacing w:val="-10"/>
          <w:sz w:val="22"/>
          <w:szCs w:val="22"/>
        </w:rPr>
        <w:tab/>
        <w:t xml:space="preserve">    </w:t>
      </w:r>
      <w:r w:rsidR="0030776D">
        <w:rPr>
          <w:rFonts w:ascii="Arial" w:eastAsia="맑은 고딕" w:hAnsi="Arial" w:cs="Arial" w:hint="eastAsia"/>
          <w:sz w:val="22"/>
          <w:szCs w:val="22"/>
          <w:lang w:eastAsia="ko-KR"/>
        </w:rPr>
        <w:t xml:space="preserve"> 5/9</w:t>
      </w:r>
      <w:bookmarkStart w:id="0" w:name="_GoBack"/>
      <w:bookmarkEnd w:id="0"/>
    </w:p>
    <w:p w14:paraId="4AE0D4D8" w14:textId="77777777" w:rsidR="00D02DC7" w:rsidRPr="0033650D" w:rsidRDefault="00D02DC7" w:rsidP="00CF3117">
      <w:pPr>
        <w:rPr>
          <w:rFonts w:asciiTheme="majorHAnsi" w:hAnsiTheme="majorHAnsi"/>
          <w:b/>
          <w:sz w:val="8"/>
          <w:szCs w:val="8"/>
        </w:rPr>
      </w:pPr>
    </w:p>
    <w:sectPr w:rsidR="00D02DC7" w:rsidRPr="0033650D" w:rsidSect="00BE6129">
      <w:footerReference w:type="default" r:id="rId9"/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075391" w14:textId="77777777" w:rsidR="00C7415E" w:rsidRDefault="00C7415E" w:rsidP="000717BB">
      <w:r>
        <w:separator/>
      </w:r>
    </w:p>
  </w:endnote>
  <w:endnote w:type="continuationSeparator" w:id="0">
    <w:p w14:paraId="1E904112" w14:textId="77777777" w:rsidR="00C7415E" w:rsidRDefault="00C7415E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8A43A5" w14:textId="7E1225E4" w:rsidR="004E1238" w:rsidRPr="00C84709" w:rsidRDefault="00C7415E">
    <w:pPr>
      <w:pStyle w:val="a8"/>
      <w:rPr>
        <w:rFonts w:asciiTheme="majorHAnsi" w:hAnsiTheme="majorHAnsi"/>
        <w:sz w:val="20"/>
        <w:szCs w:val="20"/>
      </w:rPr>
    </w:pPr>
    <w:hyperlink r:id="rId1" w:history="1">
      <w:r w:rsidR="004E1238" w:rsidRPr="00C84709">
        <w:rPr>
          <w:rStyle w:val="a9"/>
          <w:rFonts w:asciiTheme="majorHAnsi" w:hAnsiTheme="majorHAnsi"/>
          <w:sz w:val="20"/>
          <w:szCs w:val="20"/>
          <w:u w:val="none"/>
        </w:rPr>
        <w:t>www.care-statement.org</w:t>
      </w:r>
    </w:hyperlink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</w:r>
    <w:r w:rsidR="00833D94">
      <w:rPr>
        <w:rFonts w:asciiTheme="majorHAnsi" w:hAnsiTheme="majorHAnsi"/>
        <w:sz w:val="20"/>
        <w:szCs w:val="20"/>
      </w:rPr>
      <w:tab/>
      <w:t xml:space="preserve">January </w:t>
    </w:r>
    <w:r w:rsidR="00597E60">
      <w:rPr>
        <w:rFonts w:asciiTheme="majorHAnsi" w:hAnsiTheme="majorHAnsi"/>
        <w:sz w:val="20"/>
        <w:szCs w:val="20"/>
      </w:rPr>
      <w:t>31</w:t>
    </w:r>
    <w:r w:rsidR="004E1238">
      <w:rPr>
        <w:rFonts w:asciiTheme="majorHAnsi" w:hAnsiTheme="majorHAnsi"/>
        <w:sz w:val="20"/>
        <w:szCs w:val="20"/>
      </w:rPr>
      <w:t>, 2016</w:t>
    </w:r>
    <w:r w:rsidR="004E1238">
      <w:rPr>
        <w:rFonts w:asciiTheme="majorHAnsi" w:hAnsiTheme="majorHAnsi"/>
        <w:sz w:val="20"/>
        <w:szCs w:val="20"/>
      </w:rPr>
      <w:tab/>
    </w:r>
    <w:r w:rsidR="004E1238" w:rsidRPr="00C84709">
      <w:rPr>
        <w:rFonts w:asciiTheme="majorHAnsi" w:hAnsiTheme="majorHAnsi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6625DB" w14:textId="77777777" w:rsidR="00C7415E" w:rsidRDefault="00C7415E" w:rsidP="000717BB">
      <w:r>
        <w:separator/>
      </w:r>
    </w:p>
  </w:footnote>
  <w:footnote w:type="continuationSeparator" w:id="0">
    <w:p w14:paraId="65EC4BF4" w14:textId="77777777" w:rsidR="00C7415E" w:rsidRDefault="00C7415E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91C69"/>
    <w:rsid w:val="001A62CA"/>
    <w:rsid w:val="00222750"/>
    <w:rsid w:val="00256DBE"/>
    <w:rsid w:val="00276343"/>
    <w:rsid w:val="0029224A"/>
    <w:rsid w:val="002A71F5"/>
    <w:rsid w:val="002B10EF"/>
    <w:rsid w:val="002E553E"/>
    <w:rsid w:val="002E5F4A"/>
    <w:rsid w:val="002F186F"/>
    <w:rsid w:val="0030776D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7415E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B3C4C"/>
    <w:rsid w:val="00FC03F0"/>
    <w:rsid w:val="00FC5006"/>
    <w:rsid w:val="00FD6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D5973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0">
    <w:name w:val="머리글 Char"/>
    <w:basedOn w:val="a0"/>
    <w:link w:val="a7"/>
    <w:uiPriority w:val="99"/>
    <w:rsid w:val="000717BB"/>
  </w:style>
  <w:style w:type="paragraph" w:styleId="a8">
    <w:name w:val="footer"/>
    <w:basedOn w:val="a"/>
    <w:link w:val="Char1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1">
    <w:name w:val="바닥글 Char"/>
    <w:basedOn w:val="a0"/>
    <w:link w:val="a8"/>
    <w:uiPriority w:val="99"/>
    <w:rsid w:val="000717BB"/>
  </w:style>
  <w:style w:type="character" w:styleId="a9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Char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0">
    <w:name w:val="머리글 Char"/>
    <w:basedOn w:val="a0"/>
    <w:link w:val="a7"/>
    <w:uiPriority w:val="99"/>
    <w:rsid w:val="000717BB"/>
  </w:style>
  <w:style w:type="paragraph" w:styleId="a8">
    <w:name w:val="footer"/>
    <w:basedOn w:val="a"/>
    <w:link w:val="Char1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Char1">
    <w:name w:val="바닥글 Char"/>
    <w:basedOn w:val="a0"/>
    <w:link w:val="a8"/>
    <w:uiPriority w:val="99"/>
    <w:rsid w:val="000717BB"/>
  </w:style>
  <w:style w:type="character" w:styleId="a9">
    <w:name w:val="Hyperlink"/>
    <w:basedOn w:val="a0"/>
    <w:uiPriority w:val="99"/>
    <w:unhideWhenUsed/>
    <w:rsid w:val="00C8470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re-statement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417</Words>
  <Characters>2381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GAHM, LLC</Company>
  <LinksUpToDate>false</LinksUpToDate>
  <CharactersWithSpaces>2793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shinkisa</cp:lastModifiedBy>
  <cp:revision>2</cp:revision>
  <cp:lastPrinted>2016-01-13T01:33:00Z</cp:lastPrinted>
  <dcterms:created xsi:type="dcterms:W3CDTF">2018-10-22T05:33:00Z</dcterms:created>
  <dcterms:modified xsi:type="dcterms:W3CDTF">2018-10-22T05:33:00Z</dcterms:modified>
</cp:coreProperties>
</file>