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B8EAD5" w14:textId="22259D3E" w:rsidR="00512819" w:rsidRDefault="00512819">
      <w:pPr>
        <w:rPr>
          <w:color w:val="FF0000"/>
        </w:rPr>
      </w:pPr>
    </w:p>
    <w:p w14:paraId="180E2353" w14:textId="65A03561" w:rsidR="009015AD" w:rsidRPr="004D0FF7" w:rsidRDefault="00AE5E84">
      <w:pPr>
        <w:rPr>
          <w:rFonts w:ascii="Times New Roman" w:hAnsi="Times New Roman" w:cs="Times New Roman"/>
          <w:b/>
          <w:bCs/>
        </w:rPr>
      </w:pPr>
      <w:r w:rsidRPr="004D0FF7">
        <w:rPr>
          <w:rFonts w:ascii="Times New Roman" w:hAnsi="Times New Roman" w:cs="Times New Roman"/>
          <w:b/>
          <w:bCs/>
        </w:rPr>
        <w:t xml:space="preserve">Table </w:t>
      </w:r>
      <w:r w:rsidR="00F73AEF" w:rsidRPr="004D0FF7">
        <w:rPr>
          <w:rFonts w:ascii="Times New Roman" w:hAnsi="Times New Roman" w:cs="Times New Roman"/>
          <w:b/>
          <w:bCs/>
        </w:rPr>
        <w:t>S</w:t>
      </w:r>
      <w:r w:rsidR="00FB0283" w:rsidRPr="004D0FF7">
        <w:rPr>
          <w:rFonts w:ascii="Times New Roman" w:hAnsi="Times New Roman" w:cs="Times New Roman"/>
          <w:b/>
          <w:bCs/>
        </w:rPr>
        <w:t>3</w:t>
      </w:r>
      <w:r w:rsidRPr="004D0FF7">
        <w:rPr>
          <w:rFonts w:ascii="Times New Roman" w:hAnsi="Times New Roman" w:cs="Times New Roman"/>
          <w:b/>
          <w:bCs/>
        </w:rPr>
        <w:t xml:space="preserve"> genes potentially associated with the enzymatic browning of the fresh-cut eggplant</w:t>
      </w:r>
    </w:p>
    <w:tbl>
      <w:tblPr>
        <w:tblStyle w:val="a7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598"/>
        <w:gridCol w:w="818"/>
        <w:gridCol w:w="818"/>
        <w:gridCol w:w="884"/>
        <w:gridCol w:w="604"/>
        <w:gridCol w:w="681"/>
        <w:gridCol w:w="737"/>
        <w:gridCol w:w="737"/>
        <w:gridCol w:w="661"/>
        <w:gridCol w:w="833"/>
        <w:gridCol w:w="1843"/>
      </w:tblGrid>
      <w:tr w:rsidR="008B0EC5" w:rsidRPr="004D0FF7" w14:paraId="300B563A" w14:textId="4A0CB78F" w:rsidTr="008B0EC5">
        <w:trPr>
          <w:jc w:val="center"/>
        </w:trPr>
        <w:tc>
          <w:tcPr>
            <w:tcW w:w="846" w:type="dxa"/>
            <w:vAlign w:val="center"/>
          </w:tcPr>
          <w:p w14:paraId="14CAC86F" w14:textId="20CC139B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gene_id</w:t>
            </w:r>
            <w:proofErr w:type="spellEnd"/>
          </w:p>
        </w:tc>
        <w:tc>
          <w:tcPr>
            <w:tcW w:w="598" w:type="dxa"/>
            <w:vAlign w:val="center"/>
          </w:tcPr>
          <w:p w14:paraId="42780C7C" w14:textId="33A74E13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3615min vs 362min</w:t>
            </w:r>
          </w:p>
        </w:tc>
        <w:tc>
          <w:tcPr>
            <w:tcW w:w="818" w:type="dxa"/>
            <w:vAlign w:val="center"/>
          </w:tcPr>
          <w:p w14:paraId="1283D9CD" w14:textId="12799C87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3615min-vs-36CK0</w:t>
            </w:r>
          </w:p>
        </w:tc>
        <w:tc>
          <w:tcPr>
            <w:tcW w:w="818" w:type="dxa"/>
            <w:vAlign w:val="center"/>
          </w:tcPr>
          <w:p w14:paraId="67473E66" w14:textId="79AD987D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3615min-vs-F15min</w:t>
            </w:r>
          </w:p>
        </w:tc>
        <w:tc>
          <w:tcPr>
            <w:tcW w:w="884" w:type="dxa"/>
            <w:vAlign w:val="center"/>
          </w:tcPr>
          <w:p w14:paraId="3331C059" w14:textId="2F810E21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362min-vs-36CK0</w:t>
            </w:r>
          </w:p>
        </w:tc>
        <w:tc>
          <w:tcPr>
            <w:tcW w:w="604" w:type="dxa"/>
            <w:vAlign w:val="center"/>
          </w:tcPr>
          <w:p w14:paraId="16ACE263" w14:textId="60D89590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362min-vs-F2min</w:t>
            </w:r>
          </w:p>
        </w:tc>
        <w:tc>
          <w:tcPr>
            <w:tcW w:w="681" w:type="dxa"/>
            <w:vAlign w:val="center"/>
          </w:tcPr>
          <w:p w14:paraId="0175B175" w14:textId="69C56637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36CK0-vs-FCK0</w:t>
            </w:r>
          </w:p>
        </w:tc>
        <w:tc>
          <w:tcPr>
            <w:tcW w:w="737" w:type="dxa"/>
            <w:vAlign w:val="center"/>
          </w:tcPr>
          <w:p w14:paraId="1B257F8B" w14:textId="3669263B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F15min-vs-F2min</w:t>
            </w:r>
          </w:p>
        </w:tc>
        <w:tc>
          <w:tcPr>
            <w:tcW w:w="737" w:type="dxa"/>
            <w:vAlign w:val="center"/>
          </w:tcPr>
          <w:p w14:paraId="089AA728" w14:textId="48B1A452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F15min-vs-FCK0</w:t>
            </w:r>
          </w:p>
        </w:tc>
        <w:tc>
          <w:tcPr>
            <w:tcW w:w="661" w:type="dxa"/>
            <w:vAlign w:val="center"/>
          </w:tcPr>
          <w:p w14:paraId="7BA5F413" w14:textId="6B0AE112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F2min-vs-FCK0</w:t>
            </w:r>
          </w:p>
        </w:tc>
        <w:tc>
          <w:tcPr>
            <w:tcW w:w="833" w:type="dxa"/>
            <w:vAlign w:val="center"/>
          </w:tcPr>
          <w:p w14:paraId="4BE8671A" w14:textId="35CC04D9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description</w:t>
            </w:r>
          </w:p>
        </w:tc>
        <w:tc>
          <w:tcPr>
            <w:tcW w:w="1843" w:type="dxa"/>
            <w:vAlign w:val="center"/>
          </w:tcPr>
          <w:p w14:paraId="34B507D0" w14:textId="4910A74A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pathway_description</w:t>
            </w:r>
            <w:proofErr w:type="spellEnd"/>
          </w:p>
        </w:tc>
      </w:tr>
      <w:tr w:rsidR="008B0EC5" w:rsidRPr="004D0FF7" w14:paraId="540C78F8" w14:textId="1E39A5CE" w:rsidTr="008B0EC5">
        <w:trPr>
          <w:jc w:val="center"/>
        </w:trPr>
        <w:tc>
          <w:tcPr>
            <w:tcW w:w="846" w:type="dxa"/>
            <w:vAlign w:val="center"/>
          </w:tcPr>
          <w:p w14:paraId="3DF7C31A" w14:textId="0DB8F3F4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Sme2.5_25992.1_g00001.1</w:t>
            </w:r>
          </w:p>
        </w:tc>
        <w:tc>
          <w:tcPr>
            <w:tcW w:w="598" w:type="dxa"/>
            <w:vAlign w:val="center"/>
          </w:tcPr>
          <w:p w14:paraId="65049E56" w14:textId="1F66EF54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18" w:type="dxa"/>
            <w:vAlign w:val="center"/>
          </w:tcPr>
          <w:p w14:paraId="7D3B4253" w14:textId="4AF81B31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818" w:type="dxa"/>
            <w:vAlign w:val="center"/>
          </w:tcPr>
          <w:p w14:paraId="656C585F" w14:textId="2B38110D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84" w:type="dxa"/>
            <w:vAlign w:val="center"/>
          </w:tcPr>
          <w:p w14:paraId="088715D9" w14:textId="20F2E8EE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604" w:type="dxa"/>
            <w:vAlign w:val="center"/>
          </w:tcPr>
          <w:p w14:paraId="415DD76F" w14:textId="21DEB7B2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481EA09B" w14:textId="7839FB35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737" w:type="dxa"/>
            <w:vAlign w:val="center"/>
          </w:tcPr>
          <w:p w14:paraId="5A0427A2" w14:textId="63670E66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6C715D12" w14:textId="03A0397F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661" w:type="dxa"/>
            <w:vAlign w:val="center"/>
          </w:tcPr>
          <w:p w14:paraId="70F4E111" w14:textId="34CA79D4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72C0478D" w14:textId="2EE370AA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 xml:space="preserve">Polyphenol oxidase B, </w:t>
            </w:r>
            <w:proofErr w:type="spellStart"/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chloroplastic</w:t>
            </w:r>
            <w:proofErr w:type="spellEnd"/>
          </w:p>
        </w:tc>
        <w:tc>
          <w:tcPr>
            <w:tcW w:w="1843" w:type="dxa"/>
            <w:vAlign w:val="center"/>
          </w:tcPr>
          <w:p w14:paraId="44D20955" w14:textId="43DE688C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Isoquinoline</w:t>
            </w:r>
            <w:proofErr w:type="spellEnd"/>
            <w:r w:rsidRPr="004D0FF7">
              <w:rPr>
                <w:rFonts w:ascii="Times New Roman" w:hAnsi="Times New Roman" w:cs="Times New Roman"/>
                <w:sz w:val="18"/>
                <w:szCs w:val="18"/>
              </w:rPr>
              <w:t xml:space="preserve"> alkaloid </w:t>
            </w:r>
            <w:proofErr w:type="spellStart"/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biosynthesis|Tyrosine</w:t>
            </w:r>
            <w:proofErr w:type="spellEnd"/>
            <w:r w:rsidRPr="004D0FF7">
              <w:rPr>
                <w:rFonts w:ascii="Times New Roman" w:hAnsi="Times New Roman" w:cs="Times New Roman"/>
                <w:sz w:val="18"/>
                <w:szCs w:val="18"/>
              </w:rPr>
              <w:t xml:space="preserve"> metabolism</w:t>
            </w:r>
          </w:p>
        </w:tc>
      </w:tr>
      <w:tr w:rsidR="008B0EC5" w:rsidRPr="004D0FF7" w14:paraId="2054C19F" w14:textId="5A5E1B2F" w:rsidTr="008B0EC5">
        <w:trPr>
          <w:jc w:val="center"/>
        </w:trPr>
        <w:tc>
          <w:tcPr>
            <w:tcW w:w="846" w:type="dxa"/>
            <w:vAlign w:val="center"/>
          </w:tcPr>
          <w:p w14:paraId="7D899EA0" w14:textId="6FEF0EDA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Sme2.5_00423.1_g00003.1</w:t>
            </w:r>
          </w:p>
        </w:tc>
        <w:tc>
          <w:tcPr>
            <w:tcW w:w="598" w:type="dxa"/>
            <w:vAlign w:val="center"/>
          </w:tcPr>
          <w:p w14:paraId="23976CD8" w14:textId="4119A79F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033752BE" w14:textId="1040644B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18" w:type="dxa"/>
            <w:vAlign w:val="center"/>
          </w:tcPr>
          <w:p w14:paraId="7C6E064E" w14:textId="11544972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84" w:type="dxa"/>
            <w:vAlign w:val="center"/>
          </w:tcPr>
          <w:p w14:paraId="23F4E2E3" w14:textId="699256BB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04" w:type="dxa"/>
            <w:vAlign w:val="center"/>
          </w:tcPr>
          <w:p w14:paraId="04B0F550" w14:textId="2E16263E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81" w:type="dxa"/>
            <w:vAlign w:val="center"/>
          </w:tcPr>
          <w:p w14:paraId="13BF9F2F" w14:textId="22C5D7FD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737" w:type="dxa"/>
            <w:vAlign w:val="center"/>
          </w:tcPr>
          <w:p w14:paraId="394A8C7D" w14:textId="1AFBD8FB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7BFC7D02" w14:textId="4ABFE761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1" w:type="dxa"/>
            <w:vAlign w:val="center"/>
          </w:tcPr>
          <w:p w14:paraId="166111C8" w14:textId="3F1C580B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0C89F1D5" w14:textId="2B1CEAFD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Peroxidase 52</w:t>
            </w:r>
          </w:p>
        </w:tc>
        <w:tc>
          <w:tcPr>
            <w:tcW w:w="1843" w:type="dxa"/>
            <w:vAlign w:val="center"/>
          </w:tcPr>
          <w:p w14:paraId="0DA551C8" w14:textId="498FEE05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Phenylpropanoid biosynthesis</w:t>
            </w:r>
          </w:p>
        </w:tc>
      </w:tr>
      <w:tr w:rsidR="008B0EC5" w:rsidRPr="004D0FF7" w14:paraId="4CADF67A" w14:textId="7BCB5EDF" w:rsidTr="008B0EC5">
        <w:trPr>
          <w:jc w:val="center"/>
        </w:trPr>
        <w:tc>
          <w:tcPr>
            <w:tcW w:w="846" w:type="dxa"/>
            <w:vAlign w:val="center"/>
          </w:tcPr>
          <w:p w14:paraId="6E94A908" w14:textId="402DD676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Sme2.5_00745.1_g00004.1</w:t>
            </w:r>
          </w:p>
        </w:tc>
        <w:tc>
          <w:tcPr>
            <w:tcW w:w="598" w:type="dxa"/>
            <w:vAlign w:val="center"/>
          </w:tcPr>
          <w:p w14:paraId="5825818E" w14:textId="61286DE9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18" w:type="dxa"/>
            <w:vAlign w:val="center"/>
          </w:tcPr>
          <w:p w14:paraId="31E802EC" w14:textId="06E4EE6E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2CC4E583" w14:textId="48A8110D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84" w:type="dxa"/>
            <w:vAlign w:val="center"/>
          </w:tcPr>
          <w:p w14:paraId="18A59AE6" w14:textId="6FA92DDD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604" w:type="dxa"/>
            <w:vAlign w:val="center"/>
          </w:tcPr>
          <w:p w14:paraId="243427E6" w14:textId="767EDDE1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7FEB5AD2" w14:textId="01570105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737" w:type="dxa"/>
            <w:vAlign w:val="center"/>
          </w:tcPr>
          <w:p w14:paraId="03083A4E" w14:textId="78920277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6DB17A4E" w14:textId="7B10F6DA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1" w:type="dxa"/>
            <w:vAlign w:val="center"/>
          </w:tcPr>
          <w:p w14:paraId="3A453A5E" w14:textId="7399AD7D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193A54EA" w14:textId="63278E88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Peroxidase 17</w:t>
            </w:r>
          </w:p>
        </w:tc>
        <w:tc>
          <w:tcPr>
            <w:tcW w:w="1843" w:type="dxa"/>
            <w:vAlign w:val="center"/>
          </w:tcPr>
          <w:p w14:paraId="026BF6C0" w14:textId="24ECAFBA" w:rsidR="00953F58" w:rsidRPr="004D0FF7" w:rsidRDefault="00953F5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Phenylpropanoid biosynthesis</w:t>
            </w:r>
          </w:p>
        </w:tc>
      </w:tr>
      <w:tr w:rsidR="008B0EC5" w:rsidRPr="004D0FF7" w14:paraId="324EE1B1" w14:textId="54A24249" w:rsidTr="008B0EC5">
        <w:trPr>
          <w:jc w:val="center"/>
        </w:trPr>
        <w:tc>
          <w:tcPr>
            <w:tcW w:w="846" w:type="dxa"/>
            <w:vAlign w:val="center"/>
          </w:tcPr>
          <w:p w14:paraId="48D585B4" w14:textId="045A03B2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Sme2.5_01411.1_g00008.1</w:t>
            </w:r>
          </w:p>
        </w:tc>
        <w:tc>
          <w:tcPr>
            <w:tcW w:w="598" w:type="dxa"/>
            <w:vAlign w:val="center"/>
          </w:tcPr>
          <w:p w14:paraId="42772CFF" w14:textId="0C4C7AF7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71060DF9" w14:textId="6D160B27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1052F369" w14:textId="01B6C491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84" w:type="dxa"/>
            <w:vAlign w:val="center"/>
          </w:tcPr>
          <w:p w14:paraId="5950B0A0" w14:textId="5B9FA9A5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04" w:type="dxa"/>
            <w:vAlign w:val="center"/>
          </w:tcPr>
          <w:p w14:paraId="0794CDC9" w14:textId="173BF6EA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81" w:type="dxa"/>
            <w:vAlign w:val="center"/>
          </w:tcPr>
          <w:p w14:paraId="72A73B75" w14:textId="727C1C90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737" w:type="dxa"/>
            <w:vAlign w:val="center"/>
          </w:tcPr>
          <w:p w14:paraId="14A0F47D" w14:textId="1E60AAF0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7DD011FC" w14:textId="7D8A7EF1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1" w:type="dxa"/>
            <w:vAlign w:val="center"/>
          </w:tcPr>
          <w:p w14:paraId="16545091" w14:textId="4534E7E0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1CF173C4" w14:textId="25D8BD1F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hAnsi="Times New Roman" w:cs="Times New Roman"/>
                <w:sz w:val="18"/>
                <w:szCs w:val="18"/>
              </w:rPr>
              <w:t>Catalase isozyme 2</w:t>
            </w:r>
          </w:p>
        </w:tc>
        <w:tc>
          <w:tcPr>
            <w:tcW w:w="1843" w:type="dxa"/>
            <w:vAlign w:val="center"/>
          </w:tcPr>
          <w:p w14:paraId="4725563E" w14:textId="77777777" w:rsidR="00B92456" w:rsidRPr="004D0FF7" w:rsidRDefault="00B92456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B0EC5" w:rsidRPr="004D0FF7" w14:paraId="08092973" w14:textId="7847DEAB" w:rsidTr="008B0EC5">
        <w:trPr>
          <w:jc w:val="center"/>
        </w:trPr>
        <w:tc>
          <w:tcPr>
            <w:tcW w:w="846" w:type="dxa"/>
            <w:vAlign w:val="center"/>
          </w:tcPr>
          <w:p w14:paraId="17350192" w14:textId="3AE092A2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Sme2.5_16832.1_g00001.1</w:t>
            </w:r>
          </w:p>
        </w:tc>
        <w:tc>
          <w:tcPr>
            <w:tcW w:w="598" w:type="dxa"/>
            <w:vAlign w:val="center"/>
          </w:tcPr>
          <w:p w14:paraId="6789EF57" w14:textId="6D4FE7AE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18" w:type="dxa"/>
            <w:vAlign w:val="center"/>
          </w:tcPr>
          <w:p w14:paraId="31AFCA60" w14:textId="6BD023A3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3FF3A2B0" w14:textId="70882CD3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84" w:type="dxa"/>
            <w:vAlign w:val="center"/>
          </w:tcPr>
          <w:p w14:paraId="00B4FD4D" w14:textId="4DAE5E60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604" w:type="dxa"/>
            <w:vAlign w:val="center"/>
          </w:tcPr>
          <w:p w14:paraId="3A6631C3" w14:textId="5C95DD61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7D8FE7EB" w14:textId="41DAFB26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737" w:type="dxa"/>
            <w:vAlign w:val="center"/>
          </w:tcPr>
          <w:p w14:paraId="14C12520" w14:textId="54A5B5ED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50B9EEC0" w14:textId="025AE2B5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1" w:type="dxa"/>
            <w:vAlign w:val="center"/>
          </w:tcPr>
          <w:p w14:paraId="0C0E5A1E" w14:textId="7173C959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019E2DFD" w14:textId="00F31A96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Phenylalanine ammonia-lyase</w:t>
            </w:r>
          </w:p>
        </w:tc>
        <w:tc>
          <w:tcPr>
            <w:tcW w:w="1843" w:type="dxa"/>
            <w:vAlign w:val="center"/>
          </w:tcPr>
          <w:p w14:paraId="545A35C9" w14:textId="08E10DC5" w:rsidR="00160CD4" w:rsidRPr="004D0FF7" w:rsidRDefault="00160CD4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Phenylpropanoid </w:t>
            </w:r>
            <w:proofErr w:type="spellStart"/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biosynthesis|Phenylalanine</w:t>
            </w:r>
            <w:proofErr w:type="spellEnd"/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metabolism</w:t>
            </w:r>
          </w:p>
        </w:tc>
      </w:tr>
      <w:tr w:rsidR="008B0EC5" w:rsidRPr="004D0FF7" w14:paraId="7DDBAAF8" w14:textId="114F1943" w:rsidTr="008B0EC5">
        <w:trPr>
          <w:jc w:val="center"/>
        </w:trPr>
        <w:tc>
          <w:tcPr>
            <w:tcW w:w="846" w:type="dxa"/>
            <w:vAlign w:val="center"/>
          </w:tcPr>
          <w:p w14:paraId="7C33A6C4" w14:textId="0B88C8F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Sme2.5_29908.1_g00001.1</w:t>
            </w:r>
          </w:p>
        </w:tc>
        <w:tc>
          <w:tcPr>
            <w:tcW w:w="598" w:type="dxa"/>
            <w:vAlign w:val="center"/>
          </w:tcPr>
          <w:p w14:paraId="6491B545" w14:textId="7AB20C2C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44E412E0" w14:textId="14CE999B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7CB4EA0C" w14:textId="5293B38B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884" w:type="dxa"/>
            <w:vAlign w:val="center"/>
          </w:tcPr>
          <w:p w14:paraId="4383C3EC" w14:textId="62E6E5D2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04" w:type="dxa"/>
            <w:vAlign w:val="center"/>
          </w:tcPr>
          <w:p w14:paraId="31000E6D" w14:textId="08DA6D58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6A362F55" w14:textId="53BFD82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3BC2B183" w14:textId="21E381EC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737" w:type="dxa"/>
            <w:vAlign w:val="center"/>
          </w:tcPr>
          <w:p w14:paraId="3720BC11" w14:textId="7027C83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61" w:type="dxa"/>
            <w:vAlign w:val="center"/>
          </w:tcPr>
          <w:p w14:paraId="4CFA4B64" w14:textId="1CA43544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16612B0A" w14:textId="34A80988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Caffeoyl-CoA O-methyltransferase</w:t>
            </w:r>
          </w:p>
        </w:tc>
        <w:tc>
          <w:tcPr>
            <w:tcW w:w="1843" w:type="dxa"/>
            <w:vAlign w:val="center"/>
          </w:tcPr>
          <w:p w14:paraId="5CECE89E" w14:textId="391FCC5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Phenylpropanoid biosynthesis</w:t>
            </w:r>
          </w:p>
        </w:tc>
      </w:tr>
      <w:tr w:rsidR="008B0EC5" w:rsidRPr="004D0FF7" w14:paraId="5336DEC9" w14:textId="77777777" w:rsidTr="008B0EC5">
        <w:trPr>
          <w:jc w:val="center"/>
        </w:trPr>
        <w:tc>
          <w:tcPr>
            <w:tcW w:w="846" w:type="dxa"/>
            <w:vAlign w:val="center"/>
          </w:tcPr>
          <w:p w14:paraId="146F0EAA" w14:textId="3D1B5F6B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Sme2.5_13923.1_g00001.1</w:t>
            </w:r>
          </w:p>
        </w:tc>
        <w:tc>
          <w:tcPr>
            <w:tcW w:w="598" w:type="dxa"/>
            <w:vAlign w:val="center"/>
          </w:tcPr>
          <w:p w14:paraId="03924FC0" w14:textId="4E658DB4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1F0A30E0" w14:textId="1C1B8074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18" w:type="dxa"/>
            <w:vAlign w:val="center"/>
          </w:tcPr>
          <w:p w14:paraId="6501B6B9" w14:textId="4BF9D80D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84" w:type="dxa"/>
            <w:vAlign w:val="center"/>
          </w:tcPr>
          <w:p w14:paraId="0DCBBDA3" w14:textId="6750044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04" w:type="dxa"/>
            <w:vAlign w:val="center"/>
          </w:tcPr>
          <w:p w14:paraId="5C36D54E" w14:textId="7EEDB479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81" w:type="dxa"/>
            <w:vAlign w:val="center"/>
          </w:tcPr>
          <w:p w14:paraId="3EA1E8ED" w14:textId="082B16AE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6471B2E6" w14:textId="5A38309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78E9037C" w14:textId="3B66BFEB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1" w:type="dxa"/>
            <w:vAlign w:val="center"/>
          </w:tcPr>
          <w:p w14:paraId="1E379566" w14:textId="1B75A7AD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556B2C84" w14:textId="1F46CBF0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Chalcone synthase 1B</w:t>
            </w:r>
          </w:p>
        </w:tc>
        <w:tc>
          <w:tcPr>
            <w:tcW w:w="1843" w:type="dxa"/>
            <w:vAlign w:val="center"/>
          </w:tcPr>
          <w:p w14:paraId="0B97A237" w14:textId="4D4A2875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Flavonoid biosynthesis</w:t>
            </w:r>
          </w:p>
        </w:tc>
      </w:tr>
      <w:tr w:rsidR="008B0EC5" w:rsidRPr="004D0FF7" w14:paraId="2A0FECE8" w14:textId="77777777" w:rsidTr="008B0EC5">
        <w:trPr>
          <w:jc w:val="center"/>
        </w:trPr>
        <w:tc>
          <w:tcPr>
            <w:tcW w:w="846" w:type="dxa"/>
            <w:vAlign w:val="center"/>
          </w:tcPr>
          <w:p w14:paraId="695A7FA9" w14:textId="500624AA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Sme2.5_05133.1_g00002.1</w:t>
            </w:r>
          </w:p>
        </w:tc>
        <w:tc>
          <w:tcPr>
            <w:tcW w:w="598" w:type="dxa"/>
            <w:vAlign w:val="center"/>
          </w:tcPr>
          <w:p w14:paraId="4FE070D4" w14:textId="630A1BC4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818" w:type="dxa"/>
            <w:vAlign w:val="center"/>
          </w:tcPr>
          <w:p w14:paraId="70554736" w14:textId="2139E04D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1299C66D" w14:textId="7ED07F2B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884" w:type="dxa"/>
            <w:vAlign w:val="center"/>
          </w:tcPr>
          <w:p w14:paraId="305DF4FA" w14:textId="12798B6C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604" w:type="dxa"/>
            <w:vAlign w:val="center"/>
          </w:tcPr>
          <w:p w14:paraId="1F8BE933" w14:textId="31EBA185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681" w:type="dxa"/>
            <w:vAlign w:val="center"/>
          </w:tcPr>
          <w:p w14:paraId="557DFCDA" w14:textId="1A70025F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737" w:type="dxa"/>
            <w:vAlign w:val="center"/>
          </w:tcPr>
          <w:p w14:paraId="5D5A214B" w14:textId="649F038E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65BC1BE0" w14:textId="2D1D00E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1" w:type="dxa"/>
            <w:vAlign w:val="center"/>
          </w:tcPr>
          <w:p w14:paraId="7C865436" w14:textId="37E01D6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485994C7" w14:textId="24F7EC83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L-ascorbate oxidase</w:t>
            </w:r>
          </w:p>
        </w:tc>
        <w:tc>
          <w:tcPr>
            <w:tcW w:w="1843" w:type="dxa"/>
            <w:vAlign w:val="center"/>
          </w:tcPr>
          <w:p w14:paraId="2FAD6532" w14:textId="7D7008C3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Ascorbate and </w:t>
            </w:r>
            <w:proofErr w:type="spellStart"/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aldarate</w:t>
            </w:r>
            <w:proofErr w:type="spellEnd"/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metabolism</w:t>
            </w:r>
          </w:p>
        </w:tc>
      </w:tr>
      <w:tr w:rsidR="008B0EC5" w:rsidRPr="004D0FF7" w14:paraId="6AAFEB84" w14:textId="77777777" w:rsidTr="008B0EC5">
        <w:trPr>
          <w:jc w:val="center"/>
        </w:trPr>
        <w:tc>
          <w:tcPr>
            <w:tcW w:w="846" w:type="dxa"/>
            <w:vAlign w:val="center"/>
          </w:tcPr>
          <w:p w14:paraId="63DA625F" w14:textId="692B08FA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Sme2.5</w:t>
            </w: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_09086.1_g00002.1</w:t>
            </w:r>
          </w:p>
        </w:tc>
        <w:tc>
          <w:tcPr>
            <w:tcW w:w="598" w:type="dxa"/>
            <w:vAlign w:val="center"/>
          </w:tcPr>
          <w:p w14:paraId="4BFCC51B" w14:textId="4776CC1C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0</w:t>
            </w:r>
          </w:p>
        </w:tc>
        <w:tc>
          <w:tcPr>
            <w:tcW w:w="818" w:type="dxa"/>
            <w:vAlign w:val="center"/>
          </w:tcPr>
          <w:p w14:paraId="3B227A8B" w14:textId="7A5F29FC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34C40941" w14:textId="740F8DE8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884" w:type="dxa"/>
            <w:vAlign w:val="center"/>
          </w:tcPr>
          <w:p w14:paraId="5FA3C586" w14:textId="5E598CF7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04" w:type="dxa"/>
            <w:vAlign w:val="center"/>
          </w:tcPr>
          <w:p w14:paraId="28DD8763" w14:textId="0AB8652F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559FB568" w14:textId="499D9197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737" w:type="dxa"/>
            <w:vAlign w:val="center"/>
          </w:tcPr>
          <w:p w14:paraId="6AFF4BD1" w14:textId="0B9FC131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5F0C867D" w14:textId="7D31CED9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61" w:type="dxa"/>
            <w:vAlign w:val="center"/>
          </w:tcPr>
          <w:p w14:paraId="7E904319" w14:textId="7EA8E40C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7F6B002D" w14:textId="7F93E207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Probabl</w:t>
            </w: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e glutathione S-transferase</w:t>
            </w:r>
          </w:p>
        </w:tc>
        <w:tc>
          <w:tcPr>
            <w:tcW w:w="1843" w:type="dxa"/>
            <w:vAlign w:val="center"/>
          </w:tcPr>
          <w:p w14:paraId="46F2C658" w14:textId="395E5523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 xml:space="preserve">Glutathione </w:t>
            </w: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metabolism</w:t>
            </w:r>
          </w:p>
        </w:tc>
      </w:tr>
      <w:tr w:rsidR="008B0EC5" w:rsidRPr="004D0FF7" w14:paraId="6E748611" w14:textId="77777777" w:rsidTr="008B0EC5">
        <w:trPr>
          <w:jc w:val="center"/>
        </w:trPr>
        <w:tc>
          <w:tcPr>
            <w:tcW w:w="846" w:type="dxa"/>
            <w:vAlign w:val="center"/>
          </w:tcPr>
          <w:p w14:paraId="2E3BD19D" w14:textId="097C2A75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Sme2.5_00574.1_g00007.1</w:t>
            </w:r>
          </w:p>
        </w:tc>
        <w:tc>
          <w:tcPr>
            <w:tcW w:w="598" w:type="dxa"/>
            <w:vAlign w:val="center"/>
          </w:tcPr>
          <w:p w14:paraId="47E542DC" w14:textId="64695A9E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818" w:type="dxa"/>
            <w:vAlign w:val="center"/>
          </w:tcPr>
          <w:p w14:paraId="4142CF0F" w14:textId="2852220A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3B0E43D2" w14:textId="38504F95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884" w:type="dxa"/>
            <w:vAlign w:val="center"/>
          </w:tcPr>
          <w:p w14:paraId="2D4CB32C" w14:textId="1E87841E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04" w:type="dxa"/>
            <w:vAlign w:val="center"/>
          </w:tcPr>
          <w:p w14:paraId="72825754" w14:textId="018C60ED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0D5D2223" w14:textId="1E3E7033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737" w:type="dxa"/>
            <w:vAlign w:val="center"/>
          </w:tcPr>
          <w:p w14:paraId="48F34C7D" w14:textId="5E9714B3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737" w:type="dxa"/>
            <w:vAlign w:val="center"/>
          </w:tcPr>
          <w:p w14:paraId="38CA44F5" w14:textId="173D1DEB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661" w:type="dxa"/>
            <w:vAlign w:val="center"/>
          </w:tcPr>
          <w:p w14:paraId="42C433E9" w14:textId="18BEBD1E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3FD52C72" w14:textId="67531296" w:rsidR="00867718" w:rsidRPr="004D0FF7" w:rsidRDefault="00867718" w:rsidP="008B0EC5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Probable WRKY transcription factor 50</w:t>
            </w:r>
          </w:p>
          <w:p w14:paraId="7C08415D" w14:textId="1CF6D0AB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3C0972D" w14:textId="77777777" w:rsidR="00867718" w:rsidRPr="004D0FF7" w:rsidRDefault="00867718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6AA7" w:rsidRPr="004D0FF7" w14:paraId="1EB44214" w14:textId="77777777" w:rsidTr="008B0EC5">
        <w:trPr>
          <w:jc w:val="center"/>
        </w:trPr>
        <w:tc>
          <w:tcPr>
            <w:tcW w:w="846" w:type="dxa"/>
            <w:vAlign w:val="center"/>
          </w:tcPr>
          <w:p w14:paraId="1389E384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Sme2.5_07339.1_g00001.1</w:t>
            </w:r>
          </w:p>
          <w:p w14:paraId="31EFA1E4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598" w:type="dxa"/>
            <w:vAlign w:val="center"/>
          </w:tcPr>
          <w:p w14:paraId="6C2F3B80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51227A49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 w14:paraId="32BA2B88" w14:textId="51ECEA3F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079F6600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2B24DCDF" w14:textId="25D56C10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84" w:type="dxa"/>
            <w:vAlign w:val="center"/>
          </w:tcPr>
          <w:p w14:paraId="403A1008" w14:textId="0918CCB8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04" w:type="dxa"/>
            <w:vAlign w:val="center"/>
          </w:tcPr>
          <w:p w14:paraId="0E85E584" w14:textId="17726399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41C2ADED" w14:textId="1A639344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5DC3007D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</w:t>
            </w:r>
          </w:p>
          <w:p w14:paraId="6497470B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737" w:type="dxa"/>
            <w:vAlign w:val="center"/>
          </w:tcPr>
          <w:p w14:paraId="430F9C88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</w:t>
            </w:r>
          </w:p>
          <w:p w14:paraId="1A8D6B0F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14:paraId="3E50CDCE" w14:textId="7C5487DB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2C8B189F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Probable WRKY transcription factor 53 </w:t>
            </w:r>
          </w:p>
          <w:p w14:paraId="3CF429E2" w14:textId="77777777" w:rsidR="00896AA7" w:rsidRPr="004D0FF7" w:rsidRDefault="00896AA7" w:rsidP="008B0EC5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DF798F7" w14:textId="77777777" w:rsidR="00896AA7" w:rsidRPr="004D0FF7" w:rsidRDefault="00896AA7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6AA7" w:rsidRPr="004D0FF7" w14:paraId="5141F267" w14:textId="77777777" w:rsidTr="008B0EC5">
        <w:trPr>
          <w:jc w:val="center"/>
        </w:trPr>
        <w:tc>
          <w:tcPr>
            <w:tcW w:w="846" w:type="dxa"/>
            <w:vAlign w:val="center"/>
          </w:tcPr>
          <w:p w14:paraId="081AFF55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Sme2.5_01441.1_g00006.1</w:t>
            </w:r>
          </w:p>
          <w:p w14:paraId="7978CF60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598" w:type="dxa"/>
            <w:vAlign w:val="center"/>
          </w:tcPr>
          <w:p w14:paraId="2AB88346" w14:textId="634DD329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7C4B5B34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0390CF67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 w14:paraId="6367C512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</w:t>
            </w:r>
          </w:p>
          <w:p w14:paraId="65715405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84" w:type="dxa"/>
            <w:vAlign w:val="center"/>
          </w:tcPr>
          <w:p w14:paraId="71F6CB54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47B12719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604" w:type="dxa"/>
            <w:vAlign w:val="center"/>
          </w:tcPr>
          <w:p w14:paraId="7235B768" w14:textId="1F0039C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5539FF98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</w:t>
            </w:r>
          </w:p>
          <w:p w14:paraId="11C9FC02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737" w:type="dxa"/>
            <w:vAlign w:val="center"/>
          </w:tcPr>
          <w:p w14:paraId="3FFD2ABD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0CD58982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737" w:type="dxa"/>
            <w:vAlign w:val="center"/>
          </w:tcPr>
          <w:p w14:paraId="6E5D7158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7708FD37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14:paraId="2EE721A4" w14:textId="11D23143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7E085352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Catechol oxidase B, </w:t>
            </w: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chloroplastic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(Fragment) </w:t>
            </w:r>
          </w:p>
          <w:p w14:paraId="74025163" w14:textId="77777777" w:rsidR="00896AA7" w:rsidRPr="004D0FF7" w:rsidRDefault="00896AA7" w:rsidP="008B0EC5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E8FC909" w14:textId="77777777" w:rsidR="00357E5D" w:rsidRPr="004D0FF7" w:rsidRDefault="00357E5D" w:rsidP="00357E5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Isoquinoline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alkaloid </w:t>
            </w: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biosynthesis|Tyrosine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metabolism</w:t>
            </w:r>
          </w:p>
          <w:p w14:paraId="17F947BE" w14:textId="77777777" w:rsidR="00896AA7" w:rsidRPr="004D0FF7" w:rsidRDefault="00896AA7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6AA7" w:rsidRPr="004D0FF7" w14:paraId="7A3E1CFA" w14:textId="77777777" w:rsidTr="008B0EC5">
        <w:trPr>
          <w:jc w:val="center"/>
        </w:trPr>
        <w:tc>
          <w:tcPr>
            <w:tcW w:w="846" w:type="dxa"/>
            <w:vAlign w:val="center"/>
          </w:tcPr>
          <w:p w14:paraId="2F64DBEF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Sme2.5_06843.1_g00001.1</w:t>
            </w:r>
          </w:p>
          <w:p w14:paraId="3671373D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598" w:type="dxa"/>
            <w:vAlign w:val="center"/>
          </w:tcPr>
          <w:p w14:paraId="3060F182" w14:textId="5185B733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0257A1B1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121DD39C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 w14:paraId="73AD14E7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</w:t>
            </w:r>
          </w:p>
          <w:p w14:paraId="1D4BB0CF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84" w:type="dxa"/>
            <w:vAlign w:val="center"/>
          </w:tcPr>
          <w:p w14:paraId="11F96257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7BCAC452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604" w:type="dxa"/>
            <w:vAlign w:val="center"/>
          </w:tcPr>
          <w:p w14:paraId="2CDA76CD" w14:textId="20DE4CEE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1FF5FB7C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</w:t>
            </w:r>
          </w:p>
          <w:p w14:paraId="540C576F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737" w:type="dxa"/>
            <w:vAlign w:val="center"/>
          </w:tcPr>
          <w:p w14:paraId="788329AB" w14:textId="3ABD8768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5AE277FC" w14:textId="140085F0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1" w:type="dxa"/>
            <w:vAlign w:val="center"/>
          </w:tcPr>
          <w:p w14:paraId="3D21E9EB" w14:textId="731F03E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451536EC" w14:textId="77777777" w:rsidR="00896AA7" w:rsidRPr="004D0FF7" w:rsidRDefault="00896AA7" w:rsidP="00896AA7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Catechol oxidase B, </w:t>
            </w: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chloroplastic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(Fragment) </w:t>
            </w:r>
          </w:p>
          <w:p w14:paraId="5917C160" w14:textId="77777777" w:rsidR="00896AA7" w:rsidRPr="004D0FF7" w:rsidRDefault="00896AA7" w:rsidP="008B0EC5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7B6F5FB" w14:textId="77777777" w:rsidR="00357E5D" w:rsidRPr="004D0FF7" w:rsidRDefault="00357E5D" w:rsidP="00357E5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Isoquinoline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alkaloid </w:t>
            </w: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biosynthesis|Tyrosine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metabolism</w:t>
            </w:r>
          </w:p>
          <w:p w14:paraId="7F625404" w14:textId="77777777" w:rsidR="00896AA7" w:rsidRPr="004D0FF7" w:rsidRDefault="00896AA7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6AA7" w:rsidRPr="004D0FF7" w14:paraId="08DE6818" w14:textId="77777777" w:rsidTr="008B0EC5">
        <w:trPr>
          <w:jc w:val="center"/>
        </w:trPr>
        <w:tc>
          <w:tcPr>
            <w:tcW w:w="846" w:type="dxa"/>
            <w:vAlign w:val="center"/>
          </w:tcPr>
          <w:p w14:paraId="7B163EFE" w14:textId="77777777" w:rsidR="00357E5D" w:rsidRPr="004D0FF7" w:rsidRDefault="00357E5D" w:rsidP="00357E5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Sme2.5_33651.1_g00001.1</w:t>
            </w:r>
          </w:p>
          <w:p w14:paraId="751AD8A7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598" w:type="dxa"/>
            <w:vAlign w:val="center"/>
          </w:tcPr>
          <w:p w14:paraId="21F66493" w14:textId="57E6347C" w:rsidR="00896AA7" w:rsidRPr="004D0FF7" w:rsidRDefault="00357E5D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18" w:type="dxa"/>
            <w:vAlign w:val="center"/>
          </w:tcPr>
          <w:p w14:paraId="407FEC8E" w14:textId="77777777" w:rsidR="00357E5D" w:rsidRPr="004D0FF7" w:rsidRDefault="00357E5D" w:rsidP="00357E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047D1015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 w14:paraId="4CDE9D57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84" w:type="dxa"/>
            <w:vAlign w:val="center"/>
          </w:tcPr>
          <w:p w14:paraId="06A2D81C" w14:textId="77777777" w:rsidR="00357E5D" w:rsidRPr="004D0FF7" w:rsidRDefault="00357E5D" w:rsidP="00357E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Down</w:t>
            </w:r>
          </w:p>
          <w:p w14:paraId="1346F6CA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604" w:type="dxa"/>
            <w:vAlign w:val="center"/>
          </w:tcPr>
          <w:p w14:paraId="2476513E" w14:textId="67057855" w:rsidR="00896AA7" w:rsidRPr="004D0FF7" w:rsidRDefault="00357E5D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1" w:type="dxa"/>
            <w:vAlign w:val="center"/>
          </w:tcPr>
          <w:p w14:paraId="08F98239" w14:textId="77777777" w:rsidR="00357E5D" w:rsidRPr="004D0FF7" w:rsidRDefault="00357E5D" w:rsidP="00357E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</w:t>
            </w:r>
          </w:p>
          <w:p w14:paraId="6A17714A" w14:textId="77777777" w:rsidR="00896AA7" w:rsidRPr="004D0FF7" w:rsidRDefault="00896AA7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737" w:type="dxa"/>
            <w:vAlign w:val="center"/>
          </w:tcPr>
          <w:p w14:paraId="206225D0" w14:textId="3578708F" w:rsidR="00896AA7" w:rsidRPr="004D0FF7" w:rsidRDefault="00357E5D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7" w:type="dxa"/>
            <w:vAlign w:val="center"/>
          </w:tcPr>
          <w:p w14:paraId="70514EB0" w14:textId="6882ECEC" w:rsidR="00896AA7" w:rsidRPr="004D0FF7" w:rsidRDefault="00357E5D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1" w:type="dxa"/>
            <w:vAlign w:val="center"/>
          </w:tcPr>
          <w:p w14:paraId="7A44A3A1" w14:textId="01C804D0" w:rsidR="00896AA7" w:rsidRPr="004D0FF7" w:rsidRDefault="00357E5D" w:rsidP="008B0EC5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3" w:type="dxa"/>
            <w:vAlign w:val="center"/>
          </w:tcPr>
          <w:p w14:paraId="36F3AB6F" w14:textId="77777777" w:rsidR="00357E5D" w:rsidRPr="004D0FF7" w:rsidRDefault="00357E5D" w:rsidP="00357E5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Catechol oxidase B, </w:t>
            </w: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chloropl</w:t>
            </w:r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lastRenderedPageBreak/>
              <w:t>astic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(Fragment) </w:t>
            </w:r>
          </w:p>
          <w:p w14:paraId="364654B2" w14:textId="77777777" w:rsidR="00896AA7" w:rsidRPr="004D0FF7" w:rsidRDefault="00896AA7" w:rsidP="008B0EC5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CB186B3" w14:textId="77777777" w:rsidR="00357E5D" w:rsidRPr="004D0FF7" w:rsidRDefault="00357E5D" w:rsidP="00357E5D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lastRenderedPageBreak/>
              <w:t>Isoquinoline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alkaloid </w:t>
            </w:r>
            <w:proofErr w:type="spellStart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biosynthesis|Tyrosine</w:t>
            </w:r>
            <w:proofErr w:type="spellEnd"/>
            <w:r w:rsidRPr="004D0FF7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 metabolism</w:t>
            </w:r>
          </w:p>
          <w:p w14:paraId="432BF839" w14:textId="77777777" w:rsidR="00896AA7" w:rsidRPr="004D0FF7" w:rsidRDefault="00896AA7" w:rsidP="008B0E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A47B268" w14:textId="770BEDBD" w:rsidR="004962E3" w:rsidRDefault="004962E3">
      <w:pPr>
        <w:rPr>
          <w:color w:val="FF0000"/>
        </w:rPr>
      </w:pPr>
    </w:p>
    <w:p w14:paraId="0A6B12F9" w14:textId="3D07B792" w:rsidR="004962E3" w:rsidRDefault="004962E3">
      <w:pPr>
        <w:rPr>
          <w:color w:val="FF0000"/>
        </w:rPr>
      </w:pPr>
    </w:p>
    <w:p w14:paraId="711193FE" w14:textId="0CDFCE5F" w:rsidR="004962E3" w:rsidRDefault="004962E3">
      <w:pPr>
        <w:rPr>
          <w:color w:val="FF0000"/>
        </w:rPr>
      </w:pPr>
    </w:p>
    <w:p w14:paraId="057B480E" w14:textId="7F92CDFA" w:rsidR="004962E3" w:rsidRDefault="004962E3">
      <w:pPr>
        <w:rPr>
          <w:color w:val="FF0000"/>
        </w:rPr>
      </w:pPr>
    </w:p>
    <w:p w14:paraId="7FBC888A" w14:textId="59DEBD00" w:rsidR="005E66CA" w:rsidRDefault="005E66CA">
      <w:pPr>
        <w:rPr>
          <w:color w:val="FF0000"/>
        </w:rPr>
      </w:pPr>
    </w:p>
    <w:p w14:paraId="6856C179" w14:textId="7D76570D" w:rsidR="005E66CA" w:rsidRDefault="005E66CA">
      <w:pPr>
        <w:rPr>
          <w:color w:val="FF0000"/>
        </w:rPr>
      </w:pPr>
    </w:p>
    <w:p w14:paraId="07740E56" w14:textId="4A5B619E" w:rsidR="005E66CA" w:rsidRPr="00FC44B5" w:rsidRDefault="005E66CA" w:rsidP="005E66CA">
      <w:pPr>
        <w:rPr>
          <w:color w:val="FF0000"/>
        </w:rPr>
      </w:pPr>
    </w:p>
    <w:sectPr w:rsidR="005E66CA" w:rsidRPr="00FC44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B12A7D" w14:textId="77777777" w:rsidR="00C63AEA" w:rsidRDefault="00C63AEA" w:rsidP="00E163EC">
      <w:r>
        <w:separator/>
      </w:r>
    </w:p>
  </w:endnote>
  <w:endnote w:type="continuationSeparator" w:id="0">
    <w:p w14:paraId="37B53951" w14:textId="77777777" w:rsidR="00C63AEA" w:rsidRDefault="00C63AEA" w:rsidP="00E16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B63680" w14:textId="77777777" w:rsidR="00C63AEA" w:rsidRDefault="00C63AEA" w:rsidP="00E163EC">
      <w:r>
        <w:separator/>
      </w:r>
    </w:p>
  </w:footnote>
  <w:footnote w:type="continuationSeparator" w:id="0">
    <w:p w14:paraId="68AF31AA" w14:textId="77777777" w:rsidR="00C63AEA" w:rsidRDefault="00C63AEA" w:rsidP="00E16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E35"/>
    <w:rsid w:val="00145028"/>
    <w:rsid w:val="00160CD4"/>
    <w:rsid w:val="00192EEA"/>
    <w:rsid w:val="002E0E35"/>
    <w:rsid w:val="0035137A"/>
    <w:rsid w:val="00357E5D"/>
    <w:rsid w:val="00385E12"/>
    <w:rsid w:val="0047391F"/>
    <w:rsid w:val="00475748"/>
    <w:rsid w:val="004962E3"/>
    <w:rsid w:val="004D0FF7"/>
    <w:rsid w:val="00512819"/>
    <w:rsid w:val="005A0CD0"/>
    <w:rsid w:val="005E66CA"/>
    <w:rsid w:val="00627F99"/>
    <w:rsid w:val="00691571"/>
    <w:rsid w:val="00737E82"/>
    <w:rsid w:val="007457CE"/>
    <w:rsid w:val="00753250"/>
    <w:rsid w:val="0081670A"/>
    <w:rsid w:val="00864759"/>
    <w:rsid w:val="00867718"/>
    <w:rsid w:val="00896AA7"/>
    <w:rsid w:val="008B0EC5"/>
    <w:rsid w:val="009015AD"/>
    <w:rsid w:val="00953F58"/>
    <w:rsid w:val="00956641"/>
    <w:rsid w:val="00A440E6"/>
    <w:rsid w:val="00A87FD2"/>
    <w:rsid w:val="00AA77FE"/>
    <w:rsid w:val="00AE5E84"/>
    <w:rsid w:val="00B72826"/>
    <w:rsid w:val="00B83408"/>
    <w:rsid w:val="00B92456"/>
    <w:rsid w:val="00BD5807"/>
    <w:rsid w:val="00BE7626"/>
    <w:rsid w:val="00C45D31"/>
    <w:rsid w:val="00C63AEA"/>
    <w:rsid w:val="00CC6C1F"/>
    <w:rsid w:val="00DC3BDC"/>
    <w:rsid w:val="00E163EC"/>
    <w:rsid w:val="00E56AB8"/>
    <w:rsid w:val="00E87991"/>
    <w:rsid w:val="00EA7AEF"/>
    <w:rsid w:val="00F73AEF"/>
    <w:rsid w:val="00FB0283"/>
    <w:rsid w:val="00FB11F2"/>
    <w:rsid w:val="00FC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2B245C"/>
  <w15:chartTrackingRefBased/>
  <w15:docId w15:val="{39FDF541-5F39-479E-8495-64035D7D6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6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63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6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63EC"/>
    <w:rPr>
      <w:sz w:val="18"/>
      <w:szCs w:val="18"/>
    </w:rPr>
  </w:style>
  <w:style w:type="table" w:styleId="a7">
    <w:name w:val="Table Grid"/>
    <w:basedOn w:val="a1"/>
    <w:uiPriority w:val="39"/>
    <w:rsid w:val="00864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E66C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E66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9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54</cp:revision>
  <dcterms:created xsi:type="dcterms:W3CDTF">2020-05-06T07:18:00Z</dcterms:created>
  <dcterms:modified xsi:type="dcterms:W3CDTF">2020-08-12T01:32:00Z</dcterms:modified>
</cp:coreProperties>
</file>