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90B" w:rsidRDefault="00E0790B"/>
    <w:p w:rsidR="005A3A94" w:rsidRDefault="005A3A94" w:rsidP="005A3A94">
      <w:pPr>
        <w:rPr>
          <w:lang w:val="en-GB"/>
        </w:rPr>
      </w:pPr>
      <w:r w:rsidRPr="005A3A94">
        <w:rPr>
          <w:b/>
          <w:lang w:val="en-GB"/>
        </w:rPr>
        <w:t xml:space="preserve">Table S1. </w:t>
      </w:r>
      <w:r w:rsidRPr="005A3A94">
        <w:rPr>
          <w:lang w:val="en-GB"/>
        </w:rPr>
        <w:t>Raw data used to calculate the impact of AOX and the MRC complex III and IV inhibitors on mitochondria-based respiration of intact specimens.</w:t>
      </w:r>
    </w:p>
    <w:p w:rsidR="005A3A94" w:rsidRDefault="005A3A94" w:rsidP="005A3A94">
      <w:pPr>
        <w:rPr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99"/>
        <w:gridCol w:w="1399"/>
        <w:gridCol w:w="1399"/>
        <w:gridCol w:w="1399"/>
        <w:gridCol w:w="1399"/>
        <w:gridCol w:w="1399"/>
        <w:gridCol w:w="1666"/>
        <w:gridCol w:w="1275"/>
        <w:gridCol w:w="1276"/>
        <w:gridCol w:w="1383"/>
      </w:tblGrid>
      <w:tr w:rsidR="005A3A94" w:rsidTr="00BF5881">
        <w:tc>
          <w:tcPr>
            <w:tcW w:w="1399" w:type="dxa"/>
          </w:tcPr>
          <w:p w:rsidR="005A3A94" w:rsidRDefault="005A3A94" w:rsidP="005A3A94">
            <w:pPr>
              <w:rPr>
                <w:lang w:val="en-GB"/>
              </w:rPr>
            </w:pPr>
          </w:p>
        </w:tc>
        <w:tc>
          <w:tcPr>
            <w:tcW w:w="5596" w:type="dxa"/>
            <w:gridSpan w:val="4"/>
          </w:tcPr>
          <w:p w:rsidR="005A3A94" w:rsidRDefault="005A3A94" w:rsidP="005A3A9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O</w:t>
            </w:r>
            <w:r w:rsidRPr="005A3A94">
              <w:rPr>
                <w:vertAlign w:val="subscript"/>
                <w:lang w:val="en-GB"/>
              </w:rPr>
              <w:t>2</w:t>
            </w:r>
            <w:r>
              <w:rPr>
                <w:lang w:val="en-GB"/>
              </w:rPr>
              <w:t xml:space="preserve"> uptake rate [nMO</w:t>
            </w:r>
            <w:r w:rsidRPr="005A3A94">
              <w:rPr>
                <w:vertAlign w:val="subscript"/>
                <w:lang w:val="en-GB"/>
              </w:rPr>
              <w:t>2</w:t>
            </w:r>
            <w:r>
              <w:rPr>
                <w:lang w:val="en-GB"/>
              </w:rPr>
              <w:t>/min]</w:t>
            </w:r>
          </w:p>
        </w:tc>
        <w:tc>
          <w:tcPr>
            <w:tcW w:w="1399" w:type="dxa"/>
          </w:tcPr>
          <w:p w:rsidR="005A3A94" w:rsidRDefault="005A3A94" w:rsidP="005A3A94">
            <w:pPr>
              <w:rPr>
                <w:lang w:val="en-GB"/>
              </w:rPr>
            </w:pPr>
          </w:p>
        </w:tc>
        <w:tc>
          <w:tcPr>
            <w:tcW w:w="5600" w:type="dxa"/>
            <w:gridSpan w:val="4"/>
          </w:tcPr>
          <w:p w:rsidR="005A3A94" w:rsidRDefault="005A3A94" w:rsidP="005A3A9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O</w:t>
            </w:r>
            <w:r w:rsidRPr="005A3A94">
              <w:rPr>
                <w:vertAlign w:val="subscript"/>
                <w:lang w:val="en-GB"/>
              </w:rPr>
              <w:t>2</w:t>
            </w:r>
            <w:r>
              <w:rPr>
                <w:lang w:val="en-GB"/>
              </w:rPr>
              <w:t xml:space="preserve"> uptake rate [nMO</w:t>
            </w:r>
            <w:r w:rsidRPr="005A3A94">
              <w:rPr>
                <w:vertAlign w:val="subscript"/>
                <w:lang w:val="en-GB"/>
              </w:rPr>
              <w:t>2</w:t>
            </w:r>
            <w:r>
              <w:rPr>
                <w:lang w:val="en-GB"/>
              </w:rPr>
              <w:t>/min]</w:t>
            </w:r>
          </w:p>
        </w:tc>
      </w:tr>
      <w:tr w:rsidR="00745EC0" w:rsidTr="005A3A94">
        <w:tc>
          <w:tcPr>
            <w:tcW w:w="1399" w:type="dxa"/>
            <w:vMerge w:val="restart"/>
          </w:tcPr>
          <w:p w:rsidR="00745EC0" w:rsidRDefault="00745EC0" w:rsidP="005A3A94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Pr="009B6D7B">
              <w:rPr>
                <w:vertAlign w:val="superscript"/>
                <w:lang w:val="en-GB"/>
              </w:rPr>
              <w:t>st</w:t>
            </w:r>
            <w:r>
              <w:rPr>
                <w:lang w:val="en-GB"/>
              </w:rPr>
              <w:t xml:space="preserve"> order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animals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KCN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AA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BHAM</w:t>
            </w:r>
          </w:p>
        </w:tc>
        <w:tc>
          <w:tcPr>
            <w:tcW w:w="1399" w:type="dxa"/>
            <w:vMerge w:val="restart"/>
          </w:tcPr>
          <w:p w:rsidR="00745EC0" w:rsidRDefault="00745EC0" w:rsidP="005A3A94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  <w:r w:rsidRPr="009B6D7B">
              <w:rPr>
                <w:vertAlign w:val="superscript"/>
                <w:lang w:val="en-GB"/>
              </w:rPr>
              <w:t>st</w:t>
            </w:r>
            <w:r>
              <w:rPr>
                <w:lang w:val="en-GB"/>
              </w:rPr>
              <w:t xml:space="preserve"> order</w:t>
            </w: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without animals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KCN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AA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BHAM</w:t>
            </w: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4.78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2.32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0.67</w:t>
            </w: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0.66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0.81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0.79</w:t>
            </w: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3.64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1.78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0.47</w:t>
            </w: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0.85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0.34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0.09</w:t>
            </w: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5.5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2.96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3.02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0.32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0.41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0.17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0.37</w:t>
            </w: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4.79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2.81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2.78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1.61</w:t>
            </w: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0.36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0.67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0.67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0.48</w:t>
            </w: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5.74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3.42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2.77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0.61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0.91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0.84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0.18</w:t>
            </w:r>
          </w:p>
        </w:tc>
      </w:tr>
      <w:tr w:rsidR="00745EC0" w:rsidTr="005A3A94">
        <w:tc>
          <w:tcPr>
            <w:tcW w:w="1399" w:type="dxa"/>
            <w:vMerge w:val="restart"/>
          </w:tcPr>
          <w:p w:rsidR="00745EC0" w:rsidRDefault="00745EC0" w:rsidP="005A3A94">
            <w:pPr>
              <w:rPr>
                <w:lang w:val="en-GB"/>
              </w:rPr>
            </w:pPr>
            <w:r>
              <w:rPr>
                <w:lang w:val="en-GB"/>
              </w:rPr>
              <w:t>2</w:t>
            </w:r>
            <w:r>
              <w:rPr>
                <w:vertAlign w:val="superscript"/>
                <w:lang w:val="en-GB"/>
              </w:rPr>
              <w:t xml:space="preserve">nd </w:t>
            </w:r>
            <w:r>
              <w:rPr>
                <w:lang w:val="en-GB"/>
              </w:rPr>
              <w:t>order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animals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BHAM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KCN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99" w:type="dxa"/>
            <w:vMerge w:val="restart"/>
          </w:tcPr>
          <w:p w:rsidR="00745EC0" w:rsidRDefault="00745EC0" w:rsidP="005A3A94">
            <w:pPr>
              <w:rPr>
                <w:lang w:val="en-GB"/>
              </w:rPr>
            </w:pPr>
            <w:r>
              <w:rPr>
                <w:lang w:val="en-GB"/>
              </w:rPr>
              <w:t>2</w:t>
            </w:r>
            <w:r w:rsidRPr="009B6D7B">
              <w:rPr>
                <w:vertAlign w:val="superscript"/>
                <w:lang w:val="en-GB"/>
              </w:rPr>
              <w:t>nd</w:t>
            </w:r>
            <w:r>
              <w:rPr>
                <w:lang w:val="en-GB"/>
              </w:rPr>
              <w:t xml:space="preserve"> order</w:t>
            </w: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animals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BHAM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KCN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4.31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4.56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0.94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0.39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0.56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0.93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7.7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7.36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0.75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0.23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0.29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0.56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</w:tr>
      <w:tr w:rsidR="00745EC0" w:rsidTr="005A3A94"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3.19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2.77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0.69</w:t>
            </w:r>
          </w:p>
        </w:tc>
        <w:tc>
          <w:tcPr>
            <w:tcW w:w="1399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  <w:tc>
          <w:tcPr>
            <w:tcW w:w="1399" w:type="dxa"/>
            <w:vMerge/>
          </w:tcPr>
          <w:p w:rsidR="00745EC0" w:rsidRDefault="00745EC0" w:rsidP="005A3A94">
            <w:pPr>
              <w:rPr>
                <w:lang w:val="en-GB"/>
              </w:rPr>
            </w:pPr>
          </w:p>
        </w:tc>
        <w:tc>
          <w:tcPr>
            <w:tcW w:w="166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0.53</w:t>
            </w:r>
          </w:p>
        </w:tc>
        <w:tc>
          <w:tcPr>
            <w:tcW w:w="1275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0.49</w:t>
            </w:r>
          </w:p>
        </w:tc>
        <w:tc>
          <w:tcPr>
            <w:tcW w:w="1276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0.38</w:t>
            </w:r>
          </w:p>
        </w:tc>
        <w:tc>
          <w:tcPr>
            <w:tcW w:w="1383" w:type="dxa"/>
          </w:tcPr>
          <w:p w:rsidR="00745EC0" w:rsidRDefault="00745EC0" w:rsidP="00A85FF3">
            <w:pPr>
              <w:jc w:val="center"/>
              <w:rPr>
                <w:lang w:val="en-GB"/>
              </w:rPr>
            </w:pPr>
          </w:p>
        </w:tc>
      </w:tr>
    </w:tbl>
    <w:p w:rsidR="005A3A94" w:rsidRPr="005A3A94" w:rsidRDefault="005A3A94" w:rsidP="005A3A94">
      <w:pPr>
        <w:rPr>
          <w:lang w:val="en-GB"/>
        </w:rPr>
      </w:pPr>
    </w:p>
    <w:p w:rsidR="005A3A94" w:rsidRDefault="005A3A94">
      <w:bookmarkStart w:id="0" w:name="_GoBack"/>
      <w:bookmarkEnd w:id="0"/>
    </w:p>
    <w:sectPr w:rsidR="005A3A94" w:rsidSect="005A3A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A94"/>
    <w:rsid w:val="00274977"/>
    <w:rsid w:val="005A3A94"/>
    <w:rsid w:val="00745EC0"/>
    <w:rsid w:val="009B6D7B"/>
    <w:rsid w:val="00A85FF3"/>
    <w:rsid w:val="00E0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CEBBB6-1950-4703-B06C-D26DB0B5A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A3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Kmita</dc:creator>
  <cp:keywords/>
  <dc:description/>
  <cp:lastModifiedBy>Hanna Kmita</cp:lastModifiedBy>
  <cp:revision>3</cp:revision>
  <dcterms:created xsi:type="dcterms:W3CDTF">2020-08-16T09:17:00Z</dcterms:created>
  <dcterms:modified xsi:type="dcterms:W3CDTF">2020-08-16T09:38:00Z</dcterms:modified>
</cp:coreProperties>
</file>