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43CF6" w14:textId="77777777" w:rsidR="00187EA6" w:rsidRDefault="00187EA6">
      <w:pPr>
        <w:rPr>
          <w:b/>
          <w:bCs/>
        </w:rPr>
      </w:pPr>
    </w:p>
    <w:p w14:paraId="638F001E" w14:textId="1E1ACE5A" w:rsidR="00945B5F" w:rsidRPr="001B3E28" w:rsidRDefault="00187EA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B3E28"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r w:rsidR="00C92170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1B3E28">
        <w:rPr>
          <w:rFonts w:ascii="Times New Roman" w:hAnsi="Times New Roman" w:cs="Times New Roman"/>
          <w:b/>
          <w:bCs/>
          <w:sz w:val="20"/>
          <w:szCs w:val="20"/>
        </w:rPr>
        <w:t>ile S</w:t>
      </w:r>
      <w:r w:rsidR="00310E1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B3E2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5032A1">
        <w:rPr>
          <w:rFonts w:ascii="Times New Roman" w:hAnsi="Times New Roman" w:cs="Times New Roman"/>
          <w:sz w:val="20"/>
          <w:szCs w:val="20"/>
        </w:rPr>
        <w:t>S</w:t>
      </w:r>
      <w:r w:rsidRPr="00945C0F">
        <w:rPr>
          <w:rFonts w:ascii="Times New Roman" w:hAnsi="Times New Roman" w:cs="Times New Roman"/>
          <w:sz w:val="20"/>
          <w:szCs w:val="20"/>
        </w:rPr>
        <w:t xml:space="preserve">tatistical analysis </w:t>
      </w:r>
      <w:r w:rsidR="005032A1">
        <w:rPr>
          <w:rFonts w:ascii="Times New Roman" w:hAnsi="Times New Roman" w:cs="Times New Roman"/>
          <w:sz w:val="20"/>
          <w:szCs w:val="20"/>
        </w:rPr>
        <w:t>by the p</w:t>
      </w:r>
      <w:r w:rsidRPr="00945C0F">
        <w:rPr>
          <w:rFonts w:ascii="Times New Roman" w:hAnsi="Times New Roman" w:cs="Times New Roman"/>
          <w:sz w:val="20"/>
          <w:szCs w:val="20"/>
        </w:rPr>
        <w:t>aired t</w:t>
      </w:r>
      <w:r w:rsidR="001B3E28" w:rsidRPr="00945C0F">
        <w:rPr>
          <w:rFonts w:ascii="Times New Roman" w:hAnsi="Times New Roman" w:cs="Times New Roman"/>
          <w:sz w:val="20"/>
          <w:szCs w:val="20"/>
        </w:rPr>
        <w:t>-</w:t>
      </w:r>
      <w:r w:rsidRPr="00945C0F">
        <w:rPr>
          <w:rFonts w:ascii="Times New Roman" w:hAnsi="Times New Roman" w:cs="Times New Roman"/>
          <w:sz w:val="20"/>
          <w:szCs w:val="20"/>
        </w:rPr>
        <w:t xml:space="preserve">test to compare means of monthly predicted and actual </w:t>
      </w:r>
      <w:r w:rsidR="005032A1">
        <w:rPr>
          <w:rFonts w:ascii="Times New Roman" w:hAnsi="Times New Roman" w:cs="Times New Roman"/>
          <w:sz w:val="20"/>
          <w:szCs w:val="20"/>
        </w:rPr>
        <w:t xml:space="preserve">reported numbers of dengue cases for </w:t>
      </w:r>
      <w:r w:rsidR="00E25F5E">
        <w:rPr>
          <w:rFonts w:ascii="Times New Roman" w:hAnsi="Times New Roman" w:cs="Times New Roman"/>
          <w:sz w:val="20"/>
          <w:szCs w:val="20"/>
        </w:rPr>
        <w:t>the whole</w:t>
      </w:r>
      <w:r w:rsidRPr="00945C0F">
        <w:rPr>
          <w:rFonts w:ascii="Times New Roman" w:hAnsi="Times New Roman" w:cs="Times New Roman"/>
          <w:sz w:val="20"/>
          <w:szCs w:val="20"/>
        </w:rPr>
        <w:t xml:space="preserve"> Sri Lanka</w:t>
      </w:r>
      <w:r w:rsidR="005032A1">
        <w:rPr>
          <w:rFonts w:ascii="Times New Roman" w:hAnsi="Times New Roman" w:cs="Times New Roman"/>
          <w:sz w:val="20"/>
          <w:szCs w:val="20"/>
        </w:rPr>
        <w:t xml:space="preserve"> during the lockdown period March 2020 to April 2021</w:t>
      </w:r>
    </w:p>
    <w:tbl>
      <w:tblPr>
        <w:tblW w:w="22355" w:type="dxa"/>
        <w:tblLook w:val="04A0" w:firstRow="1" w:lastRow="0" w:firstColumn="1" w:lastColumn="0" w:noHBand="0" w:noVBand="1"/>
      </w:tblPr>
      <w:tblGrid>
        <w:gridCol w:w="1345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  <w:gridCol w:w="783"/>
        <w:gridCol w:w="1038"/>
      </w:tblGrid>
      <w:tr w:rsidR="00E42327" w:rsidRPr="001B3E28" w14:paraId="4C54983C" w14:textId="77777777" w:rsidTr="00F103A2">
        <w:trPr>
          <w:trHeight w:val="255"/>
        </w:trPr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8495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0A07F451" w14:textId="569A0C76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8EAE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9F72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Apr-20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CA89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May-20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8F76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Jun-20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635A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Jul-20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6A75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Aug-20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E085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Sep-20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3C3D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Oct-20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B59F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Nov-20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56DA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Dec-20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A49D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Jan-21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F673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Feb-21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6455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Mar-21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E073" w14:textId="77777777" w:rsidR="003A5B17" w:rsidRPr="001B3E28" w:rsidRDefault="003A5B1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Apr-21</w:t>
            </w:r>
          </w:p>
        </w:tc>
      </w:tr>
      <w:tr w:rsidR="00A04A5C" w:rsidRPr="001B3E28" w14:paraId="018E72EB" w14:textId="77777777" w:rsidTr="00F103A2">
        <w:trPr>
          <w:trHeight w:val="300"/>
        </w:trPr>
        <w:tc>
          <w:tcPr>
            <w:tcW w:w="13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0452" w14:textId="4523E7AC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A569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B55E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9351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5ECC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7FD1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483F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7220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1C47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A3C9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479C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1399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AC06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3B0C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FF2B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FD39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3D10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61FB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CBDB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832CD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BCB1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7A17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8923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FA2E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770EF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3977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96B9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00DC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Actual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E6F8" w14:textId="77777777" w:rsidR="003A5B17" w:rsidRPr="001B3E28" w:rsidRDefault="003A5B1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Predicted</w:t>
            </w:r>
          </w:p>
        </w:tc>
      </w:tr>
      <w:tr w:rsidR="00A04A5C" w:rsidRPr="001B3E28" w14:paraId="0B306719" w14:textId="77777777" w:rsidTr="00F103A2">
        <w:trPr>
          <w:trHeight w:val="315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4509" w14:textId="77777777" w:rsidR="00FB26F7" w:rsidRPr="001B3E28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55C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67.32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24C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175.14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1D45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A946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142.41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9A7A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F84D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162.52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901E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A931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223.32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6B8E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91.52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E0D9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223.32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1083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62.36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285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238.57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4928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48.56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6790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155.41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C59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4098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179.58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E208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2C70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292.23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B53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52.80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6BAF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405.06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C47B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8D74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384.04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9520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73.36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BB61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235.73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280B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69.40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037E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202.00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B5E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72.92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B43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163.80</w:t>
            </w:r>
          </w:p>
        </w:tc>
      </w:tr>
      <w:tr w:rsidR="00A04A5C" w:rsidRPr="001B3E28" w14:paraId="0D4D7379" w14:textId="77777777" w:rsidTr="00F103A2">
        <w:trPr>
          <w:trHeight w:val="300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E2F4" w14:textId="77777777" w:rsidR="00FB26F7" w:rsidRPr="001B3E28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7F4F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DD47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183.25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D5FE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4C04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145.19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E7A7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78.67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E655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164.87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1DAD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127.60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44A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233.39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57A0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143.64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4023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233.39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3C3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98225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278.46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8FB1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69.65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79BA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170.67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BB4B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62.71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2DA6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196.58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0775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57.86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D84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295.66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5EFB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165.45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A3C4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405.47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7536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175.84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7EBE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372.34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2EF8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210.96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A1CF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227.30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4124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117.22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CBBC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207.02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B3F9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117.22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5F01" w14:textId="77777777" w:rsidR="00FB26F7" w:rsidRPr="001B3E28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207.02</w:t>
            </w:r>
          </w:p>
        </w:tc>
      </w:tr>
      <w:tr w:rsidR="00E42327" w:rsidRPr="001B3E28" w14:paraId="1647D088" w14:textId="77777777" w:rsidTr="00F103A2">
        <w:trPr>
          <w:trHeight w:val="300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8EB8" w14:textId="77777777" w:rsidR="00FB26F7" w:rsidRPr="001B3E28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 Stat (24)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17A9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-4.44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A11D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-4.78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8C9C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-4.25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038F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-3.89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31FC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-3.59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4A64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-4.11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C0DB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-4.89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8C4B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-4.28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E11B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83B3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-4.34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6163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-4.45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FA70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94F9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-4.07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D8B7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-3.23</w:t>
            </w:r>
          </w:p>
        </w:tc>
      </w:tr>
      <w:tr w:rsidR="00E42327" w:rsidRPr="001B3E28" w14:paraId="77DAC50C" w14:textId="77777777" w:rsidTr="00F103A2">
        <w:trPr>
          <w:trHeight w:val="300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A22F" w14:textId="77777777" w:rsidR="00FB26F7" w:rsidRPr="001B3E28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P(T&lt;=t) one-tail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C86F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&lt;0.00001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F842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&lt;0.00001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BCB7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8FED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0.00035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2999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0.00073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BCC1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20B7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&lt;0.00001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D5D7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45EA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&lt;0.00001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ED51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DE98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&lt;0.00001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4077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0.00054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E781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0445" w14:textId="77777777" w:rsidR="00FB26F7" w:rsidRPr="001B3E28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3E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0.00178</w:t>
            </w:r>
          </w:p>
        </w:tc>
      </w:tr>
    </w:tbl>
    <w:p w14:paraId="44F66B78" w14:textId="77777777" w:rsidR="00FB26F7" w:rsidRPr="001B3E28" w:rsidRDefault="00FB26F7">
      <w:pPr>
        <w:rPr>
          <w:rFonts w:ascii="Times New Roman" w:hAnsi="Times New Roman" w:cs="Times New Roman"/>
          <w:sz w:val="20"/>
          <w:szCs w:val="20"/>
        </w:rPr>
      </w:pPr>
    </w:p>
    <w:sectPr w:rsidR="00FB26F7" w:rsidRPr="001B3E28" w:rsidSect="00945B5F">
      <w:pgSz w:w="23811" w:h="16838" w:orient="landscape" w:code="8"/>
      <w:pgMar w:top="1440" w:right="14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B5F"/>
    <w:rsid w:val="000A4A3A"/>
    <w:rsid w:val="00187EA6"/>
    <w:rsid w:val="001B3E28"/>
    <w:rsid w:val="001C34BE"/>
    <w:rsid w:val="00274E60"/>
    <w:rsid w:val="00310E13"/>
    <w:rsid w:val="003A5B17"/>
    <w:rsid w:val="004819BF"/>
    <w:rsid w:val="005032A1"/>
    <w:rsid w:val="00582E2D"/>
    <w:rsid w:val="005A15B0"/>
    <w:rsid w:val="006926E3"/>
    <w:rsid w:val="00945B5F"/>
    <w:rsid w:val="00945C0F"/>
    <w:rsid w:val="00A04A5C"/>
    <w:rsid w:val="00AD1CA2"/>
    <w:rsid w:val="00C92170"/>
    <w:rsid w:val="00CC3FB9"/>
    <w:rsid w:val="00E25F5E"/>
    <w:rsid w:val="00E42327"/>
    <w:rsid w:val="00E604A4"/>
    <w:rsid w:val="00F103A2"/>
    <w:rsid w:val="00F344EF"/>
    <w:rsid w:val="00FB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0C5F"/>
  <w15:chartTrackingRefBased/>
  <w15:docId w15:val="{DC683A58-F24E-4249-BCCD-67A434759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45B5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B5F"/>
    <w:rPr>
      <w:color w:val="954F72"/>
      <w:u w:val="single"/>
    </w:rPr>
  </w:style>
  <w:style w:type="paragraph" w:customStyle="1" w:styleId="msonormal0">
    <w:name w:val="msonormal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4">
    <w:name w:val="xl64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0">
    <w:name w:val="xl70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45B5F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dcterms:created xsi:type="dcterms:W3CDTF">2021-06-03T17:21:00Z</dcterms:created>
  <dcterms:modified xsi:type="dcterms:W3CDTF">2021-06-09T03:51:00Z</dcterms:modified>
</cp:coreProperties>
</file>