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B1810" w14:textId="6ACDD8AC" w:rsidR="00116119" w:rsidRPr="009B0F3F" w:rsidRDefault="009B0F3F">
      <w:pPr>
        <w:rPr>
          <w:rFonts w:ascii="Times New Roman" w:hAnsi="Times New Roman" w:cs="Times New Roman"/>
          <w:b/>
          <w:bCs/>
        </w:rPr>
      </w:pPr>
      <w:bookmarkStart w:id="0" w:name="OLE_LINK6"/>
      <w:r w:rsidRPr="009B0F3F">
        <w:rPr>
          <w:rFonts w:ascii="Times New Roman" w:hAnsi="Times New Roman" w:cs="Times New Roman"/>
          <w:b/>
          <w:bCs/>
        </w:rPr>
        <w:t>Table 1. Missing number (%) for variables</w:t>
      </w:r>
    </w:p>
    <w:tbl>
      <w:tblPr>
        <w:tblW w:w="6543" w:type="dxa"/>
        <w:tblLook w:val="04A0" w:firstRow="1" w:lastRow="0" w:firstColumn="1" w:lastColumn="0" w:noHBand="0" w:noVBand="1"/>
      </w:tblPr>
      <w:tblGrid>
        <w:gridCol w:w="222"/>
        <w:gridCol w:w="3441"/>
        <w:gridCol w:w="2880"/>
      </w:tblGrid>
      <w:tr w:rsidR="009B0F3F" w:rsidRPr="009B0F3F" w14:paraId="1F85706B" w14:textId="77777777" w:rsidTr="009B0F3F">
        <w:trPr>
          <w:trHeight w:val="312"/>
        </w:trPr>
        <w:tc>
          <w:tcPr>
            <w:tcW w:w="3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21925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Variables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EB78C7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Missing number (%)</w:t>
            </w:r>
          </w:p>
        </w:tc>
      </w:tr>
      <w:tr w:rsidR="009B0F3F" w:rsidRPr="009B0F3F" w14:paraId="4AC21BE1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71BD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Age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5AB2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3A9070AA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6FF1" w14:textId="2158D255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Gender,</w:t>
            </w:r>
            <w:r w:rsidR="0004270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male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24EE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44C1A1D7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F80F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Ethnicity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2A2B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05D06610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965D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Admission type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3EC9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203E2C7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1A67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Co-morbidities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A9CD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9B0F3F" w:rsidRPr="009B0F3F" w14:paraId="47EBE3E8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ED2C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74A5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CKD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B89B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1296D923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0DB4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84BE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Hypertension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120B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3F59AB5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BC7A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66F7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Diabetes mellitus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F8FB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07AF7442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16C1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AD7A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COPD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E01D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1E001C9C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B288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1233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Heart failure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260A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0DC3AFA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5163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E5BB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Liver disease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1B90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5C3AF59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7697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Sepsis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5CBD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1191A3E5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0BA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SAPSⅡ on ICU admission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F219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FFB036C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93081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Nonrenal SOFA on ICU admission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9410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3DB1B520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4FBA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Vasopressor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7866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2D73AA76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5ED2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Inotropes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8218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29C38CB8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3F3E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Use of nephrotoxic drugs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0736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9B0F3F" w:rsidRPr="009B0F3F" w14:paraId="3F768C4A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2A1D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6804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Vancomycin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0DE3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396A8C23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D005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2130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Aminoglycoside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1251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60FC832" w14:textId="77777777" w:rsidTr="009B0F3F">
        <w:trPr>
          <w:trHeight w:val="276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E4F8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D828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Amphotericin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5D1C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046909DC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1BE0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Use of opioid agent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4801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6EC4C27E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F8F0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Use of other sedatives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FBFB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143B8088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54C9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Mechanical ventilation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63FC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4EDE73CD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EADE8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kern w:val="0"/>
                <w:sz w:val="22"/>
              </w:rPr>
              <w:t>Serum creatinine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8894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31(0.32%)</w:t>
            </w:r>
          </w:p>
        </w:tc>
      </w:tr>
      <w:tr w:rsidR="009B0F3F" w:rsidRPr="009B0F3F" w14:paraId="21290CFC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D57BD" w14:textId="705BF5D0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Urine output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C673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857(8.76%)</w:t>
            </w:r>
          </w:p>
        </w:tc>
      </w:tr>
      <w:tr w:rsidR="009B0F3F" w:rsidRPr="009B0F3F" w14:paraId="064AE709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3E5E8" w14:textId="12F21192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Weight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BE43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573(5.86%)</w:t>
            </w:r>
          </w:p>
        </w:tc>
      </w:tr>
      <w:tr w:rsidR="009B0F3F" w:rsidRPr="009B0F3F" w14:paraId="1DFC95FD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DFDD2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Hospital admission time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0196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0658BCC3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2C1C1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Hospital discharge time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07D1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2016FDA7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E4488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ICU admission time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D804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794C2DBD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DAE3C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ICU discharge time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00FA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  <w:tr w:rsidR="009B0F3F" w:rsidRPr="009B0F3F" w14:paraId="3BCA8492" w14:textId="77777777" w:rsidTr="009B0F3F">
        <w:trPr>
          <w:trHeight w:val="276"/>
        </w:trPr>
        <w:tc>
          <w:tcPr>
            <w:tcW w:w="36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83B155" w14:textId="77777777" w:rsidR="009B0F3F" w:rsidRPr="009B0F3F" w:rsidRDefault="009B0F3F" w:rsidP="009B0F3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Death time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6F10F" w14:textId="77777777" w:rsidR="009B0F3F" w:rsidRPr="009B0F3F" w:rsidRDefault="009B0F3F" w:rsidP="009B0F3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B0F3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0(0)</w:t>
            </w:r>
          </w:p>
        </w:tc>
      </w:tr>
    </w:tbl>
    <w:p w14:paraId="2F47626D" w14:textId="506EA25D" w:rsidR="009B0F3F" w:rsidRPr="009B0F3F" w:rsidRDefault="009B0F3F">
      <w:pPr>
        <w:rPr>
          <w:rFonts w:ascii="Times New Roman" w:hAnsi="Times New Roman" w:cs="Times New Roman"/>
        </w:rPr>
      </w:pPr>
      <w:r w:rsidRPr="009B0F3F">
        <w:rPr>
          <w:rFonts w:ascii="Times New Roman" w:hAnsi="Times New Roman" w:cs="Times New Roman"/>
        </w:rPr>
        <w:t>CKD chronic kidney diseases; COPD, chronic obstructive pulmonary disease; ICU, intensive care unit; SAPSⅡ, Simplified Acute Physiology Score Ⅱ; SOFA, Sequential Organ Failure Assessment;</w:t>
      </w:r>
    </w:p>
    <w:p w14:paraId="3F57A845" w14:textId="16E9C5E0" w:rsidR="009B0F3F" w:rsidRPr="009B0F3F" w:rsidRDefault="009B0F3F">
      <w:pPr>
        <w:rPr>
          <w:rFonts w:ascii="Times New Roman" w:hAnsi="Times New Roman" w:cs="Times New Roman"/>
        </w:rPr>
      </w:pPr>
      <w:r w:rsidRPr="009B0F3F">
        <w:rPr>
          <w:rFonts w:ascii="Times New Roman" w:hAnsi="Times New Roman" w:cs="Times New Roman"/>
          <w:vertAlign w:val="superscript"/>
        </w:rPr>
        <w:t>a</w:t>
      </w:r>
      <w:r w:rsidRPr="009B0F3F">
        <w:rPr>
          <w:rFonts w:ascii="Times New Roman" w:hAnsi="Times New Roman" w:cs="Times New Roman"/>
        </w:rPr>
        <w:t>The values on ICU discharge were recorded.</w:t>
      </w:r>
      <w:bookmarkEnd w:id="0"/>
    </w:p>
    <w:sectPr w:rsidR="009B0F3F" w:rsidRPr="009B0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BC2122" w14:textId="77777777" w:rsidR="006D0279" w:rsidRDefault="006D0279" w:rsidP="004F5581">
      <w:r>
        <w:separator/>
      </w:r>
    </w:p>
  </w:endnote>
  <w:endnote w:type="continuationSeparator" w:id="0">
    <w:p w14:paraId="72F7DD43" w14:textId="77777777" w:rsidR="006D0279" w:rsidRDefault="006D0279" w:rsidP="004F5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56B8B" w14:textId="77777777" w:rsidR="006D0279" w:rsidRDefault="006D0279" w:rsidP="004F5581">
      <w:r>
        <w:separator/>
      </w:r>
    </w:p>
  </w:footnote>
  <w:footnote w:type="continuationSeparator" w:id="0">
    <w:p w14:paraId="4148B964" w14:textId="77777777" w:rsidR="006D0279" w:rsidRDefault="006D0279" w:rsidP="004F55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F3F"/>
    <w:rsid w:val="00042706"/>
    <w:rsid w:val="00116119"/>
    <w:rsid w:val="004F5581"/>
    <w:rsid w:val="005A7FB7"/>
    <w:rsid w:val="006D0279"/>
    <w:rsid w:val="009B0F3F"/>
    <w:rsid w:val="00BB08C8"/>
    <w:rsid w:val="00C4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45833"/>
  <w15:chartTrackingRefBased/>
  <w15:docId w15:val="{B0455E54-06F3-4B41-BEFE-890FB75E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B0F3F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4F55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558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55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55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0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yax0001</dc:creator>
  <cp:keywords/>
  <dc:description/>
  <cp:lastModifiedBy>yax0001</cp:lastModifiedBy>
  <cp:revision>4</cp:revision>
  <dcterms:created xsi:type="dcterms:W3CDTF">2021-06-01T13:22:00Z</dcterms:created>
  <dcterms:modified xsi:type="dcterms:W3CDTF">2021-06-09T12:16:00Z</dcterms:modified>
</cp:coreProperties>
</file>