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6365" w:type="pct"/>
        <w:tblInd w:w="-1148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1753"/>
        <w:gridCol w:w="1401"/>
        <w:gridCol w:w="1732"/>
        <w:gridCol w:w="1968"/>
        <w:gridCol w:w="1338"/>
      </w:tblGrid>
      <w:tr w14:paraId="188DC3AB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  <w:tcBorders>
              <w:bottom w:val="single" w:color="auto" w:sz="6" w:space="0"/>
            </w:tcBorders>
          </w:tcPr>
          <w:p w14:paraId="7994FC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7" w:type="pct"/>
            <w:tcBorders>
              <w:bottom w:val="single" w:color="auto" w:sz="6" w:space="0"/>
            </w:tcBorders>
            <w:vAlign w:val="top"/>
          </w:tcPr>
          <w:p w14:paraId="6B8F3F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No steatosis</w:t>
            </w:r>
          </w:p>
        </w:tc>
        <w:tc>
          <w:tcPr>
            <w:tcW w:w="645" w:type="pct"/>
            <w:tcBorders>
              <w:bottom w:val="single" w:color="auto" w:sz="6" w:space="0"/>
            </w:tcBorders>
            <w:vAlign w:val="top"/>
          </w:tcPr>
          <w:p w14:paraId="67F1E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ild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steatosis</w:t>
            </w:r>
          </w:p>
        </w:tc>
        <w:tc>
          <w:tcPr>
            <w:tcW w:w="798" w:type="pct"/>
            <w:tcBorders>
              <w:bottom w:val="single" w:color="auto" w:sz="6" w:space="0"/>
            </w:tcBorders>
            <w:vAlign w:val="top"/>
          </w:tcPr>
          <w:p w14:paraId="6CD7A3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oderate steatosis</w:t>
            </w:r>
          </w:p>
        </w:tc>
        <w:tc>
          <w:tcPr>
            <w:tcW w:w="906" w:type="pct"/>
            <w:tcBorders>
              <w:bottom w:val="single" w:color="auto" w:sz="6" w:space="0"/>
            </w:tcBorders>
            <w:vAlign w:val="top"/>
          </w:tcPr>
          <w:p w14:paraId="23E6D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evere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steatosis</w:t>
            </w:r>
          </w:p>
        </w:tc>
        <w:tc>
          <w:tcPr>
            <w:tcW w:w="616" w:type="pct"/>
            <w:tcBorders>
              <w:bottom w:val="single" w:color="auto" w:sz="6" w:space="0"/>
            </w:tcBorders>
            <w:vAlign w:val="top"/>
          </w:tcPr>
          <w:p w14:paraId="02E921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-Value</w:t>
            </w:r>
          </w:p>
        </w:tc>
      </w:tr>
      <w:tr w14:paraId="5A566BF7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  <w:tcBorders>
              <w:top w:val="single" w:color="auto" w:sz="6" w:space="0"/>
            </w:tcBorders>
          </w:tcPr>
          <w:p w14:paraId="1E232A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Complications</w:t>
            </w:r>
          </w:p>
        </w:tc>
        <w:tc>
          <w:tcPr>
            <w:tcW w:w="807" w:type="pct"/>
            <w:tcBorders>
              <w:top w:val="single" w:color="auto" w:sz="6" w:space="0"/>
            </w:tcBorders>
          </w:tcPr>
          <w:p w14:paraId="0B5C95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tcBorders>
              <w:top w:val="single" w:color="auto" w:sz="6" w:space="0"/>
            </w:tcBorders>
          </w:tcPr>
          <w:p w14:paraId="355B64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pct"/>
            <w:tcBorders>
              <w:top w:val="single" w:color="auto" w:sz="6" w:space="0"/>
            </w:tcBorders>
          </w:tcPr>
          <w:p w14:paraId="5BE148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pct"/>
            <w:tcBorders>
              <w:top w:val="single" w:color="auto" w:sz="6" w:space="0"/>
            </w:tcBorders>
          </w:tcPr>
          <w:p w14:paraId="44CDD1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6" w:type="pct"/>
            <w:tcBorders>
              <w:top w:val="single" w:color="auto" w:sz="6" w:space="0"/>
            </w:tcBorders>
          </w:tcPr>
          <w:p w14:paraId="39B9F6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988DEA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5607F5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Rejection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4CA933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645" w:type="pct"/>
          </w:tcPr>
          <w:p w14:paraId="0D1638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7(9.5)</w:t>
            </w:r>
          </w:p>
        </w:tc>
        <w:tc>
          <w:tcPr>
            <w:tcW w:w="798" w:type="pct"/>
          </w:tcPr>
          <w:p w14:paraId="14D8BC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6A745B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2(66.7)</w:t>
            </w:r>
          </w:p>
        </w:tc>
        <w:tc>
          <w:tcPr>
            <w:tcW w:w="616" w:type="pct"/>
          </w:tcPr>
          <w:p w14:paraId="7C56F5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0.004*</w:t>
            </w:r>
          </w:p>
        </w:tc>
      </w:tr>
      <w:tr w14:paraId="4D074DDD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05CFDA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 bleeding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7938E8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4(5.9)</w:t>
            </w:r>
          </w:p>
        </w:tc>
        <w:tc>
          <w:tcPr>
            <w:tcW w:w="645" w:type="pct"/>
          </w:tcPr>
          <w:p w14:paraId="5042CA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798" w:type="pct"/>
          </w:tcPr>
          <w:p w14:paraId="5C5B51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5C63E3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1(33.3)</w:t>
            </w:r>
          </w:p>
        </w:tc>
        <w:tc>
          <w:tcPr>
            <w:tcW w:w="616" w:type="pct"/>
          </w:tcPr>
          <w:p w14:paraId="6CCDDE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0.014*</w:t>
            </w:r>
          </w:p>
        </w:tc>
      </w:tr>
      <w:tr w14:paraId="059B9EE8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3E565C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PTLD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0FB828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5(7.4)</w:t>
            </w:r>
          </w:p>
        </w:tc>
        <w:tc>
          <w:tcPr>
            <w:tcW w:w="645" w:type="pct"/>
          </w:tcPr>
          <w:p w14:paraId="7DB2D3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5(6.8)</w:t>
            </w:r>
          </w:p>
        </w:tc>
        <w:tc>
          <w:tcPr>
            <w:tcW w:w="798" w:type="pct"/>
          </w:tcPr>
          <w:p w14:paraId="13A568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5847BC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1(33.3)</w:t>
            </w:r>
          </w:p>
        </w:tc>
        <w:tc>
          <w:tcPr>
            <w:tcW w:w="616" w:type="pct"/>
          </w:tcPr>
          <w:p w14:paraId="4DDEE5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0.362</w:t>
            </w:r>
          </w:p>
        </w:tc>
      </w:tr>
      <w:tr w14:paraId="7B77A878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688DBD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HBV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2A1579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4(5.9)</w:t>
            </w:r>
          </w:p>
        </w:tc>
        <w:tc>
          <w:tcPr>
            <w:tcW w:w="645" w:type="pct"/>
          </w:tcPr>
          <w:p w14:paraId="1B9946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5(6.8)</w:t>
            </w:r>
          </w:p>
        </w:tc>
        <w:tc>
          <w:tcPr>
            <w:tcW w:w="798" w:type="pct"/>
          </w:tcPr>
          <w:p w14:paraId="661D7C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063535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2A2726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</w:tc>
      </w:tr>
      <w:tr w14:paraId="60DC1C99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12E76A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CMV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070F6A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27(39.7)</w:t>
            </w:r>
          </w:p>
        </w:tc>
        <w:tc>
          <w:tcPr>
            <w:tcW w:w="645" w:type="pct"/>
          </w:tcPr>
          <w:p w14:paraId="373264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43(58.1)</w:t>
            </w:r>
          </w:p>
        </w:tc>
        <w:tc>
          <w:tcPr>
            <w:tcW w:w="798" w:type="pct"/>
          </w:tcPr>
          <w:p w14:paraId="5041F4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3(50.0)</w:t>
            </w:r>
          </w:p>
        </w:tc>
        <w:tc>
          <w:tcPr>
            <w:tcW w:w="906" w:type="pct"/>
          </w:tcPr>
          <w:p w14:paraId="068D7D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3(100.0)</w:t>
            </w:r>
          </w:p>
        </w:tc>
        <w:tc>
          <w:tcPr>
            <w:tcW w:w="616" w:type="pct"/>
          </w:tcPr>
          <w:p w14:paraId="157737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0.037*</w:t>
            </w:r>
          </w:p>
        </w:tc>
      </w:tr>
      <w:tr w14:paraId="6EBB18A9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7B8FE4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EB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513873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47(69.1)</w:t>
            </w:r>
          </w:p>
        </w:tc>
        <w:tc>
          <w:tcPr>
            <w:tcW w:w="645" w:type="pct"/>
          </w:tcPr>
          <w:p w14:paraId="584903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58(78.4)</w:t>
            </w:r>
          </w:p>
        </w:tc>
        <w:tc>
          <w:tcPr>
            <w:tcW w:w="798" w:type="pct"/>
          </w:tcPr>
          <w:p w14:paraId="43360B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5(83.3)</w:t>
            </w:r>
          </w:p>
        </w:tc>
        <w:tc>
          <w:tcPr>
            <w:tcW w:w="906" w:type="pct"/>
          </w:tcPr>
          <w:p w14:paraId="263569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3(100.0)</w:t>
            </w:r>
          </w:p>
        </w:tc>
        <w:tc>
          <w:tcPr>
            <w:tcW w:w="616" w:type="pct"/>
          </w:tcPr>
          <w:p w14:paraId="7C4E93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548</w:t>
            </w:r>
          </w:p>
        </w:tc>
      </w:tr>
      <w:tr w14:paraId="282F3DFF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33409D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HSV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6C1335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6(8.8)</w:t>
            </w:r>
          </w:p>
        </w:tc>
        <w:tc>
          <w:tcPr>
            <w:tcW w:w="645" w:type="pct"/>
          </w:tcPr>
          <w:p w14:paraId="18DF77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8(10.8)</w:t>
            </w:r>
          </w:p>
        </w:tc>
        <w:tc>
          <w:tcPr>
            <w:tcW w:w="798" w:type="pct"/>
          </w:tcPr>
          <w:p w14:paraId="3C5A6E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3C47EA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1(33.3)</w:t>
            </w:r>
          </w:p>
        </w:tc>
        <w:tc>
          <w:tcPr>
            <w:tcW w:w="616" w:type="pct"/>
          </w:tcPr>
          <w:p w14:paraId="325915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0.460</w:t>
            </w:r>
          </w:p>
        </w:tc>
      </w:tr>
      <w:tr w14:paraId="1E402E9D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3E6B65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Bacterial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0F9053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22(32.4)</w:t>
            </w:r>
          </w:p>
        </w:tc>
        <w:tc>
          <w:tcPr>
            <w:tcW w:w="645" w:type="pct"/>
          </w:tcPr>
          <w:p w14:paraId="497EE8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20(27.0)</w:t>
            </w:r>
          </w:p>
        </w:tc>
        <w:tc>
          <w:tcPr>
            <w:tcW w:w="798" w:type="pct"/>
          </w:tcPr>
          <w:p w14:paraId="6E534F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2(33.3)</w:t>
            </w:r>
          </w:p>
        </w:tc>
        <w:tc>
          <w:tcPr>
            <w:tcW w:w="906" w:type="pct"/>
          </w:tcPr>
          <w:p w14:paraId="1ABF78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3(100.0)</w:t>
            </w:r>
          </w:p>
        </w:tc>
        <w:tc>
          <w:tcPr>
            <w:tcW w:w="616" w:type="pct"/>
          </w:tcPr>
          <w:p w14:paraId="1AF086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0.071</w:t>
            </w:r>
          </w:p>
        </w:tc>
      </w:tr>
      <w:tr w14:paraId="41E91F9A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27A709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Fungal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24B7B5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9(13.2)</w:t>
            </w:r>
          </w:p>
        </w:tc>
        <w:tc>
          <w:tcPr>
            <w:tcW w:w="645" w:type="pct"/>
          </w:tcPr>
          <w:p w14:paraId="2EF660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7(9.5)</w:t>
            </w:r>
          </w:p>
        </w:tc>
        <w:tc>
          <w:tcPr>
            <w:tcW w:w="798" w:type="pct"/>
          </w:tcPr>
          <w:p w14:paraId="214B1A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02582B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1(33.3)</w:t>
            </w:r>
          </w:p>
        </w:tc>
        <w:tc>
          <w:tcPr>
            <w:tcW w:w="616" w:type="pct"/>
          </w:tcPr>
          <w:p w14:paraId="57FD47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440</w:t>
            </w:r>
          </w:p>
        </w:tc>
      </w:tr>
      <w:tr w14:paraId="69B23327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64B97F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Respiratory tract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64087F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29(42.6)</w:t>
            </w:r>
          </w:p>
        </w:tc>
        <w:tc>
          <w:tcPr>
            <w:tcW w:w="645" w:type="pct"/>
          </w:tcPr>
          <w:p w14:paraId="1CC251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31(41.9)</w:t>
            </w:r>
          </w:p>
        </w:tc>
        <w:tc>
          <w:tcPr>
            <w:tcW w:w="798" w:type="pct"/>
          </w:tcPr>
          <w:p w14:paraId="0ACE93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3(50.0)</w:t>
            </w:r>
          </w:p>
        </w:tc>
        <w:tc>
          <w:tcPr>
            <w:tcW w:w="906" w:type="pct"/>
          </w:tcPr>
          <w:p w14:paraId="53F685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3(100.0)</w:t>
            </w:r>
          </w:p>
        </w:tc>
        <w:tc>
          <w:tcPr>
            <w:tcW w:w="616" w:type="pct"/>
          </w:tcPr>
          <w:p w14:paraId="5178B8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0.297</w:t>
            </w:r>
          </w:p>
        </w:tc>
      </w:tr>
      <w:tr w14:paraId="6F8E7FB6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12C109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77EB2B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65(95.6)</w:t>
            </w:r>
          </w:p>
        </w:tc>
        <w:tc>
          <w:tcPr>
            <w:tcW w:w="645" w:type="pct"/>
          </w:tcPr>
          <w:p w14:paraId="70655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73(98.6)</w:t>
            </w:r>
          </w:p>
        </w:tc>
        <w:tc>
          <w:tcPr>
            <w:tcW w:w="798" w:type="pct"/>
          </w:tcPr>
          <w:p w14:paraId="368BE5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6(100.0)</w:t>
            </w:r>
          </w:p>
        </w:tc>
        <w:tc>
          <w:tcPr>
            <w:tcW w:w="906" w:type="pct"/>
          </w:tcPr>
          <w:p w14:paraId="4C8250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3(100.0)</w:t>
            </w:r>
          </w:p>
        </w:tc>
        <w:tc>
          <w:tcPr>
            <w:tcW w:w="616" w:type="pct"/>
          </w:tcPr>
          <w:p w14:paraId="5181F2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0.493</w:t>
            </w:r>
          </w:p>
        </w:tc>
      </w:tr>
      <w:tr w14:paraId="6170B88E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5E8C78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Fever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657A7E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10(14.7)</w:t>
            </w:r>
          </w:p>
        </w:tc>
        <w:tc>
          <w:tcPr>
            <w:tcW w:w="645" w:type="pct"/>
          </w:tcPr>
          <w:p w14:paraId="6DF8CE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17(23.0)</w:t>
            </w:r>
          </w:p>
        </w:tc>
        <w:tc>
          <w:tcPr>
            <w:tcW w:w="798" w:type="pct"/>
          </w:tcPr>
          <w:p w14:paraId="3190C8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28F31E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2(66.7)</w:t>
            </w:r>
          </w:p>
        </w:tc>
        <w:tc>
          <w:tcPr>
            <w:tcW w:w="616" w:type="pct"/>
          </w:tcPr>
          <w:p w14:paraId="627B7F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0.069</w:t>
            </w:r>
          </w:p>
        </w:tc>
      </w:tr>
      <w:tr w14:paraId="526C150F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5572CE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Diarrhea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51C523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12(17.6)</w:t>
            </w:r>
          </w:p>
        </w:tc>
        <w:tc>
          <w:tcPr>
            <w:tcW w:w="645" w:type="pct"/>
          </w:tcPr>
          <w:p w14:paraId="3EF799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14(18.9)</w:t>
            </w:r>
          </w:p>
        </w:tc>
        <w:tc>
          <w:tcPr>
            <w:tcW w:w="798" w:type="pct"/>
          </w:tcPr>
          <w:p w14:paraId="428607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068E5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2(66.7)</w:t>
            </w:r>
          </w:p>
        </w:tc>
        <w:tc>
          <w:tcPr>
            <w:tcW w:w="616" w:type="pct"/>
          </w:tcPr>
          <w:p w14:paraId="4D40B8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</w:tr>
      <w:tr w14:paraId="70DE5DE9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6FDDE1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Ascites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6703C3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9(13.2)</w:t>
            </w:r>
          </w:p>
        </w:tc>
        <w:tc>
          <w:tcPr>
            <w:tcW w:w="645" w:type="pct"/>
          </w:tcPr>
          <w:p w14:paraId="0E3A81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11(14.9)</w:t>
            </w:r>
          </w:p>
        </w:tc>
        <w:tc>
          <w:tcPr>
            <w:tcW w:w="798" w:type="pct"/>
          </w:tcPr>
          <w:p w14:paraId="59AF96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0E2A41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1(33.3)</w:t>
            </w:r>
          </w:p>
        </w:tc>
        <w:tc>
          <w:tcPr>
            <w:tcW w:w="616" w:type="pct"/>
          </w:tcPr>
          <w:p w14:paraId="6C3E75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0.564</w:t>
            </w:r>
          </w:p>
        </w:tc>
      </w:tr>
      <w:tr w14:paraId="69BC12F6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43E96B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Intestinal perforation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42C03B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45" w:type="pct"/>
          </w:tcPr>
          <w:p w14:paraId="38898C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1(1.4)</w:t>
            </w:r>
          </w:p>
        </w:tc>
        <w:tc>
          <w:tcPr>
            <w:tcW w:w="798" w:type="pct"/>
          </w:tcPr>
          <w:p w14:paraId="421091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2830A6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7D0ECB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71493261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5D4260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Intestinal obstruction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2FF460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3(4.4)</w:t>
            </w:r>
          </w:p>
        </w:tc>
        <w:tc>
          <w:tcPr>
            <w:tcW w:w="645" w:type="pct"/>
          </w:tcPr>
          <w:p w14:paraId="19FAEE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3(4.1)</w:t>
            </w:r>
          </w:p>
        </w:tc>
        <w:tc>
          <w:tcPr>
            <w:tcW w:w="798" w:type="pct"/>
          </w:tcPr>
          <w:p w14:paraId="47FA04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0B8807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200644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605D815D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45CF4A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Intussusception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645E50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45" w:type="pct"/>
          </w:tcPr>
          <w:p w14:paraId="46D603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1(1.4)</w:t>
            </w:r>
          </w:p>
        </w:tc>
        <w:tc>
          <w:tcPr>
            <w:tcW w:w="798" w:type="pct"/>
          </w:tcPr>
          <w:p w14:paraId="42F27B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7F5C9B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45AE8C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743CC926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74DEEB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 complications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527AF9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20(29.4)</w:t>
            </w:r>
          </w:p>
        </w:tc>
        <w:tc>
          <w:tcPr>
            <w:tcW w:w="645" w:type="pct"/>
          </w:tcPr>
          <w:p w14:paraId="6D2FFA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20(27.0)</w:t>
            </w:r>
          </w:p>
        </w:tc>
        <w:tc>
          <w:tcPr>
            <w:tcW w:w="798" w:type="pct"/>
          </w:tcPr>
          <w:p w14:paraId="08DE4B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7DBF56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3(100.0)</w:t>
            </w:r>
          </w:p>
        </w:tc>
        <w:tc>
          <w:tcPr>
            <w:tcW w:w="616" w:type="pct"/>
          </w:tcPr>
          <w:p w14:paraId="3CBF97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0.029*</w:t>
            </w:r>
          </w:p>
        </w:tc>
      </w:tr>
      <w:tr w14:paraId="40170A17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0A213A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Biliary stricture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292535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45" w:type="pct"/>
          </w:tcPr>
          <w:p w14:paraId="17DC2D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1(1.4)</w:t>
            </w:r>
          </w:p>
        </w:tc>
        <w:tc>
          <w:tcPr>
            <w:tcW w:w="798" w:type="pct"/>
          </w:tcPr>
          <w:p w14:paraId="31F845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2B3E95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4422D3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0299C3A8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4BD44B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Biliary complications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40AC4F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5(7.4)</w:t>
            </w:r>
          </w:p>
        </w:tc>
        <w:tc>
          <w:tcPr>
            <w:tcW w:w="645" w:type="pct"/>
          </w:tcPr>
          <w:p w14:paraId="51CD7D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8(10.8)</w:t>
            </w:r>
          </w:p>
        </w:tc>
        <w:tc>
          <w:tcPr>
            <w:tcW w:w="798" w:type="pct"/>
          </w:tcPr>
          <w:p w14:paraId="7EB32D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6CE049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2(66.7)</w:t>
            </w:r>
          </w:p>
        </w:tc>
        <w:tc>
          <w:tcPr>
            <w:tcW w:w="616" w:type="pct"/>
          </w:tcPr>
          <w:p w14:paraId="75B8A4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052</w:t>
            </w:r>
          </w:p>
        </w:tc>
      </w:tr>
      <w:tr w14:paraId="326D6423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0D0008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Portal vein stenosis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39E60A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5(7.4)</w:t>
            </w:r>
          </w:p>
        </w:tc>
        <w:tc>
          <w:tcPr>
            <w:tcW w:w="645" w:type="pct"/>
          </w:tcPr>
          <w:p w14:paraId="51C9A6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2(2.7)</w:t>
            </w:r>
          </w:p>
        </w:tc>
        <w:tc>
          <w:tcPr>
            <w:tcW w:w="798" w:type="pct"/>
          </w:tcPr>
          <w:p w14:paraId="545FAF2F">
            <w:pPr>
              <w:keepNext w:val="0"/>
              <w:keepLines w:val="0"/>
              <w:suppressLineNumbers w:val="0"/>
              <w:tabs>
                <w:tab w:val="left" w:pos="569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480085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77392D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0.523</w:t>
            </w:r>
          </w:p>
        </w:tc>
      </w:tr>
      <w:tr w14:paraId="4C0942B4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6B5FAC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Portal vein thrombosis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54F4E8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645" w:type="pct"/>
          </w:tcPr>
          <w:p w14:paraId="41192F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1(1.4)</w:t>
            </w:r>
          </w:p>
        </w:tc>
        <w:tc>
          <w:tcPr>
            <w:tcW w:w="798" w:type="pct"/>
          </w:tcPr>
          <w:p w14:paraId="7B2878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3A058B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0F9F68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4B2F4E31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5A10A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artery stenosis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7A4145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645" w:type="pct"/>
          </w:tcPr>
          <w:p w14:paraId="561E6F9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1(1.4)</w:t>
            </w:r>
          </w:p>
        </w:tc>
        <w:tc>
          <w:tcPr>
            <w:tcW w:w="798" w:type="pct"/>
          </w:tcPr>
          <w:p w14:paraId="736771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41D6B2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1900B3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366C389F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4C6F7C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artery thrombosis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6116D9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45" w:type="pct"/>
          </w:tcPr>
          <w:p w14:paraId="3E0962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2(2.7)</w:t>
            </w:r>
          </w:p>
        </w:tc>
        <w:tc>
          <w:tcPr>
            <w:tcW w:w="798" w:type="pct"/>
          </w:tcPr>
          <w:p w14:paraId="6FB6C7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0D11E1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344EE2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0.556</w:t>
            </w:r>
          </w:p>
        </w:tc>
      </w:tr>
      <w:tr w14:paraId="3E09C91B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3E82B5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vein stenosis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754DD2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45" w:type="pct"/>
          </w:tcPr>
          <w:p w14:paraId="0C9B3A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2(2.7)</w:t>
            </w:r>
          </w:p>
        </w:tc>
        <w:tc>
          <w:tcPr>
            <w:tcW w:w="798" w:type="pct"/>
          </w:tcPr>
          <w:p w14:paraId="2B867A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4B65A6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26F882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0.556</w:t>
            </w:r>
          </w:p>
        </w:tc>
      </w:tr>
      <w:tr w14:paraId="63B1BB13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5817E9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Chylous fistula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31A1E7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3(4.4)</w:t>
            </w:r>
          </w:p>
        </w:tc>
        <w:tc>
          <w:tcPr>
            <w:tcW w:w="645" w:type="pct"/>
          </w:tcPr>
          <w:p w14:paraId="6982F0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4(5.4)</w:t>
            </w:r>
          </w:p>
        </w:tc>
        <w:tc>
          <w:tcPr>
            <w:tcW w:w="798" w:type="pct"/>
          </w:tcPr>
          <w:p w14:paraId="218ADC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37165A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7D07B4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0CB95D61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2B0472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Postoperative liver fibrosis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62DA36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45" w:type="pct"/>
          </w:tcPr>
          <w:p w14:paraId="0A00CD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2(2.7)</w:t>
            </w:r>
          </w:p>
        </w:tc>
        <w:tc>
          <w:tcPr>
            <w:tcW w:w="798" w:type="pct"/>
          </w:tcPr>
          <w:p w14:paraId="443F31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6D4F7A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5C3927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0.556</w:t>
            </w:r>
          </w:p>
        </w:tc>
      </w:tr>
      <w:tr w14:paraId="3BB25D9F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4A3739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Liver steatosis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5CDAED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2(2.9)</w:t>
            </w:r>
          </w:p>
        </w:tc>
        <w:tc>
          <w:tcPr>
            <w:tcW w:w="645" w:type="pct"/>
          </w:tcPr>
          <w:p w14:paraId="3BE608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5(6.8)</w:t>
            </w:r>
          </w:p>
        </w:tc>
        <w:tc>
          <w:tcPr>
            <w:tcW w:w="798" w:type="pct"/>
          </w:tcPr>
          <w:p w14:paraId="43C224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12C010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661BD6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0.642</w:t>
            </w:r>
          </w:p>
        </w:tc>
      </w:tr>
      <w:tr w14:paraId="70F957B2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327035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Incision complications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1A752F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645" w:type="pct"/>
          </w:tcPr>
          <w:p w14:paraId="73ADF2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798" w:type="pct"/>
          </w:tcPr>
          <w:p w14:paraId="0AC4AF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108EAB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1(33.3)</w:t>
            </w:r>
          </w:p>
        </w:tc>
        <w:tc>
          <w:tcPr>
            <w:tcW w:w="616" w:type="pct"/>
          </w:tcPr>
          <w:p w14:paraId="4DEAB9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0.021*</w:t>
            </w:r>
          </w:p>
        </w:tc>
      </w:tr>
      <w:tr w14:paraId="209F5DDE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224" w:type="pct"/>
          </w:tcPr>
          <w:p w14:paraId="28803A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injury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07" w:type="pct"/>
          </w:tcPr>
          <w:p w14:paraId="26B435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4(5.9)</w:t>
            </w:r>
          </w:p>
        </w:tc>
        <w:tc>
          <w:tcPr>
            <w:tcW w:w="645" w:type="pct"/>
          </w:tcPr>
          <w:p w14:paraId="29C299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3(4.1)</w:t>
            </w:r>
          </w:p>
        </w:tc>
        <w:tc>
          <w:tcPr>
            <w:tcW w:w="798" w:type="pct"/>
          </w:tcPr>
          <w:p w14:paraId="22866A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906" w:type="pct"/>
          </w:tcPr>
          <w:p w14:paraId="644C6B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616" w:type="pct"/>
          </w:tcPr>
          <w:p w14:paraId="1B9746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0.813</w:t>
            </w:r>
          </w:p>
        </w:tc>
      </w:tr>
    </w:tbl>
    <w:p w14:paraId="7E5D4D5E">
      <w:pPr>
        <w:spacing w:line="360" w:lineRule="auto"/>
        <w:rPr>
          <w:rFonts w:hint="default"/>
          <w:sz w:val="24"/>
          <w:szCs w:val="24"/>
          <w:lang w:val="en-US"/>
        </w:rPr>
      </w:pPr>
      <w:bookmarkStart w:id="0" w:name="_GoBack"/>
      <w:r>
        <w:rPr>
          <w:rFonts w:hint="default" w:ascii="Times New Roman Regular" w:hAnsi="Times New Roman Regular" w:cs="Times New Roman Regular"/>
          <w:sz w:val="24"/>
          <w:szCs w:val="24"/>
        </w:rPr>
        <w:t xml:space="preserve">Supplementary Table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1</w:t>
      </w:r>
      <w:bookmarkEnd w:id="0"/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 xml:space="preserve"> Incidence of postoperative complications across four steatosis categories: Normal, Mild, Moderate, Severe.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(</w:t>
      </w:r>
      <w:r>
        <w:rPr>
          <w:rFonts w:hint="default" w:ascii="Times New Roman" w:hAnsi="Times New Roman" w:eastAsia="宋体" w:cs="宋体"/>
          <w:kern w:val="0"/>
          <w:sz w:val="24"/>
          <w:szCs w:val="24"/>
          <w:lang w:val="en-US" w:eastAsia="zh-CN" w:bidi="ar"/>
        </w:rPr>
        <w:t>Data are given as n (%))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ODBjMmRjMmRjZDQ5ZjhlZDkxOGMzOTBiZjQzNzcifQ=="/>
  </w:docVars>
  <w:rsids>
    <w:rsidRoot w:val="2BEF216B"/>
    <w:rsid w:val="2BEF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2025-04-18T13:31:00Z</dcterms:created>
  <dc:creator>李李李太阳</dc:creator>
  <cp:lastModifiedBy>李李李太阳</cp:lastModifiedBy>
  <dcterms:modified xsi:type="dcterms:W3CDTF">2025-04-18T13:34:34Z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1B18F7E509BED7C796E301681EEC9FC6_41</vt:lpwstr>
  </property>
</Properties>
</file>