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9B95" w14:textId="345C3804" w:rsidR="00CC25D4" w:rsidRDefault="00CC25D4" w:rsidP="000D1FF1">
      <w:pPr>
        <w:spacing w:line="36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S</w:t>
      </w:r>
      <w:r>
        <w:rPr>
          <w:rFonts w:ascii="Times New Roman" w:hAnsi="Times New Roman" w:cs="Times New Roman"/>
          <w:b/>
          <w:bCs/>
          <w:sz w:val="28"/>
          <w:szCs w:val="28"/>
        </w:rPr>
        <w:t>upplemental Materials</w:t>
      </w:r>
    </w:p>
    <w:p w14:paraId="33852386" w14:textId="3779C4A0" w:rsidR="008C5F6F" w:rsidRPr="004A4A50" w:rsidRDefault="008C5F6F" w:rsidP="008C5F6F">
      <w:pPr>
        <w:spacing w:line="360" w:lineRule="auto"/>
        <w:jc w:val="center"/>
        <w:rPr>
          <w:rFonts w:ascii="Times New Roman" w:hAnsi="Times New Roman" w:cs="Times New Roman"/>
          <w:b/>
          <w:bCs/>
          <w:sz w:val="28"/>
          <w:szCs w:val="28"/>
        </w:rPr>
      </w:pPr>
      <w:bookmarkStart w:id="0" w:name="_Hlk182212377"/>
      <w:r>
        <w:rPr>
          <w:rFonts w:ascii="Times New Roman" w:hAnsi="Times New Roman" w:cs="Times New Roman"/>
          <w:b/>
          <w:bCs/>
          <w:sz w:val="28"/>
          <w:szCs w:val="28"/>
        </w:rPr>
        <w:t xml:space="preserve">Efficiently charting </w:t>
      </w:r>
      <w:r w:rsidRPr="004A4A50">
        <w:rPr>
          <w:rFonts w:ascii="Times New Roman" w:hAnsi="Times New Roman" w:cs="Times New Roman"/>
          <w:b/>
          <w:bCs/>
          <w:sz w:val="28"/>
          <w:szCs w:val="28"/>
        </w:rPr>
        <w:t>the space of mixed vacancy-ordered perovskites</w:t>
      </w:r>
      <w:r>
        <w:rPr>
          <w:rFonts w:ascii="Times New Roman" w:hAnsi="Times New Roman" w:cs="Times New Roman"/>
          <w:b/>
          <w:bCs/>
          <w:sz w:val="28"/>
          <w:szCs w:val="28"/>
        </w:rPr>
        <w:t xml:space="preserve"> by machine-learning encod</w:t>
      </w:r>
      <w:r w:rsidR="007A2942">
        <w:rPr>
          <w:rFonts w:ascii="Times New Roman" w:hAnsi="Times New Roman" w:cs="Times New Roman"/>
          <w:b/>
          <w:bCs/>
          <w:sz w:val="28"/>
          <w:szCs w:val="28"/>
        </w:rPr>
        <w:t>ed</w:t>
      </w:r>
      <w:r>
        <w:rPr>
          <w:rFonts w:ascii="Times New Roman" w:hAnsi="Times New Roman" w:cs="Times New Roman"/>
          <w:b/>
          <w:bCs/>
          <w:sz w:val="28"/>
          <w:szCs w:val="28"/>
        </w:rPr>
        <w:t xml:space="preserve"> atomic-site information</w:t>
      </w:r>
    </w:p>
    <w:p w14:paraId="15B08920" w14:textId="77777777" w:rsidR="008C5F6F" w:rsidRPr="004A4A50" w:rsidRDefault="008C5F6F" w:rsidP="008C5F6F">
      <w:pPr>
        <w:spacing w:line="360" w:lineRule="auto"/>
        <w:jc w:val="center"/>
        <w:rPr>
          <w:rFonts w:ascii="Times New Roman" w:hAnsi="Times New Roman" w:cs="Times New Roman"/>
          <w:sz w:val="24"/>
          <w:szCs w:val="24"/>
          <w:vertAlign w:val="superscript"/>
        </w:rPr>
      </w:pPr>
      <w:r w:rsidRPr="004A4A50">
        <w:rPr>
          <w:rFonts w:ascii="Times New Roman" w:hAnsi="Times New Roman" w:cs="Times New Roman"/>
          <w:sz w:val="24"/>
          <w:szCs w:val="24"/>
        </w:rPr>
        <w:t>Fan Zhang</w:t>
      </w:r>
      <w:r w:rsidRPr="004A4A50">
        <w:rPr>
          <w:rFonts w:ascii="Times New Roman" w:hAnsi="Times New Roman" w:cs="Times New Roman"/>
          <w:sz w:val="24"/>
          <w:szCs w:val="24"/>
          <w:vertAlign w:val="superscript"/>
        </w:rPr>
        <w:t>1</w:t>
      </w:r>
      <w:r w:rsidRPr="004A4A50">
        <w:rPr>
          <w:rFonts w:ascii="Times New Roman" w:hAnsi="Times New Roman" w:cs="Times New Roman"/>
          <w:sz w:val="24"/>
          <w:szCs w:val="24"/>
        </w:rPr>
        <w:t>, Li Fu</w:t>
      </w:r>
      <w:r w:rsidRPr="004A4A50">
        <w:rPr>
          <w:rFonts w:ascii="Times New Roman" w:hAnsi="Times New Roman" w:cs="Times New Roman"/>
          <w:sz w:val="24"/>
          <w:szCs w:val="24"/>
          <w:vertAlign w:val="superscript"/>
        </w:rPr>
        <w:t>1</w:t>
      </w:r>
      <w:r w:rsidRPr="004A4A50">
        <w:rPr>
          <w:rFonts w:ascii="Times New Roman" w:hAnsi="Times New Roman" w:cs="Times New Roman"/>
          <w:sz w:val="24"/>
          <w:szCs w:val="24"/>
        </w:rPr>
        <w:t>, Weiwei Gao</w:t>
      </w:r>
      <w:r w:rsidRPr="004A4A50">
        <w:rPr>
          <w:rFonts w:ascii="Times New Roman" w:hAnsi="Times New Roman" w:cs="Times New Roman"/>
          <w:sz w:val="24"/>
          <w:szCs w:val="24"/>
          <w:vertAlign w:val="superscript"/>
        </w:rPr>
        <w:t>1*</w:t>
      </w:r>
      <w:r w:rsidRPr="004A4A50">
        <w:rPr>
          <w:rFonts w:ascii="Times New Roman" w:hAnsi="Times New Roman" w:cs="Times New Roman"/>
          <w:sz w:val="24"/>
          <w:szCs w:val="24"/>
        </w:rPr>
        <w:t xml:space="preserve">, </w:t>
      </w:r>
      <w:proofErr w:type="spellStart"/>
      <w:r w:rsidRPr="004A4A50">
        <w:rPr>
          <w:rFonts w:ascii="Times New Roman" w:hAnsi="Times New Roman" w:cs="Times New Roman"/>
          <w:sz w:val="24"/>
          <w:szCs w:val="24"/>
        </w:rPr>
        <w:t>Peihong</w:t>
      </w:r>
      <w:proofErr w:type="spellEnd"/>
      <w:r w:rsidRPr="004A4A50">
        <w:rPr>
          <w:rFonts w:ascii="Times New Roman" w:hAnsi="Times New Roman" w:cs="Times New Roman"/>
          <w:sz w:val="24"/>
          <w:szCs w:val="24"/>
        </w:rPr>
        <w:t xml:space="preserve"> Zhang</w:t>
      </w:r>
      <w:r w:rsidRPr="004A4A50">
        <w:rPr>
          <w:rFonts w:ascii="Times New Roman" w:hAnsi="Times New Roman" w:cs="Times New Roman"/>
          <w:sz w:val="24"/>
          <w:szCs w:val="24"/>
          <w:vertAlign w:val="superscript"/>
        </w:rPr>
        <w:t>2</w:t>
      </w:r>
      <w:r w:rsidRPr="004A4A50">
        <w:rPr>
          <w:rFonts w:ascii="Times New Roman" w:hAnsi="Times New Roman" w:cs="Times New Roman" w:hint="eastAsia"/>
          <w:sz w:val="24"/>
          <w:szCs w:val="24"/>
        </w:rPr>
        <w:t>,</w:t>
      </w:r>
      <w:r w:rsidRPr="004A4A50">
        <w:rPr>
          <w:rFonts w:ascii="Times New Roman" w:hAnsi="Times New Roman" w:cs="Times New Roman"/>
          <w:sz w:val="24"/>
          <w:szCs w:val="24"/>
        </w:rPr>
        <w:t xml:space="preserve"> </w:t>
      </w:r>
      <w:proofErr w:type="spellStart"/>
      <w:r w:rsidRPr="004A4A50">
        <w:rPr>
          <w:rFonts w:ascii="Times New Roman" w:hAnsi="Times New Roman" w:cs="Times New Roman"/>
          <w:sz w:val="24"/>
          <w:szCs w:val="24"/>
        </w:rPr>
        <w:t>Jijun</w:t>
      </w:r>
      <w:proofErr w:type="spellEnd"/>
      <w:r w:rsidRPr="004A4A50">
        <w:rPr>
          <w:rFonts w:ascii="Times New Roman" w:hAnsi="Times New Roman" w:cs="Times New Roman"/>
          <w:sz w:val="24"/>
          <w:szCs w:val="24"/>
        </w:rPr>
        <w:t xml:space="preserve"> Zhao</w:t>
      </w:r>
      <w:r w:rsidRPr="004A4A50">
        <w:rPr>
          <w:rFonts w:ascii="Times New Roman" w:hAnsi="Times New Roman" w:cs="Times New Roman"/>
          <w:sz w:val="24"/>
          <w:szCs w:val="24"/>
          <w:vertAlign w:val="superscript"/>
        </w:rPr>
        <w:t>3*</w:t>
      </w:r>
    </w:p>
    <w:p w14:paraId="30894201" w14:textId="77777777" w:rsidR="008C5F6F" w:rsidRPr="004A4A50" w:rsidRDefault="008C5F6F" w:rsidP="008C5F6F">
      <w:pPr>
        <w:pStyle w:val="a8"/>
        <w:numPr>
          <w:ilvl w:val="0"/>
          <w:numId w:val="1"/>
        </w:numPr>
        <w:spacing w:line="360" w:lineRule="auto"/>
        <w:ind w:firstLineChars="0"/>
        <w:jc w:val="center"/>
        <w:rPr>
          <w:rFonts w:ascii="Times New Roman" w:hAnsi="Times New Roman"/>
          <w:i/>
          <w:sz w:val="24"/>
          <w:szCs w:val="24"/>
        </w:rPr>
      </w:pPr>
      <w:r w:rsidRPr="004A4A50">
        <w:rPr>
          <w:rFonts w:ascii="Times New Roman" w:hAnsi="Times New Roman"/>
          <w:i/>
          <w:sz w:val="24"/>
          <w:szCs w:val="24"/>
        </w:rPr>
        <w:t>Key Laboratory of Material Modification by Laser, Ion and Electron Beams (Dalian University of Technology), Ministry of Education, Dalian 116024, China</w:t>
      </w:r>
    </w:p>
    <w:p w14:paraId="1CB5EEBE" w14:textId="77777777" w:rsidR="008C5F6F" w:rsidRPr="004A4A50" w:rsidRDefault="008C5F6F" w:rsidP="008C5F6F">
      <w:pPr>
        <w:pStyle w:val="a8"/>
        <w:numPr>
          <w:ilvl w:val="0"/>
          <w:numId w:val="1"/>
        </w:numPr>
        <w:spacing w:line="360" w:lineRule="auto"/>
        <w:ind w:firstLineChars="0"/>
        <w:jc w:val="center"/>
        <w:rPr>
          <w:rFonts w:ascii="Times New Roman" w:hAnsi="Times New Roman"/>
          <w:i/>
          <w:sz w:val="24"/>
          <w:szCs w:val="24"/>
        </w:rPr>
      </w:pPr>
      <w:r w:rsidRPr="004A4A50">
        <w:rPr>
          <w:rFonts w:ascii="Times New Roman" w:hAnsi="Times New Roman"/>
          <w:i/>
          <w:sz w:val="24"/>
          <w:szCs w:val="24"/>
        </w:rPr>
        <w:t>Department of Physics, State University of New York at Buffalo, Buffalo, New York 14260, USA</w:t>
      </w:r>
    </w:p>
    <w:p w14:paraId="0A94A25A" w14:textId="77777777" w:rsidR="008C5F6F" w:rsidRPr="004A4A50" w:rsidRDefault="008C5F6F" w:rsidP="008C5F6F">
      <w:pPr>
        <w:pStyle w:val="a8"/>
        <w:numPr>
          <w:ilvl w:val="0"/>
          <w:numId w:val="1"/>
        </w:numPr>
        <w:spacing w:line="360" w:lineRule="auto"/>
        <w:ind w:firstLineChars="0"/>
        <w:jc w:val="center"/>
        <w:rPr>
          <w:rFonts w:ascii="Times New Roman" w:hAnsi="Times New Roman"/>
          <w:i/>
          <w:sz w:val="24"/>
          <w:szCs w:val="24"/>
        </w:rPr>
      </w:pPr>
      <w:r w:rsidRPr="004A4A50">
        <w:rPr>
          <w:rFonts w:ascii="Times New Roman" w:hAnsi="Times New Roman"/>
          <w:i/>
          <w:sz w:val="24"/>
          <w:szCs w:val="24"/>
        </w:rPr>
        <w:t>Guangdong Basic Research Center of Excellence for Structure and Fundamental Interactions of Matter, Guangdong Provincial Key Laboratory of Quantum Engineering and Quantum Materials, School of Physics, South China Normal University, Guangzhou 510006, China</w:t>
      </w:r>
    </w:p>
    <w:bookmarkEnd w:id="0"/>
    <w:p w14:paraId="4BB2059A" w14:textId="799D2A60" w:rsidR="00BF73B0" w:rsidRPr="008C5F6F" w:rsidRDefault="00BF73B0" w:rsidP="000D1FF1">
      <w:pPr>
        <w:spacing w:line="360" w:lineRule="auto"/>
        <w:rPr>
          <w:rFonts w:ascii="Times New Roman" w:hAnsi="Times New Roman" w:cs="Times New Roman"/>
          <w:sz w:val="18"/>
          <w:szCs w:val="18"/>
        </w:rPr>
      </w:pPr>
    </w:p>
    <w:p w14:paraId="1D6F9FC3" w14:textId="77777777" w:rsidR="0096095D" w:rsidRPr="006663C3" w:rsidRDefault="0096095D" w:rsidP="000D1FF1">
      <w:pPr>
        <w:spacing w:line="360" w:lineRule="auto"/>
        <w:rPr>
          <w:rFonts w:ascii="Times New Roman" w:hAnsi="Times New Roman" w:cs="Times New Roman"/>
          <w:sz w:val="18"/>
          <w:szCs w:val="18"/>
        </w:rPr>
      </w:pPr>
    </w:p>
    <w:p w14:paraId="7E0366D0" w14:textId="0D7DC7EA" w:rsidR="00E439A7" w:rsidRPr="00C2427E" w:rsidRDefault="0096095D" w:rsidP="000D1FF1">
      <w:pPr>
        <w:spacing w:line="360" w:lineRule="auto"/>
        <w:jc w:val="center"/>
        <w:rPr>
          <w:rFonts w:ascii="Times New Roman" w:hAnsi="Times New Roman" w:cs="Times New Roman"/>
          <w:sz w:val="18"/>
          <w:szCs w:val="18"/>
        </w:rPr>
      </w:pPr>
      <w:r>
        <w:rPr>
          <w:noProof/>
        </w:rPr>
        <w:drawing>
          <wp:inline distT="0" distB="0" distL="0" distR="0" wp14:anchorId="587C1E22" wp14:editId="5527F98B">
            <wp:extent cx="5274310" cy="37598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59835"/>
                    </a:xfrm>
                    <a:prstGeom prst="rect">
                      <a:avLst/>
                    </a:prstGeom>
                    <a:noFill/>
                    <a:ln>
                      <a:noFill/>
                    </a:ln>
                  </pic:spPr>
                </pic:pic>
              </a:graphicData>
            </a:graphic>
          </wp:inline>
        </w:drawing>
      </w:r>
    </w:p>
    <w:p w14:paraId="2E39CEF5" w14:textId="0FC2928B" w:rsidR="00E439A7" w:rsidRPr="004C092B" w:rsidRDefault="00E439A7" w:rsidP="000D1FF1">
      <w:pPr>
        <w:spacing w:line="360" w:lineRule="auto"/>
        <w:rPr>
          <w:rFonts w:ascii="Times New Roman" w:hAnsi="Times New Roman" w:cs="Times New Roman"/>
          <w:sz w:val="24"/>
          <w:szCs w:val="24"/>
        </w:rPr>
      </w:pPr>
      <w:r w:rsidRPr="000D1FF1">
        <w:rPr>
          <w:rFonts w:ascii="Times New Roman" w:hAnsi="Times New Roman" w:cs="Times New Roman"/>
          <w:sz w:val="24"/>
          <w:szCs w:val="24"/>
        </w:rPr>
        <w:t>Fig. S1 DFT and GW band structure for Cs</w:t>
      </w:r>
      <w:r w:rsidRPr="000D1FF1">
        <w:rPr>
          <w:rFonts w:ascii="Times New Roman" w:hAnsi="Times New Roman" w:cs="Times New Roman"/>
          <w:sz w:val="24"/>
          <w:szCs w:val="24"/>
          <w:vertAlign w:val="subscript"/>
        </w:rPr>
        <w:t>2</w:t>
      </w:r>
      <w:r w:rsidRPr="000D1FF1">
        <w:rPr>
          <w:rFonts w:ascii="Times New Roman" w:hAnsi="Times New Roman" w:cs="Times New Roman"/>
          <w:sz w:val="24"/>
          <w:szCs w:val="24"/>
        </w:rPr>
        <w:t>MI</w:t>
      </w:r>
      <w:r w:rsidRPr="000D1FF1">
        <w:rPr>
          <w:rFonts w:ascii="Times New Roman" w:hAnsi="Times New Roman" w:cs="Times New Roman"/>
          <w:sz w:val="24"/>
          <w:szCs w:val="24"/>
          <w:vertAlign w:val="subscript"/>
        </w:rPr>
        <w:t>6</w:t>
      </w:r>
      <w:r w:rsidRPr="000D1FF1">
        <w:rPr>
          <w:rFonts w:ascii="Times New Roman" w:hAnsi="Times New Roman" w:cs="Times New Roman"/>
          <w:sz w:val="24"/>
          <w:szCs w:val="24"/>
        </w:rPr>
        <w:t xml:space="preserve"> (M = Pd, Pt, </w:t>
      </w:r>
      <w:proofErr w:type="spellStart"/>
      <w:r w:rsidRPr="000D1FF1">
        <w:rPr>
          <w:rFonts w:ascii="Times New Roman" w:hAnsi="Times New Roman" w:cs="Times New Roman"/>
          <w:sz w:val="24"/>
          <w:szCs w:val="24"/>
        </w:rPr>
        <w:t>Ti</w:t>
      </w:r>
      <w:proofErr w:type="spellEnd"/>
      <w:r w:rsidRPr="000D1FF1">
        <w:rPr>
          <w:rFonts w:ascii="Times New Roman" w:hAnsi="Times New Roman" w:cs="Times New Roman"/>
          <w:sz w:val="24"/>
          <w:szCs w:val="24"/>
        </w:rPr>
        <w:t xml:space="preserve">, Sn, </w:t>
      </w:r>
      <w:proofErr w:type="spellStart"/>
      <w:r w:rsidRPr="000D1FF1">
        <w:rPr>
          <w:rFonts w:ascii="Times New Roman" w:hAnsi="Times New Roman" w:cs="Times New Roman"/>
          <w:sz w:val="24"/>
          <w:szCs w:val="24"/>
        </w:rPr>
        <w:t>Te</w:t>
      </w:r>
      <w:proofErr w:type="spellEnd"/>
      <w:r w:rsidRPr="000D1FF1">
        <w:rPr>
          <w:rFonts w:ascii="Times New Roman" w:hAnsi="Times New Roman" w:cs="Times New Roman"/>
          <w:sz w:val="24"/>
          <w:szCs w:val="24"/>
        </w:rPr>
        <w:t>, Zr and Hf).</w:t>
      </w:r>
      <w:r w:rsidR="0096095D" w:rsidRPr="000D1FF1">
        <w:rPr>
          <w:rFonts w:ascii="Times New Roman" w:hAnsi="Times New Roman" w:cs="Times New Roman"/>
          <w:sz w:val="24"/>
          <w:szCs w:val="24"/>
        </w:rPr>
        <w:t xml:space="preserve"> </w:t>
      </w:r>
      <w:r w:rsidR="00C84E1D" w:rsidRPr="000D1FF1">
        <w:rPr>
          <w:rFonts w:ascii="Times New Roman" w:hAnsi="Times New Roman" w:cs="Times New Roman"/>
          <w:sz w:val="24"/>
          <w:szCs w:val="24"/>
        </w:rPr>
        <w:t>S</w:t>
      </w:r>
      <w:r w:rsidR="00C84E1D" w:rsidRPr="000D1FF1">
        <w:rPr>
          <w:rFonts w:ascii="Times New Roman" w:hAnsi="Times New Roman" w:cs="Times New Roman" w:hint="eastAsia"/>
          <w:sz w:val="24"/>
          <w:szCs w:val="24"/>
        </w:rPr>
        <w:t>in</w:t>
      </w:r>
      <w:r w:rsidR="00C84E1D" w:rsidRPr="000D1FF1">
        <w:rPr>
          <w:rFonts w:ascii="Times New Roman" w:hAnsi="Times New Roman" w:cs="Times New Roman"/>
          <w:sz w:val="24"/>
          <w:szCs w:val="24"/>
        </w:rPr>
        <w:t>ce the band structure of Cs</w:t>
      </w:r>
      <w:r w:rsidR="00C84E1D" w:rsidRPr="000D1FF1">
        <w:rPr>
          <w:rFonts w:ascii="Times New Roman" w:hAnsi="Times New Roman" w:cs="Times New Roman"/>
          <w:sz w:val="24"/>
          <w:szCs w:val="24"/>
          <w:vertAlign w:val="subscript"/>
        </w:rPr>
        <w:t>2</w:t>
      </w:r>
      <w:r w:rsidR="00C84E1D" w:rsidRPr="000D1FF1">
        <w:rPr>
          <w:rFonts w:ascii="Times New Roman" w:hAnsi="Times New Roman" w:cs="Times New Roman"/>
          <w:sz w:val="24"/>
          <w:szCs w:val="24"/>
        </w:rPr>
        <w:t>PdI</w:t>
      </w:r>
      <w:r w:rsidR="00C84E1D" w:rsidRPr="000D1FF1">
        <w:rPr>
          <w:rFonts w:ascii="Times New Roman" w:hAnsi="Times New Roman" w:cs="Times New Roman"/>
          <w:sz w:val="24"/>
          <w:szCs w:val="24"/>
          <w:vertAlign w:val="subscript"/>
        </w:rPr>
        <w:t>6</w:t>
      </w:r>
      <w:r w:rsidR="00C84E1D" w:rsidRPr="000D1FF1">
        <w:rPr>
          <w:rFonts w:ascii="Times New Roman" w:hAnsi="Times New Roman" w:cs="Times New Roman"/>
          <w:sz w:val="24"/>
          <w:szCs w:val="24"/>
        </w:rPr>
        <w:t xml:space="preserve"> and Cs</w:t>
      </w:r>
      <w:r w:rsidR="00C84E1D" w:rsidRPr="000D1FF1">
        <w:rPr>
          <w:rFonts w:ascii="Times New Roman" w:hAnsi="Times New Roman" w:cs="Times New Roman"/>
          <w:sz w:val="24"/>
          <w:szCs w:val="24"/>
          <w:vertAlign w:val="subscript"/>
        </w:rPr>
        <w:t>2</w:t>
      </w:r>
      <w:r w:rsidR="00C84E1D" w:rsidRPr="000D1FF1">
        <w:rPr>
          <w:rFonts w:ascii="Times New Roman" w:hAnsi="Times New Roman" w:cs="Times New Roman"/>
          <w:sz w:val="24"/>
          <w:szCs w:val="24"/>
        </w:rPr>
        <w:t>SnI</w:t>
      </w:r>
      <w:r w:rsidR="00C84E1D" w:rsidRPr="000D1FF1">
        <w:rPr>
          <w:rFonts w:ascii="Times New Roman" w:hAnsi="Times New Roman" w:cs="Times New Roman"/>
          <w:sz w:val="24"/>
          <w:szCs w:val="24"/>
          <w:vertAlign w:val="subscript"/>
        </w:rPr>
        <w:t>6</w:t>
      </w:r>
      <w:r w:rsidR="00C84E1D" w:rsidRPr="000D1FF1">
        <w:rPr>
          <w:rFonts w:ascii="Times New Roman" w:hAnsi="Times New Roman" w:cs="Times New Roman"/>
          <w:sz w:val="24"/>
          <w:szCs w:val="24"/>
        </w:rPr>
        <w:t xml:space="preserve"> within </w:t>
      </w:r>
      <w:proofErr w:type="spellStart"/>
      <w:r w:rsidR="00C84E1D" w:rsidRPr="000D1FF1">
        <w:rPr>
          <w:rFonts w:ascii="Times New Roman" w:hAnsi="Times New Roman" w:cs="Times New Roman"/>
          <w:sz w:val="24"/>
          <w:szCs w:val="24"/>
        </w:rPr>
        <w:t>PBEsol</w:t>
      </w:r>
      <w:proofErr w:type="spellEnd"/>
      <w:r w:rsidR="00C84E1D" w:rsidRPr="000D1FF1">
        <w:rPr>
          <w:rFonts w:ascii="Times New Roman" w:hAnsi="Times New Roman" w:cs="Times New Roman"/>
          <w:sz w:val="24"/>
          <w:szCs w:val="24"/>
        </w:rPr>
        <w:t xml:space="preserve"> functional are metallic, here the GW scissor shift </w:t>
      </w:r>
      <w:proofErr w:type="gramStart"/>
      <w:r w:rsidR="00C84E1D" w:rsidRPr="000D1FF1">
        <w:rPr>
          <w:rFonts w:ascii="Times New Roman" w:hAnsi="Times New Roman" w:cs="Times New Roman"/>
          <w:sz w:val="24"/>
          <w:szCs w:val="24"/>
        </w:rPr>
        <w:t>are</w:t>
      </w:r>
      <w:proofErr w:type="gramEnd"/>
      <w:r w:rsidR="00C84E1D" w:rsidRPr="000D1FF1">
        <w:rPr>
          <w:rFonts w:ascii="Times New Roman" w:hAnsi="Times New Roman" w:cs="Times New Roman"/>
          <w:sz w:val="24"/>
          <w:szCs w:val="24"/>
        </w:rPr>
        <w:t xml:space="preserve"> calculated within PBE functional.</w:t>
      </w:r>
    </w:p>
    <w:p w14:paraId="7F413E15" w14:textId="1A68FFBB" w:rsidR="00E439A7" w:rsidRPr="00C2427E" w:rsidRDefault="00E439A7" w:rsidP="000D1FF1">
      <w:pPr>
        <w:spacing w:line="360" w:lineRule="auto"/>
        <w:jc w:val="center"/>
        <w:rPr>
          <w:rFonts w:ascii="Times New Roman" w:hAnsi="Times New Roman" w:cs="Times New Roman"/>
          <w:sz w:val="18"/>
          <w:szCs w:val="18"/>
        </w:rPr>
      </w:pPr>
      <w:r w:rsidRPr="00C2427E">
        <w:rPr>
          <w:rFonts w:ascii="Times New Roman" w:hAnsi="Times New Roman" w:cs="Times New Roman"/>
          <w:noProof/>
          <w:sz w:val="18"/>
          <w:szCs w:val="18"/>
        </w:rPr>
        <w:lastRenderedPageBreak/>
        <w:drawing>
          <wp:inline distT="0" distB="0" distL="0" distR="0" wp14:anchorId="535AF72D" wp14:editId="42D8B57A">
            <wp:extent cx="5272405" cy="3728720"/>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405" cy="3728720"/>
                    </a:xfrm>
                    <a:prstGeom prst="rect">
                      <a:avLst/>
                    </a:prstGeom>
                    <a:noFill/>
                    <a:ln>
                      <a:noFill/>
                    </a:ln>
                  </pic:spPr>
                </pic:pic>
              </a:graphicData>
            </a:graphic>
          </wp:inline>
        </w:drawing>
      </w:r>
    </w:p>
    <w:p w14:paraId="2B135DAB" w14:textId="120C80E2" w:rsidR="00E439A7" w:rsidRPr="000D1FF1" w:rsidRDefault="00E439A7" w:rsidP="000D1FF1">
      <w:pPr>
        <w:spacing w:line="360" w:lineRule="auto"/>
        <w:rPr>
          <w:rFonts w:ascii="Times New Roman" w:hAnsi="Times New Roman" w:cs="Times New Roman"/>
          <w:sz w:val="24"/>
          <w:szCs w:val="24"/>
        </w:rPr>
      </w:pPr>
      <w:r w:rsidRPr="000D1FF1">
        <w:rPr>
          <w:rFonts w:ascii="Times New Roman" w:hAnsi="Times New Roman" w:cs="Times New Roman"/>
          <w:sz w:val="24"/>
          <w:szCs w:val="24"/>
        </w:rPr>
        <w:t>Fig. S2 DFT and GW band structure for Cs</w:t>
      </w:r>
      <w:r w:rsidRPr="000D1FF1">
        <w:rPr>
          <w:rFonts w:ascii="Times New Roman" w:hAnsi="Times New Roman" w:cs="Times New Roman"/>
          <w:sz w:val="24"/>
          <w:szCs w:val="24"/>
          <w:vertAlign w:val="subscript"/>
        </w:rPr>
        <w:t>2</w:t>
      </w:r>
      <w:r w:rsidRPr="000D1FF1">
        <w:rPr>
          <w:rFonts w:ascii="Times New Roman" w:hAnsi="Times New Roman" w:cs="Times New Roman"/>
          <w:sz w:val="24"/>
          <w:szCs w:val="24"/>
        </w:rPr>
        <w:t>MBr</w:t>
      </w:r>
      <w:r w:rsidRPr="000D1FF1">
        <w:rPr>
          <w:rFonts w:ascii="Times New Roman" w:hAnsi="Times New Roman" w:cs="Times New Roman"/>
          <w:sz w:val="24"/>
          <w:szCs w:val="24"/>
          <w:vertAlign w:val="subscript"/>
        </w:rPr>
        <w:t>6</w:t>
      </w:r>
      <w:r w:rsidRPr="000D1FF1">
        <w:rPr>
          <w:rFonts w:ascii="Times New Roman" w:hAnsi="Times New Roman" w:cs="Times New Roman"/>
          <w:sz w:val="24"/>
          <w:szCs w:val="24"/>
        </w:rPr>
        <w:t xml:space="preserve"> (M = Pd, Pt, </w:t>
      </w:r>
      <w:proofErr w:type="spellStart"/>
      <w:r w:rsidRPr="000D1FF1">
        <w:rPr>
          <w:rFonts w:ascii="Times New Roman" w:hAnsi="Times New Roman" w:cs="Times New Roman"/>
          <w:sz w:val="24"/>
          <w:szCs w:val="24"/>
        </w:rPr>
        <w:t>Ti</w:t>
      </w:r>
      <w:proofErr w:type="spellEnd"/>
      <w:r w:rsidRPr="000D1FF1">
        <w:rPr>
          <w:rFonts w:ascii="Times New Roman" w:hAnsi="Times New Roman" w:cs="Times New Roman"/>
          <w:sz w:val="24"/>
          <w:szCs w:val="24"/>
        </w:rPr>
        <w:t xml:space="preserve">, Sn, </w:t>
      </w:r>
      <w:proofErr w:type="spellStart"/>
      <w:r w:rsidRPr="000D1FF1">
        <w:rPr>
          <w:rFonts w:ascii="Times New Roman" w:hAnsi="Times New Roman" w:cs="Times New Roman"/>
          <w:sz w:val="24"/>
          <w:szCs w:val="24"/>
        </w:rPr>
        <w:t>Te</w:t>
      </w:r>
      <w:proofErr w:type="spellEnd"/>
      <w:r w:rsidRPr="000D1FF1">
        <w:rPr>
          <w:rFonts w:ascii="Times New Roman" w:hAnsi="Times New Roman" w:cs="Times New Roman"/>
          <w:sz w:val="24"/>
          <w:szCs w:val="24"/>
        </w:rPr>
        <w:t>, Zr and Hf).</w:t>
      </w:r>
    </w:p>
    <w:p w14:paraId="33AD0E91" w14:textId="11149550" w:rsidR="00E439A7" w:rsidRPr="00C2427E" w:rsidRDefault="00E439A7" w:rsidP="000D1FF1">
      <w:pPr>
        <w:spacing w:line="360" w:lineRule="auto"/>
        <w:rPr>
          <w:rFonts w:ascii="Times New Roman" w:hAnsi="Times New Roman" w:cs="Times New Roman"/>
          <w:sz w:val="18"/>
          <w:szCs w:val="18"/>
        </w:rPr>
      </w:pPr>
    </w:p>
    <w:p w14:paraId="5DB0E039" w14:textId="4A9C4FAC" w:rsidR="00E439A7" w:rsidRPr="00C2427E" w:rsidRDefault="00E439A7" w:rsidP="000D1FF1">
      <w:pPr>
        <w:spacing w:line="360" w:lineRule="auto"/>
        <w:jc w:val="center"/>
        <w:rPr>
          <w:rFonts w:ascii="Times New Roman" w:hAnsi="Times New Roman" w:cs="Times New Roman"/>
          <w:sz w:val="18"/>
          <w:szCs w:val="18"/>
        </w:rPr>
      </w:pPr>
      <w:r w:rsidRPr="00C2427E">
        <w:rPr>
          <w:rFonts w:ascii="Times New Roman" w:hAnsi="Times New Roman" w:cs="Times New Roman"/>
          <w:noProof/>
          <w:sz w:val="18"/>
          <w:szCs w:val="18"/>
        </w:rPr>
        <w:drawing>
          <wp:inline distT="0" distB="0" distL="0" distR="0" wp14:anchorId="3B62CAB0" wp14:editId="2A70171A">
            <wp:extent cx="5272405" cy="375285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3752850"/>
                    </a:xfrm>
                    <a:prstGeom prst="rect">
                      <a:avLst/>
                    </a:prstGeom>
                    <a:noFill/>
                    <a:ln>
                      <a:noFill/>
                    </a:ln>
                  </pic:spPr>
                </pic:pic>
              </a:graphicData>
            </a:graphic>
          </wp:inline>
        </w:drawing>
      </w:r>
    </w:p>
    <w:p w14:paraId="39CDAAC3" w14:textId="6A07A634" w:rsidR="00391EE0" w:rsidRPr="004C092B" w:rsidRDefault="00E439A7" w:rsidP="000D1FF1">
      <w:pPr>
        <w:spacing w:line="360" w:lineRule="auto"/>
        <w:rPr>
          <w:rFonts w:ascii="Times New Roman" w:hAnsi="Times New Roman" w:cs="Times New Roman"/>
          <w:sz w:val="24"/>
          <w:szCs w:val="24"/>
        </w:rPr>
      </w:pPr>
      <w:r w:rsidRPr="000D1FF1">
        <w:rPr>
          <w:rFonts w:ascii="Times New Roman" w:hAnsi="Times New Roman" w:cs="Times New Roman"/>
          <w:sz w:val="24"/>
          <w:szCs w:val="24"/>
        </w:rPr>
        <w:t>Fig. S3 DFT and GW band structure for Cs</w:t>
      </w:r>
      <w:r w:rsidRPr="000D1FF1">
        <w:rPr>
          <w:rFonts w:ascii="Times New Roman" w:hAnsi="Times New Roman" w:cs="Times New Roman"/>
          <w:sz w:val="24"/>
          <w:szCs w:val="24"/>
          <w:vertAlign w:val="subscript"/>
        </w:rPr>
        <w:t>2</w:t>
      </w:r>
      <w:r w:rsidRPr="000D1FF1">
        <w:rPr>
          <w:rFonts w:ascii="Times New Roman" w:hAnsi="Times New Roman" w:cs="Times New Roman"/>
          <w:sz w:val="24"/>
          <w:szCs w:val="24"/>
        </w:rPr>
        <w:t>MCl</w:t>
      </w:r>
      <w:r w:rsidRPr="000D1FF1">
        <w:rPr>
          <w:rFonts w:ascii="Times New Roman" w:hAnsi="Times New Roman" w:cs="Times New Roman"/>
          <w:sz w:val="24"/>
          <w:szCs w:val="24"/>
          <w:vertAlign w:val="subscript"/>
        </w:rPr>
        <w:t>6</w:t>
      </w:r>
      <w:r w:rsidRPr="000D1FF1">
        <w:rPr>
          <w:rFonts w:ascii="Times New Roman" w:hAnsi="Times New Roman" w:cs="Times New Roman"/>
          <w:sz w:val="24"/>
          <w:szCs w:val="24"/>
        </w:rPr>
        <w:t xml:space="preserve"> (M = Pd, Pt, </w:t>
      </w:r>
      <w:proofErr w:type="spellStart"/>
      <w:r w:rsidRPr="000D1FF1">
        <w:rPr>
          <w:rFonts w:ascii="Times New Roman" w:hAnsi="Times New Roman" w:cs="Times New Roman"/>
          <w:sz w:val="24"/>
          <w:szCs w:val="24"/>
        </w:rPr>
        <w:t>Ti</w:t>
      </w:r>
      <w:proofErr w:type="spellEnd"/>
      <w:r w:rsidRPr="000D1FF1">
        <w:rPr>
          <w:rFonts w:ascii="Times New Roman" w:hAnsi="Times New Roman" w:cs="Times New Roman"/>
          <w:sz w:val="24"/>
          <w:szCs w:val="24"/>
        </w:rPr>
        <w:t xml:space="preserve">, Sn, </w:t>
      </w:r>
      <w:proofErr w:type="spellStart"/>
      <w:r w:rsidRPr="000D1FF1">
        <w:rPr>
          <w:rFonts w:ascii="Times New Roman" w:hAnsi="Times New Roman" w:cs="Times New Roman"/>
          <w:sz w:val="24"/>
          <w:szCs w:val="24"/>
        </w:rPr>
        <w:t>Te</w:t>
      </w:r>
      <w:proofErr w:type="spellEnd"/>
      <w:r w:rsidRPr="000D1FF1">
        <w:rPr>
          <w:rFonts w:ascii="Times New Roman" w:hAnsi="Times New Roman" w:cs="Times New Roman"/>
          <w:sz w:val="24"/>
          <w:szCs w:val="24"/>
        </w:rPr>
        <w:t>, Zr and Hf).</w:t>
      </w:r>
    </w:p>
    <w:p w14:paraId="337D1208" w14:textId="7D7ED2FD" w:rsidR="000461D8" w:rsidRPr="00C2427E" w:rsidRDefault="00AC5A3E" w:rsidP="000D1FF1">
      <w:pPr>
        <w:spacing w:line="360" w:lineRule="auto"/>
        <w:jc w:val="center"/>
        <w:rPr>
          <w:rFonts w:ascii="Times New Roman" w:hAnsi="Times New Roman" w:cs="Times New Roman"/>
          <w:sz w:val="18"/>
          <w:szCs w:val="18"/>
        </w:rPr>
      </w:pPr>
      <w:r w:rsidRPr="00C2427E">
        <w:rPr>
          <w:rFonts w:ascii="Times New Roman" w:hAnsi="Times New Roman" w:cs="Times New Roman"/>
          <w:noProof/>
          <w:sz w:val="18"/>
          <w:szCs w:val="18"/>
        </w:rPr>
        <w:lastRenderedPageBreak/>
        <w:drawing>
          <wp:inline distT="0" distB="0" distL="0" distR="0" wp14:anchorId="68782A6E" wp14:editId="43E2CF6E">
            <wp:extent cx="5271770" cy="208343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770" cy="2083435"/>
                    </a:xfrm>
                    <a:prstGeom prst="rect">
                      <a:avLst/>
                    </a:prstGeom>
                    <a:noFill/>
                    <a:ln>
                      <a:noFill/>
                    </a:ln>
                  </pic:spPr>
                </pic:pic>
              </a:graphicData>
            </a:graphic>
          </wp:inline>
        </w:drawing>
      </w:r>
    </w:p>
    <w:p w14:paraId="4ADFCB3A" w14:textId="71A49C55" w:rsidR="00AC5A3E" w:rsidRDefault="00AC5A3E" w:rsidP="000D1FF1">
      <w:pPr>
        <w:spacing w:line="360" w:lineRule="auto"/>
        <w:rPr>
          <w:rFonts w:ascii="Times New Roman" w:hAnsi="Times New Roman" w:cs="Times New Roman"/>
          <w:sz w:val="24"/>
          <w:szCs w:val="24"/>
        </w:rPr>
      </w:pPr>
      <w:r w:rsidRPr="000D1FF1">
        <w:rPr>
          <w:rFonts w:ascii="Times New Roman" w:hAnsi="Times New Roman" w:cs="Times New Roman"/>
          <w:sz w:val="24"/>
          <w:szCs w:val="24"/>
        </w:rPr>
        <w:t>Fig. S</w:t>
      </w:r>
      <w:r w:rsidR="0088579D" w:rsidRPr="000D1FF1">
        <w:rPr>
          <w:rFonts w:ascii="Times New Roman" w:hAnsi="Times New Roman" w:cs="Times New Roman"/>
          <w:sz w:val="24"/>
          <w:szCs w:val="24"/>
        </w:rPr>
        <w:t>4</w:t>
      </w:r>
      <w:r w:rsidRPr="000D1FF1">
        <w:rPr>
          <w:rFonts w:ascii="Times New Roman" w:hAnsi="Times New Roman" w:cs="Times New Roman"/>
          <w:sz w:val="24"/>
          <w:szCs w:val="24"/>
        </w:rPr>
        <w:t>. Effect of different ratios of element doping at A, M and X sites in A</w:t>
      </w:r>
      <w:r w:rsidRPr="000D1FF1">
        <w:rPr>
          <w:rFonts w:ascii="Times New Roman" w:hAnsi="Times New Roman" w:cs="Times New Roman"/>
          <w:sz w:val="24"/>
          <w:szCs w:val="24"/>
          <w:vertAlign w:val="subscript"/>
        </w:rPr>
        <w:t>2</w:t>
      </w:r>
      <w:r w:rsidRPr="000D1FF1">
        <w:rPr>
          <w:rFonts w:ascii="Times New Roman" w:hAnsi="Times New Roman" w:cs="Times New Roman"/>
          <w:sz w:val="24"/>
          <w:szCs w:val="24"/>
        </w:rPr>
        <w:t>MX</w:t>
      </w:r>
      <w:r w:rsidRPr="000D1FF1">
        <w:rPr>
          <w:rFonts w:ascii="Times New Roman" w:hAnsi="Times New Roman" w:cs="Times New Roman"/>
          <w:sz w:val="24"/>
          <w:szCs w:val="24"/>
          <w:vertAlign w:val="subscript"/>
        </w:rPr>
        <w:t>6</w:t>
      </w:r>
      <w:r w:rsidRPr="000D1FF1">
        <w:rPr>
          <w:rFonts w:ascii="Times New Roman" w:hAnsi="Times New Roman" w:cs="Times New Roman"/>
          <w:sz w:val="24"/>
          <w:szCs w:val="24"/>
        </w:rPr>
        <w:t xml:space="preserve"> on the (a) formation energy and (b) bulk modulus.</w:t>
      </w:r>
    </w:p>
    <w:p w14:paraId="530E6363" w14:textId="77777777" w:rsidR="004C092B" w:rsidRPr="000D1FF1" w:rsidRDefault="004C092B" w:rsidP="000D1FF1">
      <w:pPr>
        <w:spacing w:line="360" w:lineRule="auto"/>
        <w:rPr>
          <w:rFonts w:ascii="Times New Roman" w:hAnsi="Times New Roman" w:cs="Times New Roman"/>
          <w:sz w:val="24"/>
          <w:szCs w:val="24"/>
        </w:rPr>
      </w:pPr>
    </w:p>
    <w:p w14:paraId="1B87A88B" w14:textId="683ECD8F" w:rsidR="00D1025D" w:rsidRPr="00C2427E" w:rsidRDefault="00751F37" w:rsidP="000D1FF1">
      <w:pPr>
        <w:spacing w:line="360" w:lineRule="auto"/>
        <w:jc w:val="center"/>
        <w:rPr>
          <w:rFonts w:ascii="Times New Roman" w:hAnsi="Times New Roman" w:cs="Times New Roman"/>
          <w:sz w:val="18"/>
          <w:szCs w:val="18"/>
        </w:rPr>
      </w:pPr>
      <w:r>
        <w:rPr>
          <w:noProof/>
        </w:rPr>
        <w:drawing>
          <wp:inline distT="0" distB="0" distL="0" distR="0" wp14:anchorId="33737993" wp14:editId="60A51BA5">
            <wp:extent cx="2983117" cy="228277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697" cy="2295457"/>
                    </a:xfrm>
                    <a:prstGeom prst="rect">
                      <a:avLst/>
                    </a:prstGeom>
                    <a:noFill/>
                    <a:ln>
                      <a:noFill/>
                    </a:ln>
                  </pic:spPr>
                </pic:pic>
              </a:graphicData>
            </a:graphic>
          </wp:inline>
        </w:drawing>
      </w:r>
    </w:p>
    <w:p w14:paraId="197254F5" w14:textId="5EC80876" w:rsidR="00C2427E" w:rsidRDefault="00C2427E" w:rsidP="000D1FF1">
      <w:pPr>
        <w:spacing w:line="360" w:lineRule="auto"/>
        <w:rPr>
          <w:rFonts w:ascii="Times New Roman" w:hAnsi="Times New Roman" w:cs="Times New Roman"/>
          <w:sz w:val="24"/>
          <w:szCs w:val="24"/>
        </w:rPr>
      </w:pPr>
      <w:r w:rsidRPr="000D1FF1">
        <w:rPr>
          <w:rFonts w:ascii="Times New Roman" w:hAnsi="Times New Roman" w:cs="Times New Roman"/>
          <w:sz w:val="24"/>
          <w:szCs w:val="24"/>
        </w:rPr>
        <w:t>F</w:t>
      </w:r>
      <w:r w:rsidRPr="000D1FF1">
        <w:rPr>
          <w:rFonts w:ascii="Times New Roman" w:hAnsi="Times New Roman" w:cs="Times New Roman" w:hint="eastAsia"/>
          <w:sz w:val="24"/>
          <w:szCs w:val="24"/>
        </w:rPr>
        <w:t>ig</w:t>
      </w:r>
      <w:r w:rsidRPr="000D1FF1">
        <w:rPr>
          <w:rFonts w:ascii="Times New Roman" w:hAnsi="Times New Roman" w:cs="Times New Roman"/>
          <w:sz w:val="24"/>
          <w:szCs w:val="24"/>
        </w:rPr>
        <w:t>. S</w:t>
      </w:r>
      <w:r w:rsidR="00476297" w:rsidRPr="000D1FF1">
        <w:rPr>
          <w:rFonts w:ascii="Times New Roman" w:hAnsi="Times New Roman" w:cs="Times New Roman"/>
          <w:sz w:val="24"/>
          <w:szCs w:val="24"/>
        </w:rPr>
        <w:t>5</w:t>
      </w:r>
      <w:r w:rsidRPr="000D1FF1">
        <w:rPr>
          <w:rFonts w:ascii="Times New Roman" w:hAnsi="Times New Roman" w:cs="Times New Roman"/>
          <w:sz w:val="24"/>
          <w:szCs w:val="24"/>
        </w:rPr>
        <w:t xml:space="preserve">. </w:t>
      </w:r>
      <w:r w:rsidR="00751F37" w:rsidRPr="000D1FF1">
        <w:rPr>
          <w:rFonts w:ascii="Times New Roman" w:hAnsi="Times New Roman" w:cs="Times New Roman"/>
          <w:sz w:val="24"/>
          <w:szCs w:val="24"/>
        </w:rPr>
        <w:t xml:space="preserve">RMSE of DFT band gap predictions on a 10% subset of the augmented dataset, with different atomic layers and hidden layer nodes in our GNN model. </w:t>
      </w:r>
    </w:p>
    <w:p w14:paraId="3AF98D68" w14:textId="2D74D4CC" w:rsidR="000D1FF1" w:rsidRDefault="000D1FF1" w:rsidP="000D1FF1">
      <w:pPr>
        <w:spacing w:line="360" w:lineRule="auto"/>
        <w:rPr>
          <w:rFonts w:ascii="Times New Roman" w:hAnsi="Times New Roman" w:cs="Times New Roman"/>
          <w:sz w:val="24"/>
          <w:szCs w:val="24"/>
        </w:rPr>
      </w:pPr>
    </w:p>
    <w:p w14:paraId="76145BCA" w14:textId="061251BE" w:rsidR="000D1FF1" w:rsidRDefault="000D1FF1" w:rsidP="000D1FF1">
      <w:pPr>
        <w:spacing w:line="360" w:lineRule="auto"/>
        <w:rPr>
          <w:rFonts w:ascii="Times New Roman" w:hAnsi="Times New Roman" w:cs="Times New Roman"/>
          <w:sz w:val="24"/>
          <w:szCs w:val="24"/>
        </w:rPr>
      </w:pPr>
    </w:p>
    <w:p w14:paraId="07D69528" w14:textId="4E24DCAC" w:rsidR="000D1FF1" w:rsidRDefault="000D1FF1" w:rsidP="000D1FF1">
      <w:pPr>
        <w:spacing w:line="360" w:lineRule="auto"/>
        <w:rPr>
          <w:rFonts w:ascii="Times New Roman" w:hAnsi="Times New Roman" w:cs="Times New Roman"/>
          <w:sz w:val="24"/>
          <w:szCs w:val="24"/>
        </w:rPr>
      </w:pPr>
    </w:p>
    <w:p w14:paraId="773294B6" w14:textId="6A800F56" w:rsidR="000D1FF1" w:rsidRDefault="000D1FF1" w:rsidP="000D1FF1">
      <w:pPr>
        <w:spacing w:line="360" w:lineRule="auto"/>
        <w:rPr>
          <w:rFonts w:ascii="Times New Roman" w:hAnsi="Times New Roman" w:cs="Times New Roman"/>
          <w:sz w:val="24"/>
          <w:szCs w:val="24"/>
        </w:rPr>
      </w:pPr>
    </w:p>
    <w:p w14:paraId="4DD954F2" w14:textId="259CA7AD" w:rsidR="000D1FF1" w:rsidRDefault="000D1FF1" w:rsidP="000D1FF1">
      <w:pPr>
        <w:spacing w:line="360" w:lineRule="auto"/>
        <w:rPr>
          <w:rFonts w:ascii="Times New Roman" w:hAnsi="Times New Roman" w:cs="Times New Roman"/>
          <w:sz w:val="24"/>
          <w:szCs w:val="24"/>
        </w:rPr>
      </w:pPr>
    </w:p>
    <w:p w14:paraId="05D95092" w14:textId="7CF4B7C5" w:rsidR="000D1FF1" w:rsidRDefault="000D1FF1" w:rsidP="000D1FF1">
      <w:pPr>
        <w:spacing w:line="360" w:lineRule="auto"/>
        <w:rPr>
          <w:rFonts w:ascii="Times New Roman" w:hAnsi="Times New Roman" w:cs="Times New Roman"/>
          <w:sz w:val="24"/>
          <w:szCs w:val="24"/>
        </w:rPr>
      </w:pPr>
    </w:p>
    <w:p w14:paraId="533AEC63" w14:textId="427FFF8B" w:rsidR="000D1FF1" w:rsidRDefault="000D1FF1" w:rsidP="000D1FF1">
      <w:pPr>
        <w:spacing w:line="360" w:lineRule="auto"/>
        <w:rPr>
          <w:rFonts w:ascii="Times New Roman" w:hAnsi="Times New Roman" w:cs="Times New Roman"/>
          <w:sz w:val="24"/>
          <w:szCs w:val="24"/>
        </w:rPr>
      </w:pPr>
    </w:p>
    <w:p w14:paraId="437B4B7E" w14:textId="6C0BEC00" w:rsidR="004C092B" w:rsidRDefault="004C092B" w:rsidP="000D1FF1">
      <w:pPr>
        <w:spacing w:line="360" w:lineRule="auto"/>
        <w:rPr>
          <w:rFonts w:ascii="Times New Roman" w:hAnsi="Times New Roman" w:cs="Times New Roman"/>
          <w:sz w:val="24"/>
          <w:szCs w:val="24"/>
        </w:rPr>
      </w:pPr>
    </w:p>
    <w:p w14:paraId="2069A3EE" w14:textId="77777777" w:rsidR="004C092B" w:rsidRPr="000D1FF1" w:rsidRDefault="004C092B" w:rsidP="000D1FF1">
      <w:pPr>
        <w:spacing w:line="360" w:lineRule="auto"/>
        <w:rPr>
          <w:rFonts w:ascii="Times New Roman" w:hAnsi="Times New Roman" w:cs="Times New Roman"/>
          <w:sz w:val="24"/>
          <w:szCs w:val="24"/>
        </w:rPr>
      </w:pPr>
    </w:p>
    <w:p w14:paraId="0F898FE1" w14:textId="6747181C" w:rsidR="007800AD" w:rsidRPr="000D1FF1" w:rsidRDefault="007800AD" w:rsidP="000D1FF1">
      <w:pPr>
        <w:spacing w:line="360" w:lineRule="auto"/>
        <w:jc w:val="left"/>
        <w:rPr>
          <w:rFonts w:ascii="Times New Roman" w:eastAsia="等线" w:hAnsi="Times New Roman" w:cs="Times New Roman"/>
          <w:noProof/>
          <w:sz w:val="24"/>
          <w:szCs w:val="24"/>
        </w:rPr>
      </w:pPr>
      <w:r w:rsidRPr="000D1FF1">
        <w:rPr>
          <w:rFonts w:ascii="Times New Roman" w:hAnsi="Times New Roman" w:cs="Times New Roman"/>
          <w:noProof/>
          <w:sz w:val="24"/>
          <w:szCs w:val="24"/>
        </w:rPr>
        <w:lastRenderedPageBreak/>
        <w:t>TABLE S</w:t>
      </w:r>
      <w:r w:rsidR="000D1FF1" w:rsidRPr="000D1FF1">
        <w:rPr>
          <w:rFonts w:ascii="Times New Roman" w:eastAsia="等线" w:hAnsi="Times New Roman" w:cs="Times New Roman"/>
          <w:noProof/>
          <w:sz w:val="24"/>
          <w:szCs w:val="24"/>
        </w:rPr>
        <w:t>1</w:t>
      </w:r>
      <w:r w:rsidRPr="000D1FF1">
        <w:rPr>
          <w:rFonts w:ascii="Times New Roman" w:eastAsia="等线" w:hAnsi="Times New Roman" w:cs="Times New Roman" w:hint="eastAsia"/>
          <w:noProof/>
          <w:sz w:val="24"/>
          <w:szCs w:val="24"/>
        </w:rPr>
        <w:t>.</w:t>
      </w:r>
      <w:r w:rsidRPr="000D1FF1">
        <w:rPr>
          <w:rFonts w:ascii="Times New Roman" w:eastAsia="等线" w:hAnsi="Times New Roman" w:cs="Times New Roman"/>
          <w:noProof/>
          <w:sz w:val="24"/>
          <w:szCs w:val="24"/>
        </w:rPr>
        <w:t xml:space="preserve"> Electron (</w:t>
      </w:r>
      <w:r w:rsidRPr="000D1FF1">
        <w:rPr>
          <w:rFonts w:ascii="Times New Roman" w:eastAsia="等线" w:hAnsi="Times New Roman" w:cs="Times New Roman"/>
          <w:i/>
          <w:iCs/>
          <w:noProof/>
          <w:sz w:val="24"/>
          <w:szCs w:val="24"/>
        </w:rPr>
        <w:t>m</w:t>
      </w:r>
      <w:r w:rsidRPr="000D1FF1">
        <w:rPr>
          <w:rFonts w:ascii="Times New Roman" w:eastAsia="等线" w:hAnsi="Times New Roman" w:cs="Times New Roman"/>
          <w:i/>
          <w:iCs/>
          <w:noProof/>
          <w:sz w:val="24"/>
          <w:szCs w:val="24"/>
          <w:vertAlign w:val="subscript"/>
        </w:rPr>
        <w:t>e</w:t>
      </w:r>
      <w:r w:rsidRPr="000D1FF1">
        <w:rPr>
          <w:rFonts w:ascii="Times New Roman" w:eastAsia="等线" w:hAnsi="Times New Roman" w:cs="Times New Roman"/>
          <w:noProof/>
          <w:sz w:val="24"/>
          <w:szCs w:val="24"/>
        </w:rPr>
        <w:t>) and hole (</w:t>
      </w:r>
      <w:r w:rsidRPr="000D1FF1">
        <w:rPr>
          <w:rFonts w:ascii="Times New Roman" w:eastAsia="等线" w:hAnsi="Times New Roman" w:cs="Times New Roman"/>
          <w:i/>
          <w:iCs/>
          <w:noProof/>
          <w:sz w:val="24"/>
          <w:szCs w:val="24"/>
        </w:rPr>
        <w:t>m</w:t>
      </w:r>
      <w:r w:rsidRPr="000D1FF1">
        <w:rPr>
          <w:rFonts w:ascii="Times New Roman" w:eastAsia="等线" w:hAnsi="Times New Roman" w:cs="Times New Roman"/>
          <w:i/>
          <w:iCs/>
          <w:noProof/>
          <w:sz w:val="24"/>
          <w:szCs w:val="24"/>
          <w:vertAlign w:val="subscript"/>
        </w:rPr>
        <w:t>h</w:t>
      </w:r>
      <w:r w:rsidRPr="000D1FF1">
        <w:rPr>
          <w:rFonts w:ascii="Times New Roman" w:eastAsia="等线" w:hAnsi="Times New Roman" w:cs="Times New Roman"/>
          <w:noProof/>
          <w:sz w:val="24"/>
          <w:szCs w:val="24"/>
        </w:rPr>
        <w:t xml:space="preserve">) effective masses in </w:t>
      </w:r>
      <w:r w:rsidRPr="000D1FF1">
        <w:rPr>
          <w:rFonts w:ascii="Times New Roman" w:eastAsia="等线" w:hAnsi="Times New Roman" w:cs="Times New Roman"/>
          <w:i/>
          <w:iCs/>
          <w:noProof/>
          <w:sz w:val="24"/>
          <w:szCs w:val="24"/>
        </w:rPr>
        <w:t>m</w:t>
      </w:r>
      <w:r w:rsidRPr="000D1FF1">
        <w:rPr>
          <w:rFonts w:ascii="Times New Roman" w:eastAsia="等线" w:hAnsi="Times New Roman" w:cs="Times New Roman"/>
          <w:i/>
          <w:iCs/>
          <w:noProof/>
          <w:sz w:val="24"/>
          <w:szCs w:val="24"/>
          <w:vertAlign w:val="subscript"/>
        </w:rPr>
        <w:t>0</w:t>
      </w:r>
      <w:r w:rsidRPr="000D1FF1">
        <w:rPr>
          <w:rFonts w:ascii="Times New Roman" w:eastAsia="等线" w:hAnsi="Times New Roman" w:cs="Times New Roman"/>
          <w:noProof/>
          <w:sz w:val="24"/>
          <w:szCs w:val="24"/>
        </w:rPr>
        <w:t xml:space="preserve"> unit of pure VODPs </w:t>
      </w:r>
      <w:r w:rsidR="00781DE0" w:rsidRPr="000D1FF1">
        <w:rPr>
          <w:rFonts w:ascii="Times New Roman" w:eastAsia="等线" w:hAnsi="Times New Roman" w:cs="Times New Roman"/>
          <w:noProof/>
          <w:sz w:val="24"/>
          <w:szCs w:val="24"/>
        </w:rPr>
        <w:t>Cs</w:t>
      </w:r>
      <w:r w:rsidRPr="000D1FF1">
        <w:rPr>
          <w:rFonts w:ascii="Times New Roman" w:eastAsia="等线" w:hAnsi="Times New Roman" w:cs="Times New Roman"/>
          <w:noProof/>
          <w:sz w:val="24"/>
          <w:szCs w:val="24"/>
          <w:vertAlign w:val="subscript"/>
        </w:rPr>
        <w:t>2</w:t>
      </w:r>
      <w:r w:rsidRPr="000D1FF1">
        <w:rPr>
          <w:rFonts w:ascii="Times New Roman" w:eastAsia="等线" w:hAnsi="Times New Roman" w:cs="Times New Roman"/>
          <w:noProof/>
          <w:sz w:val="24"/>
          <w:szCs w:val="24"/>
        </w:rPr>
        <w:t>MX</w:t>
      </w:r>
      <w:r w:rsidRPr="000D1FF1">
        <w:rPr>
          <w:rFonts w:ascii="Times New Roman" w:eastAsia="等线" w:hAnsi="Times New Roman" w:cs="Times New Roman"/>
          <w:noProof/>
          <w:sz w:val="24"/>
          <w:szCs w:val="24"/>
          <w:vertAlign w:val="subscript"/>
        </w:rPr>
        <w:t>6</w:t>
      </w:r>
      <w:r w:rsidRPr="000D1FF1">
        <w:rPr>
          <w:rFonts w:ascii="Times New Roman" w:eastAsia="等线" w:hAnsi="Times New Roman" w:cs="Times New Roman"/>
          <w:noProof/>
          <w:sz w:val="24"/>
          <w:szCs w:val="24"/>
        </w:rPr>
        <w:t>.</w:t>
      </w: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1295"/>
        <w:gridCol w:w="1302"/>
        <w:gridCol w:w="1295"/>
        <w:gridCol w:w="1302"/>
        <w:gridCol w:w="2326"/>
        <w:gridCol w:w="1302"/>
      </w:tblGrid>
      <w:tr w:rsidR="00781DE0" w14:paraId="6510CBE5" w14:textId="77777777" w:rsidTr="000D1FF1">
        <w:tc>
          <w:tcPr>
            <w:tcW w:w="0" w:type="auto"/>
            <w:tcBorders>
              <w:top w:val="double" w:sz="6" w:space="0" w:color="auto"/>
            </w:tcBorders>
            <w:vAlign w:val="center"/>
          </w:tcPr>
          <w:p w14:paraId="26E56864" w14:textId="688460BB"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C</w:t>
            </w:r>
            <w:r w:rsidRPr="000D1FF1">
              <w:rPr>
                <w:rFonts w:ascii="Times New Roman" w:hAnsi="Times New Roman" w:cs="Times New Roman"/>
                <w:sz w:val="20"/>
                <w:szCs w:val="20"/>
              </w:rPr>
              <w:t>s</w:t>
            </w:r>
            <w:r w:rsidRPr="000D1FF1">
              <w:rPr>
                <w:rFonts w:ascii="Times New Roman" w:hAnsi="Times New Roman" w:cs="Times New Roman"/>
                <w:sz w:val="20"/>
                <w:szCs w:val="20"/>
                <w:vertAlign w:val="subscript"/>
              </w:rPr>
              <w:t>2</w:t>
            </w:r>
            <w:r w:rsidRPr="000D1FF1">
              <w:rPr>
                <w:rFonts w:ascii="Times New Roman" w:hAnsi="Times New Roman" w:cs="Times New Roman"/>
                <w:sz w:val="20"/>
                <w:szCs w:val="20"/>
              </w:rPr>
              <w:t>MX</w:t>
            </w:r>
            <w:r w:rsidRPr="000D1FF1">
              <w:rPr>
                <w:rFonts w:ascii="Times New Roman" w:hAnsi="Times New Roman" w:cs="Times New Roman"/>
                <w:sz w:val="20"/>
                <w:szCs w:val="20"/>
                <w:vertAlign w:val="subscript"/>
              </w:rPr>
              <w:t>6</w:t>
            </w:r>
          </w:p>
        </w:tc>
        <w:tc>
          <w:tcPr>
            <w:tcW w:w="0" w:type="auto"/>
            <w:gridSpan w:val="2"/>
            <w:tcBorders>
              <w:top w:val="double" w:sz="6" w:space="0" w:color="auto"/>
              <w:bottom w:val="single" w:sz="6" w:space="0" w:color="auto"/>
            </w:tcBorders>
            <w:vAlign w:val="center"/>
          </w:tcPr>
          <w:p w14:paraId="109685F3" w14:textId="791470BF"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C</w:t>
            </w:r>
            <w:r w:rsidRPr="000D1FF1">
              <w:rPr>
                <w:rFonts w:ascii="Times New Roman" w:hAnsi="Times New Roman" w:cs="Times New Roman"/>
                <w:sz w:val="20"/>
                <w:szCs w:val="20"/>
              </w:rPr>
              <w:t>l</w:t>
            </w:r>
          </w:p>
        </w:tc>
        <w:tc>
          <w:tcPr>
            <w:tcW w:w="0" w:type="auto"/>
            <w:gridSpan w:val="2"/>
            <w:tcBorders>
              <w:top w:val="double" w:sz="6" w:space="0" w:color="auto"/>
              <w:bottom w:val="single" w:sz="6" w:space="0" w:color="auto"/>
            </w:tcBorders>
            <w:vAlign w:val="center"/>
          </w:tcPr>
          <w:p w14:paraId="29CDFB58" w14:textId="5FFC9590"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B</w:t>
            </w:r>
            <w:r w:rsidRPr="000D1FF1">
              <w:rPr>
                <w:rFonts w:ascii="Times New Roman" w:hAnsi="Times New Roman" w:cs="Times New Roman"/>
                <w:sz w:val="20"/>
                <w:szCs w:val="20"/>
              </w:rPr>
              <w:t>r</w:t>
            </w:r>
          </w:p>
        </w:tc>
        <w:tc>
          <w:tcPr>
            <w:tcW w:w="0" w:type="auto"/>
            <w:gridSpan w:val="2"/>
            <w:tcBorders>
              <w:top w:val="double" w:sz="6" w:space="0" w:color="auto"/>
              <w:bottom w:val="single" w:sz="6" w:space="0" w:color="auto"/>
            </w:tcBorders>
            <w:vAlign w:val="center"/>
          </w:tcPr>
          <w:p w14:paraId="7934438F" w14:textId="7802AFBE"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I</w:t>
            </w:r>
          </w:p>
        </w:tc>
      </w:tr>
      <w:tr w:rsidR="00610373" w14:paraId="433720AE" w14:textId="77777777" w:rsidTr="000D1FF1">
        <w:tc>
          <w:tcPr>
            <w:tcW w:w="0" w:type="auto"/>
            <w:tcBorders>
              <w:bottom w:val="single" w:sz="8" w:space="0" w:color="auto"/>
            </w:tcBorders>
            <w:vAlign w:val="center"/>
          </w:tcPr>
          <w:p w14:paraId="506AEF46" w14:textId="77777777" w:rsidR="00781DE0" w:rsidRPr="000D1FF1" w:rsidRDefault="00781DE0" w:rsidP="008C5F6F">
            <w:pPr>
              <w:spacing w:line="360" w:lineRule="auto"/>
              <w:rPr>
                <w:rFonts w:ascii="Times New Roman" w:hAnsi="Times New Roman" w:cs="Times New Roman"/>
                <w:sz w:val="20"/>
                <w:szCs w:val="20"/>
              </w:rPr>
            </w:pPr>
          </w:p>
        </w:tc>
        <w:tc>
          <w:tcPr>
            <w:tcW w:w="0" w:type="auto"/>
            <w:tcBorders>
              <w:top w:val="single" w:sz="6" w:space="0" w:color="auto"/>
              <w:bottom w:val="single" w:sz="8" w:space="0" w:color="auto"/>
            </w:tcBorders>
            <w:vAlign w:val="center"/>
          </w:tcPr>
          <w:p w14:paraId="316A3D87" w14:textId="5FB37085" w:rsidR="00781DE0" w:rsidRPr="000D1FF1" w:rsidRDefault="00781DE0" w:rsidP="000D1FF1">
            <w:pPr>
              <w:spacing w:line="360" w:lineRule="auto"/>
              <w:jc w:val="center"/>
              <w:rPr>
                <w:rFonts w:ascii="Times New Roman" w:hAnsi="Times New Roman" w:cs="Times New Roman"/>
                <w:i/>
                <w:iCs/>
                <w:sz w:val="20"/>
                <w:szCs w:val="20"/>
              </w:rPr>
            </w:pPr>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e</w:t>
            </w:r>
            <w:r w:rsidR="006A03C0" w:rsidRPr="000D1FF1">
              <w:rPr>
                <w:rFonts w:ascii="Times New Roman" w:hAnsi="Times New Roman" w:cs="Times New Roman"/>
                <w:i/>
                <w:iCs/>
                <w:sz w:val="20"/>
                <w:szCs w:val="20"/>
                <w:vertAlign w:val="subscript"/>
              </w:rPr>
              <w:t xml:space="preserve"> </w:t>
            </w:r>
            <w:r w:rsidR="006A03C0" w:rsidRPr="000D1FF1">
              <w:rPr>
                <w:rFonts w:ascii="Times New Roman" w:hAnsi="Times New Roman" w:cs="Times New Roman"/>
                <w:sz w:val="20"/>
                <w:szCs w:val="20"/>
              </w:rPr>
              <w:t>(direction)</w:t>
            </w:r>
          </w:p>
        </w:tc>
        <w:tc>
          <w:tcPr>
            <w:tcW w:w="0" w:type="auto"/>
            <w:tcBorders>
              <w:top w:val="single" w:sz="6" w:space="0" w:color="auto"/>
              <w:bottom w:val="single" w:sz="8" w:space="0" w:color="auto"/>
            </w:tcBorders>
            <w:vAlign w:val="center"/>
          </w:tcPr>
          <w:p w14:paraId="53C72980" w14:textId="20D17216" w:rsidR="00781DE0" w:rsidRPr="000D1FF1" w:rsidRDefault="00781DE0" w:rsidP="000D1FF1">
            <w:pPr>
              <w:spacing w:line="360" w:lineRule="auto"/>
              <w:jc w:val="center"/>
              <w:rPr>
                <w:rFonts w:ascii="Times New Roman" w:hAnsi="Times New Roman" w:cs="Times New Roman"/>
                <w:sz w:val="20"/>
                <w:szCs w:val="20"/>
              </w:rPr>
            </w:pPr>
            <w:proofErr w:type="spellStart"/>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h</w:t>
            </w:r>
            <w:proofErr w:type="spellEnd"/>
            <w:r w:rsidR="006A03C0" w:rsidRPr="000D1FF1">
              <w:rPr>
                <w:rFonts w:ascii="Times New Roman" w:hAnsi="Times New Roman" w:cs="Times New Roman"/>
                <w:i/>
                <w:iCs/>
                <w:sz w:val="20"/>
                <w:szCs w:val="20"/>
                <w:vertAlign w:val="subscript"/>
              </w:rPr>
              <w:t xml:space="preserve"> </w:t>
            </w:r>
            <w:r w:rsidR="006A03C0" w:rsidRPr="000D1FF1">
              <w:rPr>
                <w:rFonts w:ascii="Times New Roman" w:hAnsi="Times New Roman" w:cs="Times New Roman"/>
                <w:sz w:val="20"/>
                <w:szCs w:val="20"/>
              </w:rPr>
              <w:t>(direction)</w:t>
            </w:r>
          </w:p>
        </w:tc>
        <w:tc>
          <w:tcPr>
            <w:tcW w:w="0" w:type="auto"/>
            <w:tcBorders>
              <w:top w:val="single" w:sz="6" w:space="0" w:color="auto"/>
              <w:bottom w:val="single" w:sz="8" w:space="0" w:color="auto"/>
            </w:tcBorders>
            <w:vAlign w:val="center"/>
          </w:tcPr>
          <w:p w14:paraId="1A8FFBF4" w14:textId="438FE252"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e</w:t>
            </w:r>
            <w:r w:rsidR="006A03C0" w:rsidRPr="000D1FF1">
              <w:rPr>
                <w:rFonts w:ascii="Times New Roman" w:hAnsi="Times New Roman" w:cs="Times New Roman"/>
                <w:i/>
                <w:iCs/>
                <w:sz w:val="20"/>
                <w:szCs w:val="20"/>
                <w:vertAlign w:val="subscript"/>
              </w:rPr>
              <w:t xml:space="preserve"> </w:t>
            </w:r>
            <w:r w:rsidR="006A03C0" w:rsidRPr="000D1FF1">
              <w:rPr>
                <w:rFonts w:ascii="Times New Roman" w:hAnsi="Times New Roman" w:cs="Times New Roman"/>
                <w:sz w:val="20"/>
                <w:szCs w:val="20"/>
              </w:rPr>
              <w:t>(direction)</w:t>
            </w:r>
          </w:p>
        </w:tc>
        <w:tc>
          <w:tcPr>
            <w:tcW w:w="0" w:type="auto"/>
            <w:tcBorders>
              <w:top w:val="single" w:sz="6" w:space="0" w:color="auto"/>
              <w:bottom w:val="single" w:sz="8" w:space="0" w:color="auto"/>
            </w:tcBorders>
            <w:vAlign w:val="center"/>
          </w:tcPr>
          <w:p w14:paraId="20C17B10" w14:textId="116DC51F" w:rsidR="00781DE0" w:rsidRPr="000D1FF1" w:rsidRDefault="00781DE0" w:rsidP="000D1FF1">
            <w:pPr>
              <w:spacing w:line="360" w:lineRule="auto"/>
              <w:jc w:val="center"/>
              <w:rPr>
                <w:rFonts w:ascii="Times New Roman" w:hAnsi="Times New Roman" w:cs="Times New Roman"/>
                <w:b/>
                <w:bCs/>
                <w:sz w:val="20"/>
                <w:szCs w:val="20"/>
              </w:rPr>
            </w:pPr>
            <w:proofErr w:type="spellStart"/>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h</w:t>
            </w:r>
            <w:proofErr w:type="spellEnd"/>
            <w:r w:rsidR="006A03C0" w:rsidRPr="000D1FF1">
              <w:rPr>
                <w:rFonts w:ascii="Times New Roman" w:hAnsi="Times New Roman" w:cs="Times New Roman"/>
                <w:b/>
                <w:bCs/>
                <w:i/>
                <w:iCs/>
                <w:sz w:val="20"/>
                <w:szCs w:val="20"/>
                <w:vertAlign w:val="subscript"/>
              </w:rPr>
              <w:t xml:space="preserve"> </w:t>
            </w:r>
            <w:r w:rsidR="006A03C0" w:rsidRPr="000D1FF1">
              <w:rPr>
                <w:rFonts w:ascii="Times New Roman" w:hAnsi="Times New Roman" w:cs="Times New Roman"/>
                <w:sz w:val="20"/>
                <w:szCs w:val="20"/>
              </w:rPr>
              <w:t>(direction)</w:t>
            </w:r>
          </w:p>
        </w:tc>
        <w:tc>
          <w:tcPr>
            <w:tcW w:w="0" w:type="auto"/>
            <w:tcBorders>
              <w:top w:val="single" w:sz="6" w:space="0" w:color="auto"/>
              <w:bottom w:val="single" w:sz="8" w:space="0" w:color="auto"/>
            </w:tcBorders>
            <w:vAlign w:val="center"/>
          </w:tcPr>
          <w:p w14:paraId="399AC9DD" w14:textId="39A52F23" w:rsidR="00781DE0" w:rsidRPr="000D1FF1" w:rsidRDefault="00781DE0" w:rsidP="000D1FF1">
            <w:pPr>
              <w:spacing w:line="360" w:lineRule="auto"/>
              <w:jc w:val="center"/>
              <w:rPr>
                <w:rFonts w:ascii="Times New Roman" w:hAnsi="Times New Roman" w:cs="Times New Roman"/>
                <w:b/>
                <w:bCs/>
                <w:sz w:val="20"/>
                <w:szCs w:val="20"/>
              </w:rPr>
            </w:pPr>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e</w:t>
            </w:r>
            <w:r w:rsidR="006A03C0" w:rsidRPr="000D1FF1">
              <w:rPr>
                <w:rFonts w:ascii="Times New Roman" w:hAnsi="Times New Roman" w:cs="Times New Roman"/>
                <w:i/>
                <w:iCs/>
                <w:sz w:val="20"/>
                <w:szCs w:val="20"/>
                <w:vertAlign w:val="subscript"/>
              </w:rPr>
              <w:t xml:space="preserve"> </w:t>
            </w:r>
            <w:r w:rsidR="006A03C0" w:rsidRPr="000D1FF1">
              <w:rPr>
                <w:rFonts w:ascii="Times New Roman" w:hAnsi="Times New Roman" w:cs="Times New Roman"/>
                <w:sz w:val="20"/>
                <w:szCs w:val="20"/>
              </w:rPr>
              <w:t>(direction)</w:t>
            </w:r>
          </w:p>
        </w:tc>
        <w:tc>
          <w:tcPr>
            <w:tcW w:w="0" w:type="auto"/>
            <w:tcBorders>
              <w:top w:val="single" w:sz="6" w:space="0" w:color="auto"/>
              <w:bottom w:val="single" w:sz="8" w:space="0" w:color="auto"/>
            </w:tcBorders>
            <w:vAlign w:val="center"/>
          </w:tcPr>
          <w:p w14:paraId="023EEDD8" w14:textId="64961BB1" w:rsidR="00781DE0" w:rsidRPr="000D1FF1" w:rsidRDefault="00781DE0" w:rsidP="000D1FF1">
            <w:pPr>
              <w:spacing w:line="360" w:lineRule="auto"/>
              <w:jc w:val="center"/>
              <w:rPr>
                <w:rFonts w:ascii="Times New Roman" w:hAnsi="Times New Roman" w:cs="Times New Roman"/>
                <w:sz w:val="20"/>
                <w:szCs w:val="20"/>
              </w:rPr>
            </w:pPr>
            <w:proofErr w:type="spellStart"/>
            <w:r w:rsidRPr="000D1FF1">
              <w:rPr>
                <w:rFonts w:ascii="Times New Roman" w:hAnsi="Times New Roman" w:cs="Times New Roman" w:hint="eastAsia"/>
                <w:i/>
                <w:iCs/>
                <w:sz w:val="20"/>
                <w:szCs w:val="20"/>
              </w:rPr>
              <w:t>m</w:t>
            </w:r>
            <w:r w:rsidRPr="000D1FF1">
              <w:rPr>
                <w:rFonts w:ascii="Times New Roman" w:hAnsi="Times New Roman" w:cs="Times New Roman"/>
                <w:i/>
                <w:iCs/>
                <w:sz w:val="20"/>
                <w:szCs w:val="20"/>
                <w:vertAlign w:val="subscript"/>
              </w:rPr>
              <w:t>h</w:t>
            </w:r>
            <w:proofErr w:type="spellEnd"/>
            <w:r w:rsidR="006A03C0" w:rsidRPr="000D1FF1">
              <w:rPr>
                <w:rFonts w:ascii="Times New Roman" w:hAnsi="Times New Roman" w:cs="Times New Roman"/>
                <w:i/>
                <w:iCs/>
                <w:sz w:val="20"/>
                <w:szCs w:val="20"/>
                <w:vertAlign w:val="subscript"/>
              </w:rPr>
              <w:t xml:space="preserve"> </w:t>
            </w:r>
            <w:r w:rsidR="006A03C0" w:rsidRPr="000D1FF1">
              <w:rPr>
                <w:rFonts w:ascii="Times New Roman" w:hAnsi="Times New Roman" w:cs="Times New Roman"/>
                <w:sz w:val="20"/>
                <w:szCs w:val="20"/>
              </w:rPr>
              <w:t>(direction)</w:t>
            </w:r>
          </w:p>
        </w:tc>
      </w:tr>
      <w:tr w:rsidR="00610373" w14:paraId="0C494B9C" w14:textId="77777777" w:rsidTr="000D1FF1">
        <w:tc>
          <w:tcPr>
            <w:tcW w:w="0" w:type="auto"/>
            <w:tcBorders>
              <w:top w:val="single" w:sz="8" w:space="0" w:color="auto"/>
            </w:tcBorders>
            <w:shd w:val="clear" w:color="auto" w:fill="D9D9D9" w:themeFill="background1" w:themeFillShade="D9"/>
            <w:vAlign w:val="center"/>
          </w:tcPr>
          <w:p w14:paraId="34ED894F" w14:textId="1FC6F164"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P</w:t>
            </w:r>
            <w:r w:rsidRPr="000D1FF1">
              <w:rPr>
                <w:rFonts w:ascii="Times New Roman" w:hAnsi="Times New Roman" w:cs="Times New Roman"/>
                <w:sz w:val="20"/>
                <w:szCs w:val="20"/>
              </w:rPr>
              <w:t>d</w:t>
            </w:r>
          </w:p>
        </w:tc>
        <w:tc>
          <w:tcPr>
            <w:tcW w:w="0" w:type="auto"/>
            <w:tcBorders>
              <w:top w:val="single" w:sz="8" w:space="0" w:color="auto"/>
            </w:tcBorders>
            <w:shd w:val="clear" w:color="auto" w:fill="D9D9D9" w:themeFill="background1" w:themeFillShade="D9"/>
            <w:vAlign w:val="center"/>
          </w:tcPr>
          <w:p w14:paraId="0BD0CB39" w14:textId="339BD4A2"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0.94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p w14:paraId="17B95ADE" w14:textId="00B436EE"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0.81 (X</w:t>
            </w:r>
            <w:r w:rsidRPr="000D1FF1">
              <w:rPr>
                <w:rFonts w:ascii="Times New Roman" w:hAnsi="Times New Roman" w:cs="Times New Roman" w:hint="eastAsia"/>
                <w:sz w:val="20"/>
                <w:szCs w:val="20"/>
              </w:rPr>
              <w:t>→</w:t>
            </w:r>
            <w:r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tc>
        <w:tc>
          <w:tcPr>
            <w:tcW w:w="0" w:type="auto"/>
            <w:tcBorders>
              <w:top w:val="single" w:sz="8" w:space="0" w:color="auto"/>
            </w:tcBorders>
            <w:shd w:val="clear" w:color="auto" w:fill="D9D9D9" w:themeFill="background1" w:themeFillShade="D9"/>
            <w:vAlign w:val="center"/>
          </w:tcPr>
          <w:p w14:paraId="3CDFAED8" w14:textId="7BBA3B86"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3.06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tcBorders>
              <w:top w:val="single" w:sz="8" w:space="0" w:color="auto"/>
            </w:tcBorders>
            <w:shd w:val="clear" w:color="auto" w:fill="D9D9D9" w:themeFill="background1" w:themeFillShade="D9"/>
            <w:vAlign w:val="center"/>
          </w:tcPr>
          <w:p w14:paraId="729F87BE" w14:textId="02DBA0A0"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0.38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p w14:paraId="6C437726" w14:textId="3DDC1A71"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0.41 (X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tc>
        <w:tc>
          <w:tcPr>
            <w:tcW w:w="0" w:type="auto"/>
            <w:tcBorders>
              <w:top w:val="single" w:sz="8" w:space="0" w:color="auto"/>
            </w:tcBorders>
            <w:shd w:val="clear" w:color="auto" w:fill="D9D9D9" w:themeFill="background1" w:themeFillShade="D9"/>
            <w:vAlign w:val="center"/>
          </w:tcPr>
          <w:p w14:paraId="733ECF1C" w14:textId="30185B50"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1.50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tcBorders>
              <w:top w:val="single" w:sz="8" w:space="0" w:color="auto"/>
            </w:tcBorders>
            <w:shd w:val="clear" w:color="auto" w:fill="D9D9D9" w:themeFill="background1" w:themeFillShade="D9"/>
            <w:vAlign w:val="center"/>
          </w:tcPr>
          <w:p w14:paraId="4B9C4B00" w14:textId="15D98CAC"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0.35</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 0.44</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tc>
        <w:tc>
          <w:tcPr>
            <w:tcW w:w="0" w:type="auto"/>
            <w:tcBorders>
              <w:top w:val="single" w:sz="8" w:space="0" w:color="auto"/>
            </w:tcBorders>
            <w:shd w:val="clear" w:color="auto" w:fill="D9D9D9" w:themeFill="background1" w:themeFillShade="D9"/>
            <w:vAlign w:val="center"/>
          </w:tcPr>
          <w:p w14:paraId="45F61325" w14:textId="0DF96EE9"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1.47</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610373" w14:paraId="68DD09EE" w14:textId="77777777" w:rsidTr="000D1FF1">
        <w:tc>
          <w:tcPr>
            <w:tcW w:w="0" w:type="auto"/>
            <w:vAlign w:val="center"/>
          </w:tcPr>
          <w:p w14:paraId="72E658FD" w14:textId="336E2FD6"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P</w:t>
            </w:r>
            <w:r w:rsidRPr="000D1FF1">
              <w:rPr>
                <w:rFonts w:ascii="Times New Roman" w:hAnsi="Times New Roman" w:cs="Times New Roman"/>
                <w:sz w:val="20"/>
                <w:szCs w:val="20"/>
              </w:rPr>
              <w:t>t</w:t>
            </w:r>
          </w:p>
        </w:tc>
        <w:tc>
          <w:tcPr>
            <w:tcW w:w="0" w:type="auto"/>
            <w:vAlign w:val="center"/>
          </w:tcPr>
          <w:p w14:paraId="7C1260A7" w14:textId="311A8CA1"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0.56 (X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p w14:paraId="09F0E065" w14:textId="282DA07F"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0.71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78DD272E" w14:textId="5683625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3.31 (X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tc>
        <w:tc>
          <w:tcPr>
            <w:tcW w:w="0" w:type="auto"/>
            <w:vAlign w:val="center"/>
          </w:tcPr>
          <w:p w14:paraId="0461AB19" w14:textId="57B5EE5F"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0.41 (X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p w14:paraId="5734FB28" w14:textId="22B3F14B"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0.43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269419A8" w14:textId="0721681F"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1.54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1AA8F9A1" w14:textId="67B99F9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0.36</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 0.29</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5F7D66C9" w14:textId="01FE9D3B"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1.21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610373" w14:paraId="3F14C8C7" w14:textId="77777777" w:rsidTr="000D1FF1">
        <w:tc>
          <w:tcPr>
            <w:tcW w:w="0" w:type="auto"/>
            <w:shd w:val="clear" w:color="auto" w:fill="D9D9D9" w:themeFill="background1" w:themeFillShade="D9"/>
            <w:vAlign w:val="center"/>
          </w:tcPr>
          <w:p w14:paraId="02D2D24C" w14:textId="6D730F7E" w:rsidR="00781DE0" w:rsidRPr="000D1FF1" w:rsidRDefault="00781DE0" w:rsidP="000D1FF1">
            <w:pPr>
              <w:spacing w:line="360" w:lineRule="auto"/>
              <w:jc w:val="center"/>
              <w:rPr>
                <w:rFonts w:ascii="Times New Roman" w:hAnsi="Times New Roman" w:cs="Times New Roman"/>
                <w:sz w:val="20"/>
                <w:szCs w:val="20"/>
              </w:rPr>
            </w:pPr>
            <w:proofErr w:type="spellStart"/>
            <w:r w:rsidRPr="000D1FF1">
              <w:rPr>
                <w:rFonts w:ascii="Times New Roman" w:hAnsi="Times New Roman" w:cs="Times New Roman" w:hint="eastAsia"/>
                <w:sz w:val="20"/>
                <w:szCs w:val="20"/>
              </w:rPr>
              <w:t>T</w:t>
            </w:r>
            <w:r w:rsidRPr="000D1FF1">
              <w:rPr>
                <w:rFonts w:ascii="Times New Roman" w:hAnsi="Times New Roman" w:cs="Times New Roman"/>
                <w:sz w:val="20"/>
                <w:szCs w:val="20"/>
              </w:rPr>
              <w:t>i</w:t>
            </w:r>
            <w:proofErr w:type="spellEnd"/>
          </w:p>
        </w:tc>
        <w:tc>
          <w:tcPr>
            <w:tcW w:w="0" w:type="auto"/>
            <w:shd w:val="clear" w:color="auto" w:fill="D9D9D9" w:themeFill="background1" w:themeFillShade="D9"/>
            <w:vAlign w:val="center"/>
          </w:tcPr>
          <w:p w14:paraId="6CDA511F" w14:textId="1ED958F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2.34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shd w:val="clear" w:color="auto" w:fill="D9D9D9" w:themeFill="background1" w:themeFillShade="D9"/>
            <w:vAlign w:val="center"/>
          </w:tcPr>
          <w:p w14:paraId="0E671637" w14:textId="57992E08"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2.84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shd w:val="clear" w:color="auto" w:fill="D9D9D9" w:themeFill="background1" w:themeFillShade="D9"/>
            <w:vAlign w:val="center"/>
          </w:tcPr>
          <w:p w14:paraId="23CC0171" w14:textId="1B46812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1.02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shd w:val="clear" w:color="auto" w:fill="D9D9D9" w:themeFill="background1" w:themeFillShade="D9"/>
            <w:vAlign w:val="center"/>
          </w:tcPr>
          <w:p w14:paraId="64600E23" w14:textId="5CB1598A"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1.48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shd w:val="clear" w:color="auto" w:fill="D9D9D9" w:themeFill="background1" w:themeFillShade="D9"/>
            <w:vAlign w:val="center"/>
          </w:tcPr>
          <w:p w14:paraId="540B367F" w14:textId="572D3123"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0.77</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shd w:val="clear" w:color="auto" w:fill="D9D9D9" w:themeFill="background1" w:themeFillShade="D9"/>
            <w:vAlign w:val="center"/>
          </w:tcPr>
          <w:p w14:paraId="4D36818C" w14:textId="35208CDA"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1.19</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610373" w14:paraId="53FD07BB" w14:textId="77777777" w:rsidTr="000D1FF1">
        <w:tc>
          <w:tcPr>
            <w:tcW w:w="0" w:type="auto"/>
            <w:vAlign w:val="center"/>
          </w:tcPr>
          <w:p w14:paraId="1B6749DF" w14:textId="4180249F"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S</w:t>
            </w:r>
            <w:r w:rsidRPr="000D1FF1">
              <w:rPr>
                <w:rFonts w:ascii="Times New Roman" w:hAnsi="Times New Roman" w:cs="Times New Roman"/>
                <w:sz w:val="20"/>
                <w:szCs w:val="20"/>
              </w:rPr>
              <w:t>n</w:t>
            </w:r>
          </w:p>
        </w:tc>
        <w:tc>
          <w:tcPr>
            <w:tcW w:w="0" w:type="auto"/>
            <w:vAlign w:val="center"/>
          </w:tcPr>
          <w:p w14:paraId="3ECDB0C1" w14:textId="0F9BC8E8"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0.59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X)</w:t>
            </w:r>
          </w:p>
          <w:p w14:paraId="64899FBD" w14:textId="047176F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0.59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0EC20A8D" w14:textId="09616F64"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2.95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5568E361" w14:textId="3913D242"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0.28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X)</w:t>
            </w:r>
          </w:p>
          <w:p w14:paraId="451B847C" w14:textId="70760CDB"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0.28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4BB66AE7" w14:textId="10D9260B"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1.55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3030024D" w14:textId="7E914E65"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0.24</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X) 0.24</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3CD50A68" w14:textId="33F6CDA0"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1.59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610373" w14:paraId="0CF5B25C" w14:textId="77777777" w:rsidTr="000D1FF1">
        <w:tc>
          <w:tcPr>
            <w:tcW w:w="0" w:type="auto"/>
            <w:shd w:val="clear" w:color="auto" w:fill="D9D9D9" w:themeFill="background1" w:themeFillShade="D9"/>
            <w:vAlign w:val="center"/>
          </w:tcPr>
          <w:p w14:paraId="2D1E6382" w14:textId="4E353887" w:rsidR="00781DE0" w:rsidRPr="000D1FF1" w:rsidRDefault="00781DE0" w:rsidP="000D1FF1">
            <w:pPr>
              <w:spacing w:line="360" w:lineRule="auto"/>
              <w:jc w:val="center"/>
              <w:rPr>
                <w:rFonts w:ascii="Times New Roman" w:hAnsi="Times New Roman" w:cs="Times New Roman"/>
                <w:sz w:val="20"/>
                <w:szCs w:val="20"/>
              </w:rPr>
            </w:pPr>
            <w:proofErr w:type="spellStart"/>
            <w:r w:rsidRPr="000D1FF1">
              <w:rPr>
                <w:rFonts w:ascii="Times New Roman" w:hAnsi="Times New Roman" w:cs="Times New Roman" w:hint="eastAsia"/>
                <w:sz w:val="20"/>
                <w:szCs w:val="20"/>
              </w:rPr>
              <w:t>T</w:t>
            </w:r>
            <w:r w:rsidRPr="000D1FF1">
              <w:rPr>
                <w:rFonts w:ascii="Times New Roman" w:hAnsi="Times New Roman" w:cs="Times New Roman"/>
                <w:sz w:val="20"/>
                <w:szCs w:val="20"/>
              </w:rPr>
              <w:t>e</w:t>
            </w:r>
            <w:proofErr w:type="spellEnd"/>
          </w:p>
        </w:tc>
        <w:tc>
          <w:tcPr>
            <w:tcW w:w="0" w:type="auto"/>
            <w:shd w:val="clear" w:color="auto" w:fill="D9D9D9" w:themeFill="background1" w:themeFillShade="D9"/>
            <w:vAlign w:val="center"/>
          </w:tcPr>
          <w:p w14:paraId="2812EC86" w14:textId="0CE30E30"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0.49 (L</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p w14:paraId="01DC2C26" w14:textId="487993BC"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0.88 (L</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tc>
        <w:tc>
          <w:tcPr>
            <w:tcW w:w="0" w:type="auto"/>
            <w:shd w:val="clear" w:color="auto" w:fill="D9D9D9" w:themeFill="background1" w:themeFillShade="D9"/>
            <w:vAlign w:val="center"/>
          </w:tcPr>
          <w:p w14:paraId="769670F0" w14:textId="79FB0E7D"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1.80 (W</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shd w:val="clear" w:color="auto" w:fill="D9D9D9" w:themeFill="background1" w:themeFillShade="D9"/>
            <w:vAlign w:val="center"/>
          </w:tcPr>
          <w:p w14:paraId="68E635E9" w14:textId="423CCF26" w:rsidR="006A03C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0.53 (L</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w:t>
            </w:r>
          </w:p>
          <w:p w14:paraId="04779DCE" w14:textId="34C4DB01"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0.28 (L</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shd w:val="clear" w:color="auto" w:fill="D9D9D9" w:themeFill="background1" w:themeFillShade="D9"/>
            <w:vAlign w:val="center"/>
          </w:tcPr>
          <w:p w14:paraId="7BEDA08E" w14:textId="65DB6089"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1.02 (W</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shd w:val="clear" w:color="auto" w:fill="D9D9D9" w:themeFill="background1" w:themeFillShade="D9"/>
            <w:vAlign w:val="center"/>
          </w:tcPr>
          <w:p w14:paraId="663554AE" w14:textId="76D860B3"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0.31</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(L</w:t>
            </w:r>
            <w:r w:rsidRPr="000D1FF1">
              <w:rPr>
                <w:rFonts w:ascii="Times New Roman" w:hAnsi="Times New Roman" w:cs="Times New Roman" w:hint="eastAsia"/>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sz w:val="20"/>
                <w:szCs w:val="20"/>
              </w:rPr>
              <w:t>) 0.17</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(L</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shd w:val="clear" w:color="auto" w:fill="D9D9D9" w:themeFill="background1" w:themeFillShade="D9"/>
            <w:vAlign w:val="center"/>
          </w:tcPr>
          <w:p w14:paraId="26FE8309" w14:textId="3CC8677B"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1.02</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781DE0" w14:paraId="7B3C2C1D" w14:textId="77777777" w:rsidTr="000D1FF1">
        <w:tc>
          <w:tcPr>
            <w:tcW w:w="0" w:type="auto"/>
            <w:vAlign w:val="center"/>
          </w:tcPr>
          <w:p w14:paraId="33A4B6B6" w14:textId="5CCCC36C"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Z</w:t>
            </w:r>
            <w:r w:rsidRPr="000D1FF1">
              <w:rPr>
                <w:rFonts w:ascii="Times New Roman" w:hAnsi="Times New Roman" w:cs="Times New Roman"/>
                <w:sz w:val="20"/>
                <w:szCs w:val="20"/>
              </w:rPr>
              <w:t>r</w:t>
            </w:r>
          </w:p>
        </w:tc>
        <w:tc>
          <w:tcPr>
            <w:tcW w:w="0" w:type="auto"/>
            <w:vAlign w:val="center"/>
          </w:tcPr>
          <w:p w14:paraId="51024141" w14:textId="119CB03F"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1.70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5E8E2BFC" w14:textId="018DC633"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2.94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0F3A466E" w14:textId="42AE0736"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0.80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49ACA24F" w14:textId="744C3351"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1.55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vAlign w:val="center"/>
          </w:tcPr>
          <w:p w14:paraId="7EDB7AF3" w14:textId="6602A178"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0.51</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vAlign w:val="center"/>
          </w:tcPr>
          <w:p w14:paraId="4508BCB4" w14:textId="6F369CD1"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1.03</w:t>
            </w:r>
            <w:r w:rsidR="00610373" w:rsidRPr="000D1FF1">
              <w:rPr>
                <w:rFonts w:ascii="Times New Roman" w:hAnsi="Times New Roman" w:cs="Times New Roman"/>
                <w:sz w:val="20"/>
                <w:szCs w:val="20"/>
              </w:rPr>
              <w:t xml:space="preserve"> </w:t>
            </w:r>
            <w:r w:rsidRPr="000D1FF1">
              <w:rPr>
                <w:rFonts w:ascii="Times New Roman" w:hAnsi="Times New Roman" w:cs="Times New Roman"/>
                <w:sz w:val="20"/>
                <w:szCs w:val="20"/>
              </w:rPr>
              <w:t>(</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r w:rsidR="00610373" w14:paraId="7A729286" w14:textId="77777777" w:rsidTr="000D1FF1">
        <w:tc>
          <w:tcPr>
            <w:tcW w:w="0" w:type="auto"/>
            <w:tcBorders>
              <w:bottom w:val="double" w:sz="6" w:space="0" w:color="auto"/>
            </w:tcBorders>
            <w:shd w:val="clear" w:color="auto" w:fill="D9D9D9" w:themeFill="background1" w:themeFillShade="D9"/>
            <w:vAlign w:val="center"/>
          </w:tcPr>
          <w:p w14:paraId="48C82ED7" w14:textId="4C6B6B05" w:rsidR="00781DE0" w:rsidRPr="000D1FF1" w:rsidRDefault="00781DE0" w:rsidP="000D1FF1">
            <w:pPr>
              <w:spacing w:line="360" w:lineRule="auto"/>
              <w:jc w:val="center"/>
              <w:rPr>
                <w:rFonts w:ascii="Times New Roman" w:hAnsi="Times New Roman" w:cs="Times New Roman"/>
                <w:sz w:val="20"/>
                <w:szCs w:val="20"/>
              </w:rPr>
            </w:pPr>
            <w:r w:rsidRPr="000D1FF1">
              <w:rPr>
                <w:rFonts w:ascii="Times New Roman" w:hAnsi="Times New Roman" w:cs="Times New Roman" w:hint="eastAsia"/>
                <w:sz w:val="20"/>
                <w:szCs w:val="20"/>
              </w:rPr>
              <w:t>H</w:t>
            </w:r>
            <w:r w:rsidRPr="000D1FF1">
              <w:rPr>
                <w:rFonts w:ascii="Times New Roman" w:hAnsi="Times New Roman" w:cs="Times New Roman"/>
                <w:sz w:val="20"/>
                <w:szCs w:val="20"/>
              </w:rPr>
              <w:t>f</w:t>
            </w:r>
          </w:p>
        </w:tc>
        <w:tc>
          <w:tcPr>
            <w:tcW w:w="0" w:type="auto"/>
            <w:tcBorders>
              <w:bottom w:val="double" w:sz="6" w:space="0" w:color="auto"/>
            </w:tcBorders>
            <w:shd w:val="clear" w:color="auto" w:fill="D9D9D9" w:themeFill="background1" w:themeFillShade="D9"/>
            <w:vAlign w:val="center"/>
          </w:tcPr>
          <w:p w14:paraId="42B9C985" w14:textId="59E9B867"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1.36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tcBorders>
              <w:bottom w:val="double" w:sz="6" w:space="0" w:color="auto"/>
            </w:tcBorders>
            <w:shd w:val="clear" w:color="auto" w:fill="D9D9D9" w:themeFill="background1" w:themeFillShade="D9"/>
            <w:vAlign w:val="center"/>
          </w:tcPr>
          <w:p w14:paraId="6C74BDDE" w14:textId="1677C996"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3.18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tcBorders>
              <w:bottom w:val="double" w:sz="6" w:space="0" w:color="auto"/>
            </w:tcBorders>
            <w:shd w:val="clear" w:color="auto" w:fill="D9D9D9" w:themeFill="background1" w:themeFillShade="D9"/>
            <w:vAlign w:val="center"/>
          </w:tcPr>
          <w:p w14:paraId="55A4E396" w14:textId="58879ED3"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0.75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tcBorders>
              <w:bottom w:val="double" w:sz="6" w:space="0" w:color="auto"/>
            </w:tcBorders>
            <w:shd w:val="clear" w:color="auto" w:fill="D9D9D9" w:themeFill="background1" w:themeFillShade="D9"/>
            <w:vAlign w:val="center"/>
          </w:tcPr>
          <w:p w14:paraId="31BBC7BC" w14:textId="4DFC2856"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1.55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c>
          <w:tcPr>
            <w:tcW w:w="0" w:type="auto"/>
            <w:tcBorders>
              <w:bottom w:val="double" w:sz="6" w:space="0" w:color="auto"/>
            </w:tcBorders>
            <w:shd w:val="clear" w:color="auto" w:fill="D9D9D9" w:themeFill="background1" w:themeFillShade="D9"/>
            <w:vAlign w:val="center"/>
          </w:tcPr>
          <w:p w14:paraId="0BEA53C3" w14:textId="1BC6F1E0"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0.64 (X</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W)</w:t>
            </w:r>
          </w:p>
        </w:tc>
        <w:tc>
          <w:tcPr>
            <w:tcW w:w="0" w:type="auto"/>
            <w:tcBorders>
              <w:bottom w:val="double" w:sz="6" w:space="0" w:color="auto"/>
            </w:tcBorders>
            <w:shd w:val="clear" w:color="auto" w:fill="D9D9D9" w:themeFill="background1" w:themeFillShade="D9"/>
            <w:vAlign w:val="center"/>
          </w:tcPr>
          <w:p w14:paraId="379C18DC" w14:textId="3368148F" w:rsidR="00781DE0" w:rsidRPr="000D1FF1" w:rsidRDefault="006A03C0" w:rsidP="000D1FF1">
            <w:pPr>
              <w:spacing w:line="360" w:lineRule="auto"/>
              <w:jc w:val="center"/>
              <w:rPr>
                <w:rFonts w:ascii="Times New Roman" w:hAnsi="Times New Roman" w:cs="Times New Roman"/>
                <w:sz w:val="20"/>
                <w:szCs w:val="20"/>
              </w:rPr>
            </w:pPr>
            <w:r w:rsidRPr="000D1FF1">
              <w:rPr>
                <w:rFonts w:ascii="Times New Roman" w:hAnsi="Times New Roman" w:cs="Times New Roman"/>
                <w:sz w:val="20"/>
                <w:szCs w:val="20"/>
              </w:rPr>
              <w:t>1.29 (</w:t>
            </w:r>
            <w:r w:rsidR="008C19A7" w:rsidRPr="000D1FF1">
              <w:rPr>
                <w:rFonts w:ascii="Times New Roman" w:eastAsia="等线" w:hAnsi="Times New Roman" w:cs="Times New Roman"/>
                <w:sz w:val="20"/>
                <w:szCs w:val="20"/>
              </w:rPr>
              <w:t>Γ</w:t>
            </w:r>
            <w:r w:rsidRPr="000D1FF1">
              <w:rPr>
                <w:rFonts w:ascii="Times New Roman" w:hAnsi="Times New Roman" w:cs="Times New Roman" w:hint="eastAsia"/>
                <w:sz w:val="20"/>
                <w:szCs w:val="20"/>
              </w:rPr>
              <w:t>→</w:t>
            </w:r>
            <w:r w:rsidRPr="000D1FF1">
              <w:rPr>
                <w:rFonts w:ascii="Times New Roman" w:hAnsi="Times New Roman" w:cs="Times New Roman"/>
                <w:sz w:val="20"/>
                <w:szCs w:val="20"/>
              </w:rPr>
              <w:t>L)</w:t>
            </w:r>
          </w:p>
        </w:tc>
      </w:tr>
    </w:tbl>
    <w:p w14:paraId="20B00F50" w14:textId="77777777" w:rsidR="00781DE0" w:rsidRPr="007800AD" w:rsidRDefault="00781DE0" w:rsidP="000D1FF1">
      <w:pPr>
        <w:spacing w:line="360" w:lineRule="auto"/>
        <w:jc w:val="left"/>
        <w:rPr>
          <w:rFonts w:ascii="Times New Roman" w:hAnsi="Times New Roman" w:cs="Times New Roman"/>
          <w:sz w:val="18"/>
          <w:szCs w:val="18"/>
        </w:rPr>
      </w:pPr>
    </w:p>
    <w:sectPr w:rsidR="00781DE0" w:rsidRPr="007800AD" w:rsidSect="000D1FF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7459F" w14:textId="77777777" w:rsidR="006B484B" w:rsidRDefault="006B484B" w:rsidP="00E439A7">
      <w:r>
        <w:separator/>
      </w:r>
    </w:p>
  </w:endnote>
  <w:endnote w:type="continuationSeparator" w:id="0">
    <w:p w14:paraId="5970BBE9" w14:textId="77777777" w:rsidR="006B484B" w:rsidRDefault="006B484B" w:rsidP="00E439A7">
      <w:r>
        <w:continuationSeparator/>
      </w:r>
    </w:p>
  </w:endnote>
  <w:endnote w:type="continuationNotice" w:id="1">
    <w:p w14:paraId="0E25CB10" w14:textId="77777777" w:rsidR="006B484B" w:rsidRDefault="006B4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79DC" w14:textId="77777777" w:rsidR="006B484B" w:rsidRDefault="006B484B" w:rsidP="00E439A7">
      <w:r>
        <w:separator/>
      </w:r>
    </w:p>
  </w:footnote>
  <w:footnote w:type="continuationSeparator" w:id="0">
    <w:p w14:paraId="1153D108" w14:textId="77777777" w:rsidR="006B484B" w:rsidRDefault="006B484B" w:rsidP="00E439A7">
      <w:r>
        <w:continuationSeparator/>
      </w:r>
    </w:p>
  </w:footnote>
  <w:footnote w:type="continuationNotice" w:id="1">
    <w:p w14:paraId="6A066CAB" w14:textId="77777777" w:rsidR="006B484B" w:rsidRDefault="006B48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953B2"/>
    <w:multiLevelType w:val="hybridMultilevel"/>
    <w:tmpl w:val="9CFC0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FE"/>
    <w:rsid w:val="000461D8"/>
    <w:rsid w:val="000560CA"/>
    <w:rsid w:val="00071C00"/>
    <w:rsid w:val="000B7459"/>
    <w:rsid w:val="000D1FF1"/>
    <w:rsid w:val="00120FC3"/>
    <w:rsid w:val="0014674C"/>
    <w:rsid w:val="00185FE0"/>
    <w:rsid w:val="00246277"/>
    <w:rsid w:val="002553DA"/>
    <w:rsid w:val="002668E0"/>
    <w:rsid w:val="0027069C"/>
    <w:rsid w:val="002A32D3"/>
    <w:rsid w:val="002C7B54"/>
    <w:rsid w:val="002D1B3E"/>
    <w:rsid w:val="002F6DF9"/>
    <w:rsid w:val="0032311D"/>
    <w:rsid w:val="00360CEE"/>
    <w:rsid w:val="00381611"/>
    <w:rsid w:val="00391EE0"/>
    <w:rsid w:val="003A4F80"/>
    <w:rsid w:val="00476297"/>
    <w:rsid w:val="004C092B"/>
    <w:rsid w:val="004F4E72"/>
    <w:rsid w:val="00506E83"/>
    <w:rsid w:val="00516E5A"/>
    <w:rsid w:val="00522792"/>
    <w:rsid w:val="00606FCA"/>
    <w:rsid w:val="00610373"/>
    <w:rsid w:val="00623954"/>
    <w:rsid w:val="00624775"/>
    <w:rsid w:val="00637A84"/>
    <w:rsid w:val="0066066C"/>
    <w:rsid w:val="006663C3"/>
    <w:rsid w:val="00670C40"/>
    <w:rsid w:val="00694B00"/>
    <w:rsid w:val="006A03C0"/>
    <w:rsid w:val="006B484B"/>
    <w:rsid w:val="006D4346"/>
    <w:rsid w:val="006D7C93"/>
    <w:rsid w:val="00751F37"/>
    <w:rsid w:val="007544E4"/>
    <w:rsid w:val="00766707"/>
    <w:rsid w:val="007800AD"/>
    <w:rsid w:val="00780305"/>
    <w:rsid w:val="00781DE0"/>
    <w:rsid w:val="007A2942"/>
    <w:rsid w:val="0082616D"/>
    <w:rsid w:val="00850E69"/>
    <w:rsid w:val="0088579D"/>
    <w:rsid w:val="008C19A7"/>
    <w:rsid w:val="008C5F6F"/>
    <w:rsid w:val="008D64FE"/>
    <w:rsid w:val="008F04E5"/>
    <w:rsid w:val="0096095D"/>
    <w:rsid w:val="009B16EF"/>
    <w:rsid w:val="009B2DF7"/>
    <w:rsid w:val="009D7FF1"/>
    <w:rsid w:val="00A669F2"/>
    <w:rsid w:val="00AC5A3E"/>
    <w:rsid w:val="00AD7360"/>
    <w:rsid w:val="00B61140"/>
    <w:rsid w:val="00BB5610"/>
    <w:rsid w:val="00BF73B0"/>
    <w:rsid w:val="00C2427E"/>
    <w:rsid w:val="00C84E1D"/>
    <w:rsid w:val="00C865C8"/>
    <w:rsid w:val="00CC25D4"/>
    <w:rsid w:val="00CC5786"/>
    <w:rsid w:val="00CF28B0"/>
    <w:rsid w:val="00D1025D"/>
    <w:rsid w:val="00D273AC"/>
    <w:rsid w:val="00D65B55"/>
    <w:rsid w:val="00D8690E"/>
    <w:rsid w:val="00D920E2"/>
    <w:rsid w:val="00DB28EA"/>
    <w:rsid w:val="00DC674F"/>
    <w:rsid w:val="00DD0382"/>
    <w:rsid w:val="00E439A7"/>
    <w:rsid w:val="00EF7221"/>
    <w:rsid w:val="00F56434"/>
    <w:rsid w:val="00F62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A094D"/>
  <w15:chartTrackingRefBased/>
  <w15:docId w15:val="{9FB2AC07-1736-455A-9C54-9FB646E2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39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39A7"/>
    <w:rPr>
      <w:sz w:val="18"/>
      <w:szCs w:val="18"/>
    </w:rPr>
  </w:style>
  <w:style w:type="paragraph" w:styleId="a5">
    <w:name w:val="footer"/>
    <w:basedOn w:val="a"/>
    <w:link w:val="a6"/>
    <w:uiPriority w:val="99"/>
    <w:unhideWhenUsed/>
    <w:rsid w:val="00E439A7"/>
    <w:pPr>
      <w:tabs>
        <w:tab w:val="center" w:pos="4153"/>
        <w:tab w:val="right" w:pos="8306"/>
      </w:tabs>
      <w:snapToGrid w:val="0"/>
      <w:jc w:val="left"/>
    </w:pPr>
    <w:rPr>
      <w:sz w:val="18"/>
      <w:szCs w:val="18"/>
    </w:rPr>
  </w:style>
  <w:style w:type="character" w:customStyle="1" w:styleId="a6">
    <w:name w:val="页脚 字符"/>
    <w:basedOn w:val="a0"/>
    <w:link w:val="a5"/>
    <w:uiPriority w:val="99"/>
    <w:rsid w:val="00E439A7"/>
    <w:rPr>
      <w:sz w:val="18"/>
      <w:szCs w:val="18"/>
    </w:rPr>
  </w:style>
  <w:style w:type="table" w:styleId="a7">
    <w:name w:val="Table Grid"/>
    <w:basedOn w:val="a1"/>
    <w:uiPriority w:val="39"/>
    <w:rsid w:val="00D10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82616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6715">
      <w:bodyDiv w:val="1"/>
      <w:marLeft w:val="0"/>
      <w:marRight w:val="0"/>
      <w:marTop w:val="0"/>
      <w:marBottom w:val="0"/>
      <w:divBdr>
        <w:top w:val="none" w:sz="0" w:space="0" w:color="auto"/>
        <w:left w:val="none" w:sz="0" w:space="0" w:color="auto"/>
        <w:bottom w:val="none" w:sz="0" w:space="0" w:color="auto"/>
        <w:right w:val="none" w:sz="0" w:space="0" w:color="auto"/>
      </w:divBdr>
    </w:div>
    <w:div w:id="132869496">
      <w:bodyDiv w:val="1"/>
      <w:marLeft w:val="0"/>
      <w:marRight w:val="0"/>
      <w:marTop w:val="0"/>
      <w:marBottom w:val="0"/>
      <w:divBdr>
        <w:top w:val="none" w:sz="0" w:space="0" w:color="auto"/>
        <w:left w:val="none" w:sz="0" w:space="0" w:color="auto"/>
        <w:bottom w:val="none" w:sz="0" w:space="0" w:color="auto"/>
        <w:right w:val="none" w:sz="0" w:space="0" w:color="auto"/>
      </w:divBdr>
    </w:div>
    <w:div w:id="134639119">
      <w:bodyDiv w:val="1"/>
      <w:marLeft w:val="0"/>
      <w:marRight w:val="0"/>
      <w:marTop w:val="0"/>
      <w:marBottom w:val="0"/>
      <w:divBdr>
        <w:top w:val="none" w:sz="0" w:space="0" w:color="auto"/>
        <w:left w:val="none" w:sz="0" w:space="0" w:color="auto"/>
        <w:bottom w:val="none" w:sz="0" w:space="0" w:color="auto"/>
        <w:right w:val="none" w:sz="0" w:space="0" w:color="auto"/>
      </w:divBdr>
    </w:div>
    <w:div w:id="230385443">
      <w:bodyDiv w:val="1"/>
      <w:marLeft w:val="0"/>
      <w:marRight w:val="0"/>
      <w:marTop w:val="0"/>
      <w:marBottom w:val="0"/>
      <w:divBdr>
        <w:top w:val="none" w:sz="0" w:space="0" w:color="auto"/>
        <w:left w:val="none" w:sz="0" w:space="0" w:color="auto"/>
        <w:bottom w:val="none" w:sz="0" w:space="0" w:color="auto"/>
        <w:right w:val="none" w:sz="0" w:space="0" w:color="auto"/>
      </w:divBdr>
    </w:div>
    <w:div w:id="246309295">
      <w:bodyDiv w:val="1"/>
      <w:marLeft w:val="0"/>
      <w:marRight w:val="0"/>
      <w:marTop w:val="0"/>
      <w:marBottom w:val="0"/>
      <w:divBdr>
        <w:top w:val="none" w:sz="0" w:space="0" w:color="auto"/>
        <w:left w:val="none" w:sz="0" w:space="0" w:color="auto"/>
        <w:bottom w:val="none" w:sz="0" w:space="0" w:color="auto"/>
        <w:right w:val="none" w:sz="0" w:space="0" w:color="auto"/>
      </w:divBdr>
    </w:div>
    <w:div w:id="359817082">
      <w:bodyDiv w:val="1"/>
      <w:marLeft w:val="0"/>
      <w:marRight w:val="0"/>
      <w:marTop w:val="0"/>
      <w:marBottom w:val="0"/>
      <w:divBdr>
        <w:top w:val="none" w:sz="0" w:space="0" w:color="auto"/>
        <w:left w:val="none" w:sz="0" w:space="0" w:color="auto"/>
        <w:bottom w:val="none" w:sz="0" w:space="0" w:color="auto"/>
        <w:right w:val="none" w:sz="0" w:space="0" w:color="auto"/>
      </w:divBdr>
    </w:div>
    <w:div w:id="366881558">
      <w:bodyDiv w:val="1"/>
      <w:marLeft w:val="0"/>
      <w:marRight w:val="0"/>
      <w:marTop w:val="0"/>
      <w:marBottom w:val="0"/>
      <w:divBdr>
        <w:top w:val="none" w:sz="0" w:space="0" w:color="auto"/>
        <w:left w:val="none" w:sz="0" w:space="0" w:color="auto"/>
        <w:bottom w:val="none" w:sz="0" w:space="0" w:color="auto"/>
        <w:right w:val="none" w:sz="0" w:space="0" w:color="auto"/>
      </w:divBdr>
    </w:div>
    <w:div w:id="371152823">
      <w:bodyDiv w:val="1"/>
      <w:marLeft w:val="0"/>
      <w:marRight w:val="0"/>
      <w:marTop w:val="0"/>
      <w:marBottom w:val="0"/>
      <w:divBdr>
        <w:top w:val="none" w:sz="0" w:space="0" w:color="auto"/>
        <w:left w:val="none" w:sz="0" w:space="0" w:color="auto"/>
        <w:bottom w:val="none" w:sz="0" w:space="0" w:color="auto"/>
        <w:right w:val="none" w:sz="0" w:space="0" w:color="auto"/>
      </w:divBdr>
    </w:div>
    <w:div w:id="380059702">
      <w:bodyDiv w:val="1"/>
      <w:marLeft w:val="0"/>
      <w:marRight w:val="0"/>
      <w:marTop w:val="0"/>
      <w:marBottom w:val="0"/>
      <w:divBdr>
        <w:top w:val="none" w:sz="0" w:space="0" w:color="auto"/>
        <w:left w:val="none" w:sz="0" w:space="0" w:color="auto"/>
        <w:bottom w:val="none" w:sz="0" w:space="0" w:color="auto"/>
        <w:right w:val="none" w:sz="0" w:space="0" w:color="auto"/>
      </w:divBdr>
    </w:div>
    <w:div w:id="429089260">
      <w:bodyDiv w:val="1"/>
      <w:marLeft w:val="0"/>
      <w:marRight w:val="0"/>
      <w:marTop w:val="0"/>
      <w:marBottom w:val="0"/>
      <w:divBdr>
        <w:top w:val="none" w:sz="0" w:space="0" w:color="auto"/>
        <w:left w:val="none" w:sz="0" w:space="0" w:color="auto"/>
        <w:bottom w:val="none" w:sz="0" w:space="0" w:color="auto"/>
        <w:right w:val="none" w:sz="0" w:space="0" w:color="auto"/>
      </w:divBdr>
    </w:div>
    <w:div w:id="432897746">
      <w:bodyDiv w:val="1"/>
      <w:marLeft w:val="0"/>
      <w:marRight w:val="0"/>
      <w:marTop w:val="0"/>
      <w:marBottom w:val="0"/>
      <w:divBdr>
        <w:top w:val="none" w:sz="0" w:space="0" w:color="auto"/>
        <w:left w:val="none" w:sz="0" w:space="0" w:color="auto"/>
        <w:bottom w:val="none" w:sz="0" w:space="0" w:color="auto"/>
        <w:right w:val="none" w:sz="0" w:space="0" w:color="auto"/>
      </w:divBdr>
    </w:div>
    <w:div w:id="512106908">
      <w:bodyDiv w:val="1"/>
      <w:marLeft w:val="0"/>
      <w:marRight w:val="0"/>
      <w:marTop w:val="0"/>
      <w:marBottom w:val="0"/>
      <w:divBdr>
        <w:top w:val="none" w:sz="0" w:space="0" w:color="auto"/>
        <w:left w:val="none" w:sz="0" w:space="0" w:color="auto"/>
        <w:bottom w:val="none" w:sz="0" w:space="0" w:color="auto"/>
        <w:right w:val="none" w:sz="0" w:space="0" w:color="auto"/>
      </w:divBdr>
    </w:div>
    <w:div w:id="552279875">
      <w:bodyDiv w:val="1"/>
      <w:marLeft w:val="0"/>
      <w:marRight w:val="0"/>
      <w:marTop w:val="0"/>
      <w:marBottom w:val="0"/>
      <w:divBdr>
        <w:top w:val="none" w:sz="0" w:space="0" w:color="auto"/>
        <w:left w:val="none" w:sz="0" w:space="0" w:color="auto"/>
        <w:bottom w:val="none" w:sz="0" w:space="0" w:color="auto"/>
        <w:right w:val="none" w:sz="0" w:space="0" w:color="auto"/>
      </w:divBdr>
    </w:div>
    <w:div w:id="654646675">
      <w:bodyDiv w:val="1"/>
      <w:marLeft w:val="0"/>
      <w:marRight w:val="0"/>
      <w:marTop w:val="0"/>
      <w:marBottom w:val="0"/>
      <w:divBdr>
        <w:top w:val="none" w:sz="0" w:space="0" w:color="auto"/>
        <w:left w:val="none" w:sz="0" w:space="0" w:color="auto"/>
        <w:bottom w:val="none" w:sz="0" w:space="0" w:color="auto"/>
        <w:right w:val="none" w:sz="0" w:space="0" w:color="auto"/>
      </w:divBdr>
    </w:div>
    <w:div w:id="654727379">
      <w:bodyDiv w:val="1"/>
      <w:marLeft w:val="0"/>
      <w:marRight w:val="0"/>
      <w:marTop w:val="0"/>
      <w:marBottom w:val="0"/>
      <w:divBdr>
        <w:top w:val="none" w:sz="0" w:space="0" w:color="auto"/>
        <w:left w:val="none" w:sz="0" w:space="0" w:color="auto"/>
        <w:bottom w:val="none" w:sz="0" w:space="0" w:color="auto"/>
        <w:right w:val="none" w:sz="0" w:space="0" w:color="auto"/>
      </w:divBdr>
    </w:div>
    <w:div w:id="736246922">
      <w:bodyDiv w:val="1"/>
      <w:marLeft w:val="0"/>
      <w:marRight w:val="0"/>
      <w:marTop w:val="0"/>
      <w:marBottom w:val="0"/>
      <w:divBdr>
        <w:top w:val="none" w:sz="0" w:space="0" w:color="auto"/>
        <w:left w:val="none" w:sz="0" w:space="0" w:color="auto"/>
        <w:bottom w:val="none" w:sz="0" w:space="0" w:color="auto"/>
        <w:right w:val="none" w:sz="0" w:space="0" w:color="auto"/>
      </w:divBdr>
    </w:div>
    <w:div w:id="757218756">
      <w:bodyDiv w:val="1"/>
      <w:marLeft w:val="0"/>
      <w:marRight w:val="0"/>
      <w:marTop w:val="0"/>
      <w:marBottom w:val="0"/>
      <w:divBdr>
        <w:top w:val="none" w:sz="0" w:space="0" w:color="auto"/>
        <w:left w:val="none" w:sz="0" w:space="0" w:color="auto"/>
        <w:bottom w:val="none" w:sz="0" w:space="0" w:color="auto"/>
        <w:right w:val="none" w:sz="0" w:space="0" w:color="auto"/>
      </w:divBdr>
    </w:div>
    <w:div w:id="796143593">
      <w:bodyDiv w:val="1"/>
      <w:marLeft w:val="0"/>
      <w:marRight w:val="0"/>
      <w:marTop w:val="0"/>
      <w:marBottom w:val="0"/>
      <w:divBdr>
        <w:top w:val="none" w:sz="0" w:space="0" w:color="auto"/>
        <w:left w:val="none" w:sz="0" w:space="0" w:color="auto"/>
        <w:bottom w:val="none" w:sz="0" w:space="0" w:color="auto"/>
        <w:right w:val="none" w:sz="0" w:space="0" w:color="auto"/>
      </w:divBdr>
    </w:div>
    <w:div w:id="825167463">
      <w:bodyDiv w:val="1"/>
      <w:marLeft w:val="0"/>
      <w:marRight w:val="0"/>
      <w:marTop w:val="0"/>
      <w:marBottom w:val="0"/>
      <w:divBdr>
        <w:top w:val="none" w:sz="0" w:space="0" w:color="auto"/>
        <w:left w:val="none" w:sz="0" w:space="0" w:color="auto"/>
        <w:bottom w:val="none" w:sz="0" w:space="0" w:color="auto"/>
        <w:right w:val="none" w:sz="0" w:space="0" w:color="auto"/>
      </w:divBdr>
    </w:div>
    <w:div w:id="846138340">
      <w:bodyDiv w:val="1"/>
      <w:marLeft w:val="0"/>
      <w:marRight w:val="0"/>
      <w:marTop w:val="0"/>
      <w:marBottom w:val="0"/>
      <w:divBdr>
        <w:top w:val="none" w:sz="0" w:space="0" w:color="auto"/>
        <w:left w:val="none" w:sz="0" w:space="0" w:color="auto"/>
        <w:bottom w:val="none" w:sz="0" w:space="0" w:color="auto"/>
        <w:right w:val="none" w:sz="0" w:space="0" w:color="auto"/>
      </w:divBdr>
    </w:div>
    <w:div w:id="918103753">
      <w:bodyDiv w:val="1"/>
      <w:marLeft w:val="0"/>
      <w:marRight w:val="0"/>
      <w:marTop w:val="0"/>
      <w:marBottom w:val="0"/>
      <w:divBdr>
        <w:top w:val="none" w:sz="0" w:space="0" w:color="auto"/>
        <w:left w:val="none" w:sz="0" w:space="0" w:color="auto"/>
        <w:bottom w:val="none" w:sz="0" w:space="0" w:color="auto"/>
        <w:right w:val="none" w:sz="0" w:space="0" w:color="auto"/>
      </w:divBdr>
    </w:div>
    <w:div w:id="955141687">
      <w:bodyDiv w:val="1"/>
      <w:marLeft w:val="0"/>
      <w:marRight w:val="0"/>
      <w:marTop w:val="0"/>
      <w:marBottom w:val="0"/>
      <w:divBdr>
        <w:top w:val="none" w:sz="0" w:space="0" w:color="auto"/>
        <w:left w:val="none" w:sz="0" w:space="0" w:color="auto"/>
        <w:bottom w:val="none" w:sz="0" w:space="0" w:color="auto"/>
        <w:right w:val="none" w:sz="0" w:space="0" w:color="auto"/>
      </w:divBdr>
    </w:div>
    <w:div w:id="962344672">
      <w:bodyDiv w:val="1"/>
      <w:marLeft w:val="0"/>
      <w:marRight w:val="0"/>
      <w:marTop w:val="0"/>
      <w:marBottom w:val="0"/>
      <w:divBdr>
        <w:top w:val="none" w:sz="0" w:space="0" w:color="auto"/>
        <w:left w:val="none" w:sz="0" w:space="0" w:color="auto"/>
        <w:bottom w:val="none" w:sz="0" w:space="0" w:color="auto"/>
        <w:right w:val="none" w:sz="0" w:space="0" w:color="auto"/>
      </w:divBdr>
    </w:div>
    <w:div w:id="971788116">
      <w:bodyDiv w:val="1"/>
      <w:marLeft w:val="0"/>
      <w:marRight w:val="0"/>
      <w:marTop w:val="0"/>
      <w:marBottom w:val="0"/>
      <w:divBdr>
        <w:top w:val="none" w:sz="0" w:space="0" w:color="auto"/>
        <w:left w:val="none" w:sz="0" w:space="0" w:color="auto"/>
        <w:bottom w:val="none" w:sz="0" w:space="0" w:color="auto"/>
        <w:right w:val="none" w:sz="0" w:space="0" w:color="auto"/>
      </w:divBdr>
    </w:div>
    <w:div w:id="981160100">
      <w:bodyDiv w:val="1"/>
      <w:marLeft w:val="0"/>
      <w:marRight w:val="0"/>
      <w:marTop w:val="0"/>
      <w:marBottom w:val="0"/>
      <w:divBdr>
        <w:top w:val="none" w:sz="0" w:space="0" w:color="auto"/>
        <w:left w:val="none" w:sz="0" w:space="0" w:color="auto"/>
        <w:bottom w:val="none" w:sz="0" w:space="0" w:color="auto"/>
        <w:right w:val="none" w:sz="0" w:space="0" w:color="auto"/>
      </w:divBdr>
    </w:div>
    <w:div w:id="999848225">
      <w:bodyDiv w:val="1"/>
      <w:marLeft w:val="0"/>
      <w:marRight w:val="0"/>
      <w:marTop w:val="0"/>
      <w:marBottom w:val="0"/>
      <w:divBdr>
        <w:top w:val="none" w:sz="0" w:space="0" w:color="auto"/>
        <w:left w:val="none" w:sz="0" w:space="0" w:color="auto"/>
        <w:bottom w:val="none" w:sz="0" w:space="0" w:color="auto"/>
        <w:right w:val="none" w:sz="0" w:space="0" w:color="auto"/>
      </w:divBdr>
    </w:div>
    <w:div w:id="1008363784">
      <w:bodyDiv w:val="1"/>
      <w:marLeft w:val="0"/>
      <w:marRight w:val="0"/>
      <w:marTop w:val="0"/>
      <w:marBottom w:val="0"/>
      <w:divBdr>
        <w:top w:val="none" w:sz="0" w:space="0" w:color="auto"/>
        <w:left w:val="none" w:sz="0" w:space="0" w:color="auto"/>
        <w:bottom w:val="none" w:sz="0" w:space="0" w:color="auto"/>
        <w:right w:val="none" w:sz="0" w:space="0" w:color="auto"/>
      </w:divBdr>
    </w:div>
    <w:div w:id="1030492248">
      <w:bodyDiv w:val="1"/>
      <w:marLeft w:val="0"/>
      <w:marRight w:val="0"/>
      <w:marTop w:val="0"/>
      <w:marBottom w:val="0"/>
      <w:divBdr>
        <w:top w:val="none" w:sz="0" w:space="0" w:color="auto"/>
        <w:left w:val="none" w:sz="0" w:space="0" w:color="auto"/>
        <w:bottom w:val="none" w:sz="0" w:space="0" w:color="auto"/>
        <w:right w:val="none" w:sz="0" w:space="0" w:color="auto"/>
      </w:divBdr>
    </w:div>
    <w:div w:id="1093823624">
      <w:bodyDiv w:val="1"/>
      <w:marLeft w:val="0"/>
      <w:marRight w:val="0"/>
      <w:marTop w:val="0"/>
      <w:marBottom w:val="0"/>
      <w:divBdr>
        <w:top w:val="none" w:sz="0" w:space="0" w:color="auto"/>
        <w:left w:val="none" w:sz="0" w:space="0" w:color="auto"/>
        <w:bottom w:val="none" w:sz="0" w:space="0" w:color="auto"/>
        <w:right w:val="none" w:sz="0" w:space="0" w:color="auto"/>
      </w:divBdr>
    </w:div>
    <w:div w:id="1104113580">
      <w:bodyDiv w:val="1"/>
      <w:marLeft w:val="0"/>
      <w:marRight w:val="0"/>
      <w:marTop w:val="0"/>
      <w:marBottom w:val="0"/>
      <w:divBdr>
        <w:top w:val="none" w:sz="0" w:space="0" w:color="auto"/>
        <w:left w:val="none" w:sz="0" w:space="0" w:color="auto"/>
        <w:bottom w:val="none" w:sz="0" w:space="0" w:color="auto"/>
        <w:right w:val="none" w:sz="0" w:space="0" w:color="auto"/>
      </w:divBdr>
    </w:div>
    <w:div w:id="1151170554">
      <w:bodyDiv w:val="1"/>
      <w:marLeft w:val="0"/>
      <w:marRight w:val="0"/>
      <w:marTop w:val="0"/>
      <w:marBottom w:val="0"/>
      <w:divBdr>
        <w:top w:val="none" w:sz="0" w:space="0" w:color="auto"/>
        <w:left w:val="none" w:sz="0" w:space="0" w:color="auto"/>
        <w:bottom w:val="none" w:sz="0" w:space="0" w:color="auto"/>
        <w:right w:val="none" w:sz="0" w:space="0" w:color="auto"/>
      </w:divBdr>
    </w:div>
    <w:div w:id="1189490620">
      <w:bodyDiv w:val="1"/>
      <w:marLeft w:val="0"/>
      <w:marRight w:val="0"/>
      <w:marTop w:val="0"/>
      <w:marBottom w:val="0"/>
      <w:divBdr>
        <w:top w:val="none" w:sz="0" w:space="0" w:color="auto"/>
        <w:left w:val="none" w:sz="0" w:space="0" w:color="auto"/>
        <w:bottom w:val="none" w:sz="0" w:space="0" w:color="auto"/>
        <w:right w:val="none" w:sz="0" w:space="0" w:color="auto"/>
      </w:divBdr>
    </w:div>
    <w:div w:id="1226717732">
      <w:bodyDiv w:val="1"/>
      <w:marLeft w:val="0"/>
      <w:marRight w:val="0"/>
      <w:marTop w:val="0"/>
      <w:marBottom w:val="0"/>
      <w:divBdr>
        <w:top w:val="none" w:sz="0" w:space="0" w:color="auto"/>
        <w:left w:val="none" w:sz="0" w:space="0" w:color="auto"/>
        <w:bottom w:val="none" w:sz="0" w:space="0" w:color="auto"/>
        <w:right w:val="none" w:sz="0" w:space="0" w:color="auto"/>
      </w:divBdr>
    </w:div>
    <w:div w:id="1250852442">
      <w:bodyDiv w:val="1"/>
      <w:marLeft w:val="0"/>
      <w:marRight w:val="0"/>
      <w:marTop w:val="0"/>
      <w:marBottom w:val="0"/>
      <w:divBdr>
        <w:top w:val="none" w:sz="0" w:space="0" w:color="auto"/>
        <w:left w:val="none" w:sz="0" w:space="0" w:color="auto"/>
        <w:bottom w:val="none" w:sz="0" w:space="0" w:color="auto"/>
        <w:right w:val="none" w:sz="0" w:space="0" w:color="auto"/>
      </w:divBdr>
    </w:div>
    <w:div w:id="1415466654">
      <w:bodyDiv w:val="1"/>
      <w:marLeft w:val="0"/>
      <w:marRight w:val="0"/>
      <w:marTop w:val="0"/>
      <w:marBottom w:val="0"/>
      <w:divBdr>
        <w:top w:val="none" w:sz="0" w:space="0" w:color="auto"/>
        <w:left w:val="none" w:sz="0" w:space="0" w:color="auto"/>
        <w:bottom w:val="none" w:sz="0" w:space="0" w:color="auto"/>
        <w:right w:val="none" w:sz="0" w:space="0" w:color="auto"/>
      </w:divBdr>
    </w:div>
    <w:div w:id="1548568421">
      <w:bodyDiv w:val="1"/>
      <w:marLeft w:val="0"/>
      <w:marRight w:val="0"/>
      <w:marTop w:val="0"/>
      <w:marBottom w:val="0"/>
      <w:divBdr>
        <w:top w:val="none" w:sz="0" w:space="0" w:color="auto"/>
        <w:left w:val="none" w:sz="0" w:space="0" w:color="auto"/>
        <w:bottom w:val="none" w:sz="0" w:space="0" w:color="auto"/>
        <w:right w:val="none" w:sz="0" w:space="0" w:color="auto"/>
      </w:divBdr>
    </w:div>
    <w:div w:id="1604532644">
      <w:bodyDiv w:val="1"/>
      <w:marLeft w:val="0"/>
      <w:marRight w:val="0"/>
      <w:marTop w:val="0"/>
      <w:marBottom w:val="0"/>
      <w:divBdr>
        <w:top w:val="none" w:sz="0" w:space="0" w:color="auto"/>
        <w:left w:val="none" w:sz="0" w:space="0" w:color="auto"/>
        <w:bottom w:val="none" w:sz="0" w:space="0" w:color="auto"/>
        <w:right w:val="none" w:sz="0" w:space="0" w:color="auto"/>
      </w:divBdr>
    </w:div>
    <w:div w:id="1757631089">
      <w:bodyDiv w:val="1"/>
      <w:marLeft w:val="0"/>
      <w:marRight w:val="0"/>
      <w:marTop w:val="0"/>
      <w:marBottom w:val="0"/>
      <w:divBdr>
        <w:top w:val="none" w:sz="0" w:space="0" w:color="auto"/>
        <w:left w:val="none" w:sz="0" w:space="0" w:color="auto"/>
        <w:bottom w:val="none" w:sz="0" w:space="0" w:color="auto"/>
        <w:right w:val="none" w:sz="0" w:space="0" w:color="auto"/>
      </w:divBdr>
    </w:div>
    <w:div w:id="1790971601">
      <w:bodyDiv w:val="1"/>
      <w:marLeft w:val="0"/>
      <w:marRight w:val="0"/>
      <w:marTop w:val="0"/>
      <w:marBottom w:val="0"/>
      <w:divBdr>
        <w:top w:val="none" w:sz="0" w:space="0" w:color="auto"/>
        <w:left w:val="none" w:sz="0" w:space="0" w:color="auto"/>
        <w:bottom w:val="none" w:sz="0" w:space="0" w:color="auto"/>
        <w:right w:val="none" w:sz="0" w:space="0" w:color="auto"/>
      </w:divBdr>
    </w:div>
    <w:div w:id="1828085779">
      <w:bodyDiv w:val="1"/>
      <w:marLeft w:val="0"/>
      <w:marRight w:val="0"/>
      <w:marTop w:val="0"/>
      <w:marBottom w:val="0"/>
      <w:divBdr>
        <w:top w:val="none" w:sz="0" w:space="0" w:color="auto"/>
        <w:left w:val="none" w:sz="0" w:space="0" w:color="auto"/>
        <w:bottom w:val="none" w:sz="0" w:space="0" w:color="auto"/>
        <w:right w:val="none" w:sz="0" w:space="0" w:color="auto"/>
      </w:divBdr>
    </w:div>
    <w:div w:id="1828741063">
      <w:bodyDiv w:val="1"/>
      <w:marLeft w:val="0"/>
      <w:marRight w:val="0"/>
      <w:marTop w:val="0"/>
      <w:marBottom w:val="0"/>
      <w:divBdr>
        <w:top w:val="none" w:sz="0" w:space="0" w:color="auto"/>
        <w:left w:val="none" w:sz="0" w:space="0" w:color="auto"/>
        <w:bottom w:val="none" w:sz="0" w:space="0" w:color="auto"/>
        <w:right w:val="none" w:sz="0" w:space="0" w:color="auto"/>
      </w:divBdr>
    </w:div>
    <w:div w:id="1915163339">
      <w:bodyDiv w:val="1"/>
      <w:marLeft w:val="0"/>
      <w:marRight w:val="0"/>
      <w:marTop w:val="0"/>
      <w:marBottom w:val="0"/>
      <w:divBdr>
        <w:top w:val="none" w:sz="0" w:space="0" w:color="auto"/>
        <w:left w:val="none" w:sz="0" w:space="0" w:color="auto"/>
        <w:bottom w:val="none" w:sz="0" w:space="0" w:color="auto"/>
        <w:right w:val="none" w:sz="0" w:space="0" w:color="auto"/>
      </w:divBdr>
    </w:div>
    <w:div w:id="2066827377">
      <w:bodyDiv w:val="1"/>
      <w:marLeft w:val="0"/>
      <w:marRight w:val="0"/>
      <w:marTop w:val="0"/>
      <w:marBottom w:val="0"/>
      <w:divBdr>
        <w:top w:val="none" w:sz="0" w:space="0" w:color="auto"/>
        <w:left w:val="none" w:sz="0" w:space="0" w:color="auto"/>
        <w:bottom w:val="none" w:sz="0" w:space="0" w:color="auto"/>
        <w:right w:val="none" w:sz="0" w:space="0" w:color="auto"/>
      </w:divBdr>
    </w:div>
    <w:div w:id="212830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5910</TotalTime>
  <Pages>4</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zhang</dc:creator>
  <cp:keywords/>
  <dc:description/>
  <cp:lastModifiedBy>fan zhang</cp:lastModifiedBy>
  <cp:revision>53</cp:revision>
  <dcterms:created xsi:type="dcterms:W3CDTF">2024-05-07T11:10:00Z</dcterms:created>
  <dcterms:modified xsi:type="dcterms:W3CDTF">2025-01-13T06:00:00Z</dcterms:modified>
</cp:coreProperties>
</file>