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3A357F" w14:textId="7CC19CB6" w:rsidR="00B70F59" w:rsidRPr="00814071" w:rsidRDefault="00814071" w:rsidP="00B70F59">
      <w:pPr>
        <w:rPr>
          <w:rFonts w:ascii="Arial" w:hAnsi="Arial" w:cs="Arial"/>
          <w:b/>
          <w:sz w:val="24"/>
          <w:szCs w:val="24"/>
        </w:rPr>
      </w:pPr>
      <w:bookmarkStart w:id="0" w:name="_GoBack"/>
      <w:bookmarkEnd w:id="0"/>
      <w:r w:rsidRPr="00814071">
        <w:rPr>
          <w:rFonts w:ascii="Arial" w:hAnsi="Arial" w:cs="Arial"/>
          <w:b/>
          <w:sz w:val="24"/>
          <w:szCs w:val="24"/>
        </w:rPr>
        <w:t>Supplementary Tables</w:t>
      </w:r>
    </w:p>
    <w:p w14:paraId="19180C55" w14:textId="77777777" w:rsidR="002164B9" w:rsidRPr="007F156D" w:rsidRDefault="002164B9" w:rsidP="00B70F59">
      <w:pPr>
        <w:rPr>
          <w:rFonts w:ascii="Arial" w:hAnsi="Arial" w:cs="Arial"/>
          <w:b/>
          <w:sz w:val="20"/>
          <w:szCs w:val="20"/>
        </w:rPr>
      </w:pPr>
    </w:p>
    <w:p w14:paraId="1723029C" w14:textId="6B35EE62" w:rsidR="00B70F59" w:rsidRPr="000022E9" w:rsidRDefault="00B70F59" w:rsidP="000022E9">
      <w:pPr>
        <w:pStyle w:val="berschrift2"/>
      </w:pPr>
      <w:r w:rsidRPr="000022E9">
        <w:t>Supplementary Table 1</w:t>
      </w:r>
      <w:r w:rsidR="00501E63" w:rsidRPr="000022E9">
        <w:t xml:space="preserve"> | </w:t>
      </w:r>
      <w:r w:rsidR="007813C7" w:rsidRPr="000022E9">
        <w:t>Properties of lectins used in this study</w:t>
      </w:r>
    </w:p>
    <w:tbl>
      <w:tblPr>
        <w:tblStyle w:val="Tabellenraster"/>
        <w:tblW w:w="9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3"/>
        <w:gridCol w:w="1493"/>
        <w:gridCol w:w="5301"/>
      </w:tblGrid>
      <w:tr w:rsidR="006F1A36" w:rsidRPr="007F156D" w14:paraId="2B8A4FF0" w14:textId="77777777" w:rsidTr="00BE14A0">
        <w:tc>
          <w:tcPr>
            <w:tcW w:w="2520" w:type="dxa"/>
            <w:tcBorders>
              <w:top w:val="single" w:sz="4" w:space="0" w:color="auto"/>
              <w:bottom w:val="single" w:sz="4" w:space="0" w:color="auto"/>
            </w:tcBorders>
            <w:shd w:val="clear" w:color="auto" w:fill="auto"/>
          </w:tcPr>
          <w:p w14:paraId="3527DA5D" w14:textId="77777777" w:rsidR="006F1A36" w:rsidRPr="007F156D" w:rsidRDefault="006F1A36" w:rsidP="005C3C9D">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 xml:space="preserve">Lectin; </w:t>
            </w:r>
            <w:r w:rsidRPr="007F156D">
              <w:rPr>
                <w:rStyle w:val="normaltextrun"/>
                <w:rFonts w:ascii="Arial" w:hAnsi="Arial" w:cs="Arial"/>
                <w:b/>
                <w:sz w:val="20"/>
                <w:szCs w:val="20"/>
              </w:rPr>
              <w:br/>
              <w:t>Organism</w:t>
            </w:r>
          </w:p>
        </w:tc>
        <w:tc>
          <w:tcPr>
            <w:tcW w:w="1440" w:type="dxa"/>
            <w:tcBorders>
              <w:top w:val="single" w:sz="4" w:space="0" w:color="auto"/>
              <w:bottom w:val="single" w:sz="4" w:space="0" w:color="auto"/>
            </w:tcBorders>
          </w:tcPr>
          <w:p w14:paraId="54F0E465" w14:textId="77777777" w:rsidR="006F1A36" w:rsidRPr="007F156D" w:rsidRDefault="006F1A36" w:rsidP="005C3C9D">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Size [kDa];</w:t>
            </w:r>
            <w:r w:rsidRPr="007F156D">
              <w:rPr>
                <w:rStyle w:val="normaltextrun"/>
                <w:rFonts w:ascii="Arial" w:hAnsi="Arial" w:cs="Arial"/>
                <w:b/>
                <w:sz w:val="20"/>
                <w:szCs w:val="20"/>
              </w:rPr>
              <w:br/>
              <w:t>Subunits</w:t>
            </w:r>
          </w:p>
        </w:tc>
        <w:tc>
          <w:tcPr>
            <w:tcW w:w="5112" w:type="dxa"/>
            <w:tcBorders>
              <w:top w:val="single" w:sz="4" w:space="0" w:color="auto"/>
              <w:bottom w:val="single" w:sz="4" w:space="0" w:color="auto"/>
            </w:tcBorders>
            <w:shd w:val="clear" w:color="auto" w:fill="auto"/>
          </w:tcPr>
          <w:p w14:paraId="43EB0365" w14:textId="77777777" w:rsidR="006F1A36" w:rsidRPr="007F156D" w:rsidRDefault="006F1A36" w:rsidP="004D3479">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Preferred binding motifs</w:t>
            </w:r>
          </w:p>
        </w:tc>
      </w:tr>
      <w:tr w:rsidR="006F1A36" w:rsidRPr="007F156D" w14:paraId="32B851A7" w14:textId="77777777" w:rsidTr="00BE14A0">
        <w:tc>
          <w:tcPr>
            <w:tcW w:w="2520" w:type="dxa"/>
            <w:tcBorders>
              <w:top w:val="single" w:sz="4" w:space="0" w:color="auto"/>
            </w:tcBorders>
            <w:shd w:val="clear" w:color="auto" w:fill="auto"/>
          </w:tcPr>
          <w:p w14:paraId="74296321" w14:textId="77777777" w:rsidR="006F1A36" w:rsidRPr="00026FCE" w:rsidRDefault="006F1A36" w:rsidP="005C3C9D">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 xml:space="preserve">ABA; </w:t>
            </w:r>
            <w:r w:rsidRPr="00026FCE">
              <w:rPr>
                <w:rStyle w:val="normaltextrun"/>
                <w:rFonts w:ascii="Arial" w:hAnsi="Arial" w:cs="Arial"/>
                <w:sz w:val="20"/>
                <w:szCs w:val="20"/>
              </w:rPr>
              <w:br/>
            </w:r>
            <w:r w:rsidRPr="00026FCE">
              <w:rPr>
                <w:rStyle w:val="normaltextrun"/>
                <w:rFonts w:ascii="Arial" w:hAnsi="Arial" w:cs="Arial"/>
                <w:i/>
                <w:sz w:val="20"/>
                <w:szCs w:val="20"/>
              </w:rPr>
              <w:t xml:space="preserve"> Agaricus bisporus</w:t>
            </w:r>
          </w:p>
        </w:tc>
        <w:tc>
          <w:tcPr>
            <w:tcW w:w="1440" w:type="dxa"/>
            <w:tcBorders>
              <w:top w:val="single" w:sz="4" w:space="0" w:color="auto"/>
            </w:tcBorders>
          </w:tcPr>
          <w:p w14:paraId="72CCEAFC" w14:textId="55A7DC52" w:rsidR="006F1A36" w:rsidRPr="00026FCE" w:rsidRDefault="004D3479" w:rsidP="00FA3F14">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60</w:t>
            </w:r>
            <w:r w:rsidR="00B14616" w:rsidRPr="00026FCE">
              <w:rPr>
                <w:rStyle w:val="normaltextrun"/>
                <w:rFonts w:ascii="Arial" w:hAnsi="Arial" w:cs="Arial"/>
                <w:sz w:val="20"/>
                <w:szCs w:val="20"/>
              </w:rPr>
              <w:t>; 4</w:t>
            </w:r>
            <w:r w:rsidR="00FA3F14" w:rsidRPr="00026FCE">
              <w:rPr>
                <w:rStyle w:val="normaltextrun"/>
                <w:rFonts w:ascii="Arial" w:hAnsi="Arial" w:cs="Arial"/>
                <w:sz w:val="20"/>
                <w:szCs w:val="20"/>
              </w:rPr>
              <w:fldChar w:fldCharType="begin" w:fldLock="1"/>
            </w:r>
            <w:r w:rsidR="00274C4F" w:rsidRPr="00026FCE">
              <w:rPr>
                <w:rStyle w:val="normaltextrun"/>
                <w:rFonts w:ascii="Arial" w:hAnsi="Arial" w:cs="Arial"/>
                <w:sz w:val="20"/>
                <w:szCs w:val="20"/>
              </w:rPr>
              <w:instrText>ADDIN CSL_CITATION {"citationItems":[{"id":"ITEM-1","itemData":{"DOI":"10.1515/bchm3.1985.366.1.213","ISSN":"14374315","PMID":"4039942","abstract":"Four lectins were purified from a mushroom (Agaricus bisporus) by ammonium sulfate fractionation, anion-exchange chromatography, affinity chromatography on bovine submaxillary mucin-Sepharose 4B and preparative isoelectric focusing. They were designated as ABA-I (pI 6.70), II (pI 5.98), III (pI 5.69) and IV (pI 5.53). Polyacrylamide gel electrophoresis of each lectin in the presence of sodium dodecyl sulfate gave a single band with an apparent molecular mass of 16 000 Da. Sedimentation equilibrium analysis suggested that each lectin is a tetramer of subunits. The four lectins were found to have quite similar carbohydrate-binding specificities. The hemagglutination activities of the lectins were effectively inhibited by bovine and porcine submaxillary mucins (BSM and PSM), and NH2-terminal glyco-octapeptides obtained by cyanogen bromide cleavage of human erythrocyte glyco-phorin A. In addition, desialylated PSM-glyco-peptides were more potent inhibitors than untreated PSM-glycopeptides. Among monosaccharides and their glycosides, only methyl N-acetyl-α-galactosaminide inhibited lectin binding at a high concentration, but a synthetic oligosaccharide, O-β-galactopyranosyl-(1→3)-O-(2-acetamido-2-deoxy-α-D-galactopyranosyl)-N-tosyl-L-serine, was a strong inhibitor. © 1985 by Walter de Gruyter &amp; Co.","author":[{"dropping-particle":"","family":"Sueyoshi","given":"Shinobu","non-dropping-particle":"","parse-names":false,"suffix":""},{"dropping-particle":"","family":"Tsuji","given":"Tsutomu","non-dropping-particle":"","parse-names":false,"suffix":""},{"dropping-particle":"","family":"Osawa","given":"Toshiaki","non-dropping-particle":"","parse-names":false,"suffix":""}],"container-title":"Biological Chemistry Hoppe-Seyler","id":"ITEM-1","issue":"1","issued":{"date-parts":[["1985"]]},"page":"213-222","title":"Purification and characterization of four isolectins of mushroom (agaricus bisporus)","type":"article-journal","volume":"366"},"uris":["http://www.mendeley.com/documents/?uuid=5c4dd15a-b939-46b8-9785-3b212a7b22de"]}],"mendeley":{"formattedCitation":"&lt;sup&gt;1&lt;/sup&gt;","plainTextFormattedCitation":"1","previouslyFormattedCitation":"&lt;sup&gt;1&lt;/sup&gt;"},"properties":{"noteIndex":0},"schema":"https://github.com/citation-style-language/schema/raw/master/csl-citation.json"}</w:instrText>
            </w:r>
            <w:r w:rsidR="00FA3F14" w:rsidRPr="00026FCE">
              <w:rPr>
                <w:rStyle w:val="normaltextrun"/>
                <w:rFonts w:ascii="Arial" w:hAnsi="Arial" w:cs="Arial"/>
                <w:sz w:val="20"/>
                <w:szCs w:val="20"/>
              </w:rPr>
              <w:fldChar w:fldCharType="separate"/>
            </w:r>
            <w:r w:rsidR="00FA3F14" w:rsidRPr="00026FCE">
              <w:rPr>
                <w:rStyle w:val="normaltextrun"/>
                <w:rFonts w:ascii="Arial" w:hAnsi="Arial" w:cs="Arial"/>
                <w:noProof/>
                <w:sz w:val="20"/>
                <w:szCs w:val="20"/>
                <w:vertAlign w:val="superscript"/>
              </w:rPr>
              <w:t>1</w:t>
            </w:r>
            <w:r w:rsidR="00FA3F14" w:rsidRPr="00026FCE">
              <w:rPr>
                <w:rStyle w:val="normaltextrun"/>
                <w:rFonts w:ascii="Arial" w:hAnsi="Arial" w:cs="Arial"/>
                <w:sz w:val="20"/>
                <w:szCs w:val="20"/>
              </w:rPr>
              <w:fldChar w:fldCharType="end"/>
            </w:r>
          </w:p>
        </w:tc>
        <w:tc>
          <w:tcPr>
            <w:tcW w:w="5112" w:type="dxa"/>
            <w:tcBorders>
              <w:top w:val="single" w:sz="4" w:space="0" w:color="auto"/>
            </w:tcBorders>
            <w:shd w:val="clear" w:color="auto" w:fill="auto"/>
          </w:tcPr>
          <w:p w14:paraId="080C9EAC" w14:textId="4F957CFE" w:rsidR="004D3479" w:rsidRPr="00873D6C" w:rsidRDefault="006F1A36" w:rsidP="009D4BB8">
            <w:pPr>
              <w:pStyle w:val="paragraph"/>
              <w:textAlignment w:val="baseline"/>
              <w:rPr>
                <w:rStyle w:val="normaltextrun"/>
                <w:rFonts w:ascii="Arial" w:hAnsi="Arial" w:cs="Arial"/>
                <w:sz w:val="20"/>
                <w:szCs w:val="20"/>
                <w:vertAlign w:val="superscript"/>
              </w:rPr>
            </w:pPr>
            <w:r w:rsidRPr="00873D6C">
              <w:rPr>
                <w:rStyle w:val="normaltextrun"/>
                <w:rFonts w:ascii="Arial" w:hAnsi="Arial" w:cs="Arial"/>
                <w:sz w:val="20"/>
                <w:szCs w:val="20"/>
              </w:rPr>
              <w:t>N-</w:t>
            </w:r>
            <w:r w:rsidR="004D3479" w:rsidRPr="00873D6C">
              <w:rPr>
                <w:rStyle w:val="normaltextrun"/>
                <w:rFonts w:ascii="Arial" w:hAnsi="Arial" w:cs="Arial"/>
                <w:sz w:val="20"/>
                <w:szCs w:val="20"/>
              </w:rPr>
              <w:t>g</w:t>
            </w:r>
            <w:r w:rsidRPr="00873D6C">
              <w:rPr>
                <w:rStyle w:val="normaltextrun"/>
                <w:rFonts w:ascii="Arial" w:hAnsi="Arial" w:cs="Arial"/>
                <w:sz w:val="20"/>
                <w:szCs w:val="20"/>
              </w:rPr>
              <w:t>lycan</w:t>
            </w:r>
            <w:r w:rsidR="004D3479" w:rsidRPr="00873D6C">
              <w:rPr>
                <w:rStyle w:val="normaltextrun"/>
                <w:rFonts w:ascii="Arial" w:hAnsi="Arial" w:cs="Arial"/>
                <w:sz w:val="20"/>
                <w:szCs w:val="20"/>
              </w:rPr>
              <w:t>s</w:t>
            </w:r>
            <w:r w:rsidRPr="00873D6C">
              <w:rPr>
                <w:rStyle w:val="normaltextrun"/>
                <w:rFonts w:ascii="Arial" w:hAnsi="Arial" w:cs="Arial"/>
                <w:sz w:val="20"/>
                <w:szCs w:val="20"/>
              </w:rPr>
              <w:t xml:space="preserve">: </w:t>
            </w:r>
            <w:r w:rsidR="00933BA6" w:rsidRPr="00873D6C">
              <w:rPr>
                <w:rStyle w:val="normaltextrun"/>
                <w:rFonts w:ascii="Arial" w:hAnsi="Arial" w:cs="Arial"/>
                <w:sz w:val="20"/>
                <w:szCs w:val="20"/>
              </w:rPr>
              <w:t>b</w:t>
            </w:r>
            <w:r w:rsidR="004D3479" w:rsidRPr="00873D6C">
              <w:rPr>
                <w:rStyle w:val="normaltextrun"/>
                <w:rFonts w:ascii="Arial" w:hAnsi="Arial" w:cs="Arial"/>
                <w:sz w:val="20"/>
                <w:szCs w:val="20"/>
              </w:rPr>
              <w:t xml:space="preserve">iantennary, </w:t>
            </w:r>
            <w:r w:rsidR="009D4BB8" w:rsidRPr="009D4BB8">
              <w:rPr>
                <w:rFonts w:ascii="Arial" w:hAnsi="Arial" w:cs="Arial"/>
                <w:sz w:val="20"/>
                <w:szCs w:val="20"/>
              </w:rPr>
              <w:t>β-</w:t>
            </w:r>
            <w:r w:rsidRPr="00873D6C">
              <w:rPr>
                <w:rStyle w:val="normaltextrun"/>
                <w:rFonts w:ascii="Arial" w:hAnsi="Arial" w:cs="Arial"/>
                <w:sz w:val="20"/>
                <w:szCs w:val="20"/>
              </w:rPr>
              <w:t>GlcNAc</w:t>
            </w:r>
            <w:r w:rsidR="004D3479" w:rsidRPr="00873D6C">
              <w:rPr>
                <w:rStyle w:val="normaltextrun"/>
                <w:rFonts w:ascii="Arial" w:hAnsi="Arial" w:cs="Arial"/>
                <w:sz w:val="20"/>
                <w:szCs w:val="20"/>
              </w:rPr>
              <w:t xml:space="preserve"> terminated</w:t>
            </w:r>
            <w:r w:rsidR="0054082E"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54082E"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0054082E" w:rsidRPr="00873D6C">
              <w:rPr>
                <w:rStyle w:val="normaltextrun"/>
                <w:rFonts w:ascii="Arial" w:hAnsi="Arial" w:cs="Arial"/>
                <w:sz w:val="20"/>
                <w:szCs w:val="20"/>
                <w:vertAlign w:val="superscript"/>
              </w:rPr>
              <w:fldChar w:fldCharType="end"/>
            </w:r>
            <w:r w:rsidR="004D3479" w:rsidRPr="00873D6C">
              <w:rPr>
                <w:rStyle w:val="normaltextrun"/>
                <w:rFonts w:ascii="Arial" w:hAnsi="Arial" w:cs="Arial"/>
                <w:sz w:val="20"/>
                <w:szCs w:val="20"/>
              </w:rPr>
              <w:t>;</w:t>
            </w:r>
            <w:r w:rsidR="004D3479" w:rsidRPr="00873D6C">
              <w:rPr>
                <w:rStyle w:val="normaltextrun"/>
                <w:rFonts w:ascii="Arial" w:hAnsi="Arial" w:cs="Arial"/>
                <w:sz w:val="20"/>
                <w:szCs w:val="20"/>
                <w:vertAlign w:val="superscript"/>
              </w:rPr>
              <w:br/>
            </w:r>
            <w:r w:rsidR="004D3479" w:rsidRPr="00873D6C">
              <w:rPr>
                <w:rStyle w:val="normaltextrun"/>
                <w:rFonts w:ascii="Arial" w:hAnsi="Arial" w:cs="Arial"/>
                <w:sz w:val="20"/>
                <w:szCs w:val="20"/>
              </w:rPr>
              <w:t xml:space="preserve">N-glycans: </w:t>
            </w:r>
            <w:r w:rsidR="00933BA6" w:rsidRPr="00873D6C">
              <w:rPr>
                <w:rStyle w:val="normaltextrun"/>
                <w:rFonts w:ascii="Arial" w:hAnsi="Arial" w:cs="Arial"/>
                <w:sz w:val="20"/>
                <w:szCs w:val="20"/>
              </w:rPr>
              <w:t>b</w:t>
            </w:r>
            <w:r w:rsidR="004D3479" w:rsidRPr="00873D6C">
              <w:rPr>
                <w:rStyle w:val="normaltextrun"/>
                <w:rFonts w:ascii="Arial" w:hAnsi="Arial" w:cs="Arial"/>
                <w:sz w:val="20"/>
                <w:szCs w:val="20"/>
              </w:rPr>
              <w:t xml:space="preserve">iantennary, </w:t>
            </w:r>
            <w:r w:rsidR="002D5221" w:rsidRPr="00873D6C">
              <w:rPr>
                <w:rStyle w:val="normaltextrun"/>
                <w:rFonts w:ascii="Arial" w:hAnsi="Arial" w:cs="Arial"/>
                <w:sz w:val="20"/>
                <w:szCs w:val="20"/>
              </w:rPr>
              <w:t>LacNAc</w:t>
            </w:r>
            <w:r w:rsidR="004D3479" w:rsidRPr="00873D6C">
              <w:rPr>
                <w:rStyle w:val="normaltextrun"/>
                <w:rFonts w:ascii="Arial" w:hAnsi="Arial" w:cs="Arial"/>
                <w:sz w:val="20"/>
                <w:szCs w:val="20"/>
              </w:rPr>
              <w:t xml:space="preserve"> terminated</w:t>
            </w:r>
            <w:r w:rsidR="0054082E"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54082E"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0054082E" w:rsidRPr="00873D6C">
              <w:rPr>
                <w:rStyle w:val="normaltextrun"/>
                <w:rFonts w:ascii="Arial" w:hAnsi="Arial" w:cs="Arial"/>
                <w:sz w:val="20"/>
                <w:szCs w:val="20"/>
                <w:vertAlign w:val="superscript"/>
              </w:rPr>
              <w:fldChar w:fldCharType="end"/>
            </w:r>
            <w:r w:rsidR="00776AAC" w:rsidRPr="00873D6C">
              <w:rPr>
                <w:rStyle w:val="normaltextrun"/>
                <w:rFonts w:ascii="Arial" w:hAnsi="Arial" w:cs="Arial"/>
                <w:sz w:val="20"/>
                <w:szCs w:val="20"/>
              </w:rPr>
              <w:t>;</w:t>
            </w:r>
            <w:r w:rsidRPr="00873D6C">
              <w:rPr>
                <w:rStyle w:val="normaltextrun"/>
                <w:rFonts w:ascii="Arial" w:hAnsi="Arial" w:cs="Arial"/>
                <w:sz w:val="20"/>
                <w:szCs w:val="20"/>
              </w:rPr>
              <w:br/>
              <w:t>O-</w:t>
            </w:r>
            <w:r w:rsidR="004D3479" w:rsidRPr="00873D6C">
              <w:rPr>
                <w:rStyle w:val="normaltextrun"/>
                <w:rFonts w:ascii="Arial" w:hAnsi="Arial" w:cs="Arial"/>
                <w:sz w:val="20"/>
                <w:szCs w:val="20"/>
              </w:rPr>
              <w:t>g</w:t>
            </w:r>
            <w:r w:rsidRPr="00873D6C">
              <w:rPr>
                <w:rStyle w:val="normaltextrun"/>
                <w:rFonts w:ascii="Arial" w:hAnsi="Arial" w:cs="Arial"/>
                <w:sz w:val="20"/>
                <w:szCs w:val="20"/>
              </w:rPr>
              <w:t>lycan</w:t>
            </w:r>
            <w:r w:rsidR="004D3479" w:rsidRPr="00873D6C">
              <w:rPr>
                <w:rStyle w:val="normaltextrun"/>
                <w:rFonts w:ascii="Arial" w:hAnsi="Arial" w:cs="Arial"/>
                <w:sz w:val="20"/>
                <w:szCs w:val="20"/>
              </w:rPr>
              <w:t>s</w:t>
            </w:r>
            <w:r w:rsidRPr="00873D6C">
              <w:rPr>
                <w:rStyle w:val="normaltextrun"/>
                <w:rFonts w:ascii="Arial" w:hAnsi="Arial" w:cs="Arial"/>
                <w:sz w:val="20"/>
                <w:szCs w:val="20"/>
              </w:rPr>
              <w:t xml:space="preserve">: </w:t>
            </w:r>
            <w:r w:rsidR="00933BA6" w:rsidRPr="00873D6C">
              <w:rPr>
                <w:rStyle w:val="normaltextrun"/>
                <w:rFonts w:ascii="Arial" w:hAnsi="Arial" w:cs="Arial"/>
                <w:sz w:val="20"/>
                <w:szCs w:val="20"/>
              </w:rPr>
              <w:t>c</w:t>
            </w:r>
            <w:r w:rsidR="004D3479" w:rsidRPr="00873D6C">
              <w:rPr>
                <w:rStyle w:val="normaltextrun"/>
                <w:rFonts w:ascii="Arial" w:hAnsi="Arial" w:cs="Arial"/>
                <w:sz w:val="20"/>
                <w:szCs w:val="20"/>
              </w:rPr>
              <w:t>ore 2 (</w:t>
            </w:r>
            <w:r w:rsidR="002D5221" w:rsidRPr="00873D6C">
              <w:rPr>
                <w:rStyle w:val="normaltextrun"/>
                <w:rFonts w:ascii="Arial" w:hAnsi="Arial" w:cs="Arial"/>
                <w:sz w:val="20"/>
                <w:szCs w:val="20"/>
              </w:rPr>
              <w:t>GlcNAcβ1-6(Gal</w:t>
            </w:r>
            <w:r w:rsidR="009D4BB8" w:rsidRPr="009D4BB8">
              <w:rPr>
                <w:rFonts w:ascii="Arial" w:hAnsi="Arial" w:cs="Arial"/>
                <w:sz w:val="20"/>
                <w:szCs w:val="20"/>
              </w:rPr>
              <w:t>β</w:t>
            </w:r>
            <w:r w:rsidR="002D5221" w:rsidRPr="00873D6C">
              <w:rPr>
                <w:rStyle w:val="normaltextrun"/>
                <w:rFonts w:ascii="Arial" w:hAnsi="Arial" w:cs="Arial"/>
                <w:sz w:val="20"/>
                <w:szCs w:val="20"/>
              </w:rPr>
              <w:t>1-3)GalNAc</w:t>
            </w:r>
            <w:r w:rsidR="004D3479" w:rsidRPr="00873D6C">
              <w:rPr>
                <w:rStyle w:val="normaltextrun"/>
                <w:rFonts w:ascii="Arial" w:hAnsi="Arial" w:cs="Arial"/>
                <w:sz w:val="20"/>
                <w:szCs w:val="20"/>
              </w:rPr>
              <w:t>)</w:t>
            </w:r>
            <w:r w:rsidR="0054082E"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54082E"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0054082E" w:rsidRPr="00873D6C">
              <w:rPr>
                <w:rStyle w:val="normaltextrun"/>
                <w:rFonts w:ascii="Arial" w:hAnsi="Arial" w:cs="Arial"/>
                <w:sz w:val="20"/>
                <w:szCs w:val="20"/>
                <w:vertAlign w:val="superscript"/>
              </w:rPr>
              <w:fldChar w:fldCharType="end"/>
            </w:r>
          </w:p>
        </w:tc>
      </w:tr>
      <w:tr w:rsidR="006F1A36" w:rsidRPr="007F156D" w14:paraId="59297D5B" w14:textId="77777777" w:rsidTr="00BE14A0">
        <w:tc>
          <w:tcPr>
            <w:tcW w:w="2520" w:type="dxa"/>
            <w:tcBorders>
              <w:top w:val="single" w:sz="12" w:space="0" w:color="FFFFFF" w:themeColor="background1"/>
              <w:bottom w:val="single" w:sz="12" w:space="0" w:color="FFFFFF" w:themeColor="background1"/>
            </w:tcBorders>
            <w:shd w:val="clear" w:color="auto" w:fill="auto"/>
          </w:tcPr>
          <w:p w14:paraId="642140B1" w14:textId="77777777" w:rsidR="006F1A36" w:rsidRPr="00026FCE" w:rsidRDefault="006F1A36" w:rsidP="005C3C9D">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 xml:space="preserve">CAL; </w:t>
            </w:r>
            <w:r w:rsidRPr="00026FCE">
              <w:rPr>
                <w:rStyle w:val="normaltextrun"/>
                <w:rFonts w:ascii="Arial" w:hAnsi="Arial" w:cs="Arial"/>
                <w:sz w:val="20"/>
                <w:szCs w:val="20"/>
              </w:rPr>
              <w:br/>
            </w:r>
            <w:r w:rsidRPr="00026FCE">
              <w:rPr>
                <w:rStyle w:val="normaltextrun"/>
                <w:rFonts w:ascii="Arial" w:hAnsi="Arial" w:cs="Arial"/>
                <w:i/>
                <w:sz w:val="20"/>
                <w:szCs w:val="20"/>
              </w:rPr>
              <w:t xml:space="preserve"> Cicer arietinum</w:t>
            </w:r>
          </w:p>
        </w:tc>
        <w:tc>
          <w:tcPr>
            <w:tcW w:w="1440" w:type="dxa"/>
            <w:tcBorders>
              <w:top w:val="single" w:sz="12" w:space="0" w:color="FFFFFF" w:themeColor="background1"/>
              <w:bottom w:val="single" w:sz="12" w:space="0" w:color="FFFFFF" w:themeColor="background1"/>
            </w:tcBorders>
          </w:tcPr>
          <w:p w14:paraId="6ABBBC03" w14:textId="514120AA" w:rsidR="006F1A36" w:rsidRPr="00026FCE" w:rsidRDefault="006F1A36" w:rsidP="005C3C9D">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43; 2</w:t>
            </w:r>
            <w:r w:rsidR="00274C4F" w:rsidRPr="00026FCE">
              <w:rPr>
                <w:rStyle w:val="normaltextrun"/>
                <w:rFonts w:ascii="Arial" w:hAnsi="Arial" w:cs="Arial"/>
                <w:sz w:val="20"/>
                <w:szCs w:val="20"/>
              </w:rPr>
              <w:fldChar w:fldCharType="begin" w:fldLock="1"/>
            </w:r>
            <w:r w:rsidR="00274C4F" w:rsidRPr="00026FCE">
              <w:rPr>
                <w:rStyle w:val="normaltextrun"/>
                <w:rFonts w:ascii="Arial" w:hAnsi="Arial" w:cs="Arial"/>
                <w:sz w:val="20"/>
                <w:szCs w:val="20"/>
              </w:rPr>
              <w:instrText>ADDIN CSL_CITATION {"citationItems":[{"id":"ITEM-1","itemData":{"author":[{"dropping-particle":"","family":"Kolberg","given":"Jan","non-dropping-particle":"","parse-names":false,"suffix":""},{"dropping-particle":"","family":"Michaelsen","given":"Terje E","non-dropping-particle":"","parse-names":false,"suffix":""},{"dropping-particle":"","family":"Sletten","given":"Knut","non-dropping-particle":"","parse-names":false,"suffix":""}],"id":"ITEM-1","issued":{"date-parts":[["1983"]]},"page":"655-664","title":"Properties of a Lectin Purified from the Seeds of Cicer arietinum * Brought to you by | New York University Bobst Li Authenticated Download Date Brought to you by | New York University Bobst Lib Authenticated","type":"article-journal"},"uris":["http://www.mendeley.com/documents/?uuid=7fa62fe4-fa4a-4439-8c49-ddf195f3089a"]}],"mendeley":{"formattedCitation":"&lt;sup&gt;3&lt;/sup&gt;","plainTextFormattedCitation":"3","previouslyFormattedCitation":"&lt;sup&gt;3&lt;/sup&gt;"},"properties":{"noteIndex":0},"schema":"https://github.com/citation-style-language/schema/raw/master/csl-citation.json"}</w:instrText>
            </w:r>
            <w:r w:rsidR="00274C4F" w:rsidRPr="00026FCE">
              <w:rPr>
                <w:rStyle w:val="normaltextrun"/>
                <w:rFonts w:ascii="Arial" w:hAnsi="Arial" w:cs="Arial"/>
                <w:sz w:val="20"/>
                <w:szCs w:val="20"/>
              </w:rPr>
              <w:fldChar w:fldCharType="separate"/>
            </w:r>
            <w:r w:rsidR="00274C4F" w:rsidRPr="00026FCE">
              <w:rPr>
                <w:rStyle w:val="normaltextrun"/>
                <w:rFonts w:ascii="Arial" w:hAnsi="Arial" w:cs="Arial"/>
                <w:noProof/>
                <w:sz w:val="20"/>
                <w:szCs w:val="20"/>
                <w:vertAlign w:val="superscript"/>
              </w:rPr>
              <w:t>3</w:t>
            </w:r>
            <w:r w:rsidR="00274C4F" w:rsidRPr="00026FCE">
              <w:rPr>
                <w:rStyle w:val="normaltextrun"/>
                <w:rFonts w:ascii="Arial" w:hAnsi="Arial" w:cs="Arial"/>
                <w:sz w:val="20"/>
                <w:szCs w:val="20"/>
              </w:rPr>
              <w:fldChar w:fldCharType="end"/>
            </w:r>
          </w:p>
        </w:tc>
        <w:tc>
          <w:tcPr>
            <w:tcW w:w="5112" w:type="dxa"/>
            <w:tcBorders>
              <w:top w:val="single" w:sz="12" w:space="0" w:color="FFFFFF" w:themeColor="background1"/>
              <w:bottom w:val="single" w:sz="12" w:space="0" w:color="FFFFFF" w:themeColor="background1"/>
            </w:tcBorders>
            <w:shd w:val="clear" w:color="auto" w:fill="auto"/>
          </w:tcPr>
          <w:p w14:paraId="158DBC78" w14:textId="18B0E853" w:rsidR="004D3479" w:rsidRPr="00873D6C" w:rsidRDefault="0054082E" w:rsidP="00FA3F14">
            <w:pPr>
              <w:pStyle w:val="paragraph"/>
              <w:textAlignment w:val="baseline"/>
              <w:rPr>
                <w:rStyle w:val="normaltextrun"/>
                <w:rFonts w:ascii="Arial" w:hAnsi="Arial" w:cs="Arial"/>
                <w:noProof/>
                <w:sz w:val="20"/>
                <w:szCs w:val="20"/>
                <w:vertAlign w:val="superscript"/>
              </w:rPr>
            </w:pPr>
            <w:r w:rsidRPr="00873D6C">
              <w:rPr>
                <w:rStyle w:val="normaltextrun"/>
                <w:rFonts w:ascii="Arial" w:hAnsi="Arial" w:cs="Arial"/>
                <w:sz w:val="20"/>
                <w:szCs w:val="20"/>
              </w:rPr>
              <w:t>N-glycans: complex</w:t>
            </w:r>
            <w:r w:rsidR="009A4EDB" w:rsidRPr="00873D6C">
              <w:rPr>
                <w:rStyle w:val="normaltextrun"/>
                <w:rFonts w:ascii="Arial" w:hAnsi="Arial" w:cs="Arial"/>
                <w:sz w:val="20"/>
                <w:szCs w:val="20"/>
              </w:rPr>
              <w:t xml:space="preserve"> carbohydrates</w:t>
            </w:r>
            <w:r w:rsidR="00933BA6" w:rsidRPr="00873D6C">
              <w:rPr>
                <w:rStyle w:val="normaltextrun"/>
                <w:rFonts w:ascii="Arial" w:hAnsi="Arial" w:cs="Arial"/>
                <w:sz w:val="20"/>
                <w:szCs w:val="20"/>
              </w:rPr>
              <w:fldChar w:fldCharType="begin" w:fldLock="1"/>
            </w:r>
            <w:r w:rsidR="00274C4F" w:rsidRPr="00873D6C">
              <w:rPr>
                <w:rStyle w:val="normaltextrun"/>
                <w:rFonts w:ascii="Arial" w:hAnsi="Arial" w:cs="Arial"/>
                <w:sz w:val="20"/>
                <w:szCs w:val="20"/>
              </w:rPr>
              <w:instrText>ADDIN CSL_CITATION {"citationItems":[{"id":"ITEM-1","itemData":{"author":[{"dropping-particle":"","family":"Kolberg","given":"Jan","non-dropping-particle":"","parse-names":false,"suffix":""},{"dropping-particle":"","family":"Michaelsen","given":"Terje E","non-dropping-particle":"","parse-names":false,"suffix":""},{"dropping-particle":"","family":"Sletten","given":"Knut","non-dropping-particle":"","parse-names":false,"suffix":""}],"id":"ITEM-1","issued":{"date-parts":[["1983"]]},"page":"655-664","title":"Properties of a Lectin Purified from the Seeds of Cicer arietinum * Brought to you by | New York University Bobst Li Authenticated Download Date Brought to you by | New York University Bobst Lib Authenticated","type":"article-journal"},"uris":["http://www.mendeley.com/documents/?uuid=7fa62fe4-fa4a-4439-8c49-ddf195f3089a"]}],"mendeley":{"formattedCitation":"&lt;sup&gt;3&lt;/sup&gt;","plainTextFormattedCitation":"3","previouslyFormattedCitation":"&lt;sup&gt;3&lt;/sup&gt;"},"properties":{"noteIndex":0},"schema":"https://github.com/citation-style-language/schema/raw/master/csl-citation.json"}</w:instrText>
            </w:r>
            <w:r w:rsidR="00933BA6" w:rsidRPr="00873D6C">
              <w:rPr>
                <w:rStyle w:val="normaltextrun"/>
                <w:rFonts w:ascii="Arial" w:hAnsi="Arial" w:cs="Arial"/>
                <w:sz w:val="20"/>
                <w:szCs w:val="20"/>
              </w:rPr>
              <w:fldChar w:fldCharType="separate"/>
            </w:r>
            <w:r w:rsidR="00FA3F14" w:rsidRPr="00873D6C">
              <w:rPr>
                <w:rStyle w:val="normaltextrun"/>
                <w:rFonts w:ascii="Arial" w:hAnsi="Arial" w:cs="Arial"/>
                <w:noProof/>
                <w:sz w:val="20"/>
                <w:szCs w:val="20"/>
                <w:vertAlign w:val="superscript"/>
              </w:rPr>
              <w:t>3</w:t>
            </w:r>
            <w:r w:rsidR="00933BA6" w:rsidRPr="00873D6C">
              <w:rPr>
                <w:rStyle w:val="normaltextrun"/>
                <w:rFonts w:ascii="Arial" w:hAnsi="Arial" w:cs="Arial"/>
                <w:sz w:val="20"/>
                <w:szCs w:val="20"/>
              </w:rPr>
              <w:fldChar w:fldCharType="end"/>
            </w:r>
            <w:r w:rsidR="00776AAC" w:rsidRPr="00873D6C">
              <w:rPr>
                <w:rStyle w:val="normaltextrun"/>
                <w:rFonts w:ascii="Arial" w:hAnsi="Arial" w:cs="Arial"/>
                <w:sz w:val="20"/>
                <w:szCs w:val="20"/>
              </w:rPr>
              <w:t>;</w:t>
            </w:r>
            <w:r w:rsidR="004D3479" w:rsidRPr="00873D6C">
              <w:rPr>
                <w:rStyle w:val="normaltextrun"/>
                <w:rFonts w:ascii="Arial" w:hAnsi="Arial" w:cs="Arial"/>
                <w:sz w:val="20"/>
                <w:szCs w:val="20"/>
              </w:rPr>
              <w:br/>
            </w:r>
            <w:r w:rsidR="00776AAC" w:rsidRPr="00873D6C">
              <w:rPr>
                <w:rStyle w:val="normaltextrun"/>
                <w:rFonts w:ascii="Arial" w:hAnsi="Arial" w:cs="Arial"/>
                <w:sz w:val="20"/>
                <w:szCs w:val="20"/>
              </w:rPr>
              <w:t>GalNAc</w:t>
            </w:r>
            <w:r w:rsidR="00933BA6" w:rsidRPr="00873D6C">
              <w:rPr>
                <w:rStyle w:val="normaltextrun"/>
                <w:rFonts w:ascii="Arial" w:hAnsi="Arial" w:cs="Arial"/>
                <w:sz w:val="20"/>
                <w:szCs w:val="20"/>
              </w:rPr>
              <w:fldChar w:fldCharType="begin" w:fldLock="1"/>
            </w:r>
            <w:r w:rsidR="00274C4F" w:rsidRPr="00873D6C">
              <w:rPr>
                <w:rStyle w:val="normaltextrun"/>
                <w:rFonts w:ascii="Arial" w:hAnsi="Arial" w:cs="Arial"/>
                <w:sz w:val="20"/>
                <w:szCs w:val="20"/>
              </w:rPr>
              <w:instrText>ADDIN CSL_CITATION {"citationItems":[{"id":"ITEM-1","itemData":{"DOI":"10.1007/s12298-018-0508-5","ISSN":"09715894","abstract":"Lectins are proteins that are subject of intense investigations. Information on lectin from chickpea (Cicer arietinum L.) with respect to its biological activities are very limited. In this study, we purified lectin from the seeds of chickpea employing DEAE-cellulose and SP-Sephadex ion exchange chromatography and identified its molecular subunit mass as 35 kDa. The free radical scavenging activity of lectin measured by the DPPH assay has IC50 of 0.88 µg/mL. Lectin exerted antifungal activity against Candida krusei, Fusarium oxysporium oxysporium, Saccharomyces cerevisiae and Candida albicans, while antibacterial activity against E. coli, B. subtilis, S. marcescens and P. aeruginosa. The minimum inhibitory concentrations were 200, 240, 160 and 140 µg for C. krusei, F. oxysporium, S. cerevisiae and C. albicans respectively. Lectin was further examined for its antiproliferative potential against cancerous cell line. The cell viability assay indicated a high inhibition activity on Ishikawa, HepG2, MCF-7 and MDA-MB-231 with IC50 value of 46.67, 44.20, 53.58 and 37.46 µg/mL respectively. These results can provide a background for future research into the benefits of chickpea lectin to pharmacological perspective.","author":[{"dropping-particle":"","family":"Gautam","given":"Ajay Kumar","non-dropping-particle":"","parse-names":false,"suffix":""},{"dropping-particle":"","family":"Gupta","given":"Neha","non-dropping-particle":"","parse-names":false,"suffix":""},{"dropping-particle":"","family":"Narvekar","given":"Dakshita T.","non-dropping-particle":"","parse-names":false,"suffix":""},{"dropping-particle":"","family":"Bhadkariya","given":"Rajni","non-dropping-particle":"","parse-names":false,"suffix":""},{"dropping-particle":"","family":"Bhagyawant","given":"Sameer S.","non-dropping-particle":"","parse-names":false,"suffix":""}],"container-title":"Physiology and Molecular Biology of Plants","id":"ITEM-1","issue":"3","issued":{"date-parts":[["2018"]]},"page":"389-397","publisher":"Springer India","title":"Characterization of chickpea (Cicer arietinum L.) lectin for biological activity","type":"article-journal","volume":"24"},"uris":["http://www.mendeley.com/documents/?uuid=9d78f5dc-4254-47da-b6eb-bd1993168fbe"]}],"mendeley":{"formattedCitation":"&lt;sup&gt;4&lt;/sup&gt;","plainTextFormattedCitation":"4","previouslyFormattedCitation":"&lt;sup&gt;4&lt;/sup&gt;"},"properties":{"noteIndex":0},"schema":"https://github.com/citation-style-language/schema/raw/master/csl-citation.json"}</w:instrText>
            </w:r>
            <w:r w:rsidR="00933BA6" w:rsidRPr="00873D6C">
              <w:rPr>
                <w:rStyle w:val="normaltextrun"/>
                <w:rFonts w:ascii="Arial" w:hAnsi="Arial" w:cs="Arial"/>
                <w:sz w:val="20"/>
                <w:szCs w:val="20"/>
              </w:rPr>
              <w:fldChar w:fldCharType="separate"/>
            </w:r>
            <w:r w:rsidR="00FA3F14" w:rsidRPr="00873D6C">
              <w:rPr>
                <w:rStyle w:val="normaltextrun"/>
                <w:rFonts w:ascii="Arial" w:hAnsi="Arial" w:cs="Arial"/>
                <w:noProof/>
                <w:sz w:val="20"/>
                <w:szCs w:val="20"/>
                <w:vertAlign w:val="superscript"/>
              </w:rPr>
              <w:t>4</w:t>
            </w:r>
            <w:r w:rsidR="00933BA6" w:rsidRPr="00873D6C">
              <w:rPr>
                <w:rStyle w:val="normaltextrun"/>
                <w:rFonts w:ascii="Arial" w:hAnsi="Arial" w:cs="Arial"/>
                <w:sz w:val="20"/>
                <w:szCs w:val="20"/>
              </w:rPr>
              <w:fldChar w:fldCharType="end"/>
            </w:r>
          </w:p>
        </w:tc>
      </w:tr>
      <w:tr w:rsidR="006F1A36" w:rsidRPr="007F156D" w14:paraId="4CFDBECB" w14:textId="77777777" w:rsidTr="00BE14A0">
        <w:tc>
          <w:tcPr>
            <w:tcW w:w="2520" w:type="dxa"/>
            <w:tcBorders>
              <w:top w:val="single" w:sz="12" w:space="0" w:color="FFFFFF" w:themeColor="background1"/>
              <w:bottom w:val="single" w:sz="12" w:space="0" w:color="FFFFFF" w:themeColor="background1"/>
            </w:tcBorders>
            <w:shd w:val="clear" w:color="auto" w:fill="auto"/>
          </w:tcPr>
          <w:p w14:paraId="27BADF9B" w14:textId="77777777" w:rsidR="006F1A36" w:rsidRPr="00026FCE" w:rsidRDefault="006F1A36" w:rsidP="005C3C9D">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 xml:space="preserve">Con A; </w:t>
            </w:r>
            <w:r w:rsidRPr="00026FCE">
              <w:rPr>
                <w:rStyle w:val="normaltextrun"/>
                <w:rFonts w:ascii="Arial" w:hAnsi="Arial" w:cs="Arial"/>
                <w:sz w:val="20"/>
                <w:szCs w:val="20"/>
              </w:rPr>
              <w:br/>
            </w:r>
            <w:r w:rsidRPr="00026FCE">
              <w:rPr>
                <w:rStyle w:val="normaltextrun"/>
                <w:rFonts w:ascii="Arial" w:hAnsi="Arial" w:cs="Arial"/>
                <w:i/>
                <w:sz w:val="20"/>
                <w:szCs w:val="20"/>
              </w:rPr>
              <w:t xml:space="preserve"> Canavalia ensiformis</w:t>
            </w:r>
          </w:p>
        </w:tc>
        <w:tc>
          <w:tcPr>
            <w:tcW w:w="1440" w:type="dxa"/>
            <w:tcBorders>
              <w:top w:val="single" w:sz="12" w:space="0" w:color="FFFFFF" w:themeColor="background1"/>
              <w:bottom w:val="single" w:sz="12" w:space="0" w:color="FFFFFF" w:themeColor="background1"/>
            </w:tcBorders>
          </w:tcPr>
          <w:p w14:paraId="47210517" w14:textId="7F5B6B93" w:rsidR="006F1A36" w:rsidRPr="00026FCE" w:rsidRDefault="006F1A36" w:rsidP="00274C4F">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104; 4</w:t>
            </w:r>
            <w:r w:rsidR="00274C4F" w:rsidRPr="00026FCE">
              <w:rPr>
                <w:rStyle w:val="normaltextrun"/>
                <w:rFonts w:ascii="Arial" w:hAnsi="Arial" w:cs="Arial"/>
                <w:sz w:val="20"/>
                <w:szCs w:val="20"/>
              </w:rPr>
              <w:fldChar w:fldCharType="begin" w:fldLock="1"/>
            </w:r>
            <w:r w:rsidR="009A466F" w:rsidRPr="00026FCE">
              <w:rPr>
                <w:rStyle w:val="normaltextrun"/>
                <w:rFonts w:ascii="Arial" w:hAnsi="Arial" w:cs="Arial"/>
                <w:sz w:val="20"/>
                <w:szCs w:val="20"/>
              </w:rPr>
              <w:instrText>ADDIN CSL_CITATION {"citationItems":[{"id":"ITEM-1","itemData":{"DOI":"https://doi.org/10.2210/pdb3CNA/pdb","URL":"https://www.rcsb.org/structure/3CNA","id":"ITEM-1","issued":{"date-parts":[["0"]]},"title":"RCSB PDB - 3CNA: STRUCTURE OF CONCANAVALIN A AT 2.4 ANGSTROMS RESOLUTION","type":"webpage"},"uris":["http://www.mendeley.com/documents/?uuid=c12161b3-2d89-4e9f-a1ff-c85ad48a4ec0"]}],"mendeley":{"formattedCitation":"&lt;sup&gt;5&lt;/sup&gt;","plainTextFormattedCitation":"5","previouslyFormattedCitation":"&lt;sup&gt;5&lt;/sup&gt;"},"properties":{"noteIndex":0},"schema":"https://github.com/citation-style-language/schema/raw/master/csl-citation.json"}</w:instrText>
            </w:r>
            <w:r w:rsidR="00274C4F" w:rsidRPr="00026FCE">
              <w:rPr>
                <w:rStyle w:val="normaltextrun"/>
                <w:rFonts w:ascii="Arial" w:hAnsi="Arial" w:cs="Arial"/>
                <w:sz w:val="20"/>
                <w:szCs w:val="20"/>
              </w:rPr>
              <w:fldChar w:fldCharType="separate"/>
            </w:r>
            <w:r w:rsidR="00274C4F" w:rsidRPr="00026FCE">
              <w:rPr>
                <w:rStyle w:val="normaltextrun"/>
                <w:rFonts w:ascii="Arial" w:hAnsi="Arial" w:cs="Arial"/>
                <w:noProof/>
                <w:sz w:val="20"/>
                <w:szCs w:val="20"/>
                <w:vertAlign w:val="superscript"/>
              </w:rPr>
              <w:t>5</w:t>
            </w:r>
            <w:r w:rsidR="00274C4F" w:rsidRPr="00026FCE">
              <w:rPr>
                <w:rStyle w:val="normaltextrun"/>
                <w:rFonts w:ascii="Arial" w:hAnsi="Arial" w:cs="Arial"/>
                <w:sz w:val="20"/>
                <w:szCs w:val="20"/>
              </w:rPr>
              <w:fldChar w:fldCharType="end"/>
            </w:r>
          </w:p>
        </w:tc>
        <w:tc>
          <w:tcPr>
            <w:tcW w:w="5112" w:type="dxa"/>
            <w:tcBorders>
              <w:top w:val="single" w:sz="12" w:space="0" w:color="FFFFFF" w:themeColor="background1"/>
              <w:bottom w:val="single" w:sz="12" w:space="0" w:color="FFFFFF" w:themeColor="background1"/>
            </w:tcBorders>
            <w:shd w:val="clear" w:color="auto" w:fill="auto"/>
          </w:tcPr>
          <w:p w14:paraId="4FF7180F" w14:textId="35D44B94" w:rsidR="006F1A36" w:rsidRPr="00873D6C" w:rsidRDefault="00AB35AC" w:rsidP="004A0970">
            <w:pPr>
              <w:pStyle w:val="paragraph"/>
              <w:textAlignment w:val="baseline"/>
              <w:rPr>
                <w:rStyle w:val="normaltextrun"/>
                <w:rFonts w:ascii="Arial" w:hAnsi="Arial" w:cs="Arial"/>
                <w:sz w:val="20"/>
                <w:szCs w:val="20"/>
                <w:vertAlign w:val="superscript"/>
              </w:rPr>
            </w:pPr>
            <w:r w:rsidRPr="00873D6C">
              <w:rPr>
                <w:rStyle w:val="normaltextrun"/>
                <w:rFonts w:ascii="Arial" w:hAnsi="Arial" w:cs="Arial"/>
                <w:sz w:val="20"/>
                <w:szCs w:val="20"/>
              </w:rPr>
              <w:t xml:space="preserve">N-glycans: </w:t>
            </w:r>
            <w:r w:rsidR="007A43D7" w:rsidRPr="00873D6C">
              <w:rPr>
                <w:rStyle w:val="normaltextrun"/>
                <w:rFonts w:ascii="Arial" w:hAnsi="Arial" w:cs="Arial"/>
                <w:sz w:val="20"/>
                <w:szCs w:val="20"/>
                <w:lang w:val="de-DE"/>
              </w:rPr>
              <w:t>α</w:t>
            </w:r>
            <w:r w:rsidR="009D4BB8" w:rsidRPr="009D4BB8">
              <w:rPr>
                <w:rStyle w:val="normaltextrun"/>
                <w:rFonts w:ascii="Arial" w:hAnsi="Arial" w:cs="Arial"/>
                <w:sz w:val="20"/>
                <w:szCs w:val="20"/>
              </w:rPr>
              <w:t>-</w:t>
            </w:r>
            <w:r w:rsidRPr="00873D6C">
              <w:rPr>
                <w:rStyle w:val="normaltextrun"/>
                <w:rFonts w:ascii="Arial" w:hAnsi="Arial" w:cs="Arial"/>
                <w:sz w:val="20"/>
                <w:szCs w:val="20"/>
              </w:rPr>
              <w:t>Man, terminal</w:t>
            </w:r>
            <w:r w:rsidR="004D3479" w:rsidRPr="00873D6C">
              <w:rPr>
                <w:rStyle w:val="normaltextrun"/>
                <w:rFonts w:ascii="Arial" w:hAnsi="Arial" w:cs="Arial"/>
                <w:sz w:val="20"/>
                <w:szCs w:val="20"/>
              </w:rPr>
              <w:t xml:space="preserve"> (</w:t>
            </w:r>
            <w:r w:rsidR="006F1A36" w:rsidRPr="00873D6C">
              <w:rPr>
                <w:rStyle w:val="normaltextrun"/>
                <w:rFonts w:ascii="Arial" w:hAnsi="Arial" w:cs="Arial"/>
                <w:sz w:val="20"/>
                <w:szCs w:val="20"/>
              </w:rPr>
              <w:t>Man</w:t>
            </w:r>
            <w:r w:rsidR="004D3479" w:rsidRPr="00873D6C">
              <w:rPr>
                <w:rStyle w:val="normaltextrun"/>
                <w:rFonts w:ascii="Arial" w:hAnsi="Arial" w:cs="Arial"/>
                <w:sz w:val="20"/>
                <w:szCs w:val="20"/>
                <w:vertAlign w:val="subscript"/>
              </w:rPr>
              <w:t>3</w:t>
            </w:r>
            <w:r w:rsidR="004D3479" w:rsidRPr="00873D6C">
              <w:rPr>
                <w:rStyle w:val="normaltextrun"/>
                <w:rFonts w:ascii="Arial" w:hAnsi="Arial" w:cs="Arial"/>
                <w:sz w:val="20"/>
                <w:szCs w:val="20"/>
              </w:rPr>
              <w:t xml:space="preserve"> to Man</w:t>
            </w:r>
            <w:r w:rsidR="004D3479" w:rsidRPr="00873D6C">
              <w:rPr>
                <w:rStyle w:val="normaltextrun"/>
                <w:rFonts w:ascii="Arial" w:hAnsi="Arial" w:cs="Arial"/>
                <w:sz w:val="20"/>
                <w:szCs w:val="20"/>
                <w:vertAlign w:val="subscript"/>
              </w:rPr>
              <w:t>9</w:t>
            </w:r>
            <w:r w:rsidR="007A43D7" w:rsidRPr="00873D6C">
              <w:rPr>
                <w:rStyle w:val="normaltextrun"/>
                <w:rFonts w:ascii="Arial" w:hAnsi="Arial" w:cs="Arial"/>
                <w:sz w:val="20"/>
                <w:szCs w:val="20"/>
              </w:rPr>
              <w:t>)</w:t>
            </w:r>
            <w:r w:rsidR="00933BA6"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933BA6"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00933BA6" w:rsidRPr="00873D6C">
              <w:rPr>
                <w:rStyle w:val="normaltextrun"/>
                <w:rFonts w:ascii="Arial" w:hAnsi="Arial" w:cs="Arial"/>
                <w:sz w:val="20"/>
                <w:szCs w:val="20"/>
                <w:vertAlign w:val="superscript"/>
              </w:rPr>
              <w:fldChar w:fldCharType="end"/>
            </w:r>
            <w:r w:rsidR="007914AD" w:rsidRPr="00873D6C">
              <w:rPr>
                <w:rStyle w:val="normaltextrun"/>
                <w:rFonts w:ascii="Arial" w:hAnsi="Arial" w:cs="Arial"/>
                <w:sz w:val="20"/>
                <w:szCs w:val="20"/>
              </w:rPr>
              <w:t>;</w:t>
            </w:r>
            <w:r w:rsidR="004D3479" w:rsidRPr="00873D6C">
              <w:rPr>
                <w:rStyle w:val="normaltextrun"/>
                <w:rFonts w:ascii="Arial" w:hAnsi="Arial" w:cs="Arial"/>
                <w:sz w:val="20"/>
                <w:szCs w:val="20"/>
                <w:vertAlign w:val="superscript"/>
              </w:rPr>
              <w:br/>
            </w:r>
            <w:r w:rsidR="00933BA6" w:rsidRPr="00873D6C">
              <w:rPr>
                <w:rStyle w:val="normaltextrun"/>
                <w:rFonts w:ascii="Arial" w:hAnsi="Arial" w:cs="Arial"/>
                <w:sz w:val="20"/>
                <w:szCs w:val="20"/>
              </w:rPr>
              <w:t>N-glycans: b</w:t>
            </w:r>
            <w:r w:rsidR="004D3479" w:rsidRPr="00873D6C">
              <w:rPr>
                <w:rStyle w:val="normaltextrun"/>
                <w:rFonts w:ascii="Arial" w:hAnsi="Arial" w:cs="Arial"/>
                <w:sz w:val="20"/>
                <w:szCs w:val="20"/>
              </w:rPr>
              <w:t>iantennary with most extensions (</w:t>
            </w:r>
            <w:r w:rsidR="007A43D7" w:rsidRPr="00873D6C">
              <w:rPr>
                <w:rStyle w:val="normaltextrun"/>
                <w:rFonts w:ascii="Arial" w:hAnsi="Arial" w:cs="Arial"/>
                <w:sz w:val="20"/>
                <w:szCs w:val="20"/>
              </w:rPr>
              <w:t>no</w:t>
            </w:r>
            <w:r w:rsidR="004D3479" w:rsidRPr="00873D6C">
              <w:rPr>
                <w:rStyle w:val="normaltextrun"/>
                <w:rFonts w:ascii="Arial" w:hAnsi="Arial" w:cs="Arial"/>
                <w:sz w:val="20"/>
                <w:szCs w:val="20"/>
              </w:rPr>
              <w:t xml:space="preserve"> </w:t>
            </w:r>
            <w:r w:rsidR="007914AD" w:rsidRPr="00873D6C">
              <w:rPr>
                <w:rStyle w:val="normaltextrun"/>
                <w:rFonts w:ascii="Arial" w:hAnsi="Arial" w:cs="Arial"/>
                <w:sz w:val="20"/>
                <w:szCs w:val="20"/>
              </w:rPr>
              <w:t xml:space="preserve">terminus-proximal </w:t>
            </w:r>
            <w:r w:rsidR="004D3479" w:rsidRPr="00873D6C">
              <w:rPr>
                <w:rStyle w:val="normaltextrun"/>
                <w:rFonts w:ascii="Arial" w:hAnsi="Arial" w:cs="Arial"/>
                <w:sz w:val="20"/>
                <w:szCs w:val="20"/>
              </w:rPr>
              <w:t>α</w:t>
            </w:r>
            <w:r w:rsidR="009D4BB8">
              <w:rPr>
                <w:rStyle w:val="normaltextrun"/>
                <w:rFonts w:ascii="Arial" w:hAnsi="Arial" w:cs="Arial"/>
                <w:sz w:val="20"/>
                <w:szCs w:val="20"/>
              </w:rPr>
              <w:t>-</w:t>
            </w:r>
            <w:r w:rsidR="004D3479" w:rsidRPr="00873D6C">
              <w:rPr>
                <w:rStyle w:val="normaltextrun"/>
                <w:rFonts w:ascii="Arial" w:hAnsi="Arial" w:cs="Arial"/>
                <w:sz w:val="20"/>
                <w:szCs w:val="20"/>
              </w:rPr>
              <w:t>Fuc)</w:t>
            </w:r>
            <w:r w:rsidR="00933BA6"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933BA6"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00933BA6" w:rsidRPr="00873D6C">
              <w:rPr>
                <w:rStyle w:val="normaltextrun"/>
                <w:rFonts w:ascii="Arial" w:hAnsi="Arial" w:cs="Arial"/>
                <w:sz w:val="20"/>
                <w:szCs w:val="20"/>
                <w:vertAlign w:val="superscript"/>
              </w:rPr>
              <w:fldChar w:fldCharType="end"/>
            </w:r>
          </w:p>
        </w:tc>
      </w:tr>
      <w:tr w:rsidR="006F1A36" w:rsidRPr="004D3479" w14:paraId="37188F5B" w14:textId="77777777" w:rsidTr="00BE14A0">
        <w:tc>
          <w:tcPr>
            <w:tcW w:w="2520" w:type="dxa"/>
            <w:tcBorders>
              <w:top w:val="single" w:sz="12" w:space="0" w:color="FFFFFF" w:themeColor="background1"/>
              <w:bottom w:val="single" w:sz="12" w:space="0" w:color="FFFFFF" w:themeColor="background1"/>
            </w:tcBorders>
            <w:shd w:val="clear" w:color="auto" w:fill="auto"/>
          </w:tcPr>
          <w:p w14:paraId="7DAB2095" w14:textId="77777777" w:rsidR="006F1A36" w:rsidRPr="00026FCE" w:rsidRDefault="006F1A36" w:rsidP="005C3C9D">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 xml:space="preserve">DBA; </w:t>
            </w:r>
            <w:r w:rsidRPr="00026FCE">
              <w:rPr>
                <w:rStyle w:val="normaltextrun"/>
                <w:rFonts w:ascii="Arial" w:hAnsi="Arial" w:cs="Arial"/>
                <w:sz w:val="20"/>
                <w:szCs w:val="20"/>
              </w:rPr>
              <w:br/>
            </w:r>
            <w:r w:rsidRPr="00026FCE">
              <w:rPr>
                <w:rStyle w:val="normaltextrun"/>
                <w:rFonts w:ascii="Arial" w:hAnsi="Arial" w:cs="Arial"/>
                <w:i/>
                <w:sz w:val="20"/>
                <w:szCs w:val="20"/>
              </w:rPr>
              <w:t xml:space="preserve"> Dolichos biflorus</w:t>
            </w:r>
          </w:p>
        </w:tc>
        <w:tc>
          <w:tcPr>
            <w:tcW w:w="1440" w:type="dxa"/>
            <w:tcBorders>
              <w:top w:val="single" w:sz="12" w:space="0" w:color="FFFFFF" w:themeColor="background1"/>
              <w:bottom w:val="single" w:sz="12" w:space="0" w:color="FFFFFF" w:themeColor="background1"/>
            </w:tcBorders>
          </w:tcPr>
          <w:p w14:paraId="290DE0DA" w14:textId="1C15DE68" w:rsidR="006F1A36" w:rsidRPr="00026FCE" w:rsidRDefault="006F1A36" w:rsidP="009A466F">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111; 4</w:t>
            </w:r>
            <w:r w:rsidR="009A466F" w:rsidRPr="00026FCE">
              <w:rPr>
                <w:rStyle w:val="normaltextrun"/>
                <w:rFonts w:ascii="Arial" w:hAnsi="Arial" w:cs="Arial"/>
                <w:sz w:val="20"/>
                <w:szCs w:val="20"/>
              </w:rPr>
              <w:fldChar w:fldCharType="begin" w:fldLock="1"/>
            </w:r>
            <w:r w:rsidR="00BD2DA6" w:rsidRPr="00026FCE">
              <w:rPr>
                <w:rStyle w:val="normaltextrun"/>
                <w:rFonts w:ascii="Arial" w:hAnsi="Arial" w:cs="Arial"/>
                <w:sz w:val="20"/>
                <w:szCs w:val="20"/>
              </w:rPr>
              <w:instrText>ADDIN CSL_CITATION {"citationItems":[{"id":"ITEM-1","itemData":{"DOI":"https://doi.org/10.2210/pdb1LU1/pdb","URL":"https://www.rcsb.org/structure/1LU1","id":"ITEM-1","issued":{"date-parts":[["0"]]},"title":"THE STRUCTURE OF THE DOLICHOS BIFLORUS SEED LECTIN IN COMPLEX WITH THE FORSSMAN DISACCHARIDE","type":"webpage"},"uris":["http://www.mendeley.com/documents/?uuid=1224bb72-a38c-4eaf-965b-1e38c471237b"]}],"mendeley":{"formattedCitation":"&lt;sup&gt;6&lt;/sup&gt;","plainTextFormattedCitation":"6","previouslyFormattedCitation":"&lt;sup&gt;6&lt;/sup&gt;"},"properties":{"noteIndex":0},"schema":"https://github.com/citation-style-language/schema/raw/master/csl-citation.json"}</w:instrText>
            </w:r>
            <w:r w:rsidR="009A466F" w:rsidRPr="00026FCE">
              <w:rPr>
                <w:rStyle w:val="normaltextrun"/>
                <w:rFonts w:ascii="Arial" w:hAnsi="Arial" w:cs="Arial"/>
                <w:sz w:val="20"/>
                <w:szCs w:val="20"/>
              </w:rPr>
              <w:fldChar w:fldCharType="separate"/>
            </w:r>
            <w:r w:rsidR="009A466F" w:rsidRPr="00026FCE">
              <w:rPr>
                <w:rStyle w:val="normaltextrun"/>
                <w:rFonts w:ascii="Arial" w:hAnsi="Arial" w:cs="Arial"/>
                <w:noProof/>
                <w:sz w:val="20"/>
                <w:szCs w:val="20"/>
                <w:vertAlign w:val="superscript"/>
              </w:rPr>
              <w:t>6</w:t>
            </w:r>
            <w:r w:rsidR="009A466F" w:rsidRPr="00026FCE">
              <w:rPr>
                <w:rStyle w:val="normaltextrun"/>
                <w:rFonts w:ascii="Arial" w:hAnsi="Arial" w:cs="Arial"/>
                <w:sz w:val="20"/>
                <w:szCs w:val="20"/>
              </w:rPr>
              <w:fldChar w:fldCharType="end"/>
            </w:r>
          </w:p>
        </w:tc>
        <w:tc>
          <w:tcPr>
            <w:tcW w:w="5112" w:type="dxa"/>
            <w:tcBorders>
              <w:top w:val="single" w:sz="12" w:space="0" w:color="FFFFFF" w:themeColor="background1"/>
              <w:bottom w:val="single" w:sz="12" w:space="0" w:color="FFFFFF" w:themeColor="background1"/>
            </w:tcBorders>
            <w:shd w:val="clear" w:color="auto" w:fill="auto"/>
          </w:tcPr>
          <w:p w14:paraId="541678E9" w14:textId="661E21FB" w:rsidR="004D3479" w:rsidRPr="00873D6C" w:rsidRDefault="00286B0F" w:rsidP="006319F8">
            <w:pPr>
              <w:pStyle w:val="paragraph"/>
              <w:textAlignment w:val="baseline"/>
              <w:rPr>
                <w:rStyle w:val="normaltextrun"/>
                <w:rFonts w:ascii="Arial" w:hAnsi="Arial" w:cs="Arial"/>
                <w:sz w:val="20"/>
                <w:szCs w:val="20"/>
              </w:rPr>
            </w:pPr>
            <w:r w:rsidRPr="002D50AA">
              <w:rPr>
                <w:rStyle w:val="normaltextrun"/>
                <w:rFonts w:ascii="Arial" w:hAnsi="Arial" w:cs="Arial"/>
                <w:sz w:val="20"/>
                <w:szCs w:val="20"/>
                <w:lang w:val="de-DE"/>
              </w:rPr>
              <w:t xml:space="preserve">Forssman </w:t>
            </w:r>
            <w:r w:rsidR="004A0970" w:rsidRPr="002D50AA">
              <w:rPr>
                <w:rStyle w:val="normaltextrun"/>
                <w:rFonts w:ascii="Arial" w:hAnsi="Arial" w:cs="Arial"/>
                <w:sz w:val="20"/>
                <w:szCs w:val="20"/>
                <w:lang w:val="de-DE"/>
              </w:rPr>
              <w:t xml:space="preserve">antigen </w:t>
            </w:r>
            <w:r w:rsidR="00776AAC" w:rsidRPr="002D50AA">
              <w:rPr>
                <w:rStyle w:val="normaltextrun"/>
                <w:rFonts w:ascii="Arial" w:hAnsi="Arial" w:cs="Arial"/>
                <w:sz w:val="20"/>
                <w:szCs w:val="20"/>
                <w:lang w:val="de-DE"/>
              </w:rPr>
              <w:t>(</w:t>
            </w:r>
            <w:r w:rsidRPr="002D50AA">
              <w:rPr>
                <w:rStyle w:val="normaltextrun"/>
                <w:rFonts w:ascii="Arial" w:hAnsi="Arial" w:cs="Arial"/>
                <w:sz w:val="20"/>
                <w:szCs w:val="20"/>
                <w:lang w:val="de-DE"/>
              </w:rPr>
              <w:t>GalNAc</w:t>
            </w:r>
            <w:r w:rsidRPr="00873D6C">
              <w:rPr>
                <w:rStyle w:val="normaltextrun"/>
                <w:rFonts w:ascii="Arial" w:hAnsi="Arial" w:cs="Arial"/>
                <w:sz w:val="20"/>
                <w:szCs w:val="20"/>
              </w:rPr>
              <w:t>α</w:t>
            </w:r>
            <w:r w:rsidR="009D7646" w:rsidRPr="002D50AA">
              <w:rPr>
                <w:rStyle w:val="normaltextrun"/>
                <w:rFonts w:ascii="Arial" w:hAnsi="Arial" w:cs="Arial"/>
                <w:sz w:val="20"/>
                <w:szCs w:val="20"/>
                <w:lang w:val="de-DE"/>
              </w:rPr>
              <w:t>1-3GalNAc</w:t>
            </w:r>
            <w:r w:rsidR="006319F8" w:rsidRPr="00873D6C">
              <w:rPr>
                <w:rStyle w:val="normaltextrun"/>
                <w:rFonts w:ascii="Arial" w:hAnsi="Arial" w:cs="Arial"/>
                <w:sz w:val="20"/>
                <w:szCs w:val="20"/>
              </w:rPr>
              <w:t>β</w:t>
            </w:r>
            <w:r w:rsidRPr="002D50AA">
              <w:rPr>
                <w:rStyle w:val="normaltextrun"/>
                <w:rFonts w:ascii="Arial" w:hAnsi="Arial" w:cs="Arial"/>
                <w:sz w:val="20"/>
                <w:szCs w:val="20"/>
                <w:lang w:val="de-DE"/>
              </w:rPr>
              <w:t>1-3Gal</w:t>
            </w:r>
            <w:r w:rsidRPr="00873D6C">
              <w:rPr>
                <w:rStyle w:val="normaltextrun"/>
                <w:rFonts w:ascii="Arial" w:hAnsi="Arial" w:cs="Arial"/>
                <w:sz w:val="20"/>
                <w:szCs w:val="20"/>
              </w:rPr>
              <w:t>α</w:t>
            </w:r>
            <w:r w:rsidRPr="002D50AA">
              <w:rPr>
                <w:rStyle w:val="normaltextrun"/>
                <w:rFonts w:ascii="Arial" w:hAnsi="Arial" w:cs="Arial"/>
                <w:sz w:val="20"/>
                <w:szCs w:val="20"/>
                <w:lang w:val="de-DE"/>
              </w:rPr>
              <w:t>1-4Gal</w:t>
            </w:r>
            <w:r w:rsidR="009D4BB8" w:rsidRPr="00873D6C">
              <w:rPr>
                <w:rStyle w:val="normaltextrun"/>
                <w:rFonts w:ascii="Arial" w:hAnsi="Arial" w:cs="Arial"/>
                <w:sz w:val="20"/>
                <w:szCs w:val="20"/>
              </w:rPr>
              <w:t>β</w:t>
            </w:r>
            <w:r w:rsidRPr="002D50AA">
              <w:rPr>
                <w:rStyle w:val="normaltextrun"/>
                <w:rFonts w:ascii="Arial" w:hAnsi="Arial" w:cs="Arial"/>
                <w:sz w:val="20"/>
                <w:szCs w:val="20"/>
                <w:lang w:val="de-DE"/>
              </w:rPr>
              <w:t>1-4Glc</w:t>
            </w:r>
            <w:r w:rsidR="00776AAC" w:rsidRPr="002D50AA">
              <w:rPr>
                <w:rStyle w:val="normaltextrun"/>
                <w:rFonts w:ascii="Arial" w:hAnsi="Arial" w:cs="Arial"/>
                <w:sz w:val="20"/>
                <w:szCs w:val="20"/>
                <w:lang w:val="de-DE"/>
              </w:rPr>
              <w:t>)</w:t>
            </w:r>
            <w:r w:rsidR="004A0970" w:rsidRPr="00873D6C">
              <w:rPr>
                <w:rStyle w:val="normaltextrun"/>
                <w:rFonts w:ascii="Arial" w:hAnsi="Arial" w:cs="Arial"/>
                <w:sz w:val="20"/>
                <w:szCs w:val="20"/>
                <w:vertAlign w:val="superscript"/>
              </w:rPr>
              <w:fldChar w:fldCharType="begin" w:fldLock="1"/>
            </w:r>
            <w:r w:rsidR="004A0970" w:rsidRPr="002D50AA">
              <w:rPr>
                <w:rStyle w:val="normaltextrun"/>
                <w:rFonts w:ascii="Arial" w:hAnsi="Arial" w:cs="Arial"/>
                <w:sz w:val="20"/>
                <w:szCs w:val="20"/>
                <w:vertAlign w:val="superscript"/>
                <w:lang w:val="de-DE"/>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w:instrText>
            </w:r>
            <w:r w:rsidR="004A0970" w:rsidRPr="00B65E57">
              <w:rPr>
                <w:rStyle w:val="normaltextrun"/>
                <w:rFonts w:ascii="Arial" w:hAnsi="Arial" w:cs="Arial"/>
                <w:sz w:val="20"/>
                <w:szCs w:val="20"/>
                <w:vertAlign w:val="superscript"/>
                <w:lang w:val="de-DE"/>
              </w:rPr>
              <w:instrText>e</w:instrText>
            </w:r>
            <w:r w:rsidR="004A0970" w:rsidRPr="00873D6C">
              <w:rPr>
                <w:rStyle w:val="normaltextrun"/>
                <w:rFonts w:ascii="Arial" w:hAnsi="Arial" w:cs="Arial"/>
                <w:sz w:val="20"/>
                <w:szCs w:val="20"/>
                <w:vertAlign w:val="superscript"/>
                <w:lang w:val="de-DE"/>
              </w:rPr>
              <w:instrText>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w:instrText>
            </w:r>
            <w:r w:rsidR="004A0970" w:rsidRPr="00873D6C">
              <w:rPr>
                <w:rStyle w:val="normaltextrun"/>
                <w:rFonts w:ascii="Arial" w:hAnsi="Arial" w:cs="Arial"/>
                <w:sz w:val="20"/>
                <w:szCs w:val="20"/>
                <w:vertAlign w:val="superscript"/>
              </w:rPr>
              <w:instrText>e93b8-46e9-4fbc-9bf5-92eb47b2af9e"]}],"mendeley":{"formattedCitation":"&lt;sup&gt;2&lt;/sup&gt;","plainTextFormattedCitation":"2","previouslyFormattedCitation":"&lt;sup&gt;2&lt;/sup&gt;"},"properties":{"noteIndex":0},"schema":"https://github.com/citation-style-language/schema/raw/master/csl-citation.json"}</w:instrText>
            </w:r>
            <w:r w:rsidR="004A0970" w:rsidRPr="00873D6C">
              <w:rPr>
                <w:rStyle w:val="normaltextrun"/>
                <w:rFonts w:ascii="Arial" w:hAnsi="Arial" w:cs="Arial"/>
                <w:sz w:val="20"/>
                <w:szCs w:val="20"/>
                <w:vertAlign w:val="superscript"/>
              </w:rPr>
              <w:fldChar w:fldCharType="separate"/>
            </w:r>
            <w:r w:rsidR="004A0970" w:rsidRPr="00873D6C">
              <w:rPr>
                <w:rStyle w:val="normaltextrun"/>
                <w:rFonts w:ascii="Arial" w:hAnsi="Arial" w:cs="Arial"/>
                <w:noProof/>
                <w:sz w:val="20"/>
                <w:szCs w:val="20"/>
                <w:vertAlign w:val="superscript"/>
              </w:rPr>
              <w:t>2</w:t>
            </w:r>
            <w:r w:rsidR="004A0970" w:rsidRPr="00873D6C">
              <w:rPr>
                <w:rStyle w:val="normaltextrun"/>
                <w:rFonts w:ascii="Arial" w:hAnsi="Arial" w:cs="Arial"/>
                <w:sz w:val="20"/>
                <w:szCs w:val="20"/>
                <w:vertAlign w:val="superscript"/>
              </w:rPr>
              <w:fldChar w:fldCharType="end"/>
            </w:r>
            <w:r w:rsidR="004A0970" w:rsidRPr="00873D6C">
              <w:rPr>
                <w:rStyle w:val="normaltextrun"/>
                <w:rFonts w:ascii="Arial" w:hAnsi="Arial" w:cs="Arial"/>
                <w:sz w:val="20"/>
                <w:szCs w:val="20"/>
                <w:vertAlign w:val="superscript"/>
              </w:rPr>
              <w:t>,</w:t>
            </w:r>
            <w:r w:rsidR="00776AAC" w:rsidRPr="00873D6C">
              <w:rPr>
                <w:rStyle w:val="normaltextrun"/>
                <w:rFonts w:ascii="Arial" w:hAnsi="Arial" w:cs="Arial"/>
                <w:sz w:val="20"/>
                <w:szCs w:val="20"/>
                <w:vertAlign w:val="superscript"/>
              </w:rPr>
              <w:fldChar w:fldCharType="begin" w:fldLock="1"/>
            </w:r>
            <w:r w:rsidR="00BD2DA6" w:rsidRPr="00873D6C">
              <w:rPr>
                <w:rStyle w:val="normaltextrun"/>
                <w:rFonts w:ascii="Arial" w:hAnsi="Arial" w:cs="Arial"/>
                <w:sz w:val="20"/>
                <w:szCs w:val="20"/>
                <w:vertAlign w:val="superscript"/>
                <w:lang w:val="de-DE"/>
              </w:rPr>
              <w:instrText>ADDIN CSL_CITATION {"citationItems":[{"id":"ITEM-1","itemData":{"DOI":"10.1007/s10719-023-10118-7","ISBN":"0123456789","ISSN":"15734986","PMID":"37266898","abstract":"Dolichos biflorus agglutinin (DBA) is one of the well known plant lectins that are widely used in clinical serology to differentiate human blood group A 1 and A 2 erythrocytes and also applied to glycobiology. However, the knowledge of recognition factors of polyvalent (super) glycotopes in glycans and the roles of functional group and epimer in monosaccharide (sub-monosaccharide recognition factor) have not been well established. The size and shape of the recognition (combining) site of DBA has not been clearly defined. In this study, many importnat recognition factors of DBA-glycan binding were characterized by our established enzyme-linked lectinosorbent (ELLSA) and inhibition assays. The results of these assays showed that the intensity profile of the recognition factors for the major combining site of DBA was expressed by Mass relative potency (Mass R.P.) and shown by decreasing order of high density of polyvalent GalNAc</w:instrText>
            </w:r>
            <w:r w:rsidR="00BD2DA6" w:rsidRPr="00873D6C">
              <w:rPr>
                <w:rStyle w:val="normaltextrun"/>
                <w:rFonts w:ascii="Arial" w:hAnsi="Arial" w:cs="Arial"/>
                <w:sz w:val="20"/>
                <w:szCs w:val="20"/>
                <w:vertAlign w:val="superscript"/>
              </w:rPr>
              <w:instrText>α</w:instrText>
            </w:r>
            <w:r w:rsidR="00BD2DA6" w:rsidRPr="00873D6C">
              <w:rPr>
                <w:rStyle w:val="normaltextrun"/>
                <w:rFonts w:ascii="Arial" w:hAnsi="Arial" w:cs="Arial"/>
                <w:sz w:val="20"/>
                <w:szCs w:val="20"/>
                <w:vertAlign w:val="superscript"/>
                <w:lang w:val="de-DE"/>
              </w:rPr>
              <w:instrText xml:space="preserve">1 → (super glycotopes, 3.7 × 103) &gt;&gt; the corresponding </w:instrText>
            </w:r>
            <w:r w:rsidR="00BD2DA6" w:rsidRPr="00873D6C">
              <w:rPr>
                <w:rStyle w:val="normaltextrun"/>
                <w:rFonts w:ascii="Arial" w:hAnsi="Arial" w:cs="Arial"/>
                <w:sz w:val="20"/>
                <w:szCs w:val="20"/>
                <w:vertAlign w:val="superscript"/>
              </w:rPr>
              <w:instrText>β</w:instrText>
            </w:r>
            <w:r w:rsidR="00BD2DA6" w:rsidRPr="00873D6C">
              <w:rPr>
                <w:rStyle w:val="normaltextrun"/>
                <w:rFonts w:ascii="Arial" w:hAnsi="Arial" w:cs="Arial"/>
                <w:sz w:val="20"/>
                <w:szCs w:val="20"/>
                <w:vertAlign w:val="superscript"/>
                <w:lang w:val="de-DE"/>
              </w:rPr>
              <w:instrText xml:space="preserve"> anomers &gt;&gt; monomeric GalNAc</w:instrText>
            </w:r>
            <w:r w:rsidR="00BD2DA6" w:rsidRPr="00873D6C">
              <w:rPr>
                <w:rStyle w:val="normaltextrun"/>
                <w:rFonts w:ascii="Arial" w:hAnsi="Arial" w:cs="Arial"/>
                <w:sz w:val="20"/>
                <w:szCs w:val="20"/>
                <w:vertAlign w:val="superscript"/>
              </w:rPr>
              <w:instrText>α</w:instrText>
            </w:r>
            <w:r w:rsidR="00BD2DA6" w:rsidRPr="00873D6C">
              <w:rPr>
                <w:rStyle w:val="normaltextrun"/>
                <w:rFonts w:ascii="Arial" w:hAnsi="Arial" w:cs="Arial"/>
                <w:sz w:val="20"/>
                <w:szCs w:val="20"/>
                <w:vertAlign w:val="superscript"/>
                <w:lang w:val="de-DE"/>
              </w:rPr>
              <w:instrText xml:space="preserve">1 → related glycotopes (GalNAc as 1.0) &gt;&gt; their GalNAc </w:instrText>
            </w:r>
            <w:r w:rsidR="00BD2DA6" w:rsidRPr="00873D6C">
              <w:rPr>
                <w:rStyle w:val="normaltextrun"/>
                <w:rFonts w:ascii="Arial" w:hAnsi="Arial" w:cs="Arial"/>
                <w:sz w:val="20"/>
                <w:szCs w:val="20"/>
                <w:vertAlign w:val="superscript"/>
              </w:rPr>
              <w:instrText>β</w:instrText>
            </w:r>
            <w:r w:rsidR="00BD2DA6" w:rsidRPr="00873D6C">
              <w:rPr>
                <w:rStyle w:val="normaltextrun"/>
                <w:rFonts w:ascii="Arial" w:hAnsi="Arial" w:cs="Arial"/>
                <w:sz w:val="20"/>
                <w:szCs w:val="20"/>
                <w:vertAlign w:val="superscript"/>
                <w:lang w:val="de-DE"/>
              </w:rPr>
              <w:instrText>-anomers &gt;&gt; Gal (absence of NHCH3CO at carbon-2 of GAlNAc) and GlcNAc (different epimer of Carbon-4 in GalNAc). From the all data available, it is proposed that the combining site of DBA should consist of a small cavity shape as major site and most complementary to monomeric GalNAc</w:instrText>
            </w:r>
            <w:r w:rsidR="00BD2DA6" w:rsidRPr="00873D6C">
              <w:rPr>
                <w:rStyle w:val="normaltextrun"/>
                <w:rFonts w:ascii="Arial" w:hAnsi="Arial" w:cs="Arial"/>
                <w:sz w:val="20"/>
                <w:szCs w:val="20"/>
                <w:vertAlign w:val="superscript"/>
              </w:rPr>
              <w:instrText>α</w:instrText>
            </w:r>
            <w:r w:rsidR="00BD2DA6" w:rsidRPr="00873D6C">
              <w:rPr>
                <w:rStyle w:val="normaltextrun"/>
                <w:rFonts w:ascii="Arial" w:hAnsi="Arial" w:cs="Arial"/>
                <w:sz w:val="20"/>
                <w:szCs w:val="20"/>
                <w:vertAlign w:val="superscript"/>
                <w:lang w:val="de-DE"/>
              </w:rPr>
              <w:instrText xml:space="preserve"> → located at both terminal reducing end (Tn) and nonreducing end of glycan chains, and with a wide and broad area as subsite to accomodate from mono- to tetra-saccharides (GalNAc</w:instrText>
            </w:r>
            <w:r w:rsidR="00BD2DA6" w:rsidRPr="00873D6C">
              <w:rPr>
                <w:rStyle w:val="normaltextrun"/>
                <w:rFonts w:ascii="Arial" w:hAnsi="Arial" w:cs="Arial"/>
                <w:sz w:val="20"/>
                <w:szCs w:val="20"/>
                <w:vertAlign w:val="superscript"/>
              </w:rPr>
              <w:instrText>β</w:instrText>
            </w:r>
            <w:r w:rsidR="00BD2DA6" w:rsidRPr="00873D6C">
              <w:rPr>
                <w:rStyle w:val="normaltextrun"/>
                <w:rFonts w:ascii="Arial" w:hAnsi="Arial" w:cs="Arial"/>
                <w:sz w:val="20"/>
                <w:szCs w:val="20"/>
                <w:vertAlign w:val="superscript"/>
                <w:lang w:val="de-DE"/>
              </w:rPr>
              <w:instrText>, Gal</w:instrText>
            </w:r>
            <w:r w:rsidR="00BD2DA6" w:rsidRPr="00873D6C">
              <w:rPr>
                <w:rStyle w:val="normaltextrun"/>
                <w:rFonts w:ascii="Arial" w:hAnsi="Arial" w:cs="Arial"/>
                <w:sz w:val="20"/>
                <w:szCs w:val="20"/>
                <w:vertAlign w:val="superscript"/>
              </w:rPr>
              <w:instrText>β</w:instrText>
            </w:r>
            <w:r w:rsidR="00BD2DA6" w:rsidRPr="00873D6C">
              <w:rPr>
                <w:rStyle w:val="normaltextrun"/>
                <w:rFonts w:ascii="Arial" w:hAnsi="Arial" w:cs="Arial"/>
                <w:sz w:val="20"/>
                <w:szCs w:val="20"/>
                <w:vertAlign w:val="superscript"/>
                <w:lang w:val="de-DE"/>
              </w:rPr>
              <w:instrText>1 → 3/4GlcNAc, lFuc1 → 2Gal</w:instrText>
            </w:r>
            <w:r w:rsidR="00BD2DA6" w:rsidRPr="00873D6C">
              <w:rPr>
                <w:rStyle w:val="normaltextrun"/>
                <w:rFonts w:ascii="Arial" w:hAnsi="Arial" w:cs="Arial"/>
                <w:sz w:val="20"/>
                <w:szCs w:val="20"/>
                <w:vertAlign w:val="superscript"/>
              </w:rPr>
              <w:instrText>β</w:instrText>
            </w:r>
            <w:r w:rsidR="00BD2DA6" w:rsidRPr="00873D6C">
              <w:rPr>
                <w:rStyle w:val="normaltextrun"/>
                <w:rFonts w:ascii="Arial" w:hAnsi="Arial" w:cs="Arial"/>
                <w:sz w:val="20"/>
                <w:szCs w:val="20"/>
                <w:vertAlign w:val="superscript"/>
                <w:lang w:val="de-DE"/>
              </w:rPr>
              <w:instrText>1 → 3/4GlcNAc, GalNAc</w:instrText>
            </w:r>
            <w:r w:rsidR="00BD2DA6" w:rsidRPr="00873D6C">
              <w:rPr>
                <w:rStyle w:val="normaltextrun"/>
                <w:rFonts w:ascii="Arial" w:hAnsi="Arial" w:cs="Arial"/>
                <w:sz w:val="20"/>
                <w:szCs w:val="20"/>
                <w:vertAlign w:val="superscript"/>
              </w:rPr>
              <w:instrText>β</w:instrText>
            </w:r>
            <w:r w:rsidR="00BD2DA6" w:rsidRPr="00873D6C">
              <w:rPr>
                <w:rStyle w:val="normaltextrun"/>
                <w:rFonts w:ascii="Arial" w:hAnsi="Arial" w:cs="Arial"/>
                <w:sz w:val="20"/>
                <w:szCs w:val="20"/>
                <w:vertAlign w:val="superscript"/>
                <w:lang w:val="de-DE"/>
              </w:rPr>
              <w:instrText>1 → 3Gal</w:instrText>
            </w:r>
            <w:r w:rsidR="00BD2DA6" w:rsidRPr="00873D6C">
              <w:rPr>
                <w:rStyle w:val="normaltextrun"/>
                <w:rFonts w:ascii="Arial" w:hAnsi="Arial" w:cs="Arial"/>
                <w:sz w:val="20"/>
                <w:szCs w:val="20"/>
                <w:vertAlign w:val="superscript"/>
              </w:rPr>
              <w:instrText>α</w:instrText>
            </w:r>
            <w:r w:rsidR="00BD2DA6" w:rsidRPr="00873D6C">
              <w:rPr>
                <w:rStyle w:val="normaltextrun"/>
                <w:rFonts w:ascii="Arial" w:hAnsi="Arial" w:cs="Arial"/>
                <w:sz w:val="20"/>
                <w:szCs w:val="20"/>
                <w:vertAlign w:val="superscript"/>
                <w:lang w:val="de-DE"/>
              </w:rPr>
              <w:instrText>1 → 4Gal</w:instrText>
            </w:r>
            <w:r w:rsidR="00BD2DA6" w:rsidRPr="00873D6C">
              <w:rPr>
                <w:rStyle w:val="normaltextrun"/>
                <w:rFonts w:ascii="Arial" w:hAnsi="Arial" w:cs="Arial"/>
                <w:sz w:val="20"/>
                <w:szCs w:val="20"/>
                <w:vertAlign w:val="superscript"/>
              </w:rPr>
              <w:instrText>β</w:instrText>
            </w:r>
            <w:r w:rsidR="00BD2DA6" w:rsidRPr="00873D6C">
              <w:rPr>
                <w:rStyle w:val="normaltextrun"/>
                <w:rFonts w:ascii="Arial" w:hAnsi="Arial" w:cs="Arial"/>
                <w:sz w:val="20"/>
                <w:szCs w:val="20"/>
                <w:vertAlign w:val="superscript"/>
                <w:lang w:val="de-DE"/>
              </w:rPr>
              <w:instrText>1 → 4Glc) at the nonreducing side. In this study, it has provided the most (comprehensive) recognition knowledge of DBA-glycan interactions at the factors of glycotope, super glycotope/sub-monosaccharide levels. Thus, it should expand and upgrade the conventional concept of the combining (recognition) site of DBA since 1980s.","author":[{"dropping-particle":"","family":"Wu","given":"Albert M.","non-dropping-particle":"","parse-names":false,"suffix":""},{"dropping-particle":"","family":"Dudek","given":"Anna","non-dropping-particle":"","parse-names":false,"suffix":""},{"dropping-particle":"","family":"Chen","given":"Yung Liang","non-dropping-particle":"","parse-names":false,"suffix":""}],"container-title":"Glycoconjugate Journal","id":"ITEM-1","issue":"4","issued":{"date-parts":[["2023"]]},"page":"383-399","publisher":"Springer US","title":"Recognition factors of Dolichos biflorus agglutinin (DBA) and their accommodation sites","type":"article-journal","volume":"40"},"uris":["http://www.mendeley.com/documents/?uuid=1036f636-d7d6-4468-b73c-bb67d45e0a5e"]}],"mendeley":{"formattedCitation":"&lt;sup&gt;7&lt;/sup&gt;","plainTextFormattedCitation":"7","previou</w:instrText>
            </w:r>
            <w:r w:rsidR="00BD2DA6" w:rsidRPr="00873D6C">
              <w:rPr>
                <w:rStyle w:val="normaltextrun"/>
                <w:rFonts w:ascii="Arial" w:hAnsi="Arial" w:cs="Arial"/>
                <w:sz w:val="20"/>
                <w:szCs w:val="20"/>
                <w:vertAlign w:val="superscript"/>
              </w:rPr>
              <w:instrText>slyFormattedCitation":"&lt;sup&gt;7&lt;/sup&gt;"},"properties":{"noteIndex":0},"schema":"https://github.com/citation-style-language/schema/raw/master/csl-citation.json"}</w:instrText>
            </w:r>
            <w:r w:rsidR="00776AAC" w:rsidRPr="00873D6C">
              <w:rPr>
                <w:rStyle w:val="normaltextrun"/>
                <w:rFonts w:ascii="Arial" w:hAnsi="Arial" w:cs="Arial"/>
                <w:sz w:val="20"/>
                <w:szCs w:val="20"/>
                <w:vertAlign w:val="superscript"/>
              </w:rPr>
              <w:fldChar w:fldCharType="separate"/>
            </w:r>
            <w:r w:rsidR="009A466F" w:rsidRPr="00873D6C">
              <w:rPr>
                <w:rStyle w:val="normaltextrun"/>
                <w:rFonts w:ascii="Arial" w:hAnsi="Arial" w:cs="Arial"/>
                <w:noProof/>
                <w:sz w:val="20"/>
                <w:szCs w:val="20"/>
                <w:vertAlign w:val="superscript"/>
              </w:rPr>
              <w:t>7</w:t>
            </w:r>
            <w:r w:rsidR="00776AAC" w:rsidRPr="00873D6C">
              <w:rPr>
                <w:rStyle w:val="normaltextrun"/>
                <w:rFonts w:ascii="Arial" w:hAnsi="Arial" w:cs="Arial"/>
                <w:sz w:val="20"/>
                <w:szCs w:val="20"/>
                <w:vertAlign w:val="superscript"/>
              </w:rPr>
              <w:fldChar w:fldCharType="end"/>
            </w:r>
            <w:r w:rsidR="007914AD" w:rsidRPr="00873D6C">
              <w:rPr>
                <w:rStyle w:val="normaltextrun"/>
                <w:rFonts w:ascii="Arial" w:hAnsi="Arial" w:cs="Arial"/>
                <w:sz w:val="20"/>
                <w:szCs w:val="20"/>
              </w:rPr>
              <w:t>;</w:t>
            </w:r>
            <w:r w:rsidR="00B40258" w:rsidRPr="00873D6C">
              <w:rPr>
                <w:rStyle w:val="normaltextrun"/>
                <w:rFonts w:ascii="Arial" w:hAnsi="Arial" w:cs="Arial"/>
                <w:sz w:val="20"/>
                <w:szCs w:val="20"/>
              </w:rPr>
              <w:t xml:space="preserve"> </w:t>
            </w:r>
            <w:r w:rsidR="00776AAC" w:rsidRPr="00873D6C">
              <w:rPr>
                <w:rStyle w:val="normaltextrun"/>
                <w:rFonts w:ascii="Arial" w:hAnsi="Arial" w:cs="Arial"/>
                <w:sz w:val="20"/>
                <w:szCs w:val="20"/>
              </w:rPr>
              <w:t>GalNAc</w:t>
            </w:r>
            <w:r w:rsidR="00776AAC" w:rsidRPr="00873D6C">
              <w:rPr>
                <w:rStyle w:val="normaltextrun"/>
                <w:rFonts w:ascii="Arial" w:hAnsi="Arial" w:cs="Arial"/>
                <w:sz w:val="20"/>
                <w:szCs w:val="20"/>
                <w:lang w:val="de-DE"/>
              </w:rPr>
              <w:t>α</w:t>
            </w:r>
            <w:r w:rsidR="004A0970" w:rsidRPr="00873D6C">
              <w:rPr>
                <w:rStyle w:val="normaltextrun"/>
                <w:rFonts w:ascii="Arial" w:hAnsi="Arial" w:cs="Arial"/>
                <w:sz w:val="20"/>
                <w:szCs w:val="20"/>
              </w:rPr>
              <w:t>1-</w:t>
            </w:r>
            <w:r w:rsidR="007914AD" w:rsidRPr="00873D6C">
              <w:rPr>
                <w:rStyle w:val="normaltextrun"/>
                <w:rFonts w:ascii="Arial" w:hAnsi="Arial" w:cs="Arial"/>
                <w:sz w:val="20"/>
                <w:szCs w:val="20"/>
              </w:rPr>
              <w:t>3GalNAc</w:t>
            </w:r>
            <w:r w:rsidR="00776AAC" w:rsidRPr="00873D6C">
              <w:rPr>
                <w:rStyle w:val="normaltextrun"/>
                <w:rFonts w:ascii="Arial" w:hAnsi="Arial" w:cs="Arial"/>
                <w:sz w:val="20"/>
                <w:szCs w:val="20"/>
                <w:vertAlign w:val="superscript"/>
              </w:rPr>
              <w:fldChar w:fldCharType="begin" w:fldLock="1"/>
            </w:r>
            <w:r w:rsidR="00BD2DA6" w:rsidRPr="00873D6C">
              <w:rPr>
                <w:rStyle w:val="normaltextrun"/>
                <w:rFonts w:ascii="Arial" w:hAnsi="Arial" w:cs="Arial"/>
                <w:sz w:val="20"/>
                <w:szCs w:val="20"/>
                <w:vertAlign w:val="superscript"/>
              </w:rPr>
              <w:instrText>ADDIN CSL_CITATION {"citationItems":[{"id":"ITEM-1","itemData":{"DOI":"10.1007/s10719-023-10118-7","ISBN":"0123456789","ISSN":"15734986","PMID":"37266898","abstract":"Dolichos biflorus agglutinin (DBA) is one of the well known plant lectins that are widely used in clinical serology to differentiate human blood group A 1 and A 2 erythrocytes and also applied to glycobiology. However, the knowledge of recognition factors of polyvalent (super) glycotopes in glycans and the roles of functional group and epimer in monosaccharide (sub-monosaccharide recognition factor) have not been well established. The size and shape of the recognition (combining) site of DBA has not been clearly defined. In this study, many importnat recognition factors of DBA-glycan binding were characterized by our established enzyme-linked lectinosorbent (ELLSA) and inhibition assays. The results of these assays showed that the intensity profile of the recognition factors for the major combining site of DBA was expressed by Mass relative potency (Mass R.P.) and shown by decreasing order of high density of polyvalent GalNAcα1 → (super glycotopes, 3.7 × 103) &gt;&gt; the corresponding β anomers &gt;&gt; monomeric GalNAcα1 → related glycotopes (GalNAc as 1.0) &gt;&gt; their GalNAc β-anomers &gt;&gt; Gal (absence of NHCH3CO at carbon-2 of GAlNAc) and GlcNAc (different epimer of Carbon-4 in GalNAc). From the all data available, it is proposed that the combining site of DBA should consist of a small cavity shape as major site and most complementary to monomeric GalNAcα → located at both terminal reducing end (Tn) and nonreducing end of glycan chains, and with a wide and broad area as subsite to accomodate from mono- to tetra-saccharides (GalNAcβ, Galβ1 → 3/4GlcNAc, lFuc1 → 2Galβ1 → 3/4GlcNAc, GalNAcβ1 → 3Galα1 → 4Galβ1 → 4Glc) at the nonreducing side. In this study, it has provided the most (comprehensive) recognition knowledge of DBA-glycan interactions at the factors of glycotope, super glycotope/sub-monosaccharide levels. Thus, it should expand and upgrade the conventional concept of the combining (recognition) site of DBA since 1980s.","author":[{"dropping-particle":"","family":"Wu","given":"Albert M.","non-dropping-particle":"","parse-names":false,"suffix":""},{"dropping-particle":"","family":"Dudek","given":"Anna","non-dropping-particle":"","parse-names":false,"suffix":""},{"dropping-particle":"","family":"Chen","given":"Yung Liang","non-dropping-particle":"","parse-names":false,"suffix":""}],"container-title":"Glycoconjugate Journal","id":"ITEM-1","issue":"4","issued":{"date-parts":[["2023"]]},"page":"383-399","publisher":"Springer US","title":"Recognition factors of Dolichos biflorus agglutinin (DBA) and their accommodation sites","type":"article-journal","volume":"40"},"uris":["http://www.mendeley.com/documents/?uuid=1036f636-d7d6-4468-b73c-bb67d45e0a5e"]}],"mendeley":{"formattedCitation":"&lt;sup&gt;7&lt;/sup&gt;","plainTextFormattedCitation":"7","previouslyFormattedCitation":"&lt;sup&gt;7&lt;/sup&gt;"},"properties":{"noteIndex":0},"schema":"https://github.com/citation-style-language/schema/raw/master/csl-citation.json"}</w:instrText>
            </w:r>
            <w:r w:rsidR="00776AAC" w:rsidRPr="00873D6C">
              <w:rPr>
                <w:rStyle w:val="normaltextrun"/>
                <w:rFonts w:ascii="Arial" w:hAnsi="Arial" w:cs="Arial"/>
                <w:sz w:val="20"/>
                <w:szCs w:val="20"/>
                <w:vertAlign w:val="superscript"/>
              </w:rPr>
              <w:fldChar w:fldCharType="separate"/>
            </w:r>
            <w:r w:rsidR="009A466F" w:rsidRPr="00873D6C">
              <w:rPr>
                <w:rStyle w:val="normaltextrun"/>
                <w:rFonts w:ascii="Arial" w:hAnsi="Arial" w:cs="Arial"/>
                <w:noProof/>
                <w:sz w:val="20"/>
                <w:szCs w:val="20"/>
                <w:vertAlign w:val="superscript"/>
              </w:rPr>
              <w:t>7</w:t>
            </w:r>
            <w:r w:rsidR="00776AAC" w:rsidRPr="00873D6C">
              <w:rPr>
                <w:rStyle w:val="normaltextrun"/>
                <w:rFonts w:ascii="Arial" w:hAnsi="Arial" w:cs="Arial"/>
                <w:sz w:val="20"/>
                <w:szCs w:val="20"/>
                <w:vertAlign w:val="superscript"/>
              </w:rPr>
              <w:fldChar w:fldCharType="end"/>
            </w:r>
            <w:r w:rsidR="007914AD" w:rsidRPr="00873D6C">
              <w:rPr>
                <w:rStyle w:val="normaltextrun"/>
                <w:rFonts w:ascii="Arial" w:hAnsi="Arial" w:cs="Arial"/>
                <w:sz w:val="20"/>
                <w:szCs w:val="20"/>
              </w:rPr>
              <w:t>;</w:t>
            </w:r>
            <w:r w:rsidR="00B40258" w:rsidRPr="00873D6C">
              <w:rPr>
                <w:rStyle w:val="normaltextrun"/>
                <w:rFonts w:ascii="Arial" w:hAnsi="Arial" w:cs="Arial"/>
                <w:sz w:val="20"/>
                <w:szCs w:val="20"/>
              </w:rPr>
              <w:t xml:space="preserve"> </w:t>
            </w:r>
            <w:r w:rsidR="00747E47" w:rsidRPr="00873D6C">
              <w:rPr>
                <w:rStyle w:val="normaltextrun"/>
                <w:rFonts w:ascii="Arial" w:hAnsi="Arial" w:cs="Arial"/>
                <w:sz w:val="20"/>
                <w:szCs w:val="20"/>
              </w:rPr>
              <w:br/>
            </w:r>
            <w:r w:rsidR="006319F8" w:rsidRPr="006319F8">
              <w:rPr>
                <w:rStyle w:val="normaltextrun"/>
                <w:rFonts w:ascii="Arial" w:hAnsi="Arial" w:cs="Arial"/>
                <w:sz w:val="20"/>
                <w:szCs w:val="20"/>
              </w:rPr>
              <w:t>β-</w:t>
            </w:r>
            <w:r w:rsidR="00194AFD" w:rsidRPr="006319F8">
              <w:rPr>
                <w:rStyle w:val="normaltextrun"/>
                <w:rFonts w:ascii="Arial" w:hAnsi="Arial" w:cs="Arial"/>
                <w:sz w:val="20"/>
                <w:szCs w:val="20"/>
              </w:rPr>
              <w:t>GalNAc</w:t>
            </w:r>
            <w:r w:rsidR="00194AFD" w:rsidRPr="006319F8">
              <w:rPr>
                <w:rStyle w:val="normaltextrun"/>
                <w:rFonts w:ascii="Arial" w:hAnsi="Arial" w:cs="Arial"/>
                <w:sz w:val="20"/>
                <w:szCs w:val="20"/>
                <w:vertAlign w:val="superscript"/>
              </w:rPr>
              <w:fldChar w:fldCharType="begin" w:fldLock="1"/>
            </w:r>
            <w:r w:rsidR="00194AFD" w:rsidRPr="006319F8">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w:instrText>
            </w:r>
            <w:r w:rsidR="00194AFD" w:rsidRPr="006319F8">
              <w:rPr>
                <w:rStyle w:val="normaltextrun"/>
                <w:rFonts w:ascii="Arial" w:hAnsi="Arial" w:cs="Arial"/>
                <w:sz w:val="20"/>
                <w:szCs w:val="20"/>
                <w:vertAlign w:val="superscript"/>
                <w:lang w:val="de-DE"/>
              </w:rPr>
              <w:instrText>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w:instrText>
            </w:r>
            <w:r w:rsidR="00194AFD" w:rsidRPr="006319F8">
              <w:rPr>
                <w:rStyle w:val="normaltextrun"/>
                <w:rFonts w:ascii="Arial" w:hAnsi="Arial" w:cs="Arial"/>
                <w:sz w:val="20"/>
                <w:szCs w:val="20"/>
                <w:vertAlign w:val="superscript"/>
              </w:rPr>
              <w:instrText>1e93b8-46e9-4fbc-9bf5-92eb47b2af9e"]}],"mendeley":{"formattedCitation":"&lt;sup&gt;2&lt;/sup&gt;","plainTextFormattedCitation":"2","previouslyFormattedCitation":"&lt;sup&gt;2&lt;/sup&gt;"},"properties":{"noteIndex":0},"schema":"https://github.com/citation-style-language/schema/raw/master/csl-citation.json"}</w:instrText>
            </w:r>
            <w:r w:rsidR="00194AFD" w:rsidRPr="006319F8">
              <w:rPr>
                <w:rStyle w:val="normaltextrun"/>
                <w:rFonts w:ascii="Arial" w:hAnsi="Arial" w:cs="Arial"/>
                <w:sz w:val="20"/>
                <w:szCs w:val="20"/>
                <w:vertAlign w:val="superscript"/>
              </w:rPr>
              <w:fldChar w:fldCharType="separate"/>
            </w:r>
            <w:r w:rsidR="00194AFD" w:rsidRPr="006319F8">
              <w:rPr>
                <w:rStyle w:val="normaltextrun"/>
                <w:rFonts w:ascii="Arial" w:hAnsi="Arial" w:cs="Arial"/>
                <w:noProof/>
                <w:sz w:val="20"/>
                <w:szCs w:val="20"/>
                <w:vertAlign w:val="superscript"/>
              </w:rPr>
              <w:t>2</w:t>
            </w:r>
            <w:r w:rsidR="00194AFD" w:rsidRPr="006319F8">
              <w:rPr>
                <w:rStyle w:val="normaltextrun"/>
                <w:rFonts w:ascii="Arial" w:hAnsi="Arial" w:cs="Arial"/>
                <w:sz w:val="20"/>
                <w:szCs w:val="20"/>
                <w:vertAlign w:val="superscript"/>
              </w:rPr>
              <w:fldChar w:fldCharType="end"/>
            </w:r>
            <w:r w:rsidR="00194AFD" w:rsidRPr="006319F8">
              <w:rPr>
                <w:rStyle w:val="normaltextrun"/>
                <w:rFonts w:ascii="Arial" w:hAnsi="Arial" w:cs="Arial"/>
                <w:sz w:val="20"/>
                <w:szCs w:val="20"/>
              </w:rPr>
              <w:t>;</w:t>
            </w:r>
            <w:r w:rsidR="00747E47" w:rsidRPr="006319F8">
              <w:rPr>
                <w:rStyle w:val="normaltextrun"/>
                <w:rFonts w:ascii="Arial" w:hAnsi="Arial" w:cs="Arial"/>
                <w:sz w:val="20"/>
                <w:szCs w:val="20"/>
              </w:rPr>
              <w:t xml:space="preserve"> </w:t>
            </w:r>
            <w:r w:rsidR="006319F8" w:rsidRPr="006319F8">
              <w:rPr>
                <w:rStyle w:val="normaltextrun"/>
                <w:rFonts w:ascii="Arial" w:hAnsi="Arial" w:cs="Arial"/>
                <w:sz w:val="20"/>
                <w:szCs w:val="20"/>
              </w:rPr>
              <w:t>α-</w:t>
            </w:r>
            <w:r w:rsidR="004A0970" w:rsidRPr="006319F8">
              <w:rPr>
                <w:rStyle w:val="normaltextrun"/>
                <w:rFonts w:ascii="Arial" w:hAnsi="Arial" w:cs="Arial"/>
                <w:sz w:val="20"/>
                <w:szCs w:val="20"/>
              </w:rPr>
              <w:t>GalNAc</w:t>
            </w:r>
            <w:r w:rsidR="0077577F" w:rsidRPr="006319F8">
              <w:rPr>
                <w:rStyle w:val="normaltextrun"/>
                <w:rFonts w:ascii="Arial" w:hAnsi="Arial" w:cs="Arial"/>
                <w:sz w:val="20"/>
                <w:szCs w:val="20"/>
                <w:vertAlign w:val="superscript"/>
              </w:rPr>
              <w:fldChar w:fldCharType="begin" w:fldLock="1"/>
            </w:r>
            <w:r w:rsidR="0077577F" w:rsidRPr="006319F8">
              <w:rPr>
                <w:rStyle w:val="normaltextrun"/>
                <w:rFonts w:ascii="Arial" w:hAnsi="Arial" w:cs="Arial"/>
                <w:sz w:val="20"/>
                <w:szCs w:val="20"/>
                <w:vertAlign w:val="superscript"/>
              </w:rPr>
              <w:instrText>ADDIN CSL_CITATION {"citationItems":[{"id":"ITEM-1","itemData":{"DOI":"10.1007/s10719-023-10118-7","ISBN":"0123456789","ISSN":"15734986","PMID":"37266898","abstract":"Dolichos biflorus agglutinin (DBA) is one of the well known plant lectins that are widely used in clinical serology to differentiate human blood group A 1 and A 2 erythrocytes and also applied to glycobiology. However, the knowledge of recognition factors of polyvalent (super) glycotopes in glycans and the roles of functional group and epimer in monosaccharide (sub-monosaccharide recognition factor) have not been well established. The size and shape of the recognition (combining) site of DBA has not been clearly defined. In this study, many importnat recognition factors of DBA-glycan binding were characterized by our established enzyme-linked lectinosorbent (ELLSA) and inhibition assays. The results of these assays showed that the intensity profile of the recognition factors for the major combining site of DBA was expressed by Mass relative potency (Mass R.P.) and shown by decreasing order of high density of polyvalent GalNAcα1 → (super glycotopes, 3.7 × 103) &gt;&gt; the corresponding β anomers &gt;&gt; monomeric GalNAcα1 → related glycotopes (GalNAc as 1.0) &gt;&gt; their GalNAc β-anomers &gt;&gt; Gal (absence of NHCH3CO at carbon-2 of GAlNAc) and GlcNAc (different epimer of Carbon-4 in GalNAc). From the all data available, it is proposed that the combining site of DBA should consist of a small cavity shape as major site and most complementary to monomeric GalNAcα → located at both terminal reducing end (Tn) and nonreducing end of glycan chains, and with a wide and broad area as subsite to accomodate from mono- to tetra-saccharides (GalNAcβ, Galβ1 → 3/4GlcNAc, lFuc1 → 2Galβ1 → 3/4GlcNAc, GalNAcβ1 → 3Galα1 → 4Galβ1 → 4Glc) at the nonreducing side. In this study, it has provided the most (comprehensive) recognition knowledge of DBA-glycan interactions at the factors of glycotope, super glycotope/sub-monosaccharide levels. Thus, it should expand and upgrade the conventional concept of the combining (recognition) site of DBA since 1980s.","author":[{"dropping-particle":"","family":"Wu","given":"Albert M.","non-dropping-particle":"","parse-names":false,"suffix":""},{"dropping-particle":"","family":"Dudek","given":"Anna","non-dropping-particle":"","parse-names":false,"suffix":""},{"dropping-particle":"","family":"Chen","given":"Yung Liang","non-dropping-particle":"","parse-names":false,"suffix":""}],"container-title":"Glycoconjugate Journal","id":"ITEM-1","issue":"4","issued":{"date-parts":[["2023"]]},"page":"383-399","publisher":"Springer US","title":"Recognition factors of Dolichos biflorus agglutinin (DBA) and their accommodation sites","type":"article-journal","volume":"40"},"uris":["http://www.mendeley.com/documents/?uuid=1036f636-d7d6-4468-b73c-bb67d45e0a5e"]}],"mendeley":{"formattedCitation":"&lt;sup&gt;7&lt;/sup&gt;","plainTextFormattedCitation":"7","previouslyFormattedCitation":"&lt;sup&gt;7&lt;/sup&gt;"},"properties":{"noteIndex":0},"schema":"https://github.com/citation-style-language/schema/raw/master/csl-citation.json"}</w:instrText>
            </w:r>
            <w:r w:rsidR="0077577F" w:rsidRPr="006319F8">
              <w:rPr>
                <w:rStyle w:val="normaltextrun"/>
                <w:rFonts w:ascii="Arial" w:hAnsi="Arial" w:cs="Arial"/>
                <w:sz w:val="20"/>
                <w:szCs w:val="20"/>
                <w:vertAlign w:val="superscript"/>
              </w:rPr>
              <w:fldChar w:fldCharType="separate"/>
            </w:r>
            <w:r w:rsidR="0077577F" w:rsidRPr="006319F8">
              <w:rPr>
                <w:rStyle w:val="normaltextrun"/>
                <w:rFonts w:ascii="Arial" w:hAnsi="Arial" w:cs="Arial"/>
                <w:noProof/>
                <w:sz w:val="20"/>
                <w:szCs w:val="20"/>
                <w:vertAlign w:val="superscript"/>
              </w:rPr>
              <w:t>7</w:t>
            </w:r>
            <w:r w:rsidR="0077577F" w:rsidRPr="006319F8">
              <w:rPr>
                <w:rStyle w:val="normaltextrun"/>
                <w:rFonts w:ascii="Arial" w:hAnsi="Arial" w:cs="Arial"/>
                <w:sz w:val="20"/>
                <w:szCs w:val="20"/>
                <w:vertAlign w:val="superscript"/>
              </w:rPr>
              <w:fldChar w:fldCharType="end"/>
            </w:r>
            <w:r w:rsidR="0077577F" w:rsidRPr="006319F8">
              <w:rPr>
                <w:rStyle w:val="normaltextrun"/>
                <w:rFonts w:ascii="Arial" w:hAnsi="Arial" w:cs="Arial"/>
                <w:sz w:val="20"/>
                <w:szCs w:val="20"/>
                <w:vertAlign w:val="superscript"/>
              </w:rPr>
              <w:t>,</w:t>
            </w:r>
            <w:r w:rsidR="0077577F" w:rsidRPr="006319F8">
              <w:rPr>
                <w:rStyle w:val="normaltextrun"/>
                <w:rFonts w:ascii="Arial" w:hAnsi="Arial" w:cs="Arial"/>
                <w:sz w:val="20"/>
                <w:szCs w:val="20"/>
              </w:rPr>
              <w:fldChar w:fldCharType="begin" w:fldLock="1"/>
            </w:r>
            <w:r w:rsidR="0077577F" w:rsidRPr="006319F8">
              <w:rPr>
                <w:rStyle w:val="normaltextrun"/>
                <w:rFonts w:ascii="Arial" w:hAnsi="Arial" w:cs="Arial"/>
                <w:sz w:val="20"/>
                <w:szCs w:val="20"/>
              </w:rPr>
              <w:instrText>ADDIN CSL_CITATION {"citationItems":[{"id":"ITEM-1","itemData":{"DOI":"10.1021/bi00806a022","ISSN":"0006-2960","PMID":"1247575","abstract":"A lectin with N blood group specificity was isolated from Vicia graminea seeds. This lectin was purified from a crude extract by precipitation with ammonium sulfate, DEAE-cellulose chromatography and Sephadex G-150 gel filtration. Purification steps were followed by increase of specific activity. Its homogeneity was demonstrated by polyacrylamide gel electrophoresis, immunoelectrophoresis, electrofocusing and ultracentrifugation. This lectin is an acid glycoprotein with 7.3% carbohydrate, a high percentage of serine and contains no sialic acid. The native lectin has a molecular weight about 100 000 and dissociates into four subunits of 25 000 as shown by sodium dodecyl sulfate polyacrylamide gel electrophoresis. Preliminary hemagglutination inhibition has shown that the lectin was not inhibited by any of the monosaccharides contained in N blood group substances; however it was inhibited by the erythrocyte membrane major glycoprotein and the tryptic fragments obtained from erythrocytes. © 1976.","author":[{"dropping-particle":"","family":"Etzler","given":"Marilynn E.","non-dropping-particle":"","parse-names":false,"suffix":""},{"dropping-particle":"","family":"Kabat","given":"Elvin A.","non-dropping-particle":"","parse-names":false,"suffix":""}],"container-title":"Biochemistry","id":"ITEM-1","issue":"4","issued":{"date-parts":[["1970","2","1"]]},"page":"869-877","title":"Purification and characterization of a lectin (plant hemagglutinin) with blood group A specificity from Dolichos biflorus","type":"article-journal","volume":"9"},"uris":["http://www.mendeley.com/documents/?uuid=a4457e47-75e8-44de-b4bb-4c50b824660e"]}],"mendeley":{"formattedCitation":"&lt;sup&gt;8&lt;/sup&gt;","plainTextFormattedCitation":"8","previouslyFormattedCitation":"&lt;sup&gt;8&lt;/sup&gt;"},"properties":{"noteIndex":0},"schema":"https://github.com/citation-style-language/schema/raw/master/csl-citation.json"}</w:instrText>
            </w:r>
            <w:r w:rsidR="0077577F" w:rsidRPr="006319F8">
              <w:rPr>
                <w:rStyle w:val="normaltextrun"/>
                <w:rFonts w:ascii="Arial" w:hAnsi="Arial" w:cs="Arial"/>
                <w:sz w:val="20"/>
                <w:szCs w:val="20"/>
              </w:rPr>
              <w:fldChar w:fldCharType="separate"/>
            </w:r>
            <w:r w:rsidR="0077577F" w:rsidRPr="006319F8">
              <w:rPr>
                <w:rStyle w:val="normaltextrun"/>
                <w:rFonts w:ascii="Arial" w:hAnsi="Arial" w:cs="Arial"/>
                <w:noProof/>
                <w:sz w:val="20"/>
                <w:szCs w:val="20"/>
                <w:vertAlign w:val="superscript"/>
              </w:rPr>
              <w:t>8</w:t>
            </w:r>
            <w:r w:rsidR="0077577F" w:rsidRPr="006319F8">
              <w:rPr>
                <w:rStyle w:val="normaltextrun"/>
                <w:rFonts w:ascii="Arial" w:hAnsi="Arial" w:cs="Arial"/>
                <w:sz w:val="20"/>
                <w:szCs w:val="20"/>
              </w:rPr>
              <w:fldChar w:fldCharType="end"/>
            </w:r>
            <w:r w:rsidR="004A0970" w:rsidRPr="006319F8">
              <w:rPr>
                <w:rStyle w:val="normaltextrun"/>
                <w:rFonts w:ascii="Arial" w:hAnsi="Arial" w:cs="Arial"/>
                <w:sz w:val="20"/>
                <w:szCs w:val="20"/>
              </w:rPr>
              <w:t>;</w:t>
            </w:r>
            <w:r w:rsidR="00747E47" w:rsidRPr="00873D6C">
              <w:rPr>
                <w:rStyle w:val="normaltextrun"/>
                <w:rFonts w:ascii="Arial" w:hAnsi="Arial" w:cs="Arial"/>
                <w:sz w:val="20"/>
                <w:szCs w:val="20"/>
              </w:rPr>
              <w:t xml:space="preserve"> </w:t>
            </w:r>
            <w:r w:rsidR="00747E47" w:rsidRPr="00873D6C">
              <w:rPr>
                <w:rStyle w:val="normaltextrun"/>
                <w:rFonts w:ascii="Arial" w:hAnsi="Arial" w:cs="Arial"/>
                <w:sz w:val="20"/>
                <w:szCs w:val="20"/>
              </w:rPr>
              <w:br/>
            </w:r>
            <w:r w:rsidR="001553CF" w:rsidRPr="00873D6C">
              <w:rPr>
                <w:rStyle w:val="normaltextrun"/>
                <w:rFonts w:ascii="Arial" w:hAnsi="Arial" w:cs="Arial"/>
                <w:sz w:val="20"/>
                <w:szCs w:val="20"/>
              </w:rPr>
              <w:t>GalNAc</w:t>
            </w:r>
            <w:r w:rsidR="001553CF" w:rsidRPr="00873D6C">
              <w:rPr>
                <w:rStyle w:val="normaltextrun"/>
                <w:rFonts w:ascii="Arial" w:hAnsi="Arial" w:cs="Arial"/>
                <w:sz w:val="20"/>
                <w:szCs w:val="20"/>
                <w:lang w:val="de-DE"/>
              </w:rPr>
              <w:t>α</w:t>
            </w:r>
            <w:r w:rsidR="001553CF" w:rsidRPr="00873D6C">
              <w:rPr>
                <w:rStyle w:val="normaltextrun"/>
                <w:rFonts w:ascii="Arial" w:hAnsi="Arial" w:cs="Arial"/>
                <w:sz w:val="20"/>
                <w:szCs w:val="20"/>
              </w:rPr>
              <w:t>1-3(Fuc</w:t>
            </w:r>
            <w:r w:rsidR="001553CF" w:rsidRPr="00873D6C">
              <w:rPr>
                <w:rStyle w:val="normaltextrun"/>
                <w:rFonts w:ascii="Arial" w:hAnsi="Arial" w:cs="Arial"/>
                <w:sz w:val="20"/>
                <w:szCs w:val="20"/>
                <w:lang w:val="de-DE"/>
              </w:rPr>
              <w:t>α</w:t>
            </w:r>
            <w:r w:rsidR="001553CF" w:rsidRPr="00873D6C">
              <w:rPr>
                <w:rStyle w:val="normaltextrun"/>
                <w:rFonts w:ascii="Arial" w:hAnsi="Arial" w:cs="Arial"/>
                <w:sz w:val="20"/>
                <w:szCs w:val="20"/>
              </w:rPr>
              <w:t>1-2)Gal</w:t>
            </w:r>
            <w:r w:rsidR="001553CF" w:rsidRPr="00873D6C">
              <w:rPr>
                <w:rStyle w:val="normaltextrun"/>
                <w:rFonts w:ascii="Arial" w:hAnsi="Arial" w:cs="Arial"/>
                <w:sz w:val="20"/>
                <w:szCs w:val="20"/>
                <w:vertAlign w:val="superscript"/>
              </w:rPr>
              <w:fldChar w:fldCharType="begin" w:fldLock="1"/>
            </w:r>
            <w:r w:rsidR="00BD2DA6" w:rsidRPr="00873D6C">
              <w:rPr>
                <w:rStyle w:val="normaltextrun"/>
                <w:rFonts w:ascii="Arial" w:hAnsi="Arial" w:cs="Arial"/>
                <w:sz w:val="20"/>
                <w:szCs w:val="20"/>
                <w:vertAlign w:val="superscript"/>
              </w:rPr>
              <w:instrText>ADDIN CSL_CITATION {"citationItems":[{"id":"ITEM-1","itemData":{"DOI":"10.1007/s10719-023-10118-7","ISBN":"0123456789","ISSN":"15734986","PMID":"37266898","abstract":"Dolichos biflorus agglutinin (DBA) is one of the well known plant lectins that are widely used in clinical serology to differentiate human blood group A 1 and A 2 erythrocytes and also applied to glycobiology. However, the knowledge of recognition factors of polyvalent (super) glycotopes in glycans and the roles of functional group and epimer in monosaccharide (sub-monosaccharide recognition factor) have not been well established. The size and shape of the recognition (combining) site of DBA has not been clearly defined. In this study, many importnat recognition factors of DBA-glycan binding were characterized by our established enzyme-linked lectinosorbent (ELLSA) and inhibition assays. The results of these assays showed that the intensity profile of the recognition factors for the major combining site of DBA was expressed by Mass relative potency (Mass R.P.) and shown by decreasing order of high density of polyvalent GalNAcα1 → (super glycotopes, 3.7 × 103) &gt;&gt; the corresponding β anomers &gt;&gt; monomeric GalNAcα1 → related glycotopes (GalNAc as 1.0) &gt;&gt; their GalNAc β-anomers &gt;&gt; Gal (absence of NHCH3CO at carbon-2 of GAlNAc) and GlcNAc (different epimer of Carbon-4 in GalNAc). From the all data available, it is proposed that the combining site of DBA should consist of a small cavity shape as major site and most complementary to monomeric GalNAcα → located at both terminal reducing end (Tn) and nonreducing end of glycan chains, and with a wide and broad area as subsite to accomodate from mono- to tetra-saccharides (GalNAcβ, Galβ1 → 3/4GlcNAc, lFuc1 → 2Galβ1 → 3/4GlcNAc, GalNAcβ1 → 3Galα1 → 4Galβ1 → 4Glc) at the nonreducing side. In this study, it has provided the most (comprehensive) recognition knowledge of DBA-glycan interactions at the factors of glycotope, super glycotope/sub-monosaccharide levels. Thus, it should expand and upgrade the conventional concept of the combining (recognition) site of DBA since 1980s.","author":[{"dropping-particle":"","family":"Wu","given":"Albert M.","non-dropping-particle":"","parse-names":false,"suffix":""},{"dropping-particle":"","family":"Dudek","given":"Anna","non-dropping-particle":"","parse-names":false,"suffix":""},{"dropping-particle":"","family":"Chen","given":"Yung Liang","non-dropping-particle":"","parse-names":false,"suffix":""}],"container-title":"Glycoconjugate Journal","id":"ITEM-1","issue":"4","issued":{"date-parts":[["2023"]]},"page":"383-399","publisher":"Springer US","title":"Recognition factors of Dolichos biflorus agglutinin (DBA) and their accommodation sites","type":"article-journal","volume":"40"},"uris":["http://www.mendeley.com/documents/?uuid=1036f636-d7d6-4468-b73c-bb67d45e0a5e"]}],"mendeley":{"formattedCitation":"&lt;sup&gt;7&lt;/sup&gt;","plainTextFormattedCitation":"7","previouslyFormattedCitation":"&lt;sup&gt;7&lt;/sup&gt;"},"properties":{"noteIndex":0},"schema":"https://github.com/citation-style-language/schema/raw/master/csl-citation.json"}</w:instrText>
            </w:r>
            <w:r w:rsidR="001553CF" w:rsidRPr="00873D6C">
              <w:rPr>
                <w:rStyle w:val="normaltextrun"/>
                <w:rFonts w:ascii="Arial" w:hAnsi="Arial" w:cs="Arial"/>
                <w:sz w:val="20"/>
                <w:szCs w:val="20"/>
                <w:vertAlign w:val="superscript"/>
              </w:rPr>
              <w:fldChar w:fldCharType="separate"/>
            </w:r>
            <w:r w:rsidR="009A466F" w:rsidRPr="00873D6C">
              <w:rPr>
                <w:rStyle w:val="normaltextrun"/>
                <w:rFonts w:ascii="Arial" w:hAnsi="Arial" w:cs="Arial"/>
                <w:noProof/>
                <w:sz w:val="20"/>
                <w:szCs w:val="20"/>
                <w:vertAlign w:val="superscript"/>
              </w:rPr>
              <w:t>7</w:t>
            </w:r>
            <w:r w:rsidR="001553CF" w:rsidRPr="00873D6C">
              <w:rPr>
                <w:rStyle w:val="normaltextrun"/>
                <w:rFonts w:ascii="Arial" w:hAnsi="Arial" w:cs="Arial"/>
                <w:sz w:val="20"/>
                <w:szCs w:val="20"/>
                <w:vertAlign w:val="superscript"/>
              </w:rPr>
              <w:fldChar w:fldCharType="end"/>
            </w:r>
            <w:r w:rsidR="001553CF" w:rsidRPr="00873D6C">
              <w:rPr>
                <w:rStyle w:val="normaltextrun"/>
                <w:rFonts w:ascii="Arial" w:hAnsi="Arial" w:cs="Arial"/>
                <w:sz w:val="20"/>
                <w:szCs w:val="20"/>
              </w:rPr>
              <w:t>;</w:t>
            </w:r>
          </w:p>
        </w:tc>
      </w:tr>
      <w:tr w:rsidR="006F1A36" w:rsidRPr="00EF1332" w14:paraId="09BD0179" w14:textId="77777777" w:rsidTr="00BE14A0">
        <w:tc>
          <w:tcPr>
            <w:tcW w:w="2520" w:type="dxa"/>
            <w:tcBorders>
              <w:top w:val="single" w:sz="12" w:space="0" w:color="FFFFFF" w:themeColor="background1"/>
              <w:bottom w:val="single" w:sz="12" w:space="0" w:color="FFFFFF" w:themeColor="background1"/>
            </w:tcBorders>
            <w:shd w:val="clear" w:color="auto" w:fill="auto"/>
          </w:tcPr>
          <w:p w14:paraId="44407764" w14:textId="77777777" w:rsidR="006F1A36" w:rsidRPr="00026FCE" w:rsidRDefault="006F1A36" w:rsidP="00EF1332">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 xml:space="preserve">HHA; </w:t>
            </w:r>
            <w:r w:rsidRPr="00026FCE">
              <w:rPr>
                <w:rStyle w:val="normaltextrun"/>
                <w:rFonts w:ascii="Arial" w:hAnsi="Arial" w:cs="Arial"/>
                <w:sz w:val="20"/>
                <w:szCs w:val="20"/>
              </w:rPr>
              <w:br/>
            </w:r>
            <w:r w:rsidRPr="00026FCE">
              <w:rPr>
                <w:rStyle w:val="normaltextrun"/>
                <w:rFonts w:ascii="Arial" w:hAnsi="Arial" w:cs="Arial"/>
                <w:i/>
                <w:sz w:val="20"/>
                <w:szCs w:val="20"/>
              </w:rPr>
              <w:t xml:space="preserve"> Hippeastrum hybrid</w:t>
            </w:r>
          </w:p>
        </w:tc>
        <w:tc>
          <w:tcPr>
            <w:tcW w:w="1440" w:type="dxa"/>
            <w:tcBorders>
              <w:top w:val="single" w:sz="12" w:space="0" w:color="FFFFFF" w:themeColor="background1"/>
              <w:bottom w:val="single" w:sz="12" w:space="0" w:color="FFFFFF" w:themeColor="background1"/>
            </w:tcBorders>
          </w:tcPr>
          <w:p w14:paraId="78310F4A" w14:textId="50CC9748" w:rsidR="006F1A36" w:rsidRPr="00026FCE" w:rsidRDefault="0054176A" w:rsidP="00BD2DA6">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48</w:t>
            </w:r>
            <w:r w:rsidR="006F1A36" w:rsidRPr="00026FCE">
              <w:rPr>
                <w:rStyle w:val="normaltextrun"/>
                <w:rFonts w:ascii="Arial" w:hAnsi="Arial" w:cs="Arial"/>
                <w:sz w:val="20"/>
                <w:szCs w:val="20"/>
              </w:rPr>
              <w:t>; 4</w:t>
            </w:r>
            <w:r w:rsidR="00BD2DA6" w:rsidRPr="00026FCE">
              <w:rPr>
                <w:rStyle w:val="normaltextrun"/>
                <w:rFonts w:ascii="Arial" w:hAnsi="Arial" w:cs="Arial"/>
                <w:sz w:val="20"/>
                <w:szCs w:val="20"/>
              </w:rPr>
              <w:fldChar w:fldCharType="begin" w:fldLock="1"/>
            </w:r>
            <w:r w:rsidR="00B24738" w:rsidRPr="00026FCE">
              <w:rPr>
                <w:rStyle w:val="normaltextrun"/>
                <w:rFonts w:ascii="Arial" w:hAnsi="Arial" w:cs="Arial"/>
                <w:sz w:val="20"/>
                <w:szCs w:val="20"/>
              </w:rPr>
              <w:instrText>ADDIN CSL_CITATION {"citationItems":[{"id":"ITEM-1","itemData":{"DOI":"10.1080/07352689891304276","ISSN":"0735-2689","abstract":"Many plants contain carbohydrate-binding proteins that are commonly designated as lectins, agglutinins, or hemagglutinins. Due to the obvious differences in molecular structure, biochemical properties, and carbohydrate-binding specificity, plant lectins are usually considered a complex and heterogeneous group of proteins. Recent advances in the structural analysis of lectins and molecular cloning of lectin genes enable subdividision of plant lectins in a limited number of subgroups of structurally and evolutionary related proteins. Four major lectin families, namely, the legume lectins, the chitin-binding lectins composed of hevein domains, the type 2 ribosome-inactivating proteins, and the monocot mannose-binding lectins comprise the majority of all currently known plant lectins. In addition to these four large families the jacalin-related lectins, the amaranthin family, and the Cucurbitaceae phloem lectins are now recognized as separate subgroups. Each of the above-mentioned lectin families is discussed in detail. The description of the individual lectin families includes (1) a brief historical note, (2) an overview of the occurrence, molecular structure, and primary structure of the lectins, (3) a detailed discussion of the structure of the gene(s) and the biosynthesis and posttranslational processing of the primary translation products, (4) a summary of carbohydrate-binding specificity, (5) if relevant a note on the occurrence of lectin-related proteins, (6) a description of the three-dimensional structure of the lectins and the protomers, (7) a detailed discussion of the molecular evolution, and (8) a critical assessment of the physiological role of each group of lectins. Lectins that cannot be classified into one of the seven groups are discussed separately. General conclusions about the structure, evolution, and function of plant lectins are summarized in the concluding remarks.\\nMany plants contain carbohydrate-binding proteins that are commonly designated as lectins, agglutinins, or hemagglutinins. Due to the obvious differences in molecular structure, biochemical properties, and carbohydrate-binding specificity, plant lectins are usually considered a complex and heterogeneous group of proteins. Recent advances in the structural analysis of lectins and molecular cloning of lectin genes enable subdividision of plant lectins in a limited number of subgroups of structurally and evolutionary related proteins. Four major lectin families, namely, the…","author":[{"dropping-particle":"Van","family":"Damme","given":"Els J. M.","non-dropping-particle":"","parse-names":false,"suffix":""},{"dropping-particle":"","family":"Peumans","given":"Willy J.","non-dropping-particle":"","parse-names":false,"suffix":""},{"dropping-particle":"","family":"Barre","given":"Annick","non-dropping-particle":"","parse-names":false,"suffix":""},{"dropping-particle":"","family":"Rougé","given":"Pierre","non-dropping-particle":"","parse-names":false,"suffix":""}],"container-title":"Critical Reviews in Plant Sciences","id":"ITEM-1","issue":"6","issued":{"date-parts":[["1998","11"]]},"page":"575-692","title":"Plant Lectins: A Composite of Several Distinct Families of Structurally and Evolutionary Related Proteins with Diverse Biological Roles","type":"article-journal","volume":"17"},"uris":["http://www.mendeley.com/documents/?uuid=390ceb67-1225-41a8-8316-a7dea2fadbb1"]}],"mendeley":{"formattedCitation":"&lt;sup&gt;9&lt;/sup&gt;","plainTextFormattedCitation":"9","previouslyFormattedCitation":"&lt;sup&gt;9&lt;/sup&gt;"},"properties":{"noteIndex":0},"schema":"https://github.com/citation-style-language/schema/raw/master/csl-citation.json"}</w:instrText>
            </w:r>
            <w:r w:rsidR="00BD2DA6" w:rsidRPr="00026FCE">
              <w:rPr>
                <w:rStyle w:val="normaltextrun"/>
                <w:rFonts w:ascii="Arial" w:hAnsi="Arial" w:cs="Arial"/>
                <w:sz w:val="20"/>
                <w:szCs w:val="20"/>
              </w:rPr>
              <w:fldChar w:fldCharType="separate"/>
            </w:r>
            <w:r w:rsidR="00BD2DA6" w:rsidRPr="00026FCE">
              <w:rPr>
                <w:rStyle w:val="normaltextrun"/>
                <w:rFonts w:ascii="Arial" w:hAnsi="Arial" w:cs="Arial"/>
                <w:noProof/>
                <w:sz w:val="20"/>
                <w:szCs w:val="20"/>
                <w:vertAlign w:val="superscript"/>
              </w:rPr>
              <w:t>9</w:t>
            </w:r>
            <w:r w:rsidR="00BD2DA6" w:rsidRPr="00026FCE">
              <w:rPr>
                <w:rStyle w:val="normaltextrun"/>
                <w:rFonts w:ascii="Arial" w:hAnsi="Arial" w:cs="Arial"/>
                <w:sz w:val="20"/>
                <w:szCs w:val="20"/>
              </w:rPr>
              <w:fldChar w:fldCharType="end"/>
            </w:r>
          </w:p>
        </w:tc>
        <w:tc>
          <w:tcPr>
            <w:tcW w:w="5112" w:type="dxa"/>
            <w:tcBorders>
              <w:top w:val="single" w:sz="12" w:space="0" w:color="FFFFFF" w:themeColor="background1"/>
              <w:bottom w:val="single" w:sz="12" w:space="0" w:color="FFFFFF" w:themeColor="background1"/>
            </w:tcBorders>
            <w:shd w:val="clear" w:color="auto" w:fill="auto"/>
          </w:tcPr>
          <w:p w14:paraId="4F3C6F71" w14:textId="313F9269" w:rsidR="006F1A36" w:rsidRPr="00873D6C" w:rsidRDefault="007451D5" w:rsidP="00EF1332">
            <w:pPr>
              <w:pStyle w:val="paragraph"/>
              <w:textAlignment w:val="baseline"/>
              <w:rPr>
                <w:rStyle w:val="normaltextrun"/>
                <w:rFonts w:ascii="Arial" w:hAnsi="Arial" w:cs="Arial"/>
                <w:sz w:val="20"/>
                <w:szCs w:val="20"/>
                <w:lang w:val="de-DE"/>
              </w:rPr>
            </w:pPr>
            <w:r w:rsidRPr="00873D6C">
              <w:rPr>
                <w:rStyle w:val="normaltextrun"/>
                <w:rFonts w:ascii="Arial" w:hAnsi="Arial" w:cs="Arial"/>
                <w:sz w:val="20"/>
                <w:szCs w:val="20"/>
              </w:rPr>
              <w:t xml:space="preserve">N-glycans: </w:t>
            </w:r>
            <w:r w:rsidR="00AB35AC" w:rsidRPr="00873D6C">
              <w:rPr>
                <w:rStyle w:val="normaltextrun"/>
                <w:rFonts w:ascii="Arial" w:hAnsi="Arial" w:cs="Arial"/>
                <w:sz w:val="20"/>
                <w:szCs w:val="20"/>
                <w:lang w:val="de-DE"/>
              </w:rPr>
              <w:t>Man, terminal</w:t>
            </w:r>
            <w:r w:rsidR="00EF1332" w:rsidRPr="00873D6C">
              <w:rPr>
                <w:rStyle w:val="normaltextrun"/>
                <w:rFonts w:ascii="Arial" w:hAnsi="Arial" w:cs="Arial"/>
                <w:sz w:val="20"/>
                <w:szCs w:val="20"/>
                <w:lang w:val="de-DE"/>
              </w:rPr>
              <w:t xml:space="preserve">: </w:t>
            </w:r>
            <w:r w:rsidRPr="00873D6C">
              <w:rPr>
                <w:rStyle w:val="normaltextrun"/>
                <w:rFonts w:ascii="Arial" w:hAnsi="Arial" w:cs="Arial"/>
                <w:sz w:val="20"/>
                <w:szCs w:val="20"/>
                <w:lang w:val="de-DE"/>
              </w:rPr>
              <w:t>Manα1-6(Manα1-</w:t>
            </w:r>
            <w:r w:rsidR="0077577F" w:rsidRPr="00873D6C">
              <w:rPr>
                <w:rStyle w:val="normaltextrun"/>
                <w:rFonts w:ascii="Arial" w:hAnsi="Arial" w:cs="Arial"/>
                <w:sz w:val="20"/>
                <w:szCs w:val="20"/>
                <w:lang w:val="de-DE"/>
              </w:rPr>
              <w:t>3)Man</w:t>
            </w:r>
            <w:r w:rsidR="00EF1332" w:rsidRPr="00873D6C">
              <w:rPr>
                <w:rStyle w:val="normaltextrun"/>
                <w:rFonts w:ascii="Arial" w:hAnsi="Arial" w:cs="Arial"/>
                <w:sz w:val="20"/>
                <w:szCs w:val="20"/>
                <w:vertAlign w:val="superscript"/>
              </w:rPr>
              <w:fldChar w:fldCharType="begin" w:fldLock="1"/>
            </w:r>
            <w:r w:rsidR="00EF1332" w:rsidRPr="00873D6C">
              <w:rPr>
                <w:rStyle w:val="normaltextrun"/>
                <w:rFonts w:ascii="Arial" w:hAnsi="Arial" w:cs="Arial"/>
                <w:sz w:val="20"/>
                <w:szCs w:val="20"/>
                <w:vertAlign w:val="superscript"/>
                <w:lang w:val="de-DE"/>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EF1332" w:rsidRPr="00873D6C">
              <w:rPr>
                <w:rStyle w:val="normaltextrun"/>
                <w:rFonts w:ascii="Arial" w:hAnsi="Arial" w:cs="Arial"/>
                <w:sz w:val="20"/>
                <w:szCs w:val="20"/>
                <w:vertAlign w:val="superscript"/>
              </w:rPr>
              <w:fldChar w:fldCharType="separate"/>
            </w:r>
            <w:r w:rsidR="00EF1332" w:rsidRPr="00873D6C">
              <w:rPr>
                <w:rStyle w:val="normaltextrun"/>
                <w:rFonts w:ascii="Arial" w:hAnsi="Arial" w:cs="Arial"/>
                <w:noProof/>
                <w:sz w:val="20"/>
                <w:szCs w:val="20"/>
                <w:vertAlign w:val="superscript"/>
                <w:lang w:val="de-DE"/>
              </w:rPr>
              <w:t>2</w:t>
            </w:r>
            <w:r w:rsidR="00EF1332" w:rsidRPr="00873D6C">
              <w:rPr>
                <w:rStyle w:val="normaltextrun"/>
                <w:rFonts w:ascii="Arial" w:hAnsi="Arial" w:cs="Arial"/>
                <w:sz w:val="20"/>
                <w:szCs w:val="20"/>
                <w:vertAlign w:val="superscript"/>
              </w:rPr>
              <w:fldChar w:fldCharType="end"/>
            </w:r>
            <w:r w:rsidR="00EF1332" w:rsidRPr="00873D6C">
              <w:rPr>
                <w:rStyle w:val="normaltextrun"/>
                <w:rFonts w:ascii="Arial" w:hAnsi="Arial" w:cs="Arial"/>
                <w:sz w:val="20"/>
                <w:szCs w:val="20"/>
                <w:lang w:val="de-DE"/>
              </w:rPr>
              <w:t>;</w:t>
            </w:r>
            <w:r w:rsidR="00EF1332" w:rsidRPr="00873D6C">
              <w:rPr>
                <w:rStyle w:val="normaltextrun"/>
                <w:rFonts w:ascii="Arial" w:hAnsi="Arial" w:cs="Arial"/>
                <w:sz w:val="20"/>
                <w:szCs w:val="20"/>
                <w:lang w:val="de-DE"/>
              </w:rPr>
              <w:br/>
            </w:r>
            <w:r w:rsidR="001553CF" w:rsidRPr="00873D6C">
              <w:rPr>
                <w:rStyle w:val="normaltextrun"/>
                <w:rFonts w:ascii="Arial" w:hAnsi="Arial" w:cs="Arial"/>
                <w:sz w:val="20"/>
                <w:szCs w:val="20"/>
                <w:lang w:val="de-DE"/>
              </w:rPr>
              <w:t>Man</w:t>
            </w:r>
            <w:r w:rsidR="001553CF" w:rsidRPr="00873D6C">
              <w:rPr>
                <w:rStyle w:val="normaltextrun"/>
                <w:rFonts w:ascii="Arial" w:hAnsi="Arial" w:cs="Arial"/>
                <w:sz w:val="20"/>
                <w:szCs w:val="20"/>
                <w:vertAlign w:val="subscript"/>
                <w:lang w:val="de-DE"/>
              </w:rPr>
              <w:t>5</w:t>
            </w:r>
            <w:r w:rsidR="001553CF" w:rsidRPr="00873D6C">
              <w:rPr>
                <w:rStyle w:val="normaltextrun"/>
                <w:rFonts w:ascii="Arial" w:hAnsi="Arial" w:cs="Arial"/>
                <w:sz w:val="20"/>
                <w:szCs w:val="20"/>
                <w:lang w:val="de-DE"/>
              </w:rPr>
              <w:t>&gt;Man</w:t>
            </w:r>
            <w:r w:rsidR="001553CF" w:rsidRPr="00873D6C">
              <w:rPr>
                <w:rStyle w:val="normaltextrun"/>
                <w:rFonts w:ascii="Arial" w:hAnsi="Arial" w:cs="Arial"/>
                <w:sz w:val="20"/>
                <w:szCs w:val="20"/>
                <w:vertAlign w:val="subscript"/>
                <w:lang w:val="de-DE"/>
              </w:rPr>
              <w:t>6</w:t>
            </w:r>
            <w:r w:rsidR="001553CF" w:rsidRPr="00873D6C">
              <w:rPr>
                <w:rStyle w:val="normaltextrun"/>
                <w:rFonts w:ascii="Arial" w:hAnsi="Arial" w:cs="Arial"/>
                <w:sz w:val="20"/>
                <w:szCs w:val="20"/>
                <w:lang w:val="de-DE"/>
              </w:rPr>
              <w:t>&gt;Man</w:t>
            </w:r>
            <w:r w:rsidR="001553CF" w:rsidRPr="00873D6C">
              <w:rPr>
                <w:rStyle w:val="normaltextrun"/>
                <w:rFonts w:ascii="Arial" w:hAnsi="Arial" w:cs="Arial"/>
                <w:sz w:val="20"/>
                <w:szCs w:val="20"/>
                <w:vertAlign w:val="subscript"/>
                <w:lang w:val="de-DE"/>
              </w:rPr>
              <w:t>7</w:t>
            </w:r>
            <w:r w:rsidR="001553CF"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lang w:val="de-DE"/>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1553CF"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lang w:val="de-DE"/>
              </w:rPr>
              <w:t>2</w:t>
            </w:r>
            <w:r w:rsidR="001553CF" w:rsidRPr="00873D6C">
              <w:rPr>
                <w:rStyle w:val="normaltextrun"/>
                <w:rFonts w:ascii="Arial" w:hAnsi="Arial" w:cs="Arial"/>
                <w:sz w:val="20"/>
                <w:szCs w:val="20"/>
                <w:vertAlign w:val="superscript"/>
              </w:rPr>
              <w:fldChar w:fldCharType="end"/>
            </w:r>
          </w:p>
        </w:tc>
      </w:tr>
      <w:tr w:rsidR="006F1A36" w:rsidRPr="007F156D" w14:paraId="6EF05B1D" w14:textId="77777777" w:rsidTr="00BE14A0">
        <w:tc>
          <w:tcPr>
            <w:tcW w:w="2520" w:type="dxa"/>
            <w:shd w:val="clear" w:color="auto" w:fill="auto"/>
          </w:tcPr>
          <w:p w14:paraId="32EE355B" w14:textId="77777777" w:rsidR="006F1A36" w:rsidRPr="00026FCE" w:rsidRDefault="006F1A36" w:rsidP="005C3C9D">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 xml:space="preserve">LCA; </w:t>
            </w:r>
            <w:r w:rsidRPr="00026FCE">
              <w:rPr>
                <w:rStyle w:val="normaltextrun"/>
                <w:rFonts w:ascii="Arial" w:hAnsi="Arial" w:cs="Arial"/>
                <w:sz w:val="20"/>
                <w:szCs w:val="20"/>
              </w:rPr>
              <w:br/>
            </w:r>
            <w:r w:rsidRPr="00026FCE">
              <w:rPr>
                <w:rStyle w:val="normaltextrun"/>
                <w:rFonts w:ascii="Arial" w:hAnsi="Arial" w:cs="Arial"/>
                <w:i/>
                <w:sz w:val="20"/>
                <w:szCs w:val="20"/>
              </w:rPr>
              <w:t xml:space="preserve"> Lens culinaris</w:t>
            </w:r>
          </w:p>
        </w:tc>
        <w:tc>
          <w:tcPr>
            <w:tcW w:w="1440" w:type="dxa"/>
          </w:tcPr>
          <w:p w14:paraId="7781B8F3" w14:textId="731C5113" w:rsidR="00B24738" w:rsidRPr="00026FCE" w:rsidRDefault="00190D89" w:rsidP="00190D89">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48</w:t>
            </w:r>
            <w:r w:rsidR="006F1A36" w:rsidRPr="00026FCE">
              <w:rPr>
                <w:rStyle w:val="normaltextrun"/>
                <w:rFonts w:ascii="Arial" w:hAnsi="Arial" w:cs="Arial"/>
                <w:sz w:val="20"/>
                <w:szCs w:val="20"/>
              </w:rPr>
              <w:t>; 4</w:t>
            </w:r>
            <w:r w:rsidRPr="00026FCE">
              <w:rPr>
                <w:rStyle w:val="normaltextrun"/>
                <w:rFonts w:ascii="Arial" w:hAnsi="Arial" w:cs="Arial"/>
                <w:sz w:val="20"/>
                <w:szCs w:val="20"/>
              </w:rPr>
              <w:fldChar w:fldCharType="begin" w:fldLock="1"/>
            </w:r>
            <w:r w:rsidR="007451D5" w:rsidRPr="00026FCE">
              <w:rPr>
                <w:rStyle w:val="normaltextrun"/>
                <w:rFonts w:ascii="Arial" w:hAnsi="Arial" w:cs="Arial"/>
                <w:sz w:val="20"/>
                <w:szCs w:val="20"/>
              </w:rPr>
              <w:instrText>ADDIN CSL_CITATION {"citationItems":[{"id":"ITEM-1","itemData":{"DOI":"10.1080/07352689891304276","ISSN":"0735-2689","abstract":"Many plants contain carbohydrate-binding proteins that are commonly designated as lectins, agglutinins, or hemagglutinins. Due to the obvious differences in molecular structure, biochemical properties, and carbohydrate-binding specificity, plant lectins are usually considered a complex and heterogeneous group of proteins. Recent advances in the structural analysis of lectins and molecular cloning of lectin genes enable subdividision of plant lectins in a limited number of subgroups of structurally and evolutionary related proteins. Four major lectin families, namely, the legume lectins, the chitin-binding lectins composed of hevein domains, the type 2 ribosome-inactivating proteins, and the monocot mannose-binding lectins comprise the majority of all currently known plant lectins. In addition to these four large families the jacalin-related lectins, the amaranthin family, and the Cucurbitaceae phloem lectins are now recognized as separate subgroups. Each of the above-mentioned lectin families is discussed in detail. The description of the individual lectin families includes (1) a brief historical note, (2) an overview of the occurrence, molecular structure, and primary structure of the lectins, (3) a detailed discussion of the structure of the gene(s) and the biosynthesis and posttranslational processing of the primary translation products, (4) a summary of carbohydrate-binding specificity, (5) if relevant a note on the occurrence of lectin-related proteins, (6) a description of the three-dimensional structure of the lectins and the protomers, (7) a detailed discussion of the molecular evolution, and (8) a critical assessment of the physiological role of each group of lectins. Lectins that cannot be classified into one of the seven groups are discussed separately. General conclusions about the structure, evolution, and function of plant lectins are summarized in the concluding remarks.\\nMany plants contain carbohydrate-binding proteins that are commonly designated as lectins, agglutinins, or hemagglutinins. Due to the obvious differences in molecular structure, biochemical properties, and carbohydrate-binding specificity, plant lectins are usually considered a complex and heterogeneous group of proteins. Recent advances in the structural analysis of lectins and molecular cloning of lectin genes enable subdividision of plant lectins in a limited number of subgroups of structurally and evolutionary related proteins. Four major lectin families, namely, the…","author":[{"dropping-particle":"Van","family":"Damme","given":"Els J. M.","non-dropping-particle":"","parse-names":false,"suffix":""},{"dropping-particle":"","family":"Peumans","given":"Willy J.","non-dropping-particle":"","parse-names":false,"suffix":""},{"dropping-particle":"","family":"Barre","given":"Annick","non-dropping-particle":"","parse-names":false,"suffix":""},{"dropping-particle":"","family":"Rougé","given":"Pierre","non-dropping-particle":"","parse-names":false,"suffix":""}],"container-title":"Critical Reviews in Plant Sciences","id":"ITEM-1","issue":"6","issued":{"date-parts":[["1998","11"]]},"page":"575-692","title":"Plant Lectins: A Composite of Several Distinct Families of Structurally and Evolutionary Related Proteins with Diverse Biological Roles","type":"article-journal","volume":"17"},"uris":["http://www.mendeley.com/documents/?uuid=390ceb67-1225-41a8-8316-a7dea2fadbb1"]}],"mendeley":{"formattedCitation":"&lt;sup&gt;9&lt;/sup&gt;","plainTextFormattedCitation":"9","previouslyFormattedCitation":"&lt;sup&gt;9&lt;/sup&gt;"},"properties":{"noteIndex":0},"schema":"https://github.com/citation-style-language/schema/raw/master/csl-citation.json"}</w:instrText>
            </w:r>
            <w:r w:rsidRPr="00026FCE">
              <w:rPr>
                <w:rStyle w:val="normaltextrun"/>
                <w:rFonts w:ascii="Arial" w:hAnsi="Arial" w:cs="Arial"/>
                <w:sz w:val="20"/>
                <w:szCs w:val="20"/>
              </w:rPr>
              <w:fldChar w:fldCharType="separate"/>
            </w:r>
            <w:r w:rsidRPr="00026FCE">
              <w:rPr>
                <w:rStyle w:val="normaltextrun"/>
                <w:rFonts w:ascii="Arial" w:hAnsi="Arial" w:cs="Arial"/>
                <w:noProof/>
                <w:sz w:val="20"/>
                <w:szCs w:val="20"/>
                <w:vertAlign w:val="superscript"/>
              </w:rPr>
              <w:t>9</w:t>
            </w:r>
            <w:r w:rsidRPr="00026FCE">
              <w:rPr>
                <w:rStyle w:val="normaltextrun"/>
                <w:rFonts w:ascii="Arial" w:hAnsi="Arial" w:cs="Arial"/>
                <w:sz w:val="20"/>
                <w:szCs w:val="20"/>
              </w:rPr>
              <w:fldChar w:fldCharType="end"/>
            </w:r>
          </w:p>
        </w:tc>
        <w:tc>
          <w:tcPr>
            <w:tcW w:w="5112" w:type="dxa"/>
            <w:shd w:val="clear" w:color="auto" w:fill="auto"/>
          </w:tcPr>
          <w:p w14:paraId="325827AD" w14:textId="4C53E9E8" w:rsidR="006F1A36" w:rsidRPr="00873D6C" w:rsidRDefault="004D72C3" w:rsidP="00F46829">
            <w:pPr>
              <w:pStyle w:val="paragraph"/>
              <w:textAlignment w:val="baseline"/>
              <w:rPr>
                <w:rStyle w:val="normaltextrun"/>
                <w:rFonts w:ascii="Arial" w:hAnsi="Arial" w:cs="Arial"/>
                <w:sz w:val="20"/>
                <w:szCs w:val="20"/>
              </w:rPr>
            </w:pPr>
            <w:r w:rsidRPr="00873D6C">
              <w:rPr>
                <w:rStyle w:val="normaltextrun"/>
                <w:rFonts w:ascii="Arial" w:hAnsi="Arial" w:cs="Arial"/>
                <w:sz w:val="20"/>
                <w:szCs w:val="20"/>
              </w:rPr>
              <w:t>N-glycan</w:t>
            </w:r>
            <w:r w:rsidR="001A0318" w:rsidRPr="00873D6C">
              <w:rPr>
                <w:rStyle w:val="normaltextrun"/>
                <w:rFonts w:ascii="Arial" w:hAnsi="Arial" w:cs="Arial"/>
                <w:sz w:val="20"/>
                <w:szCs w:val="20"/>
              </w:rPr>
              <w:t>s</w:t>
            </w:r>
            <w:r w:rsidR="00F46829" w:rsidRPr="00873D6C">
              <w:rPr>
                <w:rStyle w:val="normaltextrun"/>
                <w:rFonts w:ascii="Arial" w:hAnsi="Arial" w:cs="Arial"/>
                <w:sz w:val="20"/>
                <w:szCs w:val="20"/>
              </w:rPr>
              <w:t>:</w:t>
            </w:r>
            <w:r w:rsidRPr="00873D6C">
              <w:rPr>
                <w:rStyle w:val="normaltextrun"/>
                <w:rFonts w:ascii="Arial" w:hAnsi="Arial" w:cs="Arial"/>
                <w:sz w:val="20"/>
                <w:szCs w:val="20"/>
              </w:rPr>
              <w:t xml:space="preserve"> </w:t>
            </w:r>
            <w:r w:rsidR="006F1A36" w:rsidRPr="00873D6C">
              <w:rPr>
                <w:rStyle w:val="normaltextrun"/>
                <w:rFonts w:ascii="Arial" w:hAnsi="Arial" w:cs="Arial"/>
                <w:sz w:val="20"/>
                <w:szCs w:val="20"/>
              </w:rPr>
              <w:t>Fuc</w:t>
            </w:r>
            <w:r w:rsidR="00F46829" w:rsidRPr="00873D6C">
              <w:rPr>
                <w:rStyle w:val="normaltextrun"/>
                <w:rFonts w:ascii="Arial" w:hAnsi="Arial" w:cs="Arial"/>
                <w:sz w:val="20"/>
                <w:szCs w:val="20"/>
              </w:rPr>
              <w:t>, core (</w:t>
            </w:r>
            <w:r w:rsidR="00AB35AC" w:rsidRPr="00873D6C">
              <w:rPr>
                <w:rStyle w:val="normaltextrun"/>
                <w:rFonts w:ascii="Arial" w:hAnsi="Arial" w:cs="Arial"/>
                <w:sz w:val="20"/>
                <w:szCs w:val="20"/>
              </w:rPr>
              <w:t>Fucα1-6</w:t>
            </w:r>
            <w:r w:rsidR="00F46829" w:rsidRPr="00873D6C">
              <w:rPr>
                <w:rStyle w:val="normaltextrun"/>
                <w:rFonts w:ascii="Arial" w:hAnsi="Arial" w:cs="Arial"/>
                <w:sz w:val="20"/>
                <w:szCs w:val="20"/>
              </w:rPr>
              <w:t>)</w:t>
            </w:r>
            <w:r w:rsidR="00AB35AC"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AB35AC"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00AB35AC" w:rsidRPr="00873D6C">
              <w:rPr>
                <w:rStyle w:val="normaltextrun"/>
                <w:rFonts w:ascii="Arial" w:hAnsi="Arial" w:cs="Arial"/>
                <w:sz w:val="20"/>
                <w:szCs w:val="20"/>
                <w:vertAlign w:val="superscript"/>
              </w:rPr>
              <w:fldChar w:fldCharType="end"/>
            </w:r>
            <w:r w:rsidR="007914AD" w:rsidRPr="00873D6C">
              <w:rPr>
                <w:rStyle w:val="normaltextrun"/>
                <w:rFonts w:ascii="Arial" w:hAnsi="Arial" w:cs="Arial"/>
                <w:sz w:val="20"/>
                <w:szCs w:val="20"/>
              </w:rPr>
              <w:t>;</w:t>
            </w:r>
            <w:r w:rsidR="00AB35AC" w:rsidRPr="00873D6C">
              <w:rPr>
                <w:rStyle w:val="normaltextrun"/>
                <w:rFonts w:ascii="Arial" w:hAnsi="Arial" w:cs="Arial"/>
                <w:sz w:val="20"/>
                <w:szCs w:val="20"/>
              </w:rPr>
              <w:br/>
              <w:t xml:space="preserve">Man, </w:t>
            </w:r>
            <w:r w:rsidR="00F46829" w:rsidRPr="00873D6C">
              <w:rPr>
                <w:rStyle w:val="normaltextrun"/>
                <w:rFonts w:ascii="Arial" w:hAnsi="Arial" w:cs="Arial"/>
                <w:sz w:val="20"/>
                <w:szCs w:val="20"/>
              </w:rPr>
              <w:t>terminal</w:t>
            </w:r>
            <w:r w:rsidR="00AB35AC" w:rsidRPr="00873D6C">
              <w:rPr>
                <w:rStyle w:val="normaltextrun"/>
                <w:rFonts w:ascii="Arial" w:hAnsi="Arial" w:cs="Arial"/>
                <w:sz w:val="20"/>
                <w:szCs w:val="20"/>
              </w:rPr>
              <w:t xml:space="preserve"> (Manα1-2)</w:t>
            </w:r>
            <w:r w:rsidR="00AB35AC"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AB35AC"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00AB35AC" w:rsidRPr="00873D6C">
              <w:rPr>
                <w:rStyle w:val="normaltextrun"/>
                <w:rFonts w:ascii="Arial" w:hAnsi="Arial" w:cs="Arial"/>
                <w:sz w:val="20"/>
                <w:szCs w:val="20"/>
                <w:vertAlign w:val="superscript"/>
              </w:rPr>
              <w:fldChar w:fldCharType="end"/>
            </w:r>
          </w:p>
        </w:tc>
      </w:tr>
      <w:tr w:rsidR="006F1A36" w:rsidRPr="007F156D" w14:paraId="6675A80A" w14:textId="77777777" w:rsidTr="00BE14A0">
        <w:tc>
          <w:tcPr>
            <w:tcW w:w="2520" w:type="dxa"/>
            <w:tcBorders>
              <w:top w:val="single" w:sz="12" w:space="0" w:color="FFFFFF" w:themeColor="background1"/>
              <w:bottom w:val="single" w:sz="12" w:space="0" w:color="FFFFFF" w:themeColor="background1"/>
            </w:tcBorders>
            <w:shd w:val="clear" w:color="auto" w:fill="auto"/>
          </w:tcPr>
          <w:p w14:paraId="15E46B30" w14:textId="6C440F73" w:rsidR="006F1A36" w:rsidRPr="00026FCE" w:rsidRDefault="006F1A36" w:rsidP="005C3C9D">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 xml:space="preserve">LTL; </w:t>
            </w:r>
            <w:r w:rsidRPr="00026FCE">
              <w:rPr>
                <w:rStyle w:val="normaltextrun"/>
                <w:rFonts w:ascii="Arial" w:hAnsi="Arial" w:cs="Arial"/>
                <w:sz w:val="20"/>
                <w:szCs w:val="20"/>
              </w:rPr>
              <w:br/>
            </w:r>
            <w:r w:rsidRPr="00026FCE">
              <w:rPr>
                <w:rStyle w:val="normaltextrun"/>
                <w:rFonts w:ascii="Arial" w:hAnsi="Arial" w:cs="Arial"/>
                <w:i/>
                <w:sz w:val="20"/>
                <w:szCs w:val="20"/>
              </w:rPr>
              <w:t xml:space="preserve"> Lotus tetragonolobus</w:t>
            </w:r>
            <w:r w:rsidRPr="00026FCE">
              <w:rPr>
                <w:rStyle w:val="normaltextrun"/>
                <w:rFonts w:ascii="Arial" w:hAnsi="Arial" w:cs="Arial"/>
                <w:sz w:val="20"/>
                <w:szCs w:val="20"/>
              </w:rPr>
              <w:t xml:space="preserve"> </w:t>
            </w:r>
          </w:p>
        </w:tc>
        <w:tc>
          <w:tcPr>
            <w:tcW w:w="1440" w:type="dxa"/>
            <w:tcBorders>
              <w:top w:val="single" w:sz="12" w:space="0" w:color="FFFFFF" w:themeColor="background1"/>
              <w:bottom w:val="single" w:sz="12" w:space="0" w:color="FFFFFF" w:themeColor="background1"/>
            </w:tcBorders>
          </w:tcPr>
          <w:p w14:paraId="76F0C974" w14:textId="7AD204B8" w:rsidR="006F1A36" w:rsidRPr="00026FCE" w:rsidRDefault="006F1A36" w:rsidP="007451D5">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10</w:t>
            </w:r>
            <w:r w:rsidR="00243565" w:rsidRPr="00026FCE">
              <w:rPr>
                <w:rStyle w:val="normaltextrun"/>
                <w:rFonts w:ascii="Arial" w:hAnsi="Arial" w:cs="Arial"/>
                <w:sz w:val="20"/>
                <w:szCs w:val="20"/>
              </w:rPr>
              <w:t>5</w:t>
            </w:r>
            <w:r w:rsidRPr="00026FCE">
              <w:rPr>
                <w:rStyle w:val="normaltextrun"/>
                <w:rFonts w:ascii="Arial" w:hAnsi="Arial" w:cs="Arial"/>
                <w:sz w:val="20"/>
                <w:szCs w:val="20"/>
              </w:rPr>
              <w:t>; 4</w:t>
            </w:r>
            <w:r w:rsidR="00D75B5D" w:rsidRPr="00026FCE">
              <w:rPr>
                <w:rStyle w:val="normaltextrun"/>
                <w:rFonts w:ascii="Arial" w:hAnsi="Arial" w:cs="Arial"/>
                <w:sz w:val="20"/>
                <w:szCs w:val="20"/>
              </w:rPr>
              <w:fldChar w:fldCharType="begin" w:fldLock="1"/>
            </w:r>
            <w:r w:rsidR="001C1229" w:rsidRPr="00026FCE">
              <w:rPr>
                <w:rStyle w:val="normaltextrun"/>
                <w:rFonts w:ascii="Arial" w:hAnsi="Arial" w:cs="Arial"/>
                <w:sz w:val="20"/>
                <w:szCs w:val="20"/>
              </w:rPr>
              <w:instrText>ADDIN CSL_CITATION {"citationItems":[{"id":"ITEM-1","itemData":{"DOI":"https://doi.org/10.2210/pdb2EIG/pdb","URL":"https://doi.org/10.2210/pdb2EIG/pdb","id":"ITEM-1","issued":{"date-parts":[["0"]]},"title":"RCSB PDB - 2EIG: Lotus tetragonolobus seed lectin (Isoform)","type":"webpage"},"uris":["http://www.mendeley.com/documents/?uuid=170acc6d-081e-405d-aaf9-ab85179f2802"]}],"mendeley":{"formattedCitation":"&lt;sup&gt;10&lt;/sup&gt;","plainTextFormattedCitation":"10","previouslyFormattedCitation":"&lt;sup&gt;10&lt;/sup&gt;"},"properties":{"noteIndex":0},"schema":"https://github.com/citation-style-language/schema/raw/master/csl-citation.json"}</w:instrText>
            </w:r>
            <w:r w:rsidR="00D75B5D" w:rsidRPr="00026FCE">
              <w:rPr>
                <w:rStyle w:val="normaltextrun"/>
                <w:rFonts w:ascii="Arial" w:hAnsi="Arial" w:cs="Arial"/>
                <w:sz w:val="20"/>
                <w:szCs w:val="20"/>
              </w:rPr>
              <w:fldChar w:fldCharType="separate"/>
            </w:r>
            <w:r w:rsidR="007451D5" w:rsidRPr="00026FCE">
              <w:rPr>
                <w:rStyle w:val="normaltextrun"/>
                <w:rFonts w:ascii="Arial" w:hAnsi="Arial" w:cs="Arial"/>
                <w:noProof/>
                <w:sz w:val="20"/>
                <w:szCs w:val="20"/>
                <w:vertAlign w:val="superscript"/>
              </w:rPr>
              <w:t>10</w:t>
            </w:r>
            <w:r w:rsidR="00D75B5D" w:rsidRPr="00026FCE">
              <w:rPr>
                <w:rStyle w:val="normaltextrun"/>
                <w:rFonts w:ascii="Arial" w:hAnsi="Arial" w:cs="Arial"/>
                <w:sz w:val="20"/>
                <w:szCs w:val="20"/>
              </w:rPr>
              <w:fldChar w:fldCharType="end"/>
            </w:r>
          </w:p>
        </w:tc>
        <w:tc>
          <w:tcPr>
            <w:tcW w:w="5112" w:type="dxa"/>
            <w:tcBorders>
              <w:top w:val="single" w:sz="12" w:space="0" w:color="FFFFFF" w:themeColor="background1"/>
              <w:bottom w:val="single" w:sz="12" w:space="0" w:color="FFFFFF" w:themeColor="background1"/>
            </w:tcBorders>
            <w:shd w:val="clear" w:color="auto" w:fill="auto"/>
          </w:tcPr>
          <w:p w14:paraId="1772BD83" w14:textId="600C7B23" w:rsidR="001A0318" w:rsidRPr="00873D6C" w:rsidRDefault="00AB35AC" w:rsidP="001A0318">
            <w:pPr>
              <w:pStyle w:val="paragraph"/>
              <w:textAlignment w:val="baseline"/>
              <w:rPr>
                <w:rStyle w:val="normaltextrun"/>
                <w:rFonts w:ascii="Arial" w:hAnsi="Arial" w:cs="Arial"/>
                <w:sz w:val="20"/>
                <w:szCs w:val="20"/>
                <w:vertAlign w:val="superscript"/>
              </w:rPr>
            </w:pPr>
            <w:r w:rsidRPr="00873D6C">
              <w:rPr>
                <w:rStyle w:val="normaltextrun"/>
                <w:rFonts w:ascii="Arial" w:hAnsi="Arial" w:cs="Arial"/>
                <w:sz w:val="20"/>
                <w:szCs w:val="20"/>
              </w:rPr>
              <w:t>Lewis</w:t>
            </w:r>
            <w:r w:rsidR="00BE2E23" w:rsidRPr="00873D6C">
              <w:rPr>
                <w:rStyle w:val="normaltextrun"/>
                <w:rFonts w:ascii="Arial" w:hAnsi="Arial" w:cs="Arial"/>
                <w:sz w:val="20"/>
                <w:szCs w:val="20"/>
                <w:vertAlign w:val="superscript"/>
              </w:rPr>
              <w:t>X</w:t>
            </w:r>
            <w:r w:rsidRPr="00873D6C">
              <w:rPr>
                <w:rStyle w:val="normaltextrun"/>
                <w:rFonts w:ascii="Arial" w:hAnsi="Arial" w:cs="Arial"/>
                <w:sz w:val="20"/>
                <w:szCs w:val="20"/>
              </w:rPr>
              <w:t xml:space="preserve">: </w:t>
            </w:r>
            <w:r w:rsidR="001A0318" w:rsidRPr="00873D6C">
              <w:rPr>
                <w:rStyle w:val="normaltextrun"/>
                <w:rFonts w:ascii="Arial" w:hAnsi="Arial" w:cs="Arial"/>
                <w:sz w:val="20"/>
                <w:szCs w:val="20"/>
              </w:rPr>
              <w:t>Galβ1-4(Fucα1-3)GlcNAc</w:t>
            </w:r>
            <w:r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Pr="00873D6C">
              <w:rPr>
                <w:rStyle w:val="normaltextrun"/>
                <w:rFonts w:ascii="Arial" w:hAnsi="Arial" w:cs="Arial"/>
                <w:sz w:val="20"/>
                <w:szCs w:val="20"/>
                <w:vertAlign w:val="superscript"/>
              </w:rPr>
              <w:fldChar w:fldCharType="end"/>
            </w:r>
            <w:r w:rsidR="001A0318" w:rsidRPr="00873D6C">
              <w:rPr>
                <w:rStyle w:val="normaltextrun"/>
                <w:rFonts w:ascii="Arial" w:hAnsi="Arial" w:cs="Arial"/>
                <w:sz w:val="20"/>
                <w:szCs w:val="20"/>
              </w:rPr>
              <w:t>;</w:t>
            </w:r>
            <w:r w:rsidR="001A0318" w:rsidRPr="00873D6C">
              <w:rPr>
                <w:rStyle w:val="normaltextrun"/>
                <w:rFonts w:ascii="Arial" w:hAnsi="Arial" w:cs="Arial"/>
                <w:sz w:val="20"/>
                <w:szCs w:val="20"/>
                <w:vertAlign w:val="superscript"/>
              </w:rPr>
              <w:br/>
            </w:r>
            <w:r w:rsidR="001A0318" w:rsidRPr="00873D6C">
              <w:rPr>
                <w:rStyle w:val="normaltextrun"/>
                <w:rFonts w:ascii="Arial" w:hAnsi="Arial" w:cs="Arial"/>
                <w:sz w:val="20"/>
                <w:szCs w:val="20"/>
              </w:rPr>
              <w:t>Fucα1-3</w:t>
            </w:r>
            <w:r w:rsidR="001A0318" w:rsidRPr="00873D6C">
              <w:rPr>
                <w:rStyle w:val="normaltextrun"/>
                <w:rFonts w:ascii="Arial" w:hAnsi="Arial" w:cs="Arial"/>
                <w:sz w:val="20"/>
                <w:szCs w:val="20"/>
                <w:vertAlign w:val="superscript"/>
              </w:rPr>
              <w:fldChar w:fldCharType="begin" w:fldLock="1"/>
            </w:r>
            <w:r w:rsidR="001A0318"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1A0318" w:rsidRPr="00873D6C">
              <w:rPr>
                <w:rStyle w:val="normaltextrun"/>
                <w:rFonts w:ascii="Arial" w:hAnsi="Arial" w:cs="Arial"/>
                <w:sz w:val="20"/>
                <w:szCs w:val="20"/>
                <w:vertAlign w:val="superscript"/>
              </w:rPr>
              <w:fldChar w:fldCharType="separate"/>
            </w:r>
            <w:r w:rsidR="001A0318" w:rsidRPr="00873D6C">
              <w:rPr>
                <w:rStyle w:val="normaltextrun"/>
                <w:rFonts w:ascii="Arial" w:hAnsi="Arial" w:cs="Arial"/>
                <w:noProof/>
                <w:sz w:val="20"/>
                <w:szCs w:val="20"/>
                <w:vertAlign w:val="superscript"/>
              </w:rPr>
              <w:t>2</w:t>
            </w:r>
            <w:r w:rsidR="001A0318" w:rsidRPr="00873D6C">
              <w:rPr>
                <w:rStyle w:val="normaltextrun"/>
                <w:rFonts w:ascii="Arial" w:hAnsi="Arial" w:cs="Arial"/>
                <w:sz w:val="20"/>
                <w:szCs w:val="20"/>
                <w:vertAlign w:val="superscript"/>
              </w:rPr>
              <w:fldChar w:fldCharType="end"/>
            </w:r>
            <w:r w:rsidR="001A0318" w:rsidRPr="00873D6C">
              <w:rPr>
                <w:rStyle w:val="normaltextrun"/>
                <w:rFonts w:ascii="Arial" w:hAnsi="Arial" w:cs="Arial"/>
                <w:sz w:val="20"/>
                <w:szCs w:val="20"/>
              </w:rPr>
              <w:t>;</w:t>
            </w:r>
            <w:r w:rsidR="001A0318" w:rsidRPr="00873D6C">
              <w:rPr>
                <w:rStyle w:val="normaltextrun"/>
                <w:rFonts w:ascii="Arial" w:hAnsi="Arial" w:cs="Arial"/>
                <w:sz w:val="20"/>
                <w:szCs w:val="20"/>
                <w:vertAlign w:val="superscript"/>
              </w:rPr>
              <w:br/>
            </w:r>
            <w:r w:rsidR="001A0318" w:rsidRPr="00873D6C">
              <w:rPr>
                <w:rStyle w:val="normaltextrun"/>
                <w:rFonts w:ascii="Arial" w:hAnsi="Arial" w:cs="Arial"/>
                <w:sz w:val="20"/>
                <w:szCs w:val="20"/>
              </w:rPr>
              <w:t>Lewis</w:t>
            </w:r>
            <w:r w:rsidR="001A0318" w:rsidRPr="00873D6C">
              <w:rPr>
                <w:rStyle w:val="normaltextrun"/>
                <w:rFonts w:ascii="Arial" w:hAnsi="Arial" w:cs="Arial"/>
                <w:sz w:val="20"/>
                <w:szCs w:val="20"/>
                <w:vertAlign w:val="superscript"/>
              </w:rPr>
              <w:t>y</w:t>
            </w:r>
            <w:r w:rsidR="001A0318" w:rsidRPr="00873D6C">
              <w:rPr>
                <w:rStyle w:val="normaltextrun"/>
                <w:rFonts w:ascii="Arial" w:hAnsi="Arial" w:cs="Arial"/>
                <w:sz w:val="20"/>
                <w:szCs w:val="20"/>
              </w:rPr>
              <w:t>: Fucα1-2Galβ1-4(Fucα1-3)GlcNAc</w:t>
            </w:r>
            <w:r w:rsidR="001A0318" w:rsidRPr="00873D6C">
              <w:rPr>
                <w:rStyle w:val="normaltextrun"/>
                <w:rFonts w:ascii="Arial" w:hAnsi="Arial" w:cs="Arial"/>
                <w:sz w:val="20"/>
                <w:szCs w:val="20"/>
                <w:vertAlign w:val="superscript"/>
              </w:rPr>
              <w:fldChar w:fldCharType="begin" w:fldLock="1"/>
            </w:r>
            <w:r w:rsidR="001A0318"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1A0318" w:rsidRPr="00873D6C">
              <w:rPr>
                <w:rStyle w:val="normaltextrun"/>
                <w:rFonts w:ascii="Arial" w:hAnsi="Arial" w:cs="Arial"/>
                <w:sz w:val="20"/>
                <w:szCs w:val="20"/>
                <w:vertAlign w:val="superscript"/>
              </w:rPr>
              <w:fldChar w:fldCharType="separate"/>
            </w:r>
            <w:r w:rsidR="001A0318" w:rsidRPr="00873D6C">
              <w:rPr>
                <w:rStyle w:val="normaltextrun"/>
                <w:rFonts w:ascii="Arial" w:hAnsi="Arial" w:cs="Arial"/>
                <w:noProof/>
                <w:sz w:val="20"/>
                <w:szCs w:val="20"/>
                <w:vertAlign w:val="superscript"/>
              </w:rPr>
              <w:t>2</w:t>
            </w:r>
            <w:r w:rsidR="001A0318" w:rsidRPr="00873D6C">
              <w:rPr>
                <w:rStyle w:val="normaltextrun"/>
                <w:rFonts w:ascii="Arial" w:hAnsi="Arial" w:cs="Arial"/>
                <w:sz w:val="20"/>
                <w:szCs w:val="20"/>
                <w:vertAlign w:val="superscript"/>
              </w:rPr>
              <w:fldChar w:fldCharType="end"/>
            </w:r>
          </w:p>
        </w:tc>
      </w:tr>
      <w:tr w:rsidR="006F1A36" w:rsidRPr="007F156D" w14:paraId="1D227E45" w14:textId="77777777" w:rsidTr="00BE14A0">
        <w:tc>
          <w:tcPr>
            <w:tcW w:w="2520" w:type="dxa"/>
            <w:shd w:val="clear" w:color="auto" w:fill="auto"/>
          </w:tcPr>
          <w:p w14:paraId="4ABC83B7" w14:textId="5C787DA8" w:rsidR="006F1A36" w:rsidRPr="00026FCE" w:rsidRDefault="001A0318" w:rsidP="005C3C9D">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MAA II;</w:t>
            </w:r>
            <w:r w:rsidR="006F1A36" w:rsidRPr="00026FCE">
              <w:rPr>
                <w:rStyle w:val="normaltextrun"/>
                <w:rFonts w:ascii="Arial" w:hAnsi="Arial" w:cs="Arial"/>
                <w:sz w:val="20"/>
                <w:szCs w:val="20"/>
              </w:rPr>
              <w:br/>
            </w:r>
            <w:r w:rsidR="006F1A36" w:rsidRPr="00026FCE">
              <w:rPr>
                <w:rStyle w:val="normaltextrun"/>
                <w:rFonts w:ascii="Arial" w:hAnsi="Arial" w:cs="Arial"/>
                <w:i/>
                <w:sz w:val="20"/>
                <w:szCs w:val="20"/>
              </w:rPr>
              <w:t xml:space="preserve"> Maackia amurensis</w:t>
            </w:r>
          </w:p>
        </w:tc>
        <w:tc>
          <w:tcPr>
            <w:tcW w:w="1440" w:type="dxa"/>
          </w:tcPr>
          <w:p w14:paraId="3D15D587" w14:textId="4E42CFE8" w:rsidR="006F1A36" w:rsidRPr="00026FCE" w:rsidRDefault="006F1A36" w:rsidP="007451D5">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 xml:space="preserve">130; </w:t>
            </w:r>
            <w:r w:rsidR="00925F76" w:rsidRPr="00026FCE">
              <w:rPr>
                <w:rStyle w:val="normaltextrun"/>
                <w:rFonts w:ascii="Arial" w:hAnsi="Arial" w:cs="Arial"/>
                <w:sz w:val="20"/>
                <w:szCs w:val="20"/>
              </w:rPr>
              <w:t>4</w:t>
            </w:r>
            <w:r w:rsidR="00925F76" w:rsidRPr="00026FCE">
              <w:rPr>
                <w:rStyle w:val="normaltextrun"/>
                <w:rFonts w:ascii="Arial" w:hAnsi="Arial" w:cs="Arial"/>
                <w:sz w:val="20"/>
                <w:szCs w:val="20"/>
              </w:rPr>
              <w:fldChar w:fldCharType="begin" w:fldLock="1"/>
            </w:r>
            <w:r w:rsidR="001C1229" w:rsidRPr="00026FCE">
              <w:rPr>
                <w:rStyle w:val="normaltextrun"/>
                <w:rFonts w:ascii="Arial" w:hAnsi="Arial" w:cs="Arial"/>
                <w:sz w:val="20"/>
                <w:szCs w:val="20"/>
              </w:rPr>
              <w:instrText>ADDIN CSL_CITATION {"citationItems":[{"id":"ITEM-1","itemData":{"DOI":"10.1016/s0021-9258(19)42698-7","ISSN":"00219258","PMID":"4828319","abstract":"Two phytohemagglutinins (strongly hemagglutinating Maackia amurensis hemagglutinin and strongly mitogenic Maackia amurensis hemagglutinin (MAH and MAM), which have mitogenic activity against human peripheral lymphocytes, were purified from the seeds of Maackia amurensis by affinity chromatography on porcine thyroglobulin glycopeptides Sepharose columns followed by SE Sephadex chromatography and gel filtration on Sepharose 6B. The preparations were homogeneous by ultracentrifugal analysis and disc electrophoresis. The approximate molecular weight of 130,000 was estimated by gel filtration for both hemagglutinins. These hemagglutinins were found to be glycoproteins and only small differences in chemical composition were found between them. Polyacrylamide gel electrophoresis in the presence of sodium dodecyl sulfate revealed that MAH is a tetramer of subunits having an approximate molecular weight of 33,000 and MAM is a dimer of disulfide containing subunits of an approximate molecular weight of 75,000. In hemagglutinating activity, MAH is much stronger than MAM, whereas MAM is a more potent mitogen than MAH. Normal human erythrocytes bind approximately 3.2 X 106 molecules of MAH and 7.8 X 105 molecules of MAM; normal human lymphocytes bind approximately 1.1 X 107 molecules of MAH and 2.4 X 107 molecules of MAM. Porcine submaxillary mucin (PSM) having blood group H activity was a potent hapten inhibitor against the hemagglutinating acitivity of MAH. A glycopeptide having N linked oligosaccharide chains from porcine thyroglobulin was found to be a potent inhibitor of MAM in hemagglutination and mitogenic triggering. Although sequential enzymic degradation of this glycopeptide resulted in a gradual loss of inhibitory activity, the residual core glycopeptide still acted as a potent inhibitor against MAM and even against the mitogenic activity of MAH.","author":[{"dropping-particle":"","family":"Kawaguchi","given":"T.","non-dropping-particle":"","parse-names":false,"suffix":""},{"dropping-particle":"","family":"Matsumoto","given":"I.","non-dropping-particle":"","parse-names":false,"suffix":""},{"dropping-particle":"","family":"Osawa","given":"T.","non-dropping-particle":"","parse-names":false,"suffix":""}],"container-title":"Journal of Biological Chemistry","id":"ITEM-1","issue":"9","issued":{"date-parts":[["1974"]]},"page":"2786-2792","title":"Studies on hemagglutinins from Maackia amurensis seeds","type":"article-journal","volume":"249"},"uris":["http://www.mendeley.com/documents/?uuid=08a1018f-f661-493d-859d-552505bf5ee6"]}],"mendeley":{"formattedCitation":"&lt;sup&gt;11&lt;/sup&gt;","plainTextFormattedCitation":"11","previouslyFormattedCitation":"&lt;sup&gt;11&lt;/sup&gt;"},"properties":{"noteIndex":0},"schema":"https://github.com/citation-style-language/schema/raw/master/csl-citation.json"}</w:instrText>
            </w:r>
            <w:r w:rsidR="00925F76" w:rsidRPr="00026FCE">
              <w:rPr>
                <w:rStyle w:val="normaltextrun"/>
                <w:rFonts w:ascii="Arial" w:hAnsi="Arial" w:cs="Arial"/>
                <w:sz w:val="20"/>
                <w:szCs w:val="20"/>
              </w:rPr>
              <w:fldChar w:fldCharType="separate"/>
            </w:r>
            <w:r w:rsidR="007451D5" w:rsidRPr="00026FCE">
              <w:rPr>
                <w:rStyle w:val="normaltextrun"/>
                <w:rFonts w:ascii="Arial" w:hAnsi="Arial" w:cs="Arial"/>
                <w:noProof/>
                <w:sz w:val="20"/>
                <w:szCs w:val="20"/>
                <w:vertAlign w:val="superscript"/>
              </w:rPr>
              <w:t>11</w:t>
            </w:r>
            <w:r w:rsidR="00925F76" w:rsidRPr="00026FCE">
              <w:rPr>
                <w:rStyle w:val="normaltextrun"/>
                <w:rFonts w:ascii="Arial" w:hAnsi="Arial" w:cs="Arial"/>
                <w:sz w:val="20"/>
                <w:szCs w:val="20"/>
              </w:rPr>
              <w:fldChar w:fldCharType="end"/>
            </w:r>
          </w:p>
        </w:tc>
        <w:tc>
          <w:tcPr>
            <w:tcW w:w="5112" w:type="dxa"/>
            <w:shd w:val="clear" w:color="auto" w:fill="auto"/>
          </w:tcPr>
          <w:p w14:paraId="5DF7D7A0" w14:textId="6B806A5C" w:rsidR="006F1A36" w:rsidRPr="00873D6C" w:rsidRDefault="006F1A36" w:rsidP="006319F8">
            <w:pPr>
              <w:pStyle w:val="paragraph"/>
              <w:textAlignment w:val="baseline"/>
              <w:rPr>
                <w:rStyle w:val="normaltextrun"/>
                <w:rFonts w:ascii="Arial" w:hAnsi="Arial" w:cs="Arial"/>
                <w:sz w:val="20"/>
                <w:szCs w:val="20"/>
              </w:rPr>
            </w:pPr>
            <w:r w:rsidRPr="00873D6C">
              <w:rPr>
                <w:rStyle w:val="normaltextrun"/>
                <w:rFonts w:ascii="Arial" w:hAnsi="Arial" w:cs="Arial"/>
                <w:sz w:val="20"/>
                <w:szCs w:val="20"/>
              </w:rPr>
              <w:t>O-Glycan: SA</w:t>
            </w:r>
            <w:r w:rsidR="003121EC" w:rsidRPr="00873D6C">
              <w:rPr>
                <w:rStyle w:val="normaltextrun"/>
                <w:rFonts w:ascii="Arial" w:hAnsi="Arial" w:cs="Arial"/>
                <w:sz w:val="20"/>
                <w:szCs w:val="20"/>
              </w:rPr>
              <w:t xml:space="preserve"> α2-3-linked to Galβ1-3GalNAc</w:t>
            </w:r>
            <w:r w:rsidR="00D54C4F"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D54C4F"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00D54C4F" w:rsidRPr="00873D6C">
              <w:rPr>
                <w:rStyle w:val="normaltextrun"/>
                <w:rFonts w:ascii="Arial" w:hAnsi="Arial" w:cs="Arial"/>
                <w:sz w:val="20"/>
                <w:szCs w:val="20"/>
                <w:vertAlign w:val="superscript"/>
              </w:rPr>
              <w:fldChar w:fldCharType="end"/>
            </w:r>
            <w:r w:rsidR="007914AD" w:rsidRPr="00873D6C">
              <w:rPr>
                <w:rStyle w:val="normaltextrun"/>
                <w:rFonts w:ascii="Arial" w:hAnsi="Arial" w:cs="Arial"/>
                <w:sz w:val="20"/>
                <w:szCs w:val="20"/>
              </w:rPr>
              <w:t>;</w:t>
            </w:r>
            <w:r w:rsidRPr="00873D6C">
              <w:rPr>
                <w:rStyle w:val="normaltextrun"/>
                <w:rFonts w:ascii="Arial" w:hAnsi="Arial" w:cs="Arial"/>
                <w:sz w:val="20"/>
                <w:szCs w:val="20"/>
              </w:rPr>
              <w:br/>
            </w:r>
            <w:r w:rsidR="00D54C4F" w:rsidRPr="00873D6C">
              <w:rPr>
                <w:rStyle w:val="normaltextrun"/>
                <w:rFonts w:ascii="Arial" w:hAnsi="Arial" w:cs="Arial"/>
                <w:sz w:val="20"/>
                <w:szCs w:val="20"/>
              </w:rPr>
              <w:t xml:space="preserve">3’ sulfated </w:t>
            </w:r>
            <w:r w:rsidR="006319F8" w:rsidRPr="00873D6C">
              <w:rPr>
                <w:rStyle w:val="normaltextrun"/>
                <w:rFonts w:ascii="Arial" w:hAnsi="Arial" w:cs="Arial"/>
                <w:sz w:val="20"/>
                <w:szCs w:val="20"/>
              </w:rPr>
              <w:t>β</w:t>
            </w:r>
            <w:r w:rsidR="006319F8">
              <w:rPr>
                <w:rStyle w:val="normaltextrun"/>
                <w:rFonts w:ascii="Arial" w:hAnsi="Arial" w:cs="Arial"/>
                <w:sz w:val="20"/>
                <w:szCs w:val="20"/>
              </w:rPr>
              <w:t>-</w:t>
            </w:r>
            <w:r w:rsidRPr="00873D6C">
              <w:rPr>
                <w:rStyle w:val="normaltextrun"/>
                <w:rFonts w:ascii="Arial" w:hAnsi="Arial" w:cs="Arial"/>
                <w:sz w:val="20"/>
                <w:szCs w:val="20"/>
              </w:rPr>
              <w:t>Gal</w:t>
            </w:r>
            <w:r w:rsidR="00D54C4F"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D54C4F"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00D54C4F" w:rsidRPr="00873D6C">
              <w:rPr>
                <w:rStyle w:val="normaltextrun"/>
                <w:rFonts w:ascii="Arial" w:hAnsi="Arial" w:cs="Arial"/>
                <w:sz w:val="20"/>
                <w:szCs w:val="20"/>
                <w:vertAlign w:val="superscript"/>
              </w:rPr>
              <w:fldChar w:fldCharType="end"/>
            </w:r>
          </w:p>
        </w:tc>
      </w:tr>
      <w:tr w:rsidR="006F1A36" w:rsidRPr="007F156D" w14:paraId="4583BED5" w14:textId="77777777" w:rsidTr="00BE14A0">
        <w:tc>
          <w:tcPr>
            <w:tcW w:w="2520" w:type="dxa"/>
            <w:tcBorders>
              <w:top w:val="single" w:sz="12" w:space="0" w:color="FFFFFF" w:themeColor="background1"/>
              <w:bottom w:val="single" w:sz="12" w:space="0" w:color="FFFFFF" w:themeColor="background1"/>
            </w:tcBorders>
            <w:shd w:val="clear" w:color="auto" w:fill="auto"/>
          </w:tcPr>
          <w:p w14:paraId="4F52E3A6" w14:textId="77777777" w:rsidR="006F1A36" w:rsidRPr="00026FCE" w:rsidRDefault="006F1A36" w:rsidP="005C3C9D">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 xml:space="preserve">PNA; </w:t>
            </w:r>
            <w:r w:rsidRPr="00026FCE">
              <w:rPr>
                <w:rStyle w:val="normaltextrun"/>
                <w:rFonts w:ascii="Arial" w:hAnsi="Arial" w:cs="Arial"/>
                <w:sz w:val="20"/>
                <w:szCs w:val="20"/>
              </w:rPr>
              <w:br/>
            </w:r>
            <w:r w:rsidRPr="00026FCE">
              <w:rPr>
                <w:rStyle w:val="normaltextrun"/>
                <w:rFonts w:ascii="Arial" w:hAnsi="Arial" w:cs="Arial"/>
                <w:i/>
                <w:sz w:val="20"/>
                <w:szCs w:val="20"/>
              </w:rPr>
              <w:t xml:space="preserve"> Arachis hypogaea</w:t>
            </w:r>
          </w:p>
        </w:tc>
        <w:tc>
          <w:tcPr>
            <w:tcW w:w="1440" w:type="dxa"/>
            <w:tcBorders>
              <w:top w:val="single" w:sz="12" w:space="0" w:color="FFFFFF" w:themeColor="background1"/>
              <w:bottom w:val="single" w:sz="12" w:space="0" w:color="FFFFFF" w:themeColor="background1"/>
            </w:tcBorders>
          </w:tcPr>
          <w:p w14:paraId="39F43531" w14:textId="77777777" w:rsidR="006F1A36" w:rsidRPr="00026FCE" w:rsidRDefault="006F1A36" w:rsidP="005C3C9D">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110; 4</w:t>
            </w:r>
          </w:p>
        </w:tc>
        <w:tc>
          <w:tcPr>
            <w:tcW w:w="5112" w:type="dxa"/>
            <w:tcBorders>
              <w:top w:val="single" w:sz="12" w:space="0" w:color="FFFFFF" w:themeColor="background1"/>
              <w:bottom w:val="single" w:sz="12" w:space="0" w:color="FFFFFF" w:themeColor="background1"/>
            </w:tcBorders>
            <w:shd w:val="clear" w:color="auto" w:fill="auto"/>
          </w:tcPr>
          <w:p w14:paraId="454CCA05" w14:textId="5BE3DD51" w:rsidR="006F1A36" w:rsidRPr="00873D6C" w:rsidRDefault="00D54C4F" w:rsidP="007914AD">
            <w:pPr>
              <w:pStyle w:val="paragraph"/>
              <w:textAlignment w:val="baseline"/>
              <w:rPr>
                <w:rStyle w:val="normaltextrun"/>
                <w:rFonts w:ascii="Arial" w:hAnsi="Arial" w:cs="Arial"/>
                <w:color w:val="000000" w:themeColor="text1"/>
                <w:sz w:val="20"/>
                <w:szCs w:val="20"/>
                <w:shd w:val="clear" w:color="auto" w:fill="00B0F0"/>
              </w:rPr>
            </w:pPr>
            <w:r w:rsidRPr="00873D6C">
              <w:rPr>
                <w:rStyle w:val="normaltextrun"/>
                <w:rFonts w:ascii="Arial" w:hAnsi="Arial" w:cs="Arial"/>
                <w:sz w:val="20"/>
                <w:szCs w:val="20"/>
              </w:rPr>
              <w:t xml:space="preserve">O-Glycan: </w:t>
            </w:r>
            <w:r w:rsidRPr="00873D6C">
              <w:rPr>
                <w:rStyle w:val="normaltextrun"/>
                <w:rFonts w:ascii="Arial" w:hAnsi="Arial" w:cs="Arial"/>
                <w:color w:val="000000" w:themeColor="text1"/>
                <w:sz w:val="20"/>
                <w:szCs w:val="20"/>
              </w:rPr>
              <w:t>Galβ1-3GalNAc, terminal</w:t>
            </w:r>
            <w:r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Pr="00873D6C">
              <w:rPr>
                <w:rStyle w:val="normaltextrun"/>
                <w:rFonts w:ascii="Arial" w:hAnsi="Arial" w:cs="Arial"/>
                <w:sz w:val="20"/>
                <w:szCs w:val="20"/>
                <w:vertAlign w:val="superscript"/>
              </w:rPr>
              <w:fldChar w:fldCharType="end"/>
            </w:r>
            <w:r w:rsidR="007914AD" w:rsidRPr="00873D6C">
              <w:rPr>
                <w:rStyle w:val="normaltextrun"/>
                <w:rFonts w:ascii="Arial" w:hAnsi="Arial" w:cs="Arial"/>
                <w:sz w:val="20"/>
                <w:szCs w:val="20"/>
              </w:rPr>
              <w:t>;</w:t>
            </w:r>
          </w:p>
        </w:tc>
      </w:tr>
      <w:tr w:rsidR="006F1A36" w:rsidRPr="007451D5" w14:paraId="523E5858" w14:textId="77777777" w:rsidTr="00BE14A0">
        <w:tc>
          <w:tcPr>
            <w:tcW w:w="2520" w:type="dxa"/>
            <w:tcBorders>
              <w:top w:val="single" w:sz="12" w:space="0" w:color="FFFFFF" w:themeColor="background1"/>
              <w:bottom w:val="single" w:sz="12" w:space="0" w:color="FFFFFF" w:themeColor="background1"/>
            </w:tcBorders>
            <w:shd w:val="clear" w:color="auto" w:fill="auto"/>
          </w:tcPr>
          <w:p w14:paraId="6A3CBD34" w14:textId="77777777" w:rsidR="006F1A36" w:rsidRPr="00026FCE" w:rsidRDefault="006F1A36" w:rsidP="005C3C9D">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 xml:space="preserve">POL; </w:t>
            </w:r>
            <w:r w:rsidRPr="00026FCE">
              <w:rPr>
                <w:rStyle w:val="normaltextrun"/>
                <w:rFonts w:ascii="Arial" w:hAnsi="Arial" w:cs="Arial"/>
                <w:sz w:val="20"/>
                <w:szCs w:val="20"/>
              </w:rPr>
              <w:br/>
            </w:r>
            <w:r w:rsidRPr="00026FCE">
              <w:rPr>
                <w:rStyle w:val="normaltextrun"/>
                <w:rFonts w:ascii="Arial" w:hAnsi="Arial" w:cs="Arial"/>
                <w:i/>
                <w:sz w:val="20"/>
                <w:szCs w:val="20"/>
              </w:rPr>
              <w:t xml:space="preserve"> Polygonatum odoratum</w:t>
            </w:r>
          </w:p>
        </w:tc>
        <w:tc>
          <w:tcPr>
            <w:tcW w:w="1440" w:type="dxa"/>
            <w:tcBorders>
              <w:top w:val="single" w:sz="12" w:space="0" w:color="FFFFFF" w:themeColor="background1"/>
              <w:bottom w:val="single" w:sz="12" w:space="0" w:color="FFFFFF" w:themeColor="background1"/>
            </w:tcBorders>
          </w:tcPr>
          <w:p w14:paraId="37336D33" w14:textId="5BE26BB4" w:rsidR="006F1A36" w:rsidRPr="00026FCE" w:rsidRDefault="006F1A36" w:rsidP="007451D5">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48; 4</w:t>
            </w:r>
            <w:r w:rsidR="00F81155" w:rsidRPr="00026FCE">
              <w:rPr>
                <w:rStyle w:val="normaltextrun"/>
                <w:rFonts w:ascii="Arial" w:hAnsi="Arial" w:cs="Arial"/>
                <w:sz w:val="20"/>
                <w:szCs w:val="20"/>
              </w:rPr>
              <w:fldChar w:fldCharType="begin" w:fldLock="1"/>
            </w:r>
            <w:r w:rsidR="001C1229" w:rsidRPr="00026FCE">
              <w:rPr>
                <w:rStyle w:val="normaltextrun"/>
                <w:rFonts w:ascii="Arial" w:hAnsi="Arial" w:cs="Arial"/>
                <w:sz w:val="20"/>
                <w:szCs w:val="20"/>
              </w:rPr>
              <w:instrText>ADDIN CSL_CITATION {"citationItems":[{"id":"ITEM-1","itemData":{"DOI":"10.1016/j.phymed.2010.11.001","ISSN":"09447113","PMID":"21146383","abstract":"Polygonatum odoratum lectin (POL), a novel mannose-binding lectin with anti-viral and apoptosis-inducing activities, was isolated from rhizomes of Polygonatum odoratum (Mill.) Druce. POL was a homo-tetramer with molecular weight of 11953.623 Da per subunits as determined by gel filtration, SDS-PAGE and mass spectrometry. Based on its N-terminal 29-amino acid sequence the full-length cDNA sequence of POL was cloned. Subsequent phylogenetic analysis and molecular modeling revealed that POL belonged to the Galanthus nivalis agglutinin (GNA)-related lectin family, which acquired unique mannose-binding specificity. The hemagglutinating activities of POL were metal ion-independent, and were stable within certain range of pH and temperature alterations. Moreover, POL showed remarkable anti-HSV-II activity towards Vero cells, cytotoxicity towards human melanoma A375 cells and induced apoptosis in a caspase-dependent manner. © 2010 Elsevier GmbH. All rights reserved.","author":[{"dropping-particle":"","family":"Yang","given":"Yun","non-dropping-particle":"","parse-names":false,"suffix":""},{"dropping-particle":"","family":"Xu","given":"Huai Long","non-dropping-particle":"","parse-names":false,"suffix":""},{"dropping-particle":"","family":"Zhang","given":"Zi Ting","non-dropping-particle":"","parse-names":false,"suffix":""},{"dropping-particle":"","family":"Liu","given":"Jun Jie","non-dropping-particle":"","parse-names":false,"suffix":""},{"dropping-particle":"","family":"Li","given":"Wen Wen","non-dropping-particle":"","parse-names":false,"suffix":""},{"dropping-particle":"","family":"Ming","given":"Hua","non-dropping-particle":"","parse-names":false,"suffix":""},{"dropping-particle":"","family":"Bao","given":"Jin Ku","non-dropping-particle":"","parse-names":false,"suffix":""}],"container-title":"Phytomedicine","id":"ITEM-1","issue":"8-9","issued":{"date-parts":[["2011"]]},"page":"748-755","publisher":"Elsevier GmbH.","title":"Characterization, molecular cloning, and in silico analysis of a novel mannose-binding lectin from Polygonatum odoratum (Mill.) with anti-HSV-II and apoptosis-inducing activities","type":"article-journal","volume":"18"},"uris":["http://www.mendeley.com/documents/?uuid=5a92d745-d3ea-430b-b1d2-edb1af1a8dca"]}],"mendeley":{"formattedCitation":"&lt;sup&gt;12&lt;/sup&gt;","plainTextFormattedCitation":"12","previouslyFormattedCitation":"&lt;sup&gt;12&lt;/sup&gt;"},"properties":{"noteIndex":0},"schema":"https://github.com/citation-style-language/schema/raw/master/csl-citation.json"}</w:instrText>
            </w:r>
            <w:r w:rsidR="00F81155" w:rsidRPr="00026FCE">
              <w:rPr>
                <w:rStyle w:val="normaltextrun"/>
                <w:rFonts w:ascii="Arial" w:hAnsi="Arial" w:cs="Arial"/>
                <w:sz w:val="20"/>
                <w:szCs w:val="20"/>
              </w:rPr>
              <w:fldChar w:fldCharType="separate"/>
            </w:r>
            <w:r w:rsidR="007451D5" w:rsidRPr="00026FCE">
              <w:rPr>
                <w:rStyle w:val="normaltextrun"/>
                <w:rFonts w:ascii="Arial" w:hAnsi="Arial" w:cs="Arial"/>
                <w:noProof/>
                <w:sz w:val="20"/>
                <w:szCs w:val="20"/>
                <w:vertAlign w:val="superscript"/>
              </w:rPr>
              <w:t>12</w:t>
            </w:r>
            <w:r w:rsidR="00F81155" w:rsidRPr="00026FCE">
              <w:rPr>
                <w:rStyle w:val="normaltextrun"/>
                <w:rFonts w:ascii="Arial" w:hAnsi="Arial" w:cs="Arial"/>
                <w:sz w:val="20"/>
                <w:szCs w:val="20"/>
              </w:rPr>
              <w:fldChar w:fldCharType="end"/>
            </w:r>
          </w:p>
        </w:tc>
        <w:tc>
          <w:tcPr>
            <w:tcW w:w="5112" w:type="dxa"/>
            <w:tcBorders>
              <w:top w:val="single" w:sz="12" w:space="0" w:color="FFFFFF" w:themeColor="background1"/>
              <w:bottom w:val="single" w:sz="12" w:space="0" w:color="FFFFFF" w:themeColor="background1"/>
            </w:tcBorders>
            <w:shd w:val="clear" w:color="auto" w:fill="auto"/>
          </w:tcPr>
          <w:p w14:paraId="1E8A5DC7" w14:textId="08D7E036" w:rsidR="006F1A36" w:rsidRPr="00873D6C" w:rsidRDefault="007451D5" w:rsidP="007451D5">
            <w:pPr>
              <w:pStyle w:val="paragraph"/>
              <w:textAlignment w:val="baseline"/>
              <w:rPr>
                <w:rStyle w:val="normaltextrun"/>
                <w:rFonts w:ascii="Arial" w:hAnsi="Arial" w:cs="Arial"/>
                <w:sz w:val="20"/>
                <w:szCs w:val="20"/>
                <w:lang w:val="de-DE"/>
              </w:rPr>
            </w:pPr>
            <w:r w:rsidRPr="00873D6C">
              <w:rPr>
                <w:rStyle w:val="normaltextrun"/>
                <w:rFonts w:ascii="Arial" w:hAnsi="Arial" w:cs="Arial"/>
                <w:sz w:val="20"/>
                <w:szCs w:val="20"/>
                <w:lang w:val="de-DE"/>
              </w:rPr>
              <w:t>N-glycans: Man</w:t>
            </w:r>
            <w:r w:rsidRPr="00873D6C">
              <w:rPr>
                <w:rStyle w:val="normaltextrun"/>
                <w:rFonts w:ascii="Arial" w:hAnsi="Arial" w:cs="Arial"/>
                <w:sz w:val="20"/>
                <w:szCs w:val="20"/>
                <w:vertAlign w:val="subscript"/>
                <w:lang w:val="de-DE"/>
              </w:rPr>
              <w:t>3</w:t>
            </w:r>
            <w:r w:rsidRPr="00873D6C">
              <w:rPr>
                <w:rStyle w:val="normaltextrun"/>
                <w:rFonts w:ascii="Arial" w:hAnsi="Arial" w:cs="Arial"/>
                <w:sz w:val="20"/>
                <w:szCs w:val="20"/>
                <w:lang w:val="de-DE"/>
              </w:rPr>
              <w:t xml:space="preserve"> </w:t>
            </w:r>
            <w:r w:rsidR="00747E47" w:rsidRPr="00873D6C">
              <w:rPr>
                <w:rStyle w:val="normaltextrun"/>
                <w:rFonts w:ascii="Arial" w:hAnsi="Arial" w:cs="Arial"/>
                <w:sz w:val="20"/>
                <w:szCs w:val="20"/>
                <w:lang w:val="de-DE"/>
              </w:rPr>
              <w:t>(</w:t>
            </w:r>
            <w:r w:rsidR="004121E4" w:rsidRPr="00873D6C">
              <w:rPr>
                <w:rStyle w:val="normaltextrun"/>
                <w:rFonts w:ascii="Arial" w:hAnsi="Arial" w:cs="Arial"/>
                <w:sz w:val="20"/>
                <w:szCs w:val="20"/>
                <w:lang w:val="de-DE"/>
              </w:rPr>
              <w:t>Man</w:t>
            </w:r>
            <w:r w:rsidR="004121E4" w:rsidRPr="00873D6C">
              <w:rPr>
                <w:rStyle w:val="normaltextrun"/>
                <w:rFonts w:ascii="Arial" w:hAnsi="Arial" w:cs="Arial"/>
                <w:sz w:val="20"/>
                <w:szCs w:val="20"/>
              </w:rPr>
              <w:t>α</w:t>
            </w:r>
            <w:r w:rsidR="004121E4" w:rsidRPr="00873D6C">
              <w:rPr>
                <w:rStyle w:val="normaltextrun"/>
                <w:rFonts w:ascii="Arial" w:hAnsi="Arial" w:cs="Arial"/>
                <w:sz w:val="20"/>
                <w:szCs w:val="20"/>
                <w:lang w:val="de-DE"/>
              </w:rPr>
              <w:t>1-3(Man</w:t>
            </w:r>
            <w:r w:rsidR="004121E4" w:rsidRPr="00873D6C">
              <w:rPr>
                <w:rStyle w:val="normaltextrun"/>
                <w:rFonts w:ascii="Arial" w:hAnsi="Arial" w:cs="Arial"/>
                <w:sz w:val="20"/>
                <w:szCs w:val="20"/>
              </w:rPr>
              <w:t>α</w:t>
            </w:r>
            <w:r w:rsidR="004121E4" w:rsidRPr="00873D6C">
              <w:rPr>
                <w:rStyle w:val="normaltextrun"/>
                <w:rFonts w:ascii="Arial" w:hAnsi="Arial" w:cs="Arial"/>
                <w:sz w:val="20"/>
                <w:szCs w:val="20"/>
                <w:lang w:val="de-DE"/>
              </w:rPr>
              <w:t>1-6)Man</w:t>
            </w:r>
            <w:r w:rsidRPr="00873D6C">
              <w:rPr>
                <w:rStyle w:val="normaltextrun"/>
                <w:rFonts w:ascii="Arial" w:hAnsi="Arial" w:cs="Arial"/>
                <w:sz w:val="20"/>
                <w:szCs w:val="20"/>
                <w:vertAlign w:val="subscript"/>
                <w:lang w:val="de-DE"/>
              </w:rPr>
              <w:fldChar w:fldCharType="begin" w:fldLock="1"/>
            </w:r>
            <w:r w:rsidR="001C1229" w:rsidRPr="00873D6C">
              <w:rPr>
                <w:rStyle w:val="normaltextrun"/>
                <w:rFonts w:ascii="Arial" w:hAnsi="Arial" w:cs="Arial"/>
                <w:sz w:val="20"/>
                <w:szCs w:val="20"/>
                <w:vertAlign w:val="subscript"/>
                <w:lang w:val="de-DE"/>
              </w:rPr>
              <w:instrText>ADDIN CSL_CITATION {"citationItems":[{"id":"ITEM-1","itemData":{"DOI":"10.1016/j.phymed.2010.11.001","ISSN":"09447113","PMID":"21146383","abstract":"Polygonatum odoratum lectin (POL), a novel mannose-binding lectin with anti-viral and apoptosis-inducing activities, was isolated from rhizomes of Polygonatum odoratum (Mill.) Druce. POL was a homo-tetramer with molecular weight of 11953.623 Da per subunits as determined by gel filtration, SDS-PAGE and mass spectrometry. Based on its N-terminal 29-amino acid sequence the full-length cDNA sequence of POL was cloned. Subsequent phylogenetic analysis and molecular modeling revealed that POL belonged to the Galanthus nivalis agglutinin (GNA)-related lectin family, which acquired unique mannose-binding specificity. The hemagglutinating activities of POL were metal ion-independent, and were stable within certain range of pH and temperature alterations. Moreover, POL showed remarkable anti-HSV-II activity towards Vero cells, cytotoxicity towards human melanoma A375 cells and induced apoptosis in a caspase-dependent manner. © 2010 Elsevier GmbH. All rights reserved.","author":[{"dropping-particle":"","family":"Yang","given":"Yun","non-dropping-particle":"","parse-names":false,"suffix":""},{"dropping-particle":"","family":"Xu","given":"Huai Long","non-dropping-particle":"","parse-names":false,"suffix":""},{"dropping-particle":"","family":"Zhang","given":"Zi Ting","non-dropping-particle":"","parse-names":false,"suffix":""},{"dropping-particle":"","family":"Liu","given":"Jun Jie","non-dropping-particle":"","parse-names":false,"suffix":""},{"dropping-particle":"","family":"Li","given":"Wen Wen","non-dropping-particle":"","parse-names":false,"suffix":""},{"dropping-particle":"","family":"Ming","given":"Hua","non-dropping-particle":"","parse-names":false,"suffix":""},{"dropping-particle":"","family":"Bao","given":"Jin Ku","non-dropping-particle":"","parse-names":false,"suffix":""}],"container-title":"Phytomedicine","id":"ITEM-1","issue":"8-9","issued":{"date-parts":[["2011"]]},"page":"748-755","publisher":"Elsevier GmbH.","title":"Characterization, molecular cloning, and in silico analysis of a novel mannose-binding lectin from Polygonatum odoratum (Mill.) with anti-HSV-II and apoptosis-inducing activities","type":"article-journal","volume":"18"},"uris":["http://www.mendeley.com/documents/?uuid=5a92d745-d3ea-430b-b1d2-edb1af1a8dca"]}],"mendeley":{"formattedCitation":"&lt;sup&gt;12&lt;/sup&gt;","plainTextFormattedCitation":"12","previouslyFormattedCitation":"&lt;sup&gt;12&lt;/sup&gt;"},"properties":{"noteIndex":0},"schema":"https://github.com/citation-style-language/schema/raw/master/csl-citation.json"}</w:instrText>
            </w:r>
            <w:r w:rsidRPr="00873D6C">
              <w:rPr>
                <w:rStyle w:val="normaltextrun"/>
                <w:rFonts w:ascii="Arial" w:hAnsi="Arial" w:cs="Arial"/>
                <w:sz w:val="20"/>
                <w:szCs w:val="20"/>
                <w:vertAlign w:val="subscript"/>
                <w:lang w:val="de-DE"/>
              </w:rPr>
              <w:fldChar w:fldCharType="separate"/>
            </w:r>
            <w:r w:rsidRPr="00873D6C">
              <w:rPr>
                <w:rStyle w:val="normaltextrun"/>
                <w:rFonts w:ascii="Arial" w:hAnsi="Arial" w:cs="Arial"/>
                <w:noProof/>
                <w:sz w:val="20"/>
                <w:szCs w:val="20"/>
                <w:vertAlign w:val="superscript"/>
                <w:lang w:val="de-DE"/>
              </w:rPr>
              <w:t>12</w:t>
            </w:r>
            <w:r w:rsidRPr="00873D6C">
              <w:rPr>
                <w:rStyle w:val="normaltextrun"/>
                <w:rFonts w:ascii="Arial" w:hAnsi="Arial" w:cs="Arial"/>
                <w:sz w:val="20"/>
                <w:szCs w:val="20"/>
                <w:vertAlign w:val="subscript"/>
                <w:lang w:val="de-DE"/>
              </w:rPr>
              <w:fldChar w:fldCharType="end"/>
            </w:r>
            <w:r w:rsidR="00747E47" w:rsidRPr="00873D6C">
              <w:rPr>
                <w:rStyle w:val="normaltextrun"/>
                <w:rFonts w:ascii="Arial" w:hAnsi="Arial" w:cs="Arial"/>
                <w:sz w:val="20"/>
                <w:szCs w:val="20"/>
                <w:lang w:val="de-DE"/>
              </w:rPr>
              <w:t>);</w:t>
            </w:r>
            <w:r w:rsidRPr="00873D6C">
              <w:rPr>
                <w:rStyle w:val="normaltextrun"/>
                <w:rFonts w:ascii="Arial" w:hAnsi="Arial" w:cs="Arial"/>
                <w:sz w:val="20"/>
                <w:szCs w:val="20"/>
                <w:lang w:val="de-DE"/>
              </w:rPr>
              <w:br/>
              <w:t>Man</w:t>
            </w:r>
            <w:r w:rsidRPr="00873D6C">
              <w:rPr>
                <w:rStyle w:val="normaltextrun"/>
                <w:rFonts w:ascii="Arial" w:hAnsi="Arial" w:cs="Arial"/>
                <w:sz w:val="20"/>
                <w:szCs w:val="20"/>
                <w:vertAlign w:val="subscript"/>
                <w:lang w:val="de-DE"/>
              </w:rPr>
              <w:t>2</w:t>
            </w:r>
            <w:r w:rsidRPr="00873D6C">
              <w:rPr>
                <w:rStyle w:val="normaltextrun"/>
                <w:rFonts w:ascii="Arial" w:hAnsi="Arial" w:cs="Arial"/>
                <w:sz w:val="20"/>
                <w:szCs w:val="20"/>
                <w:lang w:val="de-DE"/>
              </w:rPr>
              <w:t>&gt;Man</w:t>
            </w:r>
            <w:r w:rsidRPr="00873D6C">
              <w:rPr>
                <w:rStyle w:val="normaltextrun"/>
                <w:rFonts w:ascii="Arial" w:hAnsi="Arial" w:cs="Arial"/>
                <w:sz w:val="20"/>
                <w:szCs w:val="20"/>
                <w:vertAlign w:val="subscript"/>
                <w:lang w:val="de-DE"/>
              </w:rPr>
              <w:t>1</w:t>
            </w:r>
            <w:r w:rsidRPr="00873D6C">
              <w:rPr>
                <w:rStyle w:val="normaltextrun"/>
                <w:rFonts w:ascii="Arial" w:hAnsi="Arial" w:cs="Arial"/>
                <w:sz w:val="20"/>
                <w:szCs w:val="20"/>
                <w:vertAlign w:val="subscript"/>
                <w:lang w:val="de-DE"/>
              </w:rPr>
              <w:fldChar w:fldCharType="begin" w:fldLock="1"/>
            </w:r>
            <w:r w:rsidR="001C1229" w:rsidRPr="00873D6C">
              <w:rPr>
                <w:rStyle w:val="normaltextrun"/>
                <w:rFonts w:ascii="Arial" w:hAnsi="Arial" w:cs="Arial"/>
                <w:sz w:val="20"/>
                <w:szCs w:val="20"/>
                <w:vertAlign w:val="subscript"/>
                <w:lang w:val="de-DE"/>
              </w:rPr>
              <w:instrText>ADDIN CSL_CITATION {"citationItems":[{"id":"ITEM-1","itemData":{"DOI":"10.1016/j.phymed.2010.11.001","ISSN":"09447113","PMID":"21146383","abstract":"Polygonatum odoratum lectin (POL), a novel mannose-binding lectin with anti-viral and apoptosis-inducing activities, was isolated from rhizomes of Polygonatum odoratum (Mill.) Druce. POL was a homo-tetramer with molecular weight of 11953.623 Da per subunits as determined by gel filtration, SDS-PAGE and mass spectrometry. Based on its N-terminal 29-amino acid sequence the full-length cDNA sequence of POL was cloned. Subsequent phylogenetic analysis and molecular modeling revealed that POL belonged to the Galanthus nivalis agglutinin (GNA)-related lectin family, which acquired unique mannose-binding specificity. The hemagglutinating activities of POL were metal ion-independent, and were stable within certain range of pH and temperature alterations. Moreover, POL showed remarkable anti-HSV-II activity towards Vero cells, cytotoxicity towards human melanoma A375 cells and induced apoptosis in a caspase-dependent manner. © 2010 Elsevier GmbH. All rights reserved.","author":[{"dropping-particle":"","family":"Yang","given":"Yun","non-dropping-particle":"","parse-names":false,"suffix":""},{"dropping-particle":"","family":"Xu","given":"Huai Long","non-dropping-particle":"","parse-names":false,"suffix":""},{"dropping-particle":"","family":"Zhang","given":"Zi Ting","non-dropping-particle":"","parse-names":false,"suffix":""},{"dropping-particle":"","family":"Liu","given":"Jun Jie","non-dropping-particle":"","parse-names":false,"suffix":""},{"dropping-particle":"","family":"Li","given":"Wen Wen","non-dropping-particle":"","parse-names":false,"suffix":""},{"dropping-particle":"","family":"Ming","given":"Hua","non-dropping-particle":"","parse-names":false,"suffix":""},{"dropping-particle":"","family":"Bao","given":"Jin Ku","non-dropping-particle":"","parse-names":false,"suffix":""}],"container-title":"Phytomedicine","id":"ITEM-1","issue":"8-9","issued":{"date-parts":[["2011"]]},"page":"748-755","publisher":"Elsevier GmbH.","title":"Characterization, molecular cloning, and in silico analysis of a novel mannose-binding lectin from Polygonatum odoratum (Mill.) with anti-HSV-II and apoptosis-inducing activities","type":"article-journal","volume":"18"},"uris":["http://www.mendeley.com/documents/?uuid=5a92d745-d3ea-430b-b1d2-edb1af1a8dca"]}],"mendeley":{"formattedCitation":"&lt;sup&gt;12&lt;/sup&gt;","plainTextFormattedCitation":"12","previouslyFormattedCitation":"&lt;sup&gt;12&lt;/sup&gt;"},"properties":{"noteIndex":0},"schema":"https://github.com/citation-style-language/schema/raw/master/csl-citation.json"}</w:instrText>
            </w:r>
            <w:r w:rsidRPr="00873D6C">
              <w:rPr>
                <w:rStyle w:val="normaltextrun"/>
                <w:rFonts w:ascii="Arial" w:hAnsi="Arial" w:cs="Arial"/>
                <w:sz w:val="20"/>
                <w:szCs w:val="20"/>
                <w:vertAlign w:val="subscript"/>
                <w:lang w:val="de-DE"/>
              </w:rPr>
              <w:fldChar w:fldCharType="separate"/>
            </w:r>
            <w:r w:rsidRPr="00873D6C">
              <w:rPr>
                <w:rStyle w:val="normaltextrun"/>
                <w:rFonts w:ascii="Arial" w:hAnsi="Arial" w:cs="Arial"/>
                <w:noProof/>
                <w:sz w:val="20"/>
                <w:szCs w:val="20"/>
                <w:vertAlign w:val="superscript"/>
                <w:lang w:val="de-DE"/>
              </w:rPr>
              <w:t>12</w:t>
            </w:r>
            <w:r w:rsidRPr="00873D6C">
              <w:rPr>
                <w:rStyle w:val="normaltextrun"/>
                <w:rFonts w:ascii="Arial" w:hAnsi="Arial" w:cs="Arial"/>
                <w:sz w:val="20"/>
                <w:szCs w:val="20"/>
                <w:vertAlign w:val="subscript"/>
                <w:lang w:val="de-DE"/>
              </w:rPr>
              <w:fldChar w:fldCharType="end"/>
            </w:r>
          </w:p>
        </w:tc>
      </w:tr>
      <w:tr w:rsidR="006F1A36" w:rsidRPr="007F156D" w14:paraId="57BCB41D" w14:textId="77777777" w:rsidTr="00BE14A0">
        <w:tc>
          <w:tcPr>
            <w:tcW w:w="2520" w:type="dxa"/>
            <w:tcBorders>
              <w:top w:val="single" w:sz="12" w:space="0" w:color="FFFFFF" w:themeColor="background1"/>
              <w:bottom w:val="single" w:sz="12" w:space="0" w:color="FFFFFF" w:themeColor="background1"/>
            </w:tcBorders>
            <w:shd w:val="clear" w:color="auto" w:fill="auto"/>
          </w:tcPr>
          <w:p w14:paraId="3CD003D5" w14:textId="77777777" w:rsidR="006F1A36" w:rsidRPr="00026FCE" w:rsidRDefault="006F1A36" w:rsidP="005C3C9D">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 xml:space="preserve">PSA; </w:t>
            </w:r>
            <w:r w:rsidRPr="00026FCE">
              <w:rPr>
                <w:rStyle w:val="normaltextrun"/>
                <w:rFonts w:ascii="Arial" w:hAnsi="Arial" w:cs="Arial"/>
                <w:sz w:val="20"/>
                <w:szCs w:val="20"/>
              </w:rPr>
              <w:br/>
            </w:r>
            <w:r w:rsidRPr="00026FCE">
              <w:rPr>
                <w:rStyle w:val="normaltextrun"/>
                <w:rFonts w:ascii="Arial" w:hAnsi="Arial" w:cs="Arial"/>
                <w:i/>
                <w:sz w:val="20"/>
                <w:szCs w:val="20"/>
              </w:rPr>
              <w:t xml:space="preserve"> Pisum sativum</w:t>
            </w:r>
          </w:p>
        </w:tc>
        <w:tc>
          <w:tcPr>
            <w:tcW w:w="1440" w:type="dxa"/>
            <w:tcBorders>
              <w:top w:val="single" w:sz="12" w:space="0" w:color="FFFFFF" w:themeColor="background1"/>
              <w:bottom w:val="single" w:sz="12" w:space="0" w:color="FFFFFF" w:themeColor="background1"/>
            </w:tcBorders>
          </w:tcPr>
          <w:p w14:paraId="132FD062" w14:textId="13A469D8" w:rsidR="006F1A36" w:rsidRPr="00026FCE" w:rsidRDefault="007907CB" w:rsidP="007451D5">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50</w:t>
            </w:r>
            <w:r w:rsidR="00F2482D" w:rsidRPr="00026FCE">
              <w:rPr>
                <w:rStyle w:val="normaltextrun"/>
                <w:rFonts w:ascii="Arial" w:hAnsi="Arial" w:cs="Arial"/>
                <w:sz w:val="20"/>
                <w:szCs w:val="20"/>
              </w:rPr>
              <w:t>; 4</w:t>
            </w:r>
            <w:r w:rsidR="00325749" w:rsidRPr="00026FCE">
              <w:rPr>
                <w:rStyle w:val="normaltextrun"/>
                <w:rFonts w:ascii="Arial" w:hAnsi="Arial" w:cs="Arial"/>
                <w:sz w:val="20"/>
                <w:szCs w:val="20"/>
              </w:rPr>
              <w:fldChar w:fldCharType="begin" w:fldLock="1"/>
            </w:r>
            <w:r w:rsidR="001C1229" w:rsidRPr="00026FCE">
              <w:rPr>
                <w:rStyle w:val="normaltextrun"/>
                <w:rFonts w:ascii="Arial" w:hAnsi="Arial" w:cs="Arial"/>
                <w:sz w:val="20"/>
                <w:szCs w:val="20"/>
              </w:rPr>
              <w:instrText>ADDIN CSL_CITATION {"citationItems":[{"id":"ITEM-1","itemData":{"DOI":"https://doi.org/10.2210/pdb2LTN/pdb","URL":"https://www.rcsb.org/structure/2LTN","id":"ITEM-1","issued":{"date-parts":[["0"]]},"title":"RCSB PDB - 2LTN: DESIGN, EXPRESSION, AND CRYSTALLIZATION OF RECOMBINANT LECTIN FROM THE GARDEN PEA (PISUM SATIVUM)","type":"webpage"},"uris":["http://www.mendeley.com/documents/?uuid=0eb8a592-ba44-4ba6-9f03-46c3bb435ee4"]}],"mendeley":{"formattedCitation":"&lt;sup&gt;13&lt;/sup&gt;","plainTextFormattedCitation":"13","previouslyFormattedCitation":"&lt;sup&gt;13&lt;/sup&gt;"},"properties":{"noteIndex":0},"schema":"https://github.com/citation-style-language/schema/raw/master/csl-citation.json"}</w:instrText>
            </w:r>
            <w:r w:rsidR="00325749" w:rsidRPr="00026FCE">
              <w:rPr>
                <w:rStyle w:val="normaltextrun"/>
                <w:rFonts w:ascii="Arial" w:hAnsi="Arial" w:cs="Arial"/>
                <w:sz w:val="20"/>
                <w:szCs w:val="20"/>
              </w:rPr>
              <w:fldChar w:fldCharType="separate"/>
            </w:r>
            <w:r w:rsidR="007451D5" w:rsidRPr="00026FCE">
              <w:rPr>
                <w:rStyle w:val="normaltextrun"/>
                <w:rFonts w:ascii="Arial" w:hAnsi="Arial" w:cs="Arial"/>
                <w:noProof/>
                <w:sz w:val="20"/>
                <w:szCs w:val="20"/>
                <w:vertAlign w:val="superscript"/>
              </w:rPr>
              <w:t>13</w:t>
            </w:r>
            <w:r w:rsidR="00325749" w:rsidRPr="00026FCE">
              <w:rPr>
                <w:rStyle w:val="normaltextrun"/>
                <w:rFonts w:ascii="Arial" w:hAnsi="Arial" w:cs="Arial"/>
                <w:sz w:val="20"/>
                <w:szCs w:val="20"/>
              </w:rPr>
              <w:fldChar w:fldCharType="end"/>
            </w:r>
            <w:r w:rsidR="00FA3F14" w:rsidRPr="00026FCE">
              <w:rPr>
                <w:rStyle w:val="normaltextrun"/>
                <w:rFonts w:ascii="Arial" w:hAnsi="Arial" w:cs="Arial"/>
                <w:sz w:val="20"/>
                <w:szCs w:val="20"/>
              </w:rPr>
              <w:t>,</w:t>
            </w:r>
            <w:r w:rsidR="00FA3F14" w:rsidRPr="00026FCE">
              <w:rPr>
                <w:rStyle w:val="normaltextrun"/>
                <w:rFonts w:ascii="Arial" w:hAnsi="Arial" w:cs="Arial"/>
                <w:sz w:val="20"/>
                <w:szCs w:val="20"/>
              </w:rPr>
              <w:fldChar w:fldCharType="begin" w:fldLock="1"/>
            </w:r>
            <w:r w:rsidR="001C1229" w:rsidRPr="00026FCE">
              <w:rPr>
                <w:rStyle w:val="normaltextrun"/>
                <w:rFonts w:ascii="Arial" w:hAnsi="Arial" w:cs="Arial"/>
                <w:sz w:val="20"/>
                <w:szCs w:val="20"/>
              </w:rPr>
              <w:instrText>ADDIN CSL_CITATION {"citationItems":[{"id":"ITEM-1","itemData":{"DOI":"10.1007/s12010-015-1821-x","ISSN":"15590291","PMID":"26304129","abstract":"Lectins have captured the attention of a large number of researchers on account of their various exploitable activities, including antitumor, immunomodulatory, antifungal, as well as HIV reverse transcriptase inhibitory activities. A mannose/glucose-specific lectin was isolated from green split peas (a variety of Pisum sativum) and characterized. The purification step involved anion-exchange chromatography on a DEAE-cellulose column, cation-exchange chromatography on an SP-Sepharose column, and gel filtration by fast protein liquid chromatography (FPLC) on Superdex 200. The purified lectin had a native molecular mass of around 50 kDa as determined by size exclusion chromatography. It appeared as a heterotetramer, composed of two distinct polypeptide bands with a molecular mass of 6 and 19 kDa, respectively, in sodium dodecyl sulfate-polyacrylamide gel electrophoresis (SDS-PAGE). The N-terminal sequence of green split pea lectin shows some degree of homology compared to lectins from other legume species. Its hemagglutinating activity was inhibited by glucose, mannose, and sucrose, and attenuated at pH values higher than 12 or lower than 3. Hemagglutinating activity was preserved at temperatures lower than 80 °C. The lectin did not show antifungal activity toward fungi including Fusarium oxysporum, Botrytis cinerea, and Mycosphaerella arachidicola. Green split pea lectin showed a mitogenic effect toward murine splenocytes and could inhibit the activity of HIV-1 reverse transcriptase.","author":[{"dropping-particle":"","family":"Ng","given":"Tzi Bun","non-dropping-particle":"","parse-names":false,"suffix":""},{"dropping-particle":"","family":"Chan","given":"Yau Sang","non-dropping-particle":"","parse-names":false,"suffix":""},{"dropping-particle":"","family":"Ng","given":"Charlene Cheuk Wing","non-dropping-particle":"","parse-names":false,"suffix":""},{"dropping-particle":"","family":"Wong","given":"Jack Ho","non-dropping-particle":"","parse-names":false,"suffix":""}],"container-title":"Applied Biochemistry and Biotechnology","id":"ITEM-1","issue":"6","issued":{"date-parts":[["2015"]]},"page":"1374-1385","title":"Purification and Characterization of a Lectin from Green Split Peas (Pisum sativum)","type":"article-journal","volume":"177"},"uris":["http://www.mendeley.com/documents/?uuid=51266dbd-f161-49ae-9e63-cf14592f9517"]}],"mendeley":{"formattedCitation":"&lt;sup&gt;14&lt;/sup&gt;","plainTextFormattedCitation":"14","previouslyFormattedCitation":"&lt;sup&gt;14&lt;/sup&gt;"},"properties":{"noteIndex":0},"schema":"https://github.com/citation-style-language/schema/raw/master/csl-citation.json"}</w:instrText>
            </w:r>
            <w:r w:rsidR="00FA3F14" w:rsidRPr="00026FCE">
              <w:rPr>
                <w:rStyle w:val="normaltextrun"/>
                <w:rFonts w:ascii="Arial" w:hAnsi="Arial" w:cs="Arial"/>
                <w:sz w:val="20"/>
                <w:szCs w:val="20"/>
              </w:rPr>
              <w:fldChar w:fldCharType="separate"/>
            </w:r>
            <w:r w:rsidR="007451D5" w:rsidRPr="00026FCE">
              <w:rPr>
                <w:rStyle w:val="normaltextrun"/>
                <w:rFonts w:ascii="Arial" w:hAnsi="Arial" w:cs="Arial"/>
                <w:noProof/>
                <w:sz w:val="20"/>
                <w:szCs w:val="20"/>
                <w:vertAlign w:val="superscript"/>
              </w:rPr>
              <w:t>14</w:t>
            </w:r>
            <w:r w:rsidR="00FA3F14" w:rsidRPr="00026FCE">
              <w:rPr>
                <w:rStyle w:val="normaltextrun"/>
                <w:rFonts w:ascii="Arial" w:hAnsi="Arial" w:cs="Arial"/>
                <w:sz w:val="20"/>
                <w:szCs w:val="20"/>
              </w:rPr>
              <w:fldChar w:fldCharType="end"/>
            </w:r>
          </w:p>
        </w:tc>
        <w:tc>
          <w:tcPr>
            <w:tcW w:w="5112" w:type="dxa"/>
            <w:tcBorders>
              <w:top w:val="single" w:sz="12" w:space="0" w:color="FFFFFF" w:themeColor="background1"/>
              <w:bottom w:val="single" w:sz="12" w:space="0" w:color="FFFFFF" w:themeColor="background1"/>
            </w:tcBorders>
            <w:shd w:val="clear" w:color="auto" w:fill="auto"/>
          </w:tcPr>
          <w:p w14:paraId="1250721F" w14:textId="03B6F161" w:rsidR="006F1A36" w:rsidRPr="00873D6C" w:rsidRDefault="00BE415B" w:rsidP="007451D5">
            <w:pPr>
              <w:pStyle w:val="paragraph"/>
              <w:textAlignment w:val="baseline"/>
              <w:rPr>
                <w:rStyle w:val="normaltextrun"/>
                <w:rFonts w:ascii="Arial" w:hAnsi="Arial" w:cs="Arial"/>
                <w:sz w:val="20"/>
                <w:szCs w:val="20"/>
              </w:rPr>
            </w:pPr>
            <w:r w:rsidRPr="00873D6C">
              <w:rPr>
                <w:rStyle w:val="normaltextrun"/>
                <w:rFonts w:ascii="Arial" w:hAnsi="Arial" w:cs="Arial"/>
                <w:sz w:val="20"/>
                <w:szCs w:val="20"/>
              </w:rPr>
              <w:t>Fuc, core</w:t>
            </w:r>
            <w:r w:rsidR="001C1229" w:rsidRPr="00873D6C">
              <w:rPr>
                <w:rStyle w:val="normaltextrun"/>
                <w:rFonts w:ascii="Arial" w:hAnsi="Arial" w:cs="Arial"/>
                <w:sz w:val="20"/>
                <w:szCs w:val="20"/>
              </w:rPr>
              <w:t xml:space="preserve"> (Fucα1-6)</w:t>
            </w:r>
            <w:r w:rsidRPr="00873D6C">
              <w:rPr>
                <w:rStyle w:val="normaltextrun"/>
                <w:rFonts w:ascii="Arial" w:hAnsi="Arial" w:cs="Arial"/>
                <w:sz w:val="20"/>
                <w:szCs w:val="20"/>
              </w:rPr>
              <w:t>, tolerating SA, Gal, GlcNAc</w:t>
            </w:r>
            <w:r w:rsidR="005C1EAB"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5C1EAB"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005C1EAB" w:rsidRPr="00873D6C">
              <w:rPr>
                <w:rStyle w:val="normaltextrun"/>
                <w:rFonts w:ascii="Arial" w:hAnsi="Arial" w:cs="Arial"/>
                <w:sz w:val="20"/>
                <w:szCs w:val="20"/>
                <w:vertAlign w:val="superscript"/>
              </w:rPr>
              <w:fldChar w:fldCharType="end"/>
            </w:r>
            <w:r w:rsidR="0071486B" w:rsidRPr="00873D6C">
              <w:rPr>
                <w:rStyle w:val="normaltextrun"/>
                <w:rFonts w:ascii="Arial" w:hAnsi="Arial" w:cs="Arial"/>
                <w:color w:val="808080" w:themeColor="background1" w:themeShade="80"/>
                <w:sz w:val="20"/>
                <w:szCs w:val="20"/>
              </w:rPr>
              <w:t>;</w:t>
            </w:r>
            <w:r w:rsidRPr="00873D6C">
              <w:rPr>
                <w:rStyle w:val="normaltextrun"/>
                <w:rFonts w:ascii="Arial" w:hAnsi="Arial" w:cs="Arial"/>
                <w:sz w:val="20"/>
                <w:szCs w:val="20"/>
              </w:rPr>
              <w:br/>
              <w:t>Man</w:t>
            </w:r>
            <w:r w:rsidRPr="00873D6C">
              <w:rPr>
                <w:rStyle w:val="normaltextrun"/>
                <w:rFonts w:ascii="Arial" w:hAnsi="Arial" w:cs="Arial"/>
                <w:sz w:val="20"/>
                <w:szCs w:val="20"/>
              </w:rPr>
              <w:fldChar w:fldCharType="begin" w:fldLock="1"/>
            </w:r>
            <w:r w:rsidR="001C1229" w:rsidRPr="00873D6C">
              <w:rPr>
                <w:rStyle w:val="normaltextrun"/>
                <w:rFonts w:ascii="Arial" w:hAnsi="Arial" w:cs="Arial"/>
                <w:sz w:val="20"/>
                <w:szCs w:val="20"/>
              </w:rPr>
              <w:instrText>ADDIN CSL_CITATION {"citationItems":[{"id":"ITEM-1","itemData":{"DOI":"10.1016/s0021-9258(20)79918-7","ISSN":"00219258","PMID":"4414003","abstract":"A mitogenic lectin was isolated from garden peas (Pisum sativum) by affinity chromatography on Sephadex. The lectin has a molecular weight of 49,000, consists of 2 pairs of noncovalently linked polypeptide subunits and contains less than 0.5% by weight of carbohydrate. The small subunit (α) has a molecular weight of 7,000 and the large subunit (β) a molecular weight of 17,000. Examination of the tryptic digests of the subunits showed that the α subunit is not a fragment of the β subunit produced by a specific proteolytic cleavage. Pea lectin purified by affinity chromatography is a mixture of 2 closely related proteins which have the same subunit structure but which differ on a charge basis. The more acidic component of pea lectin was present in about half the amount of the more basic component. The charge differences between the 2 components result exclusively from differences in their α subunits. Pea lectin has 2 binding sites for mannose [K(α) = 1.4 x 103 liters per mole] and methyl α D glucoside [K(α) = 0.8 x 103 liters per mole].","author":[{"dropping-particle":"","family":"Trowbridge","given":"I. S.","non-dropping-particle":"","parse-names":false,"suffix":""}],"container-title":"Journal of Biological Chemistry","id":"ITEM-1","issue":"18","issued":{"date-parts":[["1974"]]},"page":"6004-6012","publisher":"Â© 1974 ASBMB. Currently published by Elsevier Inc; originally published by American Society for Biochemistry and Molecular Biology.","title":"Isolation and chemical characterization of a mitogenic lectin from Pisum sativum","type":"article-journal","volume":"249"},"uris":["http://www.mendeley.com/documents/?uuid=09ded84a-9746-4443-993c-818af3136674"]}],"mendeley":{"formattedCitation":"&lt;sup&gt;15&lt;/sup&gt;","plainTextFormattedCitation":"15","previouslyFormattedCitation":"&lt;sup&gt;15&lt;/sup&gt;"},"properties":{"noteIndex":0},"schema":"https://github.com/citation-style-language/schema/raw/master/csl-citation.json"}</w:instrText>
            </w:r>
            <w:r w:rsidRPr="00873D6C">
              <w:rPr>
                <w:rStyle w:val="normaltextrun"/>
                <w:rFonts w:ascii="Arial" w:hAnsi="Arial" w:cs="Arial"/>
                <w:sz w:val="20"/>
                <w:szCs w:val="20"/>
              </w:rPr>
              <w:fldChar w:fldCharType="separate"/>
            </w:r>
            <w:r w:rsidR="007451D5" w:rsidRPr="00873D6C">
              <w:rPr>
                <w:rStyle w:val="normaltextrun"/>
                <w:rFonts w:ascii="Arial" w:hAnsi="Arial" w:cs="Arial"/>
                <w:noProof/>
                <w:sz w:val="20"/>
                <w:szCs w:val="20"/>
                <w:vertAlign w:val="superscript"/>
              </w:rPr>
              <w:t>15</w:t>
            </w:r>
            <w:r w:rsidRPr="00873D6C">
              <w:rPr>
                <w:rStyle w:val="normaltextrun"/>
                <w:rFonts w:ascii="Arial" w:hAnsi="Arial" w:cs="Arial"/>
                <w:sz w:val="20"/>
                <w:szCs w:val="20"/>
              </w:rPr>
              <w:fldChar w:fldCharType="end"/>
            </w:r>
          </w:p>
        </w:tc>
      </w:tr>
      <w:tr w:rsidR="006F1A36" w:rsidRPr="007F156D" w14:paraId="45E3D31F" w14:textId="77777777" w:rsidTr="00BE14A0">
        <w:tc>
          <w:tcPr>
            <w:tcW w:w="2520" w:type="dxa"/>
            <w:tcBorders>
              <w:top w:val="single" w:sz="12" w:space="0" w:color="FFFFFF" w:themeColor="background1"/>
              <w:bottom w:val="single" w:sz="12" w:space="0" w:color="FFFFFF" w:themeColor="background1"/>
            </w:tcBorders>
            <w:shd w:val="clear" w:color="auto" w:fill="auto"/>
          </w:tcPr>
          <w:p w14:paraId="7D56A9A1" w14:textId="3C332DA2" w:rsidR="006F1A36" w:rsidRPr="00026FCE" w:rsidRDefault="006F1A36" w:rsidP="005C3C9D">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 xml:space="preserve">PWA; </w:t>
            </w:r>
            <w:r w:rsidRPr="00026FCE">
              <w:rPr>
                <w:rStyle w:val="normaltextrun"/>
                <w:rFonts w:ascii="Arial" w:hAnsi="Arial" w:cs="Arial"/>
                <w:sz w:val="20"/>
                <w:szCs w:val="20"/>
              </w:rPr>
              <w:br/>
            </w:r>
            <w:r w:rsidRPr="00026FCE">
              <w:rPr>
                <w:rStyle w:val="normaltextrun"/>
                <w:rFonts w:ascii="Arial" w:hAnsi="Arial" w:cs="Arial"/>
                <w:i/>
                <w:sz w:val="20"/>
                <w:szCs w:val="20"/>
              </w:rPr>
              <w:t xml:space="preserve"> Phytolacca americana</w:t>
            </w:r>
          </w:p>
        </w:tc>
        <w:tc>
          <w:tcPr>
            <w:tcW w:w="1440" w:type="dxa"/>
            <w:tcBorders>
              <w:top w:val="single" w:sz="12" w:space="0" w:color="FFFFFF" w:themeColor="background1"/>
              <w:bottom w:val="single" w:sz="12" w:space="0" w:color="FFFFFF" w:themeColor="background1"/>
            </w:tcBorders>
          </w:tcPr>
          <w:p w14:paraId="00B67150" w14:textId="01814DEB" w:rsidR="006F1A36" w:rsidRPr="00026FCE" w:rsidRDefault="006F1A36" w:rsidP="007451D5">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32; 1</w:t>
            </w:r>
            <w:r w:rsidR="00B81F6A" w:rsidRPr="00026FCE">
              <w:rPr>
                <w:rStyle w:val="normaltextrun"/>
                <w:rFonts w:ascii="Arial" w:hAnsi="Arial" w:cs="Arial"/>
                <w:sz w:val="20"/>
                <w:szCs w:val="20"/>
              </w:rPr>
              <w:fldChar w:fldCharType="begin" w:fldLock="1"/>
            </w:r>
            <w:r w:rsidR="001C1229" w:rsidRPr="00026FCE">
              <w:rPr>
                <w:rStyle w:val="normaltextrun"/>
                <w:rFonts w:ascii="Arial" w:hAnsi="Arial" w:cs="Arial"/>
                <w:sz w:val="20"/>
                <w:szCs w:val="20"/>
              </w:rPr>
              <w:instrText>ADDIN CSL_CITATION {"citationItems":[{"id":"ITEM-1","itemData":{"DOI":"10.1042/bsr20090035","ISSN":"15734935","PMID":"19438410","abstract":"This is the first report of its kind that well demonstrates that a lectin from Phytolacca americana [Pa-2 (P. americana lectin-2)] can also be intrinsically unordered, based on the results obtained by CD, tryptophan fluorescence, ANS (8-anilinonaphthalene-1-sulfonic acid) binding, acrylamide quenching, DLS (dynamic light scattering) and its amino acid composition database analyses. Pa-2 is an acidic monomeric lectin and acquires random coil conformation at neutral pH without any regular secondary structure. As confirmed by different spectroscopic techniques, on lowering the pH, some secondary structures, predominantly alpha-helices, are detected by far-UV CD that adopt a marginally stable partially folded collapsed conformation possessing the characteristics of a premolten globule state. It is in accordance with coil-helix transition that is commonly observed when these intrinsically unordered proteins interact with their partner molecules in vivo.","author":[{"dropping-particle":"","family":"Ahmad","given":"Ejaz","non-dropping-particle":"","parse-names":false,"suffix":""},{"dropping-particle":"","family":"Kamranur Rahman","given":"Shah","non-dropping-particle":"","parse-names":false,"suffix":""},{"dropping-particle":"","family":"Masood Khan","given":"Javed","non-dropping-particle":"","parse-names":false,"suffix":""},{"dropping-particle":"","family":"Varshney","given":"Ankita","non-dropping-particle":"","parse-names":false,"suffix":""},{"dropping-particle":"","family":"Hasan Khan","given":"Rizwan","non-dropping-particle":"","parse-names":false,"suffix":""}],"container-title":"Bioscience reports","id":"ITEM-1","issue":"2","issued":{"date-parts":[["2010"]]},"page":"125-134","title":"Phytolacca americana lectin (Pa-2; pokeweed mitogen): an intrinsically unordered protein and its conversion into partial order at low pH.","type":"article-journal","volume":"30"},"uris":["http://www.mendeley.com/documents/?uuid=7dd6ca43-ff76-4786-9b07-71eb8cd6a9c0"]}],"mendeley":{"formattedCitation":"&lt;sup&gt;16&lt;/sup&gt;","plainTextFormattedCitation":"16","previouslyFormattedCitation":"&lt;sup&gt;16&lt;/sup&gt;"},"properties":{"noteIndex":0},"schema":"https://github.com/citation-style-language/schema/raw/master/csl-citation.json"}</w:instrText>
            </w:r>
            <w:r w:rsidR="00B81F6A" w:rsidRPr="00026FCE">
              <w:rPr>
                <w:rStyle w:val="normaltextrun"/>
                <w:rFonts w:ascii="Arial" w:hAnsi="Arial" w:cs="Arial"/>
                <w:sz w:val="20"/>
                <w:szCs w:val="20"/>
              </w:rPr>
              <w:fldChar w:fldCharType="separate"/>
            </w:r>
            <w:r w:rsidR="007451D5" w:rsidRPr="00026FCE">
              <w:rPr>
                <w:rStyle w:val="normaltextrun"/>
                <w:rFonts w:ascii="Arial" w:hAnsi="Arial" w:cs="Arial"/>
                <w:noProof/>
                <w:sz w:val="20"/>
                <w:szCs w:val="20"/>
                <w:vertAlign w:val="superscript"/>
              </w:rPr>
              <w:t>16</w:t>
            </w:r>
            <w:r w:rsidR="00B81F6A" w:rsidRPr="00026FCE">
              <w:rPr>
                <w:rStyle w:val="normaltextrun"/>
                <w:rFonts w:ascii="Arial" w:hAnsi="Arial" w:cs="Arial"/>
                <w:sz w:val="20"/>
                <w:szCs w:val="20"/>
              </w:rPr>
              <w:fldChar w:fldCharType="end"/>
            </w:r>
          </w:p>
        </w:tc>
        <w:tc>
          <w:tcPr>
            <w:tcW w:w="5112" w:type="dxa"/>
            <w:tcBorders>
              <w:top w:val="single" w:sz="12" w:space="0" w:color="FFFFFF" w:themeColor="background1"/>
              <w:bottom w:val="single" w:sz="12" w:space="0" w:color="FFFFFF" w:themeColor="background1"/>
            </w:tcBorders>
            <w:shd w:val="clear" w:color="auto" w:fill="auto"/>
          </w:tcPr>
          <w:p w14:paraId="2F188F76" w14:textId="222BF649" w:rsidR="006F1A36" w:rsidRPr="00873D6C" w:rsidRDefault="00E801E3" w:rsidP="001C1229">
            <w:pPr>
              <w:pStyle w:val="paragraph"/>
              <w:textAlignment w:val="baseline"/>
              <w:rPr>
                <w:rStyle w:val="normaltextrun"/>
                <w:rFonts w:ascii="Arial" w:hAnsi="Arial" w:cs="Arial"/>
                <w:sz w:val="20"/>
                <w:szCs w:val="20"/>
              </w:rPr>
            </w:pPr>
            <w:r w:rsidRPr="00873D6C">
              <w:rPr>
                <w:rStyle w:val="normaltextrun"/>
                <w:rFonts w:ascii="Arial" w:hAnsi="Arial" w:cs="Arial"/>
                <w:sz w:val="20"/>
                <w:szCs w:val="20"/>
              </w:rPr>
              <w:t xml:space="preserve">Chitin oligomers </w:t>
            </w:r>
            <w:r w:rsidR="00873D6C">
              <w:rPr>
                <w:rStyle w:val="normaltextrun"/>
                <w:rFonts w:ascii="Arial" w:hAnsi="Arial" w:cs="Arial"/>
                <w:sz w:val="20"/>
                <w:szCs w:val="20"/>
              </w:rPr>
              <w:t>(GlcNAcβ1-</w:t>
            </w:r>
            <w:r w:rsidR="006357DC" w:rsidRPr="00873D6C">
              <w:rPr>
                <w:rStyle w:val="normaltextrun"/>
                <w:rFonts w:ascii="Arial" w:hAnsi="Arial" w:cs="Arial"/>
                <w:sz w:val="20"/>
                <w:szCs w:val="20"/>
              </w:rPr>
              <w:t>4)</w:t>
            </w:r>
            <w:r w:rsidR="006357DC" w:rsidRPr="00873D6C">
              <w:rPr>
                <w:rStyle w:val="normaltextrun"/>
                <w:rFonts w:ascii="Arial" w:hAnsi="Arial" w:cs="Arial"/>
                <w:sz w:val="20"/>
                <w:szCs w:val="20"/>
                <w:vertAlign w:val="subscript"/>
              </w:rPr>
              <w:t>n</w:t>
            </w:r>
            <w:r w:rsidR="006357DC" w:rsidRPr="00873D6C">
              <w:rPr>
                <w:rStyle w:val="normaltextrun"/>
                <w:rFonts w:ascii="Arial" w:hAnsi="Arial" w:cs="Arial"/>
                <w:sz w:val="20"/>
                <w:szCs w:val="20"/>
              </w:rPr>
              <w:t xml:space="preserve"> (n ≥ 4)</w:t>
            </w:r>
            <w:r w:rsidRPr="00873D6C">
              <w:rPr>
                <w:rStyle w:val="normaltextrun"/>
                <w:rFonts w:ascii="Arial" w:hAnsi="Arial" w:cs="Arial"/>
                <w:sz w:val="20"/>
                <w:szCs w:val="20"/>
              </w:rPr>
              <w:t>, terminal</w:t>
            </w:r>
            <w:r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Pr="00873D6C">
              <w:rPr>
                <w:rStyle w:val="normaltextrun"/>
                <w:rFonts w:ascii="Arial" w:hAnsi="Arial" w:cs="Arial"/>
                <w:sz w:val="20"/>
                <w:szCs w:val="20"/>
                <w:vertAlign w:val="superscript"/>
              </w:rPr>
              <w:fldChar w:fldCharType="end"/>
            </w:r>
            <w:r w:rsidR="001C1229" w:rsidRPr="00873D6C">
              <w:rPr>
                <w:rStyle w:val="normaltextrun"/>
                <w:rFonts w:ascii="Arial" w:hAnsi="Arial" w:cs="Arial"/>
                <w:sz w:val="20"/>
                <w:szCs w:val="20"/>
                <w:vertAlign w:val="superscript"/>
              </w:rPr>
              <w:br/>
            </w:r>
            <w:r w:rsidR="001C1229" w:rsidRPr="00873D6C">
              <w:rPr>
                <w:rStyle w:val="normaltextrun"/>
                <w:rFonts w:ascii="Arial" w:hAnsi="Arial" w:cs="Arial"/>
                <w:sz w:val="20"/>
                <w:szCs w:val="20"/>
              </w:rPr>
              <w:t>poly-LacNAc</w:t>
            </w:r>
            <w:r w:rsidR="001C1229" w:rsidRPr="00873D6C">
              <w:rPr>
                <w:rStyle w:val="normaltextrun"/>
                <w:rFonts w:ascii="Arial" w:hAnsi="Arial" w:cs="Arial"/>
                <w:sz w:val="20"/>
                <w:szCs w:val="20"/>
              </w:rPr>
              <w:fldChar w:fldCharType="begin" w:fldLock="1"/>
            </w:r>
            <w:r w:rsidR="000F53E0">
              <w:rPr>
                <w:rStyle w:val="normaltextrun"/>
                <w:rFonts w:ascii="Arial" w:hAnsi="Arial" w:cs="Arial"/>
                <w:sz w:val="20"/>
                <w:szCs w:val="20"/>
              </w:rPr>
              <w:instrText>ADDIN CSL_CITATION {"citationItems":[{"id":"ITEM-1","itemData":{"DOI":"10.1007/s10719-008-9217-6","ISSN":"02820080","PMID":"19037724","abstract":"Human mesenchymal stem cells (MSCs) are adult multipotent progenitor cells. They hold an enormous therapeutic potential, but at the moment there is little information on the properties of MSCs, including their surface structures. In the present study, we analyzed the mesenchymal stem cell glycome by using mass spectrometric profiling as well as a panel of glycan binding proteins. Structural verifications were obtained by nuclear magnetic resonance spectroscopy, mass spectrometric fragmentation, and glycosidase digestions. The MSC glycome was compared to the glycome of corresponding osteogenically differentiated cells. More than one hundred glycan signals were detected in mesenchymal stem cells and osteoblasts differentiated from them. The glycan profiles of MSCs and osteoblasts were consistently different in biological replicates, indicating that stem cells and osteoblasts have characteristic glycosylation features. Glycosylation features associated with MSCs rather than differentiated cells included high-mannose type N-glycans, linear poly-N-acetyllactosamine chains and α2-3-sialylation. Mesenchymal stem cells expressed SSEA-4 and sialyl Lewis x epitopes. Characteristic glycosylation features that appeared in differentiated osteoblasts included abundant sulfate ester modifications. The results show that glycosylation analysis can be used to evaluate MSC differentiation state. © 2008 Springer Science+Business Media, LLC.","author":[{"dropping-particle":"","family":"Heiskanen","given":"Annamari","non-dropping-particle":"","parse-names":false,"suffix":""},{"dropping-particle":"","family":"Hirvonen","given":"Tia","non-dropping-particle":"","parse-names":false,"suffix":""},{"dropping-particle":"","family":"Salo","given":"Hanna","non-dropping-particle":"","parse-names":false,"suffix":""},{"dropping-particle":"","family":"Impola","given":"Ulla","non-dropping-particle":"","parse-names":false,"suffix":""},{"dropping-particle":"","family":"Olonen","given":"Anne","non-dropping-particle":"","parse-names":false,"suffix":""},{"dropping-particle":"","family":"Laitinen","given":"Anita","non-dropping-particle":"","parse-names":false,"suffix":""},{"dropping-particle":"","family":"Tiitinen","given":"Sari","non-dropping-particle":"","parse-names":false,"suffix":""},{"dropping-particle":"","family":"Natunen","given":"Suvi","non-dropping-particle":"","parse-names":false,"suffix":""},{"dropping-particle":"","family":"Aitio","given":"Olli","non-dropping-particle":"","parse-names":false,"suffix":""},{"dropping-particle":"","family":"Miller-Podraza","given":"Halina","non-dropping-particle":"","parse-names":false,"suffix":""},{"dropping-particle":"","family":"Wuhrer","given":"Manfred","non-dropping-particle":"","parse-names":false,"suffix":""},{"dropping-particle":"","family":"Deelder","given":"André M.","non-dropping-particle":"","parse-names":false,"suffix":""},{"dropping-particle":"","family":"Natunen","given":"Jari","non-dropping-particle":"","parse-names":false,"suffix":""},{"dropping-particle":"","family":"Laine","given":"Jarmo","non-dropping-particle":"","parse-names":false,"suffix":""},{"dropping-particle":"","family":"Lehenkari","given":"Petri","non-dropping-particle":"","parse-names":false,"suffix":""},{"dropping-particle":"","family":"Saarinen","given":"Juhani","non-dropping-particle":"","parse-names":false,"suffix":""},{"dropping-particle":"","family":"Satomaa","given":"Tero","non-dropping-particle":"","parse-names":false,"suffix":""},{"dropping-particle":"","family":"Valmu","given":"Leena","non-dropping-particle":"","parse-names":false,"suffix":""}],"container-title":"Glycoconjugate Journal","id":"ITEM-1","issue":"3","issued":{"date-parts":[["2009"]]},"page":"367-384","title":"Glycomics of bone marrow-derived mesenchymal stem cells can be used to evaluate their cellular differentiation stage","type":"article-journal","volume":"26"},"uris":["http://www.mendeley.com/documents/?uuid=9151d1ab-36b7-4394-84a5-b5aff4a1186f"]}],"mendeley":{"formattedCitation":"&lt;sup&gt;17&lt;/sup&gt;","plainTextFormattedCitation":"17","previouslyFormattedCitation":"&lt;sup&gt;17&lt;/sup&gt;"},"properties":{"noteIndex":0},"schema":"https://github.com/citation-style-language/schema/raw/master/csl-citation.json"}</w:instrText>
            </w:r>
            <w:r w:rsidR="001C1229" w:rsidRPr="00873D6C">
              <w:rPr>
                <w:rStyle w:val="normaltextrun"/>
                <w:rFonts w:ascii="Arial" w:hAnsi="Arial" w:cs="Arial"/>
                <w:sz w:val="20"/>
                <w:szCs w:val="20"/>
              </w:rPr>
              <w:fldChar w:fldCharType="separate"/>
            </w:r>
            <w:r w:rsidR="001C1229" w:rsidRPr="00873D6C">
              <w:rPr>
                <w:rStyle w:val="normaltextrun"/>
                <w:rFonts w:ascii="Arial" w:hAnsi="Arial" w:cs="Arial"/>
                <w:noProof/>
                <w:sz w:val="20"/>
                <w:szCs w:val="20"/>
                <w:vertAlign w:val="superscript"/>
              </w:rPr>
              <w:t>17</w:t>
            </w:r>
            <w:r w:rsidR="001C1229" w:rsidRPr="00873D6C">
              <w:rPr>
                <w:rStyle w:val="normaltextrun"/>
                <w:rFonts w:ascii="Arial" w:hAnsi="Arial" w:cs="Arial"/>
                <w:sz w:val="20"/>
                <w:szCs w:val="20"/>
              </w:rPr>
              <w:fldChar w:fldCharType="end"/>
            </w:r>
          </w:p>
        </w:tc>
      </w:tr>
      <w:tr w:rsidR="006F1A36" w:rsidRPr="007F156D" w14:paraId="753A6465" w14:textId="77777777" w:rsidTr="00BE14A0">
        <w:tc>
          <w:tcPr>
            <w:tcW w:w="2520" w:type="dxa"/>
            <w:shd w:val="clear" w:color="auto" w:fill="auto"/>
          </w:tcPr>
          <w:p w14:paraId="502729D9" w14:textId="77777777" w:rsidR="006F1A36" w:rsidRPr="00026FCE" w:rsidRDefault="006F1A36" w:rsidP="005C3C9D">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 xml:space="preserve">UDA; </w:t>
            </w:r>
            <w:r w:rsidRPr="00026FCE">
              <w:rPr>
                <w:rStyle w:val="normaltextrun"/>
                <w:rFonts w:ascii="Arial" w:hAnsi="Arial" w:cs="Arial"/>
                <w:sz w:val="20"/>
                <w:szCs w:val="20"/>
              </w:rPr>
              <w:br/>
            </w:r>
            <w:r w:rsidRPr="00026FCE">
              <w:rPr>
                <w:rStyle w:val="normaltextrun"/>
                <w:rFonts w:ascii="Arial" w:hAnsi="Arial" w:cs="Arial"/>
                <w:i/>
                <w:sz w:val="20"/>
                <w:szCs w:val="20"/>
              </w:rPr>
              <w:t xml:space="preserve"> Urtica dioica</w:t>
            </w:r>
          </w:p>
        </w:tc>
        <w:tc>
          <w:tcPr>
            <w:tcW w:w="1440" w:type="dxa"/>
          </w:tcPr>
          <w:p w14:paraId="097D3EA8" w14:textId="64A06558" w:rsidR="006F1A36" w:rsidRPr="00026FCE" w:rsidRDefault="006F1A36" w:rsidP="001C1229">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9; 1</w:t>
            </w:r>
            <w:r w:rsidR="00B64884" w:rsidRPr="00026FCE">
              <w:rPr>
                <w:rStyle w:val="normaltextrun"/>
                <w:rFonts w:ascii="Arial" w:hAnsi="Arial" w:cs="Arial"/>
                <w:sz w:val="20"/>
                <w:szCs w:val="20"/>
              </w:rPr>
              <w:fldChar w:fldCharType="begin" w:fldLock="1"/>
            </w:r>
            <w:r w:rsidR="000F53E0">
              <w:rPr>
                <w:rStyle w:val="normaltextrun"/>
                <w:rFonts w:ascii="Arial" w:hAnsi="Arial" w:cs="Arial"/>
                <w:sz w:val="20"/>
                <w:szCs w:val="20"/>
              </w:rPr>
              <w:instrText>ADDIN CSL_CITATION {"citationItems":[{"id":"ITEM-1","itemData":{"DOI":"10.1016/0014-5793(92)80231-5","ISBN":"7777777777","ISSN":"00145793","PMID":"1544484","abstract":"The primary structure of stinging nettle (Urtica dioica) agglutinin has been determined by sequence analysis of peptides obtained from three overlapping proteolytic digests. The sequence of 89 residues consists of two hevein-like domains with the same spacing or half-cystine residues and several other conserved residues as observed earlier in other proteins with hevein-like domains, The hinge region between the two domains is four residues longer than those between the four domains in cereal lectins like wheat germ agglutinin. © 1992.","author":[{"dropping-particle":"","family":"Beintema","given":"Jaap J.","non-dropping-particle":"","parse-names":false,"suffix":""},{"dropping-particle":"","family":"Peumans","given":"Willy J.","non-dropping-particle":"","parse-names":false,"suffix":""}],"container-title":"FEBS Letters","id":"ITEM-1","issue":"2","issued":{"date-parts":[["1992"]]},"page":"131-134","title":"The primary structure of stinging nettle (Urtica dioica) agglutinin A two-domain member of the hevein family","type":"article-journal","volume":"299"},"uris":["http://www.mendeley.com/documents/?uuid=9e39f755-ce7d-474a-8216-8109dbb10b00"]}],"mendeley":{"formattedCitation":"&lt;sup&gt;18&lt;/sup&gt;","plainTextFormattedCitation":"18","previouslyFormattedCitation":"&lt;sup&gt;18&lt;/sup&gt;"},"properties":{"noteIndex":0},"schema":"https://github.com/citation-style-language/schema/raw/master/csl-citation.json"}</w:instrText>
            </w:r>
            <w:r w:rsidR="00B64884" w:rsidRPr="00026FCE">
              <w:rPr>
                <w:rStyle w:val="normaltextrun"/>
                <w:rFonts w:ascii="Arial" w:hAnsi="Arial" w:cs="Arial"/>
                <w:sz w:val="20"/>
                <w:szCs w:val="20"/>
              </w:rPr>
              <w:fldChar w:fldCharType="separate"/>
            </w:r>
            <w:r w:rsidR="001C1229" w:rsidRPr="00026FCE">
              <w:rPr>
                <w:rStyle w:val="normaltextrun"/>
                <w:rFonts w:ascii="Arial" w:hAnsi="Arial" w:cs="Arial"/>
                <w:noProof/>
                <w:sz w:val="20"/>
                <w:szCs w:val="20"/>
                <w:vertAlign w:val="superscript"/>
              </w:rPr>
              <w:t>18</w:t>
            </w:r>
            <w:r w:rsidR="00B64884" w:rsidRPr="00026FCE">
              <w:rPr>
                <w:rStyle w:val="normaltextrun"/>
                <w:rFonts w:ascii="Arial" w:hAnsi="Arial" w:cs="Arial"/>
                <w:sz w:val="20"/>
                <w:szCs w:val="20"/>
              </w:rPr>
              <w:fldChar w:fldCharType="end"/>
            </w:r>
          </w:p>
        </w:tc>
        <w:tc>
          <w:tcPr>
            <w:tcW w:w="5112" w:type="dxa"/>
            <w:shd w:val="clear" w:color="auto" w:fill="auto"/>
          </w:tcPr>
          <w:p w14:paraId="410AF43F" w14:textId="53A9BF96" w:rsidR="006F1A36" w:rsidRPr="00873D6C" w:rsidRDefault="0033063A" w:rsidP="00026FCE">
            <w:pPr>
              <w:pStyle w:val="paragraph"/>
              <w:textAlignment w:val="baseline"/>
              <w:rPr>
                <w:rStyle w:val="normaltextrun"/>
                <w:rFonts w:ascii="Arial" w:hAnsi="Arial" w:cs="Arial"/>
                <w:sz w:val="20"/>
                <w:szCs w:val="20"/>
                <w:vertAlign w:val="superscript"/>
              </w:rPr>
            </w:pPr>
            <w:r w:rsidRPr="00873D6C">
              <w:rPr>
                <w:rStyle w:val="normaltextrun"/>
                <w:rFonts w:ascii="Arial" w:hAnsi="Arial" w:cs="Arial"/>
                <w:sz w:val="20"/>
                <w:szCs w:val="20"/>
              </w:rPr>
              <w:t>Man</w:t>
            </w:r>
            <w:r w:rsidR="00DE0F1B" w:rsidRPr="00873D6C">
              <w:rPr>
                <w:rStyle w:val="normaltextrun"/>
                <w:rFonts w:ascii="Arial" w:hAnsi="Arial" w:cs="Arial"/>
                <w:sz w:val="20"/>
                <w:szCs w:val="20"/>
              </w:rPr>
              <w:t>α1-6</w:t>
            </w:r>
            <w:r w:rsidR="00747E47" w:rsidRPr="00873D6C">
              <w:rPr>
                <w:rStyle w:val="normaltextrun"/>
                <w:rFonts w:ascii="Arial" w:hAnsi="Arial" w:cs="Arial"/>
                <w:sz w:val="20"/>
                <w:szCs w:val="20"/>
              </w:rPr>
              <w:t xml:space="preserve">, terminal </w:t>
            </w:r>
            <w:r w:rsidRPr="00873D6C">
              <w:rPr>
                <w:rStyle w:val="normaltextrun"/>
                <w:rFonts w:ascii="Arial" w:hAnsi="Arial" w:cs="Arial"/>
                <w:sz w:val="20"/>
                <w:szCs w:val="20"/>
              </w:rPr>
              <w:t>Man</w:t>
            </w:r>
            <w:r w:rsidRPr="00873D6C">
              <w:rPr>
                <w:rStyle w:val="normaltextrun"/>
                <w:rFonts w:ascii="Arial" w:hAnsi="Arial" w:cs="Arial"/>
                <w:sz w:val="20"/>
                <w:szCs w:val="20"/>
                <w:vertAlign w:val="subscript"/>
              </w:rPr>
              <w:t>3</w:t>
            </w:r>
            <w:r w:rsidRPr="00873D6C">
              <w:rPr>
                <w:rStyle w:val="normaltextrun"/>
                <w:rFonts w:ascii="Arial" w:hAnsi="Arial" w:cs="Arial"/>
                <w:sz w:val="20"/>
                <w:szCs w:val="20"/>
              </w:rPr>
              <w:t xml:space="preserve"> to Man</w:t>
            </w:r>
            <w:r w:rsidRPr="00873D6C">
              <w:rPr>
                <w:rStyle w:val="normaltextrun"/>
                <w:rFonts w:ascii="Arial" w:hAnsi="Arial" w:cs="Arial"/>
                <w:sz w:val="20"/>
                <w:szCs w:val="20"/>
                <w:vertAlign w:val="subscript"/>
              </w:rPr>
              <w:t>9</w:t>
            </w:r>
            <w:r w:rsidRPr="00873D6C">
              <w:rPr>
                <w:rStyle w:val="normaltextrun"/>
                <w:rFonts w:ascii="Arial" w:hAnsi="Arial" w:cs="Arial"/>
                <w:sz w:val="20"/>
                <w:szCs w:val="20"/>
              </w:rPr>
              <w:t>, with chitobiose core</w:t>
            </w:r>
            <w:r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Pr="00873D6C">
              <w:rPr>
                <w:rStyle w:val="normaltextrun"/>
                <w:rFonts w:ascii="Arial" w:hAnsi="Arial" w:cs="Arial"/>
                <w:sz w:val="20"/>
                <w:szCs w:val="20"/>
                <w:vertAlign w:val="superscript"/>
              </w:rPr>
              <w:fldChar w:fldCharType="end"/>
            </w:r>
            <w:r w:rsidR="00747E47" w:rsidRPr="00873D6C">
              <w:rPr>
                <w:rStyle w:val="normaltextrun"/>
                <w:rFonts w:ascii="Arial" w:hAnsi="Arial" w:cs="Arial"/>
                <w:sz w:val="20"/>
                <w:szCs w:val="20"/>
              </w:rPr>
              <w:t>;</w:t>
            </w:r>
            <w:r w:rsidRPr="00873D6C">
              <w:rPr>
                <w:rStyle w:val="normaltextrun"/>
                <w:rFonts w:ascii="Arial" w:hAnsi="Arial" w:cs="Arial"/>
                <w:sz w:val="20"/>
                <w:szCs w:val="20"/>
                <w:vertAlign w:val="superscript"/>
              </w:rPr>
              <w:br/>
            </w:r>
            <w:r w:rsidRPr="00873D6C">
              <w:rPr>
                <w:rStyle w:val="normaltextrun"/>
                <w:rFonts w:ascii="Arial" w:hAnsi="Arial" w:cs="Arial"/>
                <w:sz w:val="20"/>
                <w:szCs w:val="20"/>
              </w:rPr>
              <w:t>(poly-)LacNAc</w:t>
            </w:r>
            <w:r w:rsidR="0003608D" w:rsidRPr="00873D6C">
              <w:rPr>
                <w:rStyle w:val="normaltextrun"/>
                <w:rFonts w:ascii="Arial" w:hAnsi="Arial" w:cs="Arial"/>
                <w:sz w:val="20"/>
                <w:szCs w:val="20"/>
                <w:vertAlign w:val="superscript"/>
              </w:rPr>
              <w:fldChar w:fldCharType="begin" w:fldLock="1"/>
            </w:r>
            <w:r w:rsidR="0003608D"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03608D" w:rsidRPr="00873D6C">
              <w:rPr>
                <w:rStyle w:val="normaltextrun"/>
                <w:rFonts w:ascii="Arial" w:hAnsi="Arial" w:cs="Arial"/>
                <w:sz w:val="20"/>
                <w:szCs w:val="20"/>
                <w:vertAlign w:val="superscript"/>
              </w:rPr>
              <w:fldChar w:fldCharType="separate"/>
            </w:r>
            <w:r w:rsidR="0003608D" w:rsidRPr="00873D6C">
              <w:rPr>
                <w:rStyle w:val="normaltextrun"/>
                <w:rFonts w:ascii="Arial" w:hAnsi="Arial" w:cs="Arial"/>
                <w:noProof/>
                <w:sz w:val="20"/>
                <w:szCs w:val="20"/>
                <w:vertAlign w:val="superscript"/>
              </w:rPr>
              <w:t>2</w:t>
            </w:r>
            <w:r w:rsidR="0003608D" w:rsidRPr="00873D6C">
              <w:rPr>
                <w:rStyle w:val="normaltextrun"/>
                <w:rFonts w:ascii="Arial" w:hAnsi="Arial" w:cs="Arial"/>
                <w:sz w:val="20"/>
                <w:szCs w:val="20"/>
                <w:vertAlign w:val="superscript"/>
              </w:rPr>
              <w:fldChar w:fldCharType="end"/>
            </w:r>
            <w:r w:rsidRPr="00873D6C">
              <w:rPr>
                <w:rStyle w:val="normaltextrun"/>
                <w:rFonts w:ascii="Arial" w:hAnsi="Arial" w:cs="Arial"/>
                <w:sz w:val="20"/>
                <w:szCs w:val="20"/>
              </w:rPr>
              <w:t>;</w:t>
            </w:r>
            <w:r w:rsidRPr="00873D6C">
              <w:rPr>
                <w:rStyle w:val="normaltextrun"/>
                <w:rFonts w:ascii="Arial" w:hAnsi="Arial" w:cs="Arial"/>
                <w:sz w:val="20"/>
                <w:szCs w:val="20"/>
              </w:rPr>
              <w:br/>
            </w:r>
            <w:r w:rsidR="00026FCE" w:rsidRPr="00873D6C">
              <w:rPr>
                <w:rStyle w:val="normaltextrun"/>
                <w:rFonts w:ascii="Arial" w:hAnsi="Arial" w:cs="Arial"/>
                <w:sz w:val="20"/>
                <w:szCs w:val="20"/>
              </w:rPr>
              <w:t>Chitin oligomers (</w:t>
            </w:r>
            <w:r w:rsidR="00026FCE" w:rsidRPr="006319F8">
              <w:rPr>
                <w:rStyle w:val="normaltextrun"/>
                <w:rFonts w:ascii="Arial" w:hAnsi="Arial" w:cs="Arial"/>
                <w:sz w:val="20"/>
                <w:szCs w:val="20"/>
              </w:rPr>
              <w:t>GlcNAcβ1</w:t>
            </w:r>
            <w:r w:rsidR="006319F8">
              <w:rPr>
                <w:rStyle w:val="normaltextrun"/>
                <w:rFonts w:ascii="Arial" w:hAnsi="Arial" w:cs="Arial"/>
                <w:sz w:val="20"/>
                <w:szCs w:val="20"/>
              </w:rPr>
              <w:t>-4</w:t>
            </w:r>
            <w:r w:rsidRPr="00873D6C">
              <w:rPr>
                <w:rStyle w:val="normaltextrun"/>
                <w:rFonts w:ascii="Arial" w:hAnsi="Arial" w:cs="Arial"/>
                <w:sz w:val="20"/>
                <w:szCs w:val="20"/>
              </w:rPr>
              <w:t>)</w:t>
            </w:r>
            <w:r w:rsidRPr="00873D6C">
              <w:rPr>
                <w:rStyle w:val="normaltextrun"/>
                <w:rFonts w:ascii="Arial" w:hAnsi="Arial" w:cs="Arial"/>
                <w:sz w:val="20"/>
                <w:szCs w:val="20"/>
                <w:vertAlign w:val="subscript"/>
              </w:rPr>
              <w:t>n</w:t>
            </w:r>
            <w:r w:rsidR="000D6563" w:rsidRPr="00873D6C">
              <w:rPr>
                <w:rStyle w:val="normaltextrun"/>
                <w:rFonts w:ascii="Arial" w:hAnsi="Arial" w:cs="Arial"/>
                <w:sz w:val="20"/>
                <w:szCs w:val="20"/>
                <w:vertAlign w:val="superscript"/>
              </w:rPr>
              <w:fldChar w:fldCharType="begin" w:fldLock="1"/>
            </w:r>
            <w:r w:rsidR="000D6563"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0D6563" w:rsidRPr="00873D6C">
              <w:rPr>
                <w:rStyle w:val="normaltextrun"/>
                <w:rFonts w:ascii="Arial" w:hAnsi="Arial" w:cs="Arial"/>
                <w:sz w:val="20"/>
                <w:szCs w:val="20"/>
                <w:vertAlign w:val="superscript"/>
              </w:rPr>
              <w:fldChar w:fldCharType="separate"/>
            </w:r>
            <w:r w:rsidR="000D6563" w:rsidRPr="00873D6C">
              <w:rPr>
                <w:rStyle w:val="normaltextrun"/>
                <w:rFonts w:ascii="Arial" w:hAnsi="Arial" w:cs="Arial"/>
                <w:noProof/>
                <w:sz w:val="20"/>
                <w:szCs w:val="20"/>
                <w:vertAlign w:val="superscript"/>
              </w:rPr>
              <w:t>2</w:t>
            </w:r>
            <w:r w:rsidR="000D6563" w:rsidRPr="00873D6C">
              <w:rPr>
                <w:rStyle w:val="normaltextrun"/>
                <w:rFonts w:ascii="Arial" w:hAnsi="Arial" w:cs="Arial"/>
                <w:sz w:val="20"/>
                <w:szCs w:val="20"/>
                <w:vertAlign w:val="superscript"/>
              </w:rPr>
              <w:fldChar w:fldCharType="end"/>
            </w:r>
          </w:p>
        </w:tc>
      </w:tr>
      <w:tr w:rsidR="006F1A36" w:rsidRPr="007F156D" w14:paraId="0E90DC58" w14:textId="77777777" w:rsidTr="00BE14A0">
        <w:tc>
          <w:tcPr>
            <w:tcW w:w="2520" w:type="dxa"/>
            <w:shd w:val="clear" w:color="auto" w:fill="auto"/>
          </w:tcPr>
          <w:p w14:paraId="5C2A6882" w14:textId="77777777" w:rsidR="006F1A36" w:rsidRPr="00026FCE" w:rsidRDefault="006F1A36" w:rsidP="005C3C9D">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 xml:space="preserve">UEA I; </w:t>
            </w:r>
            <w:r w:rsidRPr="00026FCE">
              <w:rPr>
                <w:rStyle w:val="normaltextrun"/>
                <w:rFonts w:ascii="Arial" w:hAnsi="Arial" w:cs="Arial"/>
                <w:sz w:val="20"/>
                <w:szCs w:val="20"/>
              </w:rPr>
              <w:br/>
            </w:r>
            <w:r w:rsidRPr="00026FCE">
              <w:rPr>
                <w:rStyle w:val="normaltextrun"/>
                <w:rFonts w:ascii="Arial" w:hAnsi="Arial" w:cs="Arial"/>
                <w:i/>
                <w:sz w:val="20"/>
                <w:szCs w:val="20"/>
              </w:rPr>
              <w:t xml:space="preserve"> Ulex europaeus</w:t>
            </w:r>
          </w:p>
        </w:tc>
        <w:tc>
          <w:tcPr>
            <w:tcW w:w="1440" w:type="dxa"/>
          </w:tcPr>
          <w:p w14:paraId="61F819C4" w14:textId="3AB90818" w:rsidR="006F1A36" w:rsidRPr="00026FCE" w:rsidRDefault="006F1A36" w:rsidP="001C1229">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63; 2</w:t>
            </w:r>
            <w:r w:rsidR="0071486B" w:rsidRPr="00026FCE">
              <w:rPr>
                <w:rStyle w:val="normaltextrun"/>
                <w:rFonts w:ascii="Arial" w:hAnsi="Arial" w:cs="Arial"/>
                <w:sz w:val="20"/>
                <w:szCs w:val="20"/>
              </w:rPr>
              <w:fldChar w:fldCharType="begin" w:fldLock="1"/>
            </w:r>
            <w:r w:rsidR="000F53E0">
              <w:rPr>
                <w:rStyle w:val="normaltextrun"/>
                <w:rFonts w:ascii="Arial" w:hAnsi="Arial" w:cs="Arial"/>
                <w:sz w:val="20"/>
                <w:szCs w:val="20"/>
              </w:rPr>
              <w:instrText>ADDIN CSL_CITATION {"citationItems":[{"id":"ITEM-1","itemData":{"author":[{"dropping-particle":"","family":"Frost","given":"Russell G","non-dropping-particle":"","parse-names":false,"suffix":""},{"dropping-particle":"","family":"Reitherman","given":"Richard W","non-dropping-particle":"","parse-names":false,"suffix":""},{"dropping-particle":"","family":"Miller","given":"Arnold L","non-dropping-particle":"","parse-names":false,"suffix":""},{"dropping-particle":"","family":"Brien","given":"John S O","non-dropping-particle":"","parse-names":false,"suffix":""}],"id":"ITEM-1","issued":{"date-parts":[["1975"]]},"page":"170-179","title":"Crude extracts of","type":"article-journal","volume":"179"},"uris":["http://www.mendeley.com/documents/?uuid=4c9f97f9-cee0-4899-8a88-70f8b4ea179f"]}],"mendeley":{"formattedCitation":"&lt;sup&gt;19&lt;/sup&gt;","plainTextFormattedCitation":"19","previouslyFormattedCitation":"&lt;sup&gt;19&lt;/sup&gt;"},"properties":{"noteIndex":0},"schema":"https://github.com/citation-style-language/schema/raw/master/csl-citation.json"}</w:instrText>
            </w:r>
            <w:r w:rsidR="0071486B" w:rsidRPr="00026FCE">
              <w:rPr>
                <w:rStyle w:val="normaltextrun"/>
                <w:rFonts w:ascii="Arial" w:hAnsi="Arial" w:cs="Arial"/>
                <w:sz w:val="20"/>
                <w:szCs w:val="20"/>
              </w:rPr>
              <w:fldChar w:fldCharType="separate"/>
            </w:r>
            <w:r w:rsidR="001C1229" w:rsidRPr="00026FCE">
              <w:rPr>
                <w:rStyle w:val="normaltextrun"/>
                <w:rFonts w:ascii="Arial" w:hAnsi="Arial" w:cs="Arial"/>
                <w:noProof/>
                <w:sz w:val="20"/>
                <w:szCs w:val="20"/>
                <w:vertAlign w:val="superscript"/>
              </w:rPr>
              <w:t>19</w:t>
            </w:r>
            <w:r w:rsidR="0071486B" w:rsidRPr="00026FCE">
              <w:rPr>
                <w:rStyle w:val="normaltextrun"/>
                <w:rFonts w:ascii="Arial" w:hAnsi="Arial" w:cs="Arial"/>
                <w:sz w:val="20"/>
                <w:szCs w:val="20"/>
              </w:rPr>
              <w:fldChar w:fldCharType="end"/>
            </w:r>
          </w:p>
        </w:tc>
        <w:tc>
          <w:tcPr>
            <w:tcW w:w="5112" w:type="dxa"/>
            <w:shd w:val="clear" w:color="auto" w:fill="auto"/>
          </w:tcPr>
          <w:p w14:paraId="7FADB907" w14:textId="1B2FEE36" w:rsidR="006F1A36" w:rsidRPr="00873D6C" w:rsidRDefault="00736AD1" w:rsidP="007914AD">
            <w:pPr>
              <w:pStyle w:val="paragraph"/>
              <w:textAlignment w:val="baseline"/>
              <w:rPr>
                <w:rStyle w:val="normaltextrun"/>
                <w:rFonts w:ascii="Arial" w:hAnsi="Arial" w:cs="Arial"/>
                <w:sz w:val="20"/>
                <w:szCs w:val="20"/>
              </w:rPr>
            </w:pPr>
            <w:r w:rsidRPr="00873D6C">
              <w:rPr>
                <w:rStyle w:val="normaltextrun"/>
                <w:rFonts w:ascii="Arial" w:hAnsi="Arial" w:cs="Arial"/>
                <w:sz w:val="20"/>
                <w:szCs w:val="20"/>
              </w:rPr>
              <w:t>Type 2 blood group H (Fucα1-2Galβ1-4GlcNAc)</w:t>
            </w:r>
            <w:r w:rsidR="00F01901"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F01901"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00F01901" w:rsidRPr="00873D6C">
              <w:rPr>
                <w:rStyle w:val="normaltextrun"/>
                <w:rFonts w:ascii="Arial" w:hAnsi="Arial" w:cs="Arial"/>
                <w:sz w:val="20"/>
                <w:szCs w:val="20"/>
                <w:vertAlign w:val="superscript"/>
              </w:rPr>
              <w:fldChar w:fldCharType="end"/>
            </w:r>
            <w:r w:rsidR="003302A0" w:rsidRPr="00873D6C">
              <w:rPr>
                <w:rStyle w:val="normaltextrun"/>
                <w:rFonts w:ascii="Arial" w:hAnsi="Arial" w:cs="Arial"/>
                <w:sz w:val="20"/>
                <w:szCs w:val="20"/>
              </w:rPr>
              <w:t>;</w:t>
            </w:r>
            <w:r w:rsidRPr="00873D6C">
              <w:rPr>
                <w:rStyle w:val="normaltextrun"/>
                <w:rFonts w:ascii="Arial" w:hAnsi="Arial" w:cs="Arial"/>
                <w:sz w:val="20"/>
                <w:szCs w:val="20"/>
              </w:rPr>
              <w:br/>
              <w:t>Fuc (Fucα1-2</w:t>
            </w:r>
            <w:r w:rsidR="006F1A36" w:rsidRPr="00873D6C">
              <w:rPr>
                <w:rStyle w:val="normaltextrun"/>
                <w:rFonts w:ascii="Arial" w:hAnsi="Arial" w:cs="Arial"/>
                <w:sz w:val="20"/>
                <w:szCs w:val="20"/>
              </w:rPr>
              <w:t>Galβ1</w:t>
            </w:r>
            <w:r w:rsidRPr="00873D6C">
              <w:rPr>
                <w:rStyle w:val="normaltextrun"/>
                <w:rFonts w:ascii="Arial" w:hAnsi="Arial" w:cs="Arial"/>
                <w:sz w:val="20"/>
                <w:szCs w:val="20"/>
              </w:rPr>
              <w:t>-4Glc</w:t>
            </w:r>
            <w:r w:rsidR="006F1A36" w:rsidRPr="00873D6C">
              <w:rPr>
                <w:rStyle w:val="normaltextrun"/>
                <w:rFonts w:ascii="Arial" w:hAnsi="Arial" w:cs="Arial"/>
                <w:sz w:val="20"/>
                <w:szCs w:val="20"/>
              </w:rPr>
              <w:t>)</w:t>
            </w:r>
            <w:r w:rsidR="003302A0"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3302A0"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003302A0" w:rsidRPr="00873D6C">
              <w:rPr>
                <w:rStyle w:val="normaltextrun"/>
                <w:rFonts w:ascii="Arial" w:hAnsi="Arial" w:cs="Arial"/>
                <w:sz w:val="20"/>
                <w:szCs w:val="20"/>
                <w:vertAlign w:val="superscript"/>
              </w:rPr>
              <w:fldChar w:fldCharType="end"/>
            </w:r>
            <w:r w:rsidR="003302A0" w:rsidRPr="00873D6C">
              <w:rPr>
                <w:rStyle w:val="normaltextrun"/>
                <w:rFonts w:ascii="Arial" w:hAnsi="Arial" w:cs="Arial"/>
                <w:sz w:val="20"/>
                <w:szCs w:val="20"/>
              </w:rPr>
              <w:t>;</w:t>
            </w:r>
            <w:r w:rsidRPr="00873D6C">
              <w:rPr>
                <w:rStyle w:val="normaltextrun"/>
                <w:rFonts w:ascii="Arial" w:hAnsi="Arial" w:cs="Arial"/>
                <w:sz w:val="20"/>
                <w:szCs w:val="20"/>
                <w:vertAlign w:val="superscript"/>
              </w:rPr>
              <w:br/>
            </w:r>
            <w:r w:rsidRPr="00873D6C">
              <w:rPr>
                <w:rStyle w:val="normaltextrun"/>
                <w:rFonts w:ascii="Arial" w:hAnsi="Arial" w:cs="Arial"/>
                <w:sz w:val="20"/>
                <w:szCs w:val="20"/>
              </w:rPr>
              <w:t>Lewis</w:t>
            </w:r>
            <w:r w:rsidRPr="00873D6C">
              <w:rPr>
                <w:rStyle w:val="normaltextrun"/>
                <w:rFonts w:ascii="Arial" w:hAnsi="Arial" w:cs="Arial"/>
                <w:sz w:val="20"/>
                <w:szCs w:val="20"/>
                <w:vertAlign w:val="superscript"/>
              </w:rPr>
              <w:t>y</w:t>
            </w:r>
            <w:r w:rsidR="007C0FE4" w:rsidRPr="00873D6C">
              <w:rPr>
                <w:rStyle w:val="normaltextrun"/>
                <w:rFonts w:ascii="Arial" w:hAnsi="Arial" w:cs="Arial"/>
                <w:sz w:val="20"/>
                <w:szCs w:val="20"/>
                <w:vertAlign w:val="superscript"/>
              </w:rPr>
              <w:t xml:space="preserve"> </w:t>
            </w:r>
            <w:r w:rsidR="007C0FE4" w:rsidRPr="00873D6C">
              <w:rPr>
                <w:rStyle w:val="normaltextrun"/>
                <w:rFonts w:ascii="Arial" w:hAnsi="Arial" w:cs="Arial"/>
                <w:sz w:val="20"/>
                <w:szCs w:val="20"/>
              </w:rPr>
              <w:t>(</w:t>
            </w:r>
            <w:r w:rsidR="002771D8" w:rsidRPr="00873D6C">
              <w:rPr>
                <w:rStyle w:val="normaltextrun"/>
                <w:rFonts w:ascii="Arial" w:hAnsi="Arial" w:cs="Arial"/>
                <w:sz w:val="20"/>
                <w:szCs w:val="20"/>
              </w:rPr>
              <w:t>Fucα1-2Galβ1-4(Fucα1-3)GlcNAc</w:t>
            </w:r>
            <w:r w:rsidR="007C0FE4" w:rsidRPr="00873D6C">
              <w:rPr>
                <w:rStyle w:val="normaltextrun"/>
                <w:rFonts w:ascii="Arial" w:hAnsi="Arial" w:cs="Arial"/>
                <w:sz w:val="20"/>
                <w:szCs w:val="20"/>
              </w:rPr>
              <w:t>)</w:t>
            </w:r>
            <w:r w:rsidR="003302A0"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3302A0"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003302A0" w:rsidRPr="00873D6C">
              <w:rPr>
                <w:rStyle w:val="normaltextrun"/>
                <w:rFonts w:ascii="Arial" w:hAnsi="Arial" w:cs="Arial"/>
                <w:sz w:val="20"/>
                <w:szCs w:val="20"/>
                <w:vertAlign w:val="superscript"/>
              </w:rPr>
              <w:fldChar w:fldCharType="end"/>
            </w:r>
          </w:p>
        </w:tc>
      </w:tr>
      <w:tr w:rsidR="006F1A36" w:rsidRPr="007F156D" w14:paraId="3B430D8A" w14:textId="77777777" w:rsidTr="00BE14A0">
        <w:tc>
          <w:tcPr>
            <w:tcW w:w="2520" w:type="dxa"/>
            <w:shd w:val="clear" w:color="auto" w:fill="auto"/>
          </w:tcPr>
          <w:p w14:paraId="6661D9DC" w14:textId="77777777" w:rsidR="006F1A36" w:rsidRPr="00026FCE" w:rsidRDefault="006F1A36" w:rsidP="005C3C9D">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 xml:space="preserve">VEA; </w:t>
            </w:r>
            <w:r w:rsidRPr="00026FCE">
              <w:rPr>
                <w:rStyle w:val="normaltextrun"/>
                <w:rFonts w:ascii="Arial" w:hAnsi="Arial" w:cs="Arial"/>
                <w:sz w:val="20"/>
                <w:szCs w:val="20"/>
              </w:rPr>
              <w:br/>
            </w:r>
            <w:r w:rsidRPr="00026FCE">
              <w:rPr>
                <w:rStyle w:val="normaltextrun"/>
                <w:rFonts w:ascii="Arial" w:hAnsi="Arial" w:cs="Arial"/>
                <w:i/>
                <w:sz w:val="20"/>
                <w:szCs w:val="20"/>
              </w:rPr>
              <w:t xml:space="preserve"> Vicia ervilia</w:t>
            </w:r>
          </w:p>
        </w:tc>
        <w:tc>
          <w:tcPr>
            <w:tcW w:w="1440" w:type="dxa"/>
          </w:tcPr>
          <w:p w14:paraId="52EFA81C" w14:textId="1D58508B" w:rsidR="006F1A36" w:rsidRPr="00026FCE" w:rsidRDefault="006F1A36" w:rsidP="001C1229">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60; 4</w:t>
            </w:r>
            <w:r w:rsidR="0071486B" w:rsidRPr="00026FCE">
              <w:rPr>
                <w:rStyle w:val="normaltextrun"/>
                <w:rFonts w:ascii="Arial" w:hAnsi="Arial" w:cs="Arial"/>
                <w:sz w:val="20"/>
                <w:szCs w:val="20"/>
              </w:rPr>
              <w:fldChar w:fldCharType="begin" w:fldLock="1"/>
            </w:r>
            <w:r w:rsidR="000F53E0">
              <w:rPr>
                <w:rStyle w:val="normaltextrun"/>
                <w:rFonts w:ascii="Arial" w:hAnsi="Arial" w:cs="Arial"/>
                <w:sz w:val="20"/>
                <w:szCs w:val="20"/>
              </w:rPr>
              <w:instrText>ADDIN CSL_CITATION {"citationItems":[{"id":"ITEM-1","itemData":{"DOI":"10.1016/0014-5793(75)80713-7","ISSN":"00145793","PMID":"1175787","author":[{"dropping-particle":"","family":"Fornstedt","given":"Nermin","non-dropping-particle":"","parse-names":false,"suffix":""},{"dropping-particle":"","family":"Porath","given":"Jerker","non-dropping-particle":"","parse-names":false,"suffix":""}],"container-title":"FEBS Letters","id":"ITEM-1","issue":"2","issued":{"date-parts":[["1975"]]},"page":"187-191","title":"Characterization studies on a new lectin found in seeds of Vicia ervilia","type":"article-journal","volume":"57"},"uris":["http://www.mendeley.com/documents/?uuid=df9f603e-7e0e-4c82-862c-cd55056374a5"]}],"mendeley":{"formattedCitation":"&lt;sup&gt;20&lt;/sup&gt;","plainTextFormattedCitation":"20","previouslyFormattedCitation":"&lt;sup&gt;20&lt;/sup&gt;"},"properties":{"noteIndex":0},"schema":"https://github.com/citation-style-language/schema/raw/master/csl-citation.json"}</w:instrText>
            </w:r>
            <w:r w:rsidR="0071486B" w:rsidRPr="00026FCE">
              <w:rPr>
                <w:rStyle w:val="normaltextrun"/>
                <w:rFonts w:ascii="Arial" w:hAnsi="Arial" w:cs="Arial"/>
                <w:sz w:val="20"/>
                <w:szCs w:val="20"/>
              </w:rPr>
              <w:fldChar w:fldCharType="separate"/>
            </w:r>
            <w:r w:rsidR="001C1229" w:rsidRPr="00026FCE">
              <w:rPr>
                <w:rStyle w:val="normaltextrun"/>
                <w:rFonts w:ascii="Arial" w:hAnsi="Arial" w:cs="Arial"/>
                <w:noProof/>
                <w:sz w:val="20"/>
                <w:szCs w:val="20"/>
                <w:vertAlign w:val="superscript"/>
              </w:rPr>
              <w:t>20</w:t>
            </w:r>
            <w:r w:rsidR="0071486B" w:rsidRPr="00026FCE">
              <w:rPr>
                <w:rStyle w:val="normaltextrun"/>
                <w:rFonts w:ascii="Arial" w:hAnsi="Arial" w:cs="Arial"/>
                <w:sz w:val="20"/>
                <w:szCs w:val="20"/>
              </w:rPr>
              <w:fldChar w:fldCharType="end"/>
            </w:r>
          </w:p>
        </w:tc>
        <w:tc>
          <w:tcPr>
            <w:tcW w:w="5112" w:type="dxa"/>
            <w:shd w:val="clear" w:color="auto" w:fill="auto"/>
          </w:tcPr>
          <w:p w14:paraId="5D8CE502" w14:textId="2BAAD410" w:rsidR="006F1A36" w:rsidRPr="00873D6C" w:rsidRDefault="006F1A36" w:rsidP="001C1229">
            <w:pPr>
              <w:pStyle w:val="paragraph"/>
              <w:textAlignment w:val="baseline"/>
              <w:rPr>
                <w:rStyle w:val="normaltextrun"/>
                <w:rFonts w:ascii="Arial" w:hAnsi="Arial" w:cs="Arial"/>
                <w:color w:val="808080" w:themeColor="background1" w:themeShade="80"/>
                <w:sz w:val="20"/>
                <w:szCs w:val="20"/>
              </w:rPr>
            </w:pPr>
            <w:r w:rsidRPr="00873D6C">
              <w:rPr>
                <w:rStyle w:val="normaltextrun"/>
                <w:rFonts w:ascii="Arial" w:hAnsi="Arial" w:cs="Arial"/>
                <w:sz w:val="20"/>
                <w:szCs w:val="20"/>
              </w:rPr>
              <w:t>α-Man</w:t>
            </w:r>
            <w:r w:rsidR="0071486B" w:rsidRPr="00873D6C">
              <w:rPr>
                <w:rStyle w:val="normaltextrun"/>
                <w:rFonts w:ascii="Arial" w:hAnsi="Arial" w:cs="Arial"/>
                <w:sz w:val="20"/>
                <w:szCs w:val="20"/>
              </w:rPr>
              <w:fldChar w:fldCharType="begin" w:fldLock="1"/>
            </w:r>
            <w:r w:rsidR="000F53E0">
              <w:rPr>
                <w:rStyle w:val="normaltextrun"/>
                <w:rFonts w:ascii="Arial" w:hAnsi="Arial" w:cs="Arial"/>
                <w:sz w:val="20"/>
                <w:szCs w:val="20"/>
              </w:rPr>
              <w:instrText>ADDIN CSL_CITATION {"citationItems":[{"id":"ITEM-1","itemData":{"DOI":"10.1016/0014-5793(75)80713-7","ISSN":"00145793","PMID":"1175787","author":[{"dropping-particle":"","family":"Fornstedt","given":"Nermin","non-dropping-particle":"","parse-names":false,"suffix":""},{"dropping-particle":"","family":"Porath","given":"Jerker","non-dropping-particle":"","parse-names":false,"suffix":""}],"container-title":"FEBS Letters","id":"ITEM-1","issue":"2","issued":{"date-parts":[["1975"]]},"page":"187-191","title":"Characterization studies on a new lectin found in seeds of Vicia ervilia","type":"article-journal","volume":"57"},"uris":["http://www.mendeley.com/documents/?uuid=df9f603e-7e0e-4c82-862c-cd55056374a5"]}],"mendeley":{"formattedCitation":"&lt;sup&gt;20&lt;/sup&gt;","plainTextFormattedCitation":"20","previouslyFormattedCitation":"&lt;sup&gt;20&lt;/sup&gt;"},"properties":{"noteIndex":0},"schema":"https://github.com/citation-style-language/schema/raw/master/csl-citation.json"}</w:instrText>
            </w:r>
            <w:r w:rsidR="0071486B" w:rsidRPr="00873D6C">
              <w:rPr>
                <w:rStyle w:val="normaltextrun"/>
                <w:rFonts w:ascii="Arial" w:hAnsi="Arial" w:cs="Arial"/>
                <w:sz w:val="20"/>
                <w:szCs w:val="20"/>
              </w:rPr>
              <w:fldChar w:fldCharType="separate"/>
            </w:r>
            <w:r w:rsidR="001C1229" w:rsidRPr="00873D6C">
              <w:rPr>
                <w:rStyle w:val="normaltextrun"/>
                <w:rFonts w:ascii="Arial" w:hAnsi="Arial" w:cs="Arial"/>
                <w:noProof/>
                <w:sz w:val="20"/>
                <w:szCs w:val="20"/>
                <w:vertAlign w:val="superscript"/>
              </w:rPr>
              <w:t>20</w:t>
            </w:r>
            <w:r w:rsidR="0071486B" w:rsidRPr="00873D6C">
              <w:rPr>
                <w:rStyle w:val="normaltextrun"/>
                <w:rFonts w:ascii="Arial" w:hAnsi="Arial" w:cs="Arial"/>
                <w:sz w:val="20"/>
                <w:szCs w:val="20"/>
              </w:rPr>
              <w:fldChar w:fldCharType="end"/>
            </w:r>
            <w:r w:rsidR="007914AD" w:rsidRPr="00873D6C">
              <w:rPr>
                <w:rStyle w:val="normaltextrun"/>
                <w:rFonts w:ascii="Arial" w:hAnsi="Arial" w:cs="Arial"/>
                <w:sz w:val="20"/>
                <w:szCs w:val="20"/>
              </w:rPr>
              <w:t>;</w:t>
            </w:r>
            <w:r w:rsidR="00D56896" w:rsidRPr="00873D6C">
              <w:rPr>
                <w:rStyle w:val="normaltextrun"/>
                <w:rFonts w:ascii="Arial" w:hAnsi="Arial" w:cs="Arial"/>
                <w:color w:val="808080" w:themeColor="background1" w:themeShade="80"/>
                <w:sz w:val="20"/>
                <w:szCs w:val="20"/>
              </w:rPr>
              <w:br/>
            </w:r>
            <w:r w:rsidRPr="00873D6C">
              <w:rPr>
                <w:rStyle w:val="normaltextrun"/>
                <w:rFonts w:ascii="Arial" w:hAnsi="Arial" w:cs="Arial"/>
                <w:sz w:val="20"/>
                <w:szCs w:val="20"/>
              </w:rPr>
              <w:t>α-Glc</w:t>
            </w:r>
            <w:r w:rsidR="0071486B" w:rsidRPr="00873D6C">
              <w:rPr>
                <w:rStyle w:val="normaltextrun"/>
                <w:rFonts w:ascii="Arial" w:hAnsi="Arial" w:cs="Arial"/>
                <w:sz w:val="20"/>
                <w:szCs w:val="20"/>
              </w:rPr>
              <w:fldChar w:fldCharType="begin" w:fldLock="1"/>
            </w:r>
            <w:r w:rsidR="000F53E0">
              <w:rPr>
                <w:rStyle w:val="normaltextrun"/>
                <w:rFonts w:ascii="Arial" w:hAnsi="Arial" w:cs="Arial"/>
                <w:sz w:val="20"/>
                <w:szCs w:val="20"/>
              </w:rPr>
              <w:instrText>ADDIN CSL_CITATION {"citationItems":[{"id":"ITEM-1","itemData":{"DOI":"10.1016/0014-5793(75)80713-7","ISSN":"00145793","PMID":"1175787","author":[{"dropping-particle":"","family":"Fornstedt","given":"Nermin","non-dropping-particle":"","parse-names":false,"suffix":""},{"dropping-particle":"","family":"Porath","given":"Jerker","non-dropping-particle":"","parse-names":false,"suffix":""}],"container-title":"FEBS Letters","id":"ITEM-1","issue":"2","issued":{"date-parts":[["1975"]]},"page":"187-191","title":"Characterization studies on a new lectin found in seeds of Vicia ervilia","type":"article-journal","volume":"57"},"uris":["http://www.mendeley.com/documents/?uuid=df9f603e-7e0e-4c82-862c-cd55056374a5"]}],"mendeley":{"formattedCitation":"&lt;sup&gt;20&lt;/sup&gt;","plainTextFormattedCitation":"20","previouslyFormattedCitation":"&lt;sup&gt;20&lt;/sup&gt;"},"properties":{"noteIndex":0},"schema":"https://github.com/citation-style-language/schema/raw/master/csl-citation.json"}</w:instrText>
            </w:r>
            <w:r w:rsidR="0071486B" w:rsidRPr="00873D6C">
              <w:rPr>
                <w:rStyle w:val="normaltextrun"/>
                <w:rFonts w:ascii="Arial" w:hAnsi="Arial" w:cs="Arial"/>
                <w:sz w:val="20"/>
                <w:szCs w:val="20"/>
              </w:rPr>
              <w:fldChar w:fldCharType="separate"/>
            </w:r>
            <w:r w:rsidR="001C1229" w:rsidRPr="00873D6C">
              <w:rPr>
                <w:rStyle w:val="normaltextrun"/>
                <w:rFonts w:ascii="Arial" w:hAnsi="Arial" w:cs="Arial"/>
                <w:noProof/>
                <w:sz w:val="20"/>
                <w:szCs w:val="20"/>
                <w:vertAlign w:val="superscript"/>
              </w:rPr>
              <w:t>20</w:t>
            </w:r>
            <w:r w:rsidR="0071486B" w:rsidRPr="00873D6C">
              <w:rPr>
                <w:rStyle w:val="normaltextrun"/>
                <w:rFonts w:ascii="Arial" w:hAnsi="Arial" w:cs="Arial"/>
                <w:sz w:val="20"/>
                <w:szCs w:val="20"/>
              </w:rPr>
              <w:fldChar w:fldCharType="end"/>
            </w:r>
            <w:r w:rsidR="007914AD" w:rsidRPr="00873D6C">
              <w:rPr>
                <w:rStyle w:val="normaltextrun"/>
                <w:rFonts w:ascii="Arial" w:hAnsi="Arial" w:cs="Arial"/>
                <w:sz w:val="20"/>
                <w:szCs w:val="20"/>
                <w:vertAlign w:val="superscript"/>
              </w:rPr>
              <w:t>,</w:t>
            </w:r>
            <w:r w:rsidRPr="00873D6C">
              <w:rPr>
                <w:rStyle w:val="normaltextrun"/>
                <w:rFonts w:ascii="Arial" w:hAnsi="Arial" w:cs="Arial"/>
                <w:sz w:val="20"/>
                <w:szCs w:val="20"/>
              </w:rPr>
              <w:fldChar w:fldCharType="begin" w:fldLock="1"/>
            </w:r>
            <w:r w:rsidR="000F53E0">
              <w:rPr>
                <w:rStyle w:val="normaltextrun"/>
                <w:rFonts w:ascii="Arial" w:hAnsi="Arial" w:cs="Arial"/>
                <w:sz w:val="20"/>
                <w:szCs w:val="20"/>
              </w:rPr>
              <w:instrText>ADDIN CSL_CITATION {"citationItems":[{"id":"ITEM-1","itemData":{"DOI":"10.1016/B978-0-12-449945-4.50007-5","author":[{"dropping-particle":"","family":"Goldstein","given":"Irwin J.","non-dropping-particle":"","parse-names":false,"suffix":""},{"dropping-particle":"","family":"Poretz","given":"Ronald D.","non-dropping-particle":"","parse-names":false,"suffix":""}],"container-title":"The Lectins","id":"ITEM-1","issued":{"date-parts":[["1986"]]},"page":"33-247","publisher":"Elsevier","title":"Isolation, Physicochemical Characterization, and Carbohydrate-Binding Specificity of Lectins","type":"chapter"},"uris":["http://www.mendeley.com/documents/?uuid=54636cfd-0972-4cec-be9e-1848f200d0fe"]}],"mendeley":{"formattedCitation":"&lt;sup&gt;21&lt;/sup&gt;","plainTextFormattedCitation":"21","previouslyFormattedCitation":"&lt;sup&gt;21&lt;/sup&gt;"},"properties":{"noteIndex":0},"schema":"https://github.com/citation-style-language/schema/raw/master/csl-citation.json"}</w:instrText>
            </w:r>
            <w:r w:rsidRPr="00873D6C">
              <w:rPr>
                <w:rStyle w:val="normaltextrun"/>
                <w:rFonts w:ascii="Arial" w:hAnsi="Arial" w:cs="Arial"/>
                <w:sz w:val="20"/>
                <w:szCs w:val="20"/>
              </w:rPr>
              <w:fldChar w:fldCharType="separate"/>
            </w:r>
            <w:r w:rsidR="001C1229" w:rsidRPr="00873D6C">
              <w:rPr>
                <w:rStyle w:val="normaltextrun"/>
                <w:rFonts w:ascii="Arial" w:hAnsi="Arial" w:cs="Arial"/>
                <w:noProof/>
                <w:sz w:val="20"/>
                <w:szCs w:val="20"/>
                <w:vertAlign w:val="superscript"/>
              </w:rPr>
              <w:t>21</w:t>
            </w:r>
            <w:r w:rsidRPr="00873D6C">
              <w:rPr>
                <w:rStyle w:val="normaltextrun"/>
                <w:rFonts w:ascii="Arial" w:hAnsi="Arial" w:cs="Arial"/>
                <w:sz w:val="20"/>
                <w:szCs w:val="20"/>
              </w:rPr>
              <w:fldChar w:fldCharType="end"/>
            </w:r>
          </w:p>
        </w:tc>
      </w:tr>
      <w:tr w:rsidR="006F1A36" w:rsidRPr="007F156D" w14:paraId="7CBECEE1" w14:textId="77777777" w:rsidTr="00BE14A0">
        <w:tc>
          <w:tcPr>
            <w:tcW w:w="2520" w:type="dxa"/>
            <w:shd w:val="clear" w:color="auto" w:fill="auto"/>
          </w:tcPr>
          <w:p w14:paraId="166B3FDA" w14:textId="33061B50" w:rsidR="006F1A36" w:rsidRPr="00026FCE" w:rsidRDefault="006F1A36" w:rsidP="005C3C9D">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 xml:space="preserve">VVA A+B; </w:t>
            </w:r>
            <w:r w:rsidRPr="00026FCE">
              <w:rPr>
                <w:rStyle w:val="normaltextrun"/>
                <w:rFonts w:ascii="Arial" w:hAnsi="Arial" w:cs="Arial"/>
                <w:sz w:val="20"/>
                <w:szCs w:val="20"/>
              </w:rPr>
              <w:br/>
            </w:r>
            <w:r w:rsidRPr="00026FCE">
              <w:rPr>
                <w:rStyle w:val="normaltextrun"/>
                <w:rFonts w:ascii="Arial" w:hAnsi="Arial" w:cs="Arial"/>
                <w:i/>
                <w:sz w:val="20"/>
                <w:szCs w:val="20"/>
              </w:rPr>
              <w:t xml:space="preserve"> Vicia villosa</w:t>
            </w:r>
          </w:p>
        </w:tc>
        <w:tc>
          <w:tcPr>
            <w:tcW w:w="1440" w:type="dxa"/>
          </w:tcPr>
          <w:p w14:paraId="2B7D4F89" w14:textId="0C0E1206" w:rsidR="006F1A36" w:rsidRPr="00026FCE" w:rsidRDefault="00D87A36" w:rsidP="00BD2DA6">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13</w:t>
            </w:r>
            <w:r w:rsidR="00B24738" w:rsidRPr="00026FCE">
              <w:rPr>
                <w:rStyle w:val="normaltextrun"/>
                <w:rFonts w:ascii="Arial" w:hAnsi="Arial" w:cs="Arial"/>
                <w:sz w:val="20"/>
                <w:szCs w:val="20"/>
              </w:rPr>
              <w:t>6; 4 &amp;</w:t>
            </w:r>
            <w:r w:rsidRPr="00026FCE">
              <w:rPr>
                <w:rStyle w:val="normaltextrun"/>
                <w:rFonts w:ascii="Arial" w:hAnsi="Arial" w:cs="Arial"/>
                <w:sz w:val="20"/>
                <w:szCs w:val="20"/>
              </w:rPr>
              <w:br/>
            </w:r>
            <w:r w:rsidR="006F1A36" w:rsidRPr="00026FCE">
              <w:rPr>
                <w:rStyle w:val="normaltextrun"/>
                <w:rFonts w:ascii="Arial" w:hAnsi="Arial" w:cs="Arial"/>
                <w:sz w:val="20"/>
                <w:szCs w:val="20"/>
              </w:rPr>
              <w:t>144; 4</w:t>
            </w:r>
            <w:r w:rsidR="00D13EA1" w:rsidRPr="00026FCE">
              <w:rPr>
                <w:rStyle w:val="normaltextrun"/>
                <w:rFonts w:ascii="Arial" w:hAnsi="Arial" w:cs="Arial"/>
                <w:sz w:val="20"/>
                <w:szCs w:val="20"/>
              </w:rPr>
              <w:fldChar w:fldCharType="begin" w:fldLock="1"/>
            </w:r>
            <w:r w:rsidR="00B24738" w:rsidRPr="00026FCE">
              <w:rPr>
                <w:rStyle w:val="normaltextrun"/>
                <w:rFonts w:ascii="Arial" w:hAnsi="Arial" w:cs="Arial"/>
                <w:sz w:val="20"/>
                <w:szCs w:val="20"/>
              </w:rPr>
              <w:instrText>ADDIN CSL_CITATION {"citationItems":[{"id":"ITEM-1","itemData":{"DOI":"10.1080/07352689891304276","ISSN":"0735-2689","abstract":"Many plants contain carbohydrate-binding proteins that are commonly designated as lectins, agglutinins, or hemagglutinins. Due to the obvious differences in molecular structure, biochemical properties, and carbohydrate-binding specificity, plant lectins are usually considered a complex and heterogeneous group of proteins. Recent advances in the structural analysis of lectins and molecular cloning of lectin genes enable subdividision of plant lectins in a limited number of subgroups of structurally and evolutionary related proteins. Four major lectin families, namely, the legume lectins, the chitin-binding lectins composed of hevein domains, the type 2 ribosome-inactivating proteins, and the monocot mannose-binding lectins comprise the majority of all currently known plant lectins. In addition to these four large families the jacalin-related lectins, the amaranthin family, and the Cucurbitaceae phloem lectins are now recognized as separate subgroups. Each of the above-mentioned lectin families is discussed in detail. The description of the individual lectin families includes (1) a brief historical note, (2) an overview of the occurrence, molecular structure, and primary structure of the lectins, (3) a detailed discussion of the structure of the gene(s) and the biosynthesis and posttranslational processing of the primary translation products, (4) a summary of carbohydrate-binding specificity, (5) if relevant a note on the occurrence of lectin-related proteins, (6) a description of the three-dimensional structure of the lectins and the protomers, (7) a detailed discussion of the molecular evolution, and (8) a critical assessment of the physiological role of each group of lectins. Lectins that cannot be classified into one of the seven groups are discussed separately. General conclusions about the structure, evolution, and function of plant lectins are summarized in the concluding remarks.\\nMany plants contain carbohydrate-binding proteins that are commonly designated as lectins, agglutinins, or hemagglutinins. Due to the obvious differences in molecular structure, biochemical properties, and carbohydrate-binding specificity, plant lectins are usually considered a complex and heterogeneous group of proteins. Recent advances in the structural analysis of lectins and molecular cloning of lectin genes enable subdividision of plant lectins in a limited number of subgroups of structurally and evolutionary related proteins. Four major lectin families, namely, the…","author":[{"dropping-particle":"Van","family":"Damme","given":"Els J. M.","non-dropping-particle":"","parse-names":false,"suffix":""},{"dropping-particle":"","family":"Peumans","given":"Willy J.","non-dropping-particle":"","parse-names":false,"suffix":""},{"dropping-particle":"","family":"Barre","given":"Annick","non-dropping-particle":"","parse-names":false,"suffix":""},{"dropping-particle":"","family":"Rougé","given":"Pierre","non-dropping-particle":"","parse-names":false,"suffix":""}],"container-title":"Critical Reviews in Plant Sciences","id":"ITEM-1","issue":"6","issued":{"date-parts":[["1998","11"]]},"page":"575-692","title":"Plant Lectins: A Composite of Several Distinct Families of Structurally and Evolutionary Related Proteins with Diverse Biological Roles","type":"article-journal","volume":"17"},"uris":["http://www.mendeley.com/documents/?uuid=390ceb67-1225-41a8-8316-a7dea2fadbb1"]}],"mendeley":{"formattedCitation":"&lt;sup&gt;9&lt;/sup&gt;","plainTextFormattedCitation":"9","previouslyFormattedCitation":"&lt;sup&gt;9&lt;/sup&gt;"},"properties":{"noteIndex":0},"schema":"https://github.com/citation-style-language/schema/raw/master/csl-citation.json"}</w:instrText>
            </w:r>
            <w:r w:rsidR="00D13EA1" w:rsidRPr="00026FCE">
              <w:rPr>
                <w:rStyle w:val="normaltextrun"/>
                <w:rFonts w:ascii="Arial" w:hAnsi="Arial" w:cs="Arial"/>
                <w:sz w:val="20"/>
                <w:szCs w:val="20"/>
              </w:rPr>
              <w:fldChar w:fldCharType="separate"/>
            </w:r>
            <w:r w:rsidR="00BD2DA6" w:rsidRPr="00026FCE">
              <w:rPr>
                <w:rStyle w:val="normaltextrun"/>
                <w:rFonts w:ascii="Arial" w:hAnsi="Arial" w:cs="Arial"/>
                <w:noProof/>
                <w:sz w:val="20"/>
                <w:szCs w:val="20"/>
                <w:vertAlign w:val="superscript"/>
              </w:rPr>
              <w:t>9</w:t>
            </w:r>
            <w:r w:rsidR="00D13EA1" w:rsidRPr="00026FCE">
              <w:rPr>
                <w:rStyle w:val="normaltextrun"/>
                <w:rFonts w:ascii="Arial" w:hAnsi="Arial" w:cs="Arial"/>
                <w:sz w:val="20"/>
                <w:szCs w:val="20"/>
              </w:rPr>
              <w:fldChar w:fldCharType="end"/>
            </w:r>
          </w:p>
        </w:tc>
        <w:tc>
          <w:tcPr>
            <w:tcW w:w="5112" w:type="dxa"/>
            <w:shd w:val="clear" w:color="auto" w:fill="auto"/>
          </w:tcPr>
          <w:p w14:paraId="00DF9EB3" w14:textId="1E77270D" w:rsidR="00D87A36" w:rsidRPr="00873D6C" w:rsidRDefault="00B4478C" w:rsidP="009D4BB8">
            <w:pPr>
              <w:pStyle w:val="paragraph"/>
              <w:textAlignment w:val="baseline"/>
              <w:rPr>
                <w:rStyle w:val="normaltextrun"/>
                <w:rFonts w:ascii="Arial" w:hAnsi="Arial" w:cs="Arial"/>
                <w:sz w:val="20"/>
                <w:szCs w:val="20"/>
              </w:rPr>
            </w:pPr>
            <w:r w:rsidRPr="00873D6C">
              <w:rPr>
                <w:rStyle w:val="normaltextrun"/>
                <w:rFonts w:ascii="Arial" w:hAnsi="Arial" w:cs="Arial"/>
                <w:sz w:val="20"/>
                <w:szCs w:val="20"/>
              </w:rPr>
              <w:t>GalNAc</w:t>
            </w:r>
            <w:r w:rsidR="009D4BB8" w:rsidRPr="00873D6C">
              <w:rPr>
                <w:rStyle w:val="normaltextrun"/>
                <w:rFonts w:ascii="Arial" w:hAnsi="Arial" w:cs="Arial"/>
                <w:sz w:val="20"/>
                <w:szCs w:val="20"/>
              </w:rPr>
              <w:t>β</w:t>
            </w:r>
            <w:r w:rsidRPr="00873D6C">
              <w:rPr>
                <w:rStyle w:val="normaltextrun"/>
                <w:rFonts w:ascii="Arial" w:hAnsi="Arial" w:cs="Arial"/>
                <w:sz w:val="20"/>
                <w:szCs w:val="20"/>
              </w:rPr>
              <w:t>1-4GlcNAc</w:t>
            </w:r>
            <w:r w:rsidRPr="00873D6C">
              <w:rPr>
                <w:rStyle w:val="normaltextrun"/>
                <w:rFonts w:ascii="Arial" w:hAnsi="Arial" w:cs="Arial"/>
                <w:sz w:val="20"/>
                <w:szCs w:val="20"/>
                <w:vertAlign w:val="superscript"/>
              </w:rPr>
              <w:fldChar w:fldCharType="begin" w:fldLock="1"/>
            </w:r>
            <w:r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Pr="00873D6C">
              <w:rPr>
                <w:rStyle w:val="normaltextrun"/>
                <w:rFonts w:ascii="Arial" w:hAnsi="Arial" w:cs="Arial"/>
                <w:sz w:val="20"/>
                <w:szCs w:val="20"/>
                <w:vertAlign w:val="superscript"/>
              </w:rPr>
              <w:fldChar w:fldCharType="separate"/>
            </w:r>
            <w:r w:rsidRPr="00873D6C">
              <w:rPr>
                <w:rStyle w:val="normaltextrun"/>
                <w:rFonts w:ascii="Arial" w:hAnsi="Arial" w:cs="Arial"/>
                <w:noProof/>
                <w:sz w:val="20"/>
                <w:szCs w:val="20"/>
                <w:vertAlign w:val="superscript"/>
              </w:rPr>
              <w:t>2</w:t>
            </w:r>
            <w:r w:rsidRPr="00873D6C">
              <w:rPr>
                <w:rStyle w:val="normaltextrun"/>
                <w:rFonts w:ascii="Arial" w:hAnsi="Arial" w:cs="Arial"/>
                <w:sz w:val="20"/>
                <w:szCs w:val="20"/>
                <w:vertAlign w:val="superscript"/>
              </w:rPr>
              <w:fldChar w:fldCharType="end"/>
            </w:r>
            <w:r w:rsidRPr="00873D6C">
              <w:rPr>
                <w:rStyle w:val="normaltextrun"/>
                <w:rFonts w:ascii="Arial" w:hAnsi="Arial" w:cs="Arial"/>
                <w:sz w:val="20"/>
                <w:szCs w:val="20"/>
              </w:rPr>
              <w:t>;</w:t>
            </w:r>
            <w:r w:rsidRPr="00873D6C">
              <w:rPr>
                <w:rStyle w:val="normaltextrun"/>
                <w:rFonts w:ascii="Arial" w:hAnsi="Arial" w:cs="Arial"/>
                <w:sz w:val="20"/>
                <w:szCs w:val="20"/>
              </w:rPr>
              <w:br/>
            </w:r>
            <w:r w:rsidR="009D4BB8">
              <w:rPr>
                <w:rStyle w:val="normaltextrun"/>
                <w:rFonts w:ascii="Arial" w:hAnsi="Arial" w:cs="Arial"/>
                <w:sz w:val="20"/>
                <w:szCs w:val="20"/>
              </w:rPr>
              <w:t>α/</w:t>
            </w:r>
            <w:r w:rsidR="009D4BB8" w:rsidRPr="00873D6C">
              <w:rPr>
                <w:rStyle w:val="normaltextrun"/>
                <w:rFonts w:ascii="Arial" w:hAnsi="Arial" w:cs="Arial"/>
                <w:sz w:val="20"/>
                <w:szCs w:val="20"/>
              </w:rPr>
              <w:t>β</w:t>
            </w:r>
            <w:r w:rsidR="009D4BB8">
              <w:rPr>
                <w:rStyle w:val="normaltextrun"/>
                <w:rFonts w:ascii="Arial" w:hAnsi="Arial" w:cs="Arial"/>
                <w:sz w:val="20"/>
                <w:szCs w:val="20"/>
              </w:rPr>
              <w:t>-</w:t>
            </w:r>
            <w:r w:rsidR="006F1A36" w:rsidRPr="00873D6C">
              <w:rPr>
                <w:rStyle w:val="normaltextrun"/>
                <w:rFonts w:ascii="Arial" w:hAnsi="Arial" w:cs="Arial"/>
                <w:sz w:val="20"/>
                <w:szCs w:val="20"/>
              </w:rPr>
              <w:t>GalNAc</w:t>
            </w:r>
            <w:r w:rsidR="00D87A36" w:rsidRPr="00873D6C">
              <w:rPr>
                <w:rStyle w:val="normaltextrun"/>
                <w:rFonts w:ascii="Arial" w:hAnsi="Arial" w:cs="Arial"/>
                <w:sz w:val="20"/>
                <w:szCs w:val="20"/>
              </w:rPr>
              <w:t xml:space="preserve">, </w:t>
            </w:r>
            <w:r w:rsidR="007907CB" w:rsidRPr="00873D6C">
              <w:rPr>
                <w:rStyle w:val="normaltextrun"/>
                <w:rFonts w:ascii="Arial" w:hAnsi="Arial" w:cs="Arial"/>
                <w:sz w:val="20"/>
                <w:szCs w:val="20"/>
              </w:rPr>
              <w:t>terminal</w:t>
            </w:r>
            <w:r w:rsidR="007907CB"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7907CB"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007907CB" w:rsidRPr="00873D6C">
              <w:rPr>
                <w:rStyle w:val="normaltextrun"/>
                <w:rFonts w:ascii="Arial" w:hAnsi="Arial" w:cs="Arial"/>
                <w:sz w:val="20"/>
                <w:szCs w:val="20"/>
                <w:vertAlign w:val="superscript"/>
              </w:rPr>
              <w:fldChar w:fldCharType="end"/>
            </w:r>
            <w:r w:rsidR="00D87A36" w:rsidRPr="00873D6C">
              <w:rPr>
                <w:rStyle w:val="normaltextrun"/>
                <w:rFonts w:ascii="Arial" w:hAnsi="Arial" w:cs="Arial"/>
                <w:sz w:val="20"/>
                <w:szCs w:val="20"/>
              </w:rPr>
              <w:t>;</w:t>
            </w:r>
            <w:r w:rsidR="00D87A36" w:rsidRPr="00873D6C">
              <w:rPr>
                <w:rStyle w:val="normaltextrun"/>
                <w:rFonts w:ascii="Arial" w:hAnsi="Arial" w:cs="Arial"/>
                <w:sz w:val="20"/>
                <w:szCs w:val="20"/>
                <w:vertAlign w:val="superscript"/>
              </w:rPr>
              <w:br/>
            </w:r>
            <w:r w:rsidR="00D87A36" w:rsidRPr="00873D6C">
              <w:rPr>
                <w:rStyle w:val="normaltextrun"/>
                <w:rFonts w:ascii="Arial" w:hAnsi="Arial" w:cs="Arial"/>
                <w:sz w:val="20"/>
                <w:szCs w:val="20"/>
              </w:rPr>
              <w:t>LacNAc, terminal, multiantennary</w:t>
            </w:r>
            <w:r w:rsidR="000D5E4D" w:rsidRPr="00873D6C">
              <w:rPr>
                <w:rStyle w:val="normaltextrun"/>
                <w:rFonts w:ascii="Arial" w:hAnsi="Arial" w:cs="Arial"/>
                <w:sz w:val="20"/>
                <w:szCs w:val="20"/>
                <w:vertAlign w:val="superscript"/>
              </w:rPr>
              <w:fldChar w:fldCharType="begin" w:fldLock="1"/>
            </w:r>
            <w:r w:rsidR="000D5E4D"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0D5E4D" w:rsidRPr="00873D6C">
              <w:rPr>
                <w:rStyle w:val="normaltextrun"/>
                <w:rFonts w:ascii="Arial" w:hAnsi="Arial" w:cs="Arial"/>
                <w:sz w:val="20"/>
                <w:szCs w:val="20"/>
                <w:vertAlign w:val="superscript"/>
              </w:rPr>
              <w:fldChar w:fldCharType="separate"/>
            </w:r>
            <w:r w:rsidR="000D5E4D" w:rsidRPr="00873D6C">
              <w:rPr>
                <w:rStyle w:val="normaltextrun"/>
                <w:rFonts w:ascii="Arial" w:hAnsi="Arial" w:cs="Arial"/>
                <w:noProof/>
                <w:sz w:val="20"/>
                <w:szCs w:val="20"/>
                <w:vertAlign w:val="superscript"/>
              </w:rPr>
              <w:t>2</w:t>
            </w:r>
            <w:r w:rsidR="000D5E4D" w:rsidRPr="00873D6C">
              <w:rPr>
                <w:rStyle w:val="normaltextrun"/>
                <w:rFonts w:ascii="Arial" w:hAnsi="Arial" w:cs="Arial"/>
                <w:sz w:val="20"/>
                <w:szCs w:val="20"/>
                <w:vertAlign w:val="superscript"/>
              </w:rPr>
              <w:fldChar w:fldCharType="end"/>
            </w:r>
          </w:p>
        </w:tc>
      </w:tr>
      <w:tr w:rsidR="006F1A36" w:rsidRPr="007907CB" w14:paraId="5C3437C9" w14:textId="77777777" w:rsidTr="00BE14A0">
        <w:tc>
          <w:tcPr>
            <w:tcW w:w="2520" w:type="dxa"/>
            <w:tcBorders>
              <w:bottom w:val="single" w:sz="4" w:space="0" w:color="auto"/>
            </w:tcBorders>
            <w:shd w:val="clear" w:color="auto" w:fill="auto"/>
          </w:tcPr>
          <w:p w14:paraId="3F139014" w14:textId="77777777" w:rsidR="006F1A36" w:rsidRPr="00026FCE" w:rsidRDefault="006F1A36" w:rsidP="005C3C9D">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 xml:space="preserve">WGA; </w:t>
            </w:r>
            <w:r w:rsidRPr="00026FCE">
              <w:rPr>
                <w:rStyle w:val="normaltextrun"/>
                <w:rFonts w:ascii="Arial" w:hAnsi="Arial" w:cs="Arial"/>
                <w:sz w:val="20"/>
                <w:szCs w:val="20"/>
              </w:rPr>
              <w:br/>
            </w:r>
            <w:r w:rsidRPr="00026FCE">
              <w:rPr>
                <w:rStyle w:val="normaltextrun"/>
                <w:rFonts w:ascii="Arial" w:hAnsi="Arial" w:cs="Arial"/>
                <w:i/>
                <w:sz w:val="20"/>
                <w:szCs w:val="20"/>
              </w:rPr>
              <w:t xml:space="preserve"> Triticum aestivum</w:t>
            </w:r>
          </w:p>
        </w:tc>
        <w:tc>
          <w:tcPr>
            <w:tcW w:w="1440" w:type="dxa"/>
            <w:tcBorders>
              <w:bottom w:val="single" w:sz="4" w:space="0" w:color="auto"/>
            </w:tcBorders>
          </w:tcPr>
          <w:p w14:paraId="6C8B1492" w14:textId="10D37190" w:rsidR="006F1A36" w:rsidRPr="00026FCE" w:rsidRDefault="006F1A36" w:rsidP="001C1229">
            <w:pPr>
              <w:pStyle w:val="paragraph"/>
              <w:textAlignment w:val="baseline"/>
              <w:rPr>
                <w:rStyle w:val="normaltextrun"/>
                <w:rFonts w:ascii="Arial" w:hAnsi="Arial" w:cs="Arial"/>
                <w:sz w:val="20"/>
                <w:szCs w:val="20"/>
              </w:rPr>
            </w:pPr>
            <w:r w:rsidRPr="00026FCE">
              <w:rPr>
                <w:rStyle w:val="normaltextrun"/>
                <w:rFonts w:ascii="Arial" w:hAnsi="Arial" w:cs="Arial"/>
                <w:sz w:val="20"/>
                <w:szCs w:val="20"/>
              </w:rPr>
              <w:t>3</w:t>
            </w:r>
            <w:r w:rsidR="00120816" w:rsidRPr="00026FCE">
              <w:rPr>
                <w:rStyle w:val="normaltextrun"/>
                <w:rFonts w:ascii="Arial" w:hAnsi="Arial" w:cs="Arial"/>
                <w:sz w:val="20"/>
                <w:szCs w:val="20"/>
              </w:rPr>
              <w:t>6</w:t>
            </w:r>
            <w:r w:rsidRPr="00026FCE">
              <w:rPr>
                <w:rStyle w:val="normaltextrun"/>
                <w:rFonts w:ascii="Arial" w:hAnsi="Arial" w:cs="Arial"/>
                <w:sz w:val="20"/>
                <w:szCs w:val="20"/>
              </w:rPr>
              <w:t>; 2</w:t>
            </w:r>
            <w:r w:rsidR="00B97418" w:rsidRPr="00026FCE">
              <w:rPr>
                <w:rStyle w:val="normaltextrun"/>
                <w:rFonts w:ascii="Arial" w:hAnsi="Arial" w:cs="Arial"/>
                <w:sz w:val="20"/>
                <w:szCs w:val="20"/>
              </w:rPr>
              <w:fldChar w:fldCharType="begin" w:fldLock="1"/>
            </w:r>
            <w:r w:rsidR="000F53E0">
              <w:rPr>
                <w:rStyle w:val="normaltextrun"/>
                <w:rFonts w:ascii="Arial" w:hAnsi="Arial" w:cs="Arial"/>
                <w:sz w:val="20"/>
                <w:szCs w:val="20"/>
              </w:rPr>
              <w:instrText>ADDIN CSL_CITATION {"citationItems":[{"id":"ITEM-1","itemData":{"DOI":"10.1016/0022-2836(80)90181-3","ISSN":"00222836","PMID":"7431402","abstract":"The specific saccharide binding sites in wheat germ agglutinin have been characterized by difference Fourier analysis of a number of WGA-sugar complexes. All four domains (A,B,C,D) of each WGA protomer (I and II) were found to contribute to sugar binding at four locations in the protomer/protomer contact region: BI/CII, BII/CI, I/DII, AII/DI. The two equivalent binding sites involving the B and C domains have been shown to bind N-acetylneuraminic acid, a common cell surface sialic acid (Wright, 1980a). These two sites, termed the primary binding location, are readily accessible in the crystal to all three saccharides investigated: di-N-acetylglucosamine (2.8 Å data), 6-iodo-1, 4-dimethyl-N-acetylglucosamine (3 Å data) and N-acetylneuraminic acid lactose (4 Å data). The other two sites involving A and D domains are designated as the secondary binding locations, since they are only poorly occupied by di-N-acetylglucosamine in glutaraldehyde-crosslinked crystals and not at all by the sialic acid sugar. The early observation that native WGA crystals disintegrate in the presence of N-acetylglucosamine, is attributed to interference of sugar binding at this secondary site with molecular lattice interactions. Despite differences in their accessibility in the crystal and specificity toward the two types of acetylated sugars, the two unique binding locations exhibit very similar saccharide binding modes. The main contribution to binding of oligosaccharides comes from interactions of the acetamido and one hydroxyl group of the non-reducing terminal sugars with the protein at subsite 1, whereas little or no contribution is provided by subsites 2 and 3. Moreover, oligosaccharides binding at the primary binding location which possess terminal sialic acid, assume a distinctly different orientation from that of N-acetylglucosamine oligomers, although they share subsite 1. This is due to a difference in position of their glycosidic hydroxyl groups. Space limitations in crosslinked crystals prevent oligomers of N-acetylglucosamine larger than the dimer from binding either at the primary or secondary binding locations. These results suggest that differing accessibility and specificity determinants for the two unique binding sites in WGA, as well as protein self-association as seen in the crystal lattice, could explain (1) the co-operative binding behavior of WGA binding to various cells, and (2) the rapid release of cell-bound WGA when N-acetylglucosamine is introduced. …","author":[{"dropping-particle":"","family":"Wright","given":"Christine Schubert","non-dropping-particle":"","parse-names":false,"suffix":""}],"container-title":"Journal of Molecular Biology","id":"ITEM-1","issue":"3","issued":{"date-parts":[["1980","8"]]},"page":"267-291","title":"Crystallographic elucidation of the saccharide binding mode in wheat germ agglutinin and its biological significance","type":"article-journal","volume":"141"},"uris":["http://www.mendeley.com/documents/?uuid=71188ad2-f5b1-4e02-813e-abc841404ccf"]}],"mendeley":{"formattedCitation":"&lt;sup&gt;22&lt;/sup&gt;","plainTextFormattedCitation":"22","previouslyFormattedCitation":"&lt;sup&gt;22&lt;/sup&gt;"},"properties":{"noteIndex":0},"schema":"https://github.com/citation-style-language/schema/raw/master/csl-citation.json"}</w:instrText>
            </w:r>
            <w:r w:rsidR="00B97418" w:rsidRPr="00026FCE">
              <w:rPr>
                <w:rStyle w:val="normaltextrun"/>
                <w:rFonts w:ascii="Arial" w:hAnsi="Arial" w:cs="Arial"/>
                <w:sz w:val="20"/>
                <w:szCs w:val="20"/>
              </w:rPr>
              <w:fldChar w:fldCharType="separate"/>
            </w:r>
            <w:r w:rsidR="001C1229" w:rsidRPr="00026FCE">
              <w:rPr>
                <w:rStyle w:val="normaltextrun"/>
                <w:rFonts w:ascii="Arial" w:hAnsi="Arial" w:cs="Arial"/>
                <w:noProof/>
                <w:sz w:val="20"/>
                <w:szCs w:val="20"/>
                <w:vertAlign w:val="superscript"/>
              </w:rPr>
              <w:t>22</w:t>
            </w:r>
            <w:r w:rsidR="00B97418" w:rsidRPr="00026FCE">
              <w:rPr>
                <w:rStyle w:val="normaltextrun"/>
                <w:rFonts w:ascii="Arial" w:hAnsi="Arial" w:cs="Arial"/>
                <w:sz w:val="20"/>
                <w:szCs w:val="20"/>
              </w:rPr>
              <w:fldChar w:fldCharType="end"/>
            </w:r>
          </w:p>
        </w:tc>
        <w:tc>
          <w:tcPr>
            <w:tcW w:w="5112" w:type="dxa"/>
            <w:tcBorders>
              <w:bottom w:val="single" w:sz="4" w:space="0" w:color="auto"/>
            </w:tcBorders>
            <w:shd w:val="clear" w:color="auto" w:fill="auto"/>
          </w:tcPr>
          <w:p w14:paraId="77386C07" w14:textId="08B02C35" w:rsidR="006F1A36" w:rsidRPr="00873D6C" w:rsidRDefault="009D4BB8" w:rsidP="006319F8">
            <w:pPr>
              <w:pStyle w:val="paragraph"/>
              <w:textAlignment w:val="baseline"/>
              <w:rPr>
                <w:rStyle w:val="normaltextrun"/>
                <w:rFonts w:ascii="Arial" w:hAnsi="Arial" w:cs="Arial"/>
                <w:sz w:val="20"/>
                <w:szCs w:val="20"/>
                <w:vertAlign w:val="superscript"/>
              </w:rPr>
            </w:pPr>
            <w:r w:rsidRPr="00873D6C">
              <w:rPr>
                <w:rStyle w:val="normaltextrun"/>
                <w:rFonts w:ascii="Arial" w:hAnsi="Arial" w:cs="Arial"/>
                <w:sz w:val="20"/>
                <w:szCs w:val="20"/>
              </w:rPr>
              <w:t>β</w:t>
            </w:r>
            <w:r>
              <w:rPr>
                <w:rStyle w:val="normaltextrun"/>
                <w:rFonts w:ascii="Arial" w:hAnsi="Arial" w:cs="Arial"/>
                <w:sz w:val="20"/>
                <w:szCs w:val="20"/>
              </w:rPr>
              <w:t>-</w:t>
            </w:r>
            <w:r w:rsidR="006F1A36" w:rsidRPr="00873D6C">
              <w:rPr>
                <w:rStyle w:val="normaltextrun"/>
                <w:rFonts w:ascii="Arial" w:hAnsi="Arial" w:cs="Arial"/>
                <w:sz w:val="20"/>
                <w:szCs w:val="20"/>
              </w:rPr>
              <w:t>GlcNAc</w:t>
            </w:r>
            <w:r w:rsidR="00D87A36" w:rsidRPr="00873D6C">
              <w:rPr>
                <w:rStyle w:val="normaltextrun"/>
                <w:rFonts w:ascii="Arial" w:hAnsi="Arial" w:cs="Arial"/>
                <w:sz w:val="20"/>
                <w:szCs w:val="20"/>
              </w:rPr>
              <w:t>,</w:t>
            </w:r>
            <w:r w:rsidR="006F1A36" w:rsidRPr="00873D6C">
              <w:rPr>
                <w:rStyle w:val="normaltextrun"/>
                <w:rFonts w:ascii="Arial" w:hAnsi="Arial" w:cs="Arial"/>
                <w:sz w:val="20"/>
                <w:szCs w:val="20"/>
              </w:rPr>
              <w:t xml:space="preserve"> terminal</w:t>
            </w:r>
            <w:r w:rsidR="007907CB"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7907CB"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007907CB" w:rsidRPr="00873D6C">
              <w:rPr>
                <w:rStyle w:val="normaltextrun"/>
                <w:rFonts w:ascii="Arial" w:hAnsi="Arial" w:cs="Arial"/>
                <w:sz w:val="20"/>
                <w:szCs w:val="20"/>
                <w:vertAlign w:val="superscript"/>
              </w:rPr>
              <w:fldChar w:fldCharType="end"/>
            </w:r>
            <w:r w:rsidR="007914AD" w:rsidRPr="00873D6C">
              <w:rPr>
                <w:rStyle w:val="normaltextrun"/>
                <w:rFonts w:ascii="Arial" w:hAnsi="Arial" w:cs="Arial"/>
                <w:sz w:val="20"/>
                <w:szCs w:val="20"/>
              </w:rPr>
              <w:t>;</w:t>
            </w:r>
            <w:r w:rsidR="00B93CE9" w:rsidRPr="00873D6C">
              <w:rPr>
                <w:rStyle w:val="normaltextrun"/>
                <w:rFonts w:ascii="Arial" w:hAnsi="Arial" w:cs="Arial"/>
                <w:sz w:val="20"/>
                <w:szCs w:val="20"/>
              </w:rPr>
              <w:t xml:space="preserve"> </w:t>
            </w:r>
            <w:r w:rsidR="006319F8" w:rsidRPr="006319F8">
              <w:rPr>
                <w:rStyle w:val="normaltextrun"/>
                <w:rFonts w:ascii="Arial" w:hAnsi="Arial" w:cs="Arial"/>
                <w:sz w:val="20"/>
                <w:szCs w:val="20"/>
              </w:rPr>
              <w:t>α</w:t>
            </w:r>
            <w:r w:rsidR="006319F8">
              <w:rPr>
                <w:rStyle w:val="normaltextrun"/>
                <w:rFonts w:ascii="Arial" w:hAnsi="Arial" w:cs="Arial"/>
                <w:sz w:val="20"/>
                <w:szCs w:val="20"/>
              </w:rPr>
              <w:t>-GlcNAc</w:t>
            </w:r>
            <w:r w:rsidR="00D87A36" w:rsidRPr="00873D6C">
              <w:rPr>
                <w:rStyle w:val="normaltextrun"/>
                <w:rFonts w:ascii="Arial" w:hAnsi="Arial" w:cs="Arial"/>
                <w:sz w:val="20"/>
                <w:szCs w:val="20"/>
              </w:rPr>
              <w:t>, terminal</w:t>
            </w:r>
            <w:r w:rsidR="007907CB"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7907CB"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007907CB" w:rsidRPr="00873D6C">
              <w:rPr>
                <w:rStyle w:val="normaltextrun"/>
                <w:rFonts w:ascii="Arial" w:hAnsi="Arial" w:cs="Arial"/>
                <w:sz w:val="20"/>
                <w:szCs w:val="20"/>
                <w:vertAlign w:val="superscript"/>
              </w:rPr>
              <w:fldChar w:fldCharType="end"/>
            </w:r>
            <w:r w:rsidR="007907CB" w:rsidRPr="00873D6C">
              <w:rPr>
                <w:rStyle w:val="normaltextrun"/>
                <w:rFonts w:ascii="Arial" w:hAnsi="Arial" w:cs="Arial"/>
                <w:sz w:val="20"/>
                <w:szCs w:val="20"/>
              </w:rPr>
              <w:t>;</w:t>
            </w:r>
            <w:r w:rsidR="006F1A36" w:rsidRPr="00873D6C">
              <w:rPr>
                <w:rStyle w:val="normaltextrun"/>
                <w:rFonts w:ascii="Arial" w:hAnsi="Arial" w:cs="Arial"/>
                <w:sz w:val="20"/>
                <w:szCs w:val="20"/>
              </w:rPr>
              <w:t xml:space="preserve"> </w:t>
            </w:r>
            <w:r w:rsidR="00D87A36" w:rsidRPr="00873D6C">
              <w:rPr>
                <w:rStyle w:val="normaltextrun"/>
                <w:rFonts w:ascii="Arial" w:hAnsi="Arial" w:cs="Arial"/>
                <w:sz w:val="20"/>
                <w:szCs w:val="20"/>
              </w:rPr>
              <w:br/>
            </w:r>
            <w:r>
              <w:rPr>
                <w:rStyle w:val="normaltextrun"/>
                <w:rFonts w:ascii="Arial" w:hAnsi="Arial" w:cs="Arial"/>
                <w:sz w:val="20"/>
                <w:szCs w:val="20"/>
              </w:rPr>
              <w:t>α/</w:t>
            </w:r>
            <w:r w:rsidRPr="00873D6C">
              <w:rPr>
                <w:rStyle w:val="normaltextrun"/>
                <w:rFonts w:ascii="Arial" w:hAnsi="Arial" w:cs="Arial"/>
                <w:sz w:val="20"/>
                <w:szCs w:val="20"/>
              </w:rPr>
              <w:t>β</w:t>
            </w:r>
            <w:r>
              <w:rPr>
                <w:rStyle w:val="normaltextrun"/>
                <w:rFonts w:ascii="Arial" w:hAnsi="Arial" w:cs="Arial"/>
                <w:sz w:val="20"/>
                <w:szCs w:val="20"/>
              </w:rPr>
              <w:t>-</w:t>
            </w:r>
            <w:r w:rsidR="006F1A36" w:rsidRPr="00873D6C">
              <w:rPr>
                <w:rStyle w:val="normaltextrun"/>
                <w:rFonts w:ascii="Arial" w:hAnsi="Arial" w:cs="Arial"/>
                <w:sz w:val="20"/>
                <w:szCs w:val="20"/>
              </w:rPr>
              <w:t>GalNAc</w:t>
            </w:r>
            <w:r w:rsidR="00026FCE" w:rsidRPr="00873D6C">
              <w:rPr>
                <w:rStyle w:val="normaltextrun"/>
                <w:rFonts w:ascii="Arial" w:hAnsi="Arial" w:cs="Arial"/>
                <w:sz w:val="20"/>
                <w:szCs w:val="20"/>
                <w:vertAlign w:val="superscript"/>
              </w:rPr>
              <w:fldChar w:fldCharType="begin" w:fldLock="1"/>
            </w:r>
            <w:r w:rsidR="00026FCE"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026FCE" w:rsidRPr="00873D6C">
              <w:rPr>
                <w:rStyle w:val="normaltextrun"/>
                <w:rFonts w:ascii="Arial" w:hAnsi="Arial" w:cs="Arial"/>
                <w:sz w:val="20"/>
                <w:szCs w:val="20"/>
                <w:vertAlign w:val="superscript"/>
              </w:rPr>
              <w:fldChar w:fldCharType="separate"/>
            </w:r>
            <w:r w:rsidR="00026FCE" w:rsidRPr="00873D6C">
              <w:rPr>
                <w:rStyle w:val="normaltextrun"/>
                <w:rFonts w:ascii="Arial" w:hAnsi="Arial" w:cs="Arial"/>
                <w:noProof/>
                <w:sz w:val="20"/>
                <w:szCs w:val="20"/>
                <w:vertAlign w:val="superscript"/>
              </w:rPr>
              <w:t>2</w:t>
            </w:r>
            <w:r w:rsidR="00026FCE" w:rsidRPr="00873D6C">
              <w:rPr>
                <w:rStyle w:val="normaltextrun"/>
                <w:rFonts w:ascii="Arial" w:hAnsi="Arial" w:cs="Arial"/>
                <w:sz w:val="20"/>
                <w:szCs w:val="20"/>
                <w:vertAlign w:val="superscript"/>
              </w:rPr>
              <w:fldChar w:fldCharType="end"/>
            </w:r>
            <w:r w:rsidR="00026FCE" w:rsidRPr="00873D6C">
              <w:rPr>
                <w:rStyle w:val="normaltextrun"/>
                <w:rFonts w:ascii="Arial" w:hAnsi="Arial" w:cs="Arial"/>
                <w:sz w:val="20"/>
                <w:szCs w:val="20"/>
              </w:rPr>
              <w:t>;</w:t>
            </w:r>
            <w:r w:rsidR="00B93CE9" w:rsidRPr="00873D6C">
              <w:rPr>
                <w:rStyle w:val="normaltextrun"/>
                <w:rFonts w:ascii="Arial" w:hAnsi="Arial" w:cs="Arial"/>
                <w:sz w:val="20"/>
                <w:szCs w:val="20"/>
              </w:rPr>
              <w:t xml:space="preserve"> </w:t>
            </w:r>
            <w:r w:rsidR="000E244F" w:rsidRPr="00873D6C">
              <w:rPr>
                <w:rStyle w:val="normaltextrun"/>
                <w:rFonts w:ascii="Arial" w:hAnsi="Arial" w:cs="Arial"/>
                <w:sz w:val="20"/>
                <w:szCs w:val="20"/>
              </w:rPr>
              <w:t xml:space="preserve">SA: </w:t>
            </w:r>
            <w:r w:rsidR="006319F8" w:rsidRPr="00873D6C">
              <w:rPr>
                <w:rStyle w:val="normaltextrun"/>
                <w:rFonts w:ascii="Arial" w:hAnsi="Arial" w:cs="Arial"/>
                <w:sz w:val="20"/>
                <w:szCs w:val="20"/>
              </w:rPr>
              <w:t>α</w:t>
            </w:r>
            <w:r w:rsidR="006319F8">
              <w:rPr>
                <w:rStyle w:val="normaltextrun"/>
                <w:rFonts w:ascii="Arial" w:hAnsi="Arial" w:cs="Arial"/>
                <w:sz w:val="20"/>
                <w:szCs w:val="20"/>
              </w:rPr>
              <w:t>-</w:t>
            </w:r>
            <w:r w:rsidR="00D87A36" w:rsidRPr="00873D6C">
              <w:rPr>
                <w:rStyle w:val="normaltextrun"/>
                <w:rFonts w:ascii="Arial" w:hAnsi="Arial" w:cs="Arial"/>
                <w:sz w:val="20"/>
                <w:szCs w:val="20"/>
              </w:rPr>
              <w:t>Neu5Ac</w:t>
            </w:r>
            <w:r w:rsidR="007907CB" w:rsidRPr="00873D6C">
              <w:rPr>
                <w:rStyle w:val="normaltextrun"/>
                <w:rFonts w:ascii="Arial" w:hAnsi="Arial" w:cs="Arial"/>
                <w:sz w:val="20"/>
                <w:szCs w:val="20"/>
                <w:vertAlign w:val="superscript"/>
              </w:rPr>
              <w:fldChar w:fldCharType="begin" w:fldLock="1"/>
            </w:r>
            <w:r w:rsidR="00274C4F" w:rsidRPr="00873D6C">
              <w:rPr>
                <w:rStyle w:val="normaltextrun"/>
                <w:rFonts w:ascii="Arial" w:hAnsi="Arial" w:cs="Arial"/>
                <w:sz w:val="20"/>
                <w:szCs w:val="20"/>
                <w:vertAlign w:val="superscript"/>
              </w:rPr>
              <w:instrText>ADDIN CSL_CITATION {"citationItems":[{"id":"ITEM-1","itemData":{"DOI":"10.1021/acschembio.1c00689","ISSN":"1554-8929","PMID":"35084820","abstract":"Glycans are critical to every facet of biology and medicine, from viral infections to embryogenesis. Tools to study glycans are rapidly evolving; however, the majority of our knowledge is deeply dependent on binding by glycan binding proteins (e.g., lectins). The specificities of lectins, which are often naturally isolated proteins, have not been well-defined, making it difficult to leverage their full potential for glycan analysis. Herein, we use a combination of machine learning algorithms and expert annotation to define lectin specificity for this important probe set. Our analysis uses comprehensive glycan microarray analysis of commercially available lectins we obtained using version 5.0 of the Consortium for Functional Glycomics glycan microarray (CFGv5). This data set was made public in 2011. We report the creation of this data set and its use in large-scale evaluation of lectin-glycan binding behaviors. Our motif analysis was performed by integrating 68 manually defined glycan features with systematic probing of computational rules for significant binding motifs using mono- and disaccharides and linkages. Combining machine learning with manual annotation, we create a detailed interpretation of glycan-binding specificity for 57 unique lectins, categorized by their major binding motifs: mannose, complex-type N-glycan, O-glycan, fucose, sialic acid and sulfate, GlcNAc and chitin, Gal and LacNAc, and GalNAc. Our work provides fresh insights into the complex binding features of commercially available lectins in current use, providing a critical guide to these important reagents.","author":[{"dropping-particle":"","family":"Bojar","given":"Daniel","non-dropping-particle":"","parse-names":false,"suffix":""},{"dropping-particle":"","family":"Meche","given":"Lawrence","non-dropping-particle":"","parse-names":false,"suffix":""},{"dropping-particle":"","family":"Meng","given":"Guanmin","non-dropping-particle":"","parse-names":false,"suffix":""},{"dropping-particle":"","family":"Eng","given":"William","non-dropping-particle":"","parse-names":false,"suffix":""},{"dropping-particle":"","family":"Smith","given":"David F.","non-dropping-particle":"","parse-names":false,"suffix":""},{"dropping-particle":"","family":"Cummings","given":"Richard D.","non-dropping-particle":"","parse-names":false,"suffix":""},{"dropping-particle":"","family":"Mahal","given":"Lara K.","non-dropping-particle":"","parse-names":false,"suffix":""}],"container-title":"ACS Chemical Biology","id":"ITEM-1","issue":"11","issued":{"date-parts":[["2022","11","18"]]},"page":"2993-3012","title":"A Useful Guide to Lectin Binding: Machine-Learning Directed Annotation of 57 Unique Lectin Specificities","type":"article-journal","volume":"17"},"uris":["http://www.mendeley.com/documents/?uuid=601e93b8-46e9-4fbc-9bf5-92eb47b2af9e"]}],"mendeley":{"formattedCitation":"&lt;sup&gt;2&lt;/sup&gt;","plainTextFormattedCitation":"2","previouslyFormattedCitation":"&lt;sup&gt;2&lt;/sup&gt;"},"properties":{"noteIndex":0},"schema":"https://github.com/citation-style-language/schema/raw/master/csl-citation.json"}</w:instrText>
            </w:r>
            <w:r w:rsidR="007907CB" w:rsidRPr="00873D6C">
              <w:rPr>
                <w:rStyle w:val="normaltextrun"/>
                <w:rFonts w:ascii="Arial" w:hAnsi="Arial" w:cs="Arial"/>
                <w:sz w:val="20"/>
                <w:szCs w:val="20"/>
                <w:vertAlign w:val="superscript"/>
              </w:rPr>
              <w:fldChar w:fldCharType="separate"/>
            </w:r>
            <w:r w:rsidR="00FA3F14" w:rsidRPr="00873D6C">
              <w:rPr>
                <w:rStyle w:val="normaltextrun"/>
                <w:rFonts w:ascii="Arial" w:hAnsi="Arial" w:cs="Arial"/>
                <w:noProof/>
                <w:sz w:val="20"/>
                <w:szCs w:val="20"/>
                <w:vertAlign w:val="superscript"/>
              </w:rPr>
              <w:t>2</w:t>
            </w:r>
            <w:r w:rsidR="007907CB" w:rsidRPr="00873D6C">
              <w:rPr>
                <w:rStyle w:val="normaltextrun"/>
                <w:rFonts w:ascii="Arial" w:hAnsi="Arial" w:cs="Arial"/>
                <w:sz w:val="20"/>
                <w:szCs w:val="20"/>
                <w:vertAlign w:val="superscript"/>
              </w:rPr>
              <w:fldChar w:fldCharType="end"/>
            </w:r>
            <w:r w:rsidR="00F350A6" w:rsidRPr="00873D6C">
              <w:rPr>
                <w:rStyle w:val="normaltextrun"/>
                <w:rFonts w:ascii="Arial" w:hAnsi="Arial" w:cs="Arial"/>
                <w:sz w:val="20"/>
                <w:szCs w:val="20"/>
                <w:vertAlign w:val="superscript"/>
              </w:rPr>
              <w:t>4Glc</w:t>
            </w:r>
          </w:p>
        </w:tc>
      </w:tr>
    </w:tbl>
    <w:p w14:paraId="5A4CFA60" w14:textId="1D24ECA5" w:rsidR="00B70F59" w:rsidRPr="002D5221" w:rsidRDefault="002D5221" w:rsidP="00BE14A0">
      <w:pPr>
        <w:spacing w:before="160"/>
        <w:jc w:val="both"/>
        <w:rPr>
          <w:rFonts w:ascii="Arial" w:hAnsi="Arial" w:cs="Arial"/>
          <w:sz w:val="20"/>
          <w:szCs w:val="20"/>
        </w:rPr>
      </w:pPr>
      <w:r w:rsidRPr="002D5221">
        <w:rPr>
          <w:rFonts w:ascii="Arial" w:hAnsi="Arial" w:cs="Arial"/>
          <w:sz w:val="20"/>
          <w:szCs w:val="20"/>
        </w:rPr>
        <w:t xml:space="preserve">The first entry </w:t>
      </w:r>
      <w:r w:rsidR="00603B3D">
        <w:rPr>
          <w:rFonts w:ascii="Arial" w:hAnsi="Arial" w:cs="Arial"/>
          <w:sz w:val="20"/>
          <w:szCs w:val="20"/>
        </w:rPr>
        <w:t xml:space="preserve">for each lectin </w:t>
      </w:r>
      <w:r w:rsidRPr="002D5221">
        <w:rPr>
          <w:rFonts w:ascii="Arial" w:hAnsi="Arial" w:cs="Arial"/>
          <w:sz w:val="20"/>
          <w:szCs w:val="20"/>
        </w:rPr>
        <w:t>indicates the predominant binding motif.</w:t>
      </w:r>
      <w:r w:rsidR="002B3456">
        <w:rPr>
          <w:rFonts w:ascii="Arial" w:hAnsi="Arial" w:cs="Arial"/>
          <w:sz w:val="20"/>
          <w:szCs w:val="20"/>
        </w:rPr>
        <w:t xml:space="preserve"> </w:t>
      </w:r>
      <w:r w:rsidR="00B70F59" w:rsidRPr="007F156D">
        <w:rPr>
          <w:rFonts w:ascii="Arial" w:hAnsi="Arial" w:cs="Arial"/>
          <w:sz w:val="20"/>
          <w:szCs w:val="20"/>
        </w:rPr>
        <w:t xml:space="preserve">Abbreviations: </w:t>
      </w:r>
      <w:r w:rsidR="00026FCE" w:rsidRPr="00026FCE">
        <w:rPr>
          <w:rFonts w:ascii="Arial" w:hAnsi="Arial" w:cs="Arial"/>
          <w:sz w:val="20"/>
          <w:szCs w:val="20"/>
        </w:rPr>
        <w:t>Fuc</w:t>
      </w:r>
      <w:r w:rsidR="00AA7B82">
        <w:rPr>
          <w:rFonts w:ascii="Arial" w:hAnsi="Arial" w:cs="Arial"/>
          <w:sz w:val="20"/>
          <w:szCs w:val="20"/>
        </w:rPr>
        <w:t xml:space="preserve">, </w:t>
      </w:r>
      <w:r w:rsidR="00026FCE">
        <w:rPr>
          <w:rFonts w:ascii="Arial" w:hAnsi="Arial" w:cs="Arial"/>
          <w:sz w:val="20"/>
          <w:szCs w:val="20"/>
        </w:rPr>
        <w:t>fucose</w:t>
      </w:r>
      <w:r w:rsidR="00AA7B82">
        <w:rPr>
          <w:rFonts w:ascii="Arial" w:hAnsi="Arial" w:cs="Arial"/>
          <w:sz w:val="20"/>
          <w:szCs w:val="20"/>
        </w:rPr>
        <w:t>; Gal,</w:t>
      </w:r>
      <w:r w:rsidR="00026FCE">
        <w:rPr>
          <w:rFonts w:ascii="Arial" w:hAnsi="Arial" w:cs="Arial"/>
          <w:sz w:val="20"/>
          <w:szCs w:val="20"/>
        </w:rPr>
        <w:t xml:space="preserve"> galactose</w:t>
      </w:r>
      <w:r w:rsidR="00AA7B82">
        <w:rPr>
          <w:rFonts w:ascii="Arial" w:hAnsi="Arial" w:cs="Arial"/>
          <w:sz w:val="20"/>
          <w:szCs w:val="20"/>
        </w:rPr>
        <w:t>;</w:t>
      </w:r>
      <w:r w:rsidR="00B93CE9">
        <w:rPr>
          <w:rFonts w:ascii="Arial" w:hAnsi="Arial" w:cs="Arial"/>
          <w:sz w:val="20"/>
          <w:szCs w:val="20"/>
        </w:rPr>
        <w:t xml:space="preserve"> </w:t>
      </w:r>
      <w:r w:rsidR="00AA7B82">
        <w:rPr>
          <w:rFonts w:ascii="Arial" w:hAnsi="Arial" w:cs="Arial"/>
          <w:sz w:val="20"/>
          <w:szCs w:val="20"/>
        </w:rPr>
        <w:t>GalNAc,</w:t>
      </w:r>
      <w:r w:rsidR="00B93CE9">
        <w:rPr>
          <w:rFonts w:ascii="Arial" w:hAnsi="Arial" w:cs="Arial"/>
          <w:sz w:val="20"/>
          <w:szCs w:val="20"/>
        </w:rPr>
        <w:t xml:space="preserve"> </w:t>
      </w:r>
      <w:r w:rsidR="00B93CE9" w:rsidRPr="002108DB">
        <w:rPr>
          <w:rFonts w:ascii="Arial" w:hAnsi="Arial" w:cs="Arial"/>
          <w:sz w:val="20"/>
          <w:szCs w:val="20"/>
        </w:rPr>
        <w:t>N</w:t>
      </w:r>
      <w:r w:rsidR="00CB4F0D">
        <w:rPr>
          <w:rFonts w:ascii="Arial" w:hAnsi="Arial" w:cs="Arial"/>
          <w:sz w:val="20"/>
          <w:szCs w:val="20"/>
        </w:rPr>
        <w:t>-a</w:t>
      </w:r>
      <w:r w:rsidR="00B93CE9" w:rsidRPr="00B93CE9">
        <w:rPr>
          <w:rFonts w:ascii="Arial" w:hAnsi="Arial" w:cs="Arial"/>
          <w:sz w:val="20"/>
          <w:szCs w:val="20"/>
        </w:rPr>
        <w:t>cetylgalactosamine</w:t>
      </w:r>
      <w:r w:rsidR="00AA7B82">
        <w:rPr>
          <w:rFonts w:ascii="Arial" w:hAnsi="Arial" w:cs="Arial"/>
          <w:sz w:val="20"/>
          <w:szCs w:val="20"/>
        </w:rPr>
        <w:t>;</w:t>
      </w:r>
      <w:r w:rsidR="00026FCE">
        <w:rPr>
          <w:rFonts w:ascii="Arial" w:hAnsi="Arial" w:cs="Arial"/>
          <w:sz w:val="20"/>
          <w:szCs w:val="20"/>
        </w:rPr>
        <w:t xml:space="preserve"> </w:t>
      </w:r>
      <w:r w:rsidR="00026FCE" w:rsidRPr="00026FCE">
        <w:rPr>
          <w:rFonts w:ascii="Arial" w:hAnsi="Arial" w:cs="Arial"/>
          <w:sz w:val="20"/>
          <w:szCs w:val="20"/>
        </w:rPr>
        <w:t>Glc</w:t>
      </w:r>
      <w:r w:rsidR="00AA7B82">
        <w:rPr>
          <w:rFonts w:ascii="Arial" w:hAnsi="Arial" w:cs="Arial"/>
          <w:sz w:val="20"/>
          <w:szCs w:val="20"/>
        </w:rPr>
        <w:t>,</w:t>
      </w:r>
      <w:r w:rsidR="002B3456">
        <w:rPr>
          <w:rFonts w:ascii="Arial" w:hAnsi="Arial" w:cs="Arial"/>
          <w:sz w:val="20"/>
          <w:szCs w:val="20"/>
        </w:rPr>
        <w:t xml:space="preserve"> </w:t>
      </w:r>
      <w:r w:rsidR="00026FCE">
        <w:rPr>
          <w:rFonts w:ascii="Arial" w:hAnsi="Arial" w:cs="Arial"/>
          <w:sz w:val="20"/>
          <w:szCs w:val="20"/>
        </w:rPr>
        <w:t>glucose</w:t>
      </w:r>
      <w:r w:rsidR="00AA7B82">
        <w:rPr>
          <w:rFonts w:ascii="Arial" w:hAnsi="Arial" w:cs="Arial"/>
          <w:sz w:val="20"/>
          <w:szCs w:val="20"/>
        </w:rPr>
        <w:t>;</w:t>
      </w:r>
      <w:r w:rsidR="00026FCE">
        <w:rPr>
          <w:rFonts w:ascii="Arial" w:hAnsi="Arial" w:cs="Arial"/>
          <w:sz w:val="20"/>
          <w:szCs w:val="20"/>
        </w:rPr>
        <w:t xml:space="preserve"> </w:t>
      </w:r>
      <w:r w:rsidR="00AA7B82">
        <w:rPr>
          <w:rFonts w:ascii="Arial" w:hAnsi="Arial" w:cs="Arial"/>
          <w:sz w:val="20"/>
          <w:szCs w:val="20"/>
        </w:rPr>
        <w:t>GlcNAc,</w:t>
      </w:r>
      <w:r w:rsidR="00B93CE9">
        <w:rPr>
          <w:rFonts w:ascii="Arial" w:hAnsi="Arial" w:cs="Arial"/>
          <w:sz w:val="20"/>
          <w:szCs w:val="20"/>
        </w:rPr>
        <w:t xml:space="preserve"> </w:t>
      </w:r>
      <w:r w:rsidR="00B93CE9" w:rsidRPr="002108DB">
        <w:rPr>
          <w:rFonts w:ascii="Arial" w:hAnsi="Arial" w:cs="Arial"/>
          <w:sz w:val="20"/>
          <w:szCs w:val="20"/>
        </w:rPr>
        <w:t>N</w:t>
      </w:r>
      <w:r w:rsidR="00B93CE9" w:rsidRPr="00B93CE9">
        <w:rPr>
          <w:rFonts w:ascii="Arial" w:hAnsi="Arial" w:cs="Arial"/>
          <w:sz w:val="20"/>
          <w:szCs w:val="20"/>
        </w:rPr>
        <w:t>-</w:t>
      </w:r>
      <w:r w:rsidR="00CB4F0D">
        <w:rPr>
          <w:rFonts w:ascii="Arial" w:hAnsi="Arial" w:cs="Arial"/>
          <w:sz w:val="20"/>
          <w:szCs w:val="20"/>
        </w:rPr>
        <w:t>a</w:t>
      </w:r>
      <w:r w:rsidR="00B93CE9" w:rsidRPr="00B93CE9">
        <w:rPr>
          <w:rFonts w:ascii="Arial" w:hAnsi="Arial" w:cs="Arial"/>
          <w:sz w:val="20"/>
          <w:szCs w:val="20"/>
        </w:rPr>
        <w:t>cetylglucosamine</w:t>
      </w:r>
      <w:r w:rsidR="00AA7B82">
        <w:rPr>
          <w:rFonts w:ascii="Arial" w:hAnsi="Arial" w:cs="Arial"/>
          <w:sz w:val="20"/>
          <w:szCs w:val="20"/>
        </w:rPr>
        <w:t>;</w:t>
      </w:r>
      <w:r w:rsidR="00B93CE9">
        <w:rPr>
          <w:rFonts w:ascii="Arial" w:hAnsi="Arial" w:cs="Arial"/>
          <w:sz w:val="20"/>
          <w:szCs w:val="20"/>
        </w:rPr>
        <w:t xml:space="preserve"> </w:t>
      </w:r>
      <w:r w:rsidR="00AA7B82">
        <w:rPr>
          <w:rFonts w:ascii="Arial" w:hAnsi="Arial" w:cs="Arial"/>
          <w:sz w:val="20"/>
          <w:szCs w:val="20"/>
        </w:rPr>
        <w:t>LacNAc,</w:t>
      </w:r>
      <w:r w:rsidR="002B3456">
        <w:rPr>
          <w:rFonts w:ascii="Arial" w:hAnsi="Arial" w:cs="Arial"/>
          <w:sz w:val="20"/>
          <w:szCs w:val="20"/>
        </w:rPr>
        <w:t xml:space="preserve"> </w:t>
      </w:r>
      <w:r w:rsidR="002B3456" w:rsidRPr="002108DB">
        <w:rPr>
          <w:rFonts w:ascii="Arial" w:hAnsi="Arial" w:cs="Arial"/>
          <w:sz w:val="20"/>
          <w:szCs w:val="20"/>
        </w:rPr>
        <w:t>N</w:t>
      </w:r>
      <w:r w:rsidR="00CB4F0D">
        <w:rPr>
          <w:rFonts w:ascii="Arial" w:hAnsi="Arial" w:cs="Arial"/>
          <w:sz w:val="20"/>
          <w:szCs w:val="20"/>
        </w:rPr>
        <w:t>-a</w:t>
      </w:r>
      <w:r w:rsidR="002B3456" w:rsidRPr="002B3456">
        <w:rPr>
          <w:rFonts w:ascii="Arial" w:hAnsi="Arial" w:cs="Arial"/>
          <w:sz w:val="20"/>
          <w:szCs w:val="20"/>
        </w:rPr>
        <w:t>cetyllactosamine</w:t>
      </w:r>
      <w:r w:rsidR="00AA7B82">
        <w:rPr>
          <w:rFonts w:ascii="Arial" w:hAnsi="Arial" w:cs="Arial"/>
          <w:sz w:val="20"/>
          <w:szCs w:val="20"/>
        </w:rPr>
        <w:t>;</w:t>
      </w:r>
      <w:r w:rsidR="002B3456">
        <w:rPr>
          <w:rFonts w:ascii="Arial" w:hAnsi="Arial" w:cs="Arial"/>
          <w:sz w:val="20"/>
          <w:szCs w:val="20"/>
        </w:rPr>
        <w:t xml:space="preserve"> </w:t>
      </w:r>
      <w:r w:rsidR="00026FCE" w:rsidRPr="00026FCE">
        <w:rPr>
          <w:rFonts w:ascii="Arial" w:hAnsi="Arial" w:cs="Arial"/>
          <w:sz w:val="20"/>
          <w:szCs w:val="20"/>
        </w:rPr>
        <w:t>Man</w:t>
      </w:r>
      <w:r w:rsidR="00AA7B82">
        <w:rPr>
          <w:rFonts w:ascii="Arial" w:hAnsi="Arial" w:cs="Arial"/>
          <w:sz w:val="20"/>
          <w:szCs w:val="20"/>
        </w:rPr>
        <w:t>, mannose;</w:t>
      </w:r>
      <w:r w:rsidR="00026FCE">
        <w:rPr>
          <w:rFonts w:ascii="Arial" w:hAnsi="Arial" w:cs="Arial"/>
          <w:sz w:val="20"/>
          <w:szCs w:val="20"/>
        </w:rPr>
        <w:t xml:space="preserve"> </w:t>
      </w:r>
      <w:r w:rsidR="00AA7B82">
        <w:rPr>
          <w:rFonts w:ascii="Arial" w:hAnsi="Arial" w:cs="Arial"/>
          <w:sz w:val="20"/>
          <w:szCs w:val="20"/>
        </w:rPr>
        <w:t>Neu5Ac,</w:t>
      </w:r>
      <w:r w:rsidR="00B93CE9">
        <w:rPr>
          <w:rFonts w:ascii="Arial" w:hAnsi="Arial" w:cs="Arial"/>
          <w:sz w:val="20"/>
          <w:szCs w:val="20"/>
        </w:rPr>
        <w:t xml:space="preserve"> </w:t>
      </w:r>
      <w:r w:rsidR="00B93CE9" w:rsidRPr="002108DB">
        <w:rPr>
          <w:rFonts w:ascii="Arial" w:hAnsi="Arial" w:cs="Arial"/>
          <w:sz w:val="20"/>
          <w:szCs w:val="20"/>
        </w:rPr>
        <w:t>N</w:t>
      </w:r>
      <w:r w:rsidR="00B93CE9" w:rsidRPr="00B93CE9">
        <w:rPr>
          <w:rFonts w:ascii="Arial" w:hAnsi="Arial" w:cs="Arial"/>
          <w:sz w:val="20"/>
          <w:szCs w:val="20"/>
        </w:rPr>
        <w:t>-acetylneuraminic acid</w:t>
      </w:r>
      <w:r w:rsidR="00AA7B82">
        <w:rPr>
          <w:rFonts w:ascii="Arial" w:hAnsi="Arial" w:cs="Arial"/>
          <w:sz w:val="20"/>
          <w:szCs w:val="20"/>
        </w:rPr>
        <w:t>;</w:t>
      </w:r>
      <w:r w:rsidR="00B93CE9">
        <w:rPr>
          <w:rFonts w:ascii="Arial" w:hAnsi="Arial" w:cs="Arial"/>
          <w:sz w:val="20"/>
          <w:szCs w:val="20"/>
        </w:rPr>
        <w:t xml:space="preserve"> </w:t>
      </w:r>
      <w:r w:rsidR="00026FCE" w:rsidRPr="00026FCE">
        <w:rPr>
          <w:rFonts w:ascii="Arial" w:hAnsi="Arial" w:cs="Arial"/>
          <w:sz w:val="20"/>
          <w:szCs w:val="20"/>
        </w:rPr>
        <w:t>SA</w:t>
      </w:r>
      <w:r w:rsidR="00AA7B82">
        <w:rPr>
          <w:rFonts w:ascii="Arial" w:hAnsi="Arial" w:cs="Arial"/>
          <w:sz w:val="20"/>
          <w:szCs w:val="20"/>
        </w:rPr>
        <w:t>,</w:t>
      </w:r>
      <w:r w:rsidR="00026FCE">
        <w:rPr>
          <w:rFonts w:ascii="Arial" w:hAnsi="Arial" w:cs="Arial"/>
          <w:sz w:val="20"/>
          <w:szCs w:val="20"/>
        </w:rPr>
        <w:t xml:space="preserve"> sialic acid</w:t>
      </w:r>
      <w:r w:rsidR="00B93CE9">
        <w:rPr>
          <w:rFonts w:ascii="Arial" w:hAnsi="Arial" w:cs="Arial"/>
          <w:sz w:val="20"/>
          <w:szCs w:val="20"/>
        </w:rPr>
        <w:t>.</w:t>
      </w:r>
      <w:r w:rsidR="00603B3D">
        <w:rPr>
          <w:rFonts w:ascii="Arial" w:hAnsi="Arial" w:cs="Arial"/>
          <w:sz w:val="20"/>
          <w:szCs w:val="20"/>
        </w:rPr>
        <w:t xml:space="preserve"> </w:t>
      </w:r>
    </w:p>
    <w:p w14:paraId="28869D06" w14:textId="2FF222BE" w:rsidR="007813C7" w:rsidRPr="007F156D" w:rsidRDefault="007813C7">
      <w:pPr>
        <w:rPr>
          <w:rFonts w:ascii="Arial" w:hAnsi="Arial" w:cs="Arial"/>
          <w:b/>
          <w:sz w:val="20"/>
          <w:szCs w:val="20"/>
        </w:rPr>
      </w:pPr>
    </w:p>
    <w:p w14:paraId="25F4BBAD" w14:textId="33968E72" w:rsidR="006F1A36" w:rsidRPr="007F156D" w:rsidRDefault="006F1A36" w:rsidP="000022E9">
      <w:pPr>
        <w:pStyle w:val="berschrift2"/>
        <w:rPr>
          <w:color w:val="538135" w:themeColor="accent6" w:themeShade="BF"/>
        </w:rPr>
      </w:pPr>
      <w:r w:rsidRPr="007F156D">
        <w:t xml:space="preserve">Supplementary Table </w:t>
      </w:r>
      <w:r w:rsidR="005C6169" w:rsidRPr="007F156D">
        <w:t>2</w:t>
      </w:r>
      <w:r w:rsidR="00501E63" w:rsidRPr="007F156D">
        <w:t xml:space="preserve"> </w:t>
      </w:r>
      <w:r w:rsidR="00501E63" w:rsidRPr="007F156D">
        <w:rPr>
          <w:sz w:val="18"/>
        </w:rPr>
        <w:t>|</w:t>
      </w:r>
      <w:r w:rsidRPr="007F156D">
        <w:t xml:space="preserve"> Lectin-fluorophore conjugates used in this study</w:t>
      </w:r>
    </w:p>
    <w:tbl>
      <w:tblPr>
        <w:tblStyle w:val="Tabellenraster"/>
        <w:tblW w:w="9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7"/>
        <w:gridCol w:w="933"/>
        <w:gridCol w:w="1120"/>
        <w:gridCol w:w="2426"/>
        <w:gridCol w:w="1454"/>
        <w:gridCol w:w="2167"/>
      </w:tblGrid>
      <w:tr w:rsidR="00490C38" w:rsidRPr="007F156D" w14:paraId="1801012E" w14:textId="77777777" w:rsidTr="00C22E06">
        <w:tc>
          <w:tcPr>
            <w:tcW w:w="1307" w:type="dxa"/>
            <w:tcBorders>
              <w:top w:val="single" w:sz="4" w:space="0" w:color="auto"/>
              <w:bottom w:val="single" w:sz="4" w:space="0" w:color="auto"/>
            </w:tcBorders>
            <w:shd w:val="clear" w:color="auto" w:fill="auto"/>
          </w:tcPr>
          <w:p w14:paraId="278F5AE7" w14:textId="0A93AF44" w:rsidR="00490C38" w:rsidRPr="007F156D" w:rsidRDefault="00490C38" w:rsidP="00490C38">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Lectin</w:t>
            </w:r>
          </w:p>
        </w:tc>
        <w:tc>
          <w:tcPr>
            <w:tcW w:w="933" w:type="dxa"/>
            <w:tcBorders>
              <w:top w:val="single" w:sz="4" w:space="0" w:color="auto"/>
              <w:bottom w:val="single" w:sz="4" w:space="0" w:color="auto"/>
            </w:tcBorders>
          </w:tcPr>
          <w:p w14:paraId="0ED8CE45" w14:textId="76FE795D" w:rsidR="00490C38" w:rsidRPr="007F156D" w:rsidRDefault="00490C38" w:rsidP="00490C38">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Conju</w:t>
            </w:r>
            <w:r w:rsidR="00CC4D8C" w:rsidRPr="007F156D">
              <w:rPr>
                <w:rStyle w:val="normaltextrun"/>
                <w:rFonts w:ascii="Arial" w:hAnsi="Arial" w:cs="Arial"/>
                <w:b/>
                <w:sz w:val="20"/>
                <w:szCs w:val="20"/>
              </w:rPr>
              <w:t>-</w:t>
            </w:r>
            <w:r w:rsidRPr="007F156D">
              <w:rPr>
                <w:rStyle w:val="normaltextrun"/>
                <w:rFonts w:ascii="Arial" w:hAnsi="Arial" w:cs="Arial"/>
                <w:b/>
                <w:sz w:val="20"/>
                <w:szCs w:val="20"/>
              </w:rPr>
              <w:t>gate</w:t>
            </w:r>
          </w:p>
        </w:tc>
        <w:tc>
          <w:tcPr>
            <w:tcW w:w="1120" w:type="dxa"/>
            <w:tcBorders>
              <w:top w:val="single" w:sz="4" w:space="0" w:color="auto"/>
              <w:bottom w:val="single" w:sz="4" w:space="0" w:color="auto"/>
            </w:tcBorders>
            <w:shd w:val="clear" w:color="auto" w:fill="auto"/>
          </w:tcPr>
          <w:p w14:paraId="2E6DD993" w14:textId="357C0559" w:rsidR="00490C38" w:rsidRPr="007F156D" w:rsidRDefault="00490C38" w:rsidP="00490C38">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Used dilution</w:t>
            </w:r>
          </w:p>
        </w:tc>
        <w:tc>
          <w:tcPr>
            <w:tcW w:w="2426" w:type="dxa"/>
            <w:tcBorders>
              <w:top w:val="single" w:sz="4" w:space="0" w:color="auto"/>
              <w:bottom w:val="single" w:sz="4" w:space="0" w:color="auto"/>
            </w:tcBorders>
          </w:tcPr>
          <w:p w14:paraId="77E079A4" w14:textId="0397BF84" w:rsidR="00490C38" w:rsidRPr="007F156D" w:rsidRDefault="00490C38" w:rsidP="00490C38">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Recommended/</w:t>
            </w:r>
            <w:r w:rsidR="00CC4D8C" w:rsidRPr="007F156D">
              <w:rPr>
                <w:rStyle w:val="normaltextrun"/>
                <w:rFonts w:ascii="Arial" w:hAnsi="Arial" w:cs="Arial"/>
                <w:b/>
                <w:sz w:val="20"/>
                <w:szCs w:val="20"/>
              </w:rPr>
              <w:br/>
            </w:r>
            <w:r w:rsidRPr="007F156D">
              <w:rPr>
                <w:rStyle w:val="normaltextrun"/>
                <w:rFonts w:ascii="Arial" w:hAnsi="Arial" w:cs="Arial"/>
                <w:b/>
                <w:sz w:val="20"/>
                <w:szCs w:val="20"/>
              </w:rPr>
              <w:t>applied ions</w:t>
            </w:r>
          </w:p>
        </w:tc>
        <w:tc>
          <w:tcPr>
            <w:tcW w:w="1454" w:type="dxa"/>
            <w:tcBorders>
              <w:top w:val="single" w:sz="4" w:space="0" w:color="auto"/>
              <w:bottom w:val="single" w:sz="4" w:space="0" w:color="auto"/>
            </w:tcBorders>
          </w:tcPr>
          <w:p w14:paraId="3A086313" w14:textId="6D869F8A" w:rsidR="00490C38" w:rsidRPr="007F156D" w:rsidRDefault="00CC4D8C" w:rsidP="00490C38">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Order №</w:t>
            </w:r>
          </w:p>
        </w:tc>
        <w:tc>
          <w:tcPr>
            <w:tcW w:w="2167" w:type="dxa"/>
            <w:tcBorders>
              <w:top w:val="single" w:sz="4" w:space="0" w:color="auto"/>
              <w:bottom w:val="single" w:sz="4" w:space="0" w:color="auto"/>
            </w:tcBorders>
          </w:tcPr>
          <w:p w14:paraId="0EAFD588" w14:textId="0A758DFC" w:rsidR="00490C38" w:rsidRPr="007F156D" w:rsidRDefault="00CC4D8C" w:rsidP="00CC4D8C">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Lot №</w:t>
            </w:r>
          </w:p>
        </w:tc>
      </w:tr>
      <w:tr w:rsidR="007C7400" w:rsidRPr="007C7400" w14:paraId="68C6690C" w14:textId="77777777" w:rsidTr="00C22E06">
        <w:tc>
          <w:tcPr>
            <w:tcW w:w="1307" w:type="dxa"/>
            <w:tcBorders>
              <w:top w:val="single" w:sz="4" w:space="0" w:color="auto"/>
            </w:tcBorders>
            <w:shd w:val="clear" w:color="auto" w:fill="auto"/>
          </w:tcPr>
          <w:p w14:paraId="79971374" w14:textId="590882DE" w:rsidR="00490C38" w:rsidRPr="007C7400" w:rsidRDefault="00490C38" w:rsidP="00490C38">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ABA</w:t>
            </w:r>
          </w:p>
        </w:tc>
        <w:tc>
          <w:tcPr>
            <w:tcW w:w="933" w:type="dxa"/>
            <w:tcBorders>
              <w:top w:val="single" w:sz="4" w:space="0" w:color="auto"/>
            </w:tcBorders>
          </w:tcPr>
          <w:p w14:paraId="264E9B8A" w14:textId="77777777" w:rsidR="00490C38" w:rsidRPr="007C7400" w:rsidRDefault="00490C38" w:rsidP="00490C38">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AF647</w:t>
            </w:r>
          </w:p>
        </w:tc>
        <w:tc>
          <w:tcPr>
            <w:tcW w:w="1120" w:type="dxa"/>
            <w:tcBorders>
              <w:top w:val="single" w:sz="4" w:space="0" w:color="auto"/>
            </w:tcBorders>
            <w:shd w:val="clear" w:color="auto" w:fill="auto"/>
          </w:tcPr>
          <w:p w14:paraId="30B1D733" w14:textId="10EB7EED" w:rsidR="00490C38" w:rsidRPr="007C7400" w:rsidRDefault="00490C38" w:rsidP="00490C38">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1:20</w:t>
            </w:r>
          </w:p>
        </w:tc>
        <w:tc>
          <w:tcPr>
            <w:tcW w:w="2426" w:type="dxa"/>
            <w:tcBorders>
              <w:top w:val="single" w:sz="4" w:space="0" w:color="auto"/>
            </w:tcBorders>
          </w:tcPr>
          <w:p w14:paraId="28B06F94" w14:textId="51E1C7A8" w:rsidR="00490C38" w:rsidRPr="007C7400" w:rsidRDefault="00490C38" w:rsidP="00490C38">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w:t>
            </w:r>
          </w:p>
        </w:tc>
        <w:tc>
          <w:tcPr>
            <w:tcW w:w="1454" w:type="dxa"/>
            <w:tcBorders>
              <w:top w:val="single" w:sz="4" w:space="0" w:color="auto"/>
            </w:tcBorders>
          </w:tcPr>
          <w:p w14:paraId="616EC148" w14:textId="1ACB00C6" w:rsidR="00490C38" w:rsidRPr="007C7400" w:rsidRDefault="00490C38" w:rsidP="00490C38">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21511446</w:t>
            </w:r>
            <w:r w:rsidRPr="007C7400">
              <w:rPr>
                <w:rStyle w:val="normaltextrun"/>
                <w:rFonts w:ascii="Arial" w:hAnsi="Arial" w:cs="Arial"/>
                <w:sz w:val="20"/>
                <w:szCs w:val="20"/>
                <w:vertAlign w:val="superscript"/>
              </w:rPr>
              <w:t>a</w:t>
            </w:r>
          </w:p>
        </w:tc>
        <w:tc>
          <w:tcPr>
            <w:tcW w:w="2167" w:type="dxa"/>
            <w:tcBorders>
              <w:top w:val="single" w:sz="4" w:space="0" w:color="auto"/>
            </w:tcBorders>
          </w:tcPr>
          <w:p w14:paraId="21FBB677" w14:textId="3D044462" w:rsidR="00490C38" w:rsidRPr="007C7400" w:rsidRDefault="00A74D4E" w:rsidP="00490C38">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L20061809ZH</w:t>
            </w:r>
          </w:p>
        </w:tc>
      </w:tr>
      <w:tr w:rsidR="007C7400" w:rsidRPr="007C7400" w14:paraId="47ECC07D" w14:textId="77777777" w:rsidTr="00C22E06">
        <w:tc>
          <w:tcPr>
            <w:tcW w:w="1307" w:type="dxa"/>
            <w:tcBorders>
              <w:top w:val="single" w:sz="12" w:space="0" w:color="FFFFFF" w:themeColor="background1"/>
              <w:bottom w:val="single" w:sz="12" w:space="0" w:color="FFFFFF" w:themeColor="background1"/>
            </w:tcBorders>
            <w:shd w:val="clear" w:color="auto" w:fill="auto"/>
          </w:tcPr>
          <w:p w14:paraId="1EB8E713" w14:textId="369159B0" w:rsidR="00490C38" w:rsidRPr="007C7400" w:rsidRDefault="00490C38" w:rsidP="00490C38">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CAL</w:t>
            </w:r>
          </w:p>
        </w:tc>
        <w:tc>
          <w:tcPr>
            <w:tcW w:w="933" w:type="dxa"/>
            <w:tcBorders>
              <w:top w:val="single" w:sz="12" w:space="0" w:color="FFFFFF" w:themeColor="background1"/>
              <w:bottom w:val="single" w:sz="12" w:space="0" w:color="FFFFFF" w:themeColor="background1"/>
            </w:tcBorders>
          </w:tcPr>
          <w:p w14:paraId="3B4F9E3E" w14:textId="77777777" w:rsidR="00490C38" w:rsidRPr="007C7400" w:rsidRDefault="00490C38" w:rsidP="00490C38">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AF647</w:t>
            </w:r>
          </w:p>
        </w:tc>
        <w:tc>
          <w:tcPr>
            <w:tcW w:w="1120" w:type="dxa"/>
            <w:tcBorders>
              <w:top w:val="single" w:sz="12" w:space="0" w:color="FFFFFF" w:themeColor="background1"/>
              <w:bottom w:val="single" w:sz="12" w:space="0" w:color="FFFFFF" w:themeColor="background1"/>
            </w:tcBorders>
            <w:shd w:val="clear" w:color="auto" w:fill="auto"/>
          </w:tcPr>
          <w:p w14:paraId="78769706" w14:textId="357107C4" w:rsidR="00490C38" w:rsidRPr="007C7400" w:rsidRDefault="00490C38" w:rsidP="00490C38">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1:20</w:t>
            </w:r>
          </w:p>
        </w:tc>
        <w:tc>
          <w:tcPr>
            <w:tcW w:w="2426" w:type="dxa"/>
            <w:tcBorders>
              <w:top w:val="single" w:sz="12" w:space="0" w:color="FFFFFF" w:themeColor="background1"/>
              <w:bottom w:val="single" w:sz="12" w:space="0" w:color="FFFFFF" w:themeColor="background1"/>
              <w:right w:val="nil"/>
            </w:tcBorders>
          </w:tcPr>
          <w:p w14:paraId="2CA45D8A" w14:textId="1856B8F2" w:rsidR="00490C38" w:rsidRPr="007C7400" w:rsidRDefault="00490C38" w:rsidP="00490C38">
            <w:pPr>
              <w:pStyle w:val="paragraph"/>
              <w:ind w:left="1440" w:hanging="1440"/>
              <w:textAlignment w:val="baseline"/>
              <w:rPr>
                <w:rStyle w:val="normaltextrun"/>
                <w:rFonts w:ascii="Arial" w:hAnsi="Arial" w:cs="Arial"/>
                <w:sz w:val="20"/>
                <w:szCs w:val="20"/>
              </w:rPr>
            </w:pPr>
            <w:r w:rsidRPr="007C7400">
              <w:rPr>
                <w:rStyle w:val="normaltextrun"/>
                <w:rFonts w:ascii="Arial" w:hAnsi="Arial" w:cs="Arial"/>
                <w:sz w:val="20"/>
                <w:szCs w:val="20"/>
              </w:rPr>
              <w:t>Ca</w:t>
            </w:r>
            <w:r w:rsidRPr="007C7400">
              <w:rPr>
                <w:rStyle w:val="normaltextrun"/>
                <w:rFonts w:ascii="Arial" w:hAnsi="Arial" w:cs="Arial"/>
                <w:sz w:val="20"/>
                <w:szCs w:val="20"/>
                <w:vertAlign w:val="superscript"/>
              </w:rPr>
              <w:t>2+</w:t>
            </w:r>
            <w:r w:rsidRPr="007C7400">
              <w:rPr>
                <w:rStyle w:val="normaltextrun"/>
                <w:rFonts w:ascii="Arial" w:hAnsi="Arial" w:cs="Arial"/>
                <w:sz w:val="20"/>
                <w:szCs w:val="20"/>
              </w:rPr>
              <w:t>, Mg</w:t>
            </w:r>
            <w:r w:rsidRPr="007C7400">
              <w:rPr>
                <w:rStyle w:val="normaltextrun"/>
                <w:rFonts w:ascii="Arial" w:hAnsi="Arial" w:cs="Arial"/>
                <w:sz w:val="20"/>
                <w:szCs w:val="20"/>
                <w:vertAlign w:val="superscript"/>
              </w:rPr>
              <w:t>2+</w:t>
            </w:r>
          </w:p>
        </w:tc>
        <w:tc>
          <w:tcPr>
            <w:tcW w:w="1454" w:type="dxa"/>
            <w:tcBorders>
              <w:top w:val="single" w:sz="12" w:space="0" w:color="FFFFFF" w:themeColor="background1"/>
              <w:bottom w:val="single" w:sz="12" w:space="0" w:color="FFFFFF" w:themeColor="background1"/>
            </w:tcBorders>
          </w:tcPr>
          <w:p w14:paraId="3BE3207A" w14:textId="78E96D0A" w:rsidR="00490C38" w:rsidRPr="007C7400" w:rsidRDefault="00490C38" w:rsidP="00490C38">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21511589</w:t>
            </w:r>
            <w:r w:rsidRPr="007C7400">
              <w:rPr>
                <w:rStyle w:val="normaltextrun"/>
                <w:rFonts w:ascii="Arial" w:hAnsi="Arial" w:cs="Arial"/>
                <w:sz w:val="20"/>
                <w:szCs w:val="20"/>
                <w:vertAlign w:val="superscript"/>
              </w:rPr>
              <w:t>a</w:t>
            </w:r>
          </w:p>
        </w:tc>
        <w:tc>
          <w:tcPr>
            <w:tcW w:w="2167" w:type="dxa"/>
            <w:tcBorders>
              <w:top w:val="single" w:sz="12" w:space="0" w:color="FFFFFF" w:themeColor="background1"/>
              <w:bottom w:val="single" w:sz="12" w:space="0" w:color="FFFFFF" w:themeColor="background1"/>
              <w:right w:val="nil"/>
            </w:tcBorders>
          </w:tcPr>
          <w:p w14:paraId="4F8B5018" w14:textId="0035FE25" w:rsidR="00490C38" w:rsidRPr="007C7400" w:rsidRDefault="00C45180" w:rsidP="00490C38">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L20110609ZH</w:t>
            </w:r>
          </w:p>
        </w:tc>
      </w:tr>
      <w:tr w:rsidR="007C7400" w:rsidRPr="007C7400" w14:paraId="6B79F7CE" w14:textId="77777777" w:rsidTr="00C22E06">
        <w:tc>
          <w:tcPr>
            <w:tcW w:w="1307" w:type="dxa"/>
            <w:tcBorders>
              <w:top w:val="single" w:sz="12" w:space="0" w:color="FFFFFF" w:themeColor="background1"/>
              <w:bottom w:val="single" w:sz="12" w:space="0" w:color="FFFFFF" w:themeColor="background1"/>
            </w:tcBorders>
            <w:shd w:val="clear" w:color="auto" w:fill="auto"/>
          </w:tcPr>
          <w:p w14:paraId="60A169A1" w14:textId="012A8304" w:rsidR="00490C38" w:rsidRPr="007C7400" w:rsidRDefault="00490C38" w:rsidP="00490C38">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Con A</w:t>
            </w:r>
          </w:p>
        </w:tc>
        <w:tc>
          <w:tcPr>
            <w:tcW w:w="933" w:type="dxa"/>
            <w:tcBorders>
              <w:top w:val="single" w:sz="12" w:space="0" w:color="FFFFFF" w:themeColor="background1"/>
              <w:bottom w:val="single" w:sz="12" w:space="0" w:color="FFFFFF" w:themeColor="background1"/>
            </w:tcBorders>
          </w:tcPr>
          <w:p w14:paraId="56013E62" w14:textId="77777777" w:rsidR="00490C38" w:rsidRPr="007C7400" w:rsidRDefault="00490C38" w:rsidP="00490C38">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AF647</w:t>
            </w:r>
          </w:p>
        </w:tc>
        <w:tc>
          <w:tcPr>
            <w:tcW w:w="1120" w:type="dxa"/>
            <w:tcBorders>
              <w:top w:val="single" w:sz="12" w:space="0" w:color="FFFFFF" w:themeColor="background1"/>
              <w:bottom w:val="single" w:sz="12" w:space="0" w:color="FFFFFF" w:themeColor="background1"/>
            </w:tcBorders>
            <w:shd w:val="clear" w:color="auto" w:fill="auto"/>
          </w:tcPr>
          <w:p w14:paraId="08C31D02" w14:textId="31998FE5" w:rsidR="00490C38" w:rsidRPr="007C7400" w:rsidRDefault="00490C38" w:rsidP="00490C38">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1:20</w:t>
            </w:r>
          </w:p>
        </w:tc>
        <w:tc>
          <w:tcPr>
            <w:tcW w:w="2426" w:type="dxa"/>
            <w:tcBorders>
              <w:top w:val="single" w:sz="12" w:space="0" w:color="FFFFFF" w:themeColor="background1"/>
              <w:bottom w:val="single" w:sz="12" w:space="0" w:color="FFFFFF" w:themeColor="background1"/>
              <w:right w:val="nil"/>
            </w:tcBorders>
          </w:tcPr>
          <w:p w14:paraId="3485A727" w14:textId="215E0761" w:rsidR="00490C38" w:rsidRPr="007C7400" w:rsidRDefault="00490C38" w:rsidP="00490C38">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Ca</w:t>
            </w:r>
            <w:r w:rsidRPr="007C7400">
              <w:rPr>
                <w:rStyle w:val="normaltextrun"/>
                <w:rFonts w:ascii="Arial" w:hAnsi="Arial" w:cs="Arial"/>
                <w:sz w:val="20"/>
                <w:szCs w:val="20"/>
                <w:vertAlign w:val="superscript"/>
              </w:rPr>
              <w:t>2+</w:t>
            </w:r>
            <w:r w:rsidRPr="007C7400">
              <w:rPr>
                <w:rStyle w:val="normaltextrun"/>
                <w:rFonts w:ascii="Arial" w:hAnsi="Arial" w:cs="Arial"/>
                <w:sz w:val="20"/>
                <w:szCs w:val="20"/>
              </w:rPr>
              <w:t>, Mn</w:t>
            </w:r>
            <w:r w:rsidRPr="007C7400">
              <w:rPr>
                <w:rStyle w:val="normaltextrun"/>
                <w:rFonts w:ascii="Arial" w:hAnsi="Arial" w:cs="Arial"/>
                <w:sz w:val="20"/>
                <w:szCs w:val="20"/>
                <w:vertAlign w:val="superscript"/>
              </w:rPr>
              <w:t>2+</w:t>
            </w:r>
          </w:p>
        </w:tc>
        <w:tc>
          <w:tcPr>
            <w:tcW w:w="1454" w:type="dxa"/>
            <w:tcBorders>
              <w:top w:val="single" w:sz="12" w:space="0" w:color="FFFFFF" w:themeColor="background1"/>
              <w:bottom w:val="single" w:sz="12" w:space="0" w:color="FFFFFF" w:themeColor="background1"/>
            </w:tcBorders>
          </w:tcPr>
          <w:p w14:paraId="27D876C7" w14:textId="2E0912EB" w:rsidR="00490C38" w:rsidRPr="007C7400" w:rsidRDefault="00490C38" w:rsidP="00490C38">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21511462</w:t>
            </w:r>
            <w:r w:rsidRPr="007C7400">
              <w:rPr>
                <w:rStyle w:val="normaltextrun"/>
                <w:rFonts w:ascii="Arial" w:hAnsi="Arial" w:cs="Arial"/>
                <w:sz w:val="20"/>
                <w:szCs w:val="20"/>
                <w:vertAlign w:val="superscript"/>
              </w:rPr>
              <w:t>a</w:t>
            </w:r>
          </w:p>
        </w:tc>
        <w:tc>
          <w:tcPr>
            <w:tcW w:w="2167" w:type="dxa"/>
            <w:tcBorders>
              <w:top w:val="single" w:sz="12" w:space="0" w:color="FFFFFF" w:themeColor="background1"/>
              <w:bottom w:val="single" w:sz="12" w:space="0" w:color="FFFFFF" w:themeColor="background1"/>
              <w:right w:val="nil"/>
            </w:tcBorders>
          </w:tcPr>
          <w:p w14:paraId="5D968F59" w14:textId="12622BBD" w:rsidR="00490C38" w:rsidRPr="007C7400" w:rsidRDefault="00C45180" w:rsidP="00490C38">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L20042403ZH</w:t>
            </w:r>
          </w:p>
        </w:tc>
      </w:tr>
      <w:tr w:rsidR="00C22E06" w:rsidRPr="007C7400" w14:paraId="23C15326" w14:textId="77777777" w:rsidTr="00C22E06">
        <w:tc>
          <w:tcPr>
            <w:tcW w:w="1307" w:type="dxa"/>
            <w:tcBorders>
              <w:top w:val="single" w:sz="12" w:space="0" w:color="FFFFFF" w:themeColor="background1"/>
              <w:bottom w:val="single" w:sz="12" w:space="0" w:color="FFFFFF" w:themeColor="background1"/>
            </w:tcBorders>
            <w:shd w:val="clear" w:color="auto" w:fill="auto"/>
          </w:tcPr>
          <w:p w14:paraId="1B72E23B" w14:textId="5BB1CFD2"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Con A</w:t>
            </w:r>
          </w:p>
        </w:tc>
        <w:tc>
          <w:tcPr>
            <w:tcW w:w="933" w:type="dxa"/>
            <w:tcBorders>
              <w:top w:val="single" w:sz="12" w:space="0" w:color="FFFFFF" w:themeColor="background1"/>
              <w:bottom w:val="single" w:sz="12" w:space="0" w:color="FFFFFF" w:themeColor="background1"/>
            </w:tcBorders>
          </w:tcPr>
          <w:p w14:paraId="215DBC97" w14:textId="36BBA45D" w:rsidR="00C22E06" w:rsidRPr="007C7400" w:rsidRDefault="00C22E06" w:rsidP="00C22E06">
            <w:pPr>
              <w:pStyle w:val="paragraph"/>
              <w:textAlignment w:val="baseline"/>
              <w:rPr>
                <w:rStyle w:val="normaltextrun"/>
                <w:rFonts w:ascii="Arial" w:hAnsi="Arial" w:cs="Arial"/>
                <w:sz w:val="20"/>
                <w:szCs w:val="20"/>
              </w:rPr>
            </w:pPr>
            <w:r>
              <w:rPr>
                <w:rStyle w:val="normaltextrun"/>
                <w:rFonts w:ascii="Arial" w:hAnsi="Arial" w:cs="Arial"/>
                <w:sz w:val="20"/>
                <w:szCs w:val="20"/>
              </w:rPr>
              <w:t>CF680</w:t>
            </w:r>
          </w:p>
        </w:tc>
        <w:tc>
          <w:tcPr>
            <w:tcW w:w="1120" w:type="dxa"/>
            <w:tcBorders>
              <w:top w:val="single" w:sz="12" w:space="0" w:color="FFFFFF" w:themeColor="background1"/>
              <w:bottom w:val="single" w:sz="12" w:space="0" w:color="FFFFFF" w:themeColor="background1"/>
            </w:tcBorders>
            <w:shd w:val="clear" w:color="auto" w:fill="auto"/>
          </w:tcPr>
          <w:p w14:paraId="2418A774" w14:textId="51386E65" w:rsidR="00C22E06" w:rsidRPr="007C7400" w:rsidRDefault="00C22E06" w:rsidP="00C22E06">
            <w:pPr>
              <w:pStyle w:val="paragraph"/>
              <w:textAlignment w:val="baseline"/>
              <w:rPr>
                <w:rStyle w:val="normaltextrun"/>
                <w:rFonts w:ascii="Arial" w:hAnsi="Arial" w:cs="Arial"/>
                <w:sz w:val="20"/>
                <w:szCs w:val="20"/>
              </w:rPr>
            </w:pPr>
            <w:r>
              <w:rPr>
                <w:rStyle w:val="normaltextrun"/>
                <w:rFonts w:ascii="Arial" w:hAnsi="Arial" w:cs="Arial"/>
                <w:sz w:val="20"/>
                <w:szCs w:val="20"/>
              </w:rPr>
              <w:t>1:200</w:t>
            </w:r>
          </w:p>
        </w:tc>
        <w:tc>
          <w:tcPr>
            <w:tcW w:w="2426" w:type="dxa"/>
            <w:tcBorders>
              <w:top w:val="single" w:sz="12" w:space="0" w:color="FFFFFF" w:themeColor="background1"/>
              <w:bottom w:val="single" w:sz="12" w:space="0" w:color="FFFFFF" w:themeColor="background1"/>
              <w:right w:val="nil"/>
            </w:tcBorders>
          </w:tcPr>
          <w:p w14:paraId="60DCC243" w14:textId="4C414A5D"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Ca</w:t>
            </w:r>
            <w:r w:rsidRPr="007C7400">
              <w:rPr>
                <w:rStyle w:val="normaltextrun"/>
                <w:rFonts w:ascii="Arial" w:hAnsi="Arial" w:cs="Arial"/>
                <w:sz w:val="20"/>
                <w:szCs w:val="20"/>
                <w:vertAlign w:val="superscript"/>
              </w:rPr>
              <w:t>2+</w:t>
            </w:r>
            <w:r w:rsidRPr="007C7400">
              <w:rPr>
                <w:rStyle w:val="normaltextrun"/>
                <w:rFonts w:ascii="Arial" w:hAnsi="Arial" w:cs="Arial"/>
                <w:sz w:val="20"/>
                <w:szCs w:val="20"/>
              </w:rPr>
              <w:t>, Mn</w:t>
            </w:r>
            <w:r w:rsidRPr="007C7400">
              <w:rPr>
                <w:rStyle w:val="normaltextrun"/>
                <w:rFonts w:ascii="Arial" w:hAnsi="Arial" w:cs="Arial"/>
                <w:sz w:val="20"/>
                <w:szCs w:val="20"/>
                <w:vertAlign w:val="superscript"/>
              </w:rPr>
              <w:t>2+</w:t>
            </w:r>
          </w:p>
        </w:tc>
        <w:tc>
          <w:tcPr>
            <w:tcW w:w="1454" w:type="dxa"/>
            <w:tcBorders>
              <w:top w:val="single" w:sz="12" w:space="0" w:color="FFFFFF" w:themeColor="background1"/>
              <w:bottom w:val="single" w:sz="12" w:space="0" w:color="FFFFFF" w:themeColor="background1"/>
            </w:tcBorders>
          </w:tcPr>
          <w:p w14:paraId="10157C3A" w14:textId="7F865EF8" w:rsidR="00C22E06" w:rsidRPr="007C7400" w:rsidRDefault="00C22E06" w:rsidP="00C22E06">
            <w:pPr>
              <w:pStyle w:val="paragraph"/>
              <w:textAlignment w:val="baseline"/>
              <w:rPr>
                <w:rStyle w:val="normaltextrun"/>
                <w:rFonts w:ascii="Arial" w:hAnsi="Arial" w:cs="Arial"/>
                <w:sz w:val="20"/>
                <w:szCs w:val="20"/>
              </w:rPr>
            </w:pPr>
            <w:r w:rsidRPr="00C22E06">
              <w:rPr>
                <w:rStyle w:val="normaltextrun"/>
                <w:rFonts w:ascii="Arial" w:hAnsi="Arial" w:cs="Arial"/>
                <w:sz w:val="20"/>
                <w:szCs w:val="20"/>
              </w:rPr>
              <w:t>29020</w:t>
            </w:r>
            <w:r>
              <w:rPr>
                <w:rStyle w:val="normaltextrun"/>
                <w:rFonts w:ascii="Arial" w:hAnsi="Arial" w:cs="Arial"/>
                <w:sz w:val="20"/>
                <w:szCs w:val="20"/>
                <w:vertAlign w:val="superscript"/>
              </w:rPr>
              <w:t>b</w:t>
            </w:r>
          </w:p>
        </w:tc>
        <w:tc>
          <w:tcPr>
            <w:tcW w:w="2167" w:type="dxa"/>
            <w:tcBorders>
              <w:top w:val="single" w:sz="12" w:space="0" w:color="FFFFFF" w:themeColor="background1"/>
              <w:bottom w:val="single" w:sz="12" w:space="0" w:color="FFFFFF" w:themeColor="background1"/>
              <w:right w:val="nil"/>
            </w:tcBorders>
          </w:tcPr>
          <w:p w14:paraId="234B8886" w14:textId="5D4391F3" w:rsidR="00C22E06" w:rsidRPr="007C7400" w:rsidRDefault="00C22E06" w:rsidP="00C22E06">
            <w:pPr>
              <w:pStyle w:val="paragraph"/>
              <w:textAlignment w:val="baseline"/>
              <w:rPr>
                <w:rStyle w:val="normaltextrun"/>
                <w:rFonts w:ascii="Arial" w:hAnsi="Arial" w:cs="Arial"/>
                <w:sz w:val="20"/>
                <w:szCs w:val="20"/>
              </w:rPr>
            </w:pPr>
            <w:r w:rsidRPr="00C22E06">
              <w:rPr>
                <w:rStyle w:val="normaltextrun"/>
                <w:rFonts w:ascii="Arial" w:hAnsi="Arial" w:cs="Arial"/>
                <w:sz w:val="20"/>
                <w:szCs w:val="20"/>
              </w:rPr>
              <w:t>21C0720-1164044</w:t>
            </w:r>
          </w:p>
        </w:tc>
      </w:tr>
      <w:tr w:rsidR="00C22E06" w:rsidRPr="007C7400" w14:paraId="53572344" w14:textId="77777777" w:rsidTr="00C22E06">
        <w:tc>
          <w:tcPr>
            <w:tcW w:w="1307" w:type="dxa"/>
            <w:tcBorders>
              <w:top w:val="single" w:sz="12" w:space="0" w:color="FFFFFF" w:themeColor="background1"/>
              <w:bottom w:val="single" w:sz="12" w:space="0" w:color="FFFFFF" w:themeColor="background1"/>
            </w:tcBorders>
            <w:shd w:val="clear" w:color="auto" w:fill="auto"/>
          </w:tcPr>
          <w:p w14:paraId="41248582" w14:textId="56F0EE45"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DBA</w:t>
            </w:r>
          </w:p>
        </w:tc>
        <w:tc>
          <w:tcPr>
            <w:tcW w:w="933" w:type="dxa"/>
            <w:tcBorders>
              <w:top w:val="single" w:sz="12" w:space="0" w:color="FFFFFF" w:themeColor="background1"/>
              <w:bottom w:val="single" w:sz="12" w:space="0" w:color="FFFFFF" w:themeColor="background1"/>
            </w:tcBorders>
          </w:tcPr>
          <w:p w14:paraId="19666A8F" w14:textId="7777777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AF647</w:t>
            </w:r>
          </w:p>
        </w:tc>
        <w:tc>
          <w:tcPr>
            <w:tcW w:w="1120" w:type="dxa"/>
            <w:tcBorders>
              <w:top w:val="single" w:sz="12" w:space="0" w:color="FFFFFF" w:themeColor="background1"/>
              <w:bottom w:val="single" w:sz="12" w:space="0" w:color="FFFFFF" w:themeColor="background1"/>
            </w:tcBorders>
            <w:shd w:val="clear" w:color="auto" w:fill="auto"/>
          </w:tcPr>
          <w:p w14:paraId="0912A022" w14:textId="4C43B07C"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1:20</w:t>
            </w:r>
          </w:p>
        </w:tc>
        <w:tc>
          <w:tcPr>
            <w:tcW w:w="2426" w:type="dxa"/>
            <w:tcBorders>
              <w:top w:val="single" w:sz="12" w:space="0" w:color="FFFFFF" w:themeColor="background1"/>
              <w:bottom w:val="single" w:sz="12" w:space="0" w:color="FFFFFF" w:themeColor="background1"/>
              <w:right w:val="nil"/>
            </w:tcBorders>
          </w:tcPr>
          <w:p w14:paraId="39ACE554" w14:textId="7527265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Ca</w:t>
            </w:r>
            <w:r w:rsidRPr="007C7400">
              <w:rPr>
                <w:rStyle w:val="normaltextrun"/>
                <w:rFonts w:ascii="Arial" w:hAnsi="Arial" w:cs="Arial"/>
                <w:sz w:val="20"/>
                <w:szCs w:val="20"/>
                <w:vertAlign w:val="superscript"/>
              </w:rPr>
              <w:t>2+</w:t>
            </w:r>
            <w:r w:rsidRPr="007C7400">
              <w:rPr>
                <w:rStyle w:val="normaltextrun"/>
                <w:rFonts w:ascii="Arial" w:hAnsi="Arial" w:cs="Arial"/>
                <w:sz w:val="20"/>
                <w:szCs w:val="20"/>
              </w:rPr>
              <w:t>, Mg</w:t>
            </w:r>
            <w:r w:rsidRPr="007C7400">
              <w:rPr>
                <w:rStyle w:val="normaltextrun"/>
                <w:rFonts w:ascii="Arial" w:hAnsi="Arial" w:cs="Arial"/>
                <w:sz w:val="20"/>
                <w:szCs w:val="20"/>
                <w:vertAlign w:val="superscript"/>
              </w:rPr>
              <w:t>2+</w:t>
            </w:r>
            <w:r w:rsidRPr="007C7400">
              <w:rPr>
                <w:rStyle w:val="normaltextrun"/>
                <w:rFonts w:ascii="Arial" w:hAnsi="Arial" w:cs="Arial"/>
                <w:sz w:val="20"/>
                <w:szCs w:val="20"/>
              </w:rPr>
              <w:t>, Mn</w:t>
            </w:r>
            <w:r w:rsidRPr="007C7400">
              <w:rPr>
                <w:rStyle w:val="normaltextrun"/>
                <w:rFonts w:ascii="Arial" w:hAnsi="Arial" w:cs="Arial"/>
                <w:sz w:val="20"/>
                <w:szCs w:val="20"/>
                <w:vertAlign w:val="superscript"/>
              </w:rPr>
              <w:t>2+</w:t>
            </w:r>
            <w:r w:rsidRPr="007C7400">
              <w:rPr>
                <w:rStyle w:val="normaltextrun"/>
                <w:rFonts w:ascii="Arial" w:hAnsi="Arial" w:cs="Arial"/>
                <w:sz w:val="20"/>
                <w:szCs w:val="20"/>
              </w:rPr>
              <w:t>, Zn</w:t>
            </w:r>
            <w:r w:rsidRPr="007C7400">
              <w:rPr>
                <w:rStyle w:val="normaltextrun"/>
                <w:rFonts w:ascii="Arial" w:hAnsi="Arial" w:cs="Arial"/>
                <w:sz w:val="20"/>
                <w:szCs w:val="20"/>
                <w:vertAlign w:val="superscript"/>
              </w:rPr>
              <w:t>2+</w:t>
            </w:r>
          </w:p>
        </w:tc>
        <w:tc>
          <w:tcPr>
            <w:tcW w:w="1454" w:type="dxa"/>
            <w:tcBorders>
              <w:top w:val="single" w:sz="12" w:space="0" w:color="FFFFFF" w:themeColor="background1"/>
              <w:bottom w:val="single" w:sz="12" w:space="0" w:color="FFFFFF" w:themeColor="background1"/>
            </w:tcBorders>
          </w:tcPr>
          <w:p w14:paraId="6C4204AA" w14:textId="2D2785A2"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21511470</w:t>
            </w:r>
            <w:r w:rsidRPr="007C7400">
              <w:rPr>
                <w:rStyle w:val="normaltextrun"/>
                <w:rFonts w:ascii="Arial" w:hAnsi="Arial" w:cs="Arial"/>
                <w:sz w:val="20"/>
                <w:szCs w:val="20"/>
                <w:vertAlign w:val="superscript"/>
              </w:rPr>
              <w:t>a</w:t>
            </w:r>
          </w:p>
        </w:tc>
        <w:tc>
          <w:tcPr>
            <w:tcW w:w="2167" w:type="dxa"/>
            <w:tcBorders>
              <w:top w:val="single" w:sz="12" w:space="0" w:color="FFFFFF" w:themeColor="background1"/>
              <w:bottom w:val="single" w:sz="12" w:space="0" w:color="FFFFFF" w:themeColor="background1"/>
              <w:right w:val="nil"/>
            </w:tcBorders>
          </w:tcPr>
          <w:p w14:paraId="2AB3DE54" w14:textId="657ACFB9"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L20110605ZH</w:t>
            </w:r>
          </w:p>
        </w:tc>
      </w:tr>
      <w:tr w:rsidR="00C22E06" w:rsidRPr="007C7400" w14:paraId="309504DF" w14:textId="77777777" w:rsidTr="00C22E06">
        <w:tc>
          <w:tcPr>
            <w:tcW w:w="1307" w:type="dxa"/>
            <w:tcBorders>
              <w:top w:val="single" w:sz="12" w:space="0" w:color="FFFFFF" w:themeColor="background1"/>
              <w:bottom w:val="single" w:sz="12" w:space="0" w:color="FFFFFF" w:themeColor="background1"/>
            </w:tcBorders>
            <w:shd w:val="clear" w:color="auto" w:fill="auto"/>
          </w:tcPr>
          <w:p w14:paraId="50F0CBCE" w14:textId="73F1A149"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HHA</w:t>
            </w:r>
          </w:p>
        </w:tc>
        <w:tc>
          <w:tcPr>
            <w:tcW w:w="933" w:type="dxa"/>
            <w:tcBorders>
              <w:top w:val="single" w:sz="12" w:space="0" w:color="FFFFFF" w:themeColor="background1"/>
              <w:bottom w:val="single" w:sz="12" w:space="0" w:color="FFFFFF" w:themeColor="background1"/>
            </w:tcBorders>
          </w:tcPr>
          <w:p w14:paraId="4323CD08" w14:textId="7777777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AF647</w:t>
            </w:r>
          </w:p>
        </w:tc>
        <w:tc>
          <w:tcPr>
            <w:tcW w:w="1120" w:type="dxa"/>
            <w:tcBorders>
              <w:top w:val="single" w:sz="12" w:space="0" w:color="FFFFFF" w:themeColor="background1"/>
              <w:bottom w:val="single" w:sz="12" w:space="0" w:color="FFFFFF" w:themeColor="background1"/>
            </w:tcBorders>
            <w:shd w:val="clear" w:color="auto" w:fill="auto"/>
          </w:tcPr>
          <w:p w14:paraId="4F7D8718" w14:textId="6D9EAFEB"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1:5</w:t>
            </w:r>
          </w:p>
        </w:tc>
        <w:tc>
          <w:tcPr>
            <w:tcW w:w="2426" w:type="dxa"/>
            <w:tcBorders>
              <w:top w:val="single" w:sz="12" w:space="0" w:color="FFFFFF" w:themeColor="background1"/>
              <w:bottom w:val="single" w:sz="12" w:space="0" w:color="FFFFFF" w:themeColor="background1"/>
              <w:right w:val="nil"/>
            </w:tcBorders>
          </w:tcPr>
          <w:p w14:paraId="04559FE3" w14:textId="79F6C213"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w:t>
            </w:r>
          </w:p>
        </w:tc>
        <w:tc>
          <w:tcPr>
            <w:tcW w:w="1454" w:type="dxa"/>
            <w:tcBorders>
              <w:top w:val="single" w:sz="12" w:space="0" w:color="FFFFFF" w:themeColor="background1"/>
              <w:bottom w:val="single" w:sz="12" w:space="0" w:color="FFFFFF" w:themeColor="background1"/>
            </w:tcBorders>
          </w:tcPr>
          <w:p w14:paraId="67244586" w14:textId="603E5D89"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21511503</w:t>
            </w:r>
            <w:r w:rsidRPr="007C7400">
              <w:rPr>
                <w:rStyle w:val="normaltextrun"/>
                <w:rFonts w:ascii="Arial" w:hAnsi="Arial" w:cs="Arial"/>
                <w:sz w:val="20"/>
                <w:szCs w:val="20"/>
                <w:vertAlign w:val="superscript"/>
              </w:rPr>
              <w:t>a</w:t>
            </w:r>
          </w:p>
        </w:tc>
        <w:tc>
          <w:tcPr>
            <w:tcW w:w="2167" w:type="dxa"/>
            <w:tcBorders>
              <w:top w:val="single" w:sz="12" w:space="0" w:color="FFFFFF" w:themeColor="background1"/>
              <w:bottom w:val="single" w:sz="12" w:space="0" w:color="FFFFFF" w:themeColor="background1"/>
              <w:right w:val="nil"/>
            </w:tcBorders>
          </w:tcPr>
          <w:p w14:paraId="2E67EF1C" w14:textId="07CC4192"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L20090406ZH</w:t>
            </w:r>
          </w:p>
        </w:tc>
      </w:tr>
      <w:tr w:rsidR="00C22E06" w:rsidRPr="007C7400" w14:paraId="2BC431E8" w14:textId="77777777" w:rsidTr="00C22E06">
        <w:tc>
          <w:tcPr>
            <w:tcW w:w="1307" w:type="dxa"/>
            <w:shd w:val="clear" w:color="auto" w:fill="auto"/>
          </w:tcPr>
          <w:p w14:paraId="5FE8B3FB" w14:textId="17C5591F"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LCA</w:t>
            </w:r>
          </w:p>
        </w:tc>
        <w:tc>
          <w:tcPr>
            <w:tcW w:w="933" w:type="dxa"/>
          </w:tcPr>
          <w:p w14:paraId="20CBBF26" w14:textId="7777777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AF647</w:t>
            </w:r>
          </w:p>
        </w:tc>
        <w:tc>
          <w:tcPr>
            <w:tcW w:w="1120" w:type="dxa"/>
            <w:shd w:val="clear" w:color="auto" w:fill="auto"/>
          </w:tcPr>
          <w:p w14:paraId="4370CAAE" w14:textId="5BD66D6C"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1:20</w:t>
            </w:r>
          </w:p>
        </w:tc>
        <w:tc>
          <w:tcPr>
            <w:tcW w:w="2426" w:type="dxa"/>
          </w:tcPr>
          <w:p w14:paraId="29E1B65C" w14:textId="560C999A"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Ca</w:t>
            </w:r>
            <w:r w:rsidRPr="007C7400">
              <w:rPr>
                <w:rStyle w:val="normaltextrun"/>
                <w:rFonts w:ascii="Arial" w:hAnsi="Arial" w:cs="Arial"/>
                <w:sz w:val="20"/>
                <w:szCs w:val="20"/>
                <w:vertAlign w:val="superscript"/>
              </w:rPr>
              <w:t>2+</w:t>
            </w:r>
            <w:r w:rsidRPr="007C7400">
              <w:rPr>
                <w:rStyle w:val="normaltextrun"/>
                <w:rFonts w:ascii="Arial" w:hAnsi="Arial" w:cs="Arial"/>
                <w:sz w:val="20"/>
                <w:szCs w:val="20"/>
              </w:rPr>
              <w:t>, Mg</w:t>
            </w:r>
            <w:r w:rsidRPr="007C7400">
              <w:rPr>
                <w:rStyle w:val="normaltextrun"/>
                <w:rFonts w:ascii="Arial" w:hAnsi="Arial" w:cs="Arial"/>
                <w:sz w:val="20"/>
                <w:szCs w:val="20"/>
                <w:vertAlign w:val="superscript"/>
              </w:rPr>
              <w:t>2+</w:t>
            </w:r>
          </w:p>
        </w:tc>
        <w:tc>
          <w:tcPr>
            <w:tcW w:w="1454" w:type="dxa"/>
          </w:tcPr>
          <w:p w14:paraId="1CB5BF5A" w14:textId="539727C3"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21511511</w:t>
            </w:r>
            <w:r w:rsidRPr="007C7400">
              <w:rPr>
                <w:rStyle w:val="normaltextrun"/>
                <w:rFonts w:ascii="Arial" w:hAnsi="Arial" w:cs="Arial"/>
                <w:sz w:val="20"/>
                <w:szCs w:val="20"/>
                <w:vertAlign w:val="superscript"/>
              </w:rPr>
              <w:t>a</w:t>
            </w:r>
          </w:p>
        </w:tc>
        <w:tc>
          <w:tcPr>
            <w:tcW w:w="2167" w:type="dxa"/>
          </w:tcPr>
          <w:p w14:paraId="73F7890D" w14:textId="3F5F6415"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L20110606ZH</w:t>
            </w:r>
          </w:p>
        </w:tc>
      </w:tr>
      <w:tr w:rsidR="00C22E06" w:rsidRPr="007C7400" w14:paraId="659A333C" w14:textId="77777777" w:rsidTr="00C22E06">
        <w:tc>
          <w:tcPr>
            <w:tcW w:w="1307" w:type="dxa"/>
            <w:tcBorders>
              <w:top w:val="single" w:sz="12" w:space="0" w:color="FFFFFF" w:themeColor="background1"/>
              <w:bottom w:val="single" w:sz="12" w:space="0" w:color="FFFFFF" w:themeColor="background1"/>
            </w:tcBorders>
            <w:shd w:val="clear" w:color="auto" w:fill="auto"/>
          </w:tcPr>
          <w:p w14:paraId="20BB6B7F" w14:textId="16A81449"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 xml:space="preserve">LTL </w:t>
            </w:r>
          </w:p>
        </w:tc>
        <w:tc>
          <w:tcPr>
            <w:tcW w:w="933" w:type="dxa"/>
            <w:tcBorders>
              <w:top w:val="single" w:sz="12" w:space="0" w:color="FFFFFF" w:themeColor="background1"/>
              <w:bottom w:val="single" w:sz="12" w:space="0" w:color="FFFFFF" w:themeColor="background1"/>
            </w:tcBorders>
          </w:tcPr>
          <w:p w14:paraId="15929CAB" w14:textId="7777777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AF647</w:t>
            </w:r>
          </w:p>
        </w:tc>
        <w:tc>
          <w:tcPr>
            <w:tcW w:w="1120" w:type="dxa"/>
            <w:tcBorders>
              <w:top w:val="single" w:sz="12" w:space="0" w:color="FFFFFF" w:themeColor="background1"/>
              <w:bottom w:val="single" w:sz="12" w:space="0" w:color="FFFFFF" w:themeColor="background1"/>
            </w:tcBorders>
            <w:shd w:val="clear" w:color="auto" w:fill="auto"/>
          </w:tcPr>
          <w:p w14:paraId="34911C38" w14:textId="4C30A30C"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1:20</w:t>
            </w:r>
          </w:p>
        </w:tc>
        <w:tc>
          <w:tcPr>
            <w:tcW w:w="2426" w:type="dxa"/>
            <w:tcBorders>
              <w:top w:val="single" w:sz="12" w:space="0" w:color="FFFFFF" w:themeColor="background1"/>
              <w:bottom w:val="single" w:sz="12" w:space="0" w:color="FFFFFF" w:themeColor="background1"/>
              <w:right w:val="nil"/>
            </w:tcBorders>
          </w:tcPr>
          <w:p w14:paraId="37583B57" w14:textId="485C8D9A"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Ca</w:t>
            </w:r>
            <w:r w:rsidRPr="007C7400">
              <w:rPr>
                <w:rStyle w:val="normaltextrun"/>
                <w:rFonts w:ascii="Arial" w:hAnsi="Arial" w:cs="Arial"/>
                <w:sz w:val="20"/>
                <w:szCs w:val="20"/>
                <w:vertAlign w:val="superscript"/>
              </w:rPr>
              <w:t>2+</w:t>
            </w:r>
            <w:r w:rsidRPr="007C7400">
              <w:rPr>
                <w:rStyle w:val="normaltextrun"/>
                <w:rFonts w:ascii="Arial" w:hAnsi="Arial" w:cs="Arial"/>
                <w:sz w:val="20"/>
                <w:szCs w:val="20"/>
              </w:rPr>
              <w:t>, Mn</w:t>
            </w:r>
            <w:r w:rsidRPr="007C7400">
              <w:rPr>
                <w:rStyle w:val="normaltextrun"/>
                <w:rFonts w:ascii="Arial" w:hAnsi="Arial" w:cs="Arial"/>
                <w:sz w:val="20"/>
                <w:szCs w:val="20"/>
                <w:vertAlign w:val="superscript"/>
              </w:rPr>
              <w:t>2+</w:t>
            </w:r>
          </w:p>
        </w:tc>
        <w:tc>
          <w:tcPr>
            <w:tcW w:w="1454" w:type="dxa"/>
            <w:tcBorders>
              <w:top w:val="single" w:sz="12" w:space="0" w:color="FFFFFF" w:themeColor="background1"/>
              <w:bottom w:val="single" w:sz="12" w:space="0" w:color="FFFFFF" w:themeColor="background1"/>
            </w:tcBorders>
          </w:tcPr>
          <w:p w14:paraId="1512DB1E" w14:textId="68DD3942"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21511594</w:t>
            </w:r>
            <w:r w:rsidRPr="007C7400">
              <w:rPr>
                <w:rStyle w:val="normaltextrun"/>
                <w:rFonts w:ascii="Arial" w:hAnsi="Arial" w:cs="Arial"/>
                <w:sz w:val="20"/>
                <w:szCs w:val="20"/>
                <w:vertAlign w:val="superscript"/>
              </w:rPr>
              <w:t>a</w:t>
            </w:r>
          </w:p>
        </w:tc>
        <w:tc>
          <w:tcPr>
            <w:tcW w:w="2167" w:type="dxa"/>
            <w:tcBorders>
              <w:top w:val="single" w:sz="12" w:space="0" w:color="FFFFFF" w:themeColor="background1"/>
              <w:bottom w:val="single" w:sz="12" w:space="0" w:color="FFFFFF" w:themeColor="background1"/>
              <w:right w:val="nil"/>
            </w:tcBorders>
          </w:tcPr>
          <w:p w14:paraId="2C65CCB5" w14:textId="3D9E2F7C"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L20110612ZH</w:t>
            </w:r>
          </w:p>
        </w:tc>
      </w:tr>
      <w:tr w:rsidR="00C22E06" w:rsidRPr="007C7400" w14:paraId="12B48292" w14:textId="77777777" w:rsidTr="00C22E06">
        <w:tc>
          <w:tcPr>
            <w:tcW w:w="1307" w:type="dxa"/>
            <w:shd w:val="clear" w:color="auto" w:fill="auto"/>
          </w:tcPr>
          <w:p w14:paraId="67AC6F0B" w14:textId="491EFE66"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MAA II</w:t>
            </w:r>
          </w:p>
        </w:tc>
        <w:tc>
          <w:tcPr>
            <w:tcW w:w="933" w:type="dxa"/>
          </w:tcPr>
          <w:p w14:paraId="1EE2C7E9" w14:textId="7777777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AF647</w:t>
            </w:r>
          </w:p>
        </w:tc>
        <w:tc>
          <w:tcPr>
            <w:tcW w:w="1120" w:type="dxa"/>
            <w:shd w:val="clear" w:color="auto" w:fill="auto"/>
          </w:tcPr>
          <w:p w14:paraId="7D1C0930" w14:textId="00EBE2E6"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1:20</w:t>
            </w:r>
          </w:p>
        </w:tc>
        <w:tc>
          <w:tcPr>
            <w:tcW w:w="2426" w:type="dxa"/>
          </w:tcPr>
          <w:p w14:paraId="6799B642" w14:textId="0EDC37A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w:t>
            </w:r>
          </w:p>
        </w:tc>
        <w:tc>
          <w:tcPr>
            <w:tcW w:w="1454" w:type="dxa"/>
          </w:tcPr>
          <w:p w14:paraId="5D3A2F67" w14:textId="09EA7584"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21511531</w:t>
            </w:r>
            <w:r w:rsidRPr="007C7400">
              <w:rPr>
                <w:rStyle w:val="normaltextrun"/>
                <w:rFonts w:ascii="Arial" w:hAnsi="Arial" w:cs="Arial"/>
                <w:sz w:val="20"/>
                <w:szCs w:val="20"/>
                <w:vertAlign w:val="superscript"/>
              </w:rPr>
              <w:t>a</w:t>
            </w:r>
          </w:p>
        </w:tc>
        <w:tc>
          <w:tcPr>
            <w:tcW w:w="2167" w:type="dxa"/>
          </w:tcPr>
          <w:p w14:paraId="1DA14B7B" w14:textId="1F30F47E"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L20110607ZH</w:t>
            </w:r>
          </w:p>
        </w:tc>
      </w:tr>
      <w:tr w:rsidR="00C22E06" w:rsidRPr="007C7400" w14:paraId="278B3AB4" w14:textId="77777777" w:rsidTr="00C22E06">
        <w:tc>
          <w:tcPr>
            <w:tcW w:w="1307" w:type="dxa"/>
            <w:tcBorders>
              <w:top w:val="single" w:sz="12" w:space="0" w:color="FFFFFF" w:themeColor="background1"/>
              <w:bottom w:val="single" w:sz="12" w:space="0" w:color="FFFFFF" w:themeColor="background1"/>
            </w:tcBorders>
            <w:shd w:val="clear" w:color="auto" w:fill="auto"/>
          </w:tcPr>
          <w:p w14:paraId="3201D7BB" w14:textId="45126CA4"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PNA</w:t>
            </w:r>
          </w:p>
        </w:tc>
        <w:tc>
          <w:tcPr>
            <w:tcW w:w="933" w:type="dxa"/>
            <w:tcBorders>
              <w:top w:val="single" w:sz="12" w:space="0" w:color="FFFFFF" w:themeColor="background1"/>
              <w:bottom w:val="single" w:sz="12" w:space="0" w:color="FFFFFF" w:themeColor="background1"/>
            </w:tcBorders>
          </w:tcPr>
          <w:p w14:paraId="13080712" w14:textId="7777777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AF647</w:t>
            </w:r>
          </w:p>
        </w:tc>
        <w:tc>
          <w:tcPr>
            <w:tcW w:w="1120" w:type="dxa"/>
            <w:tcBorders>
              <w:top w:val="single" w:sz="12" w:space="0" w:color="FFFFFF" w:themeColor="background1"/>
              <w:bottom w:val="single" w:sz="12" w:space="0" w:color="FFFFFF" w:themeColor="background1"/>
            </w:tcBorders>
            <w:shd w:val="clear" w:color="auto" w:fill="auto"/>
          </w:tcPr>
          <w:p w14:paraId="3603ED1F" w14:textId="746C355E"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1:20</w:t>
            </w:r>
          </w:p>
        </w:tc>
        <w:tc>
          <w:tcPr>
            <w:tcW w:w="2426" w:type="dxa"/>
            <w:tcBorders>
              <w:top w:val="single" w:sz="12" w:space="0" w:color="FFFFFF" w:themeColor="background1"/>
              <w:bottom w:val="single" w:sz="12" w:space="0" w:color="FFFFFF" w:themeColor="background1"/>
              <w:right w:val="nil"/>
            </w:tcBorders>
          </w:tcPr>
          <w:p w14:paraId="712E5FB7" w14:textId="4AC00B89"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Ca</w:t>
            </w:r>
            <w:r w:rsidRPr="007C7400">
              <w:rPr>
                <w:rStyle w:val="normaltextrun"/>
                <w:rFonts w:ascii="Arial" w:hAnsi="Arial" w:cs="Arial"/>
                <w:sz w:val="20"/>
                <w:szCs w:val="20"/>
                <w:vertAlign w:val="superscript"/>
              </w:rPr>
              <w:t>2+</w:t>
            </w:r>
            <w:r w:rsidRPr="007C7400">
              <w:rPr>
                <w:rStyle w:val="normaltextrun"/>
                <w:rFonts w:ascii="Arial" w:hAnsi="Arial" w:cs="Arial"/>
                <w:sz w:val="20"/>
                <w:szCs w:val="20"/>
              </w:rPr>
              <w:t>, Mg</w:t>
            </w:r>
            <w:r w:rsidRPr="007C7400">
              <w:rPr>
                <w:rStyle w:val="normaltextrun"/>
                <w:rFonts w:ascii="Arial" w:hAnsi="Arial" w:cs="Arial"/>
                <w:sz w:val="20"/>
                <w:szCs w:val="20"/>
                <w:vertAlign w:val="superscript"/>
              </w:rPr>
              <w:t>2+</w:t>
            </w:r>
          </w:p>
        </w:tc>
        <w:tc>
          <w:tcPr>
            <w:tcW w:w="1454" w:type="dxa"/>
            <w:tcBorders>
              <w:top w:val="single" w:sz="12" w:space="0" w:color="FFFFFF" w:themeColor="background1"/>
              <w:bottom w:val="single" w:sz="12" w:space="0" w:color="FFFFFF" w:themeColor="background1"/>
            </w:tcBorders>
          </w:tcPr>
          <w:p w14:paraId="6332B801" w14:textId="02AB08F2"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21511454</w:t>
            </w:r>
            <w:r w:rsidRPr="007C7400">
              <w:rPr>
                <w:rStyle w:val="normaltextrun"/>
                <w:rFonts w:ascii="Arial" w:hAnsi="Arial" w:cs="Arial"/>
                <w:sz w:val="20"/>
                <w:szCs w:val="20"/>
                <w:vertAlign w:val="superscript"/>
              </w:rPr>
              <w:t>a</w:t>
            </w:r>
          </w:p>
        </w:tc>
        <w:tc>
          <w:tcPr>
            <w:tcW w:w="2167" w:type="dxa"/>
            <w:tcBorders>
              <w:top w:val="single" w:sz="12" w:space="0" w:color="FFFFFF" w:themeColor="background1"/>
              <w:bottom w:val="single" w:sz="12" w:space="0" w:color="FFFFFF" w:themeColor="background1"/>
              <w:right w:val="nil"/>
            </w:tcBorders>
          </w:tcPr>
          <w:p w14:paraId="64E0CBFE" w14:textId="4F648FBC"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L20110604ZH</w:t>
            </w:r>
          </w:p>
        </w:tc>
      </w:tr>
      <w:tr w:rsidR="00C22E06" w:rsidRPr="007C7400" w14:paraId="69F2DE3B" w14:textId="77777777" w:rsidTr="00C22E06">
        <w:tc>
          <w:tcPr>
            <w:tcW w:w="1307" w:type="dxa"/>
            <w:tcBorders>
              <w:top w:val="single" w:sz="12" w:space="0" w:color="FFFFFF" w:themeColor="background1"/>
              <w:bottom w:val="single" w:sz="12" w:space="0" w:color="FFFFFF" w:themeColor="background1"/>
            </w:tcBorders>
            <w:shd w:val="clear" w:color="auto" w:fill="auto"/>
          </w:tcPr>
          <w:p w14:paraId="2357C623" w14:textId="6EDEA465"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POL</w:t>
            </w:r>
          </w:p>
        </w:tc>
        <w:tc>
          <w:tcPr>
            <w:tcW w:w="933" w:type="dxa"/>
            <w:tcBorders>
              <w:top w:val="single" w:sz="12" w:space="0" w:color="FFFFFF" w:themeColor="background1"/>
              <w:bottom w:val="single" w:sz="12" w:space="0" w:color="FFFFFF" w:themeColor="background1"/>
            </w:tcBorders>
          </w:tcPr>
          <w:p w14:paraId="63F36E92" w14:textId="7777777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AF647</w:t>
            </w:r>
          </w:p>
        </w:tc>
        <w:tc>
          <w:tcPr>
            <w:tcW w:w="1120" w:type="dxa"/>
            <w:tcBorders>
              <w:top w:val="single" w:sz="12" w:space="0" w:color="FFFFFF" w:themeColor="background1"/>
              <w:bottom w:val="single" w:sz="12" w:space="0" w:color="FFFFFF" w:themeColor="background1"/>
            </w:tcBorders>
            <w:shd w:val="clear" w:color="auto" w:fill="auto"/>
          </w:tcPr>
          <w:p w14:paraId="0CE5C9C2" w14:textId="7648509B"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1:20</w:t>
            </w:r>
          </w:p>
        </w:tc>
        <w:tc>
          <w:tcPr>
            <w:tcW w:w="2426" w:type="dxa"/>
            <w:tcBorders>
              <w:top w:val="single" w:sz="12" w:space="0" w:color="FFFFFF" w:themeColor="background1"/>
              <w:bottom w:val="single" w:sz="12" w:space="0" w:color="FFFFFF" w:themeColor="background1"/>
              <w:right w:val="nil"/>
            </w:tcBorders>
          </w:tcPr>
          <w:p w14:paraId="6F6A8C5C" w14:textId="412C6CA9"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Ca</w:t>
            </w:r>
            <w:r w:rsidRPr="007C7400">
              <w:rPr>
                <w:rStyle w:val="normaltextrun"/>
                <w:rFonts w:ascii="Arial" w:hAnsi="Arial" w:cs="Arial"/>
                <w:sz w:val="20"/>
                <w:szCs w:val="20"/>
                <w:vertAlign w:val="superscript"/>
              </w:rPr>
              <w:t>2+</w:t>
            </w:r>
            <w:r w:rsidRPr="007C7400">
              <w:rPr>
                <w:rStyle w:val="normaltextrun"/>
                <w:rFonts w:ascii="Arial" w:hAnsi="Arial" w:cs="Arial"/>
                <w:sz w:val="20"/>
                <w:szCs w:val="20"/>
              </w:rPr>
              <w:t>, Mn</w:t>
            </w:r>
            <w:r w:rsidRPr="007C7400">
              <w:rPr>
                <w:rStyle w:val="normaltextrun"/>
                <w:rFonts w:ascii="Arial" w:hAnsi="Arial" w:cs="Arial"/>
                <w:sz w:val="20"/>
                <w:szCs w:val="20"/>
                <w:vertAlign w:val="superscript"/>
              </w:rPr>
              <w:t>2+</w:t>
            </w:r>
          </w:p>
        </w:tc>
        <w:tc>
          <w:tcPr>
            <w:tcW w:w="1454" w:type="dxa"/>
            <w:tcBorders>
              <w:top w:val="single" w:sz="12" w:space="0" w:color="FFFFFF" w:themeColor="background1"/>
              <w:bottom w:val="single" w:sz="12" w:space="0" w:color="FFFFFF" w:themeColor="background1"/>
            </w:tcBorders>
          </w:tcPr>
          <w:p w14:paraId="7BC27A2D" w14:textId="7682E408"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21511595</w:t>
            </w:r>
            <w:r w:rsidRPr="007C7400">
              <w:rPr>
                <w:rStyle w:val="normaltextrun"/>
                <w:rFonts w:ascii="Arial" w:hAnsi="Arial" w:cs="Arial"/>
                <w:sz w:val="20"/>
                <w:szCs w:val="20"/>
                <w:vertAlign w:val="superscript"/>
              </w:rPr>
              <w:t>a</w:t>
            </w:r>
          </w:p>
        </w:tc>
        <w:tc>
          <w:tcPr>
            <w:tcW w:w="2167" w:type="dxa"/>
            <w:tcBorders>
              <w:top w:val="single" w:sz="12" w:space="0" w:color="FFFFFF" w:themeColor="background1"/>
              <w:bottom w:val="single" w:sz="12" w:space="0" w:color="FFFFFF" w:themeColor="background1"/>
              <w:right w:val="nil"/>
            </w:tcBorders>
          </w:tcPr>
          <w:p w14:paraId="2B570773" w14:textId="5D682D4D"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L20110613ZH</w:t>
            </w:r>
          </w:p>
        </w:tc>
      </w:tr>
      <w:tr w:rsidR="00C22E06" w:rsidRPr="007C7400" w14:paraId="2D6FDECF" w14:textId="77777777" w:rsidTr="00C22E06">
        <w:tc>
          <w:tcPr>
            <w:tcW w:w="1307" w:type="dxa"/>
            <w:tcBorders>
              <w:top w:val="single" w:sz="12" w:space="0" w:color="FFFFFF" w:themeColor="background1"/>
              <w:bottom w:val="single" w:sz="12" w:space="0" w:color="FFFFFF" w:themeColor="background1"/>
            </w:tcBorders>
            <w:shd w:val="clear" w:color="auto" w:fill="auto"/>
          </w:tcPr>
          <w:p w14:paraId="25447B51" w14:textId="6E55A835"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PSA</w:t>
            </w:r>
          </w:p>
        </w:tc>
        <w:tc>
          <w:tcPr>
            <w:tcW w:w="933" w:type="dxa"/>
            <w:tcBorders>
              <w:top w:val="single" w:sz="12" w:space="0" w:color="FFFFFF" w:themeColor="background1"/>
              <w:bottom w:val="single" w:sz="12" w:space="0" w:color="FFFFFF" w:themeColor="background1"/>
            </w:tcBorders>
          </w:tcPr>
          <w:p w14:paraId="3A72B63F" w14:textId="7777777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AF647</w:t>
            </w:r>
          </w:p>
        </w:tc>
        <w:tc>
          <w:tcPr>
            <w:tcW w:w="1120" w:type="dxa"/>
            <w:tcBorders>
              <w:top w:val="single" w:sz="12" w:space="0" w:color="FFFFFF" w:themeColor="background1"/>
              <w:bottom w:val="single" w:sz="12" w:space="0" w:color="FFFFFF" w:themeColor="background1"/>
            </w:tcBorders>
            <w:shd w:val="clear" w:color="auto" w:fill="auto"/>
          </w:tcPr>
          <w:p w14:paraId="5DC6517F" w14:textId="4B6C671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1:100</w:t>
            </w:r>
          </w:p>
        </w:tc>
        <w:tc>
          <w:tcPr>
            <w:tcW w:w="2426" w:type="dxa"/>
            <w:tcBorders>
              <w:top w:val="single" w:sz="12" w:space="0" w:color="FFFFFF" w:themeColor="background1"/>
              <w:bottom w:val="single" w:sz="12" w:space="0" w:color="FFFFFF" w:themeColor="background1"/>
              <w:right w:val="nil"/>
            </w:tcBorders>
          </w:tcPr>
          <w:p w14:paraId="025883E1" w14:textId="0ED67EC9"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Ca</w:t>
            </w:r>
            <w:r w:rsidRPr="007C7400">
              <w:rPr>
                <w:rStyle w:val="normaltextrun"/>
                <w:rFonts w:ascii="Arial" w:hAnsi="Arial" w:cs="Arial"/>
                <w:sz w:val="20"/>
                <w:szCs w:val="20"/>
                <w:vertAlign w:val="superscript"/>
              </w:rPr>
              <w:t>2+</w:t>
            </w:r>
            <w:r w:rsidRPr="007C7400">
              <w:rPr>
                <w:rStyle w:val="normaltextrun"/>
                <w:rFonts w:ascii="Arial" w:hAnsi="Arial" w:cs="Arial"/>
                <w:sz w:val="20"/>
                <w:szCs w:val="20"/>
              </w:rPr>
              <w:t>, Mn</w:t>
            </w:r>
            <w:r w:rsidRPr="007C7400">
              <w:rPr>
                <w:rStyle w:val="normaltextrun"/>
                <w:rFonts w:ascii="Arial" w:hAnsi="Arial" w:cs="Arial"/>
                <w:sz w:val="20"/>
                <w:szCs w:val="20"/>
                <w:vertAlign w:val="superscript"/>
              </w:rPr>
              <w:t>2+</w:t>
            </w:r>
          </w:p>
        </w:tc>
        <w:tc>
          <w:tcPr>
            <w:tcW w:w="1454" w:type="dxa"/>
            <w:tcBorders>
              <w:top w:val="single" w:sz="12" w:space="0" w:color="FFFFFF" w:themeColor="background1"/>
              <w:bottom w:val="single" w:sz="12" w:space="0" w:color="FFFFFF" w:themeColor="background1"/>
            </w:tcBorders>
          </w:tcPr>
          <w:p w14:paraId="25B2FE0F" w14:textId="167308FD"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21511543</w:t>
            </w:r>
            <w:r w:rsidRPr="007C7400">
              <w:rPr>
                <w:rStyle w:val="normaltextrun"/>
                <w:rFonts w:ascii="Arial" w:hAnsi="Arial" w:cs="Arial"/>
                <w:sz w:val="20"/>
                <w:szCs w:val="20"/>
                <w:vertAlign w:val="superscript"/>
              </w:rPr>
              <w:t>a</w:t>
            </w:r>
          </w:p>
        </w:tc>
        <w:tc>
          <w:tcPr>
            <w:tcW w:w="2167" w:type="dxa"/>
            <w:tcBorders>
              <w:top w:val="single" w:sz="12" w:space="0" w:color="FFFFFF" w:themeColor="background1"/>
              <w:bottom w:val="single" w:sz="12" w:space="0" w:color="FFFFFF" w:themeColor="background1"/>
              <w:right w:val="nil"/>
            </w:tcBorders>
          </w:tcPr>
          <w:p w14:paraId="6A0EFD55" w14:textId="40D1035D"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L20110611ZH</w:t>
            </w:r>
          </w:p>
        </w:tc>
      </w:tr>
      <w:tr w:rsidR="00C22E06" w:rsidRPr="007C7400" w14:paraId="3E5B4C13" w14:textId="77777777" w:rsidTr="00C22E06">
        <w:tc>
          <w:tcPr>
            <w:tcW w:w="1307" w:type="dxa"/>
            <w:tcBorders>
              <w:top w:val="single" w:sz="12" w:space="0" w:color="FFFFFF" w:themeColor="background1"/>
              <w:bottom w:val="single" w:sz="12" w:space="0" w:color="FFFFFF" w:themeColor="background1"/>
            </w:tcBorders>
            <w:shd w:val="clear" w:color="auto" w:fill="auto"/>
          </w:tcPr>
          <w:p w14:paraId="37C37860" w14:textId="6722DA49"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PWA</w:t>
            </w:r>
          </w:p>
        </w:tc>
        <w:tc>
          <w:tcPr>
            <w:tcW w:w="933" w:type="dxa"/>
            <w:tcBorders>
              <w:top w:val="single" w:sz="12" w:space="0" w:color="FFFFFF" w:themeColor="background1"/>
              <w:bottom w:val="single" w:sz="12" w:space="0" w:color="FFFFFF" w:themeColor="background1"/>
            </w:tcBorders>
          </w:tcPr>
          <w:p w14:paraId="1F8A7C35" w14:textId="7777777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AF647</w:t>
            </w:r>
          </w:p>
        </w:tc>
        <w:tc>
          <w:tcPr>
            <w:tcW w:w="1120" w:type="dxa"/>
            <w:tcBorders>
              <w:top w:val="single" w:sz="12" w:space="0" w:color="FFFFFF" w:themeColor="background1"/>
              <w:bottom w:val="single" w:sz="12" w:space="0" w:color="FFFFFF" w:themeColor="background1"/>
            </w:tcBorders>
            <w:shd w:val="clear" w:color="auto" w:fill="auto"/>
          </w:tcPr>
          <w:p w14:paraId="1ECBB288" w14:textId="4F49409F"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1:20</w:t>
            </w:r>
          </w:p>
        </w:tc>
        <w:tc>
          <w:tcPr>
            <w:tcW w:w="2426" w:type="dxa"/>
            <w:tcBorders>
              <w:top w:val="single" w:sz="12" w:space="0" w:color="FFFFFF" w:themeColor="background1"/>
              <w:bottom w:val="single" w:sz="12" w:space="0" w:color="FFFFFF" w:themeColor="background1"/>
              <w:right w:val="nil"/>
            </w:tcBorders>
          </w:tcPr>
          <w:p w14:paraId="4A3AFE7A" w14:textId="5DB549C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w:t>
            </w:r>
          </w:p>
        </w:tc>
        <w:tc>
          <w:tcPr>
            <w:tcW w:w="1454" w:type="dxa"/>
            <w:tcBorders>
              <w:top w:val="single" w:sz="12" w:space="0" w:color="FFFFFF" w:themeColor="background1"/>
              <w:bottom w:val="single" w:sz="12" w:space="0" w:color="FFFFFF" w:themeColor="background1"/>
            </w:tcBorders>
          </w:tcPr>
          <w:p w14:paraId="691DE7D1" w14:textId="562C82B0"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21511588</w:t>
            </w:r>
            <w:r w:rsidRPr="007C7400">
              <w:rPr>
                <w:rStyle w:val="normaltextrun"/>
                <w:rFonts w:ascii="Arial" w:hAnsi="Arial" w:cs="Arial"/>
                <w:sz w:val="20"/>
                <w:szCs w:val="20"/>
                <w:vertAlign w:val="superscript"/>
              </w:rPr>
              <w:t>a</w:t>
            </w:r>
          </w:p>
        </w:tc>
        <w:tc>
          <w:tcPr>
            <w:tcW w:w="2167" w:type="dxa"/>
            <w:tcBorders>
              <w:top w:val="single" w:sz="12" w:space="0" w:color="FFFFFF" w:themeColor="background1"/>
              <w:bottom w:val="single" w:sz="12" w:space="0" w:color="FFFFFF" w:themeColor="background1"/>
              <w:right w:val="nil"/>
            </w:tcBorders>
          </w:tcPr>
          <w:p w14:paraId="59FD7F3D" w14:textId="41F5FC4E"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L20110608ZH</w:t>
            </w:r>
          </w:p>
        </w:tc>
      </w:tr>
      <w:tr w:rsidR="00C22E06" w:rsidRPr="007C7400" w14:paraId="07FB3D2E" w14:textId="77777777" w:rsidTr="00C22E06">
        <w:tc>
          <w:tcPr>
            <w:tcW w:w="1307" w:type="dxa"/>
            <w:shd w:val="clear" w:color="auto" w:fill="auto"/>
          </w:tcPr>
          <w:p w14:paraId="4F824C1E" w14:textId="3F1D050D"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UDA</w:t>
            </w:r>
          </w:p>
        </w:tc>
        <w:tc>
          <w:tcPr>
            <w:tcW w:w="933" w:type="dxa"/>
          </w:tcPr>
          <w:p w14:paraId="59682BE1" w14:textId="7777777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AF647</w:t>
            </w:r>
          </w:p>
        </w:tc>
        <w:tc>
          <w:tcPr>
            <w:tcW w:w="1120" w:type="dxa"/>
            <w:shd w:val="clear" w:color="auto" w:fill="auto"/>
          </w:tcPr>
          <w:p w14:paraId="0C683E38" w14:textId="38F1405D"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1:100</w:t>
            </w:r>
          </w:p>
        </w:tc>
        <w:tc>
          <w:tcPr>
            <w:tcW w:w="2426" w:type="dxa"/>
          </w:tcPr>
          <w:p w14:paraId="6B994653" w14:textId="5BA8AD4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Zn</w:t>
            </w:r>
            <w:r w:rsidRPr="007C7400">
              <w:rPr>
                <w:rStyle w:val="normaltextrun"/>
                <w:rFonts w:ascii="Arial" w:hAnsi="Arial" w:cs="Arial"/>
                <w:sz w:val="20"/>
                <w:szCs w:val="20"/>
                <w:vertAlign w:val="superscript"/>
              </w:rPr>
              <w:t>2+</w:t>
            </w:r>
          </w:p>
        </w:tc>
        <w:tc>
          <w:tcPr>
            <w:tcW w:w="1454" w:type="dxa"/>
          </w:tcPr>
          <w:p w14:paraId="03A1E98F" w14:textId="049E7D4C"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21511581</w:t>
            </w:r>
            <w:r w:rsidRPr="007C7400">
              <w:rPr>
                <w:rStyle w:val="normaltextrun"/>
                <w:rFonts w:ascii="Arial" w:hAnsi="Arial" w:cs="Arial"/>
                <w:sz w:val="20"/>
                <w:szCs w:val="20"/>
                <w:vertAlign w:val="superscript"/>
              </w:rPr>
              <w:t>a</w:t>
            </w:r>
          </w:p>
        </w:tc>
        <w:tc>
          <w:tcPr>
            <w:tcW w:w="2167" w:type="dxa"/>
          </w:tcPr>
          <w:p w14:paraId="4630872C" w14:textId="5E649EFC"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L20052206ZH</w:t>
            </w:r>
          </w:p>
        </w:tc>
      </w:tr>
      <w:tr w:rsidR="00C22E06" w:rsidRPr="007C7400" w14:paraId="46107094" w14:textId="77777777" w:rsidTr="00C22E06">
        <w:tc>
          <w:tcPr>
            <w:tcW w:w="1307" w:type="dxa"/>
            <w:shd w:val="clear" w:color="auto" w:fill="auto"/>
          </w:tcPr>
          <w:p w14:paraId="4C66D365" w14:textId="5757981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UEA I</w:t>
            </w:r>
          </w:p>
        </w:tc>
        <w:tc>
          <w:tcPr>
            <w:tcW w:w="933" w:type="dxa"/>
          </w:tcPr>
          <w:p w14:paraId="6EC92EFD" w14:textId="7777777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DL649</w:t>
            </w:r>
          </w:p>
        </w:tc>
        <w:tc>
          <w:tcPr>
            <w:tcW w:w="1120" w:type="dxa"/>
            <w:shd w:val="clear" w:color="auto" w:fill="auto"/>
          </w:tcPr>
          <w:p w14:paraId="371CA2D0" w14:textId="4B960275"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1:20</w:t>
            </w:r>
          </w:p>
        </w:tc>
        <w:tc>
          <w:tcPr>
            <w:tcW w:w="2426" w:type="dxa"/>
          </w:tcPr>
          <w:p w14:paraId="14BC8050" w14:textId="63D7E66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Ca</w:t>
            </w:r>
            <w:r w:rsidRPr="007C7400">
              <w:rPr>
                <w:rStyle w:val="normaltextrun"/>
                <w:rFonts w:ascii="Arial" w:hAnsi="Arial" w:cs="Arial"/>
                <w:sz w:val="20"/>
                <w:szCs w:val="20"/>
                <w:vertAlign w:val="superscript"/>
              </w:rPr>
              <w:t>2+</w:t>
            </w:r>
            <w:r w:rsidRPr="007C7400">
              <w:rPr>
                <w:rStyle w:val="normaltextrun"/>
                <w:rFonts w:ascii="Arial" w:hAnsi="Arial" w:cs="Arial"/>
                <w:sz w:val="20"/>
                <w:szCs w:val="20"/>
              </w:rPr>
              <w:t>, Mn</w:t>
            </w:r>
            <w:r w:rsidRPr="007C7400">
              <w:rPr>
                <w:rStyle w:val="normaltextrun"/>
                <w:rFonts w:ascii="Arial" w:hAnsi="Arial" w:cs="Arial"/>
                <w:sz w:val="20"/>
                <w:szCs w:val="20"/>
                <w:vertAlign w:val="superscript"/>
              </w:rPr>
              <w:t>2+</w:t>
            </w:r>
            <w:r w:rsidRPr="007C7400">
              <w:rPr>
                <w:rStyle w:val="normaltextrun"/>
                <w:rFonts w:ascii="Arial" w:hAnsi="Arial" w:cs="Arial"/>
                <w:sz w:val="20"/>
                <w:szCs w:val="20"/>
              </w:rPr>
              <w:t>, Zn</w:t>
            </w:r>
            <w:r w:rsidRPr="007C7400">
              <w:rPr>
                <w:rStyle w:val="normaltextrun"/>
                <w:rFonts w:ascii="Arial" w:hAnsi="Arial" w:cs="Arial"/>
                <w:sz w:val="20"/>
                <w:szCs w:val="20"/>
                <w:vertAlign w:val="superscript"/>
              </w:rPr>
              <w:t>2+</w:t>
            </w:r>
          </w:p>
        </w:tc>
        <w:tc>
          <w:tcPr>
            <w:tcW w:w="1454" w:type="dxa"/>
          </w:tcPr>
          <w:p w14:paraId="43E9BA1C" w14:textId="204EBC41"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BL-21068</w:t>
            </w:r>
            <w:r>
              <w:rPr>
                <w:rStyle w:val="normaltextrun"/>
                <w:rFonts w:ascii="Arial" w:hAnsi="Arial" w:cs="Arial"/>
                <w:sz w:val="20"/>
                <w:szCs w:val="20"/>
                <w:vertAlign w:val="superscript"/>
              </w:rPr>
              <w:t>c</w:t>
            </w:r>
          </w:p>
        </w:tc>
        <w:tc>
          <w:tcPr>
            <w:tcW w:w="2167" w:type="dxa"/>
          </w:tcPr>
          <w:p w14:paraId="7B630C5B" w14:textId="418D7E85" w:rsidR="00C22E06" w:rsidRPr="007C7400" w:rsidRDefault="00C22E06" w:rsidP="00C22E06">
            <w:pPr>
              <w:pStyle w:val="paragraph"/>
              <w:textAlignment w:val="baseline"/>
              <w:rPr>
                <w:rStyle w:val="normaltextrun"/>
                <w:rFonts w:ascii="Arial" w:hAnsi="Arial" w:cs="Arial"/>
                <w:sz w:val="20"/>
                <w:szCs w:val="20"/>
                <w:highlight w:val="yellow"/>
              </w:rPr>
            </w:pPr>
            <w:r w:rsidRPr="007C7400">
              <w:rPr>
                <w:rStyle w:val="normaltextrun"/>
                <w:rFonts w:ascii="Arial" w:hAnsi="Arial" w:cs="Arial"/>
                <w:sz w:val="20"/>
                <w:szCs w:val="20"/>
              </w:rPr>
              <w:t>ZD1130</w:t>
            </w:r>
          </w:p>
        </w:tc>
      </w:tr>
      <w:tr w:rsidR="00C22E06" w:rsidRPr="007C7400" w14:paraId="2358EC4F" w14:textId="77777777" w:rsidTr="00C22E06">
        <w:tc>
          <w:tcPr>
            <w:tcW w:w="1307" w:type="dxa"/>
            <w:shd w:val="clear" w:color="auto" w:fill="auto"/>
          </w:tcPr>
          <w:p w14:paraId="7FBBB55A" w14:textId="5672986D"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VEA</w:t>
            </w:r>
          </w:p>
        </w:tc>
        <w:tc>
          <w:tcPr>
            <w:tcW w:w="933" w:type="dxa"/>
          </w:tcPr>
          <w:p w14:paraId="4E29BBDA" w14:textId="7777777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AF647</w:t>
            </w:r>
          </w:p>
        </w:tc>
        <w:tc>
          <w:tcPr>
            <w:tcW w:w="1120" w:type="dxa"/>
            <w:shd w:val="clear" w:color="auto" w:fill="auto"/>
          </w:tcPr>
          <w:p w14:paraId="3218838C" w14:textId="4840E668"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1:20</w:t>
            </w:r>
          </w:p>
        </w:tc>
        <w:tc>
          <w:tcPr>
            <w:tcW w:w="2426" w:type="dxa"/>
          </w:tcPr>
          <w:p w14:paraId="11971A57" w14:textId="314FCBC6"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w:t>
            </w:r>
          </w:p>
        </w:tc>
        <w:tc>
          <w:tcPr>
            <w:tcW w:w="1454" w:type="dxa"/>
          </w:tcPr>
          <w:p w14:paraId="21540E50" w14:textId="6B1EE73B"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21511591</w:t>
            </w:r>
            <w:r w:rsidRPr="007C7400">
              <w:rPr>
                <w:rStyle w:val="normaltextrun"/>
                <w:rFonts w:ascii="Arial" w:hAnsi="Arial" w:cs="Arial"/>
                <w:sz w:val="20"/>
                <w:szCs w:val="20"/>
                <w:vertAlign w:val="superscript"/>
              </w:rPr>
              <w:t>a</w:t>
            </w:r>
          </w:p>
        </w:tc>
        <w:tc>
          <w:tcPr>
            <w:tcW w:w="2167" w:type="dxa"/>
          </w:tcPr>
          <w:p w14:paraId="5E5CAAA7" w14:textId="3983FD9F"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L20110610ZH</w:t>
            </w:r>
          </w:p>
        </w:tc>
      </w:tr>
      <w:tr w:rsidR="00C22E06" w:rsidRPr="007C7400" w14:paraId="3292263C" w14:textId="77777777" w:rsidTr="00C22E06">
        <w:tc>
          <w:tcPr>
            <w:tcW w:w="1307" w:type="dxa"/>
            <w:shd w:val="clear" w:color="auto" w:fill="auto"/>
          </w:tcPr>
          <w:p w14:paraId="256E61C0" w14:textId="054E60EC"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VVA A+B</w:t>
            </w:r>
          </w:p>
        </w:tc>
        <w:tc>
          <w:tcPr>
            <w:tcW w:w="933" w:type="dxa"/>
          </w:tcPr>
          <w:p w14:paraId="650416F8" w14:textId="7777777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AF647</w:t>
            </w:r>
          </w:p>
        </w:tc>
        <w:tc>
          <w:tcPr>
            <w:tcW w:w="1120" w:type="dxa"/>
            <w:shd w:val="clear" w:color="auto" w:fill="auto"/>
          </w:tcPr>
          <w:p w14:paraId="68F20D18" w14:textId="6B36333C"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1:5</w:t>
            </w:r>
          </w:p>
        </w:tc>
        <w:tc>
          <w:tcPr>
            <w:tcW w:w="2426" w:type="dxa"/>
          </w:tcPr>
          <w:p w14:paraId="0A32FFF5" w14:textId="027D06D1"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Ca</w:t>
            </w:r>
            <w:r w:rsidRPr="007C7400">
              <w:rPr>
                <w:rStyle w:val="normaltextrun"/>
                <w:rFonts w:ascii="Arial" w:hAnsi="Arial" w:cs="Arial"/>
                <w:sz w:val="20"/>
                <w:szCs w:val="20"/>
                <w:vertAlign w:val="superscript"/>
              </w:rPr>
              <w:t>2+</w:t>
            </w:r>
            <w:r w:rsidRPr="007C7400">
              <w:rPr>
                <w:rStyle w:val="normaltextrun"/>
                <w:rFonts w:ascii="Arial" w:hAnsi="Arial" w:cs="Arial"/>
                <w:sz w:val="20"/>
                <w:szCs w:val="20"/>
              </w:rPr>
              <w:t>, Mn</w:t>
            </w:r>
            <w:r w:rsidRPr="007C7400">
              <w:rPr>
                <w:rStyle w:val="normaltextrun"/>
                <w:rFonts w:ascii="Arial" w:hAnsi="Arial" w:cs="Arial"/>
                <w:sz w:val="20"/>
                <w:szCs w:val="20"/>
                <w:vertAlign w:val="superscript"/>
              </w:rPr>
              <w:t>2+</w:t>
            </w:r>
          </w:p>
        </w:tc>
        <w:tc>
          <w:tcPr>
            <w:tcW w:w="1454" w:type="dxa"/>
          </w:tcPr>
          <w:p w14:paraId="4A9F5602" w14:textId="1B99C03E"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21511590</w:t>
            </w:r>
            <w:r w:rsidRPr="007C7400">
              <w:rPr>
                <w:rStyle w:val="normaltextrun"/>
                <w:rFonts w:ascii="Arial" w:hAnsi="Arial" w:cs="Arial"/>
                <w:sz w:val="20"/>
                <w:szCs w:val="20"/>
                <w:vertAlign w:val="superscript"/>
              </w:rPr>
              <w:t>a</w:t>
            </w:r>
          </w:p>
        </w:tc>
        <w:tc>
          <w:tcPr>
            <w:tcW w:w="2167" w:type="dxa"/>
          </w:tcPr>
          <w:p w14:paraId="6E8879D5" w14:textId="51D278D6"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L21080900CRCR</w:t>
            </w:r>
          </w:p>
        </w:tc>
      </w:tr>
      <w:tr w:rsidR="00C22E06" w:rsidRPr="007C7400" w14:paraId="6B08639B" w14:textId="77777777" w:rsidTr="00C22E06">
        <w:tc>
          <w:tcPr>
            <w:tcW w:w="1307" w:type="dxa"/>
            <w:tcBorders>
              <w:bottom w:val="single" w:sz="4" w:space="0" w:color="auto"/>
            </w:tcBorders>
            <w:shd w:val="clear" w:color="auto" w:fill="auto"/>
          </w:tcPr>
          <w:p w14:paraId="2BD1AB7B" w14:textId="2AE8F09D"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WGA</w:t>
            </w:r>
          </w:p>
        </w:tc>
        <w:tc>
          <w:tcPr>
            <w:tcW w:w="933" w:type="dxa"/>
            <w:tcBorders>
              <w:bottom w:val="single" w:sz="4" w:space="0" w:color="auto"/>
            </w:tcBorders>
          </w:tcPr>
          <w:p w14:paraId="61CA3453" w14:textId="7777777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CF680</w:t>
            </w:r>
          </w:p>
        </w:tc>
        <w:tc>
          <w:tcPr>
            <w:tcW w:w="1120" w:type="dxa"/>
            <w:tcBorders>
              <w:bottom w:val="single" w:sz="4" w:space="0" w:color="auto"/>
            </w:tcBorders>
            <w:shd w:val="clear" w:color="auto" w:fill="auto"/>
          </w:tcPr>
          <w:p w14:paraId="25463F9A" w14:textId="06F9494A"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1:1000</w:t>
            </w:r>
          </w:p>
        </w:tc>
        <w:tc>
          <w:tcPr>
            <w:tcW w:w="2426" w:type="dxa"/>
            <w:tcBorders>
              <w:bottom w:val="single" w:sz="4" w:space="0" w:color="auto"/>
            </w:tcBorders>
          </w:tcPr>
          <w:p w14:paraId="3D665EF9" w14:textId="1415101D"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Ca</w:t>
            </w:r>
            <w:r w:rsidRPr="007C7400">
              <w:rPr>
                <w:rStyle w:val="normaltextrun"/>
                <w:rFonts w:ascii="Arial" w:hAnsi="Arial" w:cs="Arial"/>
                <w:sz w:val="20"/>
                <w:szCs w:val="20"/>
                <w:vertAlign w:val="superscript"/>
              </w:rPr>
              <w:t>2+</w:t>
            </w:r>
          </w:p>
        </w:tc>
        <w:tc>
          <w:tcPr>
            <w:tcW w:w="1454" w:type="dxa"/>
            <w:tcBorders>
              <w:bottom w:val="single" w:sz="4" w:space="0" w:color="auto"/>
            </w:tcBorders>
          </w:tcPr>
          <w:p w14:paraId="476D919B" w14:textId="4F64FC27" w:rsidR="00C22E06" w:rsidRPr="007C7400" w:rsidRDefault="00C22E06" w:rsidP="00C22E06">
            <w:pPr>
              <w:pStyle w:val="paragraph"/>
              <w:textAlignment w:val="baseline"/>
              <w:rPr>
                <w:rStyle w:val="normaltextrun"/>
                <w:rFonts w:ascii="Arial" w:hAnsi="Arial" w:cs="Arial"/>
                <w:sz w:val="20"/>
                <w:szCs w:val="20"/>
              </w:rPr>
            </w:pPr>
            <w:r w:rsidRPr="007C7400">
              <w:rPr>
                <w:rStyle w:val="normaltextrun"/>
                <w:rFonts w:ascii="Arial" w:hAnsi="Arial" w:cs="Arial"/>
                <w:sz w:val="20"/>
                <w:szCs w:val="20"/>
              </w:rPr>
              <w:t>29029</w:t>
            </w:r>
            <w:r>
              <w:rPr>
                <w:rStyle w:val="normaltextrun"/>
                <w:rFonts w:ascii="Arial" w:hAnsi="Arial" w:cs="Arial"/>
                <w:sz w:val="20"/>
                <w:szCs w:val="20"/>
                <w:vertAlign w:val="superscript"/>
              </w:rPr>
              <w:t>b</w:t>
            </w:r>
          </w:p>
        </w:tc>
        <w:tc>
          <w:tcPr>
            <w:tcW w:w="2167" w:type="dxa"/>
            <w:tcBorders>
              <w:bottom w:val="single" w:sz="4" w:space="0" w:color="auto"/>
            </w:tcBorders>
          </w:tcPr>
          <w:p w14:paraId="779E9CC4" w14:textId="09BC31CD" w:rsidR="00C22E06" w:rsidRPr="007C7400" w:rsidRDefault="00C22E06" w:rsidP="00C22E06">
            <w:pPr>
              <w:pStyle w:val="paragraph"/>
              <w:textAlignment w:val="baseline"/>
              <w:rPr>
                <w:rStyle w:val="normaltextrun"/>
                <w:rFonts w:ascii="Arial" w:hAnsi="Arial" w:cs="Arial"/>
                <w:sz w:val="20"/>
                <w:szCs w:val="20"/>
                <w:highlight w:val="yellow"/>
              </w:rPr>
            </w:pPr>
            <w:r w:rsidRPr="007C7400">
              <w:rPr>
                <w:rStyle w:val="normaltextrun"/>
                <w:rFonts w:ascii="Arial" w:hAnsi="Arial" w:cs="Arial"/>
                <w:sz w:val="20"/>
                <w:szCs w:val="20"/>
              </w:rPr>
              <w:t>20W0527-1122158</w:t>
            </w:r>
          </w:p>
        </w:tc>
      </w:tr>
    </w:tbl>
    <w:p w14:paraId="17AEFC90" w14:textId="1663336E" w:rsidR="00A40CA2" w:rsidRPr="007F156D" w:rsidRDefault="006F1A36" w:rsidP="00BE14A0">
      <w:pPr>
        <w:spacing w:before="160"/>
        <w:jc w:val="both"/>
        <w:rPr>
          <w:rFonts w:ascii="Arial" w:hAnsi="Arial" w:cs="Arial"/>
          <w:sz w:val="20"/>
          <w:szCs w:val="20"/>
        </w:rPr>
      </w:pPr>
      <w:r w:rsidRPr="007F156D">
        <w:rPr>
          <w:rFonts w:ascii="Arial" w:hAnsi="Arial" w:cs="Arial"/>
          <w:sz w:val="20"/>
          <w:szCs w:val="20"/>
        </w:rPr>
        <w:t xml:space="preserve">Lectins were purchased as </w:t>
      </w:r>
      <w:r w:rsidR="006023DA">
        <w:rPr>
          <w:rFonts w:ascii="Arial" w:hAnsi="Arial" w:cs="Arial"/>
          <w:sz w:val="20"/>
          <w:szCs w:val="20"/>
        </w:rPr>
        <w:t>f</w:t>
      </w:r>
      <w:r w:rsidRPr="007F156D">
        <w:rPr>
          <w:rFonts w:ascii="Arial" w:hAnsi="Arial" w:cs="Arial"/>
          <w:sz w:val="20"/>
          <w:szCs w:val="20"/>
        </w:rPr>
        <w:t>luorophore conjugates from:</w:t>
      </w:r>
      <w:r w:rsidR="006023DA">
        <w:rPr>
          <w:rFonts w:ascii="Arial" w:hAnsi="Arial" w:cs="Arial"/>
          <w:sz w:val="20"/>
          <w:szCs w:val="20"/>
        </w:rPr>
        <w:t xml:space="preserve"> </w:t>
      </w:r>
      <w:r w:rsidR="005C6169" w:rsidRPr="007F156D">
        <w:rPr>
          <w:rStyle w:val="normaltextrun"/>
          <w:rFonts w:ascii="Arial" w:hAnsi="Arial" w:cs="Arial"/>
          <w:sz w:val="20"/>
          <w:szCs w:val="20"/>
          <w:vertAlign w:val="superscript"/>
        </w:rPr>
        <w:t>a</w:t>
      </w:r>
      <w:r w:rsidRPr="007F156D">
        <w:rPr>
          <w:rStyle w:val="normaltextrun"/>
          <w:rFonts w:ascii="Arial" w:hAnsi="Arial" w:cs="Arial"/>
          <w:sz w:val="20"/>
          <w:szCs w:val="20"/>
        </w:rPr>
        <w:t xml:space="preserve">BioWORLD, Dublin, OH, USA, </w:t>
      </w:r>
      <w:r w:rsidR="00C22E06">
        <w:rPr>
          <w:rStyle w:val="normaltextrun"/>
          <w:rFonts w:ascii="Arial" w:hAnsi="Arial" w:cs="Arial"/>
          <w:sz w:val="20"/>
          <w:szCs w:val="20"/>
          <w:vertAlign w:val="superscript"/>
        </w:rPr>
        <w:t>b</w:t>
      </w:r>
      <w:r w:rsidR="00C22E06" w:rsidRPr="007F156D">
        <w:rPr>
          <w:rStyle w:val="normaltextrun"/>
          <w:rFonts w:ascii="Arial" w:hAnsi="Arial" w:cs="Arial"/>
          <w:sz w:val="20"/>
          <w:szCs w:val="20"/>
        </w:rPr>
        <w:t>Biotium, Fremont</w:t>
      </w:r>
      <w:r w:rsidR="00C22E06">
        <w:rPr>
          <w:rStyle w:val="normaltextrun"/>
          <w:rFonts w:ascii="Arial" w:hAnsi="Arial" w:cs="Arial"/>
          <w:sz w:val="20"/>
          <w:szCs w:val="20"/>
        </w:rPr>
        <w:t>, CA, USA, or</w:t>
      </w:r>
      <w:r w:rsidR="00C22E06" w:rsidRPr="007F156D">
        <w:rPr>
          <w:rStyle w:val="normaltextrun"/>
          <w:rFonts w:ascii="Arial" w:hAnsi="Arial" w:cs="Arial"/>
          <w:sz w:val="20"/>
          <w:szCs w:val="20"/>
        </w:rPr>
        <w:t xml:space="preserve"> </w:t>
      </w:r>
      <w:r w:rsidR="00C22E06">
        <w:rPr>
          <w:rStyle w:val="normaltextrun"/>
          <w:rFonts w:ascii="Arial" w:hAnsi="Arial" w:cs="Arial"/>
          <w:sz w:val="20"/>
          <w:szCs w:val="20"/>
          <w:vertAlign w:val="superscript"/>
        </w:rPr>
        <w:t>c</w:t>
      </w:r>
      <w:r w:rsidRPr="007F156D">
        <w:rPr>
          <w:rStyle w:val="normaltextrun"/>
          <w:rFonts w:ascii="Arial" w:hAnsi="Arial" w:cs="Arial"/>
          <w:sz w:val="20"/>
          <w:szCs w:val="20"/>
        </w:rPr>
        <w:t>Vector lab</w:t>
      </w:r>
      <w:r w:rsidR="00C22E06">
        <w:rPr>
          <w:rStyle w:val="normaltextrun"/>
          <w:rFonts w:ascii="Arial" w:hAnsi="Arial" w:cs="Arial"/>
          <w:sz w:val="20"/>
          <w:szCs w:val="20"/>
        </w:rPr>
        <w:t>oratories, Burlingame, CA, USA.</w:t>
      </w:r>
    </w:p>
    <w:p w14:paraId="7DCECDE8" w14:textId="77777777" w:rsidR="00D56896" w:rsidRPr="007F156D" w:rsidRDefault="00D56896">
      <w:pPr>
        <w:rPr>
          <w:rFonts w:ascii="Arial" w:hAnsi="Arial" w:cs="Arial"/>
          <w:b/>
          <w:sz w:val="20"/>
          <w:szCs w:val="20"/>
        </w:rPr>
      </w:pPr>
      <w:r w:rsidRPr="007F156D">
        <w:rPr>
          <w:rFonts w:ascii="Arial" w:hAnsi="Arial" w:cs="Arial"/>
          <w:b/>
          <w:sz w:val="20"/>
          <w:szCs w:val="20"/>
        </w:rPr>
        <w:br w:type="page"/>
      </w:r>
    </w:p>
    <w:p w14:paraId="6544CD3A" w14:textId="5DC586BC" w:rsidR="00501E63" w:rsidRPr="007F156D" w:rsidRDefault="00501E63" w:rsidP="000022E9">
      <w:pPr>
        <w:pStyle w:val="berschrift2"/>
      </w:pPr>
      <w:r w:rsidRPr="007F156D">
        <w:lastRenderedPageBreak/>
        <w:t xml:space="preserve">Supplementary Table </w:t>
      </w:r>
      <w:r w:rsidR="00476EA4" w:rsidRPr="007F156D">
        <w:t>3</w:t>
      </w:r>
      <w:r w:rsidRPr="007F156D">
        <w:t xml:space="preserve"> | Primary antibodies</w:t>
      </w:r>
      <w:r w:rsidR="006D5067" w:rsidRPr="007F156D">
        <w:t xml:space="preserve"> and labels</w:t>
      </w:r>
      <w:r w:rsidRPr="007F156D">
        <w:t xml:space="preserve"> used in this study</w:t>
      </w:r>
    </w:p>
    <w:tbl>
      <w:tblPr>
        <w:tblStyle w:val="Tabellenraster"/>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6"/>
        <w:gridCol w:w="1080"/>
        <w:gridCol w:w="720"/>
        <w:gridCol w:w="1260"/>
        <w:gridCol w:w="1136"/>
        <w:gridCol w:w="1564"/>
        <w:gridCol w:w="1136"/>
        <w:gridCol w:w="1487"/>
      </w:tblGrid>
      <w:tr w:rsidR="0018051F" w:rsidRPr="007F156D" w14:paraId="183194D9" w14:textId="77777777" w:rsidTr="00CB240E">
        <w:tc>
          <w:tcPr>
            <w:tcW w:w="1496" w:type="dxa"/>
            <w:tcBorders>
              <w:top w:val="single" w:sz="4" w:space="0" w:color="auto"/>
              <w:bottom w:val="single" w:sz="4" w:space="0" w:color="auto"/>
            </w:tcBorders>
            <w:shd w:val="clear" w:color="auto" w:fill="auto"/>
          </w:tcPr>
          <w:p w14:paraId="54A74E17" w14:textId="59BD9D34" w:rsidR="0018051F" w:rsidRPr="007F156D" w:rsidRDefault="0018051F" w:rsidP="0018051F">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Antibo</w:t>
            </w:r>
            <w:r w:rsidR="007F156D" w:rsidRPr="007F156D">
              <w:rPr>
                <w:rStyle w:val="normaltextrun"/>
                <w:rFonts w:ascii="Arial" w:hAnsi="Arial" w:cs="Arial"/>
                <w:b/>
                <w:sz w:val="20"/>
                <w:szCs w:val="20"/>
              </w:rPr>
              <w:t>d</w:t>
            </w:r>
            <w:r w:rsidRPr="007F156D">
              <w:rPr>
                <w:rStyle w:val="normaltextrun"/>
                <w:rFonts w:ascii="Arial" w:hAnsi="Arial" w:cs="Arial"/>
                <w:b/>
                <w:sz w:val="20"/>
                <w:szCs w:val="20"/>
              </w:rPr>
              <w:t>y/</w:t>
            </w:r>
            <w:r w:rsidRPr="007F156D">
              <w:rPr>
                <w:rStyle w:val="normaltextrun"/>
                <w:rFonts w:ascii="Arial" w:hAnsi="Arial" w:cs="Arial"/>
                <w:b/>
                <w:sz w:val="20"/>
                <w:szCs w:val="20"/>
              </w:rPr>
              <w:br/>
              <w:t>Label</w:t>
            </w:r>
          </w:p>
        </w:tc>
        <w:tc>
          <w:tcPr>
            <w:tcW w:w="1080" w:type="dxa"/>
            <w:tcBorders>
              <w:top w:val="single" w:sz="4" w:space="0" w:color="auto"/>
              <w:bottom w:val="single" w:sz="4" w:space="0" w:color="auto"/>
            </w:tcBorders>
          </w:tcPr>
          <w:p w14:paraId="50517DF2" w14:textId="39760B26" w:rsidR="0018051F" w:rsidRPr="007F156D" w:rsidRDefault="0018051F" w:rsidP="0018051F">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Sub-type</w:t>
            </w:r>
          </w:p>
        </w:tc>
        <w:tc>
          <w:tcPr>
            <w:tcW w:w="720" w:type="dxa"/>
            <w:tcBorders>
              <w:top w:val="single" w:sz="4" w:space="0" w:color="auto"/>
              <w:bottom w:val="single" w:sz="4" w:space="0" w:color="auto"/>
            </w:tcBorders>
          </w:tcPr>
          <w:p w14:paraId="316BB108" w14:textId="61A79115" w:rsidR="0018051F" w:rsidRPr="007F156D" w:rsidRDefault="0018051F" w:rsidP="0018051F">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 xml:space="preserve">Host </w:t>
            </w:r>
          </w:p>
        </w:tc>
        <w:tc>
          <w:tcPr>
            <w:tcW w:w="1260" w:type="dxa"/>
            <w:tcBorders>
              <w:top w:val="single" w:sz="4" w:space="0" w:color="auto"/>
              <w:bottom w:val="single" w:sz="4" w:space="0" w:color="auto"/>
            </w:tcBorders>
          </w:tcPr>
          <w:p w14:paraId="6155A4A7" w14:textId="2D499975" w:rsidR="0018051F" w:rsidRPr="007F156D" w:rsidRDefault="000E56CE" w:rsidP="001C4F5F">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 xml:space="preserve">Clonality, </w:t>
            </w:r>
            <w:r w:rsidR="0018051F" w:rsidRPr="007F156D">
              <w:rPr>
                <w:rStyle w:val="normaltextrun"/>
                <w:rFonts w:ascii="Arial" w:hAnsi="Arial" w:cs="Arial"/>
                <w:b/>
                <w:sz w:val="20"/>
                <w:szCs w:val="20"/>
              </w:rPr>
              <w:t>№</w:t>
            </w:r>
          </w:p>
        </w:tc>
        <w:tc>
          <w:tcPr>
            <w:tcW w:w="1136" w:type="dxa"/>
            <w:tcBorders>
              <w:top w:val="single" w:sz="4" w:space="0" w:color="auto"/>
              <w:bottom w:val="single" w:sz="4" w:space="0" w:color="auto"/>
            </w:tcBorders>
          </w:tcPr>
          <w:p w14:paraId="76249BFD" w14:textId="03DFE8F7" w:rsidR="0018051F" w:rsidRPr="007F156D" w:rsidRDefault="0018051F" w:rsidP="0018051F">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Used dilution</w:t>
            </w:r>
          </w:p>
        </w:tc>
        <w:tc>
          <w:tcPr>
            <w:tcW w:w="1564" w:type="dxa"/>
            <w:tcBorders>
              <w:top w:val="single" w:sz="4" w:space="0" w:color="auto"/>
              <w:bottom w:val="single" w:sz="4" w:space="0" w:color="auto"/>
            </w:tcBorders>
          </w:tcPr>
          <w:p w14:paraId="61D9B67B" w14:textId="778ED757" w:rsidR="0018051F" w:rsidRPr="007F156D" w:rsidRDefault="0018051F" w:rsidP="0018051F">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Provider</w:t>
            </w:r>
          </w:p>
        </w:tc>
        <w:tc>
          <w:tcPr>
            <w:tcW w:w="1136" w:type="dxa"/>
            <w:tcBorders>
              <w:top w:val="single" w:sz="4" w:space="0" w:color="auto"/>
              <w:bottom w:val="single" w:sz="4" w:space="0" w:color="auto"/>
            </w:tcBorders>
          </w:tcPr>
          <w:p w14:paraId="783A7EB9" w14:textId="77777777" w:rsidR="0018051F" w:rsidRPr="007F156D" w:rsidRDefault="0018051F" w:rsidP="0018051F">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Order №</w:t>
            </w:r>
          </w:p>
        </w:tc>
        <w:tc>
          <w:tcPr>
            <w:tcW w:w="1487" w:type="dxa"/>
            <w:tcBorders>
              <w:top w:val="single" w:sz="4" w:space="0" w:color="auto"/>
              <w:bottom w:val="single" w:sz="4" w:space="0" w:color="auto"/>
            </w:tcBorders>
          </w:tcPr>
          <w:p w14:paraId="771C6A94" w14:textId="77777777" w:rsidR="0018051F" w:rsidRPr="007F156D" w:rsidRDefault="0018051F" w:rsidP="0018051F">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Lot №</w:t>
            </w:r>
          </w:p>
        </w:tc>
      </w:tr>
      <w:tr w:rsidR="001C4F5F" w:rsidRPr="007F156D" w14:paraId="17D5CC87" w14:textId="77777777" w:rsidTr="00985203">
        <w:tc>
          <w:tcPr>
            <w:tcW w:w="9879" w:type="dxa"/>
            <w:gridSpan w:val="8"/>
            <w:tcBorders>
              <w:top w:val="single" w:sz="4" w:space="0" w:color="auto"/>
              <w:bottom w:val="single" w:sz="4" w:space="0" w:color="auto"/>
            </w:tcBorders>
            <w:shd w:val="clear" w:color="auto" w:fill="auto"/>
          </w:tcPr>
          <w:p w14:paraId="15C3E931" w14:textId="77A089BA" w:rsidR="001C4F5F" w:rsidRPr="007F156D" w:rsidRDefault="001C4F5F" w:rsidP="001C4F5F">
            <w:pPr>
              <w:pStyle w:val="paragraph"/>
              <w:textAlignment w:val="baseline"/>
              <w:rPr>
                <w:rStyle w:val="normaltextrun"/>
                <w:rFonts w:ascii="Arial" w:hAnsi="Arial" w:cs="Arial"/>
                <w:b/>
                <w:sz w:val="20"/>
                <w:szCs w:val="20"/>
              </w:rPr>
            </w:pPr>
            <w:r>
              <w:rPr>
                <w:rStyle w:val="normaltextrun"/>
                <w:rFonts w:ascii="Arial" w:hAnsi="Arial" w:cs="Arial"/>
                <w:b/>
                <w:sz w:val="20"/>
                <w:szCs w:val="20"/>
              </w:rPr>
              <w:t>Fluorophore-conjugated primary antibodies or other direct labels</w:t>
            </w:r>
          </w:p>
        </w:tc>
      </w:tr>
      <w:tr w:rsidR="0055161B" w:rsidRPr="007F156D" w14:paraId="47FDBC6E" w14:textId="77777777" w:rsidTr="00CB240E">
        <w:tc>
          <w:tcPr>
            <w:tcW w:w="1496" w:type="dxa"/>
            <w:tcBorders>
              <w:top w:val="single" w:sz="4" w:space="0" w:color="auto"/>
            </w:tcBorders>
            <w:shd w:val="clear" w:color="auto" w:fill="auto"/>
          </w:tcPr>
          <w:p w14:paraId="6A110911" w14:textId="48370F00" w:rsidR="0055161B" w:rsidRPr="007F156D" w:rsidRDefault="001C4F5F" w:rsidP="00A6277F">
            <w:pPr>
              <w:pStyle w:val="paragraph"/>
              <w:textAlignment w:val="baseline"/>
              <w:rPr>
                <w:rStyle w:val="normaltextrun"/>
                <w:rFonts w:ascii="Arial" w:hAnsi="Arial" w:cs="Arial"/>
                <w:sz w:val="20"/>
                <w:szCs w:val="20"/>
              </w:rPr>
            </w:pPr>
            <w:r>
              <w:rPr>
                <w:rFonts w:ascii="Arial" w:hAnsi="Arial" w:cs="Arial"/>
                <w:sz w:val="20"/>
                <w:szCs w:val="20"/>
                <w:lang w:val="en-GB"/>
              </w:rPr>
              <w:t>CHC</w:t>
            </w:r>
            <w:r w:rsidR="0055161B" w:rsidRPr="007F156D">
              <w:rPr>
                <w:rFonts w:ascii="Arial" w:hAnsi="Arial" w:cs="Arial"/>
                <w:sz w:val="20"/>
                <w:szCs w:val="20"/>
                <w:lang w:val="en-GB"/>
              </w:rPr>
              <w:t>17-</w:t>
            </w:r>
            <w:r w:rsidR="0055161B" w:rsidRPr="007F156D">
              <w:rPr>
                <w:rFonts w:ascii="Arial" w:hAnsi="Arial" w:cs="Arial"/>
                <w:sz w:val="20"/>
                <w:szCs w:val="20"/>
                <w:lang w:val="en-GB"/>
              </w:rPr>
              <w:br/>
              <w:t>AF647</w:t>
            </w:r>
          </w:p>
        </w:tc>
        <w:tc>
          <w:tcPr>
            <w:tcW w:w="1080" w:type="dxa"/>
            <w:tcBorders>
              <w:top w:val="single" w:sz="4" w:space="0" w:color="auto"/>
            </w:tcBorders>
          </w:tcPr>
          <w:p w14:paraId="2A95B608" w14:textId="77777777" w:rsidR="0055161B" w:rsidRPr="007F156D" w:rsidRDefault="0055161B" w:rsidP="00A6277F">
            <w:pPr>
              <w:pStyle w:val="paragraph"/>
              <w:textAlignment w:val="baseline"/>
              <w:rPr>
                <w:rFonts w:ascii="Arial" w:hAnsi="Arial" w:cs="Arial"/>
                <w:sz w:val="20"/>
                <w:szCs w:val="20"/>
                <w:lang w:val="en-GB"/>
              </w:rPr>
            </w:pPr>
            <w:r w:rsidRPr="007F156D">
              <w:rPr>
                <w:rStyle w:val="normaltextrun"/>
                <w:rFonts w:ascii="Arial" w:hAnsi="Arial" w:cs="Arial"/>
                <w:sz w:val="20"/>
                <w:szCs w:val="20"/>
              </w:rPr>
              <w:t>IgG1</w:t>
            </w:r>
          </w:p>
        </w:tc>
        <w:tc>
          <w:tcPr>
            <w:tcW w:w="720" w:type="dxa"/>
            <w:tcBorders>
              <w:top w:val="single" w:sz="4" w:space="0" w:color="auto"/>
            </w:tcBorders>
          </w:tcPr>
          <w:p w14:paraId="4C75171D" w14:textId="77777777" w:rsidR="0055161B" w:rsidRPr="007F156D" w:rsidRDefault="0055161B" w:rsidP="00A6277F">
            <w:pPr>
              <w:pStyle w:val="paragraph"/>
              <w:textAlignment w:val="baseline"/>
              <w:rPr>
                <w:rStyle w:val="normaltextrun"/>
                <w:rFonts w:ascii="Arial" w:hAnsi="Arial" w:cs="Arial"/>
                <w:sz w:val="20"/>
                <w:szCs w:val="20"/>
              </w:rPr>
            </w:pPr>
            <w:r w:rsidRPr="007F156D">
              <w:rPr>
                <w:rFonts w:ascii="Arial" w:hAnsi="Arial" w:cs="Arial"/>
                <w:sz w:val="20"/>
                <w:szCs w:val="20"/>
                <w:lang w:val="en-GB"/>
              </w:rPr>
              <w:t>ms</w:t>
            </w:r>
          </w:p>
        </w:tc>
        <w:tc>
          <w:tcPr>
            <w:tcW w:w="1260" w:type="dxa"/>
            <w:tcBorders>
              <w:top w:val="single" w:sz="4" w:space="0" w:color="auto"/>
            </w:tcBorders>
          </w:tcPr>
          <w:p w14:paraId="430494F1" w14:textId="77777777" w:rsidR="0055161B" w:rsidRPr="007F156D" w:rsidRDefault="0055161B" w:rsidP="00A6277F">
            <w:pPr>
              <w:pStyle w:val="paragraph"/>
              <w:textAlignment w:val="baseline"/>
              <w:rPr>
                <w:rStyle w:val="normaltextrun"/>
                <w:rFonts w:ascii="Arial" w:hAnsi="Arial" w:cs="Arial"/>
                <w:sz w:val="20"/>
                <w:szCs w:val="20"/>
              </w:rPr>
            </w:pPr>
            <w:r w:rsidRPr="007F156D">
              <w:rPr>
                <w:rStyle w:val="normaltextrun"/>
                <w:rFonts w:ascii="Arial" w:hAnsi="Arial" w:cs="Arial"/>
                <w:sz w:val="20"/>
                <w:szCs w:val="20"/>
              </w:rPr>
              <w:t>mono, X22</w:t>
            </w:r>
          </w:p>
        </w:tc>
        <w:tc>
          <w:tcPr>
            <w:tcW w:w="1136" w:type="dxa"/>
            <w:tcBorders>
              <w:top w:val="single" w:sz="4" w:space="0" w:color="auto"/>
            </w:tcBorders>
          </w:tcPr>
          <w:p w14:paraId="21D2C07D" w14:textId="77777777" w:rsidR="0055161B" w:rsidRPr="007F156D" w:rsidRDefault="0055161B" w:rsidP="00A6277F">
            <w:pPr>
              <w:pStyle w:val="paragraph"/>
              <w:textAlignment w:val="baseline"/>
              <w:rPr>
                <w:rStyle w:val="normaltextrun"/>
                <w:rFonts w:ascii="Arial" w:hAnsi="Arial" w:cs="Arial"/>
                <w:sz w:val="20"/>
                <w:szCs w:val="20"/>
              </w:rPr>
            </w:pPr>
            <w:r w:rsidRPr="007F156D">
              <w:rPr>
                <w:rFonts w:ascii="Arial" w:hAnsi="Arial" w:cs="Arial"/>
                <w:sz w:val="20"/>
                <w:szCs w:val="20"/>
                <w:lang w:val="en-GB"/>
              </w:rPr>
              <w:t>1:30</w:t>
            </w:r>
          </w:p>
        </w:tc>
        <w:tc>
          <w:tcPr>
            <w:tcW w:w="1564" w:type="dxa"/>
            <w:tcBorders>
              <w:top w:val="single" w:sz="4" w:space="0" w:color="auto"/>
              <w:right w:val="nil"/>
            </w:tcBorders>
          </w:tcPr>
          <w:p w14:paraId="2D2F3435" w14:textId="77777777" w:rsidR="0055161B" w:rsidRPr="007F156D" w:rsidRDefault="0055161B" w:rsidP="00A6277F">
            <w:pPr>
              <w:pStyle w:val="paragraph"/>
              <w:textAlignment w:val="baseline"/>
              <w:rPr>
                <w:rStyle w:val="normaltextrun"/>
                <w:rFonts w:ascii="Arial" w:hAnsi="Arial" w:cs="Arial"/>
                <w:sz w:val="20"/>
                <w:szCs w:val="20"/>
              </w:rPr>
            </w:pPr>
            <w:r w:rsidRPr="007F156D">
              <w:rPr>
                <w:rFonts w:ascii="Arial" w:hAnsi="Arial" w:cs="Arial"/>
                <w:sz w:val="20"/>
                <w:szCs w:val="20"/>
                <w:lang w:val="en-GB"/>
              </w:rPr>
              <w:t>Novusbio</w:t>
            </w:r>
          </w:p>
        </w:tc>
        <w:tc>
          <w:tcPr>
            <w:tcW w:w="1136" w:type="dxa"/>
            <w:tcBorders>
              <w:top w:val="single" w:sz="4" w:space="0" w:color="auto"/>
            </w:tcBorders>
          </w:tcPr>
          <w:p w14:paraId="06F2A2F5" w14:textId="77777777" w:rsidR="0055161B" w:rsidRPr="007F156D" w:rsidRDefault="0055161B" w:rsidP="00A6277F">
            <w:pPr>
              <w:pStyle w:val="paragraph"/>
              <w:textAlignment w:val="baseline"/>
              <w:rPr>
                <w:rStyle w:val="normaltextrun"/>
                <w:rFonts w:ascii="Arial" w:hAnsi="Arial" w:cs="Arial"/>
                <w:sz w:val="20"/>
                <w:szCs w:val="20"/>
              </w:rPr>
            </w:pPr>
            <w:r w:rsidRPr="007F156D">
              <w:rPr>
                <w:rFonts w:ascii="Arial" w:hAnsi="Arial" w:cs="Arial"/>
                <w:sz w:val="20"/>
                <w:szCs w:val="20"/>
                <w:lang w:val="en-GB"/>
              </w:rPr>
              <w:t>NB300-613AF647</w:t>
            </w:r>
          </w:p>
        </w:tc>
        <w:tc>
          <w:tcPr>
            <w:tcW w:w="1487" w:type="dxa"/>
            <w:tcBorders>
              <w:top w:val="single" w:sz="4" w:space="0" w:color="auto"/>
              <w:right w:val="nil"/>
            </w:tcBorders>
          </w:tcPr>
          <w:p w14:paraId="25625258" w14:textId="77777777" w:rsidR="0055161B" w:rsidRPr="007F156D" w:rsidRDefault="0055161B" w:rsidP="00A6277F">
            <w:pPr>
              <w:pStyle w:val="paragraph"/>
              <w:textAlignment w:val="baseline"/>
              <w:rPr>
                <w:rStyle w:val="normaltextrun"/>
                <w:rFonts w:ascii="Arial" w:hAnsi="Arial" w:cs="Arial"/>
                <w:sz w:val="20"/>
                <w:szCs w:val="20"/>
              </w:rPr>
            </w:pPr>
            <w:r w:rsidRPr="007F156D">
              <w:rPr>
                <w:rStyle w:val="normaltextrun"/>
                <w:rFonts w:ascii="Arial" w:hAnsi="Arial" w:cs="Arial"/>
                <w:sz w:val="20"/>
                <w:szCs w:val="20"/>
              </w:rPr>
              <w:t>VL315162-070121-AF647</w:t>
            </w:r>
          </w:p>
        </w:tc>
      </w:tr>
      <w:tr w:rsidR="0055161B" w:rsidRPr="007F156D" w14:paraId="35B1337D" w14:textId="77777777" w:rsidTr="00CB240E">
        <w:tc>
          <w:tcPr>
            <w:tcW w:w="1496" w:type="dxa"/>
            <w:tcBorders>
              <w:bottom w:val="single" w:sz="12" w:space="0" w:color="FFFFFF" w:themeColor="background1"/>
            </w:tcBorders>
            <w:shd w:val="clear" w:color="auto" w:fill="auto"/>
          </w:tcPr>
          <w:p w14:paraId="275042C1" w14:textId="77777777" w:rsidR="0055161B" w:rsidRPr="007F156D" w:rsidRDefault="0055161B" w:rsidP="0018051F">
            <w:pPr>
              <w:pStyle w:val="paragraph"/>
              <w:textAlignment w:val="baseline"/>
              <w:rPr>
                <w:rStyle w:val="normaltextrun"/>
                <w:rFonts w:ascii="Arial" w:hAnsi="Arial" w:cs="Arial"/>
                <w:sz w:val="20"/>
                <w:szCs w:val="20"/>
              </w:rPr>
            </w:pPr>
          </w:p>
        </w:tc>
        <w:tc>
          <w:tcPr>
            <w:tcW w:w="1080" w:type="dxa"/>
            <w:tcBorders>
              <w:bottom w:val="single" w:sz="12" w:space="0" w:color="FFFFFF" w:themeColor="background1"/>
            </w:tcBorders>
          </w:tcPr>
          <w:p w14:paraId="4D1D9DC9" w14:textId="77777777" w:rsidR="0055161B" w:rsidRPr="007F156D" w:rsidRDefault="0055161B" w:rsidP="0018051F">
            <w:pPr>
              <w:pStyle w:val="paragraph"/>
              <w:textAlignment w:val="baseline"/>
              <w:rPr>
                <w:rStyle w:val="normaltextrun"/>
                <w:rFonts w:ascii="Arial" w:hAnsi="Arial" w:cs="Arial"/>
                <w:sz w:val="20"/>
                <w:szCs w:val="20"/>
              </w:rPr>
            </w:pPr>
          </w:p>
        </w:tc>
        <w:tc>
          <w:tcPr>
            <w:tcW w:w="720" w:type="dxa"/>
            <w:tcBorders>
              <w:bottom w:val="single" w:sz="12" w:space="0" w:color="FFFFFF" w:themeColor="background1"/>
            </w:tcBorders>
          </w:tcPr>
          <w:p w14:paraId="043B004A" w14:textId="77777777" w:rsidR="0055161B" w:rsidRPr="007F156D" w:rsidRDefault="0055161B" w:rsidP="0018051F">
            <w:pPr>
              <w:pStyle w:val="paragraph"/>
              <w:textAlignment w:val="baseline"/>
              <w:rPr>
                <w:rStyle w:val="normaltextrun"/>
                <w:rFonts w:ascii="Arial" w:hAnsi="Arial" w:cs="Arial"/>
                <w:sz w:val="20"/>
                <w:szCs w:val="20"/>
              </w:rPr>
            </w:pPr>
          </w:p>
        </w:tc>
        <w:tc>
          <w:tcPr>
            <w:tcW w:w="1260" w:type="dxa"/>
            <w:tcBorders>
              <w:bottom w:val="single" w:sz="12" w:space="0" w:color="FFFFFF" w:themeColor="background1"/>
            </w:tcBorders>
          </w:tcPr>
          <w:p w14:paraId="6686C94F" w14:textId="77777777" w:rsidR="0055161B" w:rsidRPr="007F156D" w:rsidRDefault="0055161B" w:rsidP="0018051F">
            <w:pPr>
              <w:pStyle w:val="paragraph"/>
              <w:textAlignment w:val="baseline"/>
              <w:rPr>
                <w:rStyle w:val="normaltextrun"/>
                <w:rFonts w:ascii="Arial" w:hAnsi="Arial" w:cs="Arial"/>
                <w:sz w:val="20"/>
                <w:szCs w:val="20"/>
              </w:rPr>
            </w:pPr>
          </w:p>
        </w:tc>
        <w:tc>
          <w:tcPr>
            <w:tcW w:w="1136" w:type="dxa"/>
            <w:tcBorders>
              <w:bottom w:val="single" w:sz="12" w:space="0" w:color="FFFFFF" w:themeColor="background1"/>
            </w:tcBorders>
          </w:tcPr>
          <w:p w14:paraId="5BE5BEE7" w14:textId="77777777" w:rsidR="0055161B" w:rsidRPr="007F156D" w:rsidRDefault="0055161B" w:rsidP="0018051F">
            <w:pPr>
              <w:pStyle w:val="paragraph"/>
              <w:textAlignment w:val="baseline"/>
              <w:rPr>
                <w:rStyle w:val="normaltextrun"/>
                <w:rFonts w:ascii="Arial" w:hAnsi="Arial" w:cs="Arial"/>
                <w:sz w:val="20"/>
                <w:szCs w:val="20"/>
              </w:rPr>
            </w:pPr>
          </w:p>
        </w:tc>
        <w:tc>
          <w:tcPr>
            <w:tcW w:w="1564" w:type="dxa"/>
            <w:tcBorders>
              <w:bottom w:val="single" w:sz="12" w:space="0" w:color="FFFFFF" w:themeColor="background1"/>
            </w:tcBorders>
          </w:tcPr>
          <w:p w14:paraId="17D990A4" w14:textId="77777777" w:rsidR="0055161B" w:rsidRPr="007F156D" w:rsidRDefault="0055161B" w:rsidP="0018051F">
            <w:pPr>
              <w:pStyle w:val="paragraph"/>
              <w:textAlignment w:val="baseline"/>
              <w:rPr>
                <w:rStyle w:val="normaltextrun"/>
                <w:rFonts w:ascii="Arial" w:hAnsi="Arial" w:cs="Arial"/>
                <w:sz w:val="20"/>
                <w:szCs w:val="20"/>
              </w:rPr>
            </w:pPr>
          </w:p>
        </w:tc>
        <w:tc>
          <w:tcPr>
            <w:tcW w:w="1136" w:type="dxa"/>
            <w:tcBorders>
              <w:bottom w:val="single" w:sz="12" w:space="0" w:color="FFFFFF" w:themeColor="background1"/>
            </w:tcBorders>
          </w:tcPr>
          <w:p w14:paraId="108EAC90" w14:textId="77777777" w:rsidR="0055161B" w:rsidRPr="007F156D" w:rsidRDefault="0055161B" w:rsidP="0018051F">
            <w:pPr>
              <w:pStyle w:val="paragraph"/>
              <w:textAlignment w:val="baseline"/>
              <w:rPr>
                <w:rFonts w:ascii="Arial" w:hAnsi="Arial" w:cs="Arial"/>
                <w:color w:val="333333"/>
                <w:sz w:val="20"/>
                <w:szCs w:val="20"/>
              </w:rPr>
            </w:pPr>
          </w:p>
        </w:tc>
        <w:tc>
          <w:tcPr>
            <w:tcW w:w="1487" w:type="dxa"/>
            <w:tcBorders>
              <w:bottom w:val="single" w:sz="12" w:space="0" w:color="FFFFFF" w:themeColor="background1"/>
            </w:tcBorders>
          </w:tcPr>
          <w:p w14:paraId="4C7EC0A4" w14:textId="77777777" w:rsidR="0055161B" w:rsidRPr="007F156D" w:rsidRDefault="0055161B" w:rsidP="0018051F">
            <w:pPr>
              <w:pStyle w:val="paragraph"/>
              <w:textAlignment w:val="baseline"/>
              <w:rPr>
                <w:rStyle w:val="normaltextrun"/>
                <w:rFonts w:ascii="Arial" w:hAnsi="Arial" w:cs="Arial"/>
                <w:sz w:val="20"/>
                <w:szCs w:val="20"/>
                <w:highlight w:val="yellow"/>
              </w:rPr>
            </w:pPr>
          </w:p>
        </w:tc>
      </w:tr>
      <w:tr w:rsidR="0018051F" w:rsidRPr="007F156D" w14:paraId="363B5EBE" w14:textId="77777777" w:rsidTr="00CB240E">
        <w:tc>
          <w:tcPr>
            <w:tcW w:w="1496" w:type="dxa"/>
            <w:tcBorders>
              <w:top w:val="single" w:sz="4" w:space="0" w:color="auto"/>
              <w:bottom w:val="single" w:sz="12" w:space="0" w:color="FFFFFF" w:themeColor="background1"/>
            </w:tcBorders>
            <w:shd w:val="clear" w:color="auto" w:fill="auto"/>
          </w:tcPr>
          <w:p w14:paraId="4127FDA8" w14:textId="15A4139D" w:rsidR="0018051F" w:rsidRPr="007F156D" w:rsidRDefault="0018051F" w:rsidP="0018051F">
            <w:pPr>
              <w:pStyle w:val="paragraph"/>
              <w:textAlignment w:val="baseline"/>
              <w:rPr>
                <w:rStyle w:val="normaltextrun"/>
                <w:rFonts w:ascii="Arial" w:hAnsi="Arial" w:cs="Arial"/>
                <w:sz w:val="20"/>
                <w:szCs w:val="20"/>
              </w:rPr>
            </w:pPr>
            <w:r w:rsidRPr="007F156D">
              <w:rPr>
                <w:rStyle w:val="normaltextrun"/>
                <w:rFonts w:ascii="Arial" w:hAnsi="Arial" w:cs="Arial"/>
                <w:sz w:val="20"/>
                <w:szCs w:val="20"/>
              </w:rPr>
              <w:t>DAPI</w:t>
            </w:r>
          </w:p>
        </w:tc>
        <w:tc>
          <w:tcPr>
            <w:tcW w:w="1080" w:type="dxa"/>
            <w:tcBorders>
              <w:top w:val="single" w:sz="4" w:space="0" w:color="auto"/>
              <w:bottom w:val="single" w:sz="12" w:space="0" w:color="FFFFFF" w:themeColor="background1"/>
            </w:tcBorders>
          </w:tcPr>
          <w:p w14:paraId="42684DBA" w14:textId="00968ADF" w:rsidR="0018051F" w:rsidRPr="007F156D" w:rsidRDefault="0018051F" w:rsidP="0018051F">
            <w:pPr>
              <w:pStyle w:val="paragraph"/>
              <w:textAlignment w:val="baseline"/>
              <w:rPr>
                <w:rStyle w:val="normaltextrun"/>
                <w:rFonts w:ascii="Arial" w:hAnsi="Arial" w:cs="Arial"/>
                <w:sz w:val="20"/>
                <w:szCs w:val="20"/>
              </w:rPr>
            </w:pPr>
            <w:r w:rsidRPr="007F156D">
              <w:rPr>
                <w:rStyle w:val="normaltextrun"/>
                <w:rFonts w:ascii="Arial" w:hAnsi="Arial" w:cs="Arial"/>
                <w:sz w:val="20"/>
                <w:szCs w:val="20"/>
              </w:rPr>
              <w:t>toxin</w:t>
            </w:r>
          </w:p>
        </w:tc>
        <w:tc>
          <w:tcPr>
            <w:tcW w:w="720" w:type="dxa"/>
            <w:tcBorders>
              <w:top w:val="single" w:sz="4" w:space="0" w:color="auto"/>
              <w:bottom w:val="single" w:sz="12" w:space="0" w:color="FFFFFF" w:themeColor="background1"/>
            </w:tcBorders>
          </w:tcPr>
          <w:p w14:paraId="363AF20B" w14:textId="615985A1" w:rsidR="0018051F" w:rsidRPr="007F156D" w:rsidRDefault="0018051F" w:rsidP="0018051F">
            <w:pPr>
              <w:pStyle w:val="paragraph"/>
              <w:textAlignment w:val="baseline"/>
              <w:rPr>
                <w:rStyle w:val="normaltextrun"/>
                <w:rFonts w:ascii="Arial" w:hAnsi="Arial" w:cs="Arial"/>
                <w:sz w:val="20"/>
                <w:szCs w:val="20"/>
              </w:rPr>
            </w:pPr>
            <w:r w:rsidRPr="007F156D">
              <w:rPr>
                <w:rStyle w:val="normaltextrun"/>
                <w:rFonts w:ascii="Arial" w:hAnsi="Arial" w:cs="Arial"/>
                <w:sz w:val="20"/>
                <w:szCs w:val="20"/>
              </w:rPr>
              <w:t>-</w:t>
            </w:r>
          </w:p>
        </w:tc>
        <w:tc>
          <w:tcPr>
            <w:tcW w:w="1260" w:type="dxa"/>
            <w:tcBorders>
              <w:top w:val="single" w:sz="4" w:space="0" w:color="auto"/>
              <w:bottom w:val="single" w:sz="12" w:space="0" w:color="FFFFFF" w:themeColor="background1"/>
            </w:tcBorders>
          </w:tcPr>
          <w:p w14:paraId="1B48FBD2" w14:textId="5B3CA5F9" w:rsidR="0018051F" w:rsidRPr="007F156D" w:rsidRDefault="0018051F" w:rsidP="0018051F">
            <w:pPr>
              <w:pStyle w:val="paragraph"/>
              <w:textAlignment w:val="baseline"/>
              <w:rPr>
                <w:rStyle w:val="normaltextrun"/>
                <w:rFonts w:ascii="Arial" w:hAnsi="Arial" w:cs="Arial"/>
                <w:sz w:val="20"/>
                <w:szCs w:val="20"/>
              </w:rPr>
            </w:pPr>
            <w:r w:rsidRPr="007F156D">
              <w:rPr>
                <w:rStyle w:val="normaltextrun"/>
                <w:rFonts w:ascii="Arial" w:hAnsi="Arial" w:cs="Arial"/>
                <w:sz w:val="20"/>
                <w:szCs w:val="20"/>
              </w:rPr>
              <w:t>-</w:t>
            </w:r>
          </w:p>
        </w:tc>
        <w:tc>
          <w:tcPr>
            <w:tcW w:w="1136" w:type="dxa"/>
            <w:tcBorders>
              <w:top w:val="single" w:sz="4" w:space="0" w:color="auto"/>
              <w:bottom w:val="single" w:sz="12" w:space="0" w:color="FFFFFF" w:themeColor="background1"/>
            </w:tcBorders>
          </w:tcPr>
          <w:p w14:paraId="772B99DE" w14:textId="0A477C4F" w:rsidR="0018051F" w:rsidRPr="007F156D" w:rsidRDefault="0018051F" w:rsidP="0022107E">
            <w:pPr>
              <w:pStyle w:val="paragraph"/>
              <w:textAlignment w:val="baseline"/>
              <w:rPr>
                <w:rStyle w:val="normaltextrun"/>
                <w:rFonts w:ascii="Arial" w:hAnsi="Arial" w:cs="Arial"/>
                <w:sz w:val="20"/>
                <w:szCs w:val="20"/>
              </w:rPr>
            </w:pPr>
            <w:r w:rsidRPr="007F156D">
              <w:rPr>
                <w:rStyle w:val="normaltextrun"/>
                <w:rFonts w:ascii="Arial" w:hAnsi="Arial" w:cs="Arial"/>
                <w:sz w:val="20"/>
                <w:szCs w:val="20"/>
              </w:rPr>
              <w:t>1:5000</w:t>
            </w:r>
            <w:r w:rsidR="005E011C">
              <w:rPr>
                <w:rStyle w:val="normaltextrun"/>
                <w:rFonts w:ascii="Arial" w:hAnsi="Arial" w:cs="Arial"/>
                <w:sz w:val="20"/>
                <w:szCs w:val="20"/>
              </w:rPr>
              <w:t xml:space="preserve"> of </w:t>
            </w:r>
            <w:r w:rsidRPr="007F156D">
              <w:rPr>
                <w:rStyle w:val="normaltextrun"/>
                <w:rFonts w:ascii="Arial" w:hAnsi="Arial" w:cs="Arial"/>
                <w:sz w:val="20"/>
                <w:szCs w:val="20"/>
              </w:rPr>
              <w:br/>
              <w:t>50 mg/ml</w:t>
            </w:r>
          </w:p>
        </w:tc>
        <w:tc>
          <w:tcPr>
            <w:tcW w:w="1564" w:type="dxa"/>
            <w:tcBorders>
              <w:top w:val="single" w:sz="4" w:space="0" w:color="auto"/>
              <w:bottom w:val="single" w:sz="12" w:space="0" w:color="FFFFFF" w:themeColor="background1"/>
            </w:tcBorders>
          </w:tcPr>
          <w:p w14:paraId="3D8D84CB" w14:textId="1514A19B" w:rsidR="0018051F" w:rsidRPr="007F156D" w:rsidRDefault="0018051F" w:rsidP="0018051F">
            <w:pPr>
              <w:pStyle w:val="paragraph"/>
              <w:textAlignment w:val="baseline"/>
              <w:rPr>
                <w:rStyle w:val="normaltextrun"/>
                <w:rFonts w:ascii="Arial" w:hAnsi="Arial" w:cs="Arial"/>
                <w:sz w:val="20"/>
                <w:szCs w:val="20"/>
              </w:rPr>
            </w:pPr>
            <w:r w:rsidRPr="007F156D">
              <w:rPr>
                <w:rStyle w:val="normaltextrun"/>
                <w:rFonts w:ascii="Arial" w:hAnsi="Arial" w:cs="Arial"/>
                <w:sz w:val="20"/>
                <w:szCs w:val="20"/>
              </w:rPr>
              <w:t>Invitrogen</w:t>
            </w:r>
          </w:p>
        </w:tc>
        <w:tc>
          <w:tcPr>
            <w:tcW w:w="1136" w:type="dxa"/>
            <w:tcBorders>
              <w:top w:val="single" w:sz="4" w:space="0" w:color="auto"/>
              <w:bottom w:val="single" w:sz="12" w:space="0" w:color="FFFFFF" w:themeColor="background1"/>
            </w:tcBorders>
          </w:tcPr>
          <w:p w14:paraId="792C38D5" w14:textId="20498DDD" w:rsidR="0018051F" w:rsidRPr="007F156D" w:rsidRDefault="0018051F" w:rsidP="0018051F">
            <w:pPr>
              <w:pStyle w:val="paragraph"/>
              <w:textAlignment w:val="baseline"/>
              <w:rPr>
                <w:rStyle w:val="normaltextrun"/>
                <w:rFonts w:ascii="Arial" w:hAnsi="Arial" w:cs="Arial"/>
                <w:sz w:val="20"/>
                <w:szCs w:val="20"/>
              </w:rPr>
            </w:pPr>
            <w:r w:rsidRPr="007F156D">
              <w:rPr>
                <w:rFonts w:ascii="Arial" w:hAnsi="Arial" w:cs="Arial"/>
                <w:color w:val="333333"/>
                <w:sz w:val="20"/>
                <w:szCs w:val="20"/>
              </w:rPr>
              <w:t>D1306</w:t>
            </w:r>
          </w:p>
        </w:tc>
        <w:tc>
          <w:tcPr>
            <w:tcW w:w="1487" w:type="dxa"/>
            <w:tcBorders>
              <w:top w:val="single" w:sz="4" w:space="0" w:color="auto"/>
              <w:bottom w:val="single" w:sz="12" w:space="0" w:color="FFFFFF" w:themeColor="background1"/>
            </w:tcBorders>
          </w:tcPr>
          <w:p w14:paraId="308D4275" w14:textId="194EE7D0" w:rsidR="0018051F" w:rsidRPr="007F156D" w:rsidRDefault="00A74D4E" w:rsidP="0018051F">
            <w:pPr>
              <w:pStyle w:val="paragraph"/>
              <w:textAlignment w:val="baseline"/>
              <w:rPr>
                <w:rStyle w:val="normaltextrun"/>
                <w:rFonts w:ascii="Arial" w:hAnsi="Arial" w:cs="Arial"/>
                <w:sz w:val="20"/>
                <w:szCs w:val="20"/>
              </w:rPr>
            </w:pPr>
            <w:r>
              <w:rPr>
                <w:rStyle w:val="normaltextrun"/>
                <w:rFonts w:ascii="Arial" w:hAnsi="Arial" w:cs="Arial"/>
                <w:sz w:val="20"/>
                <w:szCs w:val="20"/>
              </w:rPr>
              <w:t>-</w:t>
            </w:r>
          </w:p>
        </w:tc>
      </w:tr>
      <w:tr w:rsidR="0018051F" w:rsidRPr="007F156D" w14:paraId="3289F00E" w14:textId="77777777" w:rsidTr="00CB240E">
        <w:tc>
          <w:tcPr>
            <w:tcW w:w="1496" w:type="dxa"/>
            <w:tcBorders>
              <w:top w:val="single" w:sz="12" w:space="0" w:color="FFFFFF" w:themeColor="background1"/>
              <w:bottom w:val="single" w:sz="12" w:space="0" w:color="FFFFFF" w:themeColor="background1"/>
            </w:tcBorders>
            <w:shd w:val="clear" w:color="auto" w:fill="auto"/>
          </w:tcPr>
          <w:p w14:paraId="1EAE6981" w14:textId="757D59A3" w:rsidR="0018051F" w:rsidRPr="007F156D" w:rsidRDefault="0018051F" w:rsidP="0018051F">
            <w:pPr>
              <w:pStyle w:val="paragraph"/>
              <w:textAlignment w:val="baseline"/>
              <w:rPr>
                <w:rStyle w:val="normaltextrun"/>
                <w:rFonts w:ascii="Arial" w:hAnsi="Arial" w:cs="Arial"/>
                <w:sz w:val="20"/>
                <w:szCs w:val="20"/>
              </w:rPr>
            </w:pPr>
            <w:r w:rsidRPr="007F156D">
              <w:rPr>
                <w:rStyle w:val="normaltextrun"/>
                <w:rFonts w:ascii="Arial" w:hAnsi="Arial" w:cs="Arial"/>
                <w:sz w:val="20"/>
                <w:szCs w:val="20"/>
              </w:rPr>
              <w:t>Hoechst-JF646</w:t>
            </w:r>
          </w:p>
        </w:tc>
        <w:tc>
          <w:tcPr>
            <w:tcW w:w="1080" w:type="dxa"/>
            <w:tcBorders>
              <w:top w:val="single" w:sz="12" w:space="0" w:color="FFFFFF" w:themeColor="background1"/>
              <w:bottom w:val="single" w:sz="12" w:space="0" w:color="FFFFFF" w:themeColor="background1"/>
            </w:tcBorders>
          </w:tcPr>
          <w:p w14:paraId="19CDF255" w14:textId="2A5A4D3A" w:rsidR="0018051F" w:rsidRPr="007F156D" w:rsidRDefault="0018051F" w:rsidP="0018051F">
            <w:pPr>
              <w:pStyle w:val="paragraph"/>
              <w:textAlignment w:val="baseline"/>
              <w:rPr>
                <w:rStyle w:val="normaltextrun"/>
                <w:rFonts w:ascii="Arial" w:hAnsi="Arial" w:cs="Arial"/>
                <w:sz w:val="20"/>
                <w:szCs w:val="20"/>
              </w:rPr>
            </w:pPr>
            <w:r w:rsidRPr="007F156D">
              <w:rPr>
                <w:rStyle w:val="normaltextrun"/>
                <w:rFonts w:ascii="Arial" w:hAnsi="Arial" w:cs="Arial"/>
                <w:sz w:val="20"/>
                <w:szCs w:val="20"/>
              </w:rPr>
              <w:t>bisbinzi-midine</w:t>
            </w:r>
          </w:p>
        </w:tc>
        <w:tc>
          <w:tcPr>
            <w:tcW w:w="720" w:type="dxa"/>
            <w:tcBorders>
              <w:top w:val="single" w:sz="12" w:space="0" w:color="FFFFFF" w:themeColor="background1"/>
              <w:bottom w:val="single" w:sz="12" w:space="0" w:color="FFFFFF" w:themeColor="background1"/>
            </w:tcBorders>
          </w:tcPr>
          <w:p w14:paraId="24124279" w14:textId="367AA30D" w:rsidR="0018051F" w:rsidRPr="007F156D" w:rsidRDefault="0018051F" w:rsidP="0018051F">
            <w:pPr>
              <w:pStyle w:val="paragraph"/>
              <w:textAlignment w:val="baseline"/>
              <w:rPr>
                <w:rStyle w:val="normaltextrun"/>
                <w:rFonts w:ascii="Arial" w:hAnsi="Arial" w:cs="Arial"/>
                <w:sz w:val="20"/>
                <w:szCs w:val="20"/>
              </w:rPr>
            </w:pPr>
            <w:r w:rsidRPr="007F156D">
              <w:rPr>
                <w:rStyle w:val="normaltextrun"/>
                <w:rFonts w:ascii="Arial" w:hAnsi="Arial" w:cs="Arial"/>
                <w:sz w:val="20"/>
                <w:szCs w:val="20"/>
              </w:rPr>
              <w:t>-</w:t>
            </w:r>
          </w:p>
        </w:tc>
        <w:tc>
          <w:tcPr>
            <w:tcW w:w="1260" w:type="dxa"/>
            <w:tcBorders>
              <w:top w:val="single" w:sz="12" w:space="0" w:color="FFFFFF" w:themeColor="background1"/>
              <w:bottom w:val="single" w:sz="12" w:space="0" w:color="FFFFFF" w:themeColor="background1"/>
            </w:tcBorders>
          </w:tcPr>
          <w:p w14:paraId="1DF42331" w14:textId="40B82F61" w:rsidR="0018051F" w:rsidRPr="007F156D" w:rsidRDefault="0018051F" w:rsidP="0018051F">
            <w:pPr>
              <w:pStyle w:val="paragraph"/>
              <w:textAlignment w:val="baseline"/>
              <w:rPr>
                <w:rStyle w:val="normaltextrun"/>
                <w:rFonts w:ascii="Arial" w:hAnsi="Arial" w:cs="Arial"/>
                <w:sz w:val="20"/>
                <w:szCs w:val="20"/>
              </w:rPr>
            </w:pPr>
            <w:r w:rsidRPr="007F156D">
              <w:rPr>
                <w:rStyle w:val="normaltextrun"/>
                <w:rFonts w:ascii="Arial" w:hAnsi="Arial" w:cs="Arial"/>
                <w:sz w:val="20"/>
                <w:szCs w:val="20"/>
              </w:rPr>
              <w:t>-</w:t>
            </w:r>
          </w:p>
        </w:tc>
        <w:tc>
          <w:tcPr>
            <w:tcW w:w="1136" w:type="dxa"/>
            <w:tcBorders>
              <w:top w:val="single" w:sz="12" w:space="0" w:color="FFFFFF" w:themeColor="background1"/>
              <w:bottom w:val="single" w:sz="12" w:space="0" w:color="FFFFFF" w:themeColor="background1"/>
            </w:tcBorders>
          </w:tcPr>
          <w:p w14:paraId="3DAC7B54" w14:textId="58DB50D8" w:rsidR="0018051F" w:rsidRPr="007F156D" w:rsidRDefault="00331774" w:rsidP="0018051F">
            <w:pPr>
              <w:pStyle w:val="paragraph"/>
              <w:ind w:left="1440" w:hanging="1440"/>
              <w:textAlignment w:val="baseline"/>
              <w:rPr>
                <w:rStyle w:val="normaltextrun"/>
                <w:rFonts w:ascii="Arial" w:hAnsi="Arial" w:cs="Arial"/>
                <w:sz w:val="20"/>
                <w:szCs w:val="20"/>
              </w:rPr>
            </w:pPr>
            <w:r>
              <w:rPr>
                <w:rStyle w:val="normaltextrun"/>
                <w:rFonts w:ascii="Arial" w:hAnsi="Arial" w:cs="Arial"/>
                <w:sz w:val="20"/>
                <w:szCs w:val="20"/>
              </w:rPr>
              <w:t>100 p</w:t>
            </w:r>
            <w:r w:rsidR="0018051F" w:rsidRPr="007F156D">
              <w:rPr>
                <w:rStyle w:val="normaltextrun"/>
                <w:rFonts w:ascii="Arial" w:hAnsi="Arial" w:cs="Arial"/>
                <w:sz w:val="20"/>
                <w:szCs w:val="20"/>
              </w:rPr>
              <w:t>M</w:t>
            </w:r>
          </w:p>
        </w:tc>
        <w:tc>
          <w:tcPr>
            <w:tcW w:w="1564" w:type="dxa"/>
            <w:tcBorders>
              <w:top w:val="single" w:sz="12" w:space="0" w:color="FFFFFF" w:themeColor="background1"/>
              <w:bottom w:val="single" w:sz="12" w:space="0" w:color="FFFFFF" w:themeColor="background1"/>
              <w:right w:val="nil"/>
            </w:tcBorders>
          </w:tcPr>
          <w:p w14:paraId="140D065A" w14:textId="7BD91DE4" w:rsidR="0018051F" w:rsidRPr="007F156D" w:rsidRDefault="0018051F" w:rsidP="0018051F">
            <w:pPr>
              <w:pStyle w:val="paragraph"/>
              <w:ind w:left="1440" w:hanging="1440"/>
              <w:textAlignment w:val="baseline"/>
              <w:rPr>
                <w:rStyle w:val="normaltextrun"/>
                <w:rFonts w:ascii="Arial" w:hAnsi="Arial" w:cs="Arial"/>
                <w:sz w:val="20"/>
                <w:szCs w:val="20"/>
              </w:rPr>
            </w:pPr>
            <w:r w:rsidRPr="007F156D">
              <w:rPr>
                <w:rStyle w:val="normaltextrun"/>
                <w:rFonts w:ascii="Arial" w:hAnsi="Arial" w:cs="Arial"/>
                <w:sz w:val="20"/>
                <w:szCs w:val="20"/>
              </w:rPr>
              <w:t>Luke Lavis</w:t>
            </w:r>
          </w:p>
        </w:tc>
        <w:tc>
          <w:tcPr>
            <w:tcW w:w="1136" w:type="dxa"/>
            <w:tcBorders>
              <w:top w:val="single" w:sz="12" w:space="0" w:color="FFFFFF" w:themeColor="background1"/>
              <w:bottom w:val="single" w:sz="12" w:space="0" w:color="FFFFFF" w:themeColor="background1"/>
            </w:tcBorders>
          </w:tcPr>
          <w:p w14:paraId="52B96F8E" w14:textId="0B9AAC22" w:rsidR="0018051F" w:rsidRPr="007F156D" w:rsidRDefault="0018051F" w:rsidP="0018051F">
            <w:pPr>
              <w:pStyle w:val="paragraph"/>
              <w:textAlignment w:val="baseline"/>
              <w:rPr>
                <w:rStyle w:val="normaltextrun"/>
                <w:rFonts w:ascii="Arial" w:hAnsi="Arial" w:cs="Arial"/>
                <w:sz w:val="20"/>
                <w:szCs w:val="20"/>
              </w:rPr>
            </w:pPr>
            <w:r w:rsidRPr="007F156D">
              <w:rPr>
                <w:rStyle w:val="normaltextrun"/>
                <w:rFonts w:ascii="Arial" w:hAnsi="Arial" w:cs="Arial"/>
                <w:sz w:val="20"/>
                <w:szCs w:val="20"/>
              </w:rPr>
              <w:t>-</w:t>
            </w:r>
          </w:p>
        </w:tc>
        <w:tc>
          <w:tcPr>
            <w:tcW w:w="1487" w:type="dxa"/>
            <w:tcBorders>
              <w:top w:val="single" w:sz="12" w:space="0" w:color="FFFFFF" w:themeColor="background1"/>
              <w:bottom w:val="single" w:sz="12" w:space="0" w:color="FFFFFF" w:themeColor="background1"/>
              <w:right w:val="nil"/>
            </w:tcBorders>
          </w:tcPr>
          <w:p w14:paraId="2EF971A7" w14:textId="47CA492D" w:rsidR="0018051F" w:rsidRPr="007F156D" w:rsidRDefault="0018051F" w:rsidP="0018051F">
            <w:pPr>
              <w:pStyle w:val="paragraph"/>
              <w:textAlignment w:val="baseline"/>
              <w:rPr>
                <w:rStyle w:val="normaltextrun"/>
                <w:rFonts w:ascii="Arial" w:hAnsi="Arial" w:cs="Arial"/>
                <w:sz w:val="20"/>
                <w:szCs w:val="20"/>
              </w:rPr>
            </w:pPr>
            <w:r w:rsidRPr="007F156D">
              <w:rPr>
                <w:rStyle w:val="normaltextrun"/>
                <w:rFonts w:ascii="Arial" w:hAnsi="Arial" w:cs="Arial"/>
                <w:sz w:val="20"/>
                <w:szCs w:val="20"/>
              </w:rPr>
              <w:t>-</w:t>
            </w:r>
          </w:p>
        </w:tc>
      </w:tr>
      <w:tr w:rsidR="0018051F" w:rsidRPr="007F156D" w14:paraId="214195D4" w14:textId="77777777" w:rsidTr="00CB240E">
        <w:tc>
          <w:tcPr>
            <w:tcW w:w="1496" w:type="dxa"/>
            <w:tcBorders>
              <w:top w:val="single" w:sz="12" w:space="0" w:color="FFFFFF" w:themeColor="background1"/>
              <w:bottom w:val="single" w:sz="4" w:space="0" w:color="auto"/>
            </w:tcBorders>
            <w:shd w:val="clear" w:color="auto" w:fill="auto"/>
          </w:tcPr>
          <w:p w14:paraId="70CB2180" w14:textId="60116580" w:rsidR="0018051F" w:rsidRPr="007F156D" w:rsidRDefault="0055161B" w:rsidP="0018051F">
            <w:pPr>
              <w:pStyle w:val="paragraph"/>
              <w:textAlignment w:val="baseline"/>
              <w:rPr>
                <w:rStyle w:val="normaltextrun"/>
                <w:rFonts w:ascii="Arial" w:hAnsi="Arial" w:cs="Arial"/>
                <w:sz w:val="20"/>
                <w:szCs w:val="20"/>
              </w:rPr>
            </w:pPr>
            <w:r>
              <w:rPr>
                <w:rFonts w:ascii="Arial" w:hAnsi="Arial" w:cs="Arial"/>
                <w:sz w:val="20"/>
                <w:szCs w:val="20"/>
                <w:lang w:val="en-GB"/>
              </w:rPr>
              <w:t>Phalloidin-AF647</w:t>
            </w:r>
          </w:p>
        </w:tc>
        <w:tc>
          <w:tcPr>
            <w:tcW w:w="1080" w:type="dxa"/>
            <w:tcBorders>
              <w:top w:val="single" w:sz="12" w:space="0" w:color="FFFFFF" w:themeColor="background1"/>
              <w:bottom w:val="single" w:sz="4" w:space="0" w:color="auto"/>
            </w:tcBorders>
          </w:tcPr>
          <w:p w14:paraId="16638616" w14:textId="4456BFD9" w:rsidR="0018051F" w:rsidRPr="007F156D" w:rsidRDefault="00CF2382" w:rsidP="0055161B">
            <w:pPr>
              <w:pStyle w:val="paragraph"/>
              <w:textAlignment w:val="baseline"/>
              <w:rPr>
                <w:rFonts w:ascii="Arial" w:hAnsi="Arial" w:cs="Arial"/>
                <w:sz w:val="20"/>
                <w:szCs w:val="20"/>
                <w:lang w:val="en-GB"/>
              </w:rPr>
            </w:pPr>
            <w:r>
              <w:rPr>
                <w:rStyle w:val="normaltextrun"/>
                <w:rFonts w:ascii="Arial" w:hAnsi="Arial" w:cs="Arial"/>
                <w:sz w:val="20"/>
                <w:szCs w:val="20"/>
              </w:rPr>
              <w:t>toxin</w:t>
            </w:r>
          </w:p>
        </w:tc>
        <w:tc>
          <w:tcPr>
            <w:tcW w:w="720" w:type="dxa"/>
            <w:tcBorders>
              <w:top w:val="single" w:sz="12" w:space="0" w:color="FFFFFF" w:themeColor="background1"/>
              <w:bottom w:val="single" w:sz="4" w:space="0" w:color="auto"/>
            </w:tcBorders>
          </w:tcPr>
          <w:p w14:paraId="3BD1123A" w14:textId="44FD2F4A" w:rsidR="0018051F" w:rsidRPr="007F156D" w:rsidRDefault="0055161B" w:rsidP="0018051F">
            <w:pPr>
              <w:pStyle w:val="paragraph"/>
              <w:textAlignment w:val="baseline"/>
              <w:rPr>
                <w:rStyle w:val="normaltextrun"/>
                <w:rFonts w:ascii="Arial" w:hAnsi="Arial" w:cs="Arial"/>
                <w:sz w:val="20"/>
                <w:szCs w:val="20"/>
              </w:rPr>
            </w:pPr>
            <w:r>
              <w:rPr>
                <w:rFonts w:ascii="Arial" w:hAnsi="Arial" w:cs="Arial"/>
                <w:sz w:val="20"/>
                <w:szCs w:val="20"/>
                <w:lang w:val="en-GB"/>
              </w:rPr>
              <w:t>-</w:t>
            </w:r>
          </w:p>
        </w:tc>
        <w:tc>
          <w:tcPr>
            <w:tcW w:w="1260" w:type="dxa"/>
            <w:tcBorders>
              <w:top w:val="single" w:sz="12" w:space="0" w:color="FFFFFF" w:themeColor="background1"/>
              <w:bottom w:val="single" w:sz="4" w:space="0" w:color="auto"/>
            </w:tcBorders>
          </w:tcPr>
          <w:p w14:paraId="4E61E31B" w14:textId="2A5346B9" w:rsidR="0018051F" w:rsidRPr="007F156D" w:rsidRDefault="0055161B" w:rsidP="0018051F">
            <w:pPr>
              <w:pStyle w:val="paragraph"/>
              <w:textAlignment w:val="baseline"/>
              <w:rPr>
                <w:rStyle w:val="normaltextrun"/>
                <w:rFonts w:ascii="Arial" w:hAnsi="Arial" w:cs="Arial"/>
                <w:sz w:val="20"/>
                <w:szCs w:val="20"/>
              </w:rPr>
            </w:pPr>
            <w:r>
              <w:rPr>
                <w:rStyle w:val="normaltextrun"/>
                <w:rFonts w:ascii="Arial" w:hAnsi="Arial" w:cs="Arial"/>
                <w:sz w:val="20"/>
                <w:szCs w:val="20"/>
              </w:rPr>
              <w:t>-</w:t>
            </w:r>
          </w:p>
        </w:tc>
        <w:tc>
          <w:tcPr>
            <w:tcW w:w="1136" w:type="dxa"/>
            <w:tcBorders>
              <w:top w:val="single" w:sz="12" w:space="0" w:color="FFFFFF" w:themeColor="background1"/>
              <w:bottom w:val="single" w:sz="4" w:space="0" w:color="auto"/>
            </w:tcBorders>
          </w:tcPr>
          <w:p w14:paraId="3F95F5DD" w14:textId="6F769B3F" w:rsidR="0018051F" w:rsidRPr="007F156D" w:rsidRDefault="0055161B" w:rsidP="0018051F">
            <w:pPr>
              <w:pStyle w:val="paragraph"/>
              <w:textAlignment w:val="baseline"/>
              <w:rPr>
                <w:rStyle w:val="normaltextrun"/>
                <w:rFonts w:ascii="Arial" w:hAnsi="Arial" w:cs="Arial"/>
                <w:sz w:val="20"/>
                <w:szCs w:val="20"/>
              </w:rPr>
            </w:pPr>
            <w:r>
              <w:rPr>
                <w:rFonts w:ascii="Arial" w:hAnsi="Arial" w:cs="Arial"/>
                <w:sz w:val="20"/>
                <w:szCs w:val="20"/>
                <w:lang w:val="en-GB"/>
              </w:rPr>
              <w:t>1:80</w:t>
            </w:r>
          </w:p>
        </w:tc>
        <w:tc>
          <w:tcPr>
            <w:tcW w:w="1564" w:type="dxa"/>
            <w:tcBorders>
              <w:top w:val="single" w:sz="12" w:space="0" w:color="FFFFFF" w:themeColor="background1"/>
              <w:bottom w:val="single" w:sz="4" w:space="0" w:color="auto"/>
              <w:right w:val="nil"/>
            </w:tcBorders>
          </w:tcPr>
          <w:p w14:paraId="641DFE3F" w14:textId="5D84F8AE" w:rsidR="0018051F" w:rsidRPr="007F156D" w:rsidRDefault="00CF2382" w:rsidP="0018051F">
            <w:pPr>
              <w:pStyle w:val="paragraph"/>
              <w:textAlignment w:val="baseline"/>
              <w:rPr>
                <w:rStyle w:val="normaltextrun"/>
                <w:rFonts w:ascii="Arial" w:hAnsi="Arial" w:cs="Arial"/>
                <w:sz w:val="20"/>
                <w:szCs w:val="20"/>
              </w:rPr>
            </w:pPr>
            <w:r w:rsidRPr="00CF2382">
              <w:rPr>
                <w:rFonts w:ascii="Arial" w:hAnsi="Arial" w:cs="Arial"/>
                <w:sz w:val="20"/>
                <w:szCs w:val="20"/>
                <w:lang w:val="en-GB"/>
              </w:rPr>
              <w:t>ThermoFisher</w:t>
            </w:r>
          </w:p>
        </w:tc>
        <w:tc>
          <w:tcPr>
            <w:tcW w:w="1136" w:type="dxa"/>
            <w:tcBorders>
              <w:top w:val="single" w:sz="12" w:space="0" w:color="FFFFFF" w:themeColor="background1"/>
              <w:bottom w:val="single" w:sz="4" w:space="0" w:color="auto"/>
            </w:tcBorders>
          </w:tcPr>
          <w:p w14:paraId="6DAF9B10" w14:textId="71E92B35" w:rsidR="0018051F" w:rsidRPr="007F156D" w:rsidRDefault="0055161B" w:rsidP="0018051F">
            <w:pPr>
              <w:pStyle w:val="paragraph"/>
              <w:textAlignment w:val="baseline"/>
              <w:rPr>
                <w:rStyle w:val="normaltextrun"/>
                <w:rFonts w:ascii="Arial" w:hAnsi="Arial" w:cs="Arial"/>
                <w:sz w:val="20"/>
                <w:szCs w:val="20"/>
              </w:rPr>
            </w:pPr>
            <w:r w:rsidRPr="0055161B">
              <w:rPr>
                <w:rFonts w:ascii="Arial" w:hAnsi="Arial" w:cs="Arial"/>
                <w:sz w:val="20"/>
                <w:szCs w:val="20"/>
                <w:lang w:val="en-GB"/>
              </w:rPr>
              <w:t>A22287</w:t>
            </w:r>
          </w:p>
        </w:tc>
        <w:tc>
          <w:tcPr>
            <w:tcW w:w="1487" w:type="dxa"/>
            <w:tcBorders>
              <w:top w:val="single" w:sz="12" w:space="0" w:color="FFFFFF" w:themeColor="background1"/>
              <w:bottom w:val="single" w:sz="4" w:space="0" w:color="auto"/>
              <w:right w:val="nil"/>
            </w:tcBorders>
          </w:tcPr>
          <w:p w14:paraId="04DCAF66" w14:textId="0444BA38" w:rsidR="0018051F" w:rsidRPr="007F156D" w:rsidRDefault="0055161B" w:rsidP="0018051F">
            <w:pPr>
              <w:pStyle w:val="paragraph"/>
              <w:textAlignment w:val="baseline"/>
              <w:rPr>
                <w:rStyle w:val="normaltextrun"/>
                <w:rFonts w:ascii="Arial" w:hAnsi="Arial" w:cs="Arial"/>
                <w:sz w:val="20"/>
                <w:szCs w:val="20"/>
              </w:rPr>
            </w:pPr>
            <w:r w:rsidRPr="0055161B">
              <w:rPr>
                <w:rStyle w:val="normaltextrun"/>
                <w:rFonts w:ascii="Arial" w:hAnsi="Arial" w:cs="Arial"/>
                <w:sz w:val="20"/>
                <w:szCs w:val="20"/>
              </w:rPr>
              <w:t>1750839</w:t>
            </w:r>
          </w:p>
        </w:tc>
      </w:tr>
      <w:tr w:rsidR="0055161B" w:rsidRPr="007F156D" w14:paraId="7E7C6E37" w14:textId="77777777" w:rsidTr="00CB240E">
        <w:tc>
          <w:tcPr>
            <w:tcW w:w="1496" w:type="dxa"/>
            <w:tcBorders>
              <w:top w:val="single" w:sz="12" w:space="0" w:color="FFFFFF" w:themeColor="background1"/>
              <w:bottom w:val="single" w:sz="4" w:space="0" w:color="auto"/>
            </w:tcBorders>
            <w:shd w:val="clear" w:color="auto" w:fill="auto"/>
          </w:tcPr>
          <w:p w14:paraId="1B91200C" w14:textId="0B566C25" w:rsidR="0055161B" w:rsidRDefault="0055161B" w:rsidP="0018051F">
            <w:pPr>
              <w:pStyle w:val="paragraph"/>
              <w:textAlignment w:val="baseline"/>
              <w:rPr>
                <w:rFonts w:ascii="Arial" w:hAnsi="Arial" w:cs="Arial"/>
                <w:sz w:val="20"/>
                <w:szCs w:val="20"/>
                <w:lang w:val="en-GB"/>
              </w:rPr>
            </w:pPr>
            <w:r>
              <w:rPr>
                <w:rFonts w:ascii="Arial" w:hAnsi="Arial" w:cs="Arial"/>
                <w:sz w:val="20"/>
                <w:szCs w:val="20"/>
                <w:lang w:val="en-GB"/>
              </w:rPr>
              <w:t>Phalloidin-AF680</w:t>
            </w:r>
          </w:p>
        </w:tc>
        <w:tc>
          <w:tcPr>
            <w:tcW w:w="1080" w:type="dxa"/>
            <w:tcBorders>
              <w:top w:val="single" w:sz="12" w:space="0" w:color="FFFFFF" w:themeColor="background1"/>
              <w:bottom w:val="single" w:sz="4" w:space="0" w:color="auto"/>
            </w:tcBorders>
          </w:tcPr>
          <w:p w14:paraId="29873378" w14:textId="05DF8094" w:rsidR="0055161B" w:rsidRDefault="00CF2382" w:rsidP="0055161B">
            <w:pPr>
              <w:pStyle w:val="paragraph"/>
              <w:textAlignment w:val="baseline"/>
              <w:rPr>
                <w:rStyle w:val="normaltextrun"/>
                <w:rFonts w:ascii="Arial" w:hAnsi="Arial" w:cs="Arial"/>
                <w:sz w:val="20"/>
                <w:szCs w:val="20"/>
              </w:rPr>
            </w:pPr>
            <w:r>
              <w:rPr>
                <w:rStyle w:val="normaltextrun"/>
                <w:rFonts w:ascii="Arial" w:hAnsi="Arial" w:cs="Arial"/>
                <w:sz w:val="20"/>
                <w:szCs w:val="20"/>
              </w:rPr>
              <w:t>toxin</w:t>
            </w:r>
          </w:p>
        </w:tc>
        <w:tc>
          <w:tcPr>
            <w:tcW w:w="720" w:type="dxa"/>
            <w:tcBorders>
              <w:top w:val="single" w:sz="12" w:space="0" w:color="FFFFFF" w:themeColor="background1"/>
              <w:bottom w:val="single" w:sz="4" w:space="0" w:color="auto"/>
            </w:tcBorders>
          </w:tcPr>
          <w:p w14:paraId="42CE4488" w14:textId="4F0ABF1F" w:rsidR="0055161B" w:rsidRDefault="00CF2382" w:rsidP="0018051F">
            <w:pPr>
              <w:pStyle w:val="paragraph"/>
              <w:textAlignment w:val="baseline"/>
              <w:rPr>
                <w:rFonts w:ascii="Arial" w:hAnsi="Arial" w:cs="Arial"/>
                <w:sz w:val="20"/>
                <w:szCs w:val="20"/>
                <w:lang w:val="en-GB"/>
              </w:rPr>
            </w:pPr>
            <w:r>
              <w:rPr>
                <w:rFonts w:ascii="Arial" w:hAnsi="Arial" w:cs="Arial"/>
                <w:sz w:val="20"/>
                <w:szCs w:val="20"/>
                <w:lang w:val="en-GB"/>
              </w:rPr>
              <w:t>-</w:t>
            </w:r>
          </w:p>
        </w:tc>
        <w:tc>
          <w:tcPr>
            <w:tcW w:w="1260" w:type="dxa"/>
            <w:tcBorders>
              <w:top w:val="single" w:sz="12" w:space="0" w:color="FFFFFF" w:themeColor="background1"/>
              <w:bottom w:val="single" w:sz="4" w:space="0" w:color="auto"/>
            </w:tcBorders>
          </w:tcPr>
          <w:p w14:paraId="7E27E93F" w14:textId="6A52F98D" w:rsidR="0055161B" w:rsidRDefault="00CF2382" w:rsidP="0018051F">
            <w:pPr>
              <w:pStyle w:val="paragraph"/>
              <w:textAlignment w:val="baseline"/>
              <w:rPr>
                <w:rStyle w:val="normaltextrun"/>
                <w:rFonts w:ascii="Arial" w:hAnsi="Arial" w:cs="Arial"/>
                <w:sz w:val="20"/>
                <w:szCs w:val="20"/>
              </w:rPr>
            </w:pPr>
            <w:r>
              <w:rPr>
                <w:rStyle w:val="normaltextrun"/>
                <w:rFonts w:ascii="Arial" w:hAnsi="Arial" w:cs="Arial"/>
                <w:sz w:val="20"/>
                <w:szCs w:val="20"/>
              </w:rPr>
              <w:t>-</w:t>
            </w:r>
          </w:p>
        </w:tc>
        <w:tc>
          <w:tcPr>
            <w:tcW w:w="1136" w:type="dxa"/>
            <w:tcBorders>
              <w:top w:val="single" w:sz="12" w:space="0" w:color="FFFFFF" w:themeColor="background1"/>
              <w:bottom w:val="single" w:sz="4" w:space="0" w:color="auto"/>
            </w:tcBorders>
          </w:tcPr>
          <w:p w14:paraId="5C2C1FE7" w14:textId="0C3C88A4" w:rsidR="0055161B" w:rsidRDefault="00CF2382" w:rsidP="0018051F">
            <w:pPr>
              <w:pStyle w:val="paragraph"/>
              <w:textAlignment w:val="baseline"/>
              <w:rPr>
                <w:rFonts w:ascii="Arial" w:hAnsi="Arial" w:cs="Arial"/>
                <w:sz w:val="20"/>
                <w:szCs w:val="20"/>
                <w:lang w:val="en-GB"/>
              </w:rPr>
            </w:pPr>
            <w:r>
              <w:rPr>
                <w:rFonts w:ascii="Arial" w:hAnsi="Arial" w:cs="Arial"/>
                <w:sz w:val="20"/>
                <w:szCs w:val="20"/>
                <w:lang w:val="en-GB"/>
              </w:rPr>
              <w:t>1:80</w:t>
            </w:r>
          </w:p>
        </w:tc>
        <w:tc>
          <w:tcPr>
            <w:tcW w:w="1564" w:type="dxa"/>
            <w:tcBorders>
              <w:top w:val="single" w:sz="12" w:space="0" w:color="FFFFFF" w:themeColor="background1"/>
              <w:bottom w:val="single" w:sz="4" w:space="0" w:color="auto"/>
              <w:right w:val="nil"/>
            </w:tcBorders>
          </w:tcPr>
          <w:p w14:paraId="23D0D13D" w14:textId="4AA8B3B4" w:rsidR="0055161B" w:rsidRPr="007F156D" w:rsidRDefault="00CF2382" w:rsidP="0018051F">
            <w:pPr>
              <w:pStyle w:val="paragraph"/>
              <w:textAlignment w:val="baseline"/>
              <w:rPr>
                <w:rFonts w:ascii="Arial" w:hAnsi="Arial" w:cs="Arial"/>
                <w:sz w:val="20"/>
                <w:szCs w:val="20"/>
                <w:lang w:val="en-GB"/>
              </w:rPr>
            </w:pPr>
            <w:r w:rsidRPr="00CF2382">
              <w:rPr>
                <w:rFonts w:ascii="Arial" w:hAnsi="Arial" w:cs="Arial"/>
                <w:sz w:val="20"/>
                <w:szCs w:val="20"/>
                <w:lang w:val="en-GB"/>
              </w:rPr>
              <w:t>ThermoFisher</w:t>
            </w:r>
          </w:p>
        </w:tc>
        <w:tc>
          <w:tcPr>
            <w:tcW w:w="1136" w:type="dxa"/>
            <w:tcBorders>
              <w:top w:val="single" w:sz="12" w:space="0" w:color="FFFFFF" w:themeColor="background1"/>
              <w:bottom w:val="single" w:sz="4" w:space="0" w:color="auto"/>
            </w:tcBorders>
          </w:tcPr>
          <w:p w14:paraId="1CF7CF5A" w14:textId="17BDFFF5" w:rsidR="0055161B" w:rsidRPr="0055161B" w:rsidRDefault="00CF2382" w:rsidP="0018051F">
            <w:pPr>
              <w:pStyle w:val="paragraph"/>
              <w:textAlignment w:val="baseline"/>
              <w:rPr>
                <w:rFonts w:ascii="Arial" w:hAnsi="Arial" w:cs="Arial"/>
                <w:sz w:val="20"/>
                <w:szCs w:val="20"/>
                <w:lang w:val="en-GB"/>
              </w:rPr>
            </w:pPr>
            <w:r w:rsidRPr="00CF2382">
              <w:rPr>
                <w:rFonts w:ascii="Arial" w:hAnsi="Arial" w:cs="Arial"/>
                <w:sz w:val="20"/>
                <w:szCs w:val="20"/>
                <w:lang w:val="en-GB"/>
              </w:rPr>
              <w:t>A22286</w:t>
            </w:r>
          </w:p>
        </w:tc>
        <w:tc>
          <w:tcPr>
            <w:tcW w:w="1487" w:type="dxa"/>
            <w:tcBorders>
              <w:top w:val="single" w:sz="12" w:space="0" w:color="FFFFFF" w:themeColor="background1"/>
              <w:bottom w:val="single" w:sz="4" w:space="0" w:color="auto"/>
              <w:right w:val="nil"/>
            </w:tcBorders>
          </w:tcPr>
          <w:p w14:paraId="69DA8064" w14:textId="70FB42A6" w:rsidR="0055161B" w:rsidRPr="0055161B" w:rsidRDefault="00CF2382" w:rsidP="0018051F">
            <w:pPr>
              <w:pStyle w:val="paragraph"/>
              <w:textAlignment w:val="baseline"/>
              <w:rPr>
                <w:rStyle w:val="normaltextrun"/>
                <w:rFonts w:ascii="Arial" w:hAnsi="Arial" w:cs="Arial"/>
                <w:sz w:val="20"/>
                <w:szCs w:val="20"/>
              </w:rPr>
            </w:pPr>
            <w:r w:rsidRPr="00CF2382">
              <w:rPr>
                <w:rStyle w:val="normaltextrun"/>
                <w:rFonts w:ascii="Arial" w:hAnsi="Arial" w:cs="Arial"/>
                <w:sz w:val="20"/>
                <w:szCs w:val="20"/>
              </w:rPr>
              <w:t>1709895</w:t>
            </w:r>
          </w:p>
        </w:tc>
      </w:tr>
      <w:tr w:rsidR="00FF5C30" w:rsidRPr="007F156D" w14:paraId="45C27E9E" w14:textId="77777777" w:rsidTr="00CB240E">
        <w:tc>
          <w:tcPr>
            <w:tcW w:w="1496" w:type="dxa"/>
            <w:tcBorders>
              <w:top w:val="single" w:sz="12" w:space="0" w:color="FFFFFF" w:themeColor="background1"/>
              <w:bottom w:val="single" w:sz="4" w:space="0" w:color="auto"/>
            </w:tcBorders>
            <w:shd w:val="clear" w:color="auto" w:fill="auto"/>
          </w:tcPr>
          <w:p w14:paraId="10EA0407" w14:textId="48639FF3" w:rsidR="00FF5C30" w:rsidRDefault="00FF5C30" w:rsidP="0018051F">
            <w:pPr>
              <w:pStyle w:val="paragraph"/>
              <w:textAlignment w:val="baseline"/>
              <w:rPr>
                <w:rFonts w:ascii="Arial" w:hAnsi="Arial" w:cs="Arial"/>
                <w:sz w:val="20"/>
                <w:szCs w:val="20"/>
                <w:lang w:val="en-GB"/>
              </w:rPr>
            </w:pPr>
            <w:r>
              <w:rPr>
                <w:rFonts w:ascii="Arial" w:hAnsi="Arial" w:cs="Arial"/>
                <w:sz w:val="20"/>
                <w:szCs w:val="20"/>
                <w:lang w:val="en-GB"/>
              </w:rPr>
              <w:t>VGlut1-AF647</w:t>
            </w:r>
          </w:p>
        </w:tc>
        <w:tc>
          <w:tcPr>
            <w:tcW w:w="1080" w:type="dxa"/>
            <w:tcBorders>
              <w:top w:val="single" w:sz="12" w:space="0" w:color="FFFFFF" w:themeColor="background1"/>
              <w:bottom w:val="single" w:sz="4" w:space="0" w:color="auto"/>
            </w:tcBorders>
          </w:tcPr>
          <w:p w14:paraId="7CA93284" w14:textId="769849BA" w:rsidR="00FF5C30" w:rsidRDefault="00FF5C30" w:rsidP="0055161B">
            <w:pPr>
              <w:pStyle w:val="paragraph"/>
              <w:textAlignment w:val="baseline"/>
              <w:rPr>
                <w:rStyle w:val="normaltextrun"/>
                <w:rFonts w:ascii="Arial" w:hAnsi="Arial" w:cs="Arial"/>
                <w:sz w:val="20"/>
                <w:szCs w:val="20"/>
              </w:rPr>
            </w:pPr>
            <w:r w:rsidRPr="00FF5C30">
              <w:rPr>
                <w:rStyle w:val="normaltextrun"/>
                <w:rFonts w:ascii="Arial" w:hAnsi="Arial" w:cs="Arial"/>
                <w:sz w:val="20"/>
                <w:szCs w:val="20"/>
              </w:rPr>
              <w:t>sdAb</w:t>
            </w:r>
          </w:p>
        </w:tc>
        <w:tc>
          <w:tcPr>
            <w:tcW w:w="720" w:type="dxa"/>
            <w:tcBorders>
              <w:top w:val="single" w:sz="12" w:space="0" w:color="FFFFFF" w:themeColor="background1"/>
              <w:bottom w:val="single" w:sz="4" w:space="0" w:color="auto"/>
            </w:tcBorders>
          </w:tcPr>
          <w:p w14:paraId="0203F814" w14:textId="51F908A7" w:rsidR="00FF5C30" w:rsidRDefault="00FF5C30" w:rsidP="0018051F">
            <w:pPr>
              <w:pStyle w:val="paragraph"/>
              <w:textAlignment w:val="baseline"/>
              <w:rPr>
                <w:rFonts w:ascii="Arial" w:hAnsi="Arial" w:cs="Arial"/>
                <w:sz w:val="20"/>
                <w:szCs w:val="20"/>
                <w:lang w:val="en-GB"/>
              </w:rPr>
            </w:pPr>
            <w:r>
              <w:rPr>
                <w:rFonts w:ascii="Arial" w:hAnsi="Arial" w:cs="Arial"/>
                <w:sz w:val="20"/>
                <w:szCs w:val="20"/>
                <w:lang w:val="en-GB"/>
              </w:rPr>
              <w:t>ll</w:t>
            </w:r>
          </w:p>
        </w:tc>
        <w:tc>
          <w:tcPr>
            <w:tcW w:w="1260" w:type="dxa"/>
            <w:tcBorders>
              <w:top w:val="single" w:sz="12" w:space="0" w:color="FFFFFF" w:themeColor="background1"/>
              <w:bottom w:val="single" w:sz="4" w:space="0" w:color="auto"/>
            </w:tcBorders>
          </w:tcPr>
          <w:p w14:paraId="6D50D022" w14:textId="50766FE5" w:rsidR="00FF5C30" w:rsidRDefault="00923559" w:rsidP="0018051F">
            <w:pPr>
              <w:pStyle w:val="paragraph"/>
              <w:textAlignment w:val="baseline"/>
              <w:rPr>
                <w:rStyle w:val="normaltextrun"/>
                <w:rFonts w:ascii="Arial" w:hAnsi="Arial" w:cs="Arial"/>
                <w:sz w:val="20"/>
                <w:szCs w:val="20"/>
              </w:rPr>
            </w:pPr>
            <w:r>
              <w:rPr>
                <w:rStyle w:val="normaltextrun"/>
                <w:rFonts w:ascii="Arial" w:hAnsi="Arial" w:cs="Arial"/>
                <w:sz w:val="20"/>
                <w:szCs w:val="20"/>
              </w:rPr>
              <w:t xml:space="preserve">mono, </w:t>
            </w:r>
            <w:r w:rsidRPr="00923559">
              <w:rPr>
                <w:rStyle w:val="normaltextrun"/>
                <w:rFonts w:ascii="Arial" w:hAnsi="Arial" w:cs="Arial"/>
                <w:sz w:val="20"/>
                <w:szCs w:val="20"/>
              </w:rPr>
              <w:t>Nb9</w:t>
            </w:r>
          </w:p>
        </w:tc>
        <w:tc>
          <w:tcPr>
            <w:tcW w:w="1136" w:type="dxa"/>
            <w:tcBorders>
              <w:top w:val="single" w:sz="12" w:space="0" w:color="FFFFFF" w:themeColor="background1"/>
              <w:bottom w:val="single" w:sz="4" w:space="0" w:color="auto"/>
            </w:tcBorders>
          </w:tcPr>
          <w:p w14:paraId="504DA363" w14:textId="7009989B" w:rsidR="00FF5C30" w:rsidRDefault="00FF5C30" w:rsidP="0018051F">
            <w:pPr>
              <w:pStyle w:val="paragraph"/>
              <w:textAlignment w:val="baseline"/>
              <w:rPr>
                <w:rFonts w:ascii="Arial" w:hAnsi="Arial" w:cs="Arial"/>
                <w:sz w:val="20"/>
                <w:szCs w:val="20"/>
                <w:lang w:val="en-GB"/>
              </w:rPr>
            </w:pPr>
            <w:r>
              <w:rPr>
                <w:rFonts w:ascii="Arial" w:hAnsi="Arial" w:cs="Arial"/>
                <w:sz w:val="20"/>
                <w:szCs w:val="20"/>
                <w:lang w:val="en-GB"/>
              </w:rPr>
              <w:t>1:200</w:t>
            </w:r>
          </w:p>
        </w:tc>
        <w:tc>
          <w:tcPr>
            <w:tcW w:w="1564" w:type="dxa"/>
            <w:tcBorders>
              <w:top w:val="single" w:sz="12" w:space="0" w:color="FFFFFF" w:themeColor="background1"/>
              <w:bottom w:val="single" w:sz="4" w:space="0" w:color="auto"/>
              <w:right w:val="nil"/>
            </w:tcBorders>
          </w:tcPr>
          <w:p w14:paraId="4D81E142" w14:textId="43463CD5" w:rsidR="00FF5C30" w:rsidRPr="00CF2382" w:rsidRDefault="00FF5C30" w:rsidP="0018051F">
            <w:pPr>
              <w:pStyle w:val="paragraph"/>
              <w:textAlignment w:val="baseline"/>
              <w:rPr>
                <w:rFonts w:ascii="Arial" w:hAnsi="Arial" w:cs="Arial"/>
                <w:sz w:val="20"/>
                <w:szCs w:val="20"/>
                <w:lang w:val="en-GB"/>
              </w:rPr>
            </w:pPr>
            <w:r>
              <w:rPr>
                <w:rFonts w:ascii="Arial" w:hAnsi="Arial" w:cs="Arial"/>
                <w:sz w:val="20"/>
                <w:szCs w:val="20"/>
                <w:lang w:val="en-GB"/>
              </w:rPr>
              <w:t>NanoTag</w:t>
            </w:r>
          </w:p>
        </w:tc>
        <w:tc>
          <w:tcPr>
            <w:tcW w:w="1136" w:type="dxa"/>
            <w:tcBorders>
              <w:top w:val="single" w:sz="12" w:space="0" w:color="FFFFFF" w:themeColor="background1"/>
              <w:bottom w:val="single" w:sz="4" w:space="0" w:color="auto"/>
            </w:tcBorders>
          </w:tcPr>
          <w:p w14:paraId="0AAB8815" w14:textId="7A7E1F17" w:rsidR="00FF5C30" w:rsidRPr="00CF2382" w:rsidRDefault="00FF5C30" w:rsidP="0018051F">
            <w:pPr>
              <w:pStyle w:val="paragraph"/>
              <w:textAlignment w:val="baseline"/>
              <w:rPr>
                <w:rFonts w:ascii="Arial" w:hAnsi="Arial" w:cs="Arial"/>
                <w:sz w:val="20"/>
                <w:szCs w:val="20"/>
                <w:lang w:val="en-GB"/>
              </w:rPr>
            </w:pPr>
            <w:r w:rsidRPr="00FF5C30">
              <w:rPr>
                <w:rFonts w:ascii="Arial" w:hAnsi="Arial" w:cs="Arial"/>
                <w:sz w:val="20"/>
                <w:szCs w:val="20"/>
                <w:lang w:val="en-GB"/>
              </w:rPr>
              <w:t>N1605</w:t>
            </w:r>
          </w:p>
        </w:tc>
        <w:tc>
          <w:tcPr>
            <w:tcW w:w="1487" w:type="dxa"/>
            <w:tcBorders>
              <w:top w:val="single" w:sz="12" w:space="0" w:color="FFFFFF" w:themeColor="background1"/>
              <w:bottom w:val="single" w:sz="4" w:space="0" w:color="auto"/>
              <w:right w:val="nil"/>
            </w:tcBorders>
          </w:tcPr>
          <w:p w14:paraId="71903EB4" w14:textId="4FF67BF1" w:rsidR="00FF5C30" w:rsidRPr="00CF2382" w:rsidRDefault="00127EEE" w:rsidP="0018051F">
            <w:pPr>
              <w:pStyle w:val="paragraph"/>
              <w:textAlignment w:val="baseline"/>
              <w:rPr>
                <w:rStyle w:val="normaltextrun"/>
                <w:rFonts w:ascii="Arial" w:hAnsi="Arial" w:cs="Arial"/>
                <w:sz w:val="20"/>
                <w:szCs w:val="20"/>
              </w:rPr>
            </w:pPr>
            <w:r w:rsidRPr="00127EEE">
              <w:rPr>
                <w:rStyle w:val="normaltextrun"/>
                <w:rFonts w:ascii="Arial" w:hAnsi="Arial" w:cs="Arial"/>
                <w:sz w:val="20"/>
                <w:szCs w:val="20"/>
              </w:rPr>
              <w:t>220602</w:t>
            </w:r>
          </w:p>
        </w:tc>
      </w:tr>
      <w:tr w:rsidR="00FF5C30" w:rsidRPr="007F156D" w14:paraId="42A86A0B" w14:textId="77777777" w:rsidTr="00CB240E">
        <w:tc>
          <w:tcPr>
            <w:tcW w:w="1496" w:type="dxa"/>
            <w:tcBorders>
              <w:top w:val="single" w:sz="12" w:space="0" w:color="FFFFFF" w:themeColor="background1"/>
              <w:bottom w:val="single" w:sz="4" w:space="0" w:color="auto"/>
            </w:tcBorders>
            <w:shd w:val="clear" w:color="auto" w:fill="auto"/>
          </w:tcPr>
          <w:p w14:paraId="0705EB75" w14:textId="30FBF73C" w:rsidR="00FF5C30" w:rsidRDefault="00FF5C30" w:rsidP="006B0B7B">
            <w:pPr>
              <w:pStyle w:val="paragraph"/>
              <w:textAlignment w:val="baseline"/>
              <w:rPr>
                <w:rFonts w:ascii="Arial" w:hAnsi="Arial" w:cs="Arial"/>
                <w:sz w:val="20"/>
                <w:szCs w:val="20"/>
                <w:lang w:val="en-GB"/>
              </w:rPr>
            </w:pPr>
            <w:r>
              <w:rPr>
                <w:rFonts w:ascii="Arial" w:hAnsi="Arial" w:cs="Arial"/>
                <w:sz w:val="20"/>
                <w:szCs w:val="20"/>
                <w:lang w:val="en-GB"/>
              </w:rPr>
              <w:t>VGlut1-CF680</w:t>
            </w:r>
          </w:p>
        </w:tc>
        <w:tc>
          <w:tcPr>
            <w:tcW w:w="1080" w:type="dxa"/>
            <w:tcBorders>
              <w:top w:val="single" w:sz="12" w:space="0" w:color="FFFFFF" w:themeColor="background1"/>
              <w:bottom w:val="single" w:sz="4" w:space="0" w:color="auto"/>
            </w:tcBorders>
          </w:tcPr>
          <w:p w14:paraId="09269DAE" w14:textId="77777777" w:rsidR="00FF5C30" w:rsidRDefault="00FF5C30" w:rsidP="006B0B7B">
            <w:pPr>
              <w:pStyle w:val="paragraph"/>
              <w:textAlignment w:val="baseline"/>
              <w:rPr>
                <w:rStyle w:val="normaltextrun"/>
                <w:rFonts w:ascii="Arial" w:hAnsi="Arial" w:cs="Arial"/>
                <w:sz w:val="20"/>
                <w:szCs w:val="20"/>
              </w:rPr>
            </w:pPr>
            <w:r w:rsidRPr="00FF5C30">
              <w:rPr>
                <w:rStyle w:val="normaltextrun"/>
                <w:rFonts w:ascii="Arial" w:hAnsi="Arial" w:cs="Arial"/>
                <w:sz w:val="20"/>
                <w:szCs w:val="20"/>
              </w:rPr>
              <w:t>sdAb</w:t>
            </w:r>
          </w:p>
        </w:tc>
        <w:tc>
          <w:tcPr>
            <w:tcW w:w="720" w:type="dxa"/>
            <w:tcBorders>
              <w:top w:val="single" w:sz="12" w:space="0" w:color="FFFFFF" w:themeColor="background1"/>
              <w:bottom w:val="single" w:sz="4" w:space="0" w:color="auto"/>
            </w:tcBorders>
          </w:tcPr>
          <w:p w14:paraId="297BDC34" w14:textId="59CDD4A5" w:rsidR="00FF5C30" w:rsidRDefault="00FF5C30" w:rsidP="006B0B7B">
            <w:pPr>
              <w:pStyle w:val="paragraph"/>
              <w:textAlignment w:val="baseline"/>
              <w:rPr>
                <w:rFonts w:ascii="Arial" w:hAnsi="Arial" w:cs="Arial"/>
                <w:sz w:val="20"/>
                <w:szCs w:val="20"/>
                <w:lang w:val="en-GB"/>
              </w:rPr>
            </w:pPr>
            <w:r>
              <w:rPr>
                <w:rFonts w:ascii="Arial" w:hAnsi="Arial" w:cs="Arial"/>
                <w:sz w:val="20"/>
                <w:szCs w:val="20"/>
                <w:lang w:val="en-GB"/>
              </w:rPr>
              <w:t>ll</w:t>
            </w:r>
          </w:p>
        </w:tc>
        <w:tc>
          <w:tcPr>
            <w:tcW w:w="1260" w:type="dxa"/>
            <w:tcBorders>
              <w:top w:val="single" w:sz="12" w:space="0" w:color="FFFFFF" w:themeColor="background1"/>
              <w:bottom w:val="single" w:sz="4" w:space="0" w:color="auto"/>
            </w:tcBorders>
          </w:tcPr>
          <w:p w14:paraId="0FBB6F04" w14:textId="4AE5939A" w:rsidR="00FF5C30" w:rsidRDefault="00923559" w:rsidP="006B0B7B">
            <w:pPr>
              <w:pStyle w:val="paragraph"/>
              <w:textAlignment w:val="baseline"/>
              <w:rPr>
                <w:rStyle w:val="normaltextrun"/>
                <w:rFonts w:ascii="Arial" w:hAnsi="Arial" w:cs="Arial"/>
                <w:sz w:val="20"/>
                <w:szCs w:val="20"/>
              </w:rPr>
            </w:pPr>
            <w:r>
              <w:rPr>
                <w:rStyle w:val="normaltextrun"/>
                <w:rFonts w:ascii="Arial" w:hAnsi="Arial" w:cs="Arial"/>
                <w:sz w:val="20"/>
                <w:szCs w:val="20"/>
              </w:rPr>
              <w:t xml:space="preserve">mono, </w:t>
            </w:r>
            <w:r w:rsidRPr="00923559">
              <w:rPr>
                <w:rStyle w:val="normaltextrun"/>
                <w:rFonts w:ascii="Arial" w:hAnsi="Arial" w:cs="Arial"/>
                <w:sz w:val="20"/>
                <w:szCs w:val="20"/>
              </w:rPr>
              <w:t>Nb9</w:t>
            </w:r>
          </w:p>
        </w:tc>
        <w:tc>
          <w:tcPr>
            <w:tcW w:w="1136" w:type="dxa"/>
            <w:tcBorders>
              <w:top w:val="single" w:sz="12" w:space="0" w:color="FFFFFF" w:themeColor="background1"/>
              <w:bottom w:val="single" w:sz="4" w:space="0" w:color="auto"/>
            </w:tcBorders>
          </w:tcPr>
          <w:p w14:paraId="249EA1CE" w14:textId="3B306433" w:rsidR="00FF5C30" w:rsidRDefault="00FF5C30" w:rsidP="006B0B7B">
            <w:pPr>
              <w:pStyle w:val="paragraph"/>
              <w:textAlignment w:val="baseline"/>
              <w:rPr>
                <w:rFonts w:ascii="Arial" w:hAnsi="Arial" w:cs="Arial"/>
                <w:sz w:val="20"/>
                <w:szCs w:val="20"/>
                <w:lang w:val="en-GB"/>
              </w:rPr>
            </w:pPr>
            <w:r>
              <w:rPr>
                <w:rFonts w:ascii="Arial" w:hAnsi="Arial" w:cs="Arial"/>
                <w:sz w:val="20"/>
                <w:szCs w:val="20"/>
                <w:lang w:val="en-GB"/>
              </w:rPr>
              <w:t>1:200</w:t>
            </w:r>
          </w:p>
        </w:tc>
        <w:tc>
          <w:tcPr>
            <w:tcW w:w="1564" w:type="dxa"/>
            <w:tcBorders>
              <w:top w:val="single" w:sz="12" w:space="0" w:color="FFFFFF" w:themeColor="background1"/>
              <w:bottom w:val="single" w:sz="4" w:space="0" w:color="auto"/>
              <w:right w:val="nil"/>
            </w:tcBorders>
          </w:tcPr>
          <w:p w14:paraId="74B21BE6" w14:textId="77777777" w:rsidR="00FF5C30" w:rsidRPr="00CF2382" w:rsidRDefault="00FF5C30" w:rsidP="006B0B7B">
            <w:pPr>
              <w:pStyle w:val="paragraph"/>
              <w:textAlignment w:val="baseline"/>
              <w:rPr>
                <w:rFonts w:ascii="Arial" w:hAnsi="Arial" w:cs="Arial"/>
                <w:sz w:val="20"/>
                <w:szCs w:val="20"/>
                <w:lang w:val="en-GB"/>
              </w:rPr>
            </w:pPr>
            <w:r>
              <w:rPr>
                <w:rFonts w:ascii="Arial" w:hAnsi="Arial" w:cs="Arial"/>
                <w:sz w:val="20"/>
                <w:szCs w:val="20"/>
                <w:lang w:val="en-GB"/>
              </w:rPr>
              <w:t>NanoTag</w:t>
            </w:r>
          </w:p>
        </w:tc>
        <w:tc>
          <w:tcPr>
            <w:tcW w:w="1136" w:type="dxa"/>
            <w:tcBorders>
              <w:top w:val="single" w:sz="12" w:space="0" w:color="FFFFFF" w:themeColor="background1"/>
              <w:bottom w:val="single" w:sz="4" w:space="0" w:color="auto"/>
            </w:tcBorders>
          </w:tcPr>
          <w:p w14:paraId="6FE52C01" w14:textId="77777777" w:rsidR="00FF5C30" w:rsidRPr="00CF2382" w:rsidRDefault="00FF5C30" w:rsidP="006B0B7B">
            <w:pPr>
              <w:pStyle w:val="paragraph"/>
              <w:textAlignment w:val="baseline"/>
              <w:rPr>
                <w:rFonts w:ascii="Arial" w:hAnsi="Arial" w:cs="Arial"/>
                <w:sz w:val="20"/>
                <w:szCs w:val="20"/>
                <w:lang w:val="en-GB"/>
              </w:rPr>
            </w:pPr>
            <w:r w:rsidRPr="00FF5C30">
              <w:rPr>
                <w:rFonts w:ascii="Arial" w:hAnsi="Arial" w:cs="Arial"/>
                <w:sz w:val="20"/>
                <w:szCs w:val="20"/>
                <w:lang w:val="en-GB"/>
              </w:rPr>
              <w:t>N1605</w:t>
            </w:r>
          </w:p>
        </w:tc>
        <w:tc>
          <w:tcPr>
            <w:tcW w:w="1487" w:type="dxa"/>
            <w:tcBorders>
              <w:top w:val="single" w:sz="12" w:space="0" w:color="FFFFFF" w:themeColor="background1"/>
              <w:bottom w:val="single" w:sz="4" w:space="0" w:color="auto"/>
              <w:right w:val="nil"/>
            </w:tcBorders>
          </w:tcPr>
          <w:p w14:paraId="45D62078" w14:textId="46A8BEB7" w:rsidR="00FF5C30" w:rsidRPr="00CF2382" w:rsidRDefault="00127EEE" w:rsidP="006B0B7B">
            <w:pPr>
              <w:pStyle w:val="paragraph"/>
              <w:textAlignment w:val="baseline"/>
              <w:rPr>
                <w:rStyle w:val="normaltextrun"/>
                <w:rFonts w:ascii="Arial" w:hAnsi="Arial" w:cs="Arial"/>
                <w:sz w:val="20"/>
                <w:szCs w:val="20"/>
              </w:rPr>
            </w:pPr>
            <w:r w:rsidRPr="00127EEE">
              <w:rPr>
                <w:rStyle w:val="normaltextrun"/>
                <w:rFonts w:ascii="Arial" w:hAnsi="Arial" w:cs="Arial"/>
                <w:sz w:val="20"/>
                <w:szCs w:val="20"/>
              </w:rPr>
              <w:t>12190101</w:t>
            </w:r>
          </w:p>
        </w:tc>
      </w:tr>
      <w:tr w:rsidR="001C4F5F" w:rsidRPr="007F156D" w14:paraId="0E691647" w14:textId="77777777" w:rsidTr="00985203">
        <w:tc>
          <w:tcPr>
            <w:tcW w:w="9879" w:type="dxa"/>
            <w:gridSpan w:val="8"/>
            <w:tcBorders>
              <w:top w:val="single" w:sz="4" w:space="0" w:color="auto"/>
              <w:bottom w:val="single" w:sz="4" w:space="0" w:color="auto"/>
            </w:tcBorders>
            <w:shd w:val="clear" w:color="auto" w:fill="auto"/>
          </w:tcPr>
          <w:p w14:paraId="10D31F6B" w14:textId="0A54D9A5" w:rsidR="001C4F5F" w:rsidRPr="007F156D" w:rsidRDefault="001C4F5F" w:rsidP="001C4F5F">
            <w:pPr>
              <w:pStyle w:val="paragraph"/>
              <w:textAlignment w:val="baseline"/>
              <w:rPr>
                <w:rStyle w:val="normaltextrun"/>
                <w:rFonts w:ascii="Arial" w:hAnsi="Arial" w:cs="Arial"/>
                <w:b/>
                <w:sz w:val="20"/>
                <w:szCs w:val="20"/>
              </w:rPr>
            </w:pPr>
            <w:r>
              <w:rPr>
                <w:rStyle w:val="normaltextrun"/>
                <w:rFonts w:ascii="Arial" w:hAnsi="Arial" w:cs="Arial"/>
                <w:b/>
                <w:sz w:val="20"/>
                <w:szCs w:val="20"/>
              </w:rPr>
              <w:t>Unconjugated primary antibodies</w:t>
            </w:r>
          </w:p>
        </w:tc>
      </w:tr>
      <w:tr w:rsidR="0018051F" w:rsidRPr="007F156D" w14:paraId="0361807A" w14:textId="77777777" w:rsidTr="00CB240E">
        <w:tc>
          <w:tcPr>
            <w:tcW w:w="1496" w:type="dxa"/>
            <w:tcBorders>
              <w:top w:val="single" w:sz="4" w:space="0" w:color="auto"/>
              <w:bottom w:val="single" w:sz="12" w:space="0" w:color="FFFFFF" w:themeColor="background1"/>
            </w:tcBorders>
            <w:shd w:val="clear" w:color="auto" w:fill="auto"/>
          </w:tcPr>
          <w:p w14:paraId="6C1D9B36" w14:textId="48ABD63E" w:rsidR="0018051F" w:rsidRPr="007F156D" w:rsidRDefault="0018051F" w:rsidP="0018051F">
            <w:pPr>
              <w:pStyle w:val="paragraph"/>
              <w:textAlignment w:val="baseline"/>
              <w:rPr>
                <w:rStyle w:val="normaltextrun"/>
                <w:rFonts w:ascii="Arial" w:hAnsi="Arial" w:cs="Arial"/>
                <w:sz w:val="20"/>
                <w:szCs w:val="20"/>
              </w:rPr>
            </w:pPr>
            <w:r w:rsidRPr="007F156D">
              <w:rPr>
                <w:rFonts w:ascii="Arial" w:hAnsi="Arial" w:cs="Arial"/>
                <w:sz w:val="20"/>
                <w:szCs w:val="20"/>
                <w:lang w:val="en-GB"/>
              </w:rPr>
              <w:t>Bassoon</w:t>
            </w:r>
          </w:p>
        </w:tc>
        <w:tc>
          <w:tcPr>
            <w:tcW w:w="1080" w:type="dxa"/>
            <w:tcBorders>
              <w:top w:val="single" w:sz="4" w:space="0" w:color="auto"/>
              <w:bottom w:val="single" w:sz="12" w:space="0" w:color="FFFFFF" w:themeColor="background1"/>
            </w:tcBorders>
          </w:tcPr>
          <w:p w14:paraId="5A72A864" w14:textId="0152D4F0" w:rsidR="0018051F" w:rsidRPr="007F156D" w:rsidRDefault="0018051F" w:rsidP="0018051F">
            <w:pPr>
              <w:pStyle w:val="paragraph"/>
              <w:textAlignment w:val="baseline"/>
              <w:rPr>
                <w:rFonts w:ascii="Arial" w:hAnsi="Arial" w:cs="Arial"/>
                <w:sz w:val="20"/>
                <w:szCs w:val="20"/>
                <w:lang w:val="en-GB"/>
              </w:rPr>
            </w:pPr>
            <w:r w:rsidRPr="007F156D">
              <w:rPr>
                <w:rStyle w:val="normaltextrun"/>
                <w:rFonts w:ascii="Arial" w:hAnsi="Arial" w:cs="Arial"/>
                <w:sz w:val="20"/>
                <w:szCs w:val="20"/>
              </w:rPr>
              <w:t>IgG2aκ</w:t>
            </w:r>
          </w:p>
        </w:tc>
        <w:tc>
          <w:tcPr>
            <w:tcW w:w="720" w:type="dxa"/>
            <w:tcBorders>
              <w:top w:val="single" w:sz="4" w:space="0" w:color="auto"/>
              <w:bottom w:val="single" w:sz="12" w:space="0" w:color="FFFFFF" w:themeColor="background1"/>
            </w:tcBorders>
          </w:tcPr>
          <w:p w14:paraId="46D86578" w14:textId="45781732" w:rsidR="0018051F" w:rsidRPr="007F156D" w:rsidRDefault="0018051F" w:rsidP="0018051F">
            <w:pPr>
              <w:pStyle w:val="paragraph"/>
              <w:textAlignment w:val="baseline"/>
              <w:rPr>
                <w:rStyle w:val="normaltextrun"/>
                <w:rFonts w:ascii="Arial" w:hAnsi="Arial" w:cs="Arial"/>
                <w:sz w:val="20"/>
                <w:szCs w:val="20"/>
              </w:rPr>
            </w:pPr>
            <w:r w:rsidRPr="007F156D">
              <w:rPr>
                <w:rFonts w:ascii="Arial" w:hAnsi="Arial" w:cs="Arial"/>
                <w:sz w:val="20"/>
                <w:szCs w:val="20"/>
                <w:lang w:val="en-GB"/>
              </w:rPr>
              <w:t>ms</w:t>
            </w:r>
          </w:p>
        </w:tc>
        <w:tc>
          <w:tcPr>
            <w:tcW w:w="1260" w:type="dxa"/>
            <w:tcBorders>
              <w:top w:val="single" w:sz="4" w:space="0" w:color="auto"/>
              <w:bottom w:val="single" w:sz="12" w:space="0" w:color="FFFFFF" w:themeColor="background1"/>
            </w:tcBorders>
          </w:tcPr>
          <w:p w14:paraId="1F8AF48A" w14:textId="1C70B279" w:rsidR="0018051F" w:rsidRPr="007F156D" w:rsidRDefault="000E56CE" w:rsidP="0018051F">
            <w:pPr>
              <w:pStyle w:val="paragraph"/>
              <w:textAlignment w:val="baseline"/>
              <w:rPr>
                <w:rStyle w:val="normaltextrun"/>
                <w:rFonts w:ascii="Arial" w:hAnsi="Arial" w:cs="Arial"/>
                <w:sz w:val="20"/>
                <w:szCs w:val="20"/>
              </w:rPr>
            </w:pPr>
            <w:r w:rsidRPr="007F156D">
              <w:rPr>
                <w:rFonts w:ascii="Arial" w:hAnsi="Arial" w:cs="Arial"/>
                <w:sz w:val="20"/>
                <w:szCs w:val="20"/>
                <w:lang w:val="en-GB"/>
              </w:rPr>
              <w:t>mono,</w:t>
            </w:r>
            <w:r w:rsidR="0018051F" w:rsidRPr="007F156D">
              <w:rPr>
                <w:rFonts w:ascii="Arial" w:hAnsi="Arial" w:cs="Arial"/>
                <w:sz w:val="20"/>
                <w:szCs w:val="20"/>
                <w:lang w:val="en-GB"/>
              </w:rPr>
              <w:t xml:space="preserve"> SAP7F407</w:t>
            </w:r>
          </w:p>
        </w:tc>
        <w:tc>
          <w:tcPr>
            <w:tcW w:w="1136" w:type="dxa"/>
            <w:tcBorders>
              <w:top w:val="single" w:sz="4" w:space="0" w:color="auto"/>
              <w:bottom w:val="single" w:sz="12" w:space="0" w:color="FFFFFF" w:themeColor="background1"/>
            </w:tcBorders>
          </w:tcPr>
          <w:p w14:paraId="3B4CF122" w14:textId="248E52D1" w:rsidR="0018051F" w:rsidRPr="007F156D" w:rsidRDefault="0018051F" w:rsidP="0018051F">
            <w:pPr>
              <w:pStyle w:val="paragraph"/>
              <w:textAlignment w:val="baseline"/>
              <w:rPr>
                <w:rStyle w:val="normaltextrun"/>
                <w:rFonts w:ascii="Arial" w:hAnsi="Arial" w:cs="Arial"/>
                <w:sz w:val="20"/>
                <w:szCs w:val="20"/>
              </w:rPr>
            </w:pPr>
            <w:r w:rsidRPr="007F156D">
              <w:rPr>
                <w:rFonts w:ascii="Arial" w:hAnsi="Arial" w:cs="Arial"/>
                <w:sz w:val="20"/>
                <w:szCs w:val="20"/>
                <w:lang w:val="en-GB"/>
              </w:rPr>
              <w:t>1:200</w:t>
            </w:r>
          </w:p>
        </w:tc>
        <w:tc>
          <w:tcPr>
            <w:tcW w:w="1564" w:type="dxa"/>
            <w:tcBorders>
              <w:top w:val="single" w:sz="4" w:space="0" w:color="auto"/>
              <w:bottom w:val="single" w:sz="12" w:space="0" w:color="FFFFFF" w:themeColor="background1"/>
              <w:right w:val="nil"/>
            </w:tcBorders>
          </w:tcPr>
          <w:p w14:paraId="4963BF98" w14:textId="0405CE54" w:rsidR="0018051F" w:rsidRPr="007F156D" w:rsidRDefault="0018051F" w:rsidP="0018051F">
            <w:pPr>
              <w:pStyle w:val="paragraph"/>
              <w:textAlignment w:val="baseline"/>
              <w:rPr>
                <w:rStyle w:val="normaltextrun"/>
                <w:rFonts w:ascii="Arial" w:hAnsi="Arial" w:cs="Arial"/>
                <w:sz w:val="20"/>
                <w:szCs w:val="20"/>
              </w:rPr>
            </w:pPr>
            <w:r w:rsidRPr="007F156D">
              <w:rPr>
                <w:rFonts w:ascii="Arial" w:hAnsi="Arial" w:cs="Arial"/>
                <w:sz w:val="20"/>
                <w:szCs w:val="20"/>
                <w:lang w:val="en-GB"/>
              </w:rPr>
              <w:t>Enzo Life Sciences</w:t>
            </w:r>
          </w:p>
        </w:tc>
        <w:tc>
          <w:tcPr>
            <w:tcW w:w="1136" w:type="dxa"/>
            <w:tcBorders>
              <w:top w:val="single" w:sz="4" w:space="0" w:color="auto"/>
              <w:bottom w:val="single" w:sz="12" w:space="0" w:color="FFFFFF" w:themeColor="background1"/>
            </w:tcBorders>
          </w:tcPr>
          <w:p w14:paraId="12BA13F2" w14:textId="1BCA8B9A" w:rsidR="0018051F" w:rsidRPr="007F156D" w:rsidRDefault="0018051F" w:rsidP="0018051F">
            <w:pPr>
              <w:pStyle w:val="paragraph"/>
              <w:textAlignment w:val="baseline"/>
              <w:rPr>
                <w:rStyle w:val="normaltextrun"/>
                <w:rFonts w:ascii="Arial" w:hAnsi="Arial" w:cs="Arial"/>
                <w:sz w:val="20"/>
                <w:szCs w:val="20"/>
              </w:rPr>
            </w:pPr>
            <w:r w:rsidRPr="007F156D">
              <w:rPr>
                <w:rStyle w:val="normaltextrun"/>
                <w:rFonts w:ascii="Arial" w:hAnsi="Arial" w:cs="Arial"/>
                <w:sz w:val="20"/>
                <w:szCs w:val="20"/>
              </w:rPr>
              <w:t>ADI-VAM-PS003</w:t>
            </w:r>
          </w:p>
        </w:tc>
        <w:tc>
          <w:tcPr>
            <w:tcW w:w="1487" w:type="dxa"/>
            <w:tcBorders>
              <w:top w:val="single" w:sz="4" w:space="0" w:color="auto"/>
              <w:bottom w:val="single" w:sz="12" w:space="0" w:color="FFFFFF" w:themeColor="background1"/>
              <w:right w:val="nil"/>
            </w:tcBorders>
          </w:tcPr>
          <w:p w14:paraId="079BE9B5" w14:textId="467F4B72" w:rsidR="0018051F" w:rsidRPr="007F156D" w:rsidRDefault="0018051F" w:rsidP="0018051F">
            <w:pPr>
              <w:pStyle w:val="paragraph"/>
              <w:textAlignment w:val="baseline"/>
              <w:rPr>
                <w:rStyle w:val="normaltextrun"/>
                <w:rFonts w:ascii="Arial" w:hAnsi="Arial" w:cs="Arial"/>
                <w:sz w:val="20"/>
                <w:szCs w:val="20"/>
              </w:rPr>
            </w:pPr>
            <w:r w:rsidRPr="007F156D">
              <w:rPr>
                <w:rStyle w:val="normaltextrun"/>
                <w:rFonts w:ascii="Arial" w:hAnsi="Arial" w:cs="Arial"/>
                <w:sz w:val="20"/>
                <w:szCs w:val="20"/>
              </w:rPr>
              <w:t>02012005</w:t>
            </w:r>
          </w:p>
        </w:tc>
      </w:tr>
      <w:tr w:rsidR="0018051F" w:rsidRPr="00054B03" w14:paraId="72E409FD" w14:textId="77777777" w:rsidTr="00CB240E">
        <w:tc>
          <w:tcPr>
            <w:tcW w:w="1496" w:type="dxa"/>
            <w:tcBorders>
              <w:top w:val="single" w:sz="4" w:space="0" w:color="auto"/>
              <w:bottom w:val="single" w:sz="12" w:space="0" w:color="FFFFFF" w:themeColor="background1"/>
            </w:tcBorders>
            <w:shd w:val="clear" w:color="auto" w:fill="auto"/>
          </w:tcPr>
          <w:p w14:paraId="5C655EF0" w14:textId="31601CFB" w:rsidR="0018051F" w:rsidRPr="00054B03" w:rsidRDefault="0018051F" w:rsidP="0018051F">
            <w:pPr>
              <w:pStyle w:val="paragraph"/>
              <w:textAlignment w:val="baseline"/>
              <w:rPr>
                <w:rFonts w:ascii="Arial" w:hAnsi="Arial" w:cs="Arial"/>
                <w:sz w:val="20"/>
                <w:szCs w:val="20"/>
                <w:lang w:val="en-GB"/>
              </w:rPr>
            </w:pPr>
            <w:r w:rsidRPr="00054B03">
              <w:rPr>
                <w:rFonts w:ascii="Arial" w:hAnsi="Arial" w:cs="Arial"/>
                <w:sz w:val="20"/>
                <w:szCs w:val="20"/>
                <w:lang w:val="en-GB"/>
              </w:rPr>
              <w:t>Cathepsin D</w:t>
            </w:r>
          </w:p>
        </w:tc>
        <w:tc>
          <w:tcPr>
            <w:tcW w:w="1080" w:type="dxa"/>
            <w:tcBorders>
              <w:top w:val="single" w:sz="4" w:space="0" w:color="auto"/>
              <w:bottom w:val="single" w:sz="12" w:space="0" w:color="FFFFFF" w:themeColor="background1"/>
            </w:tcBorders>
          </w:tcPr>
          <w:p w14:paraId="1901D4CA" w14:textId="61BFA4B2" w:rsidR="0018051F" w:rsidRPr="00054B03" w:rsidRDefault="0018051F" w:rsidP="0018051F">
            <w:pPr>
              <w:pStyle w:val="paragraph"/>
              <w:textAlignment w:val="baseline"/>
              <w:rPr>
                <w:rFonts w:ascii="Arial" w:hAnsi="Arial" w:cs="Arial"/>
                <w:sz w:val="20"/>
                <w:szCs w:val="20"/>
                <w:lang w:val="en-GB"/>
              </w:rPr>
            </w:pPr>
            <w:r w:rsidRPr="00054B03">
              <w:rPr>
                <w:rFonts w:ascii="Arial" w:hAnsi="Arial" w:cs="Arial"/>
                <w:sz w:val="20"/>
                <w:szCs w:val="20"/>
                <w:lang w:val="en-GB"/>
              </w:rPr>
              <w:t>IgG</w:t>
            </w:r>
          </w:p>
        </w:tc>
        <w:tc>
          <w:tcPr>
            <w:tcW w:w="720" w:type="dxa"/>
            <w:tcBorders>
              <w:top w:val="single" w:sz="4" w:space="0" w:color="auto"/>
              <w:bottom w:val="single" w:sz="12" w:space="0" w:color="FFFFFF" w:themeColor="background1"/>
            </w:tcBorders>
          </w:tcPr>
          <w:p w14:paraId="37F81440" w14:textId="70392E26" w:rsidR="0018051F" w:rsidRPr="00054B03" w:rsidRDefault="0018051F" w:rsidP="0018051F">
            <w:pPr>
              <w:pStyle w:val="paragraph"/>
              <w:textAlignment w:val="baseline"/>
              <w:rPr>
                <w:rFonts w:ascii="Arial" w:hAnsi="Arial" w:cs="Arial"/>
                <w:sz w:val="20"/>
                <w:szCs w:val="20"/>
                <w:lang w:val="en-GB"/>
              </w:rPr>
            </w:pPr>
            <w:r w:rsidRPr="00054B03">
              <w:rPr>
                <w:rFonts w:ascii="Arial" w:hAnsi="Arial" w:cs="Arial"/>
                <w:sz w:val="20"/>
                <w:szCs w:val="20"/>
                <w:lang w:val="en-GB"/>
              </w:rPr>
              <w:t>rb</w:t>
            </w:r>
          </w:p>
        </w:tc>
        <w:tc>
          <w:tcPr>
            <w:tcW w:w="1260" w:type="dxa"/>
            <w:tcBorders>
              <w:top w:val="single" w:sz="4" w:space="0" w:color="auto"/>
              <w:bottom w:val="single" w:sz="12" w:space="0" w:color="FFFFFF" w:themeColor="background1"/>
            </w:tcBorders>
          </w:tcPr>
          <w:p w14:paraId="432DA6C7" w14:textId="5937F464" w:rsidR="0018051F" w:rsidRPr="00054B03" w:rsidRDefault="0018051F" w:rsidP="0018051F">
            <w:pPr>
              <w:pStyle w:val="paragraph"/>
              <w:textAlignment w:val="baseline"/>
              <w:rPr>
                <w:rFonts w:ascii="Arial" w:hAnsi="Arial" w:cs="Arial"/>
                <w:sz w:val="20"/>
                <w:szCs w:val="20"/>
                <w:lang w:val="en-GB"/>
              </w:rPr>
            </w:pPr>
            <w:r w:rsidRPr="00054B03">
              <w:rPr>
                <w:rFonts w:ascii="Arial" w:hAnsi="Arial" w:cs="Arial"/>
                <w:sz w:val="20"/>
                <w:szCs w:val="20"/>
                <w:lang w:val="en-GB"/>
              </w:rPr>
              <w:t>poly</w:t>
            </w:r>
          </w:p>
        </w:tc>
        <w:tc>
          <w:tcPr>
            <w:tcW w:w="1136" w:type="dxa"/>
            <w:tcBorders>
              <w:top w:val="single" w:sz="4" w:space="0" w:color="auto"/>
              <w:bottom w:val="single" w:sz="12" w:space="0" w:color="FFFFFF" w:themeColor="background1"/>
            </w:tcBorders>
          </w:tcPr>
          <w:p w14:paraId="1C09B5D1" w14:textId="6CA030BE" w:rsidR="0018051F" w:rsidRPr="00054B03" w:rsidRDefault="0018051F" w:rsidP="0018051F">
            <w:pPr>
              <w:pStyle w:val="paragraph"/>
              <w:textAlignment w:val="baseline"/>
              <w:rPr>
                <w:rFonts w:ascii="Arial" w:hAnsi="Arial" w:cs="Arial"/>
                <w:sz w:val="20"/>
                <w:szCs w:val="20"/>
                <w:lang w:val="en-GB"/>
              </w:rPr>
            </w:pPr>
            <w:r w:rsidRPr="00054B03">
              <w:rPr>
                <w:rFonts w:ascii="Arial" w:hAnsi="Arial" w:cs="Arial"/>
                <w:sz w:val="20"/>
                <w:szCs w:val="20"/>
                <w:lang w:val="en-GB"/>
              </w:rPr>
              <w:t>1:200</w:t>
            </w:r>
          </w:p>
        </w:tc>
        <w:tc>
          <w:tcPr>
            <w:tcW w:w="1564" w:type="dxa"/>
            <w:tcBorders>
              <w:top w:val="single" w:sz="4" w:space="0" w:color="auto"/>
              <w:bottom w:val="single" w:sz="12" w:space="0" w:color="FFFFFF" w:themeColor="background1"/>
              <w:right w:val="nil"/>
            </w:tcBorders>
          </w:tcPr>
          <w:p w14:paraId="3B90E652" w14:textId="1A1BA46B" w:rsidR="0018051F" w:rsidRPr="00054B03" w:rsidRDefault="0018051F" w:rsidP="0018051F">
            <w:pPr>
              <w:pStyle w:val="paragraph"/>
              <w:textAlignment w:val="baseline"/>
              <w:rPr>
                <w:rFonts w:ascii="Arial" w:hAnsi="Arial" w:cs="Arial"/>
                <w:sz w:val="20"/>
                <w:szCs w:val="20"/>
                <w:lang w:val="en-GB"/>
              </w:rPr>
            </w:pPr>
            <w:r w:rsidRPr="00054B03">
              <w:rPr>
                <w:rFonts w:ascii="Arial" w:hAnsi="Arial" w:cs="Arial"/>
                <w:sz w:val="20"/>
                <w:szCs w:val="20"/>
                <w:lang w:val="en-GB"/>
              </w:rPr>
              <w:t xml:space="preserve">Cell </w:t>
            </w:r>
            <w:r w:rsidR="000E56CE" w:rsidRPr="00054B03">
              <w:rPr>
                <w:rFonts w:ascii="Arial" w:hAnsi="Arial" w:cs="Arial"/>
                <w:sz w:val="20"/>
                <w:szCs w:val="20"/>
                <w:lang w:val="en-GB"/>
              </w:rPr>
              <w:t>Signalling</w:t>
            </w:r>
          </w:p>
        </w:tc>
        <w:tc>
          <w:tcPr>
            <w:tcW w:w="1136" w:type="dxa"/>
            <w:tcBorders>
              <w:top w:val="single" w:sz="4" w:space="0" w:color="auto"/>
              <w:bottom w:val="single" w:sz="12" w:space="0" w:color="FFFFFF" w:themeColor="background1"/>
            </w:tcBorders>
          </w:tcPr>
          <w:p w14:paraId="40E0B7FF" w14:textId="4D6CC14E" w:rsidR="0018051F" w:rsidRPr="00054B03" w:rsidRDefault="0018051F" w:rsidP="0018051F">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69854</w:t>
            </w:r>
          </w:p>
        </w:tc>
        <w:tc>
          <w:tcPr>
            <w:tcW w:w="1487" w:type="dxa"/>
            <w:tcBorders>
              <w:top w:val="single" w:sz="4" w:space="0" w:color="auto"/>
              <w:bottom w:val="single" w:sz="12" w:space="0" w:color="FFFFFF" w:themeColor="background1"/>
              <w:right w:val="nil"/>
            </w:tcBorders>
          </w:tcPr>
          <w:p w14:paraId="07FF942C" w14:textId="3CFEC8A3" w:rsidR="0018051F" w:rsidRPr="00054B03" w:rsidRDefault="00713999" w:rsidP="0018051F">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1</w:t>
            </w:r>
          </w:p>
        </w:tc>
      </w:tr>
      <w:tr w:rsidR="0018051F" w:rsidRPr="00054B03" w14:paraId="06458CCA" w14:textId="77777777" w:rsidTr="00CB240E">
        <w:tc>
          <w:tcPr>
            <w:tcW w:w="1496" w:type="dxa"/>
            <w:tcBorders>
              <w:top w:val="single" w:sz="12" w:space="0" w:color="FFFFFF" w:themeColor="background1"/>
              <w:bottom w:val="single" w:sz="12" w:space="0" w:color="FFFFFF" w:themeColor="background1"/>
            </w:tcBorders>
            <w:shd w:val="clear" w:color="auto" w:fill="auto"/>
          </w:tcPr>
          <w:p w14:paraId="4E8A72E1" w14:textId="7821D76D" w:rsidR="0018051F" w:rsidRPr="00054B03" w:rsidRDefault="0018051F" w:rsidP="00D8579B">
            <w:pPr>
              <w:pStyle w:val="paragraph"/>
              <w:textAlignment w:val="baseline"/>
              <w:rPr>
                <w:rStyle w:val="normaltextrun"/>
                <w:rFonts w:ascii="Arial" w:hAnsi="Arial" w:cs="Arial"/>
                <w:sz w:val="20"/>
                <w:szCs w:val="20"/>
              </w:rPr>
            </w:pPr>
            <w:r w:rsidRPr="00054B03">
              <w:rPr>
                <w:rFonts w:ascii="Arial" w:hAnsi="Arial" w:cs="Arial"/>
                <w:sz w:val="20"/>
                <w:szCs w:val="20"/>
                <w:lang w:val="en-GB"/>
              </w:rPr>
              <w:t>EEA1</w:t>
            </w:r>
          </w:p>
        </w:tc>
        <w:tc>
          <w:tcPr>
            <w:tcW w:w="1080" w:type="dxa"/>
            <w:tcBorders>
              <w:top w:val="single" w:sz="12" w:space="0" w:color="FFFFFF" w:themeColor="background1"/>
              <w:bottom w:val="single" w:sz="12" w:space="0" w:color="FFFFFF" w:themeColor="background1"/>
            </w:tcBorders>
          </w:tcPr>
          <w:p w14:paraId="03ACC8AA" w14:textId="33B4A426" w:rsidR="0018051F" w:rsidRPr="00054B03" w:rsidRDefault="000E56CE" w:rsidP="0018051F">
            <w:pPr>
              <w:pStyle w:val="paragraph"/>
              <w:textAlignment w:val="baseline"/>
              <w:rPr>
                <w:rFonts w:ascii="Arial" w:hAnsi="Arial" w:cs="Arial"/>
                <w:sz w:val="20"/>
                <w:szCs w:val="20"/>
                <w:lang w:val="en-GB"/>
              </w:rPr>
            </w:pPr>
            <w:r w:rsidRPr="00054B03">
              <w:rPr>
                <w:rFonts w:ascii="Arial" w:hAnsi="Arial" w:cs="Arial"/>
                <w:sz w:val="20"/>
                <w:szCs w:val="20"/>
                <w:lang w:val="en-GB"/>
              </w:rPr>
              <w:t>IgG</w:t>
            </w:r>
          </w:p>
        </w:tc>
        <w:tc>
          <w:tcPr>
            <w:tcW w:w="720" w:type="dxa"/>
            <w:tcBorders>
              <w:top w:val="single" w:sz="12" w:space="0" w:color="FFFFFF" w:themeColor="background1"/>
              <w:bottom w:val="single" w:sz="12" w:space="0" w:color="FFFFFF" w:themeColor="background1"/>
            </w:tcBorders>
          </w:tcPr>
          <w:p w14:paraId="3066022C" w14:textId="666FDDE3" w:rsidR="0018051F" w:rsidRPr="00054B03" w:rsidRDefault="0018051F" w:rsidP="0018051F">
            <w:pPr>
              <w:pStyle w:val="paragraph"/>
              <w:textAlignment w:val="baseline"/>
              <w:rPr>
                <w:rStyle w:val="normaltextrun"/>
                <w:rFonts w:ascii="Arial" w:hAnsi="Arial" w:cs="Arial"/>
                <w:sz w:val="20"/>
                <w:szCs w:val="20"/>
              </w:rPr>
            </w:pPr>
            <w:r w:rsidRPr="00054B03">
              <w:rPr>
                <w:rFonts w:ascii="Arial" w:hAnsi="Arial" w:cs="Arial"/>
                <w:sz w:val="20"/>
                <w:szCs w:val="20"/>
                <w:lang w:val="en-GB"/>
              </w:rPr>
              <w:t>rb</w:t>
            </w:r>
          </w:p>
        </w:tc>
        <w:tc>
          <w:tcPr>
            <w:tcW w:w="1260" w:type="dxa"/>
            <w:tcBorders>
              <w:top w:val="single" w:sz="12" w:space="0" w:color="FFFFFF" w:themeColor="background1"/>
              <w:bottom w:val="single" w:sz="12" w:space="0" w:color="FFFFFF" w:themeColor="background1"/>
            </w:tcBorders>
          </w:tcPr>
          <w:p w14:paraId="51BF99A5" w14:textId="23159467" w:rsidR="0018051F" w:rsidRPr="00054B03" w:rsidRDefault="0018051F" w:rsidP="0018051F">
            <w:pPr>
              <w:pStyle w:val="paragraph"/>
              <w:textAlignment w:val="baseline"/>
              <w:rPr>
                <w:rStyle w:val="normaltextrun"/>
                <w:rFonts w:ascii="Arial" w:hAnsi="Arial" w:cs="Arial"/>
                <w:sz w:val="20"/>
                <w:szCs w:val="20"/>
              </w:rPr>
            </w:pPr>
            <w:r w:rsidRPr="00054B03">
              <w:rPr>
                <w:rFonts w:ascii="Arial" w:hAnsi="Arial" w:cs="Arial"/>
                <w:sz w:val="20"/>
                <w:szCs w:val="20"/>
                <w:lang w:val="en-GB"/>
              </w:rPr>
              <w:t>poly</w:t>
            </w:r>
          </w:p>
        </w:tc>
        <w:tc>
          <w:tcPr>
            <w:tcW w:w="1136" w:type="dxa"/>
            <w:tcBorders>
              <w:top w:val="single" w:sz="12" w:space="0" w:color="FFFFFF" w:themeColor="background1"/>
              <w:bottom w:val="single" w:sz="12" w:space="0" w:color="FFFFFF" w:themeColor="background1"/>
            </w:tcBorders>
          </w:tcPr>
          <w:p w14:paraId="46FDCAEC" w14:textId="42F9E80C" w:rsidR="0018051F" w:rsidRPr="00054B03" w:rsidRDefault="0018051F" w:rsidP="0018051F">
            <w:pPr>
              <w:pStyle w:val="paragraph"/>
              <w:textAlignment w:val="baseline"/>
              <w:rPr>
                <w:rStyle w:val="normaltextrun"/>
                <w:rFonts w:ascii="Arial" w:hAnsi="Arial" w:cs="Arial"/>
                <w:sz w:val="20"/>
                <w:szCs w:val="20"/>
              </w:rPr>
            </w:pPr>
            <w:r w:rsidRPr="00054B03">
              <w:rPr>
                <w:rFonts w:ascii="Arial" w:hAnsi="Arial" w:cs="Arial"/>
                <w:sz w:val="20"/>
                <w:szCs w:val="20"/>
                <w:lang w:val="en-GB"/>
              </w:rPr>
              <w:t>1:200</w:t>
            </w:r>
          </w:p>
        </w:tc>
        <w:tc>
          <w:tcPr>
            <w:tcW w:w="1564" w:type="dxa"/>
            <w:tcBorders>
              <w:top w:val="single" w:sz="12" w:space="0" w:color="FFFFFF" w:themeColor="background1"/>
              <w:bottom w:val="single" w:sz="12" w:space="0" w:color="FFFFFF" w:themeColor="background1"/>
              <w:right w:val="nil"/>
            </w:tcBorders>
          </w:tcPr>
          <w:p w14:paraId="2043BE75" w14:textId="219E3520" w:rsidR="0018051F" w:rsidRPr="00054B03" w:rsidRDefault="0018051F" w:rsidP="0018051F">
            <w:pPr>
              <w:pStyle w:val="paragraph"/>
              <w:textAlignment w:val="baseline"/>
              <w:rPr>
                <w:rStyle w:val="normaltextrun"/>
                <w:rFonts w:ascii="Arial" w:hAnsi="Arial" w:cs="Arial"/>
                <w:sz w:val="20"/>
                <w:szCs w:val="20"/>
              </w:rPr>
            </w:pPr>
            <w:r w:rsidRPr="00054B03">
              <w:rPr>
                <w:rFonts w:ascii="Arial" w:hAnsi="Arial" w:cs="Arial"/>
                <w:sz w:val="20"/>
                <w:szCs w:val="20"/>
                <w:lang w:val="en-GB"/>
              </w:rPr>
              <w:t>Abcam</w:t>
            </w:r>
          </w:p>
        </w:tc>
        <w:tc>
          <w:tcPr>
            <w:tcW w:w="1136" w:type="dxa"/>
            <w:tcBorders>
              <w:top w:val="single" w:sz="12" w:space="0" w:color="FFFFFF" w:themeColor="background1"/>
              <w:bottom w:val="single" w:sz="12" w:space="0" w:color="FFFFFF" w:themeColor="background1"/>
            </w:tcBorders>
          </w:tcPr>
          <w:p w14:paraId="61EE5755" w14:textId="3A4DCB25" w:rsidR="0018051F" w:rsidRPr="00054B03" w:rsidRDefault="0018051F" w:rsidP="0018051F">
            <w:pPr>
              <w:pStyle w:val="paragraph"/>
              <w:textAlignment w:val="baseline"/>
              <w:rPr>
                <w:rStyle w:val="normaltextrun"/>
                <w:rFonts w:ascii="Arial" w:hAnsi="Arial" w:cs="Arial"/>
                <w:sz w:val="20"/>
                <w:szCs w:val="20"/>
              </w:rPr>
            </w:pPr>
            <w:r w:rsidRPr="00054B03">
              <w:rPr>
                <w:rFonts w:ascii="Arial" w:hAnsi="Arial" w:cs="Arial"/>
                <w:sz w:val="20"/>
                <w:szCs w:val="20"/>
                <w:lang w:val="en-GB"/>
              </w:rPr>
              <w:t>ab2900</w:t>
            </w:r>
          </w:p>
        </w:tc>
        <w:tc>
          <w:tcPr>
            <w:tcW w:w="1487" w:type="dxa"/>
            <w:tcBorders>
              <w:top w:val="single" w:sz="12" w:space="0" w:color="FFFFFF" w:themeColor="background1"/>
              <w:bottom w:val="single" w:sz="12" w:space="0" w:color="FFFFFF" w:themeColor="background1"/>
              <w:right w:val="nil"/>
            </w:tcBorders>
          </w:tcPr>
          <w:p w14:paraId="0F994700" w14:textId="01D6F510" w:rsidR="0018051F" w:rsidRPr="00054B03" w:rsidRDefault="003E6F9F" w:rsidP="0018051F">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w:t>
            </w:r>
          </w:p>
        </w:tc>
      </w:tr>
      <w:tr w:rsidR="00D8579B" w:rsidRPr="00054B03" w14:paraId="0ACB9ED9" w14:textId="77777777" w:rsidTr="00CB240E">
        <w:tc>
          <w:tcPr>
            <w:tcW w:w="1496" w:type="dxa"/>
            <w:tcBorders>
              <w:top w:val="single" w:sz="12" w:space="0" w:color="FFFFFF" w:themeColor="background1"/>
              <w:bottom w:val="single" w:sz="12" w:space="0" w:color="FFFFFF" w:themeColor="background1"/>
            </w:tcBorders>
            <w:shd w:val="clear" w:color="auto" w:fill="auto"/>
          </w:tcPr>
          <w:p w14:paraId="6A5B079E" w14:textId="0F0CF844" w:rsidR="00D8579B" w:rsidRPr="00054B03" w:rsidRDefault="001C4F5F" w:rsidP="0018051F">
            <w:pPr>
              <w:pStyle w:val="paragraph"/>
              <w:textAlignment w:val="baseline"/>
              <w:rPr>
                <w:rFonts w:ascii="Arial" w:hAnsi="Arial" w:cs="Arial"/>
                <w:sz w:val="20"/>
                <w:szCs w:val="20"/>
                <w:lang w:val="en-GB"/>
              </w:rPr>
            </w:pPr>
            <w:r w:rsidRPr="00054B03">
              <w:rPr>
                <w:rFonts w:ascii="Arial" w:hAnsi="Arial" w:cs="Arial"/>
                <w:sz w:val="20"/>
                <w:szCs w:val="20"/>
                <w:lang w:val="en-GB"/>
              </w:rPr>
              <w:t>GLT1</w:t>
            </w:r>
          </w:p>
        </w:tc>
        <w:tc>
          <w:tcPr>
            <w:tcW w:w="1080" w:type="dxa"/>
            <w:tcBorders>
              <w:top w:val="single" w:sz="12" w:space="0" w:color="FFFFFF" w:themeColor="background1"/>
              <w:bottom w:val="single" w:sz="12" w:space="0" w:color="FFFFFF" w:themeColor="background1"/>
            </w:tcBorders>
          </w:tcPr>
          <w:p w14:paraId="41402784" w14:textId="28C3DA5B" w:rsidR="00D8579B" w:rsidRPr="00054B03" w:rsidRDefault="006D3117" w:rsidP="0018051F">
            <w:pPr>
              <w:pStyle w:val="paragraph"/>
              <w:textAlignment w:val="baseline"/>
              <w:rPr>
                <w:rFonts w:ascii="Arial" w:hAnsi="Arial" w:cs="Arial"/>
                <w:sz w:val="20"/>
                <w:szCs w:val="20"/>
                <w:lang w:val="en-GB"/>
              </w:rPr>
            </w:pPr>
            <w:r w:rsidRPr="00054B03">
              <w:rPr>
                <w:rFonts w:ascii="Arial" w:hAnsi="Arial" w:cs="Arial"/>
                <w:sz w:val="20"/>
                <w:szCs w:val="20"/>
                <w:lang w:val="en-GB"/>
              </w:rPr>
              <w:t>serum</w:t>
            </w:r>
          </w:p>
        </w:tc>
        <w:tc>
          <w:tcPr>
            <w:tcW w:w="720" w:type="dxa"/>
            <w:tcBorders>
              <w:top w:val="single" w:sz="12" w:space="0" w:color="FFFFFF" w:themeColor="background1"/>
              <w:bottom w:val="single" w:sz="12" w:space="0" w:color="FFFFFF" w:themeColor="background1"/>
            </w:tcBorders>
          </w:tcPr>
          <w:p w14:paraId="5538DB1A" w14:textId="3519F278" w:rsidR="00D8579B" w:rsidRPr="00054B03" w:rsidRDefault="006D3117" w:rsidP="0018051F">
            <w:pPr>
              <w:pStyle w:val="paragraph"/>
              <w:textAlignment w:val="baseline"/>
              <w:rPr>
                <w:rFonts w:ascii="Arial" w:hAnsi="Arial" w:cs="Arial"/>
                <w:sz w:val="20"/>
                <w:szCs w:val="20"/>
                <w:lang w:val="en-GB"/>
              </w:rPr>
            </w:pPr>
            <w:r w:rsidRPr="00054B03">
              <w:rPr>
                <w:rFonts w:ascii="Arial" w:hAnsi="Arial" w:cs="Arial"/>
                <w:sz w:val="20"/>
                <w:szCs w:val="20"/>
                <w:lang w:val="en-GB"/>
              </w:rPr>
              <w:t>gp</w:t>
            </w:r>
          </w:p>
        </w:tc>
        <w:tc>
          <w:tcPr>
            <w:tcW w:w="1260" w:type="dxa"/>
            <w:tcBorders>
              <w:top w:val="single" w:sz="12" w:space="0" w:color="FFFFFF" w:themeColor="background1"/>
              <w:bottom w:val="single" w:sz="12" w:space="0" w:color="FFFFFF" w:themeColor="background1"/>
            </w:tcBorders>
          </w:tcPr>
          <w:p w14:paraId="013A60B9" w14:textId="31AE1DC7" w:rsidR="00D8579B" w:rsidRPr="00054B03" w:rsidRDefault="00D8579B" w:rsidP="0018051F">
            <w:pPr>
              <w:pStyle w:val="paragraph"/>
              <w:textAlignment w:val="baseline"/>
              <w:rPr>
                <w:rFonts w:ascii="Arial" w:hAnsi="Arial" w:cs="Arial"/>
                <w:sz w:val="20"/>
                <w:szCs w:val="20"/>
                <w:lang w:val="en-GB"/>
              </w:rPr>
            </w:pPr>
            <w:r w:rsidRPr="00054B03">
              <w:rPr>
                <w:rFonts w:ascii="Arial" w:hAnsi="Arial" w:cs="Arial"/>
                <w:sz w:val="20"/>
                <w:szCs w:val="20"/>
                <w:lang w:val="en-GB"/>
              </w:rPr>
              <w:t>poly</w:t>
            </w:r>
          </w:p>
        </w:tc>
        <w:tc>
          <w:tcPr>
            <w:tcW w:w="1136" w:type="dxa"/>
            <w:tcBorders>
              <w:top w:val="single" w:sz="12" w:space="0" w:color="FFFFFF" w:themeColor="background1"/>
              <w:bottom w:val="single" w:sz="12" w:space="0" w:color="FFFFFF" w:themeColor="background1"/>
            </w:tcBorders>
          </w:tcPr>
          <w:p w14:paraId="379D3861" w14:textId="4D97E4E2" w:rsidR="00D8579B" w:rsidRPr="00054B03" w:rsidRDefault="00D8579B" w:rsidP="0018051F">
            <w:pPr>
              <w:pStyle w:val="paragraph"/>
              <w:textAlignment w:val="baseline"/>
              <w:rPr>
                <w:rFonts w:ascii="Arial" w:hAnsi="Arial" w:cs="Arial"/>
                <w:sz w:val="20"/>
                <w:szCs w:val="20"/>
                <w:lang w:val="en-GB"/>
              </w:rPr>
            </w:pPr>
            <w:r w:rsidRPr="00054B03">
              <w:rPr>
                <w:rFonts w:ascii="Arial" w:hAnsi="Arial" w:cs="Arial"/>
                <w:sz w:val="20"/>
                <w:szCs w:val="20"/>
                <w:lang w:val="en-GB"/>
              </w:rPr>
              <w:t>1:400</w:t>
            </w:r>
          </w:p>
        </w:tc>
        <w:tc>
          <w:tcPr>
            <w:tcW w:w="1564" w:type="dxa"/>
            <w:tcBorders>
              <w:top w:val="single" w:sz="12" w:space="0" w:color="FFFFFF" w:themeColor="background1"/>
              <w:bottom w:val="single" w:sz="12" w:space="0" w:color="FFFFFF" w:themeColor="background1"/>
              <w:right w:val="nil"/>
            </w:tcBorders>
          </w:tcPr>
          <w:p w14:paraId="2588AA4C" w14:textId="4CA7946C" w:rsidR="00D8579B" w:rsidRPr="00054B03" w:rsidRDefault="006D3117" w:rsidP="0018051F">
            <w:pPr>
              <w:pStyle w:val="paragraph"/>
              <w:textAlignment w:val="baseline"/>
              <w:rPr>
                <w:rFonts w:ascii="Arial" w:hAnsi="Arial" w:cs="Arial"/>
                <w:sz w:val="20"/>
                <w:szCs w:val="20"/>
                <w:lang w:val="en-GB"/>
              </w:rPr>
            </w:pPr>
            <w:r w:rsidRPr="00054B03">
              <w:rPr>
                <w:rFonts w:ascii="Arial" w:hAnsi="Arial" w:cs="Arial"/>
                <w:sz w:val="20"/>
                <w:szCs w:val="20"/>
                <w:lang w:val="en-GB"/>
              </w:rPr>
              <w:t>Millipore</w:t>
            </w:r>
          </w:p>
        </w:tc>
        <w:tc>
          <w:tcPr>
            <w:tcW w:w="1136" w:type="dxa"/>
            <w:tcBorders>
              <w:top w:val="single" w:sz="12" w:space="0" w:color="FFFFFF" w:themeColor="background1"/>
              <w:bottom w:val="single" w:sz="12" w:space="0" w:color="FFFFFF" w:themeColor="background1"/>
            </w:tcBorders>
          </w:tcPr>
          <w:p w14:paraId="06F9E860" w14:textId="533CB79C" w:rsidR="00D8579B" w:rsidRPr="00054B03" w:rsidRDefault="006D3117" w:rsidP="0018051F">
            <w:pPr>
              <w:pStyle w:val="paragraph"/>
              <w:textAlignment w:val="baseline"/>
              <w:rPr>
                <w:rFonts w:ascii="Arial" w:hAnsi="Arial" w:cs="Arial"/>
                <w:sz w:val="20"/>
                <w:szCs w:val="20"/>
                <w:lang w:val="en-GB"/>
              </w:rPr>
            </w:pPr>
            <w:r w:rsidRPr="00054B03">
              <w:rPr>
                <w:rFonts w:ascii="Arial" w:hAnsi="Arial" w:cs="Arial"/>
                <w:sz w:val="20"/>
                <w:szCs w:val="20"/>
                <w:lang w:val="en-GB"/>
              </w:rPr>
              <w:t>AB1783</w:t>
            </w:r>
          </w:p>
        </w:tc>
        <w:tc>
          <w:tcPr>
            <w:tcW w:w="1487" w:type="dxa"/>
            <w:tcBorders>
              <w:top w:val="single" w:sz="12" w:space="0" w:color="FFFFFF" w:themeColor="background1"/>
              <w:bottom w:val="single" w:sz="12" w:space="0" w:color="FFFFFF" w:themeColor="background1"/>
              <w:right w:val="nil"/>
            </w:tcBorders>
          </w:tcPr>
          <w:p w14:paraId="3C545848" w14:textId="2F5BDF65" w:rsidR="00D8579B" w:rsidRPr="00054B03" w:rsidRDefault="006D3117" w:rsidP="0018051F">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3526283</w:t>
            </w:r>
          </w:p>
        </w:tc>
      </w:tr>
      <w:tr w:rsidR="002872E1" w:rsidRPr="00054B03" w14:paraId="73D2E97C" w14:textId="77777777" w:rsidTr="00CB240E">
        <w:tc>
          <w:tcPr>
            <w:tcW w:w="1496" w:type="dxa"/>
            <w:tcBorders>
              <w:top w:val="single" w:sz="12" w:space="0" w:color="FFFFFF" w:themeColor="background1"/>
              <w:bottom w:val="single" w:sz="12" w:space="0" w:color="FFFFFF" w:themeColor="background1"/>
            </w:tcBorders>
            <w:shd w:val="clear" w:color="auto" w:fill="auto"/>
          </w:tcPr>
          <w:p w14:paraId="5B76CE8A" w14:textId="7D543DB1" w:rsidR="002872E1" w:rsidRPr="00054B03" w:rsidRDefault="002872E1" w:rsidP="0018051F">
            <w:pPr>
              <w:pStyle w:val="paragraph"/>
              <w:textAlignment w:val="baseline"/>
              <w:rPr>
                <w:rFonts w:ascii="Arial" w:hAnsi="Arial" w:cs="Arial"/>
                <w:sz w:val="20"/>
                <w:szCs w:val="20"/>
                <w:lang w:val="en-GB"/>
              </w:rPr>
            </w:pPr>
            <w:r w:rsidRPr="00054B03">
              <w:rPr>
                <w:rFonts w:ascii="Arial" w:hAnsi="Arial" w:cs="Arial"/>
                <w:sz w:val="20"/>
                <w:szCs w:val="20"/>
                <w:lang w:val="en-GB"/>
              </w:rPr>
              <w:t>Fibrillarin</w:t>
            </w:r>
          </w:p>
        </w:tc>
        <w:tc>
          <w:tcPr>
            <w:tcW w:w="1080" w:type="dxa"/>
            <w:tcBorders>
              <w:top w:val="single" w:sz="12" w:space="0" w:color="FFFFFF" w:themeColor="background1"/>
              <w:bottom w:val="single" w:sz="12" w:space="0" w:color="FFFFFF" w:themeColor="background1"/>
            </w:tcBorders>
          </w:tcPr>
          <w:p w14:paraId="77DE5846" w14:textId="7BE46A6C" w:rsidR="002872E1" w:rsidRPr="00054B03" w:rsidRDefault="000022E9" w:rsidP="0018051F">
            <w:pPr>
              <w:pStyle w:val="paragraph"/>
              <w:textAlignment w:val="baseline"/>
              <w:rPr>
                <w:rFonts w:ascii="Arial" w:hAnsi="Arial" w:cs="Arial"/>
                <w:sz w:val="20"/>
                <w:szCs w:val="20"/>
                <w:lang w:val="en-GB"/>
              </w:rPr>
            </w:pPr>
            <w:r w:rsidRPr="00054B03">
              <w:rPr>
                <w:rFonts w:ascii="Arial" w:hAnsi="Arial" w:cs="Arial"/>
                <w:sz w:val="20"/>
                <w:szCs w:val="20"/>
                <w:lang w:val="en-GB"/>
              </w:rPr>
              <w:t>IgG</w:t>
            </w:r>
          </w:p>
        </w:tc>
        <w:tc>
          <w:tcPr>
            <w:tcW w:w="720" w:type="dxa"/>
            <w:tcBorders>
              <w:top w:val="single" w:sz="12" w:space="0" w:color="FFFFFF" w:themeColor="background1"/>
              <w:bottom w:val="single" w:sz="12" w:space="0" w:color="FFFFFF" w:themeColor="background1"/>
            </w:tcBorders>
          </w:tcPr>
          <w:p w14:paraId="27ED74F6" w14:textId="10AD706E" w:rsidR="002872E1" w:rsidRPr="00054B03" w:rsidRDefault="000022E9" w:rsidP="0018051F">
            <w:pPr>
              <w:pStyle w:val="paragraph"/>
              <w:textAlignment w:val="baseline"/>
              <w:rPr>
                <w:rFonts w:ascii="Arial" w:hAnsi="Arial" w:cs="Arial"/>
                <w:sz w:val="20"/>
                <w:szCs w:val="20"/>
                <w:lang w:val="en-GB"/>
              </w:rPr>
            </w:pPr>
            <w:r w:rsidRPr="00054B03">
              <w:rPr>
                <w:rFonts w:ascii="Arial" w:hAnsi="Arial" w:cs="Arial"/>
                <w:sz w:val="20"/>
                <w:szCs w:val="20"/>
                <w:lang w:val="en-GB"/>
              </w:rPr>
              <w:t>rb</w:t>
            </w:r>
          </w:p>
        </w:tc>
        <w:tc>
          <w:tcPr>
            <w:tcW w:w="1260" w:type="dxa"/>
            <w:tcBorders>
              <w:top w:val="single" w:sz="12" w:space="0" w:color="FFFFFF" w:themeColor="background1"/>
              <w:bottom w:val="single" w:sz="12" w:space="0" w:color="FFFFFF" w:themeColor="background1"/>
            </w:tcBorders>
          </w:tcPr>
          <w:p w14:paraId="5BACBAD6" w14:textId="013A9313" w:rsidR="002872E1" w:rsidRPr="00054B03" w:rsidRDefault="000022E9" w:rsidP="0018051F">
            <w:pPr>
              <w:pStyle w:val="paragraph"/>
              <w:textAlignment w:val="baseline"/>
              <w:rPr>
                <w:rFonts w:ascii="Arial" w:hAnsi="Arial" w:cs="Arial"/>
                <w:sz w:val="20"/>
                <w:szCs w:val="20"/>
                <w:lang w:val="en-GB"/>
              </w:rPr>
            </w:pPr>
            <w:r w:rsidRPr="00054B03">
              <w:rPr>
                <w:rFonts w:ascii="Arial" w:hAnsi="Arial" w:cs="Arial"/>
                <w:sz w:val="20"/>
                <w:szCs w:val="20"/>
                <w:lang w:val="en-GB"/>
              </w:rPr>
              <w:t>poly</w:t>
            </w:r>
          </w:p>
        </w:tc>
        <w:tc>
          <w:tcPr>
            <w:tcW w:w="1136" w:type="dxa"/>
            <w:tcBorders>
              <w:top w:val="single" w:sz="12" w:space="0" w:color="FFFFFF" w:themeColor="background1"/>
              <w:bottom w:val="single" w:sz="12" w:space="0" w:color="FFFFFF" w:themeColor="background1"/>
            </w:tcBorders>
          </w:tcPr>
          <w:p w14:paraId="0C8889CC" w14:textId="3F28EE0F" w:rsidR="002872E1" w:rsidRPr="00054B03" w:rsidRDefault="000022E9" w:rsidP="0018051F">
            <w:pPr>
              <w:pStyle w:val="paragraph"/>
              <w:textAlignment w:val="baseline"/>
              <w:rPr>
                <w:rFonts w:ascii="Arial" w:hAnsi="Arial" w:cs="Arial"/>
                <w:sz w:val="20"/>
                <w:szCs w:val="20"/>
                <w:lang w:val="en-GB"/>
              </w:rPr>
            </w:pPr>
            <w:r w:rsidRPr="00054B03">
              <w:rPr>
                <w:rFonts w:ascii="Arial" w:hAnsi="Arial" w:cs="Arial"/>
                <w:sz w:val="20"/>
                <w:szCs w:val="20"/>
                <w:lang w:val="en-GB"/>
              </w:rPr>
              <w:t>1:200</w:t>
            </w:r>
          </w:p>
        </w:tc>
        <w:tc>
          <w:tcPr>
            <w:tcW w:w="1564" w:type="dxa"/>
            <w:tcBorders>
              <w:top w:val="single" w:sz="12" w:space="0" w:color="FFFFFF" w:themeColor="background1"/>
              <w:bottom w:val="single" w:sz="12" w:space="0" w:color="FFFFFF" w:themeColor="background1"/>
              <w:right w:val="nil"/>
            </w:tcBorders>
          </w:tcPr>
          <w:p w14:paraId="6D1B19B8" w14:textId="4C9E5250" w:rsidR="002872E1" w:rsidRPr="00054B03" w:rsidRDefault="000022E9" w:rsidP="0018051F">
            <w:pPr>
              <w:pStyle w:val="paragraph"/>
              <w:textAlignment w:val="baseline"/>
              <w:rPr>
                <w:rFonts w:ascii="Arial" w:hAnsi="Arial" w:cs="Arial"/>
                <w:sz w:val="20"/>
                <w:szCs w:val="20"/>
                <w:lang w:val="en-GB"/>
              </w:rPr>
            </w:pPr>
            <w:r w:rsidRPr="00054B03">
              <w:rPr>
                <w:rFonts w:ascii="Arial" w:hAnsi="Arial" w:cs="Arial"/>
                <w:sz w:val="20"/>
                <w:szCs w:val="20"/>
                <w:lang w:val="en-GB"/>
              </w:rPr>
              <w:t>Abcam</w:t>
            </w:r>
          </w:p>
        </w:tc>
        <w:tc>
          <w:tcPr>
            <w:tcW w:w="1136" w:type="dxa"/>
            <w:tcBorders>
              <w:top w:val="single" w:sz="12" w:space="0" w:color="FFFFFF" w:themeColor="background1"/>
              <w:bottom w:val="single" w:sz="12" w:space="0" w:color="FFFFFF" w:themeColor="background1"/>
            </w:tcBorders>
          </w:tcPr>
          <w:p w14:paraId="43B6940A" w14:textId="13F3F291" w:rsidR="002872E1" w:rsidRPr="00054B03" w:rsidRDefault="000022E9" w:rsidP="0018051F">
            <w:pPr>
              <w:pStyle w:val="paragraph"/>
              <w:textAlignment w:val="baseline"/>
              <w:rPr>
                <w:rFonts w:ascii="Arial" w:hAnsi="Arial" w:cs="Arial"/>
                <w:sz w:val="20"/>
                <w:szCs w:val="20"/>
                <w:lang w:val="en-GB"/>
              </w:rPr>
            </w:pPr>
            <w:r w:rsidRPr="00054B03">
              <w:rPr>
                <w:rFonts w:ascii="Arial" w:hAnsi="Arial" w:cs="Arial"/>
                <w:sz w:val="20"/>
                <w:szCs w:val="20"/>
                <w:lang w:val="en-GB"/>
              </w:rPr>
              <w:t>ab5821</w:t>
            </w:r>
          </w:p>
        </w:tc>
        <w:tc>
          <w:tcPr>
            <w:tcW w:w="1487" w:type="dxa"/>
            <w:tcBorders>
              <w:top w:val="single" w:sz="12" w:space="0" w:color="FFFFFF" w:themeColor="background1"/>
              <w:bottom w:val="single" w:sz="12" w:space="0" w:color="FFFFFF" w:themeColor="background1"/>
              <w:right w:val="nil"/>
            </w:tcBorders>
          </w:tcPr>
          <w:p w14:paraId="4E5A2890" w14:textId="1BD50DDF" w:rsidR="002872E1" w:rsidRPr="00054B03" w:rsidRDefault="000A6994" w:rsidP="0018051F">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GR293483-2</w:t>
            </w:r>
          </w:p>
        </w:tc>
      </w:tr>
      <w:tr w:rsidR="0018051F" w:rsidRPr="00054B03" w14:paraId="175D37BB" w14:textId="77777777" w:rsidTr="00CB240E">
        <w:tc>
          <w:tcPr>
            <w:tcW w:w="1496" w:type="dxa"/>
            <w:shd w:val="clear" w:color="auto" w:fill="auto"/>
          </w:tcPr>
          <w:p w14:paraId="3536E74B" w14:textId="4D68E078" w:rsidR="0018051F" w:rsidRPr="00054B03" w:rsidRDefault="0018051F" w:rsidP="0018051F">
            <w:pPr>
              <w:pStyle w:val="paragraph"/>
              <w:textAlignment w:val="baseline"/>
              <w:rPr>
                <w:rStyle w:val="normaltextrun"/>
                <w:rFonts w:ascii="Arial" w:hAnsi="Arial" w:cs="Arial"/>
                <w:sz w:val="20"/>
                <w:szCs w:val="20"/>
              </w:rPr>
            </w:pPr>
            <w:r w:rsidRPr="00054B03">
              <w:rPr>
                <w:rFonts w:ascii="Arial" w:hAnsi="Arial" w:cs="Arial"/>
                <w:sz w:val="20"/>
                <w:szCs w:val="20"/>
                <w:lang w:val="en-GB"/>
              </w:rPr>
              <w:t>Giantin</w:t>
            </w:r>
          </w:p>
        </w:tc>
        <w:tc>
          <w:tcPr>
            <w:tcW w:w="1080" w:type="dxa"/>
          </w:tcPr>
          <w:p w14:paraId="4E631FEA" w14:textId="252C6893" w:rsidR="0018051F" w:rsidRPr="00054B03" w:rsidRDefault="000E56CE" w:rsidP="0018051F">
            <w:pPr>
              <w:pStyle w:val="paragraph"/>
              <w:textAlignment w:val="baseline"/>
              <w:rPr>
                <w:rFonts w:ascii="Arial" w:hAnsi="Arial" w:cs="Arial"/>
                <w:sz w:val="20"/>
                <w:szCs w:val="20"/>
                <w:lang w:val="en-GB"/>
              </w:rPr>
            </w:pPr>
            <w:r w:rsidRPr="00054B03">
              <w:rPr>
                <w:rFonts w:ascii="Arial" w:hAnsi="Arial" w:cs="Arial"/>
                <w:sz w:val="20"/>
                <w:szCs w:val="20"/>
                <w:lang w:val="en-GB"/>
              </w:rPr>
              <w:t>serum</w:t>
            </w:r>
          </w:p>
        </w:tc>
        <w:tc>
          <w:tcPr>
            <w:tcW w:w="720" w:type="dxa"/>
          </w:tcPr>
          <w:p w14:paraId="1653EDC8" w14:textId="082F83FA" w:rsidR="0018051F" w:rsidRPr="00054B03" w:rsidRDefault="000E56CE" w:rsidP="0018051F">
            <w:pPr>
              <w:pStyle w:val="paragraph"/>
              <w:textAlignment w:val="baseline"/>
              <w:rPr>
                <w:rStyle w:val="normaltextrun"/>
                <w:rFonts w:ascii="Arial" w:hAnsi="Arial" w:cs="Arial"/>
                <w:sz w:val="20"/>
                <w:szCs w:val="20"/>
              </w:rPr>
            </w:pPr>
            <w:r w:rsidRPr="00054B03">
              <w:rPr>
                <w:rFonts w:ascii="Arial" w:hAnsi="Arial" w:cs="Arial"/>
                <w:sz w:val="20"/>
                <w:szCs w:val="20"/>
                <w:lang w:val="en-GB"/>
              </w:rPr>
              <w:t>gp</w:t>
            </w:r>
          </w:p>
        </w:tc>
        <w:tc>
          <w:tcPr>
            <w:tcW w:w="1260" w:type="dxa"/>
          </w:tcPr>
          <w:p w14:paraId="55A2B6DA" w14:textId="685DF18D" w:rsidR="0018051F" w:rsidRPr="00054B03" w:rsidRDefault="0018051F" w:rsidP="0018051F">
            <w:pPr>
              <w:pStyle w:val="paragraph"/>
              <w:textAlignment w:val="baseline"/>
              <w:rPr>
                <w:rStyle w:val="normaltextrun"/>
                <w:rFonts w:ascii="Arial" w:hAnsi="Arial" w:cs="Arial"/>
                <w:sz w:val="20"/>
                <w:szCs w:val="20"/>
              </w:rPr>
            </w:pPr>
            <w:r w:rsidRPr="00054B03">
              <w:rPr>
                <w:rFonts w:ascii="Arial" w:hAnsi="Arial" w:cs="Arial"/>
                <w:sz w:val="20"/>
                <w:szCs w:val="20"/>
                <w:lang w:val="en-GB"/>
              </w:rPr>
              <w:t>poly</w:t>
            </w:r>
          </w:p>
        </w:tc>
        <w:tc>
          <w:tcPr>
            <w:tcW w:w="1136" w:type="dxa"/>
          </w:tcPr>
          <w:p w14:paraId="737BC1FD" w14:textId="6CF1FB3E" w:rsidR="0018051F" w:rsidRPr="00054B03" w:rsidRDefault="0018051F" w:rsidP="0018051F">
            <w:pPr>
              <w:pStyle w:val="paragraph"/>
              <w:textAlignment w:val="baseline"/>
              <w:rPr>
                <w:rStyle w:val="normaltextrun"/>
                <w:rFonts w:ascii="Arial" w:hAnsi="Arial" w:cs="Arial"/>
                <w:sz w:val="20"/>
                <w:szCs w:val="20"/>
              </w:rPr>
            </w:pPr>
            <w:r w:rsidRPr="00054B03">
              <w:rPr>
                <w:rFonts w:ascii="Arial" w:hAnsi="Arial" w:cs="Arial"/>
                <w:sz w:val="20"/>
                <w:szCs w:val="20"/>
                <w:lang w:val="en-GB"/>
              </w:rPr>
              <w:t>1:200</w:t>
            </w:r>
          </w:p>
        </w:tc>
        <w:tc>
          <w:tcPr>
            <w:tcW w:w="1564" w:type="dxa"/>
          </w:tcPr>
          <w:p w14:paraId="233455C8" w14:textId="4CA5CCA8" w:rsidR="0018051F" w:rsidRPr="00054B03" w:rsidRDefault="0018051F" w:rsidP="0018051F">
            <w:pPr>
              <w:pStyle w:val="paragraph"/>
              <w:textAlignment w:val="baseline"/>
              <w:rPr>
                <w:rStyle w:val="normaltextrun"/>
                <w:rFonts w:ascii="Arial" w:hAnsi="Arial" w:cs="Arial"/>
                <w:sz w:val="20"/>
                <w:szCs w:val="20"/>
              </w:rPr>
            </w:pPr>
            <w:r w:rsidRPr="00054B03">
              <w:rPr>
                <w:rFonts w:ascii="Arial" w:hAnsi="Arial" w:cs="Arial"/>
                <w:sz w:val="20"/>
                <w:szCs w:val="20"/>
                <w:lang w:val="en-GB"/>
              </w:rPr>
              <w:t>SySy</w:t>
            </w:r>
          </w:p>
        </w:tc>
        <w:tc>
          <w:tcPr>
            <w:tcW w:w="1136" w:type="dxa"/>
          </w:tcPr>
          <w:p w14:paraId="29CB8F15" w14:textId="1DE6FF5C" w:rsidR="0018051F" w:rsidRPr="00054B03" w:rsidRDefault="0018051F" w:rsidP="0018051F">
            <w:pPr>
              <w:pStyle w:val="paragraph"/>
              <w:textAlignment w:val="baseline"/>
              <w:rPr>
                <w:rStyle w:val="normaltextrun"/>
                <w:rFonts w:ascii="Arial" w:hAnsi="Arial" w:cs="Arial"/>
                <w:sz w:val="20"/>
                <w:szCs w:val="20"/>
              </w:rPr>
            </w:pPr>
            <w:r w:rsidRPr="00054B03">
              <w:rPr>
                <w:rFonts w:ascii="Arial" w:hAnsi="Arial" w:cs="Arial"/>
                <w:sz w:val="20"/>
                <w:szCs w:val="20"/>
                <w:lang w:val="en-GB"/>
              </w:rPr>
              <w:t>263004</w:t>
            </w:r>
          </w:p>
        </w:tc>
        <w:tc>
          <w:tcPr>
            <w:tcW w:w="1487" w:type="dxa"/>
          </w:tcPr>
          <w:p w14:paraId="013CDFAA" w14:textId="558CDF5B" w:rsidR="0018051F" w:rsidRPr="00054B03" w:rsidRDefault="000E56CE" w:rsidP="0018051F">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263004/1</w:t>
            </w:r>
          </w:p>
        </w:tc>
      </w:tr>
      <w:tr w:rsidR="0018051F" w:rsidRPr="00054B03" w14:paraId="05D993D6" w14:textId="77777777" w:rsidTr="00CB240E">
        <w:tc>
          <w:tcPr>
            <w:tcW w:w="1496" w:type="dxa"/>
            <w:tcBorders>
              <w:top w:val="single" w:sz="12" w:space="0" w:color="FFFFFF" w:themeColor="background1"/>
              <w:bottom w:val="single" w:sz="12" w:space="0" w:color="FFFFFF" w:themeColor="background1"/>
            </w:tcBorders>
            <w:shd w:val="clear" w:color="auto" w:fill="auto"/>
          </w:tcPr>
          <w:p w14:paraId="6E2FB289" w14:textId="0FA92D83" w:rsidR="0018051F" w:rsidRPr="00054B03" w:rsidRDefault="0018051F" w:rsidP="0018051F">
            <w:pPr>
              <w:pStyle w:val="paragraph"/>
              <w:textAlignment w:val="baseline"/>
              <w:rPr>
                <w:rStyle w:val="normaltextrun"/>
                <w:rFonts w:ascii="Arial" w:hAnsi="Arial" w:cs="Arial"/>
                <w:sz w:val="20"/>
                <w:szCs w:val="20"/>
              </w:rPr>
            </w:pPr>
            <w:r w:rsidRPr="00054B03">
              <w:rPr>
                <w:rFonts w:ascii="Arial" w:hAnsi="Arial" w:cs="Arial"/>
                <w:sz w:val="20"/>
                <w:szCs w:val="20"/>
                <w:lang w:val="en-GB"/>
              </w:rPr>
              <w:t xml:space="preserve">GM130 </w:t>
            </w:r>
          </w:p>
        </w:tc>
        <w:tc>
          <w:tcPr>
            <w:tcW w:w="1080" w:type="dxa"/>
            <w:tcBorders>
              <w:top w:val="single" w:sz="12" w:space="0" w:color="FFFFFF" w:themeColor="background1"/>
              <w:bottom w:val="single" w:sz="12" w:space="0" w:color="FFFFFF" w:themeColor="background1"/>
            </w:tcBorders>
          </w:tcPr>
          <w:p w14:paraId="74665FB9" w14:textId="340A09FE" w:rsidR="0018051F" w:rsidRPr="00054B03" w:rsidRDefault="000E56CE" w:rsidP="0018051F">
            <w:pPr>
              <w:pStyle w:val="paragraph"/>
              <w:textAlignment w:val="baseline"/>
              <w:rPr>
                <w:rFonts w:ascii="Arial" w:hAnsi="Arial" w:cs="Arial"/>
                <w:sz w:val="20"/>
                <w:szCs w:val="20"/>
                <w:lang w:val="en-GB"/>
              </w:rPr>
            </w:pPr>
            <w:r w:rsidRPr="00054B03">
              <w:rPr>
                <w:rFonts w:ascii="Arial" w:hAnsi="Arial" w:cs="Arial"/>
                <w:sz w:val="20"/>
                <w:szCs w:val="20"/>
                <w:lang w:val="en-GB"/>
              </w:rPr>
              <w:t>IgG1</w:t>
            </w:r>
          </w:p>
        </w:tc>
        <w:tc>
          <w:tcPr>
            <w:tcW w:w="720" w:type="dxa"/>
            <w:tcBorders>
              <w:top w:val="single" w:sz="12" w:space="0" w:color="FFFFFF" w:themeColor="background1"/>
              <w:bottom w:val="single" w:sz="12" w:space="0" w:color="FFFFFF" w:themeColor="background1"/>
            </w:tcBorders>
          </w:tcPr>
          <w:p w14:paraId="36E1208D" w14:textId="775F7C31" w:rsidR="0018051F" w:rsidRPr="00054B03" w:rsidRDefault="000E56CE" w:rsidP="0018051F">
            <w:pPr>
              <w:pStyle w:val="paragraph"/>
              <w:textAlignment w:val="baseline"/>
              <w:rPr>
                <w:rStyle w:val="normaltextrun"/>
                <w:rFonts w:ascii="Arial" w:hAnsi="Arial" w:cs="Arial"/>
                <w:sz w:val="20"/>
                <w:szCs w:val="20"/>
              </w:rPr>
            </w:pPr>
            <w:r w:rsidRPr="00054B03">
              <w:rPr>
                <w:rFonts w:ascii="Arial" w:hAnsi="Arial" w:cs="Arial"/>
                <w:sz w:val="20"/>
                <w:szCs w:val="20"/>
                <w:lang w:val="en-GB"/>
              </w:rPr>
              <w:t>ms</w:t>
            </w:r>
          </w:p>
        </w:tc>
        <w:tc>
          <w:tcPr>
            <w:tcW w:w="1260" w:type="dxa"/>
            <w:tcBorders>
              <w:top w:val="single" w:sz="12" w:space="0" w:color="FFFFFF" w:themeColor="background1"/>
              <w:bottom w:val="single" w:sz="12" w:space="0" w:color="FFFFFF" w:themeColor="background1"/>
            </w:tcBorders>
          </w:tcPr>
          <w:p w14:paraId="67C15068" w14:textId="18655465" w:rsidR="0018051F" w:rsidRPr="00054B03" w:rsidRDefault="000E56CE" w:rsidP="000E56CE">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mono, 35</w:t>
            </w:r>
          </w:p>
        </w:tc>
        <w:tc>
          <w:tcPr>
            <w:tcW w:w="1136" w:type="dxa"/>
            <w:tcBorders>
              <w:top w:val="single" w:sz="12" w:space="0" w:color="FFFFFF" w:themeColor="background1"/>
              <w:bottom w:val="single" w:sz="12" w:space="0" w:color="FFFFFF" w:themeColor="background1"/>
            </w:tcBorders>
          </w:tcPr>
          <w:p w14:paraId="1141D453" w14:textId="126A6433" w:rsidR="0018051F" w:rsidRPr="00054B03" w:rsidRDefault="0018051F" w:rsidP="000E56CE">
            <w:pPr>
              <w:rPr>
                <w:rStyle w:val="normaltextrun"/>
                <w:rFonts w:ascii="Arial" w:hAnsi="Arial" w:cs="Arial"/>
                <w:sz w:val="20"/>
                <w:szCs w:val="20"/>
                <w:lang w:val="en-GB"/>
              </w:rPr>
            </w:pPr>
            <w:r w:rsidRPr="00054B03">
              <w:rPr>
                <w:rFonts w:ascii="Arial" w:hAnsi="Arial" w:cs="Arial"/>
                <w:sz w:val="20"/>
                <w:szCs w:val="20"/>
                <w:lang w:val="en-GB"/>
              </w:rPr>
              <w:t>1</w:t>
            </w:r>
            <w:r w:rsidR="000E56CE" w:rsidRPr="00054B03">
              <w:rPr>
                <w:rFonts w:ascii="Arial" w:hAnsi="Arial" w:cs="Arial"/>
                <w:sz w:val="20"/>
                <w:szCs w:val="20"/>
                <w:lang w:val="en-GB"/>
              </w:rPr>
              <w:t>:200</w:t>
            </w:r>
          </w:p>
        </w:tc>
        <w:tc>
          <w:tcPr>
            <w:tcW w:w="1564" w:type="dxa"/>
            <w:tcBorders>
              <w:top w:val="single" w:sz="12" w:space="0" w:color="FFFFFF" w:themeColor="background1"/>
              <w:bottom w:val="single" w:sz="12" w:space="0" w:color="FFFFFF" w:themeColor="background1"/>
              <w:right w:val="nil"/>
            </w:tcBorders>
          </w:tcPr>
          <w:p w14:paraId="2D61C29B" w14:textId="3ECA52CC" w:rsidR="0018051F" w:rsidRPr="00054B03" w:rsidRDefault="0018051F"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 xml:space="preserve">BD </w:t>
            </w:r>
            <w:r w:rsidR="007F156D" w:rsidRPr="00054B03">
              <w:rPr>
                <w:rFonts w:ascii="Arial" w:hAnsi="Arial" w:cs="Arial"/>
                <w:sz w:val="20"/>
                <w:szCs w:val="20"/>
                <w:lang w:val="en-GB"/>
              </w:rPr>
              <w:t>Biosciences</w:t>
            </w:r>
          </w:p>
        </w:tc>
        <w:tc>
          <w:tcPr>
            <w:tcW w:w="1136" w:type="dxa"/>
            <w:tcBorders>
              <w:top w:val="single" w:sz="12" w:space="0" w:color="FFFFFF" w:themeColor="background1"/>
              <w:bottom w:val="single" w:sz="12" w:space="0" w:color="FFFFFF" w:themeColor="background1"/>
            </w:tcBorders>
          </w:tcPr>
          <w:p w14:paraId="1A738529" w14:textId="292EA50C" w:rsidR="0018051F" w:rsidRPr="00054B03" w:rsidRDefault="0018051F" w:rsidP="0018051F">
            <w:pPr>
              <w:pStyle w:val="paragraph"/>
              <w:textAlignment w:val="baseline"/>
              <w:rPr>
                <w:rStyle w:val="normaltextrun"/>
                <w:rFonts w:ascii="Arial" w:hAnsi="Arial" w:cs="Arial"/>
                <w:sz w:val="20"/>
                <w:szCs w:val="20"/>
              </w:rPr>
            </w:pPr>
            <w:r w:rsidRPr="00054B03">
              <w:rPr>
                <w:rFonts w:ascii="Arial" w:hAnsi="Arial" w:cs="Arial"/>
                <w:sz w:val="20"/>
                <w:szCs w:val="20"/>
                <w:lang w:val="en-GB"/>
              </w:rPr>
              <w:t>610822</w:t>
            </w:r>
          </w:p>
        </w:tc>
        <w:tc>
          <w:tcPr>
            <w:tcW w:w="1487" w:type="dxa"/>
            <w:tcBorders>
              <w:top w:val="single" w:sz="12" w:space="0" w:color="FFFFFF" w:themeColor="background1"/>
              <w:bottom w:val="single" w:sz="12" w:space="0" w:color="FFFFFF" w:themeColor="background1"/>
              <w:right w:val="nil"/>
            </w:tcBorders>
          </w:tcPr>
          <w:p w14:paraId="5CC828FF" w14:textId="1AFAC5DC" w:rsidR="0018051F" w:rsidRPr="00054B03" w:rsidRDefault="000E56CE" w:rsidP="0018051F">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1145724</w:t>
            </w:r>
          </w:p>
        </w:tc>
      </w:tr>
      <w:tr w:rsidR="00B10189" w:rsidRPr="00054B03" w14:paraId="25AB5984" w14:textId="77777777" w:rsidTr="00CB240E">
        <w:tc>
          <w:tcPr>
            <w:tcW w:w="1496" w:type="dxa"/>
            <w:shd w:val="clear" w:color="auto" w:fill="auto"/>
          </w:tcPr>
          <w:p w14:paraId="73B85E1D" w14:textId="09EC8072" w:rsidR="00B10189" w:rsidRPr="00054B03" w:rsidRDefault="00B10189" w:rsidP="000E56CE">
            <w:pPr>
              <w:pStyle w:val="paragraph"/>
              <w:textAlignment w:val="baseline"/>
              <w:rPr>
                <w:rFonts w:ascii="Arial" w:hAnsi="Arial" w:cs="Arial"/>
                <w:sz w:val="20"/>
                <w:szCs w:val="20"/>
                <w:lang w:val="en-GB"/>
              </w:rPr>
            </w:pPr>
            <w:r w:rsidRPr="00054B03">
              <w:rPr>
                <w:rFonts w:ascii="Arial" w:hAnsi="Arial" w:cs="Arial"/>
                <w:sz w:val="20"/>
                <w:szCs w:val="20"/>
                <w:lang w:val="en-GB"/>
              </w:rPr>
              <w:t>Golgin97</w:t>
            </w:r>
          </w:p>
        </w:tc>
        <w:tc>
          <w:tcPr>
            <w:tcW w:w="1080" w:type="dxa"/>
          </w:tcPr>
          <w:p w14:paraId="02FF7860" w14:textId="4E5D6FE0" w:rsidR="00B10189" w:rsidRPr="00054B03" w:rsidRDefault="00A6277F" w:rsidP="000E56CE">
            <w:pPr>
              <w:pStyle w:val="paragraph"/>
              <w:textAlignment w:val="baseline"/>
              <w:rPr>
                <w:rFonts w:ascii="Arial" w:hAnsi="Arial" w:cs="Arial"/>
                <w:sz w:val="20"/>
                <w:szCs w:val="20"/>
                <w:lang w:val="en-GB"/>
              </w:rPr>
            </w:pPr>
            <w:r w:rsidRPr="00054B03">
              <w:rPr>
                <w:rFonts w:ascii="Arial" w:hAnsi="Arial" w:cs="Arial"/>
                <w:sz w:val="20"/>
                <w:szCs w:val="20"/>
                <w:lang w:val="en-GB"/>
              </w:rPr>
              <w:t>IgG</w:t>
            </w:r>
          </w:p>
        </w:tc>
        <w:tc>
          <w:tcPr>
            <w:tcW w:w="720" w:type="dxa"/>
          </w:tcPr>
          <w:p w14:paraId="1DB9A0DE" w14:textId="51083A94" w:rsidR="00B10189" w:rsidRPr="00054B03" w:rsidRDefault="00B10189" w:rsidP="000E56CE">
            <w:pPr>
              <w:pStyle w:val="paragraph"/>
              <w:textAlignment w:val="baseline"/>
              <w:rPr>
                <w:rFonts w:ascii="Arial" w:hAnsi="Arial" w:cs="Arial"/>
                <w:sz w:val="20"/>
                <w:szCs w:val="20"/>
                <w:lang w:val="en-GB"/>
              </w:rPr>
            </w:pPr>
            <w:r w:rsidRPr="00054B03">
              <w:rPr>
                <w:rFonts w:ascii="Arial" w:hAnsi="Arial" w:cs="Arial"/>
                <w:sz w:val="20"/>
                <w:szCs w:val="20"/>
                <w:lang w:val="en-GB"/>
              </w:rPr>
              <w:t>rb</w:t>
            </w:r>
          </w:p>
        </w:tc>
        <w:tc>
          <w:tcPr>
            <w:tcW w:w="1260" w:type="dxa"/>
          </w:tcPr>
          <w:p w14:paraId="755D1BA5" w14:textId="7954ED5D" w:rsidR="00B10189" w:rsidRPr="00054B03" w:rsidRDefault="00A6277F" w:rsidP="000E56CE">
            <w:pPr>
              <w:pStyle w:val="paragraph"/>
              <w:textAlignment w:val="baseline"/>
              <w:rPr>
                <w:rFonts w:ascii="Arial" w:hAnsi="Arial" w:cs="Arial"/>
                <w:sz w:val="20"/>
                <w:szCs w:val="20"/>
                <w:lang w:val="en-GB"/>
              </w:rPr>
            </w:pPr>
            <w:r w:rsidRPr="00054B03">
              <w:rPr>
                <w:rFonts w:ascii="Arial" w:hAnsi="Arial" w:cs="Arial"/>
                <w:sz w:val="20"/>
                <w:szCs w:val="20"/>
                <w:lang w:val="en-GB"/>
              </w:rPr>
              <w:t>poly</w:t>
            </w:r>
          </w:p>
        </w:tc>
        <w:tc>
          <w:tcPr>
            <w:tcW w:w="1136" w:type="dxa"/>
          </w:tcPr>
          <w:p w14:paraId="0FFA863A" w14:textId="15B1DEB7" w:rsidR="00B10189" w:rsidRPr="00054B03" w:rsidRDefault="00B10189" w:rsidP="000E56CE">
            <w:pPr>
              <w:pStyle w:val="paragraph"/>
              <w:textAlignment w:val="baseline"/>
              <w:rPr>
                <w:rFonts w:ascii="Arial" w:hAnsi="Arial" w:cs="Arial"/>
                <w:sz w:val="20"/>
                <w:szCs w:val="20"/>
                <w:lang w:val="en-GB"/>
              </w:rPr>
            </w:pPr>
            <w:r w:rsidRPr="00054B03">
              <w:rPr>
                <w:rFonts w:ascii="Arial" w:hAnsi="Arial" w:cs="Arial"/>
                <w:sz w:val="20"/>
                <w:szCs w:val="20"/>
                <w:lang w:val="en-GB"/>
              </w:rPr>
              <w:t>1:70</w:t>
            </w:r>
          </w:p>
        </w:tc>
        <w:tc>
          <w:tcPr>
            <w:tcW w:w="1564" w:type="dxa"/>
          </w:tcPr>
          <w:p w14:paraId="18FC0729" w14:textId="43BC1D34" w:rsidR="00B10189" w:rsidRPr="00054B03" w:rsidRDefault="00B10189" w:rsidP="000E56CE">
            <w:pPr>
              <w:pStyle w:val="paragraph"/>
              <w:textAlignment w:val="baseline"/>
              <w:rPr>
                <w:rFonts w:ascii="Arial" w:hAnsi="Arial" w:cs="Arial"/>
                <w:sz w:val="20"/>
                <w:szCs w:val="20"/>
                <w:lang w:val="en-GB"/>
              </w:rPr>
            </w:pPr>
            <w:r w:rsidRPr="00054B03">
              <w:rPr>
                <w:rFonts w:ascii="Arial" w:hAnsi="Arial" w:cs="Arial"/>
                <w:sz w:val="20"/>
                <w:szCs w:val="20"/>
                <w:lang w:val="en-GB"/>
              </w:rPr>
              <w:t>ThermoFisher</w:t>
            </w:r>
          </w:p>
        </w:tc>
        <w:tc>
          <w:tcPr>
            <w:tcW w:w="1136" w:type="dxa"/>
          </w:tcPr>
          <w:p w14:paraId="17AB6A31" w14:textId="5A7DCC90" w:rsidR="00B10189" w:rsidRPr="00054B03" w:rsidRDefault="00A6277F" w:rsidP="000E56CE">
            <w:pPr>
              <w:pStyle w:val="paragraph"/>
              <w:textAlignment w:val="baseline"/>
              <w:rPr>
                <w:rFonts w:ascii="Arial" w:hAnsi="Arial" w:cs="Arial"/>
                <w:sz w:val="20"/>
                <w:szCs w:val="20"/>
                <w:lang w:val="en-GB"/>
              </w:rPr>
            </w:pPr>
            <w:r w:rsidRPr="00054B03">
              <w:rPr>
                <w:rFonts w:ascii="Arial" w:hAnsi="Arial" w:cs="Arial"/>
                <w:sz w:val="20"/>
                <w:szCs w:val="20"/>
                <w:lang w:val="en-GB"/>
              </w:rPr>
              <w:t>PA5-83719</w:t>
            </w:r>
          </w:p>
        </w:tc>
        <w:tc>
          <w:tcPr>
            <w:tcW w:w="1487" w:type="dxa"/>
          </w:tcPr>
          <w:p w14:paraId="2615996B" w14:textId="33F36436" w:rsidR="00B10189" w:rsidRPr="00054B03" w:rsidRDefault="00A6277F"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w:t>
            </w:r>
          </w:p>
        </w:tc>
      </w:tr>
      <w:tr w:rsidR="000E56CE" w:rsidRPr="00054B03" w14:paraId="14BACE39" w14:textId="77777777" w:rsidTr="00CB240E">
        <w:tc>
          <w:tcPr>
            <w:tcW w:w="1496" w:type="dxa"/>
            <w:tcBorders>
              <w:top w:val="single" w:sz="12" w:space="0" w:color="FFFFFF" w:themeColor="background1"/>
            </w:tcBorders>
            <w:shd w:val="clear" w:color="auto" w:fill="auto"/>
          </w:tcPr>
          <w:p w14:paraId="48586325" w14:textId="070EAD67" w:rsidR="000E56CE" w:rsidRPr="00054B03" w:rsidRDefault="00985203" w:rsidP="000E56CE">
            <w:pPr>
              <w:pStyle w:val="paragraph"/>
              <w:textAlignment w:val="baseline"/>
              <w:rPr>
                <w:rStyle w:val="normaltextrun"/>
                <w:rFonts w:ascii="Arial" w:hAnsi="Arial" w:cs="Arial"/>
                <w:sz w:val="20"/>
                <w:szCs w:val="20"/>
              </w:rPr>
            </w:pPr>
            <w:r>
              <w:rPr>
                <w:rFonts w:ascii="Arial" w:hAnsi="Arial" w:cs="Arial"/>
                <w:sz w:val="20"/>
                <w:szCs w:val="20"/>
                <w:lang w:val="en-GB"/>
              </w:rPr>
              <w:t>Homer1b/c</w:t>
            </w:r>
          </w:p>
        </w:tc>
        <w:tc>
          <w:tcPr>
            <w:tcW w:w="1080" w:type="dxa"/>
            <w:tcBorders>
              <w:top w:val="single" w:sz="12" w:space="0" w:color="FFFFFF" w:themeColor="background1"/>
            </w:tcBorders>
          </w:tcPr>
          <w:p w14:paraId="2C8E0F61" w14:textId="10089011" w:rsidR="000E56CE" w:rsidRPr="00054B03" w:rsidRDefault="00B475E5" w:rsidP="000E56CE">
            <w:pPr>
              <w:pStyle w:val="paragraph"/>
              <w:textAlignment w:val="baseline"/>
              <w:rPr>
                <w:rFonts w:ascii="Arial" w:hAnsi="Arial" w:cs="Arial"/>
                <w:sz w:val="20"/>
                <w:szCs w:val="20"/>
                <w:lang w:val="en-GB"/>
              </w:rPr>
            </w:pPr>
            <w:r w:rsidRPr="00054B03">
              <w:rPr>
                <w:rFonts w:ascii="Arial" w:hAnsi="Arial" w:cs="Arial"/>
                <w:sz w:val="20"/>
                <w:szCs w:val="20"/>
                <w:lang w:val="en-GB"/>
              </w:rPr>
              <w:t>IgG</w:t>
            </w:r>
          </w:p>
        </w:tc>
        <w:tc>
          <w:tcPr>
            <w:tcW w:w="720" w:type="dxa"/>
            <w:tcBorders>
              <w:top w:val="single" w:sz="12" w:space="0" w:color="FFFFFF" w:themeColor="background1"/>
            </w:tcBorders>
          </w:tcPr>
          <w:p w14:paraId="01E06833" w14:textId="3C614209"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rb</w:t>
            </w:r>
          </w:p>
        </w:tc>
        <w:tc>
          <w:tcPr>
            <w:tcW w:w="1260" w:type="dxa"/>
            <w:tcBorders>
              <w:top w:val="single" w:sz="12" w:space="0" w:color="FFFFFF" w:themeColor="background1"/>
            </w:tcBorders>
          </w:tcPr>
          <w:p w14:paraId="19157960" w14:textId="7FACB04C"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poly</w:t>
            </w:r>
          </w:p>
        </w:tc>
        <w:tc>
          <w:tcPr>
            <w:tcW w:w="1136" w:type="dxa"/>
            <w:tcBorders>
              <w:top w:val="single" w:sz="12" w:space="0" w:color="FFFFFF" w:themeColor="background1"/>
            </w:tcBorders>
          </w:tcPr>
          <w:p w14:paraId="2F1644E2" w14:textId="66F2E39D"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1:400</w:t>
            </w:r>
          </w:p>
        </w:tc>
        <w:tc>
          <w:tcPr>
            <w:tcW w:w="1564" w:type="dxa"/>
            <w:tcBorders>
              <w:top w:val="single" w:sz="12" w:space="0" w:color="FFFFFF" w:themeColor="background1"/>
              <w:right w:val="nil"/>
            </w:tcBorders>
          </w:tcPr>
          <w:p w14:paraId="3291EE06" w14:textId="39972A99"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SySy</w:t>
            </w:r>
          </w:p>
        </w:tc>
        <w:tc>
          <w:tcPr>
            <w:tcW w:w="1136" w:type="dxa"/>
            <w:tcBorders>
              <w:top w:val="single" w:sz="12" w:space="0" w:color="FFFFFF" w:themeColor="background1"/>
            </w:tcBorders>
          </w:tcPr>
          <w:p w14:paraId="23653040" w14:textId="025FCF02"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160023</w:t>
            </w:r>
          </w:p>
        </w:tc>
        <w:tc>
          <w:tcPr>
            <w:tcW w:w="1487" w:type="dxa"/>
            <w:tcBorders>
              <w:top w:val="single" w:sz="12" w:space="0" w:color="FFFFFF" w:themeColor="background1"/>
              <w:right w:val="nil"/>
            </w:tcBorders>
          </w:tcPr>
          <w:p w14:paraId="7BF8D971" w14:textId="54BA851F" w:rsidR="000E56CE" w:rsidRPr="00054B03" w:rsidRDefault="000A6994"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160023/</w:t>
            </w:r>
            <w:r w:rsidR="000E56CE" w:rsidRPr="00054B03">
              <w:rPr>
                <w:rStyle w:val="normaltextrun"/>
                <w:rFonts w:ascii="Arial" w:hAnsi="Arial" w:cs="Arial"/>
                <w:sz w:val="20"/>
                <w:szCs w:val="20"/>
              </w:rPr>
              <w:t>2-11</w:t>
            </w:r>
          </w:p>
        </w:tc>
      </w:tr>
      <w:tr w:rsidR="00B4405B" w:rsidRPr="00054B03" w14:paraId="1976F744" w14:textId="77777777" w:rsidTr="00CB240E">
        <w:tc>
          <w:tcPr>
            <w:tcW w:w="1496" w:type="dxa"/>
            <w:tcBorders>
              <w:top w:val="single" w:sz="12" w:space="0" w:color="FFFFFF" w:themeColor="background1"/>
            </w:tcBorders>
            <w:shd w:val="clear" w:color="auto" w:fill="auto"/>
          </w:tcPr>
          <w:p w14:paraId="6D45BFE2" w14:textId="77B6EE93" w:rsidR="00B4405B" w:rsidRPr="00054B03" w:rsidRDefault="00B4405B" w:rsidP="000E56CE">
            <w:pPr>
              <w:pStyle w:val="paragraph"/>
              <w:textAlignment w:val="baseline"/>
              <w:rPr>
                <w:rFonts w:ascii="Arial" w:hAnsi="Arial" w:cs="Arial"/>
                <w:sz w:val="20"/>
                <w:szCs w:val="20"/>
                <w:lang w:val="en-GB"/>
              </w:rPr>
            </w:pPr>
            <w:r w:rsidRPr="00054B03">
              <w:rPr>
                <w:rFonts w:ascii="Arial" w:hAnsi="Arial" w:cs="Arial"/>
                <w:sz w:val="20"/>
                <w:szCs w:val="20"/>
                <w:lang w:val="en-GB"/>
              </w:rPr>
              <w:t>Lamin a/c</w:t>
            </w:r>
          </w:p>
        </w:tc>
        <w:tc>
          <w:tcPr>
            <w:tcW w:w="1080" w:type="dxa"/>
            <w:tcBorders>
              <w:top w:val="single" w:sz="12" w:space="0" w:color="FFFFFF" w:themeColor="background1"/>
            </w:tcBorders>
          </w:tcPr>
          <w:p w14:paraId="27DF3B29" w14:textId="616D08E4" w:rsidR="00B4405B" w:rsidRPr="00054B03" w:rsidRDefault="00B4405B" w:rsidP="000E56CE">
            <w:pPr>
              <w:pStyle w:val="paragraph"/>
              <w:textAlignment w:val="baseline"/>
              <w:rPr>
                <w:rFonts w:ascii="Arial" w:hAnsi="Arial" w:cs="Arial"/>
                <w:sz w:val="20"/>
                <w:szCs w:val="20"/>
                <w:lang w:val="en-GB"/>
              </w:rPr>
            </w:pPr>
            <w:r w:rsidRPr="00054B03">
              <w:rPr>
                <w:rFonts w:ascii="Arial" w:hAnsi="Arial" w:cs="Arial"/>
                <w:sz w:val="20"/>
                <w:szCs w:val="20"/>
                <w:lang w:val="en-GB"/>
              </w:rPr>
              <w:t>IgY</w:t>
            </w:r>
          </w:p>
        </w:tc>
        <w:tc>
          <w:tcPr>
            <w:tcW w:w="720" w:type="dxa"/>
            <w:tcBorders>
              <w:top w:val="single" w:sz="12" w:space="0" w:color="FFFFFF" w:themeColor="background1"/>
            </w:tcBorders>
          </w:tcPr>
          <w:p w14:paraId="39ED69B0" w14:textId="2EFAFCA1" w:rsidR="00B4405B" w:rsidRPr="00054B03" w:rsidRDefault="00B4405B" w:rsidP="000E56CE">
            <w:pPr>
              <w:pStyle w:val="paragraph"/>
              <w:textAlignment w:val="baseline"/>
              <w:rPr>
                <w:rFonts w:ascii="Arial" w:hAnsi="Arial" w:cs="Arial"/>
                <w:sz w:val="20"/>
                <w:szCs w:val="20"/>
                <w:lang w:val="en-GB"/>
              </w:rPr>
            </w:pPr>
            <w:r w:rsidRPr="00054B03">
              <w:rPr>
                <w:rFonts w:ascii="Arial" w:hAnsi="Arial" w:cs="Arial"/>
                <w:sz w:val="20"/>
                <w:szCs w:val="20"/>
                <w:lang w:val="en-GB"/>
              </w:rPr>
              <w:t>ch</w:t>
            </w:r>
          </w:p>
        </w:tc>
        <w:tc>
          <w:tcPr>
            <w:tcW w:w="1260" w:type="dxa"/>
            <w:tcBorders>
              <w:top w:val="single" w:sz="12" w:space="0" w:color="FFFFFF" w:themeColor="background1"/>
            </w:tcBorders>
          </w:tcPr>
          <w:p w14:paraId="63FC5DF3" w14:textId="6DBA723E" w:rsidR="00B4405B" w:rsidRPr="00054B03" w:rsidRDefault="00B4405B" w:rsidP="000E56CE">
            <w:pPr>
              <w:pStyle w:val="paragraph"/>
              <w:textAlignment w:val="baseline"/>
              <w:rPr>
                <w:rFonts w:ascii="Arial" w:hAnsi="Arial" w:cs="Arial"/>
                <w:sz w:val="20"/>
                <w:szCs w:val="20"/>
                <w:lang w:val="en-GB"/>
              </w:rPr>
            </w:pPr>
            <w:r w:rsidRPr="00054B03">
              <w:rPr>
                <w:rFonts w:ascii="Arial" w:hAnsi="Arial" w:cs="Arial"/>
                <w:sz w:val="20"/>
                <w:szCs w:val="20"/>
                <w:lang w:val="en-GB"/>
              </w:rPr>
              <w:t>poly</w:t>
            </w:r>
          </w:p>
        </w:tc>
        <w:tc>
          <w:tcPr>
            <w:tcW w:w="1136" w:type="dxa"/>
            <w:tcBorders>
              <w:top w:val="single" w:sz="12" w:space="0" w:color="FFFFFF" w:themeColor="background1"/>
            </w:tcBorders>
          </w:tcPr>
          <w:p w14:paraId="63AD2B63" w14:textId="24BDB8D9" w:rsidR="00B4405B" w:rsidRPr="00054B03" w:rsidRDefault="00B4405B" w:rsidP="000E56CE">
            <w:pPr>
              <w:pStyle w:val="paragraph"/>
              <w:textAlignment w:val="baseline"/>
              <w:rPr>
                <w:rFonts w:ascii="Arial" w:hAnsi="Arial" w:cs="Arial"/>
                <w:sz w:val="20"/>
                <w:szCs w:val="20"/>
                <w:lang w:val="en-GB"/>
              </w:rPr>
            </w:pPr>
            <w:r w:rsidRPr="00054B03">
              <w:rPr>
                <w:rFonts w:ascii="Arial" w:hAnsi="Arial" w:cs="Arial"/>
                <w:sz w:val="20"/>
                <w:szCs w:val="20"/>
                <w:lang w:val="en-GB"/>
              </w:rPr>
              <w:t>1:200</w:t>
            </w:r>
          </w:p>
        </w:tc>
        <w:tc>
          <w:tcPr>
            <w:tcW w:w="1564" w:type="dxa"/>
            <w:tcBorders>
              <w:top w:val="single" w:sz="12" w:space="0" w:color="FFFFFF" w:themeColor="background1"/>
              <w:right w:val="nil"/>
            </w:tcBorders>
          </w:tcPr>
          <w:p w14:paraId="05665554" w14:textId="11025AEC" w:rsidR="00B4405B" w:rsidRPr="00054B03" w:rsidRDefault="00B4405B" w:rsidP="000E56CE">
            <w:pPr>
              <w:pStyle w:val="paragraph"/>
              <w:textAlignment w:val="baseline"/>
              <w:rPr>
                <w:rFonts w:ascii="Arial" w:hAnsi="Arial" w:cs="Arial"/>
                <w:sz w:val="20"/>
                <w:szCs w:val="20"/>
                <w:lang w:val="en-GB"/>
              </w:rPr>
            </w:pPr>
            <w:r w:rsidRPr="00054B03">
              <w:rPr>
                <w:rFonts w:ascii="Arial" w:hAnsi="Arial" w:cs="Arial"/>
                <w:sz w:val="20"/>
                <w:szCs w:val="20"/>
                <w:lang w:val="en-GB"/>
              </w:rPr>
              <w:t>Biosensis</w:t>
            </w:r>
          </w:p>
        </w:tc>
        <w:tc>
          <w:tcPr>
            <w:tcW w:w="1136" w:type="dxa"/>
            <w:tcBorders>
              <w:top w:val="single" w:sz="12" w:space="0" w:color="FFFFFF" w:themeColor="background1"/>
            </w:tcBorders>
          </w:tcPr>
          <w:p w14:paraId="41E41B42" w14:textId="11B2BF80" w:rsidR="00B4405B" w:rsidRPr="00054B03" w:rsidRDefault="00B4405B" w:rsidP="000E56CE">
            <w:pPr>
              <w:pStyle w:val="paragraph"/>
              <w:textAlignment w:val="baseline"/>
              <w:rPr>
                <w:rFonts w:ascii="Arial" w:hAnsi="Arial" w:cs="Arial"/>
                <w:sz w:val="20"/>
                <w:szCs w:val="20"/>
                <w:lang w:val="en-GB"/>
              </w:rPr>
            </w:pPr>
            <w:r w:rsidRPr="00054B03">
              <w:rPr>
                <w:rFonts w:ascii="Arial" w:hAnsi="Arial" w:cs="Arial"/>
                <w:sz w:val="20"/>
                <w:szCs w:val="20"/>
                <w:lang w:val="en-GB"/>
              </w:rPr>
              <w:t>C1698-100</w:t>
            </w:r>
          </w:p>
        </w:tc>
        <w:tc>
          <w:tcPr>
            <w:tcW w:w="1487" w:type="dxa"/>
            <w:tcBorders>
              <w:top w:val="single" w:sz="12" w:space="0" w:color="FFFFFF" w:themeColor="background1"/>
              <w:right w:val="nil"/>
            </w:tcBorders>
          </w:tcPr>
          <w:p w14:paraId="66F67F1A" w14:textId="10AB2800" w:rsidR="00B4405B" w:rsidRPr="00054B03" w:rsidRDefault="00B4405B" w:rsidP="00CB240E">
            <w:pPr>
              <w:pStyle w:val="paragraph"/>
              <w:jc w:val="both"/>
              <w:textAlignment w:val="baseline"/>
              <w:rPr>
                <w:rFonts w:ascii="Arial" w:hAnsi="Arial" w:cs="Arial"/>
                <w:sz w:val="20"/>
                <w:szCs w:val="20"/>
                <w:lang w:val="en-GB"/>
              </w:rPr>
            </w:pPr>
            <w:r w:rsidRPr="00054B03">
              <w:rPr>
                <w:rFonts w:ascii="Arial" w:hAnsi="Arial" w:cs="Arial"/>
                <w:sz w:val="20"/>
                <w:szCs w:val="20"/>
                <w:lang w:val="en-GB"/>
              </w:rPr>
              <w:t>C-1698-300-201307-SH</w:t>
            </w:r>
          </w:p>
        </w:tc>
      </w:tr>
      <w:tr w:rsidR="000E56CE" w:rsidRPr="00054B03" w14:paraId="3BC37CB7" w14:textId="77777777" w:rsidTr="00CB240E">
        <w:tc>
          <w:tcPr>
            <w:tcW w:w="1496" w:type="dxa"/>
            <w:shd w:val="clear" w:color="auto" w:fill="auto"/>
          </w:tcPr>
          <w:p w14:paraId="5D861215" w14:textId="7C80B42B" w:rsidR="000E56CE" w:rsidRPr="00054B03" w:rsidRDefault="00B475E5"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LAMP</w:t>
            </w:r>
            <w:r w:rsidR="001C4F5F" w:rsidRPr="00054B03">
              <w:rPr>
                <w:rFonts w:ascii="Arial" w:hAnsi="Arial" w:cs="Arial"/>
                <w:sz w:val="20"/>
                <w:szCs w:val="20"/>
                <w:lang w:val="en-GB"/>
              </w:rPr>
              <w:t>1</w:t>
            </w:r>
          </w:p>
        </w:tc>
        <w:tc>
          <w:tcPr>
            <w:tcW w:w="1080" w:type="dxa"/>
          </w:tcPr>
          <w:p w14:paraId="0D6F2733" w14:textId="4DC7E344" w:rsidR="000E56CE" w:rsidRPr="00054B03" w:rsidRDefault="00B475E5" w:rsidP="000E56CE">
            <w:pPr>
              <w:pStyle w:val="paragraph"/>
              <w:textAlignment w:val="baseline"/>
              <w:rPr>
                <w:rFonts w:ascii="Arial" w:hAnsi="Arial" w:cs="Arial"/>
                <w:sz w:val="20"/>
                <w:szCs w:val="20"/>
                <w:lang w:val="en-GB"/>
              </w:rPr>
            </w:pPr>
            <w:r w:rsidRPr="00054B03">
              <w:rPr>
                <w:rFonts w:ascii="Arial" w:hAnsi="Arial" w:cs="Arial"/>
                <w:sz w:val="20"/>
                <w:szCs w:val="20"/>
                <w:lang w:val="en-GB"/>
              </w:rPr>
              <w:t>IgG1</w:t>
            </w:r>
          </w:p>
        </w:tc>
        <w:tc>
          <w:tcPr>
            <w:tcW w:w="720" w:type="dxa"/>
          </w:tcPr>
          <w:p w14:paraId="7B70A45D" w14:textId="1D9C1ADF"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ms</w:t>
            </w:r>
          </w:p>
        </w:tc>
        <w:tc>
          <w:tcPr>
            <w:tcW w:w="1260" w:type="dxa"/>
          </w:tcPr>
          <w:p w14:paraId="50DE70E6" w14:textId="3342D04B"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mono</w:t>
            </w:r>
            <w:r w:rsidR="00BE1078" w:rsidRPr="00054B03">
              <w:rPr>
                <w:rFonts w:ascii="Arial" w:hAnsi="Arial" w:cs="Arial"/>
                <w:sz w:val="20"/>
                <w:szCs w:val="20"/>
                <w:lang w:val="en-GB"/>
              </w:rPr>
              <w:t xml:space="preserve">, </w:t>
            </w:r>
            <w:r w:rsidR="00A74D4E" w:rsidRPr="00054B03">
              <w:rPr>
                <w:rFonts w:ascii="Arial" w:hAnsi="Arial" w:cs="Arial"/>
                <w:sz w:val="20"/>
                <w:szCs w:val="20"/>
                <w:lang w:val="en-GB"/>
              </w:rPr>
              <w:t>H4A3</w:t>
            </w:r>
          </w:p>
        </w:tc>
        <w:tc>
          <w:tcPr>
            <w:tcW w:w="1136" w:type="dxa"/>
          </w:tcPr>
          <w:p w14:paraId="0A78CA86" w14:textId="0F12F4A6"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1:200</w:t>
            </w:r>
          </w:p>
        </w:tc>
        <w:tc>
          <w:tcPr>
            <w:tcW w:w="1564" w:type="dxa"/>
            <w:tcBorders>
              <w:right w:val="nil"/>
            </w:tcBorders>
          </w:tcPr>
          <w:p w14:paraId="63F492EA" w14:textId="3E1F7B53"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Abcam</w:t>
            </w:r>
          </w:p>
        </w:tc>
        <w:tc>
          <w:tcPr>
            <w:tcW w:w="1136" w:type="dxa"/>
          </w:tcPr>
          <w:p w14:paraId="38B5039C" w14:textId="15D262D2"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ab25630</w:t>
            </w:r>
          </w:p>
        </w:tc>
        <w:tc>
          <w:tcPr>
            <w:tcW w:w="1487" w:type="dxa"/>
            <w:tcBorders>
              <w:right w:val="nil"/>
            </w:tcBorders>
          </w:tcPr>
          <w:p w14:paraId="13584108" w14:textId="4FF7153E" w:rsidR="000E56CE" w:rsidRPr="00054B03" w:rsidRDefault="00B475E5" w:rsidP="000E56CE">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GR3395210-1</w:t>
            </w:r>
          </w:p>
        </w:tc>
      </w:tr>
      <w:tr w:rsidR="000E56CE" w:rsidRPr="00054B03" w14:paraId="3D9EE812" w14:textId="77777777" w:rsidTr="00CB240E">
        <w:tc>
          <w:tcPr>
            <w:tcW w:w="1496" w:type="dxa"/>
            <w:shd w:val="clear" w:color="auto" w:fill="auto"/>
          </w:tcPr>
          <w:p w14:paraId="559443C8" w14:textId="086680DF" w:rsidR="000E56CE" w:rsidRPr="00054B03" w:rsidRDefault="000E56CE" w:rsidP="00B475E5">
            <w:pPr>
              <w:pStyle w:val="paragraph"/>
              <w:textAlignment w:val="baseline"/>
              <w:rPr>
                <w:rStyle w:val="normaltextrun"/>
                <w:rFonts w:ascii="Arial" w:hAnsi="Arial" w:cs="Arial"/>
                <w:sz w:val="20"/>
                <w:szCs w:val="20"/>
              </w:rPr>
            </w:pPr>
            <w:r w:rsidRPr="00054B03">
              <w:rPr>
                <w:rFonts w:ascii="Arial" w:hAnsi="Arial" w:cs="Arial"/>
                <w:sz w:val="20"/>
                <w:szCs w:val="20"/>
                <w:lang w:val="en-GB"/>
              </w:rPr>
              <w:t>LAMP1</w:t>
            </w:r>
          </w:p>
        </w:tc>
        <w:tc>
          <w:tcPr>
            <w:tcW w:w="1080" w:type="dxa"/>
          </w:tcPr>
          <w:p w14:paraId="29F0C1CA" w14:textId="6F31C9A5" w:rsidR="000E56CE" w:rsidRPr="00054B03" w:rsidRDefault="00A74D4E" w:rsidP="000E56CE">
            <w:pPr>
              <w:pStyle w:val="paragraph"/>
              <w:textAlignment w:val="baseline"/>
              <w:rPr>
                <w:rFonts w:ascii="Arial" w:hAnsi="Arial" w:cs="Arial"/>
                <w:sz w:val="20"/>
                <w:szCs w:val="20"/>
                <w:lang w:val="en-GB"/>
              </w:rPr>
            </w:pPr>
            <w:r w:rsidRPr="00054B03">
              <w:rPr>
                <w:rFonts w:ascii="Arial" w:hAnsi="Arial" w:cs="Arial"/>
                <w:sz w:val="20"/>
                <w:szCs w:val="20"/>
                <w:lang w:val="en-GB"/>
              </w:rPr>
              <w:t>IgG</w:t>
            </w:r>
          </w:p>
        </w:tc>
        <w:tc>
          <w:tcPr>
            <w:tcW w:w="720" w:type="dxa"/>
          </w:tcPr>
          <w:p w14:paraId="33F93E8D" w14:textId="7EFC3BAD"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rb</w:t>
            </w:r>
          </w:p>
        </w:tc>
        <w:tc>
          <w:tcPr>
            <w:tcW w:w="1260" w:type="dxa"/>
          </w:tcPr>
          <w:p w14:paraId="48A5717E" w14:textId="1E4E8397"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poly</w:t>
            </w:r>
          </w:p>
        </w:tc>
        <w:tc>
          <w:tcPr>
            <w:tcW w:w="1136" w:type="dxa"/>
          </w:tcPr>
          <w:p w14:paraId="724793CF" w14:textId="65404C62"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1:200</w:t>
            </w:r>
          </w:p>
        </w:tc>
        <w:tc>
          <w:tcPr>
            <w:tcW w:w="1564" w:type="dxa"/>
            <w:tcBorders>
              <w:right w:val="nil"/>
            </w:tcBorders>
          </w:tcPr>
          <w:p w14:paraId="14241FDE" w14:textId="1C4C2486"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Abcam</w:t>
            </w:r>
          </w:p>
        </w:tc>
        <w:tc>
          <w:tcPr>
            <w:tcW w:w="1136" w:type="dxa"/>
          </w:tcPr>
          <w:p w14:paraId="48E74C35" w14:textId="4325CF6E"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color w:val="000000"/>
                <w:sz w:val="20"/>
                <w:szCs w:val="20"/>
                <w:shd w:val="clear" w:color="auto" w:fill="FFFFFF"/>
              </w:rPr>
              <w:t>ab24170</w:t>
            </w:r>
          </w:p>
        </w:tc>
        <w:tc>
          <w:tcPr>
            <w:tcW w:w="1487" w:type="dxa"/>
            <w:tcBorders>
              <w:right w:val="nil"/>
            </w:tcBorders>
          </w:tcPr>
          <w:p w14:paraId="6C636ECF" w14:textId="294ED2BB" w:rsidR="000E56CE" w:rsidRPr="00054B03" w:rsidRDefault="00713999" w:rsidP="000E56CE">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GR3395210-1</w:t>
            </w:r>
          </w:p>
        </w:tc>
      </w:tr>
      <w:tr w:rsidR="000E56CE" w:rsidRPr="00054B03" w14:paraId="7F580FD8" w14:textId="77777777" w:rsidTr="00CB240E">
        <w:tc>
          <w:tcPr>
            <w:tcW w:w="1496" w:type="dxa"/>
            <w:shd w:val="clear" w:color="auto" w:fill="auto"/>
          </w:tcPr>
          <w:p w14:paraId="1439D189" w14:textId="192F28FF" w:rsidR="000E56CE" w:rsidRPr="00054B03" w:rsidRDefault="00B475E5"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LAMP</w:t>
            </w:r>
            <w:r w:rsidR="000E56CE" w:rsidRPr="00054B03">
              <w:rPr>
                <w:rFonts w:ascii="Arial" w:hAnsi="Arial" w:cs="Arial"/>
                <w:sz w:val="20"/>
                <w:szCs w:val="20"/>
                <w:lang w:val="en-GB"/>
              </w:rPr>
              <w:t>2A</w:t>
            </w:r>
          </w:p>
        </w:tc>
        <w:tc>
          <w:tcPr>
            <w:tcW w:w="1080" w:type="dxa"/>
          </w:tcPr>
          <w:p w14:paraId="09600518" w14:textId="01210F2A" w:rsidR="000E56CE" w:rsidRPr="00054B03" w:rsidRDefault="00205B27" w:rsidP="000E56CE">
            <w:pPr>
              <w:pStyle w:val="paragraph"/>
              <w:textAlignment w:val="baseline"/>
              <w:rPr>
                <w:rFonts w:ascii="Arial" w:hAnsi="Arial" w:cs="Arial"/>
                <w:sz w:val="20"/>
                <w:szCs w:val="20"/>
                <w:lang w:val="en-GB"/>
              </w:rPr>
            </w:pPr>
            <w:r w:rsidRPr="00054B03">
              <w:rPr>
                <w:rFonts w:ascii="Arial" w:hAnsi="Arial" w:cs="Arial"/>
                <w:sz w:val="20"/>
                <w:szCs w:val="20"/>
                <w:lang w:val="en-GB"/>
              </w:rPr>
              <w:t>IgG</w:t>
            </w:r>
          </w:p>
        </w:tc>
        <w:tc>
          <w:tcPr>
            <w:tcW w:w="720" w:type="dxa"/>
          </w:tcPr>
          <w:p w14:paraId="092823D4" w14:textId="337CBA6C"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gp</w:t>
            </w:r>
          </w:p>
        </w:tc>
        <w:tc>
          <w:tcPr>
            <w:tcW w:w="1260" w:type="dxa"/>
          </w:tcPr>
          <w:p w14:paraId="294CE5D6" w14:textId="375AEFAD"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poly</w:t>
            </w:r>
          </w:p>
        </w:tc>
        <w:tc>
          <w:tcPr>
            <w:tcW w:w="1136" w:type="dxa"/>
          </w:tcPr>
          <w:p w14:paraId="4018EE08" w14:textId="6EBF41C3"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1:400</w:t>
            </w:r>
          </w:p>
        </w:tc>
        <w:tc>
          <w:tcPr>
            <w:tcW w:w="1564" w:type="dxa"/>
            <w:tcBorders>
              <w:right w:val="nil"/>
            </w:tcBorders>
          </w:tcPr>
          <w:p w14:paraId="03D941CB" w14:textId="01C7FC33"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SySy</w:t>
            </w:r>
          </w:p>
        </w:tc>
        <w:tc>
          <w:tcPr>
            <w:tcW w:w="1136" w:type="dxa"/>
          </w:tcPr>
          <w:p w14:paraId="40BDC0DE" w14:textId="6845A953" w:rsidR="000E56CE" w:rsidRPr="00054B03" w:rsidRDefault="00B475E5"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437</w:t>
            </w:r>
            <w:r w:rsidR="000E56CE" w:rsidRPr="00054B03">
              <w:rPr>
                <w:rFonts w:ascii="Arial" w:hAnsi="Arial" w:cs="Arial"/>
                <w:sz w:val="20"/>
                <w:szCs w:val="20"/>
                <w:lang w:val="en-GB"/>
              </w:rPr>
              <w:t>005</w:t>
            </w:r>
          </w:p>
        </w:tc>
        <w:tc>
          <w:tcPr>
            <w:tcW w:w="1487" w:type="dxa"/>
            <w:tcBorders>
              <w:right w:val="nil"/>
            </w:tcBorders>
          </w:tcPr>
          <w:p w14:paraId="4A9CE05C" w14:textId="74493B4D" w:rsidR="000E56CE" w:rsidRPr="00054B03" w:rsidRDefault="0063269C" w:rsidP="000E56CE">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w:t>
            </w:r>
          </w:p>
        </w:tc>
      </w:tr>
      <w:tr w:rsidR="000E56CE" w:rsidRPr="00054B03" w14:paraId="2B60F72B" w14:textId="77777777" w:rsidTr="00CB240E">
        <w:tc>
          <w:tcPr>
            <w:tcW w:w="1496" w:type="dxa"/>
            <w:shd w:val="clear" w:color="auto" w:fill="auto"/>
          </w:tcPr>
          <w:p w14:paraId="7064DD48" w14:textId="4144897E" w:rsidR="000E56CE" w:rsidRPr="00054B03" w:rsidRDefault="000E56CE" w:rsidP="00B475E5">
            <w:pPr>
              <w:pStyle w:val="paragraph"/>
              <w:textAlignment w:val="baseline"/>
              <w:rPr>
                <w:rStyle w:val="normaltextrun"/>
                <w:rFonts w:ascii="Arial" w:hAnsi="Arial" w:cs="Arial"/>
                <w:sz w:val="20"/>
                <w:szCs w:val="20"/>
              </w:rPr>
            </w:pPr>
            <w:r w:rsidRPr="00054B03">
              <w:rPr>
                <w:rFonts w:ascii="Arial" w:hAnsi="Arial" w:cs="Arial"/>
                <w:sz w:val="20"/>
                <w:szCs w:val="20"/>
                <w:lang w:val="en-GB"/>
              </w:rPr>
              <w:t>LAMP3</w:t>
            </w:r>
          </w:p>
        </w:tc>
        <w:tc>
          <w:tcPr>
            <w:tcW w:w="1080" w:type="dxa"/>
          </w:tcPr>
          <w:p w14:paraId="556B63B3" w14:textId="408B76CC" w:rsidR="000E56CE" w:rsidRPr="00054B03" w:rsidRDefault="00205B27" w:rsidP="000E56CE">
            <w:pPr>
              <w:pStyle w:val="paragraph"/>
              <w:textAlignment w:val="baseline"/>
              <w:rPr>
                <w:rFonts w:ascii="Arial" w:hAnsi="Arial" w:cs="Arial"/>
                <w:sz w:val="20"/>
                <w:szCs w:val="20"/>
                <w:lang w:val="en-GB"/>
              </w:rPr>
            </w:pPr>
            <w:r w:rsidRPr="00054B03">
              <w:rPr>
                <w:rFonts w:ascii="Arial" w:hAnsi="Arial" w:cs="Arial"/>
                <w:sz w:val="20"/>
                <w:szCs w:val="20"/>
                <w:lang w:val="en-GB"/>
              </w:rPr>
              <w:t>IgG</w:t>
            </w:r>
          </w:p>
        </w:tc>
        <w:tc>
          <w:tcPr>
            <w:tcW w:w="720" w:type="dxa"/>
          </w:tcPr>
          <w:p w14:paraId="688A1142" w14:textId="08387E5D"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gp</w:t>
            </w:r>
          </w:p>
        </w:tc>
        <w:tc>
          <w:tcPr>
            <w:tcW w:w="1260" w:type="dxa"/>
          </w:tcPr>
          <w:p w14:paraId="2FFE71E0" w14:textId="24799B1A"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poly</w:t>
            </w:r>
          </w:p>
        </w:tc>
        <w:tc>
          <w:tcPr>
            <w:tcW w:w="1136" w:type="dxa"/>
          </w:tcPr>
          <w:p w14:paraId="52ADC70C" w14:textId="3A4AC0D7"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1:200</w:t>
            </w:r>
          </w:p>
        </w:tc>
        <w:tc>
          <w:tcPr>
            <w:tcW w:w="1564" w:type="dxa"/>
          </w:tcPr>
          <w:p w14:paraId="087BF70B" w14:textId="468A6707"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SySy</w:t>
            </w:r>
          </w:p>
        </w:tc>
        <w:tc>
          <w:tcPr>
            <w:tcW w:w="1136" w:type="dxa"/>
          </w:tcPr>
          <w:p w14:paraId="16C1209D" w14:textId="0C20B21D" w:rsidR="000E56CE" w:rsidRPr="00054B03" w:rsidRDefault="00B475E5" w:rsidP="00205B27">
            <w:pPr>
              <w:pStyle w:val="paragraph"/>
              <w:textAlignment w:val="baseline"/>
              <w:rPr>
                <w:rStyle w:val="normaltextrun"/>
                <w:rFonts w:ascii="Arial" w:hAnsi="Arial" w:cs="Arial"/>
                <w:sz w:val="20"/>
                <w:szCs w:val="20"/>
              </w:rPr>
            </w:pPr>
            <w:r w:rsidRPr="00054B03">
              <w:rPr>
                <w:rFonts w:ascii="Arial" w:hAnsi="Arial" w:cs="Arial"/>
                <w:sz w:val="20"/>
                <w:szCs w:val="20"/>
                <w:lang w:val="en-GB"/>
              </w:rPr>
              <w:t>391</w:t>
            </w:r>
            <w:r w:rsidR="00205B27" w:rsidRPr="00054B03">
              <w:rPr>
                <w:rFonts w:ascii="Arial" w:hAnsi="Arial" w:cs="Arial"/>
                <w:sz w:val="20"/>
                <w:szCs w:val="20"/>
                <w:lang w:val="en-GB"/>
              </w:rPr>
              <w:t>0</w:t>
            </w:r>
            <w:r w:rsidR="000E56CE" w:rsidRPr="00054B03">
              <w:rPr>
                <w:rFonts w:ascii="Arial" w:hAnsi="Arial" w:cs="Arial"/>
                <w:sz w:val="20"/>
                <w:szCs w:val="20"/>
                <w:lang w:val="en-GB"/>
              </w:rPr>
              <w:t>0</w:t>
            </w:r>
            <w:r w:rsidR="00205B27" w:rsidRPr="00054B03">
              <w:rPr>
                <w:rFonts w:ascii="Arial" w:hAnsi="Arial" w:cs="Arial"/>
                <w:sz w:val="20"/>
                <w:szCs w:val="20"/>
                <w:lang w:val="en-GB"/>
              </w:rPr>
              <w:t>5</w:t>
            </w:r>
          </w:p>
        </w:tc>
        <w:tc>
          <w:tcPr>
            <w:tcW w:w="1487" w:type="dxa"/>
          </w:tcPr>
          <w:p w14:paraId="0A0CE2AF" w14:textId="763556F5" w:rsidR="000E56CE" w:rsidRPr="00054B03" w:rsidRDefault="0063269C" w:rsidP="000E56CE">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w:t>
            </w:r>
          </w:p>
        </w:tc>
      </w:tr>
      <w:tr w:rsidR="000E56CE" w:rsidRPr="00054B03" w14:paraId="4C9790C6" w14:textId="77777777" w:rsidTr="00CB240E">
        <w:tc>
          <w:tcPr>
            <w:tcW w:w="1496" w:type="dxa"/>
            <w:shd w:val="clear" w:color="auto" w:fill="auto"/>
          </w:tcPr>
          <w:p w14:paraId="41F6EAD0" w14:textId="37459C88" w:rsidR="000E56CE" w:rsidRPr="00054B03" w:rsidRDefault="00B475E5"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LAMP</w:t>
            </w:r>
            <w:r w:rsidR="000E56CE" w:rsidRPr="00054B03">
              <w:rPr>
                <w:rFonts w:ascii="Arial" w:hAnsi="Arial" w:cs="Arial"/>
                <w:sz w:val="20"/>
                <w:szCs w:val="20"/>
                <w:lang w:val="en-GB"/>
              </w:rPr>
              <w:t xml:space="preserve">5 </w:t>
            </w:r>
          </w:p>
        </w:tc>
        <w:tc>
          <w:tcPr>
            <w:tcW w:w="1080" w:type="dxa"/>
          </w:tcPr>
          <w:p w14:paraId="12988C8C" w14:textId="16C4DFFD" w:rsidR="000E56CE" w:rsidRPr="00054B03" w:rsidRDefault="00205B27" w:rsidP="000E56CE">
            <w:pPr>
              <w:pStyle w:val="paragraph"/>
              <w:textAlignment w:val="baseline"/>
              <w:rPr>
                <w:rFonts w:ascii="Arial" w:hAnsi="Arial" w:cs="Arial"/>
                <w:sz w:val="20"/>
                <w:szCs w:val="20"/>
                <w:lang w:val="en-GB"/>
              </w:rPr>
            </w:pPr>
            <w:r w:rsidRPr="00054B03">
              <w:rPr>
                <w:rFonts w:ascii="Arial" w:hAnsi="Arial" w:cs="Arial"/>
                <w:sz w:val="20"/>
                <w:szCs w:val="20"/>
                <w:lang w:val="en-GB"/>
              </w:rPr>
              <w:t>IgG</w:t>
            </w:r>
          </w:p>
        </w:tc>
        <w:tc>
          <w:tcPr>
            <w:tcW w:w="720" w:type="dxa"/>
          </w:tcPr>
          <w:p w14:paraId="389AFE43" w14:textId="12122FA1"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gp</w:t>
            </w:r>
          </w:p>
        </w:tc>
        <w:tc>
          <w:tcPr>
            <w:tcW w:w="1260" w:type="dxa"/>
          </w:tcPr>
          <w:p w14:paraId="33E5803A" w14:textId="79269E15"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poly</w:t>
            </w:r>
          </w:p>
        </w:tc>
        <w:tc>
          <w:tcPr>
            <w:tcW w:w="1136" w:type="dxa"/>
          </w:tcPr>
          <w:p w14:paraId="4F2FB79E" w14:textId="60D4BA44"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1:200</w:t>
            </w:r>
          </w:p>
        </w:tc>
        <w:tc>
          <w:tcPr>
            <w:tcW w:w="1564" w:type="dxa"/>
          </w:tcPr>
          <w:p w14:paraId="374EF116" w14:textId="76E290B8"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SySy</w:t>
            </w:r>
          </w:p>
        </w:tc>
        <w:tc>
          <w:tcPr>
            <w:tcW w:w="1136" w:type="dxa"/>
          </w:tcPr>
          <w:p w14:paraId="6A839FDF" w14:textId="2C1FCCB4" w:rsidR="000E56CE" w:rsidRPr="00054B03" w:rsidRDefault="00B475E5"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412</w:t>
            </w:r>
            <w:r w:rsidR="000E56CE" w:rsidRPr="00054B03">
              <w:rPr>
                <w:rFonts w:ascii="Arial" w:hAnsi="Arial" w:cs="Arial"/>
                <w:sz w:val="20"/>
                <w:szCs w:val="20"/>
                <w:lang w:val="en-GB"/>
              </w:rPr>
              <w:t>00</w:t>
            </w:r>
            <w:r w:rsidR="00205B27" w:rsidRPr="00054B03">
              <w:rPr>
                <w:rFonts w:ascii="Arial" w:hAnsi="Arial" w:cs="Arial"/>
                <w:sz w:val="20"/>
                <w:szCs w:val="20"/>
                <w:lang w:val="en-GB"/>
              </w:rPr>
              <w:t>5</w:t>
            </w:r>
          </w:p>
        </w:tc>
        <w:tc>
          <w:tcPr>
            <w:tcW w:w="1487" w:type="dxa"/>
          </w:tcPr>
          <w:p w14:paraId="569927C5" w14:textId="36007759" w:rsidR="000E56CE" w:rsidRPr="00054B03" w:rsidRDefault="0063269C" w:rsidP="000E56CE">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w:t>
            </w:r>
          </w:p>
        </w:tc>
      </w:tr>
      <w:tr w:rsidR="006B6C16" w:rsidRPr="00054B03" w14:paraId="69128CE1" w14:textId="77777777" w:rsidTr="00CB240E">
        <w:tc>
          <w:tcPr>
            <w:tcW w:w="1496" w:type="dxa"/>
            <w:shd w:val="clear" w:color="auto" w:fill="auto"/>
          </w:tcPr>
          <w:p w14:paraId="77B8D8F3" w14:textId="07B38EB3" w:rsidR="006B6C16" w:rsidRPr="00054B03" w:rsidRDefault="006B6C16" w:rsidP="000E56CE">
            <w:pPr>
              <w:pStyle w:val="paragraph"/>
              <w:textAlignment w:val="baseline"/>
              <w:rPr>
                <w:rFonts w:ascii="Arial" w:hAnsi="Arial" w:cs="Arial"/>
                <w:sz w:val="20"/>
                <w:szCs w:val="20"/>
                <w:lang w:val="en-GB"/>
              </w:rPr>
            </w:pPr>
            <w:r w:rsidRPr="00054B03">
              <w:rPr>
                <w:rFonts w:ascii="Arial" w:hAnsi="Arial" w:cs="Arial"/>
                <w:sz w:val="20"/>
                <w:szCs w:val="20"/>
                <w:lang w:val="en-GB"/>
              </w:rPr>
              <w:t>MAP2</w:t>
            </w:r>
          </w:p>
        </w:tc>
        <w:tc>
          <w:tcPr>
            <w:tcW w:w="1080" w:type="dxa"/>
          </w:tcPr>
          <w:p w14:paraId="0967E7A7" w14:textId="0E761F47" w:rsidR="006B6C16" w:rsidRPr="00054B03" w:rsidRDefault="006B6C16" w:rsidP="000E56CE">
            <w:pPr>
              <w:pStyle w:val="paragraph"/>
              <w:textAlignment w:val="baseline"/>
              <w:rPr>
                <w:rFonts w:ascii="Arial" w:hAnsi="Arial" w:cs="Arial"/>
                <w:sz w:val="20"/>
                <w:szCs w:val="20"/>
                <w:lang w:val="en-GB"/>
              </w:rPr>
            </w:pPr>
            <w:r w:rsidRPr="00054B03">
              <w:rPr>
                <w:rFonts w:ascii="Arial" w:hAnsi="Arial" w:cs="Arial"/>
                <w:sz w:val="20"/>
                <w:szCs w:val="20"/>
                <w:lang w:val="en-GB"/>
              </w:rPr>
              <w:t>IgY</w:t>
            </w:r>
          </w:p>
        </w:tc>
        <w:tc>
          <w:tcPr>
            <w:tcW w:w="720" w:type="dxa"/>
          </w:tcPr>
          <w:p w14:paraId="722EB16E" w14:textId="649AADC0" w:rsidR="006B6C16" w:rsidRPr="00054B03" w:rsidRDefault="006B6C16" w:rsidP="000E56CE">
            <w:pPr>
              <w:pStyle w:val="paragraph"/>
              <w:textAlignment w:val="baseline"/>
              <w:rPr>
                <w:rFonts w:ascii="Arial" w:hAnsi="Arial" w:cs="Arial"/>
                <w:sz w:val="20"/>
                <w:szCs w:val="20"/>
                <w:lang w:val="en-GB"/>
              </w:rPr>
            </w:pPr>
            <w:r w:rsidRPr="00054B03">
              <w:rPr>
                <w:rFonts w:ascii="Arial" w:hAnsi="Arial" w:cs="Arial"/>
                <w:sz w:val="20"/>
                <w:szCs w:val="20"/>
                <w:lang w:val="en-GB"/>
              </w:rPr>
              <w:t>ch</w:t>
            </w:r>
          </w:p>
        </w:tc>
        <w:tc>
          <w:tcPr>
            <w:tcW w:w="1260" w:type="dxa"/>
          </w:tcPr>
          <w:p w14:paraId="0459B8E8" w14:textId="1D08791E" w:rsidR="006B6C16" w:rsidRPr="00054B03" w:rsidRDefault="006B6C16" w:rsidP="000E56CE">
            <w:pPr>
              <w:pStyle w:val="paragraph"/>
              <w:textAlignment w:val="baseline"/>
              <w:rPr>
                <w:rFonts w:ascii="Arial" w:hAnsi="Arial" w:cs="Arial"/>
                <w:sz w:val="20"/>
                <w:szCs w:val="20"/>
                <w:lang w:val="en-GB"/>
              </w:rPr>
            </w:pPr>
            <w:r w:rsidRPr="00054B03">
              <w:rPr>
                <w:rFonts w:ascii="Arial" w:hAnsi="Arial" w:cs="Arial"/>
                <w:sz w:val="20"/>
                <w:szCs w:val="20"/>
                <w:lang w:val="en-GB"/>
              </w:rPr>
              <w:t>poly</w:t>
            </w:r>
          </w:p>
        </w:tc>
        <w:tc>
          <w:tcPr>
            <w:tcW w:w="1136" w:type="dxa"/>
          </w:tcPr>
          <w:p w14:paraId="01175E26" w14:textId="691B299F" w:rsidR="006B6C16" w:rsidRPr="00054B03" w:rsidRDefault="006B6C16" w:rsidP="000E56CE">
            <w:pPr>
              <w:pStyle w:val="paragraph"/>
              <w:textAlignment w:val="baseline"/>
              <w:rPr>
                <w:rFonts w:ascii="Arial" w:hAnsi="Arial" w:cs="Arial"/>
                <w:sz w:val="20"/>
                <w:szCs w:val="20"/>
                <w:lang w:val="en-GB"/>
              </w:rPr>
            </w:pPr>
            <w:r w:rsidRPr="00054B03">
              <w:rPr>
                <w:rFonts w:ascii="Arial" w:hAnsi="Arial" w:cs="Arial"/>
                <w:sz w:val="20"/>
                <w:szCs w:val="20"/>
                <w:lang w:val="en-GB"/>
              </w:rPr>
              <w:t>1:500</w:t>
            </w:r>
          </w:p>
        </w:tc>
        <w:tc>
          <w:tcPr>
            <w:tcW w:w="1564" w:type="dxa"/>
          </w:tcPr>
          <w:p w14:paraId="78837E51" w14:textId="60C94520" w:rsidR="006B6C16" w:rsidRPr="00054B03" w:rsidRDefault="006B6C16" w:rsidP="000E56CE">
            <w:pPr>
              <w:pStyle w:val="paragraph"/>
              <w:textAlignment w:val="baseline"/>
              <w:rPr>
                <w:rFonts w:ascii="Arial" w:hAnsi="Arial" w:cs="Arial"/>
                <w:sz w:val="20"/>
                <w:szCs w:val="20"/>
                <w:lang w:val="en-GB"/>
              </w:rPr>
            </w:pPr>
            <w:r w:rsidRPr="00054B03">
              <w:rPr>
                <w:rFonts w:ascii="Arial" w:hAnsi="Arial" w:cs="Arial"/>
                <w:sz w:val="20"/>
                <w:szCs w:val="20"/>
                <w:lang w:val="en-GB"/>
              </w:rPr>
              <w:t>SySy</w:t>
            </w:r>
          </w:p>
        </w:tc>
        <w:tc>
          <w:tcPr>
            <w:tcW w:w="1136" w:type="dxa"/>
          </w:tcPr>
          <w:p w14:paraId="6791D133" w14:textId="24473687" w:rsidR="006B6C16" w:rsidRPr="00054B03" w:rsidRDefault="006B6C16" w:rsidP="000E56CE">
            <w:pPr>
              <w:pStyle w:val="paragraph"/>
              <w:textAlignment w:val="baseline"/>
              <w:rPr>
                <w:rFonts w:ascii="Arial" w:hAnsi="Arial" w:cs="Arial"/>
                <w:sz w:val="20"/>
                <w:szCs w:val="20"/>
                <w:lang w:val="en-GB"/>
              </w:rPr>
            </w:pPr>
            <w:r w:rsidRPr="00054B03">
              <w:rPr>
                <w:rFonts w:ascii="Arial" w:hAnsi="Arial" w:cs="Arial"/>
                <w:sz w:val="20"/>
                <w:szCs w:val="20"/>
                <w:lang w:val="en-GB"/>
              </w:rPr>
              <w:t>188006</w:t>
            </w:r>
          </w:p>
        </w:tc>
        <w:tc>
          <w:tcPr>
            <w:tcW w:w="1487" w:type="dxa"/>
          </w:tcPr>
          <w:p w14:paraId="60138CEF" w14:textId="44F0C62D" w:rsidR="006B6C16" w:rsidRPr="00054B03" w:rsidRDefault="006B6C16"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188006/1</w:t>
            </w:r>
          </w:p>
        </w:tc>
      </w:tr>
      <w:tr w:rsidR="000E56CE" w:rsidRPr="00054B03" w14:paraId="3B8AB924" w14:textId="77777777" w:rsidTr="00CB240E">
        <w:tc>
          <w:tcPr>
            <w:tcW w:w="1496" w:type="dxa"/>
            <w:shd w:val="clear" w:color="auto" w:fill="auto"/>
          </w:tcPr>
          <w:p w14:paraId="6D99DE75" w14:textId="79F54550" w:rsidR="000E56CE" w:rsidRPr="00054B03" w:rsidRDefault="00B475E5"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PDI</w:t>
            </w:r>
          </w:p>
        </w:tc>
        <w:tc>
          <w:tcPr>
            <w:tcW w:w="1080" w:type="dxa"/>
          </w:tcPr>
          <w:p w14:paraId="2545C028" w14:textId="22A28467" w:rsidR="000E56CE" w:rsidRPr="00054B03" w:rsidRDefault="00B475E5" w:rsidP="000E56CE">
            <w:pPr>
              <w:pStyle w:val="paragraph"/>
              <w:textAlignment w:val="baseline"/>
              <w:rPr>
                <w:rFonts w:ascii="Arial" w:hAnsi="Arial" w:cs="Arial"/>
                <w:sz w:val="20"/>
                <w:szCs w:val="20"/>
                <w:lang w:val="en-GB"/>
              </w:rPr>
            </w:pPr>
            <w:r w:rsidRPr="00054B03">
              <w:rPr>
                <w:rFonts w:ascii="Arial" w:hAnsi="Arial" w:cs="Arial"/>
                <w:sz w:val="20"/>
                <w:szCs w:val="20"/>
                <w:lang w:val="en-GB"/>
              </w:rPr>
              <w:t>IgG1</w:t>
            </w:r>
          </w:p>
        </w:tc>
        <w:tc>
          <w:tcPr>
            <w:tcW w:w="720" w:type="dxa"/>
          </w:tcPr>
          <w:p w14:paraId="42F8293D" w14:textId="378163CF"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ms</w:t>
            </w:r>
          </w:p>
        </w:tc>
        <w:tc>
          <w:tcPr>
            <w:tcW w:w="1260" w:type="dxa"/>
          </w:tcPr>
          <w:p w14:paraId="4FBB0626" w14:textId="5A8AE17C"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mono</w:t>
            </w:r>
            <w:r w:rsidR="00B475E5" w:rsidRPr="00054B03">
              <w:rPr>
                <w:rFonts w:ascii="Arial" w:hAnsi="Arial" w:cs="Arial"/>
                <w:sz w:val="20"/>
                <w:szCs w:val="20"/>
                <w:lang w:val="en-GB"/>
              </w:rPr>
              <w:t>, 1D3</w:t>
            </w:r>
          </w:p>
        </w:tc>
        <w:tc>
          <w:tcPr>
            <w:tcW w:w="1136" w:type="dxa"/>
          </w:tcPr>
          <w:p w14:paraId="51C03DCC" w14:textId="5BFAAB74"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1:400</w:t>
            </w:r>
          </w:p>
        </w:tc>
        <w:tc>
          <w:tcPr>
            <w:tcW w:w="1564" w:type="dxa"/>
          </w:tcPr>
          <w:p w14:paraId="152967B7" w14:textId="3F3CA13E"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Enzo Life Sciences</w:t>
            </w:r>
          </w:p>
        </w:tc>
        <w:tc>
          <w:tcPr>
            <w:tcW w:w="1136" w:type="dxa"/>
          </w:tcPr>
          <w:p w14:paraId="707C821D" w14:textId="76492650"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ADI-SPA-891</w:t>
            </w:r>
          </w:p>
        </w:tc>
        <w:tc>
          <w:tcPr>
            <w:tcW w:w="1487" w:type="dxa"/>
          </w:tcPr>
          <w:p w14:paraId="739879EF" w14:textId="55B260B3" w:rsidR="000E56CE" w:rsidRPr="00054B03" w:rsidRDefault="00B475E5" w:rsidP="000E56CE">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03022019</w:t>
            </w:r>
          </w:p>
        </w:tc>
      </w:tr>
      <w:tr w:rsidR="000E56CE" w:rsidRPr="00054B03" w14:paraId="3E7B265C" w14:textId="77777777" w:rsidTr="00CB240E">
        <w:tc>
          <w:tcPr>
            <w:tcW w:w="1496" w:type="dxa"/>
            <w:shd w:val="clear" w:color="auto" w:fill="auto"/>
          </w:tcPr>
          <w:p w14:paraId="53ED6288" w14:textId="76F87292" w:rsidR="000E56CE" w:rsidRPr="00054B03" w:rsidRDefault="00B475E5"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PEX</w:t>
            </w:r>
            <w:r w:rsidR="000E56CE" w:rsidRPr="00054B03">
              <w:rPr>
                <w:rFonts w:ascii="Arial" w:hAnsi="Arial" w:cs="Arial"/>
                <w:sz w:val="20"/>
                <w:szCs w:val="20"/>
                <w:lang w:val="en-GB"/>
              </w:rPr>
              <w:t>14</w:t>
            </w:r>
          </w:p>
        </w:tc>
        <w:tc>
          <w:tcPr>
            <w:tcW w:w="1080" w:type="dxa"/>
          </w:tcPr>
          <w:p w14:paraId="3A404E78" w14:textId="5E4441F6" w:rsidR="000E56CE" w:rsidRPr="00054B03" w:rsidRDefault="00B475E5" w:rsidP="000E56CE">
            <w:pPr>
              <w:pStyle w:val="paragraph"/>
              <w:textAlignment w:val="baseline"/>
              <w:rPr>
                <w:rFonts w:ascii="Arial" w:hAnsi="Arial" w:cs="Arial"/>
                <w:sz w:val="20"/>
                <w:szCs w:val="20"/>
                <w:lang w:val="en-GB"/>
              </w:rPr>
            </w:pPr>
            <w:r w:rsidRPr="00054B03">
              <w:rPr>
                <w:rFonts w:ascii="Arial" w:hAnsi="Arial" w:cs="Arial"/>
                <w:sz w:val="20"/>
                <w:szCs w:val="20"/>
                <w:lang w:val="en-GB"/>
              </w:rPr>
              <w:t>IgG</w:t>
            </w:r>
          </w:p>
        </w:tc>
        <w:tc>
          <w:tcPr>
            <w:tcW w:w="720" w:type="dxa"/>
          </w:tcPr>
          <w:p w14:paraId="54E9EE0C" w14:textId="301CAEEB"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rb</w:t>
            </w:r>
          </w:p>
        </w:tc>
        <w:tc>
          <w:tcPr>
            <w:tcW w:w="1260" w:type="dxa"/>
          </w:tcPr>
          <w:p w14:paraId="5936FBB3" w14:textId="5669BF9D"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poly</w:t>
            </w:r>
          </w:p>
        </w:tc>
        <w:tc>
          <w:tcPr>
            <w:tcW w:w="1136" w:type="dxa"/>
          </w:tcPr>
          <w:p w14:paraId="0F3BD8A3" w14:textId="3A90586F"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1:200</w:t>
            </w:r>
          </w:p>
        </w:tc>
        <w:tc>
          <w:tcPr>
            <w:tcW w:w="1564" w:type="dxa"/>
          </w:tcPr>
          <w:p w14:paraId="0DE86827" w14:textId="395AA457"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Novusbio</w:t>
            </w:r>
          </w:p>
        </w:tc>
        <w:tc>
          <w:tcPr>
            <w:tcW w:w="1136" w:type="dxa"/>
          </w:tcPr>
          <w:p w14:paraId="27F050F3" w14:textId="6F4FB263"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NPB2-33455</w:t>
            </w:r>
          </w:p>
        </w:tc>
        <w:tc>
          <w:tcPr>
            <w:tcW w:w="1487" w:type="dxa"/>
          </w:tcPr>
          <w:p w14:paraId="495E3745" w14:textId="54F6C609" w:rsidR="000E56CE" w:rsidRPr="00054B03" w:rsidRDefault="00B475E5" w:rsidP="000E56CE">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A119064</w:t>
            </w:r>
          </w:p>
        </w:tc>
      </w:tr>
      <w:tr w:rsidR="000E56CE" w:rsidRPr="00054B03" w14:paraId="3ECAFD10" w14:textId="77777777" w:rsidTr="00CB240E">
        <w:tc>
          <w:tcPr>
            <w:tcW w:w="1496" w:type="dxa"/>
            <w:shd w:val="clear" w:color="auto" w:fill="auto"/>
          </w:tcPr>
          <w:p w14:paraId="53EF488A" w14:textId="0C5B2D60" w:rsidR="000E56CE" w:rsidRPr="00054B03" w:rsidRDefault="000E56CE" w:rsidP="000E56CE">
            <w:pPr>
              <w:pStyle w:val="paragraph"/>
              <w:textAlignment w:val="baseline"/>
              <w:rPr>
                <w:rFonts w:ascii="Arial" w:hAnsi="Arial" w:cs="Arial"/>
                <w:sz w:val="20"/>
                <w:szCs w:val="20"/>
                <w:lang w:val="en-GB"/>
              </w:rPr>
            </w:pPr>
            <w:r w:rsidRPr="00054B03">
              <w:rPr>
                <w:rFonts w:ascii="Arial" w:hAnsi="Arial" w:cs="Arial"/>
                <w:sz w:val="20"/>
                <w:szCs w:val="20"/>
                <w:lang w:val="en-GB"/>
              </w:rPr>
              <w:t>Piccolo</w:t>
            </w:r>
          </w:p>
        </w:tc>
        <w:tc>
          <w:tcPr>
            <w:tcW w:w="1080" w:type="dxa"/>
          </w:tcPr>
          <w:p w14:paraId="70331C4E" w14:textId="4550C1F0" w:rsidR="000E56CE" w:rsidRPr="00054B03" w:rsidRDefault="00B475E5" w:rsidP="000E56CE">
            <w:pPr>
              <w:pStyle w:val="paragraph"/>
              <w:textAlignment w:val="baseline"/>
              <w:rPr>
                <w:rFonts w:ascii="Arial" w:hAnsi="Arial" w:cs="Arial"/>
                <w:sz w:val="20"/>
                <w:szCs w:val="20"/>
                <w:lang w:val="en-GB"/>
              </w:rPr>
            </w:pPr>
            <w:r w:rsidRPr="00054B03">
              <w:rPr>
                <w:rFonts w:ascii="Arial" w:hAnsi="Arial" w:cs="Arial"/>
                <w:sz w:val="20"/>
                <w:szCs w:val="20"/>
                <w:lang w:val="en-GB"/>
              </w:rPr>
              <w:t>IgG</w:t>
            </w:r>
          </w:p>
        </w:tc>
        <w:tc>
          <w:tcPr>
            <w:tcW w:w="720" w:type="dxa"/>
          </w:tcPr>
          <w:p w14:paraId="1DBEB1B3" w14:textId="625C5C2D" w:rsidR="000E56CE" w:rsidRPr="00054B03" w:rsidRDefault="000E56CE" w:rsidP="000E56CE">
            <w:pPr>
              <w:pStyle w:val="paragraph"/>
              <w:textAlignment w:val="baseline"/>
              <w:rPr>
                <w:rFonts w:ascii="Arial" w:hAnsi="Arial" w:cs="Arial"/>
                <w:sz w:val="20"/>
                <w:szCs w:val="20"/>
                <w:lang w:val="en-GB"/>
              </w:rPr>
            </w:pPr>
            <w:r w:rsidRPr="00054B03">
              <w:rPr>
                <w:rFonts w:ascii="Arial" w:hAnsi="Arial" w:cs="Arial"/>
                <w:sz w:val="20"/>
                <w:szCs w:val="20"/>
                <w:lang w:val="en-GB"/>
              </w:rPr>
              <w:t>rb</w:t>
            </w:r>
          </w:p>
        </w:tc>
        <w:tc>
          <w:tcPr>
            <w:tcW w:w="1260" w:type="dxa"/>
          </w:tcPr>
          <w:p w14:paraId="37B3D228" w14:textId="0AB10D1D" w:rsidR="000E56CE" w:rsidRPr="00054B03" w:rsidRDefault="00B475E5" w:rsidP="000E56CE">
            <w:pPr>
              <w:pStyle w:val="paragraph"/>
              <w:textAlignment w:val="baseline"/>
              <w:rPr>
                <w:rFonts w:ascii="Arial" w:hAnsi="Arial" w:cs="Arial"/>
                <w:sz w:val="20"/>
                <w:szCs w:val="20"/>
                <w:lang w:val="en-GB"/>
              </w:rPr>
            </w:pPr>
            <w:r w:rsidRPr="00054B03">
              <w:rPr>
                <w:rFonts w:ascii="Arial" w:hAnsi="Arial" w:cs="Arial"/>
                <w:sz w:val="20"/>
                <w:szCs w:val="20"/>
                <w:lang w:val="en-GB"/>
              </w:rPr>
              <w:t>poly</w:t>
            </w:r>
          </w:p>
        </w:tc>
        <w:tc>
          <w:tcPr>
            <w:tcW w:w="1136" w:type="dxa"/>
          </w:tcPr>
          <w:p w14:paraId="66776820" w14:textId="5E30A183" w:rsidR="000E56CE" w:rsidRPr="00054B03" w:rsidRDefault="00B475E5" w:rsidP="000E56CE">
            <w:pPr>
              <w:pStyle w:val="paragraph"/>
              <w:textAlignment w:val="baseline"/>
              <w:rPr>
                <w:rFonts w:ascii="Arial" w:hAnsi="Arial" w:cs="Arial"/>
                <w:sz w:val="20"/>
                <w:szCs w:val="20"/>
                <w:lang w:val="en-GB"/>
              </w:rPr>
            </w:pPr>
            <w:r w:rsidRPr="00054B03">
              <w:rPr>
                <w:rFonts w:ascii="Arial" w:hAnsi="Arial" w:cs="Arial"/>
                <w:sz w:val="20"/>
                <w:szCs w:val="20"/>
                <w:lang w:val="en-GB"/>
              </w:rPr>
              <w:t>1:200</w:t>
            </w:r>
          </w:p>
        </w:tc>
        <w:tc>
          <w:tcPr>
            <w:tcW w:w="1564" w:type="dxa"/>
          </w:tcPr>
          <w:p w14:paraId="0DE28179" w14:textId="48DCEB03" w:rsidR="000E56CE" w:rsidRPr="00054B03" w:rsidRDefault="00B475E5" w:rsidP="000E56CE">
            <w:pPr>
              <w:pStyle w:val="paragraph"/>
              <w:textAlignment w:val="baseline"/>
              <w:rPr>
                <w:rFonts w:ascii="Arial" w:hAnsi="Arial" w:cs="Arial"/>
                <w:sz w:val="20"/>
                <w:szCs w:val="20"/>
                <w:lang w:val="en-GB"/>
              </w:rPr>
            </w:pPr>
            <w:r w:rsidRPr="00054B03">
              <w:rPr>
                <w:rFonts w:ascii="Arial" w:hAnsi="Arial" w:cs="Arial"/>
                <w:sz w:val="20"/>
                <w:szCs w:val="20"/>
                <w:lang w:val="en-GB"/>
              </w:rPr>
              <w:t>SySy</w:t>
            </w:r>
          </w:p>
        </w:tc>
        <w:tc>
          <w:tcPr>
            <w:tcW w:w="1136" w:type="dxa"/>
          </w:tcPr>
          <w:p w14:paraId="458DBD5F" w14:textId="33B52F1B" w:rsidR="000E56CE" w:rsidRPr="00054B03" w:rsidRDefault="00B475E5" w:rsidP="000E56CE">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142113</w:t>
            </w:r>
          </w:p>
        </w:tc>
        <w:tc>
          <w:tcPr>
            <w:tcW w:w="1487" w:type="dxa"/>
          </w:tcPr>
          <w:p w14:paraId="69A6CB1D" w14:textId="47DEF2F3" w:rsidR="000E56CE" w:rsidRPr="00054B03" w:rsidRDefault="000A6994" w:rsidP="00B475E5">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142113/</w:t>
            </w:r>
            <w:r w:rsidR="00B475E5" w:rsidRPr="00054B03">
              <w:rPr>
                <w:rStyle w:val="normaltextrun"/>
                <w:rFonts w:ascii="Arial" w:hAnsi="Arial" w:cs="Arial"/>
                <w:sz w:val="20"/>
                <w:szCs w:val="20"/>
              </w:rPr>
              <w:t>1-3</w:t>
            </w:r>
          </w:p>
        </w:tc>
      </w:tr>
      <w:tr w:rsidR="00B475E5" w:rsidRPr="00054B03" w14:paraId="6C14AD0C" w14:textId="77777777" w:rsidTr="00CB240E">
        <w:tc>
          <w:tcPr>
            <w:tcW w:w="1496" w:type="dxa"/>
            <w:shd w:val="clear" w:color="auto" w:fill="auto"/>
          </w:tcPr>
          <w:p w14:paraId="219CE38F" w14:textId="703F99F2" w:rsidR="00B475E5" w:rsidRPr="00054B03" w:rsidRDefault="00B475E5" w:rsidP="000E56CE">
            <w:pPr>
              <w:pStyle w:val="paragraph"/>
              <w:textAlignment w:val="baseline"/>
              <w:rPr>
                <w:rFonts w:ascii="Arial" w:hAnsi="Arial" w:cs="Arial"/>
                <w:sz w:val="20"/>
                <w:szCs w:val="20"/>
                <w:lang w:val="en-GB"/>
              </w:rPr>
            </w:pPr>
            <w:r w:rsidRPr="00054B03">
              <w:rPr>
                <w:rFonts w:ascii="Arial" w:hAnsi="Arial" w:cs="Arial"/>
                <w:sz w:val="20"/>
                <w:szCs w:val="20"/>
                <w:lang w:val="en-GB"/>
              </w:rPr>
              <w:t>Rab3a</w:t>
            </w:r>
          </w:p>
        </w:tc>
        <w:tc>
          <w:tcPr>
            <w:tcW w:w="1080" w:type="dxa"/>
          </w:tcPr>
          <w:p w14:paraId="1AD2B4FA" w14:textId="5301CB07" w:rsidR="00B475E5" w:rsidRPr="00054B03" w:rsidRDefault="00B475E5" w:rsidP="000E56CE">
            <w:pPr>
              <w:pStyle w:val="paragraph"/>
              <w:textAlignment w:val="baseline"/>
              <w:rPr>
                <w:rFonts w:ascii="Arial" w:hAnsi="Arial" w:cs="Arial"/>
                <w:sz w:val="20"/>
                <w:szCs w:val="20"/>
                <w:lang w:val="en-GB"/>
              </w:rPr>
            </w:pPr>
            <w:r w:rsidRPr="00054B03">
              <w:rPr>
                <w:rFonts w:ascii="Arial" w:hAnsi="Arial" w:cs="Arial"/>
                <w:sz w:val="20"/>
                <w:szCs w:val="20"/>
                <w:lang w:val="en-GB"/>
              </w:rPr>
              <w:t>IgG1</w:t>
            </w:r>
          </w:p>
        </w:tc>
        <w:tc>
          <w:tcPr>
            <w:tcW w:w="720" w:type="dxa"/>
          </w:tcPr>
          <w:p w14:paraId="20758E00" w14:textId="06D6BDF6" w:rsidR="00B475E5" w:rsidRPr="00054B03" w:rsidRDefault="00B475E5" w:rsidP="000E56CE">
            <w:pPr>
              <w:pStyle w:val="paragraph"/>
              <w:textAlignment w:val="baseline"/>
              <w:rPr>
                <w:rFonts w:ascii="Arial" w:hAnsi="Arial" w:cs="Arial"/>
                <w:sz w:val="20"/>
                <w:szCs w:val="20"/>
                <w:lang w:val="en-GB"/>
              </w:rPr>
            </w:pPr>
            <w:r w:rsidRPr="00054B03">
              <w:rPr>
                <w:rFonts w:ascii="Arial" w:hAnsi="Arial" w:cs="Arial"/>
                <w:sz w:val="20"/>
                <w:szCs w:val="20"/>
                <w:lang w:val="en-GB"/>
              </w:rPr>
              <w:t>ms</w:t>
            </w:r>
          </w:p>
        </w:tc>
        <w:tc>
          <w:tcPr>
            <w:tcW w:w="1260" w:type="dxa"/>
          </w:tcPr>
          <w:p w14:paraId="58D54BCC" w14:textId="7DEB41FE" w:rsidR="00B475E5" w:rsidRPr="00054B03" w:rsidRDefault="00B475E5" w:rsidP="000E56CE">
            <w:pPr>
              <w:pStyle w:val="paragraph"/>
              <w:textAlignment w:val="baseline"/>
              <w:rPr>
                <w:rFonts w:ascii="Arial" w:hAnsi="Arial" w:cs="Arial"/>
                <w:sz w:val="20"/>
                <w:szCs w:val="20"/>
                <w:lang w:val="en-GB"/>
              </w:rPr>
            </w:pPr>
            <w:r w:rsidRPr="00054B03">
              <w:rPr>
                <w:rFonts w:ascii="Arial" w:hAnsi="Arial" w:cs="Arial"/>
                <w:sz w:val="20"/>
                <w:szCs w:val="20"/>
                <w:lang w:val="en-GB"/>
              </w:rPr>
              <w:t>mono</w:t>
            </w:r>
            <w:r w:rsidR="00BE1078" w:rsidRPr="00054B03">
              <w:rPr>
                <w:rFonts w:ascii="Arial" w:hAnsi="Arial" w:cs="Arial"/>
                <w:sz w:val="20"/>
                <w:szCs w:val="20"/>
                <w:lang w:val="en-GB"/>
              </w:rPr>
              <w:t>,</w:t>
            </w:r>
            <w:r w:rsidR="00BE1078" w:rsidRPr="00054B03">
              <w:rPr>
                <w:rFonts w:ascii="Arial" w:hAnsi="Arial" w:cs="Arial"/>
                <w:sz w:val="20"/>
                <w:szCs w:val="20"/>
                <w:lang w:val="en-GB"/>
              </w:rPr>
              <w:br/>
              <w:t>42.2</w:t>
            </w:r>
          </w:p>
        </w:tc>
        <w:tc>
          <w:tcPr>
            <w:tcW w:w="1136" w:type="dxa"/>
          </w:tcPr>
          <w:p w14:paraId="09C9BAFD" w14:textId="7F5ADFE5" w:rsidR="00B475E5" w:rsidRPr="00054B03" w:rsidRDefault="0063269C" w:rsidP="000E56CE">
            <w:pPr>
              <w:pStyle w:val="paragraph"/>
              <w:textAlignment w:val="baseline"/>
              <w:rPr>
                <w:rFonts w:ascii="Arial" w:hAnsi="Arial" w:cs="Arial"/>
                <w:sz w:val="20"/>
                <w:szCs w:val="20"/>
                <w:lang w:val="en-GB"/>
              </w:rPr>
            </w:pPr>
            <w:r w:rsidRPr="00054B03">
              <w:rPr>
                <w:rFonts w:ascii="Arial" w:hAnsi="Arial" w:cs="Arial"/>
                <w:sz w:val="20"/>
                <w:szCs w:val="20"/>
                <w:lang w:val="en-GB"/>
              </w:rPr>
              <w:t>1:200</w:t>
            </w:r>
          </w:p>
        </w:tc>
        <w:tc>
          <w:tcPr>
            <w:tcW w:w="1564" w:type="dxa"/>
          </w:tcPr>
          <w:p w14:paraId="1B172247" w14:textId="6557ED46" w:rsidR="00B475E5" w:rsidRPr="00054B03" w:rsidRDefault="00BE1078" w:rsidP="000E56CE">
            <w:pPr>
              <w:pStyle w:val="paragraph"/>
              <w:textAlignment w:val="baseline"/>
              <w:rPr>
                <w:rFonts w:ascii="Arial" w:hAnsi="Arial" w:cs="Arial"/>
                <w:sz w:val="20"/>
                <w:szCs w:val="20"/>
                <w:lang w:val="en-GB"/>
              </w:rPr>
            </w:pPr>
            <w:r w:rsidRPr="00054B03">
              <w:rPr>
                <w:rFonts w:ascii="Arial" w:hAnsi="Arial" w:cs="Arial"/>
                <w:sz w:val="20"/>
                <w:szCs w:val="20"/>
                <w:lang w:val="en-GB"/>
              </w:rPr>
              <w:t>SySy</w:t>
            </w:r>
          </w:p>
        </w:tc>
        <w:tc>
          <w:tcPr>
            <w:tcW w:w="1136" w:type="dxa"/>
          </w:tcPr>
          <w:p w14:paraId="618AB144" w14:textId="21A7FE0E" w:rsidR="00B475E5" w:rsidRPr="00054B03" w:rsidRDefault="00BE1078" w:rsidP="000E56CE">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107111</w:t>
            </w:r>
          </w:p>
        </w:tc>
        <w:tc>
          <w:tcPr>
            <w:tcW w:w="1487" w:type="dxa"/>
          </w:tcPr>
          <w:p w14:paraId="20BF75BE" w14:textId="50653EBD" w:rsidR="00B475E5" w:rsidRPr="00054B03" w:rsidRDefault="000A6994" w:rsidP="00B475E5">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107111/</w:t>
            </w:r>
            <w:r w:rsidR="00713999" w:rsidRPr="00054B03">
              <w:rPr>
                <w:rStyle w:val="normaltextrun"/>
                <w:rFonts w:ascii="Arial" w:hAnsi="Arial" w:cs="Arial"/>
                <w:sz w:val="20"/>
                <w:szCs w:val="20"/>
              </w:rPr>
              <w:t>1-20</w:t>
            </w:r>
          </w:p>
        </w:tc>
      </w:tr>
      <w:tr w:rsidR="000E56CE" w:rsidRPr="00054B03" w14:paraId="660F6333" w14:textId="77777777" w:rsidTr="00CB240E">
        <w:tc>
          <w:tcPr>
            <w:tcW w:w="1496" w:type="dxa"/>
            <w:shd w:val="clear" w:color="auto" w:fill="auto"/>
          </w:tcPr>
          <w:p w14:paraId="157B7E87" w14:textId="686CF186" w:rsidR="000E56CE" w:rsidRPr="00054B03" w:rsidRDefault="00B475E5"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Rab</w:t>
            </w:r>
            <w:r w:rsidR="002C063D" w:rsidRPr="00054B03">
              <w:rPr>
                <w:rFonts w:ascii="Arial" w:hAnsi="Arial" w:cs="Arial"/>
                <w:sz w:val="20"/>
                <w:szCs w:val="20"/>
                <w:lang w:val="en-GB"/>
              </w:rPr>
              <w:t>5</w:t>
            </w:r>
          </w:p>
        </w:tc>
        <w:tc>
          <w:tcPr>
            <w:tcW w:w="1080" w:type="dxa"/>
          </w:tcPr>
          <w:p w14:paraId="536E3E3E" w14:textId="454FB56B" w:rsidR="000E56CE" w:rsidRPr="00054B03" w:rsidRDefault="00BE1078" w:rsidP="000E56CE">
            <w:pPr>
              <w:pStyle w:val="paragraph"/>
              <w:textAlignment w:val="baseline"/>
              <w:rPr>
                <w:rFonts w:ascii="Arial" w:hAnsi="Arial" w:cs="Arial"/>
                <w:sz w:val="20"/>
                <w:szCs w:val="20"/>
                <w:lang w:val="en-GB"/>
              </w:rPr>
            </w:pPr>
            <w:r w:rsidRPr="00054B03">
              <w:rPr>
                <w:rFonts w:ascii="Arial" w:hAnsi="Arial" w:cs="Arial"/>
                <w:sz w:val="20"/>
                <w:szCs w:val="20"/>
                <w:lang w:val="en-GB"/>
              </w:rPr>
              <w:t>IgG</w:t>
            </w:r>
          </w:p>
        </w:tc>
        <w:tc>
          <w:tcPr>
            <w:tcW w:w="720" w:type="dxa"/>
          </w:tcPr>
          <w:p w14:paraId="3DB1B21F" w14:textId="6B4EB349"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rb</w:t>
            </w:r>
          </w:p>
        </w:tc>
        <w:tc>
          <w:tcPr>
            <w:tcW w:w="1260" w:type="dxa"/>
          </w:tcPr>
          <w:p w14:paraId="440FAB87" w14:textId="4CBA3700"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poly</w:t>
            </w:r>
          </w:p>
        </w:tc>
        <w:tc>
          <w:tcPr>
            <w:tcW w:w="1136" w:type="dxa"/>
          </w:tcPr>
          <w:p w14:paraId="48C139FD" w14:textId="4E9D6540"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1:200</w:t>
            </w:r>
          </w:p>
        </w:tc>
        <w:tc>
          <w:tcPr>
            <w:tcW w:w="1564" w:type="dxa"/>
          </w:tcPr>
          <w:p w14:paraId="780F3DCC" w14:textId="12E56506"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Abcam</w:t>
            </w:r>
          </w:p>
        </w:tc>
        <w:tc>
          <w:tcPr>
            <w:tcW w:w="1136" w:type="dxa"/>
          </w:tcPr>
          <w:p w14:paraId="7BC2A3B5" w14:textId="5F7B8350"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ab18211</w:t>
            </w:r>
          </w:p>
        </w:tc>
        <w:tc>
          <w:tcPr>
            <w:tcW w:w="1487" w:type="dxa"/>
          </w:tcPr>
          <w:p w14:paraId="750F4678" w14:textId="13EA1D39" w:rsidR="000E56CE" w:rsidRPr="00054B03" w:rsidRDefault="00BE1078" w:rsidP="000E56CE">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793878</w:t>
            </w:r>
          </w:p>
        </w:tc>
      </w:tr>
      <w:tr w:rsidR="000E56CE" w:rsidRPr="00054B03" w14:paraId="0462C685" w14:textId="77777777" w:rsidTr="00CB240E">
        <w:tc>
          <w:tcPr>
            <w:tcW w:w="1496" w:type="dxa"/>
            <w:shd w:val="clear" w:color="auto" w:fill="auto"/>
          </w:tcPr>
          <w:p w14:paraId="120E761B" w14:textId="63B433CB" w:rsidR="000E56CE" w:rsidRPr="00054B03" w:rsidRDefault="00BE1078" w:rsidP="000E56CE">
            <w:pPr>
              <w:pStyle w:val="paragraph"/>
              <w:textAlignment w:val="baseline"/>
              <w:rPr>
                <w:rFonts w:ascii="Arial" w:hAnsi="Arial" w:cs="Arial"/>
                <w:sz w:val="20"/>
                <w:szCs w:val="20"/>
              </w:rPr>
            </w:pPr>
            <w:r w:rsidRPr="00054B03">
              <w:rPr>
                <w:rFonts w:ascii="Arial" w:hAnsi="Arial" w:cs="Arial"/>
                <w:sz w:val="20"/>
                <w:szCs w:val="20"/>
                <w:lang w:val="en-GB"/>
              </w:rPr>
              <w:t>Rab</w:t>
            </w:r>
            <w:r w:rsidR="000E56CE" w:rsidRPr="00054B03">
              <w:rPr>
                <w:rFonts w:ascii="Arial" w:hAnsi="Arial" w:cs="Arial"/>
                <w:sz w:val="20"/>
                <w:szCs w:val="20"/>
                <w:lang w:val="en-GB"/>
              </w:rPr>
              <w:t>7</w:t>
            </w:r>
          </w:p>
        </w:tc>
        <w:tc>
          <w:tcPr>
            <w:tcW w:w="1080" w:type="dxa"/>
          </w:tcPr>
          <w:p w14:paraId="65452743" w14:textId="7FCD5015" w:rsidR="000E56CE" w:rsidRPr="00054B03" w:rsidRDefault="00BE1078" w:rsidP="000E56CE">
            <w:pPr>
              <w:pStyle w:val="paragraph"/>
              <w:textAlignment w:val="baseline"/>
              <w:rPr>
                <w:rFonts w:ascii="Arial" w:hAnsi="Arial" w:cs="Arial"/>
                <w:sz w:val="20"/>
                <w:szCs w:val="20"/>
                <w:lang w:val="en-GB"/>
              </w:rPr>
            </w:pPr>
            <w:r w:rsidRPr="00054B03">
              <w:rPr>
                <w:rFonts w:ascii="Arial" w:hAnsi="Arial" w:cs="Arial"/>
                <w:sz w:val="20"/>
                <w:szCs w:val="20"/>
                <w:lang w:val="en-GB"/>
              </w:rPr>
              <w:t>IgG</w:t>
            </w:r>
          </w:p>
        </w:tc>
        <w:tc>
          <w:tcPr>
            <w:tcW w:w="720" w:type="dxa"/>
          </w:tcPr>
          <w:p w14:paraId="4FD59E08" w14:textId="640298DA" w:rsidR="000E56CE" w:rsidRPr="00054B03" w:rsidRDefault="000E56CE" w:rsidP="000E56CE">
            <w:pPr>
              <w:pStyle w:val="paragraph"/>
              <w:textAlignment w:val="baseline"/>
              <w:rPr>
                <w:rFonts w:ascii="Arial" w:hAnsi="Arial" w:cs="Arial"/>
                <w:sz w:val="20"/>
                <w:szCs w:val="20"/>
                <w:lang w:val="en-GB"/>
              </w:rPr>
            </w:pPr>
            <w:r w:rsidRPr="00054B03">
              <w:rPr>
                <w:rFonts w:ascii="Arial" w:hAnsi="Arial" w:cs="Arial"/>
                <w:sz w:val="20"/>
                <w:szCs w:val="20"/>
                <w:lang w:val="en-GB"/>
              </w:rPr>
              <w:t>rb</w:t>
            </w:r>
          </w:p>
        </w:tc>
        <w:tc>
          <w:tcPr>
            <w:tcW w:w="1260" w:type="dxa"/>
          </w:tcPr>
          <w:p w14:paraId="511C89E6" w14:textId="0286304A" w:rsidR="000E56CE" w:rsidRPr="00054B03" w:rsidRDefault="000E56CE" w:rsidP="000E56CE">
            <w:pPr>
              <w:pStyle w:val="paragraph"/>
              <w:textAlignment w:val="baseline"/>
              <w:rPr>
                <w:rFonts w:ascii="Arial" w:hAnsi="Arial" w:cs="Arial"/>
                <w:sz w:val="20"/>
                <w:szCs w:val="20"/>
                <w:lang w:val="en-GB"/>
              </w:rPr>
            </w:pPr>
            <w:r w:rsidRPr="00054B03">
              <w:rPr>
                <w:rFonts w:ascii="Arial" w:hAnsi="Arial" w:cs="Arial"/>
                <w:sz w:val="20"/>
                <w:szCs w:val="20"/>
                <w:lang w:val="en-GB"/>
              </w:rPr>
              <w:t>mono</w:t>
            </w:r>
            <w:r w:rsidR="00BE1078" w:rsidRPr="00054B03">
              <w:rPr>
                <w:rFonts w:ascii="Arial" w:hAnsi="Arial" w:cs="Arial"/>
                <w:sz w:val="20"/>
                <w:szCs w:val="20"/>
                <w:lang w:val="en-GB"/>
              </w:rPr>
              <w:t>, n.a.</w:t>
            </w:r>
          </w:p>
        </w:tc>
        <w:tc>
          <w:tcPr>
            <w:tcW w:w="1136" w:type="dxa"/>
          </w:tcPr>
          <w:p w14:paraId="7860780D" w14:textId="07423AAB" w:rsidR="000E56CE" w:rsidRPr="00054B03" w:rsidRDefault="000E56CE" w:rsidP="000E56CE">
            <w:pPr>
              <w:pStyle w:val="paragraph"/>
              <w:textAlignment w:val="baseline"/>
              <w:rPr>
                <w:rFonts w:ascii="Arial" w:hAnsi="Arial" w:cs="Arial"/>
                <w:sz w:val="20"/>
                <w:szCs w:val="20"/>
                <w:lang w:val="en-GB"/>
              </w:rPr>
            </w:pPr>
            <w:r w:rsidRPr="00054B03">
              <w:rPr>
                <w:rFonts w:ascii="Arial" w:hAnsi="Arial" w:cs="Arial"/>
                <w:sz w:val="20"/>
                <w:szCs w:val="20"/>
                <w:lang w:val="en-GB"/>
              </w:rPr>
              <w:t>1:200</w:t>
            </w:r>
          </w:p>
        </w:tc>
        <w:tc>
          <w:tcPr>
            <w:tcW w:w="1564" w:type="dxa"/>
          </w:tcPr>
          <w:p w14:paraId="27EA7FFD" w14:textId="02122ACA" w:rsidR="000E56CE" w:rsidRPr="00054B03" w:rsidRDefault="000E56CE" w:rsidP="000E56CE">
            <w:pPr>
              <w:pStyle w:val="paragraph"/>
              <w:textAlignment w:val="baseline"/>
              <w:rPr>
                <w:rFonts w:ascii="Arial" w:hAnsi="Arial" w:cs="Arial"/>
                <w:sz w:val="20"/>
                <w:szCs w:val="20"/>
                <w:lang w:val="en-GB"/>
              </w:rPr>
            </w:pPr>
            <w:r w:rsidRPr="00054B03">
              <w:rPr>
                <w:rFonts w:ascii="Arial" w:hAnsi="Arial" w:cs="Arial"/>
                <w:sz w:val="20"/>
                <w:szCs w:val="20"/>
                <w:lang w:val="en-GB"/>
              </w:rPr>
              <w:t>Abcam</w:t>
            </w:r>
          </w:p>
        </w:tc>
        <w:tc>
          <w:tcPr>
            <w:tcW w:w="1136" w:type="dxa"/>
          </w:tcPr>
          <w:p w14:paraId="6A3CCAB9" w14:textId="20697DF0"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ab137029</w:t>
            </w:r>
          </w:p>
        </w:tc>
        <w:tc>
          <w:tcPr>
            <w:tcW w:w="1487" w:type="dxa"/>
          </w:tcPr>
          <w:p w14:paraId="393A15CA" w14:textId="3B607DF7" w:rsidR="000E56CE" w:rsidRPr="00054B03" w:rsidRDefault="00BE1078" w:rsidP="000E56CE">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GR155792-64</w:t>
            </w:r>
          </w:p>
        </w:tc>
      </w:tr>
      <w:tr w:rsidR="006D3117" w:rsidRPr="00054B03" w14:paraId="184A9E47" w14:textId="77777777" w:rsidTr="00CB240E">
        <w:tc>
          <w:tcPr>
            <w:tcW w:w="1496" w:type="dxa"/>
            <w:shd w:val="clear" w:color="auto" w:fill="auto"/>
          </w:tcPr>
          <w:p w14:paraId="2D132393" w14:textId="01A6D9F8" w:rsidR="006D3117" w:rsidRPr="00054B03" w:rsidRDefault="006D3117" w:rsidP="000E56CE">
            <w:pPr>
              <w:pStyle w:val="paragraph"/>
              <w:textAlignment w:val="baseline"/>
              <w:rPr>
                <w:rFonts w:ascii="Arial" w:hAnsi="Arial" w:cs="Arial"/>
                <w:sz w:val="20"/>
                <w:szCs w:val="20"/>
                <w:lang w:val="en-GB"/>
              </w:rPr>
            </w:pPr>
            <w:r w:rsidRPr="00054B03">
              <w:rPr>
                <w:rFonts w:ascii="Arial" w:hAnsi="Arial" w:cs="Arial"/>
                <w:sz w:val="20"/>
                <w:szCs w:val="20"/>
                <w:lang w:val="en-GB"/>
              </w:rPr>
              <w:t>S100B</w:t>
            </w:r>
          </w:p>
        </w:tc>
        <w:tc>
          <w:tcPr>
            <w:tcW w:w="1080" w:type="dxa"/>
          </w:tcPr>
          <w:p w14:paraId="524883EF" w14:textId="7904C034" w:rsidR="006D3117" w:rsidRPr="00054B03" w:rsidRDefault="006D3117" w:rsidP="000E56CE">
            <w:pPr>
              <w:pStyle w:val="paragraph"/>
              <w:textAlignment w:val="baseline"/>
              <w:rPr>
                <w:rFonts w:ascii="Arial" w:hAnsi="Arial" w:cs="Arial"/>
                <w:sz w:val="20"/>
                <w:szCs w:val="20"/>
                <w:lang w:val="en-GB"/>
              </w:rPr>
            </w:pPr>
            <w:r w:rsidRPr="00054B03">
              <w:rPr>
                <w:rFonts w:ascii="Arial" w:hAnsi="Arial" w:cs="Arial"/>
                <w:sz w:val="20"/>
                <w:szCs w:val="20"/>
                <w:lang w:val="en-GB"/>
              </w:rPr>
              <w:t>IgY</w:t>
            </w:r>
          </w:p>
        </w:tc>
        <w:tc>
          <w:tcPr>
            <w:tcW w:w="720" w:type="dxa"/>
          </w:tcPr>
          <w:p w14:paraId="42FA573E" w14:textId="464E852D" w:rsidR="006D3117" w:rsidRPr="00054B03" w:rsidRDefault="006D3117" w:rsidP="000E56CE">
            <w:pPr>
              <w:pStyle w:val="paragraph"/>
              <w:textAlignment w:val="baseline"/>
              <w:rPr>
                <w:rFonts w:ascii="Arial" w:hAnsi="Arial" w:cs="Arial"/>
                <w:sz w:val="20"/>
                <w:szCs w:val="20"/>
                <w:lang w:val="en-GB"/>
              </w:rPr>
            </w:pPr>
            <w:r w:rsidRPr="00054B03">
              <w:rPr>
                <w:rFonts w:ascii="Arial" w:hAnsi="Arial" w:cs="Arial"/>
                <w:sz w:val="20"/>
                <w:szCs w:val="20"/>
                <w:lang w:val="en-GB"/>
              </w:rPr>
              <w:t>ch</w:t>
            </w:r>
          </w:p>
        </w:tc>
        <w:tc>
          <w:tcPr>
            <w:tcW w:w="1260" w:type="dxa"/>
          </w:tcPr>
          <w:p w14:paraId="18F1C330" w14:textId="4D57DF25" w:rsidR="006D3117" w:rsidRPr="00054B03" w:rsidRDefault="006D3117" w:rsidP="000E56CE">
            <w:pPr>
              <w:pStyle w:val="paragraph"/>
              <w:textAlignment w:val="baseline"/>
              <w:rPr>
                <w:rFonts w:ascii="Arial" w:hAnsi="Arial" w:cs="Arial"/>
                <w:sz w:val="20"/>
                <w:szCs w:val="20"/>
                <w:lang w:val="en-GB"/>
              </w:rPr>
            </w:pPr>
            <w:r w:rsidRPr="00054B03">
              <w:rPr>
                <w:rFonts w:ascii="Arial" w:hAnsi="Arial" w:cs="Arial"/>
                <w:sz w:val="20"/>
                <w:szCs w:val="20"/>
                <w:lang w:val="en-GB"/>
              </w:rPr>
              <w:t>poly</w:t>
            </w:r>
          </w:p>
        </w:tc>
        <w:tc>
          <w:tcPr>
            <w:tcW w:w="1136" w:type="dxa"/>
          </w:tcPr>
          <w:p w14:paraId="0DD9BDDD" w14:textId="5C5106D9" w:rsidR="006D3117" w:rsidRPr="00054B03" w:rsidRDefault="006D3117" w:rsidP="000E56CE">
            <w:pPr>
              <w:pStyle w:val="paragraph"/>
              <w:textAlignment w:val="baseline"/>
              <w:rPr>
                <w:rFonts w:ascii="Arial" w:hAnsi="Arial" w:cs="Arial"/>
                <w:sz w:val="20"/>
                <w:szCs w:val="20"/>
                <w:lang w:val="en-GB"/>
              </w:rPr>
            </w:pPr>
            <w:r w:rsidRPr="00054B03">
              <w:rPr>
                <w:rFonts w:ascii="Arial" w:hAnsi="Arial" w:cs="Arial"/>
                <w:sz w:val="20"/>
                <w:szCs w:val="20"/>
                <w:lang w:val="en-GB"/>
              </w:rPr>
              <w:t>1:400</w:t>
            </w:r>
          </w:p>
        </w:tc>
        <w:tc>
          <w:tcPr>
            <w:tcW w:w="1564" w:type="dxa"/>
          </w:tcPr>
          <w:p w14:paraId="75558E50" w14:textId="47A9E8B3" w:rsidR="006D3117" w:rsidRPr="00054B03" w:rsidRDefault="006D3117" w:rsidP="000E56CE">
            <w:pPr>
              <w:pStyle w:val="paragraph"/>
              <w:textAlignment w:val="baseline"/>
              <w:rPr>
                <w:rFonts w:ascii="Arial" w:hAnsi="Arial" w:cs="Arial"/>
                <w:sz w:val="20"/>
                <w:szCs w:val="20"/>
                <w:lang w:val="en-GB"/>
              </w:rPr>
            </w:pPr>
            <w:r w:rsidRPr="00054B03">
              <w:rPr>
                <w:rFonts w:ascii="Arial" w:hAnsi="Arial" w:cs="Arial"/>
                <w:sz w:val="20"/>
                <w:szCs w:val="20"/>
                <w:lang w:val="en-GB"/>
              </w:rPr>
              <w:t>SySy</w:t>
            </w:r>
          </w:p>
        </w:tc>
        <w:tc>
          <w:tcPr>
            <w:tcW w:w="1136" w:type="dxa"/>
          </w:tcPr>
          <w:p w14:paraId="6E419AC1" w14:textId="7882A968" w:rsidR="006D3117" w:rsidRPr="00054B03" w:rsidRDefault="006D3117" w:rsidP="000E56CE">
            <w:pPr>
              <w:pStyle w:val="paragraph"/>
              <w:textAlignment w:val="baseline"/>
              <w:rPr>
                <w:rFonts w:ascii="Arial" w:hAnsi="Arial" w:cs="Arial"/>
                <w:sz w:val="20"/>
                <w:szCs w:val="20"/>
                <w:lang w:val="en-GB"/>
              </w:rPr>
            </w:pPr>
            <w:r w:rsidRPr="00054B03">
              <w:rPr>
                <w:rFonts w:ascii="Arial" w:hAnsi="Arial" w:cs="Arial"/>
                <w:sz w:val="20"/>
                <w:szCs w:val="20"/>
                <w:lang w:val="en-GB"/>
              </w:rPr>
              <w:t>287006</w:t>
            </w:r>
          </w:p>
        </w:tc>
        <w:tc>
          <w:tcPr>
            <w:tcW w:w="1487" w:type="dxa"/>
          </w:tcPr>
          <w:p w14:paraId="65DADC84" w14:textId="1B5BBC2D" w:rsidR="006D3117" w:rsidRPr="00054B03" w:rsidRDefault="000A6994" w:rsidP="00713999">
            <w:pPr>
              <w:pStyle w:val="paragraph"/>
              <w:textAlignment w:val="baseline"/>
              <w:rPr>
                <w:rStyle w:val="normaltextrun"/>
                <w:rFonts w:ascii="Arial" w:hAnsi="Arial" w:cs="Arial"/>
                <w:sz w:val="20"/>
                <w:szCs w:val="20"/>
              </w:rPr>
            </w:pPr>
            <w:r w:rsidRPr="00054B03">
              <w:rPr>
                <w:rFonts w:ascii="Arial" w:hAnsi="Arial" w:cs="Arial"/>
                <w:sz w:val="20"/>
                <w:szCs w:val="20"/>
                <w:lang w:val="en-GB"/>
              </w:rPr>
              <w:t>287006/</w:t>
            </w:r>
            <w:r w:rsidRPr="00054B03">
              <w:rPr>
                <w:rStyle w:val="normaltextrun"/>
                <w:rFonts w:ascii="Arial" w:hAnsi="Arial" w:cs="Arial"/>
                <w:sz w:val="20"/>
                <w:szCs w:val="20"/>
              </w:rPr>
              <w:t>1-4</w:t>
            </w:r>
          </w:p>
        </w:tc>
      </w:tr>
      <w:tr w:rsidR="000E56CE" w:rsidRPr="00054B03" w14:paraId="78079ACB" w14:textId="77777777" w:rsidTr="00CB240E">
        <w:tc>
          <w:tcPr>
            <w:tcW w:w="1496" w:type="dxa"/>
            <w:shd w:val="clear" w:color="auto" w:fill="auto"/>
          </w:tcPr>
          <w:p w14:paraId="1330C677" w14:textId="39C88DB7" w:rsidR="000E56CE" w:rsidRPr="00054B03" w:rsidRDefault="000E56CE" w:rsidP="001C4F5F">
            <w:pPr>
              <w:pStyle w:val="paragraph"/>
              <w:textAlignment w:val="baseline"/>
              <w:rPr>
                <w:rFonts w:ascii="Arial" w:hAnsi="Arial" w:cs="Arial"/>
                <w:sz w:val="20"/>
                <w:szCs w:val="20"/>
                <w:lang w:val="en-GB"/>
              </w:rPr>
            </w:pPr>
            <w:r w:rsidRPr="00054B03">
              <w:rPr>
                <w:rFonts w:ascii="Arial" w:hAnsi="Arial" w:cs="Arial"/>
                <w:sz w:val="20"/>
                <w:szCs w:val="20"/>
                <w:lang w:val="en-GB"/>
              </w:rPr>
              <w:t>S</w:t>
            </w:r>
            <w:r w:rsidR="001C4F5F" w:rsidRPr="00054B03">
              <w:rPr>
                <w:rFonts w:ascii="Arial" w:hAnsi="Arial" w:cs="Arial"/>
                <w:sz w:val="20"/>
                <w:szCs w:val="20"/>
                <w:lang w:val="en-GB"/>
              </w:rPr>
              <w:t>CAMP</w:t>
            </w:r>
            <w:r w:rsidRPr="00054B03">
              <w:rPr>
                <w:rFonts w:ascii="Arial" w:hAnsi="Arial" w:cs="Arial"/>
                <w:sz w:val="20"/>
                <w:szCs w:val="20"/>
                <w:lang w:val="en-GB"/>
              </w:rPr>
              <w:t>1</w:t>
            </w:r>
          </w:p>
        </w:tc>
        <w:tc>
          <w:tcPr>
            <w:tcW w:w="1080" w:type="dxa"/>
          </w:tcPr>
          <w:p w14:paraId="059A83A0" w14:textId="0DC249F0" w:rsidR="000E56CE" w:rsidRPr="00054B03" w:rsidRDefault="0063269C" w:rsidP="000E56CE">
            <w:pPr>
              <w:pStyle w:val="paragraph"/>
              <w:textAlignment w:val="baseline"/>
              <w:rPr>
                <w:rFonts w:ascii="Arial" w:hAnsi="Arial" w:cs="Arial"/>
                <w:sz w:val="20"/>
                <w:szCs w:val="20"/>
                <w:lang w:val="en-GB"/>
              </w:rPr>
            </w:pPr>
            <w:r w:rsidRPr="00054B03">
              <w:rPr>
                <w:rFonts w:ascii="Arial" w:hAnsi="Arial" w:cs="Arial"/>
                <w:sz w:val="20"/>
                <w:szCs w:val="20"/>
                <w:lang w:val="en-GB"/>
              </w:rPr>
              <w:t>IgG</w:t>
            </w:r>
          </w:p>
        </w:tc>
        <w:tc>
          <w:tcPr>
            <w:tcW w:w="720" w:type="dxa"/>
          </w:tcPr>
          <w:p w14:paraId="513A7821" w14:textId="17DB4E4F" w:rsidR="000E56CE" w:rsidRPr="00054B03" w:rsidRDefault="000E56CE" w:rsidP="000E56CE">
            <w:pPr>
              <w:pStyle w:val="paragraph"/>
              <w:textAlignment w:val="baseline"/>
              <w:rPr>
                <w:rFonts w:ascii="Arial" w:hAnsi="Arial" w:cs="Arial"/>
                <w:sz w:val="20"/>
                <w:szCs w:val="20"/>
                <w:lang w:val="en-GB"/>
              </w:rPr>
            </w:pPr>
            <w:r w:rsidRPr="00054B03">
              <w:rPr>
                <w:rFonts w:ascii="Arial" w:hAnsi="Arial" w:cs="Arial"/>
                <w:sz w:val="20"/>
                <w:szCs w:val="20"/>
                <w:lang w:val="en-GB"/>
              </w:rPr>
              <w:t>rb</w:t>
            </w:r>
          </w:p>
        </w:tc>
        <w:tc>
          <w:tcPr>
            <w:tcW w:w="1260" w:type="dxa"/>
          </w:tcPr>
          <w:p w14:paraId="4B1F6CF8" w14:textId="1828F5ED" w:rsidR="000E56CE" w:rsidRPr="00054B03" w:rsidRDefault="000E56CE" w:rsidP="000E56CE">
            <w:pPr>
              <w:pStyle w:val="paragraph"/>
              <w:textAlignment w:val="baseline"/>
              <w:rPr>
                <w:rFonts w:ascii="Arial" w:hAnsi="Arial" w:cs="Arial"/>
                <w:sz w:val="20"/>
                <w:szCs w:val="20"/>
                <w:lang w:val="en-GB"/>
              </w:rPr>
            </w:pPr>
            <w:r w:rsidRPr="00054B03">
              <w:rPr>
                <w:rFonts w:ascii="Arial" w:hAnsi="Arial" w:cs="Arial"/>
                <w:sz w:val="20"/>
                <w:szCs w:val="20"/>
                <w:lang w:val="en-GB"/>
              </w:rPr>
              <w:t>poly</w:t>
            </w:r>
          </w:p>
        </w:tc>
        <w:tc>
          <w:tcPr>
            <w:tcW w:w="1136" w:type="dxa"/>
          </w:tcPr>
          <w:p w14:paraId="2AE7E8FD" w14:textId="12D1739D" w:rsidR="000E56CE" w:rsidRPr="00054B03" w:rsidRDefault="000E56CE" w:rsidP="000E56CE">
            <w:pPr>
              <w:pStyle w:val="paragraph"/>
              <w:textAlignment w:val="baseline"/>
              <w:rPr>
                <w:rFonts w:ascii="Arial" w:hAnsi="Arial" w:cs="Arial"/>
                <w:sz w:val="20"/>
                <w:szCs w:val="20"/>
                <w:lang w:val="en-GB"/>
              </w:rPr>
            </w:pPr>
            <w:r w:rsidRPr="00054B03">
              <w:rPr>
                <w:rFonts w:ascii="Arial" w:hAnsi="Arial" w:cs="Arial"/>
                <w:sz w:val="20"/>
                <w:szCs w:val="20"/>
                <w:lang w:val="en-GB"/>
              </w:rPr>
              <w:t>1:200</w:t>
            </w:r>
          </w:p>
        </w:tc>
        <w:tc>
          <w:tcPr>
            <w:tcW w:w="1564" w:type="dxa"/>
          </w:tcPr>
          <w:p w14:paraId="1DE2077B" w14:textId="6B0A9DF9" w:rsidR="000E56CE" w:rsidRPr="00054B03" w:rsidRDefault="000E56CE" w:rsidP="000E56CE">
            <w:pPr>
              <w:pStyle w:val="paragraph"/>
              <w:textAlignment w:val="baseline"/>
              <w:rPr>
                <w:rFonts w:ascii="Arial" w:hAnsi="Arial" w:cs="Arial"/>
                <w:sz w:val="20"/>
                <w:szCs w:val="20"/>
                <w:lang w:val="en-GB"/>
              </w:rPr>
            </w:pPr>
            <w:r w:rsidRPr="00054B03">
              <w:rPr>
                <w:rFonts w:ascii="Arial" w:hAnsi="Arial" w:cs="Arial"/>
                <w:sz w:val="20"/>
                <w:szCs w:val="20"/>
                <w:lang w:val="en-GB"/>
              </w:rPr>
              <w:t>SySy</w:t>
            </w:r>
          </w:p>
        </w:tc>
        <w:tc>
          <w:tcPr>
            <w:tcW w:w="1136" w:type="dxa"/>
          </w:tcPr>
          <w:p w14:paraId="0345BDCC" w14:textId="49B8D536" w:rsidR="000E56CE" w:rsidRPr="00054B03" w:rsidRDefault="0063269C"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121</w:t>
            </w:r>
            <w:r w:rsidR="000E56CE" w:rsidRPr="00054B03">
              <w:rPr>
                <w:rFonts w:ascii="Arial" w:hAnsi="Arial" w:cs="Arial"/>
                <w:sz w:val="20"/>
                <w:szCs w:val="20"/>
                <w:lang w:val="en-GB"/>
              </w:rPr>
              <w:t>003</w:t>
            </w:r>
          </w:p>
        </w:tc>
        <w:tc>
          <w:tcPr>
            <w:tcW w:w="1487" w:type="dxa"/>
          </w:tcPr>
          <w:p w14:paraId="258EF2DC" w14:textId="69833E4C" w:rsidR="000E56CE" w:rsidRPr="00054B03" w:rsidRDefault="0063269C" w:rsidP="000E56CE">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w:t>
            </w:r>
          </w:p>
        </w:tc>
      </w:tr>
      <w:tr w:rsidR="000E56CE" w:rsidRPr="00054B03" w14:paraId="4E2DAFD3" w14:textId="77777777" w:rsidTr="00CB240E">
        <w:tc>
          <w:tcPr>
            <w:tcW w:w="1496" w:type="dxa"/>
            <w:shd w:val="clear" w:color="auto" w:fill="auto"/>
          </w:tcPr>
          <w:p w14:paraId="6F9DA756" w14:textId="2B5E638D" w:rsidR="000E56CE" w:rsidRPr="00054B03" w:rsidRDefault="00BE1078" w:rsidP="000E56CE">
            <w:pPr>
              <w:pStyle w:val="paragraph"/>
              <w:textAlignment w:val="baseline"/>
              <w:rPr>
                <w:rFonts w:ascii="Arial" w:hAnsi="Arial" w:cs="Arial"/>
                <w:sz w:val="20"/>
                <w:szCs w:val="20"/>
                <w:lang w:val="en-GB"/>
              </w:rPr>
            </w:pPr>
            <w:r w:rsidRPr="00054B03">
              <w:rPr>
                <w:rFonts w:ascii="Arial" w:hAnsi="Arial" w:cs="Arial"/>
                <w:sz w:val="20"/>
                <w:szCs w:val="20"/>
                <w:lang w:val="en-GB"/>
              </w:rPr>
              <w:t>Synapto-physin</w:t>
            </w:r>
          </w:p>
        </w:tc>
        <w:tc>
          <w:tcPr>
            <w:tcW w:w="1080" w:type="dxa"/>
          </w:tcPr>
          <w:p w14:paraId="1CFEF2B5" w14:textId="409CDB28" w:rsidR="000E56CE" w:rsidRPr="00054B03" w:rsidRDefault="00BE1078" w:rsidP="000E56CE">
            <w:pPr>
              <w:pStyle w:val="paragraph"/>
              <w:textAlignment w:val="baseline"/>
              <w:rPr>
                <w:rFonts w:ascii="Arial" w:hAnsi="Arial" w:cs="Arial"/>
                <w:sz w:val="20"/>
                <w:szCs w:val="20"/>
                <w:lang w:val="en-GB"/>
              </w:rPr>
            </w:pPr>
            <w:r w:rsidRPr="00054B03">
              <w:rPr>
                <w:rFonts w:ascii="Arial" w:hAnsi="Arial" w:cs="Arial"/>
                <w:sz w:val="20"/>
                <w:szCs w:val="20"/>
                <w:lang w:val="en-GB"/>
              </w:rPr>
              <w:t>IgG</w:t>
            </w:r>
          </w:p>
        </w:tc>
        <w:tc>
          <w:tcPr>
            <w:tcW w:w="720" w:type="dxa"/>
          </w:tcPr>
          <w:p w14:paraId="0E296E61" w14:textId="71701FC7" w:rsidR="000E56CE" w:rsidRPr="00054B03" w:rsidRDefault="000E56CE" w:rsidP="000E56CE">
            <w:pPr>
              <w:pStyle w:val="paragraph"/>
              <w:textAlignment w:val="baseline"/>
              <w:rPr>
                <w:rFonts w:ascii="Arial" w:hAnsi="Arial" w:cs="Arial"/>
                <w:sz w:val="20"/>
                <w:szCs w:val="20"/>
                <w:lang w:val="en-GB"/>
              </w:rPr>
            </w:pPr>
            <w:r w:rsidRPr="00054B03">
              <w:rPr>
                <w:rFonts w:ascii="Arial" w:hAnsi="Arial" w:cs="Arial"/>
                <w:sz w:val="20"/>
                <w:szCs w:val="20"/>
                <w:lang w:val="en-GB"/>
              </w:rPr>
              <w:t>rb</w:t>
            </w:r>
          </w:p>
        </w:tc>
        <w:tc>
          <w:tcPr>
            <w:tcW w:w="1260" w:type="dxa"/>
          </w:tcPr>
          <w:p w14:paraId="667C3483" w14:textId="28329F07" w:rsidR="000E56CE" w:rsidRPr="00054B03" w:rsidRDefault="000E56CE" w:rsidP="000E56CE">
            <w:pPr>
              <w:pStyle w:val="paragraph"/>
              <w:textAlignment w:val="baseline"/>
              <w:rPr>
                <w:rFonts w:ascii="Arial" w:hAnsi="Arial" w:cs="Arial"/>
                <w:sz w:val="20"/>
                <w:szCs w:val="20"/>
                <w:lang w:val="en-GB"/>
              </w:rPr>
            </w:pPr>
            <w:r w:rsidRPr="00054B03">
              <w:rPr>
                <w:rFonts w:ascii="Arial" w:hAnsi="Arial" w:cs="Arial"/>
                <w:sz w:val="20"/>
                <w:szCs w:val="20"/>
                <w:lang w:val="en-GB"/>
              </w:rPr>
              <w:t>poly</w:t>
            </w:r>
          </w:p>
        </w:tc>
        <w:tc>
          <w:tcPr>
            <w:tcW w:w="1136" w:type="dxa"/>
          </w:tcPr>
          <w:p w14:paraId="3EEC66EF" w14:textId="084CF813" w:rsidR="000E56CE" w:rsidRPr="00054B03" w:rsidRDefault="000E56CE" w:rsidP="000E56CE">
            <w:pPr>
              <w:pStyle w:val="paragraph"/>
              <w:textAlignment w:val="baseline"/>
              <w:rPr>
                <w:rFonts w:ascii="Arial" w:hAnsi="Arial" w:cs="Arial"/>
                <w:sz w:val="20"/>
                <w:szCs w:val="20"/>
                <w:lang w:val="en-GB"/>
              </w:rPr>
            </w:pPr>
            <w:r w:rsidRPr="00054B03">
              <w:rPr>
                <w:rFonts w:ascii="Arial" w:hAnsi="Arial" w:cs="Arial"/>
                <w:sz w:val="20"/>
                <w:szCs w:val="20"/>
                <w:lang w:val="en-GB"/>
              </w:rPr>
              <w:t>1:200</w:t>
            </w:r>
          </w:p>
        </w:tc>
        <w:tc>
          <w:tcPr>
            <w:tcW w:w="1564" w:type="dxa"/>
          </w:tcPr>
          <w:p w14:paraId="0E35B60B" w14:textId="65BF7B0B" w:rsidR="000E56CE" w:rsidRPr="00054B03" w:rsidRDefault="000E56CE" w:rsidP="000E56CE">
            <w:pPr>
              <w:pStyle w:val="paragraph"/>
              <w:textAlignment w:val="baseline"/>
              <w:rPr>
                <w:rFonts w:ascii="Arial" w:hAnsi="Arial" w:cs="Arial"/>
                <w:sz w:val="20"/>
                <w:szCs w:val="20"/>
                <w:lang w:val="en-GB"/>
              </w:rPr>
            </w:pPr>
            <w:r w:rsidRPr="00054B03">
              <w:rPr>
                <w:rFonts w:ascii="Arial" w:hAnsi="Arial" w:cs="Arial"/>
                <w:sz w:val="20"/>
                <w:szCs w:val="20"/>
                <w:lang w:val="en-GB"/>
              </w:rPr>
              <w:t>SySy</w:t>
            </w:r>
          </w:p>
        </w:tc>
        <w:tc>
          <w:tcPr>
            <w:tcW w:w="1136" w:type="dxa"/>
          </w:tcPr>
          <w:p w14:paraId="3D9587F5" w14:textId="4FF4E6D9" w:rsidR="000E56CE" w:rsidRPr="00054B03" w:rsidRDefault="000E56CE" w:rsidP="000E56CE">
            <w:pPr>
              <w:pStyle w:val="paragraph"/>
              <w:textAlignment w:val="baseline"/>
              <w:rPr>
                <w:rStyle w:val="normaltextrun"/>
                <w:rFonts w:ascii="Arial" w:hAnsi="Arial" w:cs="Arial"/>
                <w:sz w:val="20"/>
                <w:szCs w:val="20"/>
              </w:rPr>
            </w:pPr>
            <w:r w:rsidRPr="00054B03">
              <w:rPr>
                <w:rFonts w:ascii="Arial" w:hAnsi="Arial" w:cs="Arial"/>
                <w:sz w:val="20"/>
                <w:szCs w:val="20"/>
                <w:lang w:val="en-GB"/>
              </w:rPr>
              <w:t>101002</w:t>
            </w:r>
          </w:p>
        </w:tc>
        <w:tc>
          <w:tcPr>
            <w:tcW w:w="1487" w:type="dxa"/>
          </w:tcPr>
          <w:p w14:paraId="2C8D922E" w14:textId="18B86B0A" w:rsidR="000E56CE" w:rsidRPr="00054B03" w:rsidRDefault="00BE1078" w:rsidP="000E56CE">
            <w:pPr>
              <w:pStyle w:val="paragraph"/>
              <w:textAlignment w:val="baseline"/>
              <w:rPr>
                <w:rStyle w:val="normaltextrun"/>
                <w:rFonts w:ascii="Arial" w:hAnsi="Arial" w:cs="Arial"/>
                <w:sz w:val="20"/>
                <w:szCs w:val="20"/>
              </w:rPr>
            </w:pPr>
            <w:r w:rsidRPr="00054B03">
              <w:rPr>
                <w:rStyle w:val="normaltextrun"/>
                <w:rFonts w:ascii="Arial" w:hAnsi="Arial" w:cs="Arial"/>
                <w:sz w:val="20"/>
                <w:szCs w:val="20"/>
              </w:rPr>
              <w:t>101002/26 or 1-41</w:t>
            </w:r>
          </w:p>
        </w:tc>
      </w:tr>
      <w:tr w:rsidR="00FE7F7E" w:rsidRPr="007F156D" w14:paraId="3C98D995" w14:textId="77777777" w:rsidTr="00CB240E">
        <w:tc>
          <w:tcPr>
            <w:tcW w:w="1496" w:type="dxa"/>
            <w:shd w:val="clear" w:color="auto" w:fill="auto"/>
          </w:tcPr>
          <w:p w14:paraId="30A45E1D" w14:textId="042C26C5" w:rsidR="00FE7F7E" w:rsidRDefault="00FE7F7E" w:rsidP="000E56CE">
            <w:pPr>
              <w:pStyle w:val="paragraph"/>
              <w:textAlignment w:val="baseline"/>
              <w:rPr>
                <w:rFonts w:ascii="Arial" w:hAnsi="Arial" w:cs="Arial"/>
                <w:sz w:val="20"/>
                <w:szCs w:val="20"/>
                <w:lang w:val="en-GB"/>
              </w:rPr>
            </w:pPr>
            <w:r>
              <w:rPr>
                <w:rFonts w:ascii="Arial" w:hAnsi="Arial" w:cs="Arial"/>
                <w:sz w:val="20"/>
                <w:szCs w:val="20"/>
                <w:lang w:val="en-GB"/>
              </w:rPr>
              <w:lastRenderedPageBreak/>
              <w:t>Syntaxin6</w:t>
            </w:r>
          </w:p>
        </w:tc>
        <w:tc>
          <w:tcPr>
            <w:tcW w:w="1080" w:type="dxa"/>
          </w:tcPr>
          <w:p w14:paraId="2CBB487E" w14:textId="2CD7F4E9" w:rsidR="00FE7F7E" w:rsidRDefault="00FE7F7E" w:rsidP="000E56CE">
            <w:pPr>
              <w:pStyle w:val="paragraph"/>
              <w:textAlignment w:val="baseline"/>
              <w:rPr>
                <w:rFonts w:ascii="Arial" w:hAnsi="Arial" w:cs="Arial"/>
                <w:sz w:val="20"/>
                <w:szCs w:val="20"/>
                <w:lang w:val="en-GB"/>
              </w:rPr>
            </w:pPr>
            <w:r>
              <w:rPr>
                <w:rFonts w:ascii="Arial" w:hAnsi="Arial" w:cs="Arial"/>
                <w:sz w:val="20"/>
                <w:szCs w:val="20"/>
                <w:lang w:val="en-GB"/>
              </w:rPr>
              <w:t>serum</w:t>
            </w:r>
          </w:p>
        </w:tc>
        <w:tc>
          <w:tcPr>
            <w:tcW w:w="720" w:type="dxa"/>
          </w:tcPr>
          <w:p w14:paraId="27D8C7F7" w14:textId="73DB61F6" w:rsidR="00FE7F7E" w:rsidRDefault="00FE7F7E" w:rsidP="000E56CE">
            <w:pPr>
              <w:pStyle w:val="paragraph"/>
              <w:textAlignment w:val="baseline"/>
              <w:rPr>
                <w:rFonts w:ascii="Arial" w:hAnsi="Arial" w:cs="Arial"/>
                <w:sz w:val="20"/>
                <w:szCs w:val="20"/>
                <w:lang w:val="en-GB"/>
              </w:rPr>
            </w:pPr>
            <w:r>
              <w:rPr>
                <w:rFonts w:ascii="Arial" w:hAnsi="Arial" w:cs="Arial"/>
                <w:sz w:val="20"/>
                <w:szCs w:val="20"/>
                <w:lang w:val="en-GB"/>
              </w:rPr>
              <w:t>rb</w:t>
            </w:r>
          </w:p>
        </w:tc>
        <w:tc>
          <w:tcPr>
            <w:tcW w:w="1260" w:type="dxa"/>
          </w:tcPr>
          <w:p w14:paraId="427C1F6E" w14:textId="424A19F8" w:rsidR="00FE7F7E" w:rsidRDefault="00FE7F7E" w:rsidP="000E56CE">
            <w:pPr>
              <w:pStyle w:val="paragraph"/>
              <w:textAlignment w:val="baseline"/>
              <w:rPr>
                <w:rFonts w:ascii="Arial" w:hAnsi="Arial" w:cs="Arial"/>
                <w:sz w:val="20"/>
                <w:szCs w:val="20"/>
                <w:lang w:val="en-GB"/>
              </w:rPr>
            </w:pPr>
            <w:r>
              <w:rPr>
                <w:rFonts w:ascii="Arial" w:hAnsi="Arial" w:cs="Arial"/>
                <w:sz w:val="20"/>
                <w:szCs w:val="20"/>
                <w:lang w:val="en-GB"/>
              </w:rPr>
              <w:t>poly</w:t>
            </w:r>
          </w:p>
        </w:tc>
        <w:tc>
          <w:tcPr>
            <w:tcW w:w="1136" w:type="dxa"/>
          </w:tcPr>
          <w:p w14:paraId="2ECE8A7D" w14:textId="2FD325D2" w:rsidR="00FE7F7E" w:rsidRDefault="00FE7F7E" w:rsidP="000E56CE">
            <w:pPr>
              <w:pStyle w:val="paragraph"/>
              <w:textAlignment w:val="baseline"/>
              <w:rPr>
                <w:rFonts w:ascii="Arial" w:hAnsi="Arial" w:cs="Arial"/>
                <w:sz w:val="20"/>
                <w:szCs w:val="20"/>
                <w:lang w:val="en-GB"/>
              </w:rPr>
            </w:pPr>
            <w:r>
              <w:rPr>
                <w:rFonts w:ascii="Arial" w:hAnsi="Arial" w:cs="Arial"/>
                <w:sz w:val="20"/>
                <w:szCs w:val="20"/>
                <w:lang w:val="en-GB"/>
              </w:rPr>
              <w:t>1:100</w:t>
            </w:r>
          </w:p>
        </w:tc>
        <w:tc>
          <w:tcPr>
            <w:tcW w:w="1564" w:type="dxa"/>
          </w:tcPr>
          <w:p w14:paraId="44A3BAD9" w14:textId="525EC440" w:rsidR="00FE7F7E" w:rsidRPr="0088653D" w:rsidRDefault="00FE7F7E" w:rsidP="000E56CE">
            <w:pPr>
              <w:pStyle w:val="paragraph"/>
              <w:textAlignment w:val="baseline"/>
              <w:rPr>
                <w:rFonts w:ascii="Arial" w:hAnsi="Arial" w:cs="Arial"/>
                <w:sz w:val="20"/>
                <w:szCs w:val="20"/>
                <w:lang w:val="en-GB"/>
              </w:rPr>
            </w:pPr>
            <w:r>
              <w:rPr>
                <w:rFonts w:ascii="Arial" w:hAnsi="Arial" w:cs="Arial"/>
                <w:sz w:val="20"/>
                <w:szCs w:val="20"/>
                <w:lang w:val="en-GB"/>
              </w:rPr>
              <w:t>SySy</w:t>
            </w:r>
          </w:p>
        </w:tc>
        <w:tc>
          <w:tcPr>
            <w:tcW w:w="1136" w:type="dxa"/>
          </w:tcPr>
          <w:p w14:paraId="5843DDB7" w14:textId="189BB8B9" w:rsidR="00FE7F7E" w:rsidRPr="0088653D" w:rsidRDefault="00FE7F7E" w:rsidP="000E56CE">
            <w:pPr>
              <w:pStyle w:val="paragraph"/>
              <w:textAlignment w:val="baseline"/>
              <w:rPr>
                <w:rFonts w:ascii="Arial" w:hAnsi="Arial" w:cs="Arial"/>
                <w:sz w:val="20"/>
                <w:szCs w:val="20"/>
                <w:lang w:val="en-GB"/>
              </w:rPr>
            </w:pPr>
            <w:r>
              <w:rPr>
                <w:rFonts w:ascii="Arial" w:hAnsi="Arial" w:cs="Arial"/>
                <w:sz w:val="20"/>
                <w:szCs w:val="20"/>
                <w:lang w:val="en-GB"/>
              </w:rPr>
              <w:t>110062</w:t>
            </w:r>
          </w:p>
        </w:tc>
        <w:tc>
          <w:tcPr>
            <w:tcW w:w="1487" w:type="dxa"/>
          </w:tcPr>
          <w:p w14:paraId="3E9D88E0" w14:textId="2A03EEA8" w:rsidR="00FE7F7E" w:rsidRPr="0088653D" w:rsidRDefault="00054B03" w:rsidP="000E56CE">
            <w:pPr>
              <w:pStyle w:val="paragraph"/>
              <w:textAlignment w:val="baseline"/>
              <w:rPr>
                <w:rStyle w:val="normaltextrun"/>
                <w:rFonts w:ascii="Arial" w:hAnsi="Arial" w:cs="Arial"/>
                <w:sz w:val="20"/>
                <w:szCs w:val="20"/>
              </w:rPr>
            </w:pPr>
            <w:r>
              <w:rPr>
                <w:rStyle w:val="normaltextrun"/>
                <w:rFonts w:ascii="Arial" w:hAnsi="Arial" w:cs="Arial"/>
                <w:sz w:val="20"/>
                <w:szCs w:val="20"/>
              </w:rPr>
              <w:t>-</w:t>
            </w:r>
          </w:p>
        </w:tc>
      </w:tr>
      <w:tr w:rsidR="0088653D" w:rsidRPr="007F156D" w14:paraId="1FC0287C" w14:textId="77777777" w:rsidTr="00CB240E">
        <w:tc>
          <w:tcPr>
            <w:tcW w:w="1496" w:type="dxa"/>
            <w:shd w:val="clear" w:color="auto" w:fill="auto"/>
          </w:tcPr>
          <w:p w14:paraId="7C2A9F2B" w14:textId="25EB3D2C" w:rsidR="0088653D" w:rsidRPr="007F156D" w:rsidRDefault="0088653D" w:rsidP="000E56CE">
            <w:pPr>
              <w:pStyle w:val="paragraph"/>
              <w:textAlignment w:val="baseline"/>
              <w:rPr>
                <w:rFonts w:ascii="Arial" w:hAnsi="Arial" w:cs="Arial"/>
                <w:sz w:val="20"/>
                <w:szCs w:val="20"/>
                <w:lang w:val="en-GB"/>
              </w:rPr>
            </w:pPr>
            <w:r>
              <w:rPr>
                <w:rFonts w:ascii="Arial" w:hAnsi="Arial" w:cs="Arial"/>
                <w:sz w:val="20"/>
                <w:szCs w:val="20"/>
                <w:lang w:val="en-GB"/>
              </w:rPr>
              <w:t>SV2 a/b/c</w:t>
            </w:r>
          </w:p>
        </w:tc>
        <w:tc>
          <w:tcPr>
            <w:tcW w:w="1080" w:type="dxa"/>
          </w:tcPr>
          <w:p w14:paraId="0A292A7D" w14:textId="4C967CA0" w:rsidR="0088653D" w:rsidRPr="007F156D" w:rsidRDefault="0088653D" w:rsidP="000E56CE">
            <w:pPr>
              <w:pStyle w:val="paragraph"/>
              <w:textAlignment w:val="baseline"/>
              <w:rPr>
                <w:rFonts w:ascii="Arial" w:hAnsi="Arial" w:cs="Arial"/>
                <w:sz w:val="20"/>
                <w:szCs w:val="20"/>
                <w:lang w:val="en-GB"/>
              </w:rPr>
            </w:pPr>
            <w:r>
              <w:rPr>
                <w:rFonts w:ascii="Arial" w:hAnsi="Arial" w:cs="Arial"/>
                <w:sz w:val="20"/>
                <w:szCs w:val="20"/>
                <w:lang w:val="en-GB"/>
              </w:rPr>
              <w:t>IgG1</w:t>
            </w:r>
          </w:p>
        </w:tc>
        <w:tc>
          <w:tcPr>
            <w:tcW w:w="720" w:type="dxa"/>
          </w:tcPr>
          <w:p w14:paraId="684FA63E" w14:textId="02F4824A" w:rsidR="0088653D" w:rsidRPr="007F156D" w:rsidRDefault="0088653D" w:rsidP="000E56CE">
            <w:pPr>
              <w:pStyle w:val="paragraph"/>
              <w:textAlignment w:val="baseline"/>
              <w:rPr>
                <w:rFonts w:ascii="Arial" w:hAnsi="Arial" w:cs="Arial"/>
                <w:sz w:val="20"/>
                <w:szCs w:val="20"/>
                <w:lang w:val="en-GB"/>
              </w:rPr>
            </w:pPr>
            <w:r>
              <w:rPr>
                <w:rFonts w:ascii="Arial" w:hAnsi="Arial" w:cs="Arial"/>
                <w:sz w:val="20"/>
                <w:szCs w:val="20"/>
                <w:lang w:val="en-GB"/>
              </w:rPr>
              <w:t>ms</w:t>
            </w:r>
          </w:p>
        </w:tc>
        <w:tc>
          <w:tcPr>
            <w:tcW w:w="1260" w:type="dxa"/>
          </w:tcPr>
          <w:p w14:paraId="52A99880" w14:textId="793709E6" w:rsidR="0088653D" w:rsidRPr="007F156D" w:rsidRDefault="0088653D" w:rsidP="000E56CE">
            <w:pPr>
              <w:pStyle w:val="paragraph"/>
              <w:textAlignment w:val="baseline"/>
              <w:rPr>
                <w:rFonts w:ascii="Arial" w:hAnsi="Arial" w:cs="Arial"/>
                <w:sz w:val="20"/>
                <w:szCs w:val="20"/>
                <w:lang w:val="en-GB"/>
              </w:rPr>
            </w:pPr>
            <w:r>
              <w:rPr>
                <w:rFonts w:ascii="Arial" w:hAnsi="Arial" w:cs="Arial"/>
                <w:sz w:val="20"/>
                <w:szCs w:val="20"/>
                <w:lang w:val="en-GB"/>
              </w:rPr>
              <w:t>mono</w:t>
            </w:r>
          </w:p>
        </w:tc>
        <w:tc>
          <w:tcPr>
            <w:tcW w:w="1136" w:type="dxa"/>
          </w:tcPr>
          <w:p w14:paraId="4F4C49A1" w14:textId="4437F671" w:rsidR="0088653D" w:rsidRPr="007F156D" w:rsidRDefault="0088653D" w:rsidP="000E56CE">
            <w:pPr>
              <w:pStyle w:val="paragraph"/>
              <w:textAlignment w:val="baseline"/>
              <w:rPr>
                <w:rFonts w:ascii="Arial" w:hAnsi="Arial" w:cs="Arial"/>
                <w:sz w:val="20"/>
                <w:szCs w:val="20"/>
                <w:lang w:val="en-GB"/>
              </w:rPr>
            </w:pPr>
            <w:r>
              <w:rPr>
                <w:rFonts w:ascii="Arial" w:hAnsi="Arial" w:cs="Arial"/>
                <w:sz w:val="20"/>
                <w:szCs w:val="20"/>
                <w:lang w:val="en-GB"/>
              </w:rPr>
              <w:t>1:200</w:t>
            </w:r>
          </w:p>
        </w:tc>
        <w:tc>
          <w:tcPr>
            <w:tcW w:w="1564" w:type="dxa"/>
          </w:tcPr>
          <w:p w14:paraId="3CB18B3E" w14:textId="58CFE3BB" w:rsidR="0088653D" w:rsidRPr="007F156D" w:rsidRDefault="0088653D" w:rsidP="000E56CE">
            <w:pPr>
              <w:pStyle w:val="paragraph"/>
              <w:textAlignment w:val="baseline"/>
              <w:rPr>
                <w:rFonts w:ascii="Arial" w:hAnsi="Arial" w:cs="Arial"/>
                <w:sz w:val="20"/>
                <w:szCs w:val="20"/>
                <w:lang w:val="en-GB"/>
              </w:rPr>
            </w:pPr>
            <w:r w:rsidRPr="0088653D">
              <w:rPr>
                <w:rFonts w:ascii="Arial" w:hAnsi="Arial" w:cs="Arial"/>
                <w:sz w:val="20"/>
                <w:szCs w:val="20"/>
                <w:lang w:val="en-GB"/>
              </w:rPr>
              <w:t>DSHB</w:t>
            </w:r>
          </w:p>
        </w:tc>
        <w:tc>
          <w:tcPr>
            <w:tcW w:w="1136" w:type="dxa"/>
          </w:tcPr>
          <w:p w14:paraId="023796A1" w14:textId="328BA37B" w:rsidR="0088653D" w:rsidRPr="007F156D" w:rsidRDefault="0088653D" w:rsidP="000E56CE">
            <w:pPr>
              <w:pStyle w:val="paragraph"/>
              <w:textAlignment w:val="baseline"/>
              <w:rPr>
                <w:rFonts w:ascii="Arial" w:hAnsi="Arial" w:cs="Arial"/>
                <w:sz w:val="20"/>
                <w:szCs w:val="20"/>
                <w:lang w:val="en-GB"/>
              </w:rPr>
            </w:pPr>
            <w:r w:rsidRPr="0088653D">
              <w:rPr>
                <w:rFonts w:ascii="Arial" w:hAnsi="Arial" w:cs="Arial"/>
                <w:sz w:val="20"/>
                <w:szCs w:val="20"/>
                <w:lang w:val="en-GB"/>
              </w:rPr>
              <w:t>AB2315387</w:t>
            </w:r>
          </w:p>
        </w:tc>
        <w:tc>
          <w:tcPr>
            <w:tcW w:w="1487" w:type="dxa"/>
          </w:tcPr>
          <w:p w14:paraId="299A4E72" w14:textId="6F21E8FF" w:rsidR="0088653D" w:rsidRPr="007F156D" w:rsidRDefault="0088653D" w:rsidP="000E56CE">
            <w:pPr>
              <w:pStyle w:val="paragraph"/>
              <w:textAlignment w:val="baseline"/>
              <w:rPr>
                <w:rStyle w:val="normaltextrun"/>
                <w:rFonts w:ascii="Arial" w:hAnsi="Arial" w:cs="Arial"/>
                <w:sz w:val="20"/>
                <w:szCs w:val="20"/>
              </w:rPr>
            </w:pPr>
            <w:r w:rsidRPr="0088653D">
              <w:rPr>
                <w:rStyle w:val="normaltextrun"/>
                <w:rFonts w:ascii="Arial" w:hAnsi="Arial" w:cs="Arial"/>
                <w:sz w:val="20"/>
                <w:szCs w:val="20"/>
              </w:rPr>
              <w:t>ABC214744</w:t>
            </w:r>
          </w:p>
        </w:tc>
      </w:tr>
      <w:tr w:rsidR="000E56CE" w:rsidRPr="007F156D" w14:paraId="109BD72F" w14:textId="77777777" w:rsidTr="00CB240E">
        <w:tc>
          <w:tcPr>
            <w:tcW w:w="1496" w:type="dxa"/>
            <w:shd w:val="clear" w:color="auto" w:fill="auto"/>
          </w:tcPr>
          <w:p w14:paraId="51A45146" w14:textId="3752CFE2" w:rsidR="000E56CE" w:rsidRPr="007F156D" w:rsidRDefault="00D05F1F" w:rsidP="000E56CE">
            <w:pPr>
              <w:pStyle w:val="paragraph"/>
              <w:textAlignment w:val="baseline"/>
              <w:rPr>
                <w:rFonts w:ascii="Arial" w:hAnsi="Arial" w:cs="Arial"/>
                <w:sz w:val="20"/>
                <w:szCs w:val="20"/>
                <w:lang w:val="en-GB"/>
              </w:rPr>
            </w:pPr>
            <w:r>
              <w:rPr>
                <w:rFonts w:ascii="Arial" w:hAnsi="Arial" w:cs="Arial"/>
                <w:sz w:val="20"/>
                <w:szCs w:val="20"/>
                <w:lang w:val="en-GB"/>
              </w:rPr>
              <w:t>TGN</w:t>
            </w:r>
            <w:r w:rsidR="000E56CE" w:rsidRPr="007F156D">
              <w:rPr>
                <w:rFonts w:ascii="Arial" w:hAnsi="Arial" w:cs="Arial"/>
                <w:sz w:val="20"/>
                <w:szCs w:val="20"/>
                <w:lang w:val="en-GB"/>
              </w:rPr>
              <w:t>38</w:t>
            </w:r>
          </w:p>
        </w:tc>
        <w:tc>
          <w:tcPr>
            <w:tcW w:w="1080" w:type="dxa"/>
          </w:tcPr>
          <w:p w14:paraId="71781B45" w14:textId="4898D708" w:rsidR="000E56CE" w:rsidRPr="007F156D" w:rsidRDefault="00205B27" w:rsidP="000E56CE">
            <w:pPr>
              <w:pStyle w:val="paragraph"/>
              <w:textAlignment w:val="baseline"/>
              <w:rPr>
                <w:rFonts w:ascii="Arial" w:hAnsi="Arial" w:cs="Arial"/>
                <w:sz w:val="20"/>
                <w:szCs w:val="20"/>
                <w:lang w:val="en-GB"/>
              </w:rPr>
            </w:pPr>
            <w:r>
              <w:rPr>
                <w:rFonts w:ascii="Arial" w:hAnsi="Arial" w:cs="Arial"/>
                <w:sz w:val="20"/>
                <w:szCs w:val="20"/>
                <w:lang w:val="en-GB"/>
              </w:rPr>
              <w:t>IgG1</w:t>
            </w:r>
          </w:p>
        </w:tc>
        <w:tc>
          <w:tcPr>
            <w:tcW w:w="720" w:type="dxa"/>
          </w:tcPr>
          <w:p w14:paraId="27CEBD61" w14:textId="72536B7F" w:rsidR="000E56CE" w:rsidRPr="007F156D" w:rsidRDefault="000E56CE" w:rsidP="000E56CE">
            <w:pPr>
              <w:pStyle w:val="paragraph"/>
              <w:textAlignment w:val="baseline"/>
              <w:rPr>
                <w:rFonts w:ascii="Arial" w:hAnsi="Arial" w:cs="Arial"/>
                <w:sz w:val="20"/>
                <w:szCs w:val="20"/>
                <w:lang w:val="en-GB"/>
              </w:rPr>
            </w:pPr>
            <w:r w:rsidRPr="007F156D">
              <w:rPr>
                <w:rFonts w:ascii="Arial" w:hAnsi="Arial" w:cs="Arial"/>
                <w:sz w:val="20"/>
                <w:szCs w:val="20"/>
                <w:lang w:val="en-GB"/>
              </w:rPr>
              <w:t>ms</w:t>
            </w:r>
          </w:p>
        </w:tc>
        <w:tc>
          <w:tcPr>
            <w:tcW w:w="1260" w:type="dxa"/>
          </w:tcPr>
          <w:p w14:paraId="4143E8A3" w14:textId="3A410598" w:rsidR="000E56CE" w:rsidRPr="007F156D" w:rsidRDefault="000E56CE" w:rsidP="00205B27">
            <w:pPr>
              <w:pStyle w:val="paragraph"/>
              <w:textAlignment w:val="baseline"/>
              <w:rPr>
                <w:rFonts w:ascii="Arial" w:hAnsi="Arial" w:cs="Arial"/>
                <w:sz w:val="20"/>
                <w:szCs w:val="20"/>
                <w:lang w:val="en-GB"/>
              </w:rPr>
            </w:pPr>
            <w:r w:rsidRPr="007F156D">
              <w:rPr>
                <w:rFonts w:ascii="Arial" w:hAnsi="Arial" w:cs="Arial"/>
                <w:sz w:val="20"/>
                <w:szCs w:val="20"/>
                <w:lang w:val="en-GB"/>
              </w:rPr>
              <w:t>mono</w:t>
            </w:r>
            <w:r w:rsidR="003A7970">
              <w:rPr>
                <w:rFonts w:ascii="Arial" w:hAnsi="Arial" w:cs="Arial"/>
                <w:sz w:val="20"/>
                <w:szCs w:val="20"/>
                <w:lang w:val="en-GB"/>
              </w:rPr>
              <w:t>,</w:t>
            </w:r>
            <w:r w:rsidR="003A7970">
              <w:rPr>
                <w:rFonts w:ascii="Arial" w:hAnsi="Arial" w:cs="Arial"/>
                <w:sz w:val="20"/>
                <w:szCs w:val="20"/>
                <w:lang w:val="en-GB"/>
              </w:rPr>
              <w:br/>
            </w:r>
            <w:r w:rsidR="00205B27">
              <w:rPr>
                <w:rFonts w:ascii="Arial" w:hAnsi="Arial" w:cs="Arial"/>
                <w:sz w:val="20"/>
                <w:szCs w:val="20"/>
                <w:lang w:val="en-GB"/>
              </w:rPr>
              <w:t>Clone 2</w:t>
            </w:r>
          </w:p>
        </w:tc>
        <w:tc>
          <w:tcPr>
            <w:tcW w:w="1136" w:type="dxa"/>
          </w:tcPr>
          <w:p w14:paraId="77FF264A" w14:textId="0BD5A08F" w:rsidR="000E56CE" w:rsidRPr="007F156D" w:rsidRDefault="000E56CE" w:rsidP="000E56CE">
            <w:pPr>
              <w:pStyle w:val="paragraph"/>
              <w:textAlignment w:val="baseline"/>
              <w:rPr>
                <w:rFonts w:ascii="Arial" w:hAnsi="Arial" w:cs="Arial"/>
                <w:sz w:val="20"/>
                <w:szCs w:val="20"/>
                <w:lang w:val="en-GB"/>
              </w:rPr>
            </w:pPr>
            <w:r w:rsidRPr="007F156D">
              <w:rPr>
                <w:rFonts w:ascii="Arial" w:hAnsi="Arial" w:cs="Arial"/>
                <w:sz w:val="20"/>
                <w:szCs w:val="20"/>
                <w:lang w:val="en-GB"/>
              </w:rPr>
              <w:t>1:100-1:200</w:t>
            </w:r>
          </w:p>
        </w:tc>
        <w:tc>
          <w:tcPr>
            <w:tcW w:w="1564" w:type="dxa"/>
          </w:tcPr>
          <w:p w14:paraId="126CE816" w14:textId="5D67927B" w:rsidR="000E56CE" w:rsidRPr="007F156D" w:rsidRDefault="000E56CE" w:rsidP="000E56CE">
            <w:pPr>
              <w:pStyle w:val="paragraph"/>
              <w:textAlignment w:val="baseline"/>
              <w:rPr>
                <w:rFonts w:ascii="Arial" w:hAnsi="Arial" w:cs="Arial"/>
                <w:sz w:val="20"/>
                <w:szCs w:val="20"/>
                <w:lang w:val="en-GB"/>
              </w:rPr>
            </w:pPr>
            <w:r w:rsidRPr="007F156D">
              <w:rPr>
                <w:rFonts w:ascii="Arial" w:hAnsi="Arial" w:cs="Arial"/>
                <w:sz w:val="20"/>
                <w:szCs w:val="20"/>
                <w:lang w:val="en-GB"/>
              </w:rPr>
              <w:t xml:space="preserve">BD </w:t>
            </w:r>
            <w:r w:rsidR="007F156D" w:rsidRPr="007F156D">
              <w:rPr>
                <w:rFonts w:ascii="Arial" w:hAnsi="Arial" w:cs="Arial"/>
                <w:sz w:val="20"/>
                <w:szCs w:val="20"/>
                <w:lang w:val="en-GB"/>
              </w:rPr>
              <w:t>Biosciences</w:t>
            </w:r>
          </w:p>
        </w:tc>
        <w:tc>
          <w:tcPr>
            <w:tcW w:w="1136" w:type="dxa"/>
          </w:tcPr>
          <w:p w14:paraId="77104990" w14:textId="0148E482" w:rsidR="000E56CE" w:rsidRPr="007F156D" w:rsidRDefault="000E56CE" w:rsidP="000E56CE">
            <w:pPr>
              <w:pStyle w:val="paragraph"/>
              <w:textAlignment w:val="baseline"/>
              <w:rPr>
                <w:rStyle w:val="normaltextrun"/>
                <w:rFonts w:ascii="Arial" w:hAnsi="Arial" w:cs="Arial"/>
                <w:sz w:val="20"/>
                <w:szCs w:val="20"/>
                <w:highlight w:val="yellow"/>
              </w:rPr>
            </w:pPr>
            <w:r w:rsidRPr="007F156D">
              <w:rPr>
                <w:rFonts w:ascii="Arial" w:hAnsi="Arial" w:cs="Arial"/>
                <w:sz w:val="20"/>
                <w:szCs w:val="20"/>
                <w:lang w:val="en-GB"/>
              </w:rPr>
              <w:t>610898</w:t>
            </w:r>
          </w:p>
        </w:tc>
        <w:tc>
          <w:tcPr>
            <w:tcW w:w="1487" w:type="dxa"/>
          </w:tcPr>
          <w:p w14:paraId="46E314A5" w14:textId="23DA4B7D" w:rsidR="000E56CE" w:rsidRPr="007F156D" w:rsidRDefault="00713999" w:rsidP="000E56CE">
            <w:pPr>
              <w:pStyle w:val="paragraph"/>
              <w:textAlignment w:val="baseline"/>
              <w:rPr>
                <w:rStyle w:val="normaltextrun"/>
                <w:rFonts w:ascii="Arial" w:hAnsi="Arial" w:cs="Arial"/>
                <w:sz w:val="20"/>
                <w:szCs w:val="20"/>
                <w:highlight w:val="yellow"/>
              </w:rPr>
            </w:pPr>
            <w:r w:rsidRPr="00713999">
              <w:rPr>
                <w:rStyle w:val="normaltextrun"/>
                <w:rFonts w:ascii="Arial" w:hAnsi="Arial" w:cs="Arial"/>
                <w:sz w:val="20"/>
                <w:szCs w:val="20"/>
              </w:rPr>
              <w:t>8274719</w:t>
            </w:r>
          </w:p>
        </w:tc>
      </w:tr>
      <w:tr w:rsidR="00D05F1F" w:rsidRPr="007F156D" w14:paraId="27AAF121" w14:textId="77777777" w:rsidTr="00CB240E">
        <w:tc>
          <w:tcPr>
            <w:tcW w:w="1496" w:type="dxa"/>
            <w:shd w:val="clear" w:color="auto" w:fill="auto"/>
          </w:tcPr>
          <w:p w14:paraId="21229ED1" w14:textId="6468041F" w:rsidR="00D05F1F" w:rsidRDefault="00D05F1F" w:rsidP="000E56CE">
            <w:pPr>
              <w:pStyle w:val="paragraph"/>
              <w:textAlignment w:val="baseline"/>
              <w:rPr>
                <w:rFonts w:ascii="Arial" w:hAnsi="Arial" w:cs="Arial"/>
                <w:sz w:val="20"/>
                <w:szCs w:val="20"/>
                <w:lang w:val="en-GB"/>
              </w:rPr>
            </w:pPr>
            <w:r>
              <w:rPr>
                <w:rFonts w:ascii="Arial" w:hAnsi="Arial" w:cs="Arial"/>
                <w:sz w:val="20"/>
                <w:szCs w:val="20"/>
                <w:lang w:val="en-GB"/>
              </w:rPr>
              <w:t>TGN</w:t>
            </w:r>
            <w:r w:rsidRPr="007F156D">
              <w:rPr>
                <w:rFonts w:ascii="Arial" w:hAnsi="Arial" w:cs="Arial"/>
                <w:sz w:val="20"/>
                <w:szCs w:val="20"/>
                <w:lang w:val="en-GB"/>
              </w:rPr>
              <w:t>38</w:t>
            </w:r>
          </w:p>
        </w:tc>
        <w:tc>
          <w:tcPr>
            <w:tcW w:w="1080" w:type="dxa"/>
          </w:tcPr>
          <w:p w14:paraId="48338507" w14:textId="7B9FC8A3" w:rsidR="00D05F1F" w:rsidRPr="007F156D" w:rsidRDefault="00205B27" w:rsidP="000E56CE">
            <w:pPr>
              <w:pStyle w:val="paragraph"/>
              <w:textAlignment w:val="baseline"/>
              <w:rPr>
                <w:rFonts w:ascii="Arial" w:hAnsi="Arial" w:cs="Arial"/>
                <w:sz w:val="20"/>
                <w:szCs w:val="20"/>
                <w:highlight w:val="yellow"/>
                <w:lang w:val="en-GB"/>
              </w:rPr>
            </w:pPr>
            <w:r w:rsidRPr="00205B27">
              <w:rPr>
                <w:rFonts w:ascii="Arial" w:hAnsi="Arial" w:cs="Arial"/>
                <w:sz w:val="20"/>
                <w:szCs w:val="20"/>
                <w:lang w:val="en-GB"/>
              </w:rPr>
              <w:t>serum</w:t>
            </w:r>
          </w:p>
        </w:tc>
        <w:tc>
          <w:tcPr>
            <w:tcW w:w="720" w:type="dxa"/>
          </w:tcPr>
          <w:p w14:paraId="7B8333DB" w14:textId="69F4B4A6" w:rsidR="00D05F1F" w:rsidRPr="007F156D" w:rsidRDefault="00D05F1F" w:rsidP="000E56CE">
            <w:pPr>
              <w:pStyle w:val="paragraph"/>
              <w:textAlignment w:val="baseline"/>
              <w:rPr>
                <w:rFonts w:ascii="Arial" w:hAnsi="Arial" w:cs="Arial"/>
                <w:sz w:val="20"/>
                <w:szCs w:val="20"/>
                <w:lang w:val="en-GB"/>
              </w:rPr>
            </w:pPr>
            <w:r>
              <w:rPr>
                <w:rFonts w:ascii="Arial" w:hAnsi="Arial" w:cs="Arial"/>
                <w:sz w:val="20"/>
                <w:szCs w:val="20"/>
                <w:lang w:val="en-GB"/>
              </w:rPr>
              <w:t>rb</w:t>
            </w:r>
          </w:p>
        </w:tc>
        <w:tc>
          <w:tcPr>
            <w:tcW w:w="1260" w:type="dxa"/>
          </w:tcPr>
          <w:p w14:paraId="73696259" w14:textId="6BC33153" w:rsidR="00D05F1F" w:rsidRPr="007F156D" w:rsidRDefault="00D05F1F" w:rsidP="003A7970">
            <w:pPr>
              <w:pStyle w:val="paragraph"/>
              <w:textAlignment w:val="baseline"/>
              <w:rPr>
                <w:rFonts w:ascii="Arial" w:hAnsi="Arial" w:cs="Arial"/>
                <w:sz w:val="20"/>
                <w:szCs w:val="20"/>
                <w:lang w:val="en-GB"/>
              </w:rPr>
            </w:pPr>
            <w:r>
              <w:rPr>
                <w:rFonts w:ascii="Arial" w:hAnsi="Arial" w:cs="Arial"/>
                <w:sz w:val="20"/>
                <w:szCs w:val="20"/>
                <w:lang w:val="en-GB"/>
              </w:rPr>
              <w:t>poly</w:t>
            </w:r>
          </w:p>
        </w:tc>
        <w:tc>
          <w:tcPr>
            <w:tcW w:w="1136" w:type="dxa"/>
          </w:tcPr>
          <w:p w14:paraId="2CEEF209" w14:textId="3A482202" w:rsidR="00D05F1F" w:rsidRPr="007F156D" w:rsidRDefault="00D05F1F" w:rsidP="000E56CE">
            <w:pPr>
              <w:pStyle w:val="paragraph"/>
              <w:textAlignment w:val="baseline"/>
              <w:rPr>
                <w:rFonts w:ascii="Arial" w:hAnsi="Arial" w:cs="Arial"/>
                <w:sz w:val="20"/>
                <w:szCs w:val="20"/>
                <w:lang w:val="en-GB"/>
              </w:rPr>
            </w:pPr>
            <w:r>
              <w:rPr>
                <w:rFonts w:ascii="Arial" w:hAnsi="Arial" w:cs="Arial"/>
                <w:sz w:val="20"/>
                <w:szCs w:val="20"/>
                <w:lang w:val="en-GB"/>
              </w:rPr>
              <w:t>1:100</w:t>
            </w:r>
          </w:p>
        </w:tc>
        <w:tc>
          <w:tcPr>
            <w:tcW w:w="1564" w:type="dxa"/>
          </w:tcPr>
          <w:p w14:paraId="65C806EE" w14:textId="00DCE5E7" w:rsidR="00D05F1F" w:rsidRPr="007F156D" w:rsidRDefault="00D05F1F" w:rsidP="000E56CE">
            <w:pPr>
              <w:pStyle w:val="paragraph"/>
              <w:textAlignment w:val="baseline"/>
              <w:rPr>
                <w:rFonts w:ascii="Arial" w:hAnsi="Arial" w:cs="Arial"/>
                <w:sz w:val="20"/>
                <w:szCs w:val="20"/>
                <w:lang w:val="en-GB"/>
              </w:rPr>
            </w:pPr>
          </w:p>
        </w:tc>
        <w:tc>
          <w:tcPr>
            <w:tcW w:w="1136" w:type="dxa"/>
          </w:tcPr>
          <w:p w14:paraId="45BEB320" w14:textId="356C82D8" w:rsidR="00D05F1F" w:rsidRPr="007F156D" w:rsidRDefault="00205B27" w:rsidP="000E56CE">
            <w:pPr>
              <w:pStyle w:val="paragraph"/>
              <w:textAlignment w:val="baseline"/>
              <w:rPr>
                <w:rFonts w:ascii="Arial" w:hAnsi="Arial" w:cs="Arial"/>
                <w:sz w:val="20"/>
                <w:szCs w:val="20"/>
                <w:lang w:val="en-GB"/>
              </w:rPr>
            </w:pPr>
            <w:r w:rsidRPr="00205B27">
              <w:rPr>
                <w:rFonts w:ascii="Arial" w:hAnsi="Arial" w:cs="Arial"/>
                <w:sz w:val="20"/>
                <w:szCs w:val="20"/>
                <w:lang w:val="en-GB"/>
              </w:rPr>
              <w:t>NB1-03495SS</w:t>
            </w:r>
          </w:p>
        </w:tc>
        <w:tc>
          <w:tcPr>
            <w:tcW w:w="1487" w:type="dxa"/>
          </w:tcPr>
          <w:p w14:paraId="3FEAA439" w14:textId="657CD31E" w:rsidR="00D05F1F" w:rsidRPr="007F156D" w:rsidRDefault="00205B27" w:rsidP="000E56CE">
            <w:pPr>
              <w:pStyle w:val="paragraph"/>
              <w:textAlignment w:val="baseline"/>
              <w:rPr>
                <w:rStyle w:val="normaltextrun"/>
                <w:rFonts w:ascii="Arial" w:hAnsi="Arial" w:cs="Arial"/>
                <w:sz w:val="20"/>
                <w:szCs w:val="20"/>
                <w:highlight w:val="yellow"/>
              </w:rPr>
            </w:pPr>
            <w:r>
              <w:rPr>
                <w:rFonts w:ascii="Arial" w:hAnsi="Arial" w:cs="Arial"/>
                <w:sz w:val="20"/>
                <w:szCs w:val="20"/>
                <w:lang w:val="en-GB"/>
              </w:rPr>
              <w:t>RB0705-060908-WS</w:t>
            </w:r>
          </w:p>
        </w:tc>
      </w:tr>
      <w:tr w:rsidR="00A309DA" w:rsidRPr="007F156D" w14:paraId="3439AEBB" w14:textId="77777777" w:rsidTr="00CB240E">
        <w:tc>
          <w:tcPr>
            <w:tcW w:w="1496" w:type="dxa"/>
            <w:shd w:val="clear" w:color="auto" w:fill="auto"/>
          </w:tcPr>
          <w:p w14:paraId="387A1AFA" w14:textId="23F10F2E" w:rsidR="00A309DA" w:rsidRDefault="00A309DA" w:rsidP="000E56CE">
            <w:pPr>
              <w:pStyle w:val="paragraph"/>
              <w:textAlignment w:val="baseline"/>
              <w:rPr>
                <w:rFonts w:ascii="Arial" w:hAnsi="Arial" w:cs="Arial"/>
                <w:sz w:val="20"/>
                <w:szCs w:val="20"/>
                <w:lang w:val="en-GB"/>
              </w:rPr>
            </w:pPr>
            <w:r>
              <w:rPr>
                <w:rFonts w:ascii="Arial" w:hAnsi="Arial" w:cs="Arial"/>
                <w:sz w:val="20"/>
                <w:szCs w:val="20"/>
                <w:lang w:val="en-GB"/>
              </w:rPr>
              <w:t>VAMP1</w:t>
            </w:r>
          </w:p>
        </w:tc>
        <w:tc>
          <w:tcPr>
            <w:tcW w:w="1080" w:type="dxa"/>
          </w:tcPr>
          <w:p w14:paraId="3F69C043" w14:textId="5E08D4ED" w:rsidR="00A309DA" w:rsidRPr="00205B27" w:rsidRDefault="00A309DA" w:rsidP="000E56CE">
            <w:pPr>
              <w:pStyle w:val="paragraph"/>
              <w:textAlignment w:val="baseline"/>
              <w:rPr>
                <w:rFonts w:ascii="Arial" w:hAnsi="Arial" w:cs="Arial"/>
                <w:sz w:val="20"/>
                <w:szCs w:val="20"/>
                <w:lang w:val="en-GB"/>
              </w:rPr>
            </w:pPr>
            <w:r>
              <w:rPr>
                <w:rFonts w:ascii="Arial" w:hAnsi="Arial" w:cs="Arial"/>
                <w:sz w:val="20"/>
                <w:szCs w:val="20"/>
                <w:lang w:val="en-GB"/>
              </w:rPr>
              <w:t>serum</w:t>
            </w:r>
          </w:p>
        </w:tc>
        <w:tc>
          <w:tcPr>
            <w:tcW w:w="720" w:type="dxa"/>
          </w:tcPr>
          <w:p w14:paraId="5701A334" w14:textId="13DD6A8E" w:rsidR="00A309DA" w:rsidRDefault="00A309DA" w:rsidP="000E56CE">
            <w:pPr>
              <w:pStyle w:val="paragraph"/>
              <w:textAlignment w:val="baseline"/>
              <w:rPr>
                <w:rFonts w:ascii="Arial" w:hAnsi="Arial" w:cs="Arial"/>
                <w:sz w:val="20"/>
                <w:szCs w:val="20"/>
                <w:lang w:val="en-GB"/>
              </w:rPr>
            </w:pPr>
            <w:r>
              <w:rPr>
                <w:rFonts w:ascii="Arial" w:hAnsi="Arial" w:cs="Arial"/>
                <w:sz w:val="20"/>
                <w:szCs w:val="20"/>
                <w:lang w:val="en-GB"/>
              </w:rPr>
              <w:t>rb</w:t>
            </w:r>
          </w:p>
        </w:tc>
        <w:tc>
          <w:tcPr>
            <w:tcW w:w="1260" w:type="dxa"/>
          </w:tcPr>
          <w:p w14:paraId="74DEEC10" w14:textId="304D96FD" w:rsidR="00A309DA" w:rsidRDefault="00A309DA" w:rsidP="003A7970">
            <w:pPr>
              <w:pStyle w:val="paragraph"/>
              <w:textAlignment w:val="baseline"/>
              <w:rPr>
                <w:rFonts w:ascii="Arial" w:hAnsi="Arial" w:cs="Arial"/>
                <w:sz w:val="20"/>
                <w:szCs w:val="20"/>
                <w:lang w:val="en-GB"/>
              </w:rPr>
            </w:pPr>
            <w:r>
              <w:rPr>
                <w:rFonts w:ascii="Arial" w:hAnsi="Arial" w:cs="Arial"/>
                <w:sz w:val="20"/>
                <w:szCs w:val="20"/>
                <w:lang w:val="en-GB"/>
              </w:rPr>
              <w:t>poly</w:t>
            </w:r>
          </w:p>
        </w:tc>
        <w:tc>
          <w:tcPr>
            <w:tcW w:w="1136" w:type="dxa"/>
          </w:tcPr>
          <w:p w14:paraId="27130A6A" w14:textId="37F21B29" w:rsidR="00A309DA" w:rsidRDefault="00A309DA" w:rsidP="000E56CE">
            <w:pPr>
              <w:pStyle w:val="paragraph"/>
              <w:textAlignment w:val="baseline"/>
              <w:rPr>
                <w:rFonts w:ascii="Arial" w:hAnsi="Arial" w:cs="Arial"/>
                <w:sz w:val="20"/>
                <w:szCs w:val="20"/>
                <w:lang w:val="en-GB"/>
              </w:rPr>
            </w:pPr>
            <w:r>
              <w:rPr>
                <w:rFonts w:ascii="Arial" w:hAnsi="Arial" w:cs="Arial"/>
                <w:sz w:val="20"/>
                <w:szCs w:val="20"/>
                <w:lang w:val="en-GB"/>
              </w:rPr>
              <w:t>1:500</w:t>
            </w:r>
          </w:p>
        </w:tc>
        <w:tc>
          <w:tcPr>
            <w:tcW w:w="1564" w:type="dxa"/>
          </w:tcPr>
          <w:p w14:paraId="20834DDD" w14:textId="2BA633BD" w:rsidR="00A309DA" w:rsidRPr="007F156D" w:rsidRDefault="00A309DA" w:rsidP="000E56CE">
            <w:pPr>
              <w:pStyle w:val="paragraph"/>
              <w:textAlignment w:val="baseline"/>
              <w:rPr>
                <w:rFonts w:ascii="Arial" w:hAnsi="Arial" w:cs="Arial"/>
                <w:sz w:val="20"/>
                <w:szCs w:val="20"/>
                <w:lang w:val="en-GB"/>
              </w:rPr>
            </w:pPr>
            <w:r>
              <w:rPr>
                <w:rFonts w:ascii="Arial" w:hAnsi="Arial" w:cs="Arial"/>
                <w:sz w:val="20"/>
                <w:szCs w:val="20"/>
                <w:lang w:val="en-GB"/>
              </w:rPr>
              <w:t>SySy</w:t>
            </w:r>
          </w:p>
        </w:tc>
        <w:tc>
          <w:tcPr>
            <w:tcW w:w="1136" w:type="dxa"/>
          </w:tcPr>
          <w:p w14:paraId="684EEA74" w14:textId="5C4BEE6E" w:rsidR="00A309DA" w:rsidRPr="00205B27" w:rsidRDefault="00A309DA" w:rsidP="000E56CE">
            <w:pPr>
              <w:pStyle w:val="paragraph"/>
              <w:textAlignment w:val="baseline"/>
              <w:rPr>
                <w:rFonts w:ascii="Arial" w:hAnsi="Arial" w:cs="Arial"/>
                <w:sz w:val="20"/>
                <w:szCs w:val="20"/>
                <w:lang w:val="en-GB"/>
              </w:rPr>
            </w:pPr>
            <w:r>
              <w:rPr>
                <w:rFonts w:ascii="Arial" w:hAnsi="Arial" w:cs="Arial"/>
                <w:sz w:val="20"/>
                <w:szCs w:val="20"/>
                <w:lang w:val="en-GB"/>
              </w:rPr>
              <w:t>104</w:t>
            </w:r>
            <w:r w:rsidRPr="00A309DA">
              <w:rPr>
                <w:rFonts w:ascii="Arial" w:hAnsi="Arial" w:cs="Arial"/>
                <w:sz w:val="20"/>
                <w:szCs w:val="20"/>
                <w:lang w:val="en-GB"/>
              </w:rPr>
              <w:t>002</w:t>
            </w:r>
          </w:p>
        </w:tc>
        <w:tc>
          <w:tcPr>
            <w:tcW w:w="1487" w:type="dxa"/>
          </w:tcPr>
          <w:p w14:paraId="368555CF" w14:textId="339CB5CA" w:rsidR="00A309DA" w:rsidRDefault="00054B03" w:rsidP="000E56CE">
            <w:pPr>
              <w:pStyle w:val="paragraph"/>
              <w:textAlignment w:val="baseline"/>
              <w:rPr>
                <w:rFonts w:ascii="Arial" w:hAnsi="Arial" w:cs="Arial"/>
                <w:sz w:val="20"/>
                <w:szCs w:val="20"/>
                <w:lang w:val="en-GB"/>
              </w:rPr>
            </w:pPr>
            <w:r>
              <w:rPr>
                <w:rFonts w:ascii="Arial" w:hAnsi="Arial" w:cs="Arial"/>
                <w:sz w:val="20"/>
                <w:szCs w:val="20"/>
                <w:lang w:val="en-GB"/>
              </w:rPr>
              <w:t>104</w:t>
            </w:r>
            <w:r w:rsidRPr="00A309DA">
              <w:rPr>
                <w:rFonts w:ascii="Arial" w:hAnsi="Arial" w:cs="Arial"/>
                <w:sz w:val="20"/>
                <w:szCs w:val="20"/>
                <w:lang w:val="en-GB"/>
              </w:rPr>
              <w:t>002</w:t>
            </w:r>
            <w:r>
              <w:rPr>
                <w:rFonts w:ascii="Arial" w:hAnsi="Arial" w:cs="Arial"/>
                <w:sz w:val="20"/>
                <w:szCs w:val="20"/>
                <w:lang w:val="en-GB"/>
              </w:rPr>
              <w:t>/</w:t>
            </w:r>
            <w:r w:rsidRPr="00054B03">
              <w:rPr>
                <w:rFonts w:ascii="Arial" w:hAnsi="Arial" w:cs="Arial"/>
                <w:sz w:val="20"/>
                <w:szCs w:val="20"/>
                <w:lang w:val="en-GB"/>
              </w:rPr>
              <w:t>1-16</w:t>
            </w:r>
          </w:p>
        </w:tc>
      </w:tr>
      <w:tr w:rsidR="00A309DA" w:rsidRPr="007F156D" w14:paraId="6F3F3584" w14:textId="77777777" w:rsidTr="00CB240E">
        <w:tc>
          <w:tcPr>
            <w:tcW w:w="1496" w:type="dxa"/>
            <w:shd w:val="clear" w:color="auto" w:fill="auto"/>
          </w:tcPr>
          <w:p w14:paraId="59A3E590" w14:textId="71E029FB" w:rsidR="00A309DA" w:rsidRDefault="00A309DA" w:rsidP="000E56CE">
            <w:pPr>
              <w:pStyle w:val="paragraph"/>
              <w:textAlignment w:val="baseline"/>
              <w:rPr>
                <w:rFonts w:ascii="Arial" w:hAnsi="Arial" w:cs="Arial"/>
                <w:sz w:val="20"/>
                <w:szCs w:val="20"/>
                <w:lang w:val="en-GB"/>
              </w:rPr>
            </w:pPr>
            <w:r>
              <w:rPr>
                <w:rFonts w:ascii="Arial" w:hAnsi="Arial" w:cs="Arial"/>
                <w:sz w:val="20"/>
                <w:szCs w:val="20"/>
                <w:lang w:val="en-GB"/>
              </w:rPr>
              <w:t>VAMP2</w:t>
            </w:r>
          </w:p>
        </w:tc>
        <w:tc>
          <w:tcPr>
            <w:tcW w:w="1080" w:type="dxa"/>
          </w:tcPr>
          <w:p w14:paraId="7FAAB04F" w14:textId="2A5A828B" w:rsidR="00A309DA" w:rsidRPr="00205B27" w:rsidRDefault="00A309DA" w:rsidP="000E56CE">
            <w:pPr>
              <w:pStyle w:val="paragraph"/>
              <w:textAlignment w:val="baseline"/>
              <w:rPr>
                <w:rFonts w:ascii="Arial" w:hAnsi="Arial" w:cs="Arial"/>
                <w:sz w:val="20"/>
                <w:szCs w:val="20"/>
                <w:lang w:val="en-GB"/>
              </w:rPr>
            </w:pPr>
            <w:r>
              <w:rPr>
                <w:rFonts w:ascii="Arial" w:hAnsi="Arial" w:cs="Arial"/>
                <w:sz w:val="20"/>
                <w:szCs w:val="20"/>
                <w:lang w:val="en-GB"/>
              </w:rPr>
              <w:t>IgG</w:t>
            </w:r>
          </w:p>
        </w:tc>
        <w:tc>
          <w:tcPr>
            <w:tcW w:w="720" w:type="dxa"/>
          </w:tcPr>
          <w:p w14:paraId="523ABAB0" w14:textId="2F08FB5E" w:rsidR="00A309DA" w:rsidRDefault="00A309DA" w:rsidP="000E56CE">
            <w:pPr>
              <w:pStyle w:val="paragraph"/>
              <w:textAlignment w:val="baseline"/>
              <w:rPr>
                <w:rFonts w:ascii="Arial" w:hAnsi="Arial" w:cs="Arial"/>
                <w:sz w:val="20"/>
                <w:szCs w:val="20"/>
                <w:lang w:val="en-GB"/>
              </w:rPr>
            </w:pPr>
            <w:r>
              <w:rPr>
                <w:rFonts w:ascii="Arial" w:hAnsi="Arial" w:cs="Arial"/>
                <w:sz w:val="20"/>
                <w:szCs w:val="20"/>
                <w:lang w:val="en-GB"/>
              </w:rPr>
              <w:t>rb</w:t>
            </w:r>
          </w:p>
        </w:tc>
        <w:tc>
          <w:tcPr>
            <w:tcW w:w="1260" w:type="dxa"/>
          </w:tcPr>
          <w:p w14:paraId="3218D2AC" w14:textId="5680E83E" w:rsidR="00A309DA" w:rsidRDefault="00A309DA" w:rsidP="003A7970">
            <w:pPr>
              <w:pStyle w:val="paragraph"/>
              <w:textAlignment w:val="baseline"/>
              <w:rPr>
                <w:rFonts w:ascii="Arial" w:hAnsi="Arial" w:cs="Arial"/>
                <w:sz w:val="20"/>
                <w:szCs w:val="20"/>
                <w:lang w:val="en-GB"/>
              </w:rPr>
            </w:pPr>
            <w:r>
              <w:rPr>
                <w:rFonts w:ascii="Arial" w:hAnsi="Arial" w:cs="Arial"/>
                <w:sz w:val="20"/>
                <w:szCs w:val="20"/>
                <w:lang w:val="en-GB"/>
              </w:rPr>
              <w:t>mono</w:t>
            </w:r>
          </w:p>
        </w:tc>
        <w:tc>
          <w:tcPr>
            <w:tcW w:w="1136" w:type="dxa"/>
          </w:tcPr>
          <w:p w14:paraId="7D56D710" w14:textId="42541EEB" w:rsidR="00A309DA" w:rsidRDefault="00A309DA" w:rsidP="000E56CE">
            <w:pPr>
              <w:pStyle w:val="paragraph"/>
              <w:textAlignment w:val="baseline"/>
              <w:rPr>
                <w:rFonts w:ascii="Arial" w:hAnsi="Arial" w:cs="Arial"/>
                <w:sz w:val="20"/>
                <w:szCs w:val="20"/>
                <w:lang w:val="en-GB"/>
              </w:rPr>
            </w:pPr>
            <w:r>
              <w:rPr>
                <w:rFonts w:ascii="Arial" w:hAnsi="Arial" w:cs="Arial"/>
                <w:sz w:val="20"/>
                <w:szCs w:val="20"/>
                <w:lang w:val="en-GB"/>
              </w:rPr>
              <w:t>1:500</w:t>
            </w:r>
          </w:p>
        </w:tc>
        <w:tc>
          <w:tcPr>
            <w:tcW w:w="1564" w:type="dxa"/>
          </w:tcPr>
          <w:p w14:paraId="07858511" w14:textId="221BAC9C" w:rsidR="00A309DA" w:rsidRPr="007F156D" w:rsidRDefault="00A309DA" w:rsidP="000E56CE">
            <w:pPr>
              <w:pStyle w:val="paragraph"/>
              <w:textAlignment w:val="baseline"/>
              <w:rPr>
                <w:rFonts w:ascii="Arial" w:hAnsi="Arial" w:cs="Arial"/>
                <w:sz w:val="20"/>
                <w:szCs w:val="20"/>
                <w:lang w:val="en-GB"/>
              </w:rPr>
            </w:pPr>
            <w:r>
              <w:rPr>
                <w:rFonts w:ascii="Arial" w:hAnsi="Arial" w:cs="Arial"/>
                <w:sz w:val="20"/>
                <w:szCs w:val="20"/>
                <w:lang w:val="en-GB"/>
              </w:rPr>
              <w:t>SySy</w:t>
            </w:r>
          </w:p>
        </w:tc>
        <w:tc>
          <w:tcPr>
            <w:tcW w:w="1136" w:type="dxa"/>
          </w:tcPr>
          <w:p w14:paraId="284E8138" w14:textId="78FE01B8" w:rsidR="00A309DA" w:rsidRPr="00205B27" w:rsidRDefault="00A309DA" w:rsidP="000E56CE">
            <w:pPr>
              <w:pStyle w:val="paragraph"/>
              <w:textAlignment w:val="baseline"/>
              <w:rPr>
                <w:rFonts w:ascii="Arial" w:hAnsi="Arial" w:cs="Arial"/>
                <w:sz w:val="20"/>
                <w:szCs w:val="20"/>
                <w:lang w:val="en-GB"/>
              </w:rPr>
            </w:pPr>
            <w:r>
              <w:rPr>
                <w:rFonts w:ascii="Arial" w:hAnsi="Arial" w:cs="Arial"/>
                <w:sz w:val="20"/>
                <w:szCs w:val="20"/>
                <w:lang w:val="en-GB"/>
              </w:rPr>
              <w:t>104008</w:t>
            </w:r>
          </w:p>
        </w:tc>
        <w:tc>
          <w:tcPr>
            <w:tcW w:w="1487" w:type="dxa"/>
          </w:tcPr>
          <w:p w14:paraId="66C002FB" w14:textId="7F19C85C" w:rsidR="00A309DA" w:rsidRDefault="00054B03" w:rsidP="000E56CE">
            <w:pPr>
              <w:pStyle w:val="paragraph"/>
              <w:textAlignment w:val="baseline"/>
              <w:rPr>
                <w:rFonts w:ascii="Arial" w:hAnsi="Arial" w:cs="Arial"/>
                <w:sz w:val="20"/>
                <w:szCs w:val="20"/>
                <w:lang w:val="en-GB"/>
              </w:rPr>
            </w:pPr>
            <w:r>
              <w:rPr>
                <w:rFonts w:ascii="Arial" w:hAnsi="Arial" w:cs="Arial"/>
                <w:sz w:val="20"/>
                <w:szCs w:val="20"/>
                <w:lang w:val="en-GB"/>
              </w:rPr>
              <w:t>104</w:t>
            </w:r>
            <w:r w:rsidRPr="00A309DA">
              <w:rPr>
                <w:rFonts w:ascii="Arial" w:hAnsi="Arial" w:cs="Arial"/>
                <w:sz w:val="20"/>
                <w:szCs w:val="20"/>
                <w:lang w:val="en-GB"/>
              </w:rPr>
              <w:t>002</w:t>
            </w:r>
            <w:r>
              <w:rPr>
                <w:rFonts w:ascii="Arial" w:hAnsi="Arial" w:cs="Arial"/>
                <w:sz w:val="20"/>
                <w:szCs w:val="20"/>
                <w:lang w:val="en-GB"/>
              </w:rPr>
              <w:t>/1-5</w:t>
            </w:r>
          </w:p>
        </w:tc>
      </w:tr>
      <w:tr w:rsidR="000E56CE" w:rsidRPr="007F156D" w14:paraId="30D66A02" w14:textId="77777777" w:rsidTr="00CB240E">
        <w:tc>
          <w:tcPr>
            <w:tcW w:w="1496" w:type="dxa"/>
            <w:shd w:val="clear" w:color="auto" w:fill="auto"/>
          </w:tcPr>
          <w:p w14:paraId="704323D4" w14:textId="3D3E29EA" w:rsidR="000E56CE" w:rsidRPr="007F156D" w:rsidRDefault="00BE1078" w:rsidP="000E56CE">
            <w:pPr>
              <w:pStyle w:val="paragraph"/>
              <w:textAlignment w:val="baseline"/>
              <w:rPr>
                <w:rFonts w:ascii="Arial" w:hAnsi="Arial" w:cs="Arial"/>
                <w:sz w:val="20"/>
                <w:szCs w:val="20"/>
                <w:lang w:val="en-GB"/>
              </w:rPr>
            </w:pPr>
            <w:r w:rsidRPr="007F156D">
              <w:rPr>
                <w:rFonts w:ascii="Arial" w:hAnsi="Arial" w:cs="Arial"/>
                <w:sz w:val="20"/>
                <w:szCs w:val="20"/>
                <w:lang w:val="en-GB"/>
              </w:rPr>
              <w:t>VAMP</w:t>
            </w:r>
            <w:r w:rsidR="000E56CE" w:rsidRPr="007F156D">
              <w:rPr>
                <w:rFonts w:ascii="Arial" w:hAnsi="Arial" w:cs="Arial"/>
                <w:sz w:val="20"/>
                <w:szCs w:val="20"/>
                <w:lang w:val="en-GB"/>
              </w:rPr>
              <w:t>4</w:t>
            </w:r>
          </w:p>
        </w:tc>
        <w:tc>
          <w:tcPr>
            <w:tcW w:w="1080" w:type="dxa"/>
          </w:tcPr>
          <w:p w14:paraId="4E879B8B" w14:textId="7C3BD24D" w:rsidR="000E56CE" w:rsidRPr="007F156D" w:rsidRDefault="003C7C4C" w:rsidP="000E56CE">
            <w:pPr>
              <w:pStyle w:val="paragraph"/>
              <w:textAlignment w:val="baseline"/>
              <w:rPr>
                <w:rFonts w:ascii="Arial" w:hAnsi="Arial" w:cs="Arial"/>
                <w:sz w:val="20"/>
                <w:szCs w:val="20"/>
                <w:lang w:val="en-GB"/>
              </w:rPr>
            </w:pPr>
            <w:r w:rsidRPr="00205B27">
              <w:rPr>
                <w:rFonts w:ascii="Arial" w:hAnsi="Arial" w:cs="Arial"/>
                <w:sz w:val="20"/>
                <w:szCs w:val="20"/>
                <w:lang w:val="en-GB"/>
              </w:rPr>
              <w:t>serum</w:t>
            </w:r>
          </w:p>
        </w:tc>
        <w:tc>
          <w:tcPr>
            <w:tcW w:w="720" w:type="dxa"/>
          </w:tcPr>
          <w:p w14:paraId="5AC2600B" w14:textId="4D4FA043" w:rsidR="000E56CE" w:rsidRPr="007F156D" w:rsidRDefault="000E56CE" w:rsidP="000E56CE">
            <w:pPr>
              <w:pStyle w:val="paragraph"/>
              <w:textAlignment w:val="baseline"/>
              <w:rPr>
                <w:rFonts w:ascii="Arial" w:hAnsi="Arial" w:cs="Arial"/>
                <w:sz w:val="20"/>
                <w:szCs w:val="20"/>
                <w:lang w:val="en-GB"/>
              </w:rPr>
            </w:pPr>
            <w:r w:rsidRPr="007F156D">
              <w:rPr>
                <w:rFonts w:ascii="Arial" w:hAnsi="Arial" w:cs="Arial"/>
                <w:sz w:val="20"/>
                <w:szCs w:val="20"/>
                <w:lang w:val="en-GB"/>
              </w:rPr>
              <w:t>rb</w:t>
            </w:r>
          </w:p>
        </w:tc>
        <w:tc>
          <w:tcPr>
            <w:tcW w:w="1260" w:type="dxa"/>
          </w:tcPr>
          <w:p w14:paraId="6DEB72B7" w14:textId="0C154CD1" w:rsidR="000E56CE" w:rsidRPr="007F156D" w:rsidRDefault="000E56CE" w:rsidP="000E56CE">
            <w:pPr>
              <w:pStyle w:val="paragraph"/>
              <w:textAlignment w:val="baseline"/>
              <w:rPr>
                <w:rFonts w:ascii="Arial" w:hAnsi="Arial" w:cs="Arial"/>
                <w:sz w:val="20"/>
                <w:szCs w:val="20"/>
                <w:lang w:val="en-GB"/>
              </w:rPr>
            </w:pPr>
            <w:r w:rsidRPr="007F156D">
              <w:rPr>
                <w:rFonts w:ascii="Arial" w:hAnsi="Arial" w:cs="Arial"/>
                <w:sz w:val="20"/>
                <w:szCs w:val="20"/>
                <w:lang w:val="en-GB"/>
              </w:rPr>
              <w:t>poly</w:t>
            </w:r>
          </w:p>
        </w:tc>
        <w:tc>
          <w:tcPr>
            <w:tcW w:w="1136" w:type="dxa"/>
          </w:tcPr>
          <w:p w14:paraId="255E067F" w14:textId="1D7D5582" w:rsidR="000E56CE" w:rsidRPr="007F156D" w:rsidRDefault="000E56CE" w:rsidP="000E56CE">
            <w:pPr>
              <w:pStyle w:val="paragraph"/>
              <w:textAlignment w:val="baseline"/>
              <w:rPr>
                <w:rFonts w:ascii="Arial" w:hAnsi="Arial" w:cs="Arial"/>
                <w:sz w:val="20"/>
                <w:szCs w:val="20"/>
                <w:lang w:val="en-GB"/>
              </w:rPr>
            </w:pPr>
            <w:r w:rsidRPr="007F156D">
              <w:rPr>
                <w:rFonts w:ascii="Arial" w:hAnsi="Arial" w:cs="Arial"/>
                <w:sz w:val="20"/>
                <w:szCs w:val="20"/>
                <w:lang w:val="en-GB"/>
              </w:rPr>
              <w:t>1:100</w:t>
            </w:r>
          </w:p>
        </w:tc>
        <w:tc>
          <w:tcPr>
            <w:tcW w:w="1564" w:type="dxa"/>
          </w:tcPr>
          <w:p w14:paraId="232BFDB2" w14:textId="2BDDADBF" w:rsidR="000E56CE" w:rsidRPr="007F156D" w:rsidRDefault="000E56CE" w:rsidP="000E56CE">
            <w:pPr>
              <w:pStyle w:val="paragraph"/>
              <w:textAlignment w:val="baseline"/>
              <w:rPr>
                <w:rFonts w:ascii="Arial" w:hAnsi="Arial" w:cs="Arial"/>
                <w:sz w:val="20"/>
                <w:szCs w:val="20"/>
                <w:lang w:val="en-GB"/>
              </w:rPr>
            </w:pPr>
            <w:r w:rsidRPr="007F156D">
              <w:rPr>
                <w:rFonts w:ascii="Arial" w:hAnsi="Arial" w:cs="Arial"/>
                <w:sz w:val="20"/>
                <w:szCs w:val="20"/>
                <w:lang w:val="en-GB"/>
              </w:rPr>
              <w:t>SySy</w:t>
            </w:r>
          </w:p>
        </w:tc>
        <w:tc>
          <w:tcPr>
            <w:tcW w:w="1136" w:type="dxa"/>
          </w:tcPr>
          <w:p w14:paraId="69B05B0C" w14:textId="64730240" w:rsidR="000E56CE" w:rsidRPr="007F156D" w:rsidRDefault="000E56CE" w:rsidP="000E56CE">
            <w:pPr>
              <w:pStyle w:val="paragraph"/>
              <w:textAlignment w:val="baseline"/>
              <w:rPr>
                <w:rStyle w:val="normaltextrun"/>
                <w:rFonts w:ascii="Arial" w:hAnsi="Arial" w:cs="Arial"/>
                <w:sz w:val="20"/>
                <w:szCs w:val="20"/>
                <w:highlight w:val="yellow"/>
              </w:rPr>
            </w:pPr>
            <w:r w:rsidRPr="007F156D">
              <w:rPr>
                <w:rFonts w:ascii="Arial" w:hAnsi="Arial" w:cs="Arial"/>
                <w:sz w:val="20"/>
                <w:szCs w:val="20"/>
                <w:lang w:val="en-GB"/>
              </w:rPr>
              <w:t>136002</w:t>
            </w:r>
          </w:p>
        </w:tc>
        <w:tc>
          <w:tcPr>
            <w:tcW w:w="1487" w:type="dxa"/>
          </w:tcPr>
          <w:p w14:paraId="2DA1BCD8" w14:textId="2C5E883D" w:rsidR="000E56CE" w:rsidRPr="007F156D" w:rsidRDefault="0063269C" w:rsidP="000E56CE">
            <w:pPr>
              <w:pStyle w:val="paragraph"/>
              <w:textAlignment w:val="baseline"/>
              <w:rPr>
                <w:rStyle w:val="normaltextrun"/>
                <w:rFonts w:ascii="Arial" w:hAnsi="Arial" w:cs="Arial"/>
                <w:sz w:val="20"/>
                <w:szCs w:val="20"/>
                <w:highlight w:val="yellow"/>
              </w:rPr>
            </w:pPr>
            <w:r w:rsidRPr="0063269C">
              <w:rPr>
                <w:rStyle w:val="normaltextrun"/>
                <w:rFonts w:ascii="Arial" w:hAnsi="Arial" w:cs="Arial"/>
                <w:sz w:val="20"/>
                <w:szCs w:val="20"/>
              </w:rPr>
              <w:t>-</w:t>
            </w:r>
          </w:p>
        </w:tc>
      </w:tr>
      <w:tr w:rsidR="000E56CE" w:rsidRPr="007F156D" w14:paraId="24EB0225" w14:textId="77777777" w:rsidTr="00CB240E">
        <w:tc>
          <w:tcPr>
            <w:tcW w:w="1496" w:type="dxa"/>
            <w:shd w:val="clear" w:color="auto" w:fill="auto"/>
          </w:tcPr>
          <w:p w14:paraId="2F00428B" w14:textId="46A52A02" w:rsidR="000E56CE" w:rsidRPr="00603B3D" w:rsidRDefault="00BE1078" w:rsidP="000E56CE">
            <w:pPr>
              <w:pStyle w:val="paragraph"/>
              <w:textAlignment w:val="baseline"/>
              <w:rPr>
                <w:rFonts w:ascii="Arial" w:hAnsi="Arial" w:cs="Arial"/>
                <w:sz w:val="20"/>
                <w:szCs w:val="20"/>
                <w:lang w:val="en-GB"/>
              </w:rPr>
            </w:pPr>
            <w:r w:rsidRPr="00603B3D">
              <w:rPr>
                <w:rFonts w:ascii="Arial" w:hAnsi="Arial" w:cs="Arial"/>
                <w:sz w:val="20"/>
                <w:szCs w:val="20"/>
                <w:lang w:val="en-GB"/>
              </w:rPr>
              <w:t>VAMP</w:t>
            </w:r>
            <w:r w:rsidR="000E56CE" w:rsidRPr="00603B3D">
              <w:rPr>
                <w:rFonts w:ascii="Arial" w:hAnsi="Arial" w:cs="Arial"/>
                <w:sz w:val="20"/>
                <w:szCs w:val="20"/>
                <w:lang w:val="en-GB"/>
              </w:rPr>
              <w:t>7</w:t>
            </w:r>
          </w:p>
        </w:tc>
        <w:tc>
          <w:tcPr>
            <w:tcW w:w="1080" w:type="dxa"/>
          </w:tcPr>
          <w:p w14:paraId="5F375340" w14:textId="49496D83" w:rsidR="000E56CE" w:rsidRPr="00603B3D" w:rsidRDefault="00BE1078" w:rsidP="000E56CE">
            <w:pPr>
              <w:pStyle w:val="paragraph"/>
              <w:textAlignment w:val="baseline"/>
              <w:rPr>
                <w:rFonts w:ascii="Arial" w:hAnsi="Arial" w:cs="Arial"/>
                <w:sz w:val="20"/>
                <w:szCs w:val="20"/>
                <w:lang w:val="en-GB"/>
              </w:rPr>
            </w:pPr>
            <w:r w:rsidRPr="00603B3D">
              <w:rPr>
                <w:rFonts w:ascii="Arial" w:hAnsi="Arial" w:cs="Arial"/>
                <w:sz w:val="20"/>
                <w:szCs w:val="20"/>
                <w:lang w:val="en-GB"/>
              </w:rPr>
              <w:t>IgG</w:t>
            </w:r>
          </w:p>
        </w:tc>
        <w:tc>
          <w:tcPr>
            <w:tcW w:w="720" w:type="dxa"/>
          </w:tcPr>
          <w:p w14:paraId="38058A71" w14:textId="6200EDAA" w:rsidR="000E56CE" w:rsidRPr="00603B3D" w:rsidRDefault="000E56CE" w:rsidP="000E56CE">
            <w:pPr>
              <w:pStyle w:val="paragraph"/>
              <w:textAlignment w:val="baseline"/>
              <w:rPr>
                <w:rFonts w:ascii="Arial" w:hAnsi="Arial" w:cs="Arial"/>
                <w:sz w:val="20"/>
                <w:szCs w:val="20"/>
                <w:lang w:val="en-GB"/>
              </w:rPr>
            </w:pPr>
            <w:r w:rsidRPr="00603B3D">
              <w:rPr>
                <w:rFonts w:ascii="Arial" w:hAnsi="Arial" w:cs="Arial"/>
                <w:sz w:val="20"/>
                <w:szCs w:val="20"/>
                <w:lang w:val="en-GB"/>
              </w:rPr>
              <w:t>ms</w:t>
            </w:r>
          </w:p>
        </w:tc>
        <w:tc>
          <w:tcPr>
            <w:tcW w:w="1260" w:type="dxa"/>
          </w:tcPr>
          <w:p w14:paraId="479CD084" w14:textId="489B8542" w:rsidR="003A7970" w:rsidRPr="00603B3D" w:rsidRDefault="000E56CE" w:rsidP="000E56CE">
            <w:pPr>
              <w:pStyle w:val="paragraph"/>
              <w:textAlignment w:val="baseline"/>
              <w:rPr>
                <w:rFonts w:ascii="Arial" w:hAnsi="Arial" w:cs="Arial"/>
                <w:sz w:val="20"/>
                <w:szCs w:val="20"/>
                <w:lang w:val="en-GB"/>
              </w:rPr>
            </w:pPr>
            <w:r w:rsidRPr="00603B3D">
              <w:rPr>
                <w:rFonts w:ascii="Arial" w:hAnsi="Arial" w:cs="Arial"/>
                <w:sz w:val="20"/>
                <w:szCs w:val="20"/>
                <w:lang w:val="en-GB"/>
              </w:rPr>
              <w:t>mono</w:t>
            </w:r>
            <w:r w:rsidR="003A7970" w:rsidRPr="00603B3D">
              <w:rPr>
                <w:rFonts w:ascii="Arial" w:hAnsi="Arial" w:cs="Arial"/>
                <w:sz w:val="20"/>
                <w:szCs w:val="20"/>
                <w:lang w:val="en-GB"/>
              </w:rPr>
              <w:t>,</w:t>
            </w:r>
            <w:r w:rsidR="003A7970" w:rsidRPr="00603B3D">
              <w:rPr>
                <w:rFonts w:ascii="Arial" w:hAnsi="Arial" w:cs="Arial"/>
                <w:sz w:val="20"/>
                <w:szCs w:val="20"/>
                <w:lang w:val="en-GB"/>
              </w:rPr>
              <w:br/>
            </w:r>
            <w:r w:rsidR="002C063D" w:rsidRPr="00603B3D">
              <w:rPr>
                <w:rFonts w:ascii="Arial" w:hAnsi="Arial" w:cs="Arial"/>
                <w:sz w:val="20"/>
                <w:szCs w:val="20"/>
                <w:lang w:val="en-GB"/>
              </w:rPr>
              <w:t>158.2</w:t>
            </w:r>
          </w:p>
        </w:tc>
        <w:tc>
          <w:tcPr>
            <w:tcW w:w="1136" w:type="dxa"/>
          </w:tcPr>
          <w:p w14:paraId="7CBDB45F" w14:textId="6C46219C" w:rsidR="000E56CE" w:rsidRPr="00603B3D" w:rsidRDefault="000E56CE" w:rsidP="000E56CE">
            <w:pPr>
              <w:pStyle w:val="paragraph"/>
              <w:textAlignment w:val="baseline"/>
              <w:rPr>
                <w:rFonts w:ascii="Arial" w:hAnsi="Arial" w:cs="Arial"/>
                <w:sz w:val="20"/>
                <w:szCs w:val="20"/>
                <w:lang w:val="en-GB"/>
              </w:rPr>
            </w:pPr>
            <w:r w:rsidRPr="00603B3D">
              <w:rPr>
                <w:rFonts w:ascii="Arial" w:hAnsi="Arial" w:cs="Arial"/>
                <w:sz w:val="20"/>
                <w:szCs w:val="20"/>
                <w:lang w:val="en-GB"/>
              </w:rPr>
              <w:t>1:100</w:t>
            </w:r>
          </w:p>
        </w:tc>
        <w:tc>
          <w:tcPr>
            <w:tcW w:w="1564" w:type="dxa"/>
          </w:tcPr>
          <w:p w14:paraId="14BDAAAF" w14:textId="3770B143" w:rsidR="000E56CE" w:rsidRPr="00603B3D" w:rsidRDefault="000E56CE" w:rsidP="000E56CE">
            <w:pPr>
              <w:pStyle w:val="paragraph"/>
              <w:textAlignment w:val="baseline"/>
              <w:rPr>
                <w:rFonts w:ascii="Arial" w:hAnsi="Arial" w:cs="Arial"/>
                <w:sz w:val="20"/>
                <w:szCs w:val="20"/>
                <w:lang w:val="en-GB"/>
              </w:rPr>
            </w:pPr>
            <w:r w:rsidRPr="00603B3D">
              <w:rPr>
                <w:rFonts w:ascii="Arial" w:hAnsi="Arial" w:cs="Arial"/>
                <w:sz w:val="20"/>
                <w:szCs w:val="20"/>
                <w:lang w:val="en-GB"/>
              </w:rPr>
              <w:t>SySy</w:t>
            </w:r>
          </w:p>
        </w:tc>
        <w:tc>
          <w:tcPr>
            <w:tcW w:w="1136" w:type="dxa"/>
          </w:tcPr>
          <w:p w14:paraId="4B49ACF4" w14:textId="2B2A45D7" w:rsidR="000E56CE" w:rsidRPr="00603B3D" w:rsidRDefault="000E56CE" w:rsidP="000E56CE">
            <w:pPr>
              <w:pStyle w:val="paragraph"/>
              <w:textAlignment w:val="baseline"/>
              <w:rPr>
                <w:rStyle w:val="normaltextrun"/>
                <w:rFonts w:ascii="Arial" w:hAnsi="Arial" w:cs="Arial"/>
                <w:sz w:val="20"/>
                <w:szCs w:val="20"/>
              </w:rPr>
            </w:pPr>
            <w:r w:rsidRPr="00603B3D">
              <w:rPr>
                <w:rFonts w:ascii="Arial" w:hAnsi="Arial" w:cs="Arial"/>
                <w:sz w:val="20"/>
                <w:szCs w:val="20"/>
                <w:lang w:val="en-GB"/>
              </w:rPr>
              <w:t>232011</w:t>
            </w:r>
          </w:p>
        </w:tc>
        <w:tc>
          <w:tcPr>
            <w:tcW w:w="1487" w:type="dxa"/>
          </w:tcPr>
          <w:p w14:paraId="647CDB04" w14:textId="12292827" w:rsidR="000E56CE" w:rsidRPr="00603B3D" w:rsidRDefault="00BE1078" w:rsidP="000E56CE">
            <w:pPr>
              <w:pStyle w:val="paragraph"/>
              <w:textAlignment w:val="baseline"/>
              <w:rPr>
                <w:rStyle w:val="normaltextrun"/>
                <w:rFonts w:ascii="Arial" w:hAnsi="Arial" w:cs="Arial"/>
                <w:sz w:val="20"/>
                <w:szCs w:val="20"/>
              </w:rPr>
            </w:pPr>
            <w:r w:rsidRPr="00603B3D">
              <w:rPr>
                <w:rFonts w:ascii="Arial" w:hAnsi="Arial" w:cs="Arial"/>
                <w:sz w:val="20"/>
                <w:szCs w:val="20"/>
                <w:lang w:val="en-GB"/>
              </w:rPr>
              <w:t>232011/1-8</w:t>
            </w:r>
          </w:p>
        </w:tc>
      </w:tr>
      <w:tr w:rsidR="001F3D12" w:rsidRPr="007F156D" w14:paraId="5E4A17D0" w14:textId="77777777" w:rsidTr="00CB240E">
        <w:tc>
          <w:tcPr>
            <w:tcW w:w="1496" w:type="dxa"/>
            <w:shd w:val="clear" w:color="auto" w:fill="auto"/>
          </w:tcPr>
          <w:p w14:paraId="1A3B679C" w14:textId="5E8D338F" w:rsidR="001F3D12" w:rsidRPr="007F156D" w:rsidRDefault="001F3D12" w:rsidP="000E56CE">
            <w:pPr>
              <w:pStyle w:val="paragraph"/>
              <w:textAlignment w:val="baseline"/>
              <w:rPr>
                <w:rFonts w:ascii="Arial" w:hAnsi="Arial" w:cs="Arial"/>
                <w:sz w:val="20"/>
                <w:szCs w:val="20"/>
                <w:lang w:val="en-GB"/>
              </w:rPr>
            </w:pPr>
            <w:r>
              <w:rPr>
                <w:rFonts w:ascii="Arial" w:hAnsi="Arial" w:cs="Arial"/>
                <w:sz w:val="20"/>
                <w:szCs w:val="20"/>
                <w:lang w:val="en-GB"/>
              </w:rPr>
              <w:t>VGlut1</w:t>
            </w:r>
          </w:p>
        </w:tc>
        <w:tc>
          <w:tcPr>
            <w:tcW w:w="1080" w:type="dxa"/>
          </w:tcPr>
          <w:p w14:paraId="74027AE0" w14:textId="6C9F2667" w:rsidR="001F3D12" w:rsidRPr="007F156D" w:rsidRDefault="001F3D12" w:rsidP="000E56CE">
            <w:pPr>
              <w:pStyle w:val="paragraph"/>
              <w:textAlignment w:val="baseline"/>
              <w:rPr>
                <w:rFonts w:ascii="Arial" w:hAnsi="Arial" w:cs="Arial"/>
                <w:sz w:val="20"/>
                <w:szCs w:val="20"/>
                <w:lang w:val="en-GB"/>
              </w:rPr>
            </w:pPr>
            <w:r>
              <w:rPr>
                <w:rFonts w:ascii="Arial" w:hAnsi="Arial" w:cs="Arial"/>
                <w:sz w:val="20"/>
                <w:szCs w:val="20"/>
                <w:lang w:val="en-GB"/>
              </w:rPr>
              <w:t>serum</w:t>
            </w:r>
          </w:p>
        </w:tc>
        <w:tc>
          <w:tcPr>
            <w:tcW w:w="720" w:type="dxa"/>
          </w:tcPr>
          <w:p w14:paraId="1E30CDDA" w14:textId="7A64BEB5" w:rsidR="001F3D12" w:rsidRPr="007F156D" w:rsidRDefault="001F3D12" w:rsidP="000E56CE">
            <w:pPr>
              <w:pStyle w:val="paragraph"/>
              <w:textAlignment w:val="baseline"/>
              <w:rPr>
                <w:rFonts w:ascii="Arial" w:hAnsi="Arial" w:cs="Arial"/>
                <w:sz w:val="20"/>
                <w:szCs w:val="20"/>
                <w:lang w:val="en-GB"/>
              </w:rPr>
            </w:pPr>
            <w:r>
              <w:rPr>
                <w:rFonts w:ascii="Arial" w:hAnsi="Arial" w:cs="Arial"/>
                <w:sz w:val="20"/>
                <w:szCs w:val="20"/>
                <w:lang w:val="en-GB"/>
              </w:rPr>
              <w:t>gp</w:t>
            </w:r>
          </w:p>
        </w:tc>
        <w:tc>
          <w:tcPr>
            <w:tcW w:w="1260" w:type="dxa"/>
          </w:tcPr>
          <w:p w14:paraId="5155DC04" w14:textId="06C62421" w:rsidR="001F3D12" w:rsidRPr="007F156D" w:rsidRDefault="001F3D12" w:rsidP="000E56CE">
            <w:pPr>
              <w:pStyle w:val="paragraph"/>
              <w:textAlignment w:val="baseline"/>
              <w:rPr>
                <w:rFonts w:ascii="Arial" w:hAnsi="Arial" w:cs="Arial"/>
                <w:sz w:val="20"/>
                <w:szCs w:val="20"/>
                <w:lang w:val="en-GB"/>
              </w:rPr>
            </w:pPr>
            <w:r>
              <w:rPr>
                <w:rFonts w:ascii="Arial" w:hAnsi="Arial" w:cs="Arial"/>
                <w:sz w:val="20"/>
                <w:szCs w:val="20"/>
                <w:lang w:val="en-GB"/>
              </w:rPr>
              <w:t>poly</w:t>
            </w:r>
          </w:p>
        </w:tc>
        <w:tc>
          <w:tcPr>
            <w:tcW w:w="1136" w:type="dxa"/>
            <w:shd w:val="clear" w:color="auto" w:fill="auto"/>
          </w:tcPr>
          <w:p w14:paraId="65E66BA7" w14:textId="06FDCAC6" w:rsidR="001F3D12" w:rsidRPr="007F156D" w:rsidRDefault="00577566" w:rsidP="000E56CE">
            <w:pPr>
              <w:pStyle w:val="paragraph"/>
              <w:textAlignment w:val="baseline"/>
              <w:rPr>
                <w:rFonts w:ascii="Arial" w:hAnsi="Arial" w:cs="Arial"/>
                <w:sz w:val="20"/>
                <w:szCs w:val="20"/>
                <w:lang w:val="en-GB"/>
              </w:rPr>
            </w:pPr>
            <w:r w:rsidRPr="00577566">
              <w:rPr>
                <w:rFonts w:ascii="Arial" w:hAnsi="Arial" w:cs="Arial"/>
                <w:sz w:val="20"/>
                <w:szCs w:val="20"/>
                <w:lang w:val="en-GB"/>
              </w:rPr>
              <w:t>1:100</w:t>
            </w:r>
          </w:p>
        </w:tc>
        <w:tc>
          <w:tcPr>
            <w:tcW w:w="1564" w:type="dxa"/>
          </w:tcPr>
          <w:p w14:paraId="53BCDC94" w14:textId="05F512DA" w:rsidR="001F3D12" w:rsidRPr="007F156D" w:rsidRDefault="001F3D12" w:rsidP="000E56CE">
            <w:pPr>
              <w:pStyle w:val="paragraph"/>
              <w:textAlignment w:val="baseline"/>
              <w:rPr>
                <w:rFonts w:ascii="Arial" w:hAnsi="Arial" w:cs="Arial"/>
                <w:sz w:val="20"/>
                <w:szCs w:val="20"/>
                <w:lang w:val="en-GB"/>
              </w:rPr>
            </w:pPr>
            <w:r>
              <w:rPr>
                <w:rFonts w:ascii="Arial" w:hAnsi="Arial" w:cs="Arial"/>
                <w:sz w:val="20"/>
                <w:szCs w:val="20"/>
                <w:lang w:val="en-GB"/>
              </w:rPr>
              <w:t>Millipore</w:t>
            </w:r>
          </w:p>
        </w:tc>
        <w:tc>
          <w:tcPr>
            <w:tcW w:w="1136" w:type="dxa"/>
          </w:tcPr>
          <w:p w14:paraId="0F66FDB9" w14:textId="2E722917" w:rsidR="001F3D12" w:rsidRPr="007F156D" w:rsidRDefault="001F3D12" w:rsidP="000E56CE">
            <w:pPr>
              <w:pStyle w:val="paragraph"/>
              <w:textAlignment w:val="baseline"/>
              <w:rPr>
                <w:rFonts w:ascii="Arial" w:hAnsi="Arial" w:cs="Arial"/>
                <w:sz w:val="20"/>
                <w:szCs w:val="20"/>
                <w:lang w:val="en-GB"/>
              </w:rPr>
            </w:pPr>
            <w:r w:rsidRPr="001F3D12">
              <w:rPr>
                <w:rFonts w:ascii="Arial" w:hAnsi="Arial" w:cs="Arial"/>
                <w:sz w:val="20"/>
                <w:szCs w:val="20"/>
                <w:lang w:val="en-GB"/>
              </w:rPr>
              <w:t>AB5905</w:t>
            </w:r>
          </w:p>
        </w:tc>
        <w:tc>
          <w:tcPr>
            <w:tcW w:w="1487" w:type="dxa"/>
          </w:tcPr>
          <w:p w14:paraId="7D206185" w14:textId="4FB5DD89" w:rsidR="001F3D12" w:rsidRPr="007F156D" w:rsidRDefault="001F3D12" w:rsidP="000E56CE">
            <w:pPr>
              <w:pStyle w:val="paragraph"/>
              <w:textAlignment w:val="baseline"/>
              <w:rPr>
                <w:rFonts w:ascii="Arial" w:hAnsi="Arial" w:cs="Arial"/>
                <w:sz w:val="20"/>
                <w:szCs w:val="20"/>
                <w:lang w:val="en-GB"/>
              </w:rPr>
            </w:pPr>
            <w:r w:rsidRPr="001F3D12">
              <w:rPr>
                <w:rFonts w:ascii="Arial" w:hAnsi="Arial" w:cs="Arial"/>
                <w:sz w:val="20"/>
                <w:szCs w:val="20"/>
                <w:lang w:val="en-GB"/>
              </w:rPr>
              <w:t>3836436</w:t>
            </w:r>
          </w:p>
        </w:tc>
      </w:tr>
      <w:tr w:rsidR="001F3D12" w:rsidRPr="007F156D" w14:paraId="503D665F" w14:textId="77777777" w:rsidTr="00CB240E">
        <w:tc>
          <w:tcPr>
            <w:tcW w:w="1496" w:type="dxa"/>
            <w:tcBorders>
              <w:bottom w:val="single" w:sz="4" w:space="0" w:color="auto"/>
            </w:tcBorders>
            <w:shd w:val="clear" w:color="auto" w:fill="auto"/>
          </w:tcPr>
          <w:p w14:paraId="0AD47B96" w14:textId="69FFE81D" w:rsidR="001F3D12" w:rsidRPr="00603B3D" w:rsidRDefault="001F3D12" w:rsidP="000E56CE">
            <w:pPr>
              <w:pStyle w:val="paragraph"/>
              <w:textAlignment w:val="baseline"/>
              <w:rPr>
                <w:rFonts w:ascii="Arial" w:hAnsi="Arial" w:cs="Arial"/>
                <w:sz w:val="20"/>
                <w:szCs w:val="20"/>
                <w:lang w:val="en-GB"/>
              </w:rPr>
            </w:pPr>
            <w:r w:rsidRPr="00603B3D">
              <w:rPr>
                <w:rFonts w:ascii="Arial" w:hAnsi="Arial" w:cs="Arial"/>
                <w:sz w:val="20"/>
                <w:szCs w:val="20"/>
                <w:lang w:val="en-GB"/>
              </w:rPr>
              <w:t>VGlut2</w:t>
            </w:r>
          </w:p>
        </w:tc>
        <w:tc>
          <w:tcPr>
            <w:tcW w:w="1080" w:type="dxa"/>
            <w:tcBorders>
              <w:bottom w:val="single" w:sz="4" w:space="0" w:color="auto"/>
            </w:tcBorders>
          </w:tcPr>
          <w:p w14:paraId="1495F2C6" w14:textId="7B06B45A" w:rsidR="001F3D12" w:rsidRPr="00603B3D" w:rsidRDefault="001F3D12" w:rsidP="000E56CE">
            <w:pPr>
              <w:pStyle w:val="paragraph"/>
              <w:textAlignment w:val="baseline"/>
              <w:rPr>
                <w:rFonts w:ascii="Arial" w:hAnsi="Arial" w:cs="Arial"/>
                <w:sz w:val="20"/>
                <w:szCs w:val="20"/>
                <w:lang w:val="en-GB"/>
              </w:rPr>
            </w:pPr>
            <w:r w:rsidRPr="00603B3D">
              <w:rPr>
                <w:rFonts w:ascii="Arial" w:hAnsi="Arial" w:cs="Arial"/>
                <w:sz w:val="20"/>
                <w:szCs w:val="20"/>
                <w:lang w:val="en-GB"/>
              </w:rPr>
              <w:t>IgY</w:t>
            </w:r>
          </w:p>
        </w:tc>
        <w:tc>
          <w:tcPr>
            <w:tcW w:w="720" w:type="dxa"/>
            <w:tcBorders>
              <w:bottom w:val="single" w:sz="4" w:space="0" w:color="auto"/>
            </w:tcBorders>
          </w:tcPr>
          <w:p w14:paraId="578F6221" w14:textId="4D3B44B5" w:rsidR="001F3D12" w:rsidRPr="00603B3D" w:rsidRDefault="001F3D12" w:rsidP="000E56CE">
            <w:pPr>
              <w:pStyle w:val="paragraph"/>
              <w:textAlignment w:val="baseline"/>
              <w:rPr>
                <w:rFonts w:ascii="Arial" w:hAnsi="Arial" w:cs="Arial"/>
                <w:sz w:val="20"/>
                <w:szCs w:val="20"/>
                <w:lang w:val="en-GB"/>
              </w:rPr>
            </w:pPr>
            <w:r w:rsidRPr="00603B3D">
              <w:rPr>
                <w:rFonts w:ascii="Arial" w:hAnsi="Arial" w:cs="Arial"/>
                <w:sz w:val="20"/>
                <w:szCs w:val="20"/>
                <w:lang w:val="en-GB"/>
              </w:rPr>
              <w:t>ch</w:t>
            </w:r>
          </w:p>
        </w:tc>
        <w:tc>
          <w:tcPr>
            <w:tcW w:w="1260" w:type="dxa"/>
            <w:tcBorders>
              <w:bottom w:val="single" w:sz="4" w:space="0" w:color="auto"/>
            </w:tcBorders>
          </w:tcPr>
          <w:p w14:paraId="32B481C7" w14:textId="75C7A306" w:rsidR="001F3D12" w:rsidRPr="00603B3D" w:rsidRDefault="001F3D12" w:rsidP="000E56CE">
            <w:pPr>
              <w:pStyle w:val="paragraph"/>
              <w:textAlignment w:val="baseline"/>
              <w:rPr>
                <w:rFonts w:ascii="Arial" w:hAnsi="Arial" w:cs="Arial"/>
                <w:sz w:val="20"/>
                <w:szCs w:val="20"/>
                <w:lang w:val="en-GB"/>
              </w:rPr>
            </w:pPr>
            <w:r w:rsidRPr="00603B3D">
              <w:rPr>
                <w:rFonts w:ascii="Arial" w:hAnsi="Arial" w:cs="Arial"/>
                <w:sz w:val="20"/>
                <w:szCs w:val="20"/>
                <w:lang w:val="en-GB"/>
              </w:rPr>
              <w:t>poly</w:t>
            </w:r>
          </w:p>
        </w:tc>
        <w:tc>
          <w:tcPr>
            <w:tcW w:w="1136" w:type="dxa"/>
            <w:tcBorders>
              <w:bottom w:val="single" w:sz="4" w:space="0" w:color="auto"/>
            </w:tcBorders>
          </w:tcPr>
          <w:p w14:paraId="51E37773" w14:textId="30912F76" w:rsidR="001F3D12" w:rsidRPr="00603B3D" w:rsidRDefault="001F3D12" w:rsidP="000E56CE">
            <w:pPr>
              <w:pStyle w:val="paragraph"/>
              <w:textAlignment w:val="baseline"/>
              <w:rPr>
                <w:rFonts w:ascii="Arial" w:hAnsi="Arial" w:cs="Arial"/>
                <w:sz w:val="20"/>
                <w:szCs w:val="20"/>
                <w:lang w:val="en-GB"/>
              </w:rPr>
            </w:pPr>
            <w:r w:rsidRPr="00603B3D">
              <w:rPr>
                <w:rFonts w:ascii="Arial" w:hAnsi="Arial" w:cs="Arial"/>
                <w:sz w:val="20"/>
                <w:szCs w:val="20"/>
                <w:lang w:val="en-GB"/>
              </w:rPr>
              <w:t>1:200</w:t>
            </w:r>
          </w:p>
        </w:tc>
        <w:tc>
          <w:tcPr>
            <w:tcW w:w="1564" w:type="dxa"/>
            <w:tcBorders>
              <w:bottom w:val="single" w:sz="4" w:space="0" w:color="auto"/>
            </w:tcBorders>
          </w:tcPr>
          <w:p w14:paraId="1E6A4D8C" w14:textId="25E0FAA8" w:rsidR="001F3D12" w:rsidRPr="00603B3D" w:rsidRDefault="001F3D12" w:rsidP="000E56CE">
            <w:pPr>
              <w:pStyle w:val="paragraph"/>
              <w:textAlignment w:val="baseline"/>
              <w:rPr>
                <w:rFonts w:ascii="Arial" w:hAnsi="Arial" w:cs="Arial"/>
                <w:sz w:val="20"/>
                <w:szCs w:val="20"/>
                <w:lang w:val="en-GB"/>
              </w:rPr>
            </w:pPr>
            <w:r w:rsidRPr="00603B3D">
              <w:rPr>
                <w:rFonts w:ascii="Arial" w:hAnsi="Arial" w:cs="Arial"/>
                <w:sz w:val="20"/>
                <w:szCs w:val="20"/>
                <w:lang w:val="en-GB"/>
              </w:rPr>
              <w:t>SySy</w:t>
            </w:r>
          </w:p>
        </w:tc>
        <w:tc>
          <w:tcPr>
            <w:tcW w:w="1136" w:type="dxa"/>
            <w:tcBorders>
              <w:bottom w:val="single" w:sz="4" w:space="0" w:color="auto"/>
            </w:tcBorders>
          </w:tcPr>
          <w:p w14:paraId="6F2DB45F" w14:textId="3D016EDC" w:rsidR="001F3D12" w:rsidRPr="00603B3D" w:rsidRDefault="001F3D12" w:rsidP="000E56CE">
            <w:pPr>
              <w:pStyle w:val="paragraph"/>
              <w:textAlignment w:val="baseline"/>
              <w:rPr>
                <w:rFonts w:ascii="Arial" w:hAnsi="Arial" w:cs="Arial"/>
                <w:sz w:val="20"/>
                <w:szCs w:val="20"/>
                <w:lang w:val="en-GB"/>
              </w:rPr>
            </w:pPr>
            <w:r w:rsidRPr="00603B3D">
              <w:rPr>
                <w:rFonts w:ascii="Arial" w:hAnsi="Arial" w:cs="Arial"/>
                <w:sz w:val="20"/>
                <w:szCs w:val="20"/>
                <w:lang w:val="en-GB"/>
              </w:rPr>
              <w:t>135416</w:t>
            </w:r>
          </w:p>
        </w:tc>
        <w:tc>
          <w:tcPr>
            <w:tcW w:w="1487" w:type="dxa"/>
            <w:tcBorders>
              <w:bottom w:val="single" w:sz="4" w:space="0" w:color="auto"/>
            </w:tcBorders>
          </w:tcPr>
          <w:p w14:paraId="476D8969" w14:textId="1A8DCE97" w:rsidR="001F3D12" w:rsidRPr="007F156D" w:rsidRDefault="001F3D12" w:rsidP="001F3D12">
            <w:pPr>
              <w:pStyle w:val="paragraph"/>
              <w:textAlignment w:val="baseline"/>
              <w:rPr>
                <w:rFonts w:ascii="Arial" w:hAnsi="Arial" w:cs="Arial"/>
                <w:sz w:val="20"/>
                <w:szCs w:val="20"/>
                <w:lang w:val="en-GB"/>
              </w:rPr>
            </w:pPr>
            <w:r w:rsidRPr="00603B3D">
              <w:rPr>
                <w:rFonts w:ascii="Arial" w:hAnsi="Arial" w:cs="Arial"/>
                <w:sz w:val="20"/>
                <w:szCs w:val="20"/>
                <w:lang w:val="en-GB"/>
              </w:rPr>
              <w:t>135416/1-6</w:t>
            </w:r>
          </w:p>
        </w:tc>
      </w:tr>
    </w:tbl>
    <w:p w14:paraId="52D849AB" w14:textId="742E3F91" w:rsidR="007F156D" w:rsidRPr="007F156D" w:rsidRDefault="00603B3D" w:rsidP="00BE14A0">
      <w:pPr>
        <w:spacing w:before="160"/>
        <w:jc w:val="both"/>
        <w:rPr>
          <w:rFonts w:ascii="Arial" w:hAnsi="Arial" w:cs="Arial"/>
        </w:rPr>
      </w:pPr>
      <w:r>
        <w:rPr>
          <w:rFonts w:ascii="Arial" w:hAnsi="Arial" w:cs="Arial"/>
          <w:sz w:val="20"/>
          <w:szCs w:val="20"/>
        </w:rPr>
        <w:t xml:space="preserve">Abbreviations: </w:t>
      </w:r>
      <w:r w:rsidR="00DD2E1B">
        <w:rPr>
          <w:rFonts w:ascii="Arial" w:hAnsi="Arial" w:cs="Arial"/>
          <w:sz w:val="20"/>
          <w:szCs w:val="20"/>
        </w:rPr>
        <w:t>AF647/680</w:t>
      </w:r>
      <w:r>
        <w:rPr>
          <w:rFonts w:ascii="Arial" w:hAnsi="Arial" w:cs="Arial"/>
          <w:sz w:val="20"/>
          <w:szCs w:val="20"/>
        </w:rPr>
        <w:t>,</w:t>
      </w:r>
      <w:r w:rsidR="00DD2E1B">
        <w:rPr>
          <w:rFonts w:ascii="Arial" w:hAnsi="Arial" w:cs="Arial"/>
          <w:sz w:val="20"/>
          <w:szCs w:val="20"/>
        </w:rPr>
        <w:t xml:space="preserve"> Alexa Fluor 647/680</w:t>
      </w:r>
      <w:r>
        <w:rPr>
          <w:rFonts w:ascii="Arial" w:hAnsi="Arial" w:cs="Arial"/>
          <w:sz w:val="20"/>
          <w:szCs w:val="20"/>
        </w:rPr>
        <w:t>; ch, chicken;</w:t>
      </w:r>
      <w:r w:rsidR="007F156D" w:rsidRPr="007F156D">
        <w:rPr>
          <w:rFonts w:ascii="Arial" w:hAnsi="Arial" w:cs="Arial"/>
          <w:sz w:val="20"/>
          <w:szCs w:val="20"/>
        </w:rPr>
        <w:t xml:space="preserve"> </w:t>
      </w:r>
      <w:r w:rsidR="00923559">
        <w:rPr>
          <w:rFonts w:ascii="Arial" w:hAnsi="Arial" w:cs="Arial"/>
          <w:sz w:val="20"/>
          <w:szCs w:val="20"/>
        </w:rPr>
        <w:t>gp,</w:t>
      </w:r>
      <w:r w:rsidR="00923559" w:rsidRPr="007F156D">
        <w:rPr>
          <w:rFonts w:ascii="Arial" w:hAnsi="Arial" w:cs="Arial"/>
          <w:sz w:val="20"/>
          <w:szCs w:val="20"/>
        </w:rPr>
        <w:t xml:space="preserve"> guinea pig; </w:t>
      </w:r>
      <w:r>
        <w:rPr>
          <w:rFonts w:ascii="Arial" w:hAnsi="Arial" w:cs="Arial"/>
          <w:sz w:val="20"/>
          <w:szCs w:val="20"/>
        </w:rPr>
        <w:t>JF646,</w:t>
      </w:r>
      <w:r w:rsidRPr="007F156D">
        <w:rPr>
          <w:rFonts w:ascii="Arial" w:hAnsi="Arial" w:cs="Arial"/>
          <w:sz w:val="20"/>
          <w:szCs w:val="20"/>
        </w:rPr>
        <w:t xml:space="preserve"> Janelia Fluor</w:t>
      </w:r>
      <w:r>
        <w:rPr>
          <w:rFonts w:ascii="Arial" w:hAnsi="Arial" w:cs="Arial"/>
          <w:sz w:val="20"/>
          <w:szCs w:val="20"/>
        </w:rPr>
        <w:t xml:space="preserve"> 646</w:t>
      </w:r>
      <w:r w:rsidRPr="007F156D">
        <w:rPr>
          <w:rFonts w:ascii="Arial" w:hAnsi="Arial" w:cs="Arial"/>
          <w:sz w:val="20"/>
          <w:szCs w:val="20"/>
        </w:rPr>
        <w:t>;</w:t>
      </w:r>
      <w:r w:rsidR="00FF5C30">
        <w:rPr>
          <w:rFonts w:ascii="Arial" w:hAnsi="Arial" w:cs="Arial"/>
          <w:sz w:val="20"/>
          <w:szCs w:val="20"/>
        </w:rPr>
        <w:t xml:space="preserve"> ll, llama;</w:t>
      </w:r>
      <w:r w:rsidR="00923559">
        <w:rPr>
          <w:rFonts w:ascii="Arial" w:hAnsi="Arial" w:cs="Arial"/>
          <w:sz w:val="20"/>
          <w:szCs w:val="20"/>
        </w:rPr>
        <w:t xml:space="preserve"> mono, monoclonal;</w:t>
      </w:r>
      <w:r>
        <w:rPr>
          <w:rFonts w:ascii="Arial" w:hAnsi="Arial" w:cs="Arial"/>
          <w:sz w:val="20"/>
          <w:szCs w:val="20"/>
        </w:rPr>
        <w:t xml:space="preserve"> ms, mouse; </w:t>
      </w:r>
      <w:r w:rsidR="00923559">
        <w:rPr>
          <w:rFonts w:ascii="Arial" w:hAnsi="Arial" w:cs="Arial"/>
          <w:sz w:val="20"/>
          <w:szCs w:val="20"/>
        </w:rPr>
        <w:t>n.a.,</w:t>
      </w:r>
      <w:r w:rsidR="00923559" w:rsidRPr="007F156D">
        <w:rPr>
          <w:rFonts w:ascii="Arial" w:hAnsi="Arial" w:cs="Arial"/>
          <w:sz w:val="20"/>
          <w:szCs w:val="20"/>
        </w:rPr>
        <w:t xml:space="preserve"> not </w:t>
      </w:r>
      <w:r w:rsidR="00923559">
        <w:rPr>
          <w:rFonts w:ascii="Arial" w:hAnsi="Arial" w:cs="Arial"/>
          <w:sz w:val="20"/>
          <w:szCs w:val="20"/>
        </w:rPr>
        <w:t xml:space="preserve">available; poly, polyclonal; </w:t>
      </w:r>
      <w:r>
        <w:rPr>
          <w:rFonts w:ascii="Arial" w:hAnsi="Arial" w:cs="Arial"/>
          <w:sz w:val="20"/>
          <w:szCs w:val="20"/>
        </w:rPr>
        <w:t>rb,</w:t>
      </w:r>
      <w:r w:rsidR="00BE1078" w:rsidRPr="007F156D">
        <w:rPr>
          <w:rFonts w:ascii="Arial" w:hAnsi="Arial" w:cs="Arial"/>
          <w:sz w:val="20"/>
          <w:szCs w:val="20"/>
        </w:rPr>
        <w:t xml:space="preserve"> rabbi</w:t>
      </w:r>
      <w:r>
        <w:rPr>
          <w:rFonts w:ascii="Arial" w:hAnsi="Arial" w:cs="Arial"/>
          <w:sz w:val="20"/>
          <w:szCs w:val="20"/>
        </w:rPr>
        <w:t xml:space="preserve">t; </w:t>
      </w:r>
      <w:r w:rsidR="001C4F5F">
        <w:rPr>
          <w:rFonts w:ascii="Arial" w:hAnsi="Arial" w:cs="Arial"/>
          <w:sz w:val="20"/>
          <w:szCs w:val="20"/>
        </w:rPr>
        <w:t xml:space="preserve">sdAB, single domain antibody (nanobody); </w:t>
      </w:r>
      <w:r>
        <w:rPr>
          <w:rFonts w:ascii="Arial" w:hAnsi="Arial" w:cs="Arial"/>
          <w:sz w:val="20"/>
          <w:szCs w:val="20"/>
        </w:rPr>
        <w:t>SySy,</w:t>
      </w:r>
      <w:r w:rsidR="007F156D" w:rsidRPr="007F156D">
        <w:rPr>
          <w:rFonts w:ascii="Arial" w:hAnsi="Arial" w:cs="Arial"/>
          <w:sz w:val="20"/>
          <w:szCs w:val="20"/>
        </w:rPr>
        <w:t xml:space="preserve"> Synaptic Systems.</w:t>
      </w:r>
    </w:p>
    <w:p w14:paraId="0614D0E6" w14:textId="77777777" w:rsidR="007F156D" w:rsidRPr="007F156D" w:rsidRDefault="007F156D">
      <w:pPr>
        <w:rPr>
          <w:rFonts w:ascii="Arial" w:hAnsi="Arial" w:cs="Arial"/>
        </w:rPr>
      </w:pPr>
      <w:r w:rsidRPr="007F156D">
        <w:rPr>
          <w:rFonts w:ascii="Arial" w:hAnsi="Arial" w:cs="Arial"/>
        </w:rPr>
        <w:br w:type="page"/>
      </w:r>
    </w:p>
    <w:p w14:paraId="0BAA0FE3" w14:textId="146E8F88" w:rsidR="007F156D" w:rsidRPr="007F156D" w:rsidRDefault="00501E63" w:rsidP="000022E9">
      <w:pPr>
        <w:pStyle w:val="berschrift2"/>
      </w:pPr>
      <w:r w:rsidRPr="007F156D">
        <w:lastRenderedPageBreak/>
        <w:t xml:space="preserve">Supplementary </w:t>
      </w:r>
      <w:r w:rsidR="00476EA4" w:rsidRPr="007F156D">
        <w:t>Table 4</w:t>
      </w:r>
      <w:r w:rsidR="002F758C">
        <w:t xml:space="preserve"> | </w:t>
      </w:r>
      <w:r w:rsidRPr="007F156D">
        <w:t>Secondary antibodies used in this study</w:t>
      </w:r>
    </w:p>
    <w:tbl>
      <w:tblPr>
        <w:tblStyle w:val="Tabellenraster"/>
        <w:tblW w:w="9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9"/>
        <w:gridCol w:w="894"/>
        <w:gridCol w:w="1149"/>
        <w:gridCol w:w="718"/>
        <w:gridCol w:w="1245"/>
        <w:gridCol w:w="1597"/>
        <w:gridCol w:w="1245"/>
        <w:gridCol w:w="1140"/>
      </w:tblGrid>
      <w:tr w:rsidR="007F156D" w:rsidRPr="007F156D" w14:paraId="466CB05C" w14:textId="77777777" w:rsidTr="00BE14A0">
        <w:tc>
          <w:tcPr>
            <w:tcW w:w="1369" w:type="dxa"/>
            <w:tcBorders>
              <w:top w:val="single" w:sz="4" w:space="0" w:color="auto"/>
              <w:bottom w:val="single" w:sz="4" w:space="0" w:color="auto"/>
            </w:tcBorders>
            <w:shd w:val="clear" w:color="auto" w:fill="auto"/>
          </w:tcPr>
          <w:p w14:paraId="0E2DBB20" w14:textId="273D2267" w:rsidR="007F156D" w:rsidRPr="007F156D" w:rsidRDefault="00C47376" w:rsidP="007F156D">
            <w:pPr>
              <w:pStyle w:val="paragraph"/>
              <w:textAlignment w:val="baseline"/>
              <w:rPr>
                <w:rStyle w:val="normaltextrun"/>
                <w:rFonts w:ascii="Arial" w:hAnsi="Arial" w:cs="Arial"/>
                <w:b/>
                <w:sz w:val="20"/>
                <w:szCs w:val="20"/>
              </w:rPr>
            </w:pPr>
            <w:r>
              <w:rPr>
                <w:rStyle w:val="normaltextrun"/>
                <w:rFonts w:ascii="Arial" w:hAnsi="Arial" w:cs="Arial"/>
                <w:b/>
                <w:sz w:val="20"/>
                <w:szCs w:val="20"/>
              </w:rPr>
              <w:t>Target</w:t>
            </w:r>
            <w:r w:rsidR="007F156D" w:rsidRPr="007F156D">
              <w:rPr>
                <w:rStyle w:val="normaltextrun"/>
                <w:rFonts w:ascii="Arial" w:hAnsi="Arial" w:cs="Arial"/>
                <w:b/>
                <w:sz w:val="20"/>
                <w:szCs w:val="20"/>
              </w:rPr>
              <w:t>/</w:t>
            </w:r>
            <w:r w:rsidR="007F156D" w:rsidRPr="007F156D">
              <w:rPr>
                <w:rStyle w:val="normaltextrun"/>
                <w:rFonts w:ascii="Arial" w:hAnsi="Arial" w:cs="Arial"/>
                <w:b/>
                <w:sz w:val="20"/>
                <w:szCs w:val="20"/>
              </w:rPr>
              <w:br/>
              <w:t>Conjugate</w:t>
            </w:r>
          </w:p>
        </w:tc>
        <w:tc>
          <w:tcPr>
            <w:tcW w:w="862" w:type="dxa"/>
            <w:tcBorders>
              <w:top w:val="single" w:sz="4" w:space="0" w:color="auto"/>
              <w:bottom w:val="single" w:sz="4" w:space="0" w:color="auto"/>
            </w:tcBorders>
          </w:tcPr>
          <w:p w14:paraId="1FCC738E" w14:textId="02146CF6" w:rsidR="007F156D" w:rsidRPr="007F156D" w:rsidRDefault="007F156D" w:rsidP="007F156D">
            <w:pPr>
              <w:pStyle w:val="paragraph"/>
              <w:textAlignment w:val="baseline"/>
              <w:rPr>
                <w:rStyle w:val="normaltextrun"/>
                <w:rFonts w:ascii="Arial" w:hAnsi="Arial" w:cs="Arial"/>
                <w:b/>
                <w:sz w:val="20"/>
                <w:szCs w:val="20"/>
              </w:rPr>
            </w:pPr>
            <w:r>
              <w:rPr>
                <w:rStyle w:val="normaltextrun"/>
                <w:rFonts w:ascii="Arial" w:hAnsi="Arial" w:cs="Arial"/>
                <w:b/>
                <w:sz w:val="20"/>
                <w:szCs w:val="20"/>
              </w:rPr>
              <w:t>Sub-type</w:t>
            </w:r>
          </w:p>
        </w:tc>
        <w:tc>
          <w:tcPr>
            <w:tcW w:w="1108" w:type="dxa"/>
            <w:tcBorders>
              <w:top w:val="single" w:sz="4" w:space="0" w:color="auto"/>
              <w:bottom w:val="single" w:sz="4" w:space="0" w:color="auto"/>
            </w:tcBorders>
          </w:tcPr>
          <w:p w14:paraId="0B708063" w14:textId="6764009D" w:rsidR="007F156D" w:rsidRPr="007F156D" w:rsidRDefault="007300E7" w:rsidP="007F156D">
            <w:pPr>
              <w:pStyle w:val="paragraph"/>
              <w:textAlignment w:val="baseline"/>
              <w:rPr>
                <w:rStyle w:val="normaltextrun"/>
                <w:rFonts w:ascii="Arial" w:hAnsi="Arial" w:cs="Arial"/>
                <w:b/>
                <w:sz w:val="20"/>
                <w:szCs w:val="20"/>
              </w:rPr>
            </w:pPr>
            <w:r>
              <w:rPr>
                <w:rStyle w:val="normaltextrun"/>
                <w:rFonts w:ascii="Arial" w:hAnsi="Arial" w:cs="Arial"/>
                <w:b/>
                <w:sz w:val="20"/>
                <w:szCs w:val="20"/>
              </w:rPr>
              <w:t>Appli-cation</w:t>
            </w:r>
          </w:p>
        </w:tc>
        <w:tc>
          <w:tcPr>
            <w:tcW w:w="692" w:type="dxa"/>
            <w:tcBorders>
              <w:top w:val="single" w:sz="4" w:space="0" w:color="auto"/>
              <w:bottom w:val="single" w:sz="4" w:space="0" w:color="auto"/>
            </w:tcBorders>
          </w:tcPr>
          <w:p w14:paraId="75FA0D8F" w14:textId="77777777" w:rsidR="007F156D" w:rsidRPr="007F156D" w:rsidRDefault="007F156D" w:rsidP="007F156D">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 xml:space="preserve">Host </w:t>
            </w:r>
          </w:p>
        </w:tc>
        <w:tc>
          <w:tcPr>
            <w:tcW w:w="1201" w:type="dxa"/>
            <w:tcBorders>
              <w:top w:val="single" w:sz="4" w:space="0" w:color="auto"/>
              <w:bottom w:val="single" w:sz="4" w:space="0" w:color="auto"/>
            </w:tcBorders>
          </w:tcPr>
          <w:p w14:paraId="018E23A9" w14:textId="77777777" w:rsidR="007F156D" w:rsidRPr="007F156D" w:rsidRDefault="007F156D" w:rsidP="007F156D">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Used dilution</w:t>
            </w:r>
          </w:p>
        </w:tc>
        <w:tc>
          <w:tcPr>
            <w:tcW w:w="1540" w:type="dxa"/>
            <w:tcBorders>
              <w:top w:val="single" w:sz="4" w:space="0" w:color="auto"/>
              <w:bottom w:val="single" w:sz="4" w:space="0" w:color="auto"/>
            </w:tcBorders>
          </w:tcPr>
          <w:p w14:paraId="44FACDD4" w14:textId="77777777" w:rsidR="007F156D" w:rsidRPr="007F156D" w:rsidRDefault="007F156D" w:rsidP="007F156D">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Provider</w:t>
            </w:r>
          </w:p>
        </w:tc>
        <w:tc>
          <w:tcPr>
            <w:tcW w:w="1201" w:type="dxa"/>
            <w:tcBorders>
              <w:top w:val="single" w:sz="4" w:space="0" w:color="auto"/>
              <w:bottom w:val="single" w:sz="4" w:space="0" w:color="auto"/>
            </w:tcBorders>
          </w:tcPr>
          <w:p w14:paraId="64B72A23" w14:textId="77777777" w:rsidR="007F156D" w:rsidRPr="007F156D" w:rsidRDefault="007F156D" w:rsidP="007F156D">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Order №</w:t>
            </w:r>
          </w:p>
        </w:tc>
        <w:tc>
          <w:tcPr>
            <w:tcW w:w="1099" w:type="dxa"/>
            <w:tcBorders>
              <w:top w:val="single" w:sz="4" w:space="0" w:color="auto"/>
              <w:bottom w:val="single" w:sz="4" w:space="0" w:color="auto"/>
            </w:tcBorders>
          </w:tcPr>
          <w:p w14:paraId="61D86A23" w14:textId="77777777" w:rsidR="007F156D" w:rsidRPr="007F156D" w:rsidRDefault="007F156D" w:rsidP="007F156D">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Lot №</w:t>
            </w:r>
          </w:p>
        </w:tc>
      </w:tr>
      <w:tr w:rsidR="00C47376" w:rsidRPr="007F156D" w14:paraId="0375F5DA" w14:textId="77777777" w:rsidTr="00BE14A0">
        <w:tc>
          <w:tcPr>
            <w:tcW w:w="1369" w:type="dxa"/>
            <w:tcBorders>
              <w:top w:val="single" w:sz="4" w:space="0" w:color="auto"/>
              <w:bottom w:val="single" w:sz="12" w:space="0" w:color="FFFFFF" w:themeColor="background1"/>
            </w:tcBorders>
            <w:shd w:val="clear" w:color="auto" w:fill="auto"/>
          </w:tcPr>
          <w:p w14:paraId="7B368804" w14:textId="77FB091F" w:rsidR="00C47376" w:rsidRPr="007F156D" w:rsidRDefault="00C47376" w:rsidP="00C47376">
            <w:pPr>
              <w:pStyle w:val="paragraph"/>
              <w:textAlignment w:val="baseline"/>
              <w:rPr>
                <w:rStyle w:val="normaltextrun"/>
                <w:rFonts w:ascii="Arial" w:hAnsi="Arial" w:cs="Arial"/>
                <w:sz w:val="20"/>
                <w:szCs w:val="20"/>
              </w:rPr>
            </w:pPr>
            <w:r>
              <w:rPr>
                <w:rFonts w:ascii="Arial" w:hAnsi="Arial" w:cs="Arial"/>
                <w:sz w:val="20"/>
                <w:szCs w:val="20"/>
                <w:lang w:val="en-GB"/>
              </w:rPr>
              <w:t>anti-ms IgG/</w:t>
            </w:r>
            <w:r>
              <w:rPr>
                <w:rFonts w:ascii="Arial" w:hAnsi="Arial" w:cs="Arial"/>
                <w:sz w:val="20"/>
                <w:szCs w:val="20"/>
                <w:lang w:val="en-GB"/>
              </w:rPr>
              <w:br/>
            </w:r>
            <w:r w:rsidRPr="007F156D">
              <w:rPr>
                <w:rFonts w:ascii="Arial" w:hAnsi="Arial" w:cs="Arial"/>
                <w:sz w:val="20"/>
                <w:szCs w:val="20"/>
                <w:lang w:val="en-GB"/>
              </w:rPr>
              <w:t>AF488</w:t>
            </w:r>
          </w:p>
        </w:tc>
        <w:tc>
          <w:tcPr>
            <w:tcW w:w="862" w:type="dxa"/>
            <w:tcBorders>
              <w:top w:val="single" w:sz="4" w:space="0" w:color="auto"/>
              <w:bottom w:val="single" w:sz="12" w:space="0" w:color="FFFFFF" w:themeColor="background1"/>
            </w:tcBorders>
          </w:tcPr>
          <w:p w14:paraId="3A2D2DEC" w14:textId="7499ECC9" w:rsidR="00C47376" w:rsidRPr="007F156D" w:rsidRDefault="00C47376" w:rsidP="00C47376">
            <w:pPr>
              <w:pStyle w:val="paragraph"/>
              <w:textAlignment w:val="baseline"/>
              <w:rPr>
                <w:rFonts w:ascii="Arial" w:hAnsi="Arial" w:cs="Arial"/>
                <w:sz w:val="20"/>
                <w:szCs w:val="20"/>
                <w:lang w:val="en-GB"/>
              </w:rPr>
            </w:pPr>
            <w:r w:rsidRPr="00A846F5">
              <w:rPr>
                <w:rFonts w:ascii="Arial" w:hAnsi="Arial" w:cs="Arial"/>
                <w:sz w:val="20"/>
                <w:szCs w:val="20"/>
                <w:lang w:val="en-GB"/>
              </w:rPr>
              <w:t>F(ab')</w:t>
            </w:r>
            <w:r w:rsidRPr="00912950">
              <w:rPr>
                <w:rFonts w:ascii="Arial" w:hAnsi="Arial" w:cs="Arial"/>
                <w:sz w:val="20"/>
                <w:szCs w:val="20"/>
                <w:vertAlign w:val="subscript"/>
                <w:lang w:val="en-GB"/>
              </w:rPr>
              <w:t>2</w:t>
            </w:r>
          </w:p>
        </w:tc>
        <w:tc>
          <w:tcPr>
            <w:tcW w:w="1108" w:type="dxa"/>
            <w:tcBorders>
              <w:top w:val="single" w:sz="4" w:space="0" w:color="auto"/>
              <w:bottom w:val="single" w:sz="12" w:space="0" w:color="FFFFFF" w:themeColor="background1"/>
            </w:tcBorders>
          </w:tcPr>
          <w:p w14:paraId="760CFDAE" w14:textId="501DC50B" w:rsidR="00C47376" w:rsidRPr="007F156D" w:rsidRDefault="00C47376" w:rsidP="00C47376">
            <w:pPr>
              <w:pStyle w:val="paragraph"/>
              <w:textAlignment w:val="baseline"/>
              <w:rPr>
                <w:rFonts w:ascii="Arial" w:hAnsi="Arial" w:cs="Arial"/>
                <w:sz w:val="20"/>
                <w:szCs w:val="20"/>
                <w:lang w:val="en-GB"/>
              </w:rPr>
            </w:pPr>
            <w:r>
              <w:rPr>
                <w:rFonts w:ascii="Arial" w:hAnsi="Arial" w:cs="Arial"/>
                <w:sz w:val="20"/>
                <w:szCs w:val="20"/>
                <w:lang w:val="en-GB"/>
              </w:rPr>
              <w:t>WF</w:t>
            </w:r>
          </w:p>
        </w:tc>
        <w:tc>
          <w:tcPr>
            <w:tcW w:w="692" w:type="dxa"/>
            <w:tcBorders>
              <w:top w:val="single" w:sz="4" w:space="0" w:color="auto"/>
              <w:bottom w:val="single" w:sz="12" w:space="0" w:color="FFFFFF" w:themeColor="background1"/>
            </w:tcBorders>
          </w:tcPr>
          <w:p w14:paraId="6B6D02B4" w14:textId="211D11BD" w:rsidR="00C47376" w:rsidRPr="007F156D" w:rsidRDefault="00C47376" w:rsidP="00C47376">
            <w:pPr>
              <w:pStyle w:val="paragraph"/>
              <w:textAlignment w:val="baseline"/>
              <w:rPr>
                <w:rStyle w:val="normaltextrun"/>
                <w:rFonts w:ascii="Arial" w:hAnsi="Arial" w:cs="Arial"/>
                <w:sz w:val="20"/>
                <w:szCs w:val="20"/>
              </w:rPr>
            </w:pPr>
            <w:r>
              <w:rPr>
                <w:rFonts w:ascii="Arial" w:hAnsi="Arial" w:cs="Arial"/>
                <w:sz w:val="20"/>
                <w:szCs w:val="20"/>
                <w:lang w:val="en-GB"/>
              </w:rPr>
              <w:t>gt</w:t>
            </w:r>
          </w:p>
        </w:tc>
        <w:tc>
          <w:tcPr>
            <w:tcW w:w="1201" w:type="dxa"/>
            <w:tcBorders>
              <w:top w:val="single" w:sz="4" w:space="0" w:color="auto"/>
              <w:bottom w:val="single" w:sz="12" w:space="0" w:color="FFFFFF" w:themeColor="background1"/>
            </w:tcBorders>
          </w:tcPr>
          <w:p w14:paraId="38F49CDD" w14:textId="733E31DC" w:rsidR="00C47376" w:rsidRPr="007F156D" w:rsidRDefault="00C47376" w:rsidP="00C47376">
            <w:pPr>
              <w:pStyle w:val="paragraph"/>
              <w:textAlignment w:val="baseline"/>
              <w:rPr>
                <w:rStyle w:val="normaltextrun"/>
                <w:rFonts w:ascii="Arial" w:hAnsi="Arial" w:cs="Arial"/>
                <w:sz w:val="20"/>
                <w:szCs w:val="20"/>
              </w:rPr>
            </w:pPr>
            <w:r w:rsidRPr="007F156D">
              <w:rPr>
                <w:rFonts w:ascii="Arial" w:hAnsi="Arial" w:cs="Arial"/>
                <w:sz w:val="20"/>
                <w:szCs w:val="20"/>
                <w:lang w:val="en-GB"/>
              </w:rPr>
              <w:t>1:400</w:t>
            </w:r>
          </w:p>
        </w:tc>
        <w:tc>
          <w:tcPr>
            <w:tcW w:w="1540" w:type="dxa"/>
            <w:tcBorders>
              <w:top w:val="single" w:sz="4" w:space="0" w:color="auto"/>
              <w:bottom w:val="single" w:sz="12" w:space="0" w:color="FFFFFF" w:themeColor="background1"/>
              <w:right w:val="nil"/>
            </w:tcBorders>
          </w:tcPr>
          <w:p w14:paraId="1B329477" w14:textId="340BB996" w:rsidR="00C47376" w:rsidRPr="007F156D" w:rsidRDefault="00C47376" w:rsidP="00C47376">
            <w:pPr>
              <w:pStyle w:val="paragraph"/>
              <w:textAlignment w:val="baseline"/>
              <w:rPr>
                <w:rStyle w:val="normaltextrun"/>
                <w:rFonts w:ascii="Arial" w:hAnsi="Arial" w:cs="Arial"/>
                <w:sz w:val="20"/>
                <w:szCs w:val="20"/>
              </w:rPr>
            </w:pPr>
            <w:r w:rsidRPr="007F156D">
              <w:rPr>
                <w:rFonts w:ascii="Arial" w:hAnsi="Arial" w:cs="Arial"/>
                <w:sz w:val="20"/>
                <w:szCs w:val="20"/>
                <w:lang w:val="en-GB"/>
              </w:rPr>
              <w:t>Invitrogen</w:t>
            </w:r>
          </w:p>
        </w:tc>
        <w:tc>
          <w:tcPr>
            <w:tcW w:w="1201" w:type="dxa"/>
            <w:tcBorders>
              <w:top w:val="single" w:sz="4" w:space="0" w:color="auto"/>
              <w:bottom w:val="single" w:sz="12" w:space="0" w:color="FFFFFF" w:themeColor="background1"/>
            </w:tcBorders>
          </w:tcPr>
          <w:p w14:paraId="7E766C53" w14:textId="40DB824A" w:rsidR="00C47376" w:rsidRPr="007F156D" w:rsidRDefault="00C47376" w:rsidP="00C47376">
            <w:pPr>
              <w:pStyle w:val="paragraph"/>
              <w:textAlignment w:val="baseline"/>
              <w:rPr>
                <w:rStyle w:val="normaltextrun"/>
                <w:rFonts w:ascii="Arial" w:hAnsi="Arial" w:cs="Arial"/>
                <w:sz w:val="20"/>
                <w:szCs w:val="20"/>
              </w:rPr>
            </w:pPr>
            <w:r w:rsidRPr="007F156D">
              <w:rPr>
                <w:rFonts w:ascii="Arial" w:hAnsi="Arial" w:cs="Arial"/>
                <w:sz w:val="20"/>
                <w:szCs w:val="20"/>
                <w:lang w:val="en-GB"/>
              </w:rPr>
              <w:t>A11017</w:t>
            </w:r>
          </w:p>
        </w:tc>
        <w:tc>
          <w:tcPr>
            <w:tcW w:w="1099" w:type="dxa"/>
            <w:tcBorders>
              <w:top w:val="single" w:sz="4" w:space="0" w:color="auto"/>
              <w:bottom w:val="single" w:sz="12" w:space="0" w:color="FFFFFF" w:themeColor="background1"/>
              <w:right w:val="nil"/>
            </w:tcBorders>
          </w:tcPr>
          <w:p w14:paraId="202696DA" w14:textId="40221FB5" w:rsidR="00C47376" w:rsidRPr="007F156D" w:rsidRDefault="00C47376" w:rsidP="00C47376">
            <w:pPr>
              <w:pStyle w:val="paragraph"/>
              <w:textAlignment w:val="baseline"/>
              <w:rPr>
                <w:rStyle w:val="normaltextrun"/>
                <w:rFonts w:ascii="Arial" w:hAnsi="Arial" w:cs="Arial"/>
                <w:sz w:val="20"/>
                <w:szCs w:val="20"/>
              </w:rPr>
            </w:pPr>
            <w:r w:rsidRPr="00A846F5">
              <w:rPr>
                <w:rStyle w:val="normaltextrun"/>
                <w:rFonts w:ascii="Arial" w:hAnsi="Arial" w:cs="Arial"/>
                <w:sz w:val="20"/>
                <w:szCs w:val="20"/>
              </w:rPr>
              <w:t>262519</w:t>
            </w:r>
          </w:p>
        </w:tc>
      </w:tr>
      <w:tr w:rsidR="00C47376" w:rsidRPr="007F156D" w14:paraId="1164AF4A" w14:textId="77777777" w:rsidTr="00BE14A0">
        <w:tc>
          <w:tcPr>
            <w:tcW w:w="1369" w:type="dxa"/>
            <w:tcBorders>
              <w:top w:val="single" w:sz="12" w:space="0" w:color="FFFFFF" w:themeColor="background1"/>
              <w:bottom w:val="single" w:sz="12" w:space="0" w:color="FFFFFF" w:themeColor="background1"/>
            </w:tcBorders>
            <w:shd w:val="clear" w:color="auto" w:fill="auto"/>
          </w:tcPr>
          <w:p w14:paraId="1453218A" w14:textId="78273FE3" w:rsidR="00C47376" w:rsidRPr="007F156D" w:rsidRDefault="00C47376" w:rsidP="00C47376">
            <w:pPr>
              <w:pStyle w:val="paragraph"/>
              <w:textAlignment w:val="baseline"/>
              <w:rPr>
                <w:rStyle w:val="normaltextrun"/>
                <w:rFonts w:ascii="Arial" w:hAnsi="Arial" w:cs="Arial"/>
                <w:sz w:val="20"/>
                <w:szCs w:val="20"/>
              </w:rPr>
            </w:pPr>
            <w:r>
              <w:rPr>
                <w:rFonts w:ascii="Arial" w:hAnsi="Arial" w:cs="Arial"/>
                <w:sz w:val="20"/>
                <w:szCs w:val="20"/>
                <w:lang w:val="en-GB"/>
              </w:rPr>
              <w:t>anti-</w:t>
            </w:r>
            <w:r w:rsidRPr="007F156D">
              <w:rPr>
                <w:rFonts w:ascii="Arial" w:hAnsi="Arial" w:cs="Arial"/>
                <w:sz w:val="20"/>
                <w:szCs w:val="20"/>
                <w:lang w:val="en-GB"/>
              </w:rPr>
              <w:t>ms</w:t>
            </w:r>
            <w:r>
              <w:rPr>
                <w:rFonts w:ascii="Arial" w:hAnsi="Arial" w:cs="Arial"/>
                <w:sz w:val="20"/>
                <w:szCs w:val="20"/>
                <w:lang w:val="en-GB"/>
              </w:rPr>
              <w:t xml:space="preserve"> IgG/</w:t>
            </w:r>
            <w:r>
              <w:rPr>
                <w:rFonts w:ascii="Arial" w:hAnsi="Arial" w:cs="Arial"/>
                <w:sz w:val="20"/>
                <w:szCs w:val="20"/>
                <w:lang w:val="en-GB"/>
              </w:rPr>
              <w:br/>
            </w:r>
            <w:r w:rsidRPr="007F156D">
              <w:rPr>
                <w:rFonts w:ascii="Arial" w:hAnsi="Arial" w:cs="Arial"/>
                <w:sz w:val="20"/>
                <w:szCs w:val="20"/>
                <w:lang w:val="en-GB"/>
              </w:rPr>
              <w:t>AF647</w:t>
            </w:r>
          </w:p>
        </w:tc>
        <w:tc>
          <w:tcPr>
            <w:tcW w:w="862" w:type="dxa"/>
            <w:tcBorders>
              <w:top w:val="single" w:sz="12" w:space="0" w:color="FFFFFF" w:themeColor="background1"/>
              <w:bottom w:val="single" w:sz="12" w:space="0" w:color="FFFFFF" w:themeColor="background1"/>
            </w:tcBorders>
          </w:tcPr>
          <w:p w14:paraId="543A6F18" w14:textId="14CADF34" w:rsidR="00C47376" w:rsidRPr="007F156D" w:rsidRDefault="00C47376" w:rsidP="00C47376">
            <w:pPr>
              <w:pStyle w:val="paragraph"/>
              <w:textAlignment w:val="baseline"/>
              <w:rPr>
                <w:rFonts w:ascii="Arial" w:hAnsi="Arial" w:cs="Arial"/>
                <w:sz w:val="20"/>
                <w:szCs w:val="20"/>
                <w:lang w:val="en-GB"/>
              </w:rPr>
            </w:pPr>
            <w:r w:rsidRPr="007300E7">
              <w:rPr>
                <w:rFonts w:ascii="Arial" w:hAnsi="Arial" w:cs="Arial"/>
                <w:sz w:val="20"/>
                <w:szCs w:val="20"/>
                <w:lang w:val="en-GB"/>
              </w:rPr>
              <w:t>IgG (H+L)</w:t>
            </w:r>
          </w:p>
        </w:tc>
        <w:tc>
          <w:tcPr>
            <w:tcW w:w="1108" w:type="dxa"/>
            <w:tcBorders>
              <w:top w:val="single" w:sz="12" w:space="0" w:color="FFFFFF" w:themeColor="background1"/>
              <w:bottom w:val="single" w:sz="12" w:space="0" w:color="FFFFFF" w:themeColor="background1"/>
            </w:tcBorders>
          </w:tcPr>
          <w:p w14:paraId="60C4BBE4" w14:textId="45E18B8E" w:rsidR="00C47376" w:rsidRPr="007F156D" w:rsidRDefault="00C47376" w:rsidP="00C47376">
            <w:pPr>
              <w:pStyle w:val="paragraph"/>
              <w:textAlignment w:val="baseline"/>
              <w:rPr>
                <w:rFonts w:ascii="Arial" w:hAnsi="Arial" w:cs="Arial"/>
                <w:sz w:val="20"/>
                <w:szCs w:val="20"/>
                <w:lang w:val="en-GB"/>
              </w:rPr>
            </w:pPr>
            <w:r>
              <w:rPr>
                <w:rFonts w:ascii="Arial" w:hAnsi="Arial" w:cs="Arial"/>
                <w:sz w:val="20"/>
                <w:szCs w:val="20"/>
                <w:lang w:val="en-GB"/>
              </w:rPr>
              <w:t>WF</w:t>
            </w:r>
          </w:p>
        </w:tc>
        <w:tc>
          <w:tcPr>
            <w:tcW w:w="692" w:type="dxa"/>
            <w:tcBorders>
              <w:top w:val="single" w:sz="12" w:space="0" w:color="FFFFFF" w:themeColor="background1"/>
              <w:bottom w:val="single" w:sz="12" w:space="0" w:color="FFFFFF" w:themeColor="background1"/>
            </w:tcBorders>
          </w:tcPr>
          <w:p w14:paraId="7669014D" w14:textId="78B3B33B" w:rsidR="00C47376" w:rsidRPr="007F156D" w:rsidRDefault="00C47376" w:rsidP="00C47376">
            <w:pPr>
              <w:pStyle w:val="paragraph"/>
              <w:textAlignment w:val="baseline"/>
              <w:rPr>
                <w:rStyle w:val="normaltextrun"/>
                <w:rFonts w:ascii="Arial" w:hAnsi="Arial" w:cs="Arial"/>
                <w:sz w:val="20"/>
                <w:szCs w:val="20"/>
              </w:rPr>
            </w:pPr>
            <w:r>
              <w:rPr>
                <w:rFonts w:ascii="Arial" w:hAnsi="Arial" w:cs="Arial"/>
                <w:sz w:val="20"/>
                <w:szCs w:val="20"/>
                <w:lang w:val="en-GB"/>
              </w:rPr>
              <w:t>gt</w:t>
            </w:r>
          </w:p>
        </w:tc>
        <w:tc>
          <w:tcPr>
            <w:tcW w:w="1201" w:type="dxa"/>
            <w:tcBorders>
              <w:top w:val="single" w:sz="12" w:space="0" w:color="FFFFFF" w:themeColor="background1"/>
              <w:bottom w:val="single" w:sz="12" w:space="0" w:color="FFFFFF" w:themeColor="background1"/>
            </w:tcBorders>
          </w:tcPr>
          <w:p w14:paraId="3563E142" w14:textId="20EFC6D0" w:rsidR="00C47376" w:rsidRPr="007F156D" w:rsidRDefault="00C47376" w:rsidP="00C47376">
            <w:pPr>
              <w:pStyle w:val="paragraph"/>
              <w:textAlignment w:val="baseline"/>
              <w:rPr>
                <w:rStyle w:val="normaltextrun"/>
                <w:rFonts w:ascii="Arial" w:hAnsi="Arial" w:cs="Arial"/>
                <w:sz w:val="20"/>
                <w:szCs w:val="20"/>
              </w:rPr>
            </w:pPr>
            <w:r w:rsidRPr="007F156D">
              <w:rPr>
                <w:rFonts w:ascii="Arial" w:hAnsi="Arial" w:cs="Arial"/>
                <w:sz w:val="20"/>
                <w:szCs w:val="20"/>
                <w:lang w:val="en-GB"/>
              </w:rPr>
              <w:t>1:400</w:t>
            </w:r>
          </w:p>
        </w:tc>
        <w:tc>
          <w:tcPr>
            <w:tcW w:w="1540" w:type="dxa"/>
            <w:tcBorders>
              <w:top w:val="single" w:sz="12" w:space="0" w:color="FFFFFF" w:themeColor="background1"/>
              <w:bottom w:val="single" w:sz="12" w:space="0" w:color="FFFFFF" w:themeColor="background1"/>
              <w:right w:val="nil"/>
            </w:tcBorders>
          </w:tcPr>
          <w:p w14:paraId="53C5653C" w14:textId="29AACE17" w:rsidR="00C47376" w:rsidRPr="007F156D" w:rsidRDefault="00C47376" w:rsidP="00C47376">
            <w:pPr>
              <w:pStyle w:val="paragraph"/>
              <w:textAlignment w:val="baseline"/>
              <w:rPr>
                <w:rStyle w:val="normaltextrun"/>
                <w:rFonts w:ascii="Arial" w:hAnsi="Arial" w:cs="Arial"/>
                <w:sz w:val="20"/>
                <w:szCs w:val="20"/>
              </w:rPr>
            </w:pPr>
            <w:r w:rsidRPr="007F156D">
              <w:rPr>
                <w:rFonts w:ascii="Arial" w:hAnsi="Arial" w:cs="Arial"/>
                <w:sz w:val="20"/>
                <w:szCs w:val="20"/>
                <w:lang w:val="en-GB"/>
              </w:rPr>
              <w:t>Invitrogen</w:t>
            </w:r>
          </w:p>
        </w:tc>
        <w:tc>
          <w:tcPr>
            <w:tcW w:w="1201" w:type="dxa"/>
            <w:tcBorders>
              <w:top w:val="single" w:sz="12" w:space="0" w:color="FFFFFF" w:themeColor="background1"/>
              <w:bottom w:val="single" w:sz="12" w:space="0" w:color="FFFFFF" w:themeColor="background1"/>
            </w:tcBorders>
          </w:tcPr>
          <w:p w14:paraId="56C99AD8" w14:textId="18B1087F" w:rsidR="00C47376" w:rsidRPr="007F156D" w:rsidRDefault="00C47376" w:rsidP="00C47376">
            <w:pPr>
              <w:pStyle w:val="paragraph"/>
              <w:textAlignment w:val="baseline"/>
              <w:rPr>
                <w:rStyle w:val="normaltextrun"/>
                <w:rFonts w:ascii="Arial" w:hAnsi="Arial" w:cs="Arial"/>
                <w:sz w:val="20"/>
                <w:szCs w:val="20"/>
              </w:rPr>
            </w:pPr>
            <w:r w:rsidRPr="007F156D">
              <w:rPr>
                <w:rFonts w:ascii="Arial" w:hAnsi="Arial" w:cs="Arial"/>
                <w:sz w:val="20"/>
                <w:szCs w:val="20"/>
                <w:lang w:val="en-GB"/>
              </w:rPr>
              <w:t>A21235</w:t>
            </w:r>
          </w:p>
        </w:tc>
        <w:tc>
          <w:tcPr>
            <w:tcW w:w="1099" w:type="dxa"/>
            <w:tcBorders>
              <w:top w:val="single" w:sz="12" w:space="0" w:color="FFFFFF" w:themeColor="background1"/>
              <w:bottom w:val="single" w:sz="12" w:space="0" w:color="FFFFFF" w:themeColor="background1"/>
              <w:right w:val="nil"/>
            </w:tcBorders>
          </w:tcPr>
          <w:p w14:paraId="0F462777" w14:textId="5A9FB632" w:rsidR="00C47376" w:rsidRPr="007F156D" w:rsidRDefault="00C47376" w:rsidP="00C47376">
            <w:pPr>
              <w:pStyle w:val="paragraph"/>
              <w:textAlignment w:val="baseline"/>
              <w:rPr>
                <w:rStyle w:val="normaltextrun"/>
                <w:rFonts w:ascii="Arial" w:hAnsi="Arial" w:cs="Arial"/>
                <w:sz w:val="20"/>
                <w:szCs w:val="20"/>
              </w:rPr>
            </w:pPr>
            <w:r w:rsidRPr="00C47376">
              <w:rPr>
                <w:rStyle w:val="normaltextrun"/>
                <w:rFonts w:ascii="Arial" w:hAnsi="Arial" w:cs="Arial"/>
                <w:sz w:val="20"/>
                <w:szCs w:val="20"/>
              </w:rPr>
              <w:t>2369184</w:t>
            </w:r>
          </w:p>
        </w:tc>
      </w:tr>
      <w:tr w:rsidR="00C47376" w:rsidRPr="007F156D" w14:paraId="32919466" w14:textId="77777777" w:rsidTr="00BE14A0">
        <w:tc>
          <w:tcPr>
            <w:tcW w:w="1369" w:type="dxa"/>
            <w:tcBorders>
              <w:top w:val="single" w:sz="4" w:space="0" w:color="auto"/>
              <w:bottom w:val="single" w:sz="12" w:space="0" w:color="FFFFFF" w:themeColor="background1"/>
            </w:tcBorders>
            <w:shd w:val="clear" w:color="auto" w:fill="auto"/>
          </w:tcPr>
          <w:p w14:paraId="5F6558B3" w14:textId="3C1D6FA2" w:rsidR="00C47376" w:rsidRPr="007F156D" w:rsidRDefault="00C47376" w:rsidP="00C47376">
            <w:pPr>
              <w:pStyle w:val="paragraph"/>
              <w:textAlignment w:val="baseline"/>
              <w:rPr>
                <w:rFonts w:ascii="Arial" w:hAnsi="Arial" w:cs="Arial"/>
                <w:sz w:val="20"/>
                <w:szCs w:val="20"/>
                <w:lang w:val="en-GB"/>
              </w:rPr>
            </w:pPr>
            <w:r>
              <w:rPr>
                <w:rFonts w:ascii="Arial" w:hAnsi="Arial" w:cs="Arial"/>
                <w:sz w:val="20"/>
                <w:szCs w:val="20"/>
                <w:lang w:val="en-GB"/>
              </w:rPr>
              <w:t>anti-</w:t>
            </w:r>
            <w:r w:rsidRPr="007F156D">
              <w:rPr>
                <w:rFonts w:ascii="Arial" w:hAnsi="Arial" w:cs="Arial"/>
                <w:sz w:val="20"/>
                <w:szCs w:val="20"/>
                <w:lang w:val="en-GB"/>
              </w:rPr>
              <w:t>ms</w:t>
            </w:r>
            <w:r>
              <w:rPr>
                <w:rFonts w:ascii="Arial" w:hAnsi="Arial" w:cs="Arial"/>
                <w:sz w:val="20"/>
                <w:szCs w:val="20"/>
                <w:lang w:val="en-GB"/>
              </w:rPr>
              <w:t xml:space="preserve"> IgG/</w:t>
            </w:r>
            <w:r>
              <w:rPr>
                <w:rFonts w:ascii="Arial" w:hAnsi="Arial" w:cs="Arial"/>
                <w:sz w:val="20"/>
                <w:szCs w:val="20"/>
                <w:lang w:val="en-GB"/>
              </w:rPr>
              <w:br/>
            </w:r>
            <w:r w:rsidRPr="007F156D">
              <w:rPr>
                <w:rFonts w:ascii="Arial" w:hAnsi="Arial" w:cs="Arial"/>
                <w:sz w:val="20"/>
                <w:szCs w:val="20"/>
                <w:lang w:val="en-GB"/>
              </w:rPr>
              <w:t>AF647</w:t>
            </w:r>
          </w:p>
        </w:tc>
        <w:tc>
          <w:tcPr>
            <w:tcW w:w="862" w:type="dxa"/>
            <w:tcBorders>
              <w:top w:val="single" w:sz="4" w:space="0" w:color="auto"/>
              <w:bottom w:val="single" w:sz="12" w:space="0" w:color="FFFFFF" w:themeColor="background1"/>
            </w:tcBorders>
          </w:tcPr>
          <w:p w14:paraId="3B54B923" w14:textId="50508107" w:rsidR="00C47376" w:rsidRPr="007F156D" w:rsidRDefault="00C47376" w:rsidP="00C47376">
            <w:pPr>
              <w:pStyle w:val="paragraph"/>
              <w:textAlignment w:val="baseline"/>
              <w:rPr>
                <w:rFonts w:ascii="Arial" w:hAnsi="Arial" w:cs="Arial"/>
                <w:sz w:val="20"/>
                <w:szCs w:val="20"/>
                <w:lang w:val="en-GB"/>
              </w:rPr>
            </w:pPr>
            <w:r w:rsidRPr="00A846F5">
              <w:rPr>
                <w:rFonts w:ascii="Arial" w:hAnsi="Arial" w:cs="Arial"/>
                <w:sz w:val="20"/>
                <w:szCs w:val="20"/>
                <w:lang w:val="en-GB"/>
              </w:rPr>
              <w:t>F(ab')</w:t>
            </w:r>
            <w:r w:rsidRPr="00912950">
              <w:rPr>
                <w:rFonts w:ascii="Arial" w:hAnsi="Arial" w:cs="Arial"/>
                <w:sz w:val="20"/>
                <w:szCs w:val="20"/>
                <w:vertAlign w:val="subscript"/>
                <w:lang w:val="en-GB"/>
              </w:rPr>
              <w:t>2</w:t>
            </w:r>
          </w:p>
        </w:tc>
        <w:tc>
          <w:tcPr>
            <w:tcW w:w="1108" w:type="dxa"/>
            <w:tcBorders>
              <w:top w:val="single" w:sz="4" w:space="0" w:color="auto"/>
              <w:bottom w:val="single" w:sz="12" w:space="0" w:color="FFFFFF" w:themeColor="background1"/>
            </w:tcBorders>
          </w:tcPr>
          <w:p w14:paraId="4E08C72F" w14:textId="5DBBEC1F" w:rsidR="00C47376" w:rsidRPr="007F156D" w:rsidRDefault="003241BC" w:rsidP="00C47376">
            <w:pPr>
              <w:pStyle w:val="paragraph"/>
              <w:textAlignment w:val="baseline"/>
              <w:rPr>
                <w:rFonts w:ascii="Arial" w:hAnsi="Arial" w:cs="Arial"/>
                <w:sz w:val="20"/>
                <w:szCs w:val="20"/>
                <w:lang w:val="en-GB"/>
              </w:rPr>
            </w:pPr>
            <w:r w:rsidRPr="003241BC">
              <w:rPr>
                <w:rFonts w:ascii="Arial" w:hAnsi="Arial" w:cs="Arial"/>
                <w:i/>
                <w:sz w:val="20"/>
                <w:szCs w:val="20"/>
                <w:lang w:val="en-GB"/>
              </w:rPr>
              <w:t>d</w:t>
            </w:r>
            <w:r w:rsidR="00C47376">
              <w:rPr>
                <w:rFonts w:ascii="Arial" w:hAnsi="Arial" w:cs="Arial"/>
                <w:sz w:val="20"/>
                <w:szCs w:val="20"/>
                <w:lang w:val="en-GB"/>
              </w:rPr>
              <w:t>STORM</w:t>
            </w:r>
          </w:p>
        </w:tc>
        <w:tc>
          <w:tcPr>
            <w:tcW w:w="692" w:type="dxa"/>
            <w:tcBorders>
              <w:top w:val="single" w:sz="4" w:space="0" w:color="auto"/>
              <w:bottom w:val="single" w:sz="12" w:space="0" w:color="FFFFFF" w:themeColor="background1"/>
            </w:tcBorders>
          </w:tcPr>
          <w:p w14:paraId="41CE2F17" w14:textId="3D6DB063" w:rsidR="00C47376" w:rsidRPr="007F156D" w:rsidRDefault="00C47376" w:rsidP="00C47376">
            <w:pPr>
              <w:pStyle w:val="paragraph"/>
              <w:textAlignment w:val="baseline"/>
              <w:rPr>
                <w:rFonts w:ascii="Arial" w:hAnsi="Arial" w:cs="Arial"/>
                <w:sz w:val="20"/>
                <w:szCs w:val="20"/>
                <w:lang w:val="en-GB"/>
              </w:rPr>
            </w:pPr>
            <w:r>
              <w:rPr>
                <w:rFonts w:ascii="Arial" w:hAnsi="Arial" w:cs="Arial"/>
                <w:sz w:val="20"/>
                <w:szCs w:val="20"/>
                <w:lang w:val="en-GB"/>
              </w:rPr>
              <w:t>dn</w:t>
            </w:r>
          </w:p>
        </w:tc>
        <w:tc>
          <w:tcPr>
            <w:tcW w:w="1201" w:type="dxa"/>
            <w:tcBorders>
              <w:top w:val="single" w:sz="4" w:space="0" w:color="auto"/>
              <w:bottom w:val="single" w:sz="12" w:space="0" w:color="FFFFFF" w:themeColor="background1"/>
            </w:tcBorders>
          </w:tcPr>
          <w:p w14:paraId="4EA760CD" w14:textId="34148A27" w:rsidR="00C47376" w:rsidRPr="007F156D" w:rsidRDefault="00C47376" w:rsidP="00C47376">
            <w:pPr>
              <w:pStyle w:val="paragraph"/>
              <w:textAlignment w:val="baseline"/>
              <w:rPr>
                <w:rFonts w:ascii="Arial" w:hAnsi="Arial" w:cs="Arial"/>
                <w:sz w:val="20"/>
                <w:szCs w:val="20"/>
                <w:lang w:val="en-GB"/>
              </w:rPr>
            </w:pPr>
            <w:r>
              <w:rPr>
                <w:rFonts w:ascii="Arial" w:hAnsi="Arial" w:cs="Arial"/>
                <w:sz w:val="20"/>
                <w:szCs w:val="20"/>
                <w:lang w:val="en-GB"/>
              </w:rPr>
              <w:t>1:400</w:t>
            </w:r>
          </w:p>
        </w:tc>
        <w:tc>
          <w:tcPr>
            <w:tcW w:w="1540" w:type="dxa"/>
            <w:tcBorders>
              <w:top w:val="single" w:sz="4" w:space="0" w:color="auto"/>
              <w:bottom w:val="single" w:sz="12" w:space="0" w:color="FFFFFF" w:themeColor="background1"/>
              <w:right w:val="nil"/>
            </w:tcBorders>
          </w:tcPr>
          <w:p w14:paraId="063988F2" w14:textId="1304B8E3" w:rsidR="00C47376" w:rsidRPr="007F156D" w:rsidRDefault="00C47376" w:rsidP="00C47376">
            <w:pPr>
              <w:pStyle w:val="paragraph"/>
              <w:textAlignment w:val="baseline"/>
              <w:rPr>
                <w:rFonts w:ascii="Arial" w:hAnsi="Arial" w:cs="Arial"/>
                <w:sz w:val="20"/>
                <w:szCs w:val="20"/>
                <w:lang w:val="en-GB"/>
              </w:rPr>
            </w:pPr>
            <w:r>
              <w:rPr>
                <w:rFonts w:ascii="Arial" w:hAnsi="Arial" w:cs="Arial"/>
                <w:sz w:val="20"/>
                <w:szCs w:val="20"/>
                <w:lang w:val="en-GB"/>
              </w:rPr>
              <w:t>Abcam</w:t>
            </w:r>
          </w:p>
        </w:tc>
        <w:tc>
          <w:tcPr>
            <w:tcW w:w="1201" w:type="dxa"/>
            <w:tcBorders>
              <w:top w:val="single" w:sz="4" w:space="0" w:color="auto"/>
              <w:bottom w:val="single" w:sz="12" w:space="0" w:color="FFFFFF" w:themeColor="background1"/>
            </w:tcBorders>
          </w:tcPr>
          <w:p w14:paraId="684751AD" w14:textId="37359137" w:rsidR="00C47376" w:rsidRPr="007F156D" w:rsidRDefault="00C47376" w:rsidP="00C47376">
            <w:pPr>
              <w:pStyle w:val="paragraph"/>
              <w:textAlignment w:val="baseline"/>
              <w:rPr>
                <w:rStyle w:val="normaltextrun"/>
                <w:rFonts w:ascii="Arial" w:hAnsi="Arial" w:cs="Arial"/>
                <w:sz w:val="20"/>
                <w:szCs w:val="20"/>
              </w:rPr>
            </w:pPr>
            <w:r w:rsidRPr="00C47376">
              <w:rPr>
                <w:rFonts w:ascii="Arial" w:hAnsi="Arial" w:cs="Arial"/>
                <w:sz w:val="20"/>
                <w:szCs w:val="20"/>
                <w:lang w:val="en-GB"/>
              </w:rPr>
              <w:t>ab181292</w:t>
            </w:r>
          </w:p>
        </w:tc>
        <w:tc>
          <w:tcPr>
            <w:tcW w:w="1099" w:type="dxa"/>
            <w:tcBorders>
              <w:top w:val="single" w:sz="4" w:space="0" w:color="auto"/>
              <w:bottom w:val="single" w:sz="12" w:space="0" w:color="FFFFFF" w:themeColor="background1"/>
              <w:right w:val="nil"/>
            </w:tcBorders>
          </w:tcPr>
          <w:p w14:paraId="131548AB" w14:textId="7D6B43F1" w:rsidR="00C47376" w:rsidRPr="007F156D" w:rsidRDefault="003241BC" w:rsidP="00C47376">
            <w:pPr>
              <w:pStyle w:val="paragraph"/>
              <w:textAlignment w:val="baseline"/>
              <w:rPr>
                <w:rStyle w:val="normaltextrun"/>
                <w:rFonts w:ascii="Arial" w:hAnsi="Arial" w:cs="Arial"/>
                <w:sz w:val="20"/>
                <w:szCs w:val="20"/>
              </w:rPr>
            </w:pPr>
            <w:r>
              <w:rPr>
                <w:rStyle w:val="normaltextrun"/>
                <w:rFonts w:ascii="Arial" w:hAnsi="Arial" w:cs="Arial"/>
                <w:sz w:val="20"/>
                <w:szCs w:val="20"/>
              </w:rPr>
              <w:t>GR3310174-2</w:t>
            </w:r>
          </w:p>
        </w:tc>
      </w:tr>
      <w:tr w:rsidR="00C47376" w:rsidRPr="007F156D" w14:paraId="52E441E2" w14:textId="77777777" w:rsidTr="00BE14A0">
        <w:tc>
          <w:tcPr>
            <w:tcW w:w="1369" w:type="dxa"/>
            <w:tcBorders>
              <w:top w:val="single" w:sz="4" w:space="0" w:color="auto"/>
              <w:bottom w:val="single" w:sz="12" w:space="0" w:color="FFFFFF" w:themeColor="background1"/>
            </w:tcBorders>
            <w:shd w:val="clear" w:color="auto" w:fill="auto"/>
          </w:tcPr>
          <w:p w14:paraId="5A3E4D6B" w14:textId="26A3863D" w:rsidR="00C47376" w:rsidRDefault="00C47376" w:rsidP="00C47376">
            <w:pPr>
              <w:pStyle w:val="paragraph"/>
              <w:textAlignment w:val="baseline"/>
              <w:rPr>
                <w:rFonts w:ascii="Arial" w:hAnsi="Arial" w:cs="Arial"/>
                <w:sz w:val="20"/>
                <w:szCs w:val="20"/>
                <w:lang w:val="en-GB"/>
              </w:rPr>
            </w:pPr>
            <w:r>
              <w:rPr>
                <w:rFonts w:ascii="Arial" w:hAnsi="Arial" w:cs="Arial"/>
                <w:sz w:val="20"/>
                <w:szCs w:val="20"/>
                <w:lang w:val="en-GB"/>
              </w:rPr>
              <w:t>anti-</w:t>
            </w:r>
            <w:r w:rsidRPr="007F156D">
              <w:rPr>
                <w:rFonts w:ascii="Arial" w:hAnsi="Arial" w:cs="Arial"/>
                <w:sz w:val="20"/>
                <w:szCs w:val="20"/>
                <w:lang w:val="en-GB"/>
              </w:rPr>
              <w:t>ms</w:t>
            </w:r>
            <w:r>
              <w:rPr>
                <w:rFonts w:ascii="Arial" w:hAnsi="Arial" w:cs="Arial"/>
                <w:sz w:val="20"/>
                <w:szCs w:val="20"/>
                <w:lang w:val="en-GB"/>
              </w:rPr>
              <w:t xml:space="preserve"> IgG/</w:t>
            </w:r>
            <w:r>
              <w:rPr>
                <w:rFonts w:ascii="Arial" w:hAnsi="Arial" w:cs="Arial"/>
                <w:sz w:val="20"/>
                <w:szCs w:val="20"/>
                <w:lang w:val="en-GB"/>
              </w:rPr>
              <w:br/>
            </w:r>
            <w:r w:rsidRPr="007F156D">
              <w:rPr>
                <w:rFonts w:ascii="Arial" w:hAnsi="Arial" w:cs="Arial"/>
                <w:sz w:val="20"/>
                <w:szCs w:val="20"/>
                <w:lang w:val="en-GB"/>
              </w:rPr>
              <w:t>CF680</w:t>
            </w:r>
          </w:p>
        </w:tc>
        <w:tc>
          <w:tcPr>
            <w:tcW w:w="862" w:type="dxa"/>
            <w:tcBorders>
              <w:top w:val="single" w:sz="4" w:space="0" w:color="auto"/>
              <w:bottom w:val="single" w:sz="12" w:space="0" w:color="FFFFFF" w:themeColor="background1"/>
            </w:tcBorders>
          </w:tcPr>
          <w:p w14:paraId="232CF38A" w14:textId="6A61A6C0" w:rsidR="00C47376" w:rsidRPr="007F156D" w:rsidRDefault="00C47376" w:rsidP="00C47376">
            <w:pPr>
              <w:pStyle w:val="paragraph"/>
              <w:textAlignment w:val="baseline"/>
              <w:rPr>
                <w:rFonts w:ascii="Arial" w:hAnsi="Arial" w:cs="Arial"/>
                <w:sz w:val="20"/>
                <w:szCs w:val="20"/>
                <w:lang w:val="en-GB"/>
              </w:rPr>
            </w:pPr>
            <w:r w:rsidRPr="007300E7">
              <w:rPr>
                <w:rFonts w:ascii="Arial" w:hAnsi="Arial" w:cs="Arial"/>
                <w:sz w:val="20"/>
                <w:szCs w:val="20"/>
                <w:lang w:val="en-GB"/>
              </w:rPr>
              <w:t>IgG (H+L)</w:t>
            </w:r>
          </w:p>
        </w:tc>
        <w:tc>
          <w:tcPr>
            <w:tcW w:w="1108" w:type="dxa"/>
            <w:tcBorders>
              <w:top w:val="single" w:sz="4" w:space="0" w:color="auto"/>
              <w:bottom w:val="single" w:sz="12" w:space="0" w:color="FFFFFF" w:themeColor="background1"/>
            </w:tcBorders>
          </w:tcPr>
          <w:p w14:paraId="0E87BDAB" w14:textId="5E006C1B" w:rsidR="00C47376" w:rsidRDefault="003241BC" w:rsidP="00C47376">
            <w:pPr>
              <w:pStyle w:val="paragraph"/>
              <w:textAlignment w:val="baseline"/>
              <w:rPr>
                <w:rFonts w:ascii="Arial" w:hAnsi="Arial" w:cs="Arial"/>
                <w:sz w:val="20"/>
                <w:szCs w:val="20"/>
                <w:lang w:val="en-GB"/>
              </w:rPr>
            </w:pPr>
            <w:r w:rsidRPr="003241BC">
              <w:rPr>
                <w:rFonts w:ascii="Arial" w:hAnsi="Arial" w:cs="Arial"/>
                <w:i/>
                <w:sz w:val="20"/>
                <w:szCs w:val="20"/>
                <w:lang w:val="en-GB"/>
              </w:rPr>
              <w:t>d</w:t>
            </w:r>
            <w:r>
              <w:rPr>
                <w:rFonts w:ascii="Arial" w:hAnsi="Arial" w:cs="Arial"/>
                <w:sz w:val="20"/>
                <w:szCs w:val="20"/>
                <w:lang w:val="en-GB"/>
              </w:rPr>
              <w:t>STORM</w:t>
            </w:r>
          </w:p>
        </w:tc>
        <w:tc>
          <w:tcPr>
            <w:tcW w:w="692" w:type="dxa"/>
            <w:tcBorders>
              <w:top w:val="single" w:sz="4" w:space="0" w:color="auto"/>
              <w:bottom w:val="single" w:sz="12" w:space="0" w:color="FFFFFF" w:themeColor="background1"/>
            </w:tcBorders>
          </w:tcPr>
          <w:p w14:paraId="0883F602" w14:textId="253FA488" w:rsidR="00C47376" w:rsidRDefault="00C47376" w:rsidP="00C47376">
            <w:pPr>
              <w:pStyle w:val="paragraph"/>
              <w:textAlignment w:val="baseline"/>
              <w:rPr>
                <w:rFonts w:ascii="Arial" w:hAnsi="Arial" w:cs="Arial"/>
                <w:sz w:val="20"/>
                <w:szCs w:val="20"/>
                <w:lang w:val="en-GB"/>
              </w:rPr>
            </w:pPr>
            <w:r>
              <w:rPr>
                <w:rFonts w:ascii="Arial" w:hAnsi="Arial" w:cs="Arial"/>
                <w:sz w:val="20"/>
                <w:szCs w:val="20"/>
                <w:lang w:val="en-GB"/>
              </w:rPr>
              <w:t>gt</w:t>
            </w:r>
          </w:p>
        </w:tc>
        <w:tc>
          <w:tcPr>
            <w:tcW w:w="1201" w:type="dxa"/>
            <w:tcBorders>
              <w:top w:val="single" w:sz="4" w:space="0" w:color="auto"/>
              <w:bottom w:val="single" w:sz="12" w:space="0" w:color="FFFFFF" w:themeColor="background1"/>
            </w:tcBorders>
          </w:tcPr>
          <w:p w14:paraId="498156A2" w14:textId="1597A969" w:rsidR="00C47376" w:rsidRPr="007F156D" w:rsidRDefault="00C47376" w:rsidP="00C47376">
            <w:pPr>
              <w:pStyle w:val="paragraph"/>
              <w:textAlignment w:val="baseline"/>
              <w:rPr>
                <w:rFonts w:ascii="Arial" w:hAnsi="Arial" w:cs="Arial"/>
                <w:sz w:val="20"/>
                <w:szCs w:val="20"/>
                <w:lang w:val="en-GB"/>
              </w:rPr>
            </w:pPr>
            <w:r w:rsidRPr="007F156D">
              <w:rPr>
                <w:rFonts w:ascii="Arial" w:hAnsi="Arial" w:cs="Arial"/>
                <w:sz w:val="20"/>
                <w:szCs w:val="20"/>
                <w:lang w:val="en-GB"/>
              </w:rPr>
              <w:t>1:400</w:t>
            </w:r>
          </w:p>
        </w:tc>
        <w:tc>
          <w:tcPr>
            <w:tcW w:w="1540" w:type="dxa"/>
            <w:tcBorders>
              <w:top w:val="single" w:sz="4" w:space="0" w:color="auto"/>
              <w:bottom w:val="single" w:sz="12" w:space="0" w:color="FFFFFF" w:themeColor="background1"/>
              <w:right w:val="nil"/>
            </w:tcBorders>
          </w:tcPr>
          <w:p w14:paraId="01E56FA1" w14:textId="764AD6DD" w:rsidR="00C47376" w:rsidRPr="007F156D" w:rsidRDefault="00C47376" w:rsidP="00C47376">
            <w:pPr>
              <w:pStyle w:val="paragraph"/>
              <w:textAlignment w:val="baseline"/>
              <w:rPr>
                <w:rFonts w:ascii="Arial" w:hAnsi="Arial" w:cs="Arial"/>
                <w:sz w:val="20"/>
                <w:szCs w:val="20"/>
                <w:lang w:val="en-GB"/>
              </w:rPr>
            </w:pPr>
            <w:r w:rsidRPr="007F156D">
              <w:rPr>
                <w:rFonts w:ascii="Arial" w:hAnsi="Arial" w:cs="Arial"/>
                <w:sz w:val="20"/>
                <w:szCs w:val="20"/>
                <w:lang w:val="en-GB"/>
              </w:rPr>
              <w:t>Sigma</w:t>
            </w:r>
          </w:p>
        </w:tc>
        <w:tc>
          <w:tcPr>
            <w:tcW w:w="1201" w:type="dxa"/>
            <w:tcBorders>
              <w:top w:val="single" w:sz="4" w:space="0" w:color="auto"/>
              <w:bottom w:val="single" w:sz="12" w:space="0" w:color="FFFFFF" w:themeColor="background1"/>
            </w:tcBorders>
          </w:tcPr>
          <w:p w14:paraId="59F820BE" w14:textId="3021E58E" w:rsidR="00C47376" w:rsidRPr="007F156D" w:rsidRDefault="00C47376" w:rsidP="00C47376">
            <w:pPr>
              <w:pStyle w:val="paragraph"/>
              <w:textAlignment w:val="baseline"/>
              <w:rPr>
                <w:rFonts w:ascii="Arial" w:hAnsi="Arial" w:cs="Arial"/>
                <w:sz w:val="20"/>
                <w:szCs w:val="20"/>
                <w:lang w:val="en-GB"/>
              </w:rPr>
            </w:pPr>
            <w:r w:rsidRPr="007F156D">
              <w:rPr>
                <w:rFonts w:ascii="Arial" w:hAnsi="Arial" w:cs="Arial"/>
                <w:sz w:val="20"/>
                <w:szCs w:val="20"/>
                <w:lang w:val="en-GB"/>
              </w:rPr>
              <w:t>SAB4600199</w:t>
            </w:r>
          </w:p>
        </w:tc>
        <w:tc>
          <w:tcPr>
            <w:tcW w:w="1099" w:type="dxa"/>
            <w:tcBorders>
              <w:top w:val="single" w:sz="4" w:space="0" w:color="auto"/>
              <w:bottom w:val="single" w:sz="12" w:space="0" w:color="FFFFFF" w:themeColor="background1"/>
              <w:right w:val="nil"/>
            </w:tcBorders>
          </w:tcPr>
          <w:p w14:paraId="1F0D0E24" w14:textId="1F704970" w:rsidR="00C47376" w:rsidRPr="007F156D" w:rsidRDefault="00C47376" w:rsidP="00C47376">
            <w:pPr>
              <w:pStyle w:val="paragraph"/>
              <w:textAlignment w:val="baseline"/>
              <w:rPr>
                <w:rStyle w:val="normaltextrun"/>
                <w:rFonts w:ascii="Arial" w:hAnsi="Arial" w:cs="Arial"/>
                <w:sz w:val="20"/>
                <w:szCs w:val="20"/>
              </w:rPr>
            </w:pPr>
            <w:r w:rsidRPr="00C47376">
              <w:rPr>
                <w:rStyle w:val="normaltextrun"/>
                <w:rFonts w:ascii="Arial" w:hAnsi="Arial" w:cs="Arial"/>
                <w:sz w:val="20"/>
                <w:szCs w:val="20"/>
              </w:rPr>
              <w:t>18C0130</w:t>
            </w:r>
          </w:p>
        </w:tc>
      </w:tr>
      <w:tr w:rsidR="002F758C" w:rsidRPr="007F156D" w14:paraId="2C3AF9D3" w14:textId="77777777" w:rsidTr="00BE14A0">
        <w:tc>
          <w:tcPr>
            <w:tcW w:w="1369" w:type="dxa"/>
            <w:tcBorders>
              <w:top w:val="single" w:sz="12" w:space="0" w:color="FFFFFF" w:themeColor="background1"/>
              <w:bottom w:val="single" w:sz="4" w:space="0" w:color="auto"/>
            </w:tcBorders>
            <w:shd w:val="clear" w:color="auto" w:fill="auto"/>
          </w:tcPr>
          <w:p w14:paraId="1DE61376" w14:textId="77777777" w:rsidR="002F758C" w:rsidRDefault="002F758C" w:rsidP="00C47376">
            <w:pPr>
              <w:pStyle w:val="paragraph"/>
              <w:textAlignment w:val="baseline"/>
              <w:rPr>
                <w:rFonts w:ascii="Arial" w:hAnsi="Arial" w:cs="Arial"/>
                <w:sz w:val="20"/>
                <w:szCs w:val="20"/>
                <w:lang w:val="en-GB"/>
              </w:rPr>
            </w:pPr>
          </w:p>
        </w:tc>
        <w:tc>
          <w:tcPr>
            <w:tcW w:w="862" w:type="dxa"/>
            <w:tcBorders>
              <w:top w:val="single" w:sz="12" w:space="0" w:color="FFFFFF" w:themeColor="background1"/>
              <w:bottom w:val="single" w:sz="4" w:space="0" w:color="auto"/>
            </w:tcBorders>
          </w:tcPr>
          <w:p w14:paraId="1E856405" w14:textId="77777777" w:rsidR="002F758C" w:rsidRPr="007300E7" w:rsidRDefault="002F758C" w:rsidP="00C47376">
            <w:pPr>
              <w:pStyle w:val="paragraph"/>
              <w:textAlignment w:val="baseline"/>
              <w:rPr>
                <w:rFonts w:ascii="Arial" w:hAnsi="Arial" w:cs="Arial"/>
                <w:sz w:val="20"/>
                <w:szCs w:val="20"/>
                <w:lang w:val="en-GB"/>
              </w:rPr>
            </w:pPr>
          </w:p>
        </w:tc>
        <w:tc>
          <w:tcPr>
            <w:tcW w:w="1108" w:type="dxa"/>
            <w:tcBorders>
              <w:top w:val="single" w:sz="12" w:space="0" w:color="FFFFFF" w:themeColor="background1"/>
              <w:bottom w:val="single" w:sz="4" w:space="0" w:color="auto"/>
            </w:tcBorders>
          </w:tcPr>
          <w:p w14:paraId="7E5AD899" w14:textId="77777777" w:rsidR="002F758C" w:rsidRDefault="002F758C" w:rsidP="00C47376">
            <w:pPr>
              <w:pStyle w:val="paragraph"/>
              <w:textAlignment w:val="baseline"/>
              <w:rPr>
                <w:rFonts w:ascii="Arial" w:hAnsi="Arial" w:cs="Arial"/>
                <w:sz w:val="20"/>
                <w:szCs w:val="20"/>
                <w:lang w:val="en-GB"/>
              </w:rPr>
            </w:pPr>
          </w:p>
        </w:tc>
        <w:tc>
          <w:tcPr>
            <w:tcW w:w="692" w:type="dxa"/>
            <w:tcBorders>
              <w:top w:val="single" w:sz="12" w:space="0" w:color="FFFFFF" w:themeColor="background1"/>
              <w:bottom w:val="single" w:sz="4" w:space="0" w:color="auto"/>
            </w:tcBorders>
          </w:tcPr>
          <w:p w14:paraId="7E345C0A" w14:textId="77777777" w:rsidR="002F758C" w:rsidRDefault="002F758C" w:rsidP="00C47376">
            <w:pPr>
              <w:pStyle w:val="paragraph"/>
              <w:textAlignment w:val="baseline"/>
              <w:rPr>
                <w:rFonts w:ascii="Arial" w:hAnsi="Arial" w:cs="Arial"/>
                <w:sz w:val="20"/>
                <w:szCs w:val="20"/>
                <w:lang w:val="en-GB"/>
              </w:rPr>
            </w:pPr>
          </w:p>
        </w:tc>
        <w:tc>
          <w:tcPr>
            <w:tcW w:w="1201" w:type="dxa"/>
            <w:tcBorders>
              <w:top w:val="single" w:sz="12" w:space="0" w:color="FFFFFF" w:themeColor="background1"/>
              <w:bottom w:val="single" w:sz="4" w:space="0" w:color="auto"/>
            </w:tcBorders>
          </w:tcPr>
          <w:p w14:paraId="39BBF294" w14:textId="77777777" w:rsidR="002F758C" w:rsidRPr="007F156D" w:rsidRDefault="002F758C" w:rsidP="00C47376">
            <w:pPr>
              <w:pStyle w:val="paragraph"/>
              <w:textAlignment w:val="baseline"/>
              <w:rPr>
                <w:rFonts w:ascii="Arial" w:hAnsi="Arial" w:cs="Arial"/>
                <w:sz w:val="20"/>
                <w:szCs w:val="20"/>
                <w:lang w:val="en-GB"/>
              </w:rPr>
            </w:pPr>
          </w:p>
        </w:tc>
        <w:tc>
          <w:tcPr>
            <w:tcW w:w="1540" w:type="dxa"/>
            <w:tcBorders>
              <w:top w:val="single" w:sz="12" w:space="0" w:color="FFFFFF" w:themeColor="background1"/>
              <w:bottom w:val="single" w:sz="4" w:space="0" w:color="auto"/>
              <w:right w:val="nil"/>
            </w:tcBorders>
          </w:tcPr>
          <w:p w14:paraId="7A55F6D9" w14:textId="77777777" w:rsidR="002F758C" w:rsidRPr="007F156D" w:rsidRDefault="002F758C" w:rsidP="00C47376">
            <w:pPr>
              <w:pStyle w:val="paragraph"/>
              <w:textAlignment w:val="baseline"/>
              <w:rPr>
                <w:rFonts w:ascii="Arial" w:hAnsi="Arial" w:cs="Arial"/>
                <w:sz w:val="20"/>
                <w:szCs w:val="20"/>
                <w:lang w:val="en-GB"/>
              </w:rPr>
            </w:pPr>
          </w:p>
        </w:tc>
        <w:tc>
          <w:tcPr>
            <w:tcW w:w="1201" w:type="dxa"/>
            <w:tcBorders>
              <w:top w:val="single" w:sz="12" w:space="0" w:color="FFFFFF" w:themeColor="background1"/>
              <w:bottom w:val="single" w:sz="4" w:space="0" w:color="auto"/>
            </w:tcBorders>
          </w:tcPr>
          <w:p w14:paraId="4EEBCFED" w14:textId="77777777" w:rsidR="002F758C" w:rsidRPr="007F156D" w:rsidRDefault="002F758C" w:rsidP="00C47376">
            <w:pPr>
              <w:pStyle w:val="paragraph"/>
              <w:textAlignment w:val="baseline"/>
              <w:rPr>
                <w:rFonts w:ascii="Arial" w:hAnsi="Arial" w:cs="Arial"/>
                <w:sz w:val="20"/>
                <w:szCs w:val="20"/>
                <w:lang w:val="en-GB"/>
              </w:rPr>
            </w:pPr>
          </w:p>
        </w:tc>
        <w:tc>
          <w:tcPr>
            <w:tcW w:w="1099" w:type="dxa"/>
            <w:tcBorders>
              <w:top w:val="single" w:sz="12" w:space="0" w:color="FFFFFF" w:themeColor="background1"/>
              <w:bottom w:val="single" w:sz="4" w:space="0" w:color="auto"/>
              <w:right w:val="nil"/>
            </w:tcBorders>
          </w:tcPr>
          <w:p w14:paraId="4794A2EB" w14:textId="77777777" w:rsidR="002F758C" w:rsidRPr="00C47376" w:rsidRDefault="002F758C" w:rsidP="00C47376">
            <w:pPr>
              <w:pStyle w:val="paragraph"/>
              <w:textAlignment w:val="baseline"/>
              <w:rPr>
                <w:rStyle w:val="normaltextrun"/>
                <w:rFonts w:ascii="Arial" w:hAnsi="Arial" w:cs="Arial"/>
                <w:sz w:val="20"/>
                <w:szCs w:val="20"/>
              </w:rPr>
            </w:pPr>
          </w:p>
        </w:tc>
      </w:tr>
      <w:tr w:rsidR="00C47376" w:rsidRPr="007F156D" w14:paraId="7BBC8D2D" w14:textId="77777777" w:rsidTr="00BE14A0">
        <w:tc>
          <w:tcPr>
            <w:tcW w:w="1369" w:type="dxa"/>
            <w:tcBorders>
              <w:top w:val="single" w:sz="4" w:space="0" w:color="auto"/>
            </w:tcBorders>
            <w:shd w:val="clear" w:color="auto" w:fill="auto"/>
          </w:tcPr>
          <w:p w14:paraId="23DD4CB3" w14:textId="338E447F" w:rsidR="00C47376" w:rsidRPr="007F156D" w:rsidRDefault="00C47376" w:rsidP="00C47376">
            <w:pPr>
              <w:pStyle w:val="paragraph"/>
              <w:textAlignment w:val="baseline"/>
              <w:rPr>
                <w:rStyle w:val="normaltextrun"/>
                <w:rFonts w:ascii="Arial" w:hAnsi="Arial" w:cs="Arial"/>
                <w:sz w:val="20"/>
                <w:szCs w:val="20"/>
              </w:rPr>
            </w:pPr>
            <w:r>
              <w:rPr>
                <w:rFonts w:ascii="Arial" w:hAnsi="Arial" w:cs="Arial"/>
                <w:sz w:val="20"/>
                <w:szCs w:val="20"/>
                <w:lang w:val="en-GB"/>
              </w:rPr>
              <w:t>anti-rb IgG/</w:t>
            </w:r>
            <w:r>
              <w:rPr>
                <w:rFonts w:ascii="Arial" w:hAnsi="Arial" w:cs="Arial"/>
                <w:sz w:val="20"/>
                <w:szCs w:val="20"/>
                <w:lang w:val="en-GB"/>
              </w:rPr>
              <w:br/>
            </w:r>
            <w:r w:rsidRPr="007F156D">
              <w:rPr>
                <w:rFonts w:ascii="Arial" w:hAnsi="Arial" w:cs="Arial"/>
                <w:sz w:val="20"/>
                <w:szCs w:val="20"/>
                <w:lang w:val="en-GB"/>
              </w:rPr>
              <w:t>AF488</w:t>
            </w:r>
          </w:p>
        </w:tc>
        <w:tc>
          <w:tcPr>
            <w:tcW w:w="862" w:type="dxa"/>
            <w:tcBorders>
              <w:top w:val="single" w:sz="4" w:space="0" w:color="auto"/>
            </w:tcBorders>
          </w:tcPr>
          <w:p w14:paraId="3BC78207" w14:textId="73E68424" w:rsidR="00C47376" w:rsidRPr="007F156D" w:rsidRDefault="00C47376" w:rsidP="00C47376">
            <w:pPr>
              <w:pStyle w:val="paragraph"/>
              <w:textAlignment w:val="baseline"/>
              <w:rPr>
                <w:rFonts w:ascii="Arial" w:hAnsi="Arial" w:cs="Arial"/>
                <w:sz w:val="20"/>
                <w:szCs w:val="20"/>
                <w:lang w:val="en-GB"/>
              </w:rPr>
            </w:pPr>
            <w:r w:rsidRPr="007300E7">
              <w:rPr>
                <w:rFonts w:ascii="Arial" w:hAnsi="Arial" w:cs="Arial"/>
                <w:sz w:val="20"/>
                <w:szCs w:val="20"/>
                <w:lang w:val="en-GB"/>
              </w:rPr>
              <w:t>IgG (H+L)</w:t>
            </w:r>
          </w:p>
        </w:tc>
        <w:tc>
          <w:tcPr>
            <w:tcW w:w="1108" w:type="dxa"/>
            <w:tcBorders>
              <w:top w:val="single" w:sz="4" w:space="0" w:color="auto"/>
            </w:tcBorders>
          </w:tcPr>
          <w:p w14:paraId="7BD43F59" w14:textId="6D684845" w:rsidR="00C47376" w:rsidRPr="007F156D" w:rsidRDefault="00C47376" w:rsidP="00C47376">
            <w:pPr>
              <w:pStyle w:val="paragraph"/>
              <w:textAlignment w:val="baseline"/>
              <w:rPr>
                <w:rFonts w:ascii="Arial" w:hAnsi="Arial" w:cs="Arial"/>
                <w:sz w:val="20"/>
                <w:szCs w:val="20"/>
                <w:lang w:val="en-GB"/>
              </w:rPr>
            </w:pPr>
            <w:r>
              <w:rPr>
                <w:rFonts w:ascii="Arial" w:hAnsi="Arial" w:cs="Arial"/>
                <w:sz w:val="20"/>
                <w:szCs w:val="20"/>
                <w:lang w:val="en-GB"/>
              </w:rPr>
              <w:t>WF</w:t>
            </w:r>
          </w:p>
        </w:tc>
        <w:tc>
          <w:tcPr>
            <w:tcW w:w="692" w:type="dxa"/>
            <w:tcBorders>
              <w:top w:val="single" w:sz="4" w:space="0" w:color="auto"/>
            </w:tcBorders>
          </w:tcPr>
          <w:p w14:paraId="188F2EBF" w14:textId="54A96E2F" w:rsidR="00C47376" w:rsidRPr="007F156D" w:rsidRDefault="00C47376" w:rsidP="00C47376">
            <w:pPr>
              <w:pStyle w:val="paragraph"/>
              <w:textAlignment w:val="baseline"/>
              <w:rPr>
                <w:rStyle w:val="normaltextrun"/>
                <w:rFonts w:ascii="Arial" w:hAnsi="Arial" w:cs="Arial"/>
                <w:sz w:val="20"/>
                <w:szCs w:val="20"/>
              </w:rPr>
            </w:pPr>
            <w:r>
              <w:rPr>
                <w:rFonts w:ascii="Arial" w:hAnsi="Arial" w:cs="Arial"/>
                <w:sz w:val="20"/>
                <w:szCs w:val="20"/>
                <w:lang w:val="en-GB"/>
              </w:rPr>
              <w:t>gt</w:t>
            </w:r>
          </w:p>
        </w:tc>
        <w:tc>
          <w:tcPr>
            <w:tcW w:w="1201" w:type="dxa"/>
            <w:tcBorders>
              <w:top w:val="single" w:sz="4" w:space="0" w:color="auto"/>
            </w:tcBorders>
          </w:tcPr>
          <w:p w14:paraId="6E612E0E" w14:textId="02F4E94E" w:rsidR="00C47376" w:rsidRPr="007F156D" w:rsidRDefault="00C47376" w:rsidP="00C47376">
            <w:pPr>
              <w:pStyle w:val="paragraph"/>
              <w:textAlignment w:val="baseline"/>
              <w:rPr>
                <w:rStyle w:val="normaltextrun"/>
                <w:rFonts w:ascii="Arial" w:hAnsi="Arial" w:cs="Arial"/>
                <w:sz w:val="20"/>
                <w:szCs w:val="20"/>
              </w:rPr>
            </w:pPr>
            <w:r w:rsidRPr="007F156D">
              <w:rPr>
                <w:rFonts w:ascii="Arial" w:hAnsi="Arial" w:cs="Arial"/>
                <w:sz w:val="20"/>
                <w:szCs w:val="20"/>
                <w:lang w:val="en-GB"/>
              </w:rPr>
              <w:t>1:400</w:t>
            </w:r>
          </w:p>
        </w:tc>
        <w:tc>
          <w:tcPr>
            <w:tcW w:w="1540" w:type="dxa"/>
            <w:tcBorders>
              <w:top w:val="single" w:sz="4" w:space="0" w:color="auto"/>
            </w:tcBorders>
          </w:tcPr>
          <w:p w14:paraId="2130AFF8" w14:textId="08A6FBDA" w:rsidR="00C47376" w:rsidRPr="007F156D" w:rsidRDefault="00C47376" w:rsidP="00C47376">
            <w:pPr>
              <w:pStyle w:val="paragraph"/>
              <w:textAlignment w:val="baseline"/>
              <w:rPr>
                <w:rStyle w:val="normaltextrun"/>
                <w:rFonts w:ascii="Arial" w:hAnsi="Arial" w:cs="Arial"/>
                <w:sz w:val="20"/>
                <w:szCs w:val="20"/>
              </w:rPr>
            </w:pPr>
            <w:r w:rsidRPr="007F156D">
              <w:rPr>
                <w:rFonts w:ascii="Arial" w:hAnsi="Arial" w:cs="Arial"/>
                <w:sz w:val="20"/>
                <w:szCs w:val="20"/>
                <w:lang w:val="en-GB"/>
              </w:rPr>
              <w:t>Invitrogen</w:t>
            </w:r>
          </w:p>
        </w:tc>
        <w:tc>
          <w:tcPr>
            <w:tcW w:w="1201" w:type="dxa"/>
            <w:tcBorders>
              <w:top w:val="single" w:sz="4" w:space="0" w:color="auto"/>
            </w:tcBorders>
          </w:tcPr>
          <w:p w14:paraId="63DB91B0" w14:textId="09189B9D" w:rsidR="00C47376" w:rsidRPr="007F156D" w:rsidRDefault="00C47376" w:rsidP="00C47376">
            <w:pPr>
              <w:pStyle w:val="paragraph"/>
              <w:textAlignment w:val="baseline"/>
              <w:rPr>
                <w:rStyle w:val="normaltextrun"/>
                <w:rFonts w:ascii="Arial" w:hAnsi="Arial" w:cs="Arial"/>
                <w:sz w:val="20"/>
                <w:szCs w:val="20"/>
              </w:rPr>
            </w:pPr>
            <w:r w:rsidRPr="007F156D">
              <w:rPr>
                <w:rFonts w:ascii="Arial" w:hAnsi="Arial" w:cs="Arial"/>
                <w:sz w:val="20"/>
                <w:szCs w:val="20"/>
                <w:lang w:val="en-GB"/>
              </w:rPr>
              <w:t>A11008</w:t>
            </w:r>
          </w:p>
        </w:tc>
        <w:tc>
          <w:tcPr>
            <w:tcW w:w="1099" w:type="dxa"/>
            <w:tcBorders>
              <w:top w:val="single" w:sz="4" w:space="0" w:color="auto"/>
            </w:tcBorders>
          </w:tcPr>
          <w:p w14:paraId="7970E98C" w14:textId="10169019" w:rsidR="00C47376" w:rsidRPr="007F156D" w:rsidRDefault="00C47376" w:rsidP="00C47376">
            <w:pPr>
              <w:pStyle w:val="paragraph"/>
              <w:textAlignment w:val="baseline"/>
              <w:rPr>
                <w:rStyle w:val="normaltextrun"/>
                <w:rFonts w:ascii="Arial" w:hAnsi="Arial" w:cs="Arial"/>
                <w:sz w:val="20"/>
                <w:szCs w:val="20"/>
              </w:rPr>
            </w:pPr>
            <w:r w:rsidRPr="007300E7">
              <w:rPr>
                <w:rStyle w:val="normaltextrun"/>
                <w:rFonts w:ascii="Arial" w:hAnsi="Arial" w:cs="Arial"/>
                <w:sz w:val="20"/>
                <w:szCs w:val="20"/>
              </w:rPr>
              <w:t>2420731</w:t>
            </w:r>
          </w:p>
        </w:tc>
      </w:tr>
      <w:tr w:rsidR="00C47376" w:rsidRPr="007F156D" w14:paraId="46C0B488" w14:textId="77777777" w:rsidTr="00BE14A0">
        <w:tc>
          <w:tcPr>
            <w:tcW w:w="1369" w:type="dxa"/>
            <w:tcBorders>
              <w:top w:val="single" w:sz="12" w:space="0" w:color="FFFFFF" w:themeColor="background1"/>
              <w:bottom w:val="single" w:sz="12" w:space="0" w:color="FFFFFF" w:themeColor="background1"/>
            </w:tcBorders>
            <w:shd w:val="clear" w:color="auto" w:fill="auto"/>
          </w:tcPr>
          <w:p w14:paraId="0B80F827" w14:textId="4CA2D0E6" w:rsidR="00C47376" w:rsidRPr="007F156D" w:rsidRDefault="00C47376" w:rsidP="00C47376">
            <w:pPr>
              <w:pStyle w:val="paragraph"/>
              <w:textAlignment w:val="baseline"/>
              <w:rPr>
                <w:rStyle w:val="normaltextrun"/>
                <w:rFonts w:ascii="Arial" w:hAnsi="Arial" w:cs="Arial"/>
                <w:sz w:val="20"/>
                <w:szCs w:val="20"/>
              </w:rPr>
            </w:pPr>
            <w:r>
              <w:rPr>
                <w:rFonts w:ascii="Arial" w:hAnsi="Arial" w:cs="Arial"/>
                <w:sz w:val="20"/>
                <w:szCs w:val="20"/>
                <w:lang w:val="en-GB"/>
              </w:rPr>
              <w:t>anti-rb IgG/</w:t>
            </w:r>
            <w:r>
              <w:rPr>
                <w:rFonts w:ascii="Arial" w:hAnsi="Arial" w:cs="Arial"/>
                <w:sz w:val="20"/>
                <w:szCs w:val="20"/>
                <w:lang w:val="en-GB"/>
              </w:rPr>
              <w:br/>
              <w:t>AF</w:t>
            </w:r>
            <w:r w:rsidRPr="007F156D">
              <w:rPr>
                <w:rFonts w:ascii="Arial" w:hAnsi="Arial" w:cs="Arial"/>
                <w:sz w:val="20"/>
                <w:szCs w:val="20"/>
                <w:lang w:val="en-GB"/>
              </w:rPr>
              <w:t>568</w:t>
            </w:r>
          </w:p>
        </w:tc>
        <w:tc>
          <w:tcPr>
            <w:tcW w:w="862" w:type="dxa"/>
            <w:tcBorders>
              <w:top w:val="single" w:sz="12" w:space="0" w:color="FFFFFF" w:themeColor="background1"/>
              <w:bottom w:val="single" w:sz="12" w:space="0" w:color="FFFFFF" w:themeColor="background1"/>
            </w:tcBorders>
          </w:tcPr>
          <w:p w14:paraId="38FF2053" w14:textId="1D34D4E2" w:rsidR="00C47376" w:rsidRPr="007F156D" w:rsidRDefault="00C47376" w:rsidP="00C47376">
            <w:pPr>
              <w:pStyle w:val="paragraph"/>
              <w:textAlignment w:val="baseline"/>
              <w:rPr>
                <w:rFonts w:ascii="Arial" w:hAnsi="Arial" w:cs="Arial"/>
                <w:sz w:val="20"/>
                <w:szCs w:val="20"/>
                <w:lang w:val="en-GB"/>
              </w:rPr>
            </w:pPr>
            <w:r w:rsidRPr="007300E7">
              <w:rPr>
                <w:rFonts w:ascii="Arial" w:hAnsi="Arial" w:cs="Arial"/>
                <w:sz w:val="20"/>
                <w:szCs w:val="20"/>
                <w:lang w:val="en-GB"/>
              </w:rPr>
              <w:t>IgG (H+L)</w:t>
            </w:r>
          </w:p>
        </w:tc>
        <w:tc>
          <w:tcPr>
            <w:tcW w:w="1108" w:type="dxa"/>
            <w:tcBorders>
              <w:top w:val="single" w:sz="12" w:space="0" w:color="FFFFFF" w:themeColor="background1"/>
              <w:bottom w:val="single" w:sz="12" w:space="0" w:color="FFFFFF" w:themeColor="background1"/>
            </w:tcBorders>
          </w:tcPr>
          <w:p w14:paraId="6DBCACEF" w14:textId="0ED7A6F7" w:rsidR="00C47376" w:rsidRPr="007F156D" w:rsidRDefault="00C47376" w:rsidP="00C47376">
            <w:pPr>
              <w:pStyle w:val="paragraph"/>
              <w:textAlignment w:val="baseline"/>
              <w:rPr>
                <w:rFonts w:ascii="Arial" w:hAnsi="Arial" w:cs="Arial"/>
                <w:sz w:val="20"/>
                <w:szCs w:val="20"/>
                <w:lang w:val="en-GB"/>
              </w:rPr>
            </w:pPr>
            <w:r>
              <w:rPr>
                <w:rFonts w:ascii="Arial" w:hAnsi="Arial" w:cs="Arial"/>
                <w:sz w:val="20"/>
                <w:szCs w:val="20"/>
                <w:lang w:val="en-GB"/>
              </w:rPr>
              <w:t>WF</w:t>
            </w:r>
          </w:p>
        </w:tc>
        <w:tc>
          <w:tcPr>
            <w:tcW w:w="692" w:type="dxa"/>
            <w:tcBorders>
              <w:top w:val="single" w:sz="12" w:space="0" w:color="FFFFFF" w:themeColor="background1"/>
              <w:bottom w:val="single" w:sz="12" w:space="0" w:color="FFFFFF" w:themeColor="background1"/>
            </w:tcBorders>
          </w:tcPr>
          <w:p w14:paraId="7A433293" w14:textId="022D0270" w:rsidR="00C47376" w:rsidRPr="007F156D" w:rsidRDefault="00C47376" w:rsidP="00C47376">
            <w:pPr>
              <w:pStyle w:val="paragraph"/>
              <w:textAlignment w:val="baseline"/>
              <w:rPr>
                <w:rStyle w:val="normaltextrun"/>
                <w:rFonts w:ascii="Arial" w:hAnsi="Arial" w:cs="Arial"/>
                <w:sz w:val="20"/>
                <w:szCs w:val="20"/>
              </w:rPr>
            </w:pPr>
            <w:r>
              <w:rPr>
                <w:rFonts w:ascii="Arial" w:hAnsi="Arial" w:cs="Arial"/>
                <w:sz w:val="20"/>
                <w:szCs w:val="20"/>
                <w:lang w:val="en-GB"/>
              </w:rPr>
              <w:t>gt</w:t>
            </w:r>
          </w:p>
        </w:tc>
        <w:tc>
          <w:tcPr>
            <w:tcW w:w="1201" w:type="dxa"/>
            <w:tcBorders>
              <w:top w:val="single" w:sz="12" w:space="0" w:color="FFFFFF" w:themeColor="background1"/>
              <w:bottom w:val="single" w:sz="12" w:space="0" w:color="FFFFFF" w:themeColor="background1"/>
            </w:tcBorders>
          </w:tcPr>
          <w:p w14:paraId="10B0EEC9" w14:textId="13C338B7" w:rsidR="00C47376" w:rsidRPr="007F156D" w:rsidRDefault="00C47376" w:rsidP="00C47376">
            <w:pPr>
              <w:rPr>
                <w:rStyle w:val="normaltextrun"/>
                <w:rFonts w:ascii="Arial" w:hAnsi="Arial" w:cs="Arial"/>
                <w:sz w:val="20"/>
                <w:szCs w:val="20"/>
                <w:lang w:val="en-GB"/>
              </w:rPr>
            </w:pPr>
            <w:r w:rsidRPr="007F156D">
              <w:rPr>
                <w:rFonts w:ascii="Arial" w:hAnsi="Arial" w:cs="Arial"/>
                <w:sz w:val="20"/>
                <w:szCs w:val="20"/>
                <w:lang w:val="en-GB"/>
              </w:rPr>
              <w:t>1:400</w:t>
            </w:r>
          </w:p>
        </w:tc>
        <w:tc>
          <w:tcPr>
            <w:tcW w:w="1540" w:type="dxa"/>
            <w:tcBorders>
              <w:top w:val="single" w:sz="12" w:space="0" w:color="FFFFFF" w:themeColor="background1"/>
              <w:bottom w:val="single" w:sz="12" w:space="0" w:color="FFFFFF" w:themeColor="background1"/>
              <w:right w:val="nil"/>
            </w:tcBorders>
          </w:tcPr>
          <w:p w14:paraId="6EC550E2" w14:textId="43637689" w:rsidR="00C47376" w:rsidRPr="007F156D" w:rsidRDefault="00C47376" w:rsidP="00C47376">
            <w:pPr>
              <w:pStyle w:val="paragraph"/>
              <w:textAlignment w:val="baseline"/>
              <w:rPr>
                <w:rStyle w:val="normaltextrun"/>
                <w:rFonts w:ascii="Arial" w:hAnsi="Arial" w:cs="Arial"/>
                <w:sz w:val="20"/>
                <w:szCs w:val="20"/>
              </w:rPr>
            </w:pPr>
            <w:r w:rsidRPr="007F156D">
              <w:rPr>
                <w:rFonts w:ascii="Arial" w:hAnsi="Arial" w:cs="Arial"/>
                <w:sz w:val="20"/>
                <w:szCs w:val="20"/>
                <w:lang w:val="en-GB"/>
              </w:rPr>
              <w:t>Invitrogen</w:t>
            </w:r>
          </w:p>
        </w:tc>
        <w:tc>
          <w:tcPr>
            <w:tcW w:w="1201" w:type="dxa"/>
            <w:tcBorders>
              <w:top w:val="single" w:sz="12" w:space="0" w:color="FFFFFF" w:themeColor="background1"/>
              <w:bottom w:val="single" w:sz="12" w:space="0" w:color="FFFFFF" w:themeColor="background1"/>
            </w:tcBorders>
          </w:tcPr>
          <w:p w14:paraId="22BCF354" w14:textId="59C73D22" w:rsidR="00C47376" w:rsidRPr="007F156D" w:rsidRDefault="00C47376" w:rsidP="00C47376">
            <w:pPr>
              <w:pStyle w:val="paragraph"/>
              <w:textAlignment w:val="baseline"/>
              <w:rPr>
                <w:rStyle w:val="normaltextrun"/>
                <w:rFonts w:ascii="Arial" w:hAnsi="Arial" w:cs="Arial"/>
                <w:sz w:val="20"/>
                <w:szCs w:val="20"/>
              </w:rPr>
            </w:pPr>
            <w:r w:rsidRPr="007F156D">
              <w:rPr>
                <w:rFonts w:ascii="Arial" w:hAnsi="Arial" w:cs="Arial"/>
                <w:sz w:val="20"/>
                <w:szCs w:val="20"/>
                <w:lang w:val="en-GB"/>
              </w:rPr>
              <w:t>A11011</w:t>
            </w:r>
          </w:p>
        </w:tc>
        <w:tc>
          <w:tcPr>
            <w:tcW w:w="1099" w:type="dxa"/>
            <w:tcBorders>
              <w:top w:val="single" w:sz="12" w:space="0" w:color="FFFFFF" w:themeColor="background1"/>
              <w:bottom w:val="single" w:sz="12" w:space="0" w:color="FFFFFF" w:themeColor="background1"/>
              <w:right w:val="nil"/>
            </w:tcBorders>
          </w:tcPr>
          <w:p w14:paraId="45CF8F7E" w14:textId="4B81399C" w:rsidR="00C47376" w:rsidRPr="007F156D" w:rsidRDefault="00C47376" w:rsidP="00C47376">
            <w:pPr>
              <w:pStyle w:val="paragraph"/>
              <w:textAlignment w:val="baseline"/>
              <w:rPr>
                <w:rStyle w:val="normaltextrun"/>
                <w:rFonts w:ascii="Arial" w:hAnsi="Arial" w:cs="Arial"/>
                <w:sz w:val="20"/>
                <w:szCs w:val="20"/>
              </w:rPr>
            </w:pPr>
            <w:r w:rsidRPr="00A846F5">
              <w:rPr>
                <w:rStyle w:val="normaltextrun"/>
                <w:rFonts w:ascii="Arial" w:hAnsi="Arial" w:cs="Arial"/>
                <w:sz w:val="20"/>
                <w:szCs w:val="20"/>
              </w:rPr>
              <w:t>2500544</w:t>
            </w:r>
          </w:p>
        </w:tc>
      </w:tr>
      <w:tr w:rsidR="00C47376" w:rsidRPr="007F156D" w14:paraId="1E36C8C4" w14:textId="77777777" w:rsidTr="00BE14A0">
        <w:tc>
          <w:tcPr>
            <w:tcW w:w="1369" w:type="dxa"/>
            <w:shd w:val="clear" w:color="auto" w:fill="auto"/>
          </w:tcPr>
          <w:p w14:paraId="69DAA47D" w14:textId="378C03F8" w:rsidR="00C47376" w:rsidRPr="007F156D" w:rsidRDefault="00C47376" w:rsidP="00C47376">
            <w:pPr>
              <w:pStyle w:val="paragraph"/>
              <w:textAlignment w:val="baseline"/>
              <w:rPr>
                <w:rStyle w:val="normaltextrun"/>
                <w:rFonts w:ascii="Arial" w:hAnsi="Arial" w:cs="Arial"/>
                <w:sz w:val="20"/>
                <w:szCs w:val="20"/>
              </w:rPr>
            </w:pPr>
            <w:r>
              <w:rPr>
                <w:rFonts w:ascii="Arial" w:hAnsi="Arial" w:cs="Arial"/>
                <w:sz w:val="20"/>
                <w:szCs w:val="20"/>
                <w:lang w:val="en-GB"/>
              </w:rPr>
              <w:t>anti-rb IgG/</w:t>
            </w:r>
            <w:r>
              <w:rPr>
                <w:rFonts w:ascii="Arial" w:hAnsi="Arial" w:cs="Arial"/>
                <w:sz w:val="20"/>
                <w:szCs w:val="20"/>
                <w:lang w:val="en-GB"/>
              </w:rPr>
              <w:br/>
            </w:r>
            <w:r w:rsidRPr="007F156D">
              <w:rPr>
                <w:rFonts w:ascii="Arial" w:hAnsi="Arial" w:cs="Arial"/>
                <w:sz w:val="20"/>
                <w:szCs w:val="20"/>
                <w:lang w:val="en-GB"/>
              </w:rPr>
              <w:t>AF647</w:t>
            </w:r>
          </w:p>
        </w:tc>
        <w:tc>
          <w:tcPr>
            <w:tcW w:w="862" w:type="dxa"/>
          </w:tcPr>
          <w:p w14:paraId="2C1AAA20" w14:textId="118102F5" w:rsidR="00C47376" w:rsidRPr="007F156D" w:rsidRDefault="00C47376" w:rsidP="00C47376">
            <w:pPr>
              <w:pStyle w:val="paragraph"/>
              <w:textAlignment w:val="baseline"/>
              <w:rPr>
                <w:rFonts w:ascii="Arial" w:hAnsi="Arial" w:cs="Arial"/>
                <w:sz w:val="20"/>
                <w:szCs w:val="20"/>
                <w:lang w:val="en-GB"/>
              </w:rPr>
            </w:pPr>
            <w:r w:rsidRPr="007300E7">
              <w:rPr>
                <w:rFonts w:ascii="Arial" w:hAnsi="Arial" w:cs="Arial"/>
                <w:sz w:val="20"/>
                <w:szCs w:val="20"/>
                <w:lang w:val="en-GB"/>
              </w:rPr>
              <w:t>IgG (H+L)</w:t>
            </w:r>
          </w:p>
        </w:tc>
        <w:tc>
          <w:tcPr>
            <w:tcW w:w="1108" w:type="dxa"/>
          </w:tcPr>
          <w:p w14:paraId="03E53C82" w14:textId="1D5B3DE2" w:rsidR="00C47376" w:rsidRPr="007F156D" w:rsidRDefault="00C47376" w:rsidP="00C47376">
            <w:pPr>
              <w:pStyle w:val="paragraph"/>
              <w:textAlignment w:val="baseline"/>
              <w:rPr>
                <w:rFonts w:ascii="Arial" w:hAnsi="Arial" w:cs="Arial"/>
                <w:sz w:val="20"/>
                <w:szCs w:val="20"/>
                <w:lang w:val="en-GB"/>
              </w:rPr>
            </w:pPr>
            <w:r>
              <w:rPr>
                <w:rFonts w:ascii="Arial" w:hAnsi="Arial" w:cs="Arial"/>
                <w:sz w:val="20"/>
                <w:szCs w:val="20"/>
                <w:lang w:val="en-GB"/>
              </w:rPr>
              <w:t>WF</w:t>
            </w:r>
          </w:p>
        </w:tc>
        <w:tc>
          <w:tcPr>
            <w:tcW w:w="692" w:type="dxa"/>
          </w:tcPr>
          <w:p w14:paraId="0C4F0CB0" w14:textId="5061C883" w:rsidR="00C47376" w:rsidRPr="007F156D" w:rsidRDefault="00C47376" w:rsidP="00C47376">
            <w:pPr>
              <w:pStyle w:val="paragraph"/>
              <w:textAlignment w:val="baseline"/>
              <w:rPr>
                <w:rStyle w:val="normaltextrun"/>
                <w:rFonts w:ascii="Arial" w:hAnsi="Arial" w:cs="Arial"/>
                <w:sz w:val="20"/>
                <w:szCs w:val="20"/>
              </w:rPr>
            </w:pPr>
            <w:r>
              <w:rPr>
                <w:rFonts w:ascii="Arial" w:hAnsi="Arial" w:cs="Arial"/>
                <w:sz w:val="20"/>
                <w:szCs w:val="20"/>
                <w:lang w:val="en-GB"/>
              </w:rPr>
              <w:t>gt</w:t>
            </w:r>
          </w:p>
        </w:tc>
        <w:tc>
          <w:tcPr>
            <w:tcW w:w="1201" w:type="dxa"/>
          </w:tcPr>
          <w:p w14:paraId="413D8DF6" w14:textId="52563962" w:rsidR="00C47376" w:rsidRPr="007F156D" w:rsidRDefault="00C47376" w:rsidP="00C47376">
            <w:pPr>
              <w:pStyle w:val="paragraph"/>
              <w:textAlignment w:val="baseline"/>
              <w:rPr>
                <w:rStyle w:val="normaltextrun"/>
                <w:rFonts w:ascii="Arial" w:hAnsi="Arial" w:cs="Arial"/>
                <w:sz w:val="20"/>
                <w:szCs w:val="20"/>
              </w:rPr>
            </w:pPr>
            <w:r w:rsidRPr="007F156D">
              <w:rPr>
                <w:rFonts w:ascii="Arial" w:hAnsi="Arial" w:cs="Arial"/>
                <w:sz w:val="20"/>
                <w:szCs w:val="20"/>
                <w:lang w:val="en-GB"/>
              </w:rPr>
              <w:t>1:400</w:t>
            </w:r>
          </w:p>
        </w:tc>
        <w:tc>
          <w:tcPr>
            <w:tcW w:w="1540" w:type="dxa"/>
          </w:tcPr>
          <w:p w14:paraId="717BF1C7" w14:textId="50E43EBD" w:rsidR="00C47376" w:rsidRPr="007F156D" w:rsidRDefault="00C47376" w:rsidP="00C47376">
            <w:pPr>
              <w:pStyle w:val="paragraph"/>
              <w:textAlignment w:val="baseline"/>
              <w:rPr>
                <w:rStyle w:val="normaltextrun"/>
                <w:rFonts w:ascii="Arial" w:hAnsi="Arial" w:cs="Arial"/>
                <w:sz w:val="20"/>
                <w:szCs w:val="20"/>
              </w:rPr>
            </w:pPr>
            <w:r w:rsidRPr="007F156D">
              <w:rPr>
                <w:rFonts w:ascii="Arial" w:hAnsi="Arial" w:cs="Arial"/>
                <w:sz w:val="20"/>
                <w:szCs w:val="20"/>
                <w:lang w:val="en-GB"/>
              </w:rPr>
              <w:t>Invitrogen</w:t>
            </w:r>
          </w:p>
        </w:tc>
        <w:tc>
          <w:tcPr>
            <w:tcW w:w="1201" w:type="dxa"/>
          </w:tcPr>
          <w:p w14:paraId="3AF75036" w14:textId="5F47C634" w:rsidR="00C47376" w:rsidRPr="007F156D" w:rsidRDefault="00C47376" w:rsidP="00C47376">
            <w:pPr>
              <w:pStyle w:val="paragraph"/>
              <w:textAlignment w:val="baseline"/>
              <w:rPr>
                <w:rStyle w:val="normaltextrun"/>
                <w:rFonts w:ascii="Arial" w:hAnsi="Arial" w:cs="Arial"/>
                <w:sz w:val="20"/>
                <w:szCs w:val="20"/>
              </w:rPr>
            </w:pPr>
            <w:r w:rsidRPr="007F156D">
              <w:rPr>
                <w:rFonts w:ascii="Arial" w:hAnsi="Arial" w:cs="Arial"/>
                <w:sz w:val="20"/>
                <w:szCs w:val="20"/>
                <w:lang w:val="en-GB"/>
              </w:rPr>
              <w:t>A21245</w:t>
            </w:r>
          </w:p>
        </w:tc>
        <w:tc>
          <w:tcPr>
            <w:tcW w:w="1099" w:type="dxa"/>
          </w:tcPr>
          <w:p w14:paraId="3CCCF744" w14:textId="5F8BA828" w:rsidR="00C47376" w:rsidRPr="007F156D" w:rsidRDefault="00C47376" w:rsidP="00C47376">
            <w:pPr>
              <w:pStyle w:val="paragraph"/>
              <w:textAlignment w:val="baseline"/>
              <w:rPr>
                <w:rStyle w:val="normaltextrun"/>
                <w:rFonts w:ascii="Arial" w:hAnsi="Arial" w:cs="Arial"/>
                <w:sz w:val="20"/>
                <w:szCs w:val="20"/>
              </w:rPr>
            </w:pPr>
            <w:r w:rsidRPr="00A846F5">
              <w:rPr>
                <w:rStyle w:val="normaltextrun"/>
                <w:rFonts w:ascii="Arial" w:hAnsi="Arial" w:cs="Arial"/>
                <w:sz w:val="20"/>
                <w:szCs w:val="20"/>
              </w:rPr>
              <w:t>264997</w:t>
            </w:r>
          </w:p>
        </w:tc>
      </w:tr>
      <w:tr w:rsidR="00C47376" w:rsidRPr="007F156D" w14:paraId="58948C3C" w14:textId="77777777" w:rsidTr="00BE14A0">
        <w:tc>
          <w:tcPr>
            <w:tcW w:w="1369" w:type="dxa"/>
            <w:tcBorders>
              <w:bottom w:val="single" w:sz="12" w:space="0" w:color="FFFFFF" w:themeColor="background1"/>
            </w:tcBorders>
            <w:shd w:val="clear" w:color="auto" w:fill="auto"/>
          </w:tcPr>
          <w:p w14:paraId="57C870D5" w14:textId="0BBEFC9F" w:rsidR="00C47376" w:rsidRDefault="00C47376" w:rsidP="00C47376">
            <w:pPr>
              <w:pStyle w:val="paragraph"/>
              <w:textAlignment w:val="baseline"/>
              <w:rPr>
                <w:rFonts w:ascii="Arial" w:hAnsi="Arial" w:cs="Arial"/>
                <w:sz w:val="20"/>
                <w:szCs w:val="20"/>
                <w:lang w:val="en-GB"/>
              </w:rPr>
            </w:pPr>
            <w:r>
              <w:rPr>
                <w:rFonts w:ascii="Arial" w:hAnsi="Arial" w:cs="Arial"/>
                <w:sz w:val="20"/>
                <w:szCs w:val="20"/>
                <w:lang w:val="en-GB"/>
              </w:rPr>
              <w:t>anti-rb IgG/</w:t>
            </w:r>
            <w:r>
              <w:rPr>
                <w:rFonts w:ascii="Arial" w:hAnsi="Arial" w:cs="Arial"/>
                <w:sz w:val="20"/>
                <w:szCs w:val="20"/>
                <w:lang w:val="en-GB"/>
              </w:rPr>
              <w:br/>
            </w:r>
            <w:r w:rsidRPr="007F156D">
              <w:rPr>
                <w:rFonts w:ascii="Arial" w:hAnsi="Arial" w:cs="Arial"/>
                <w:sz w:val="20"/>
                <w:szCs w:val="20"/>
                <w:lang w:val="en-GB"/>
              </w:rPr>
              <w:t>AF647</w:t>
            </w:r>
          </w:p>
        </w:tc>
        <w:tc>
          <w:tcPr>
            <w:tcW w:w="862" w:type="dxa"/>
            <w:tcBorders>
              <w:bottom w:val="single" w:sz="12" w:space="0" w:color="FFFFFF" w:themeColor="background1"/>
            </w:tcBorders>
          </w:tcPr>
          <w:p w14:paraId="3F9D8494" w14:textId="38EE1D6E" w:rsidR="00C47376" w:rsidRPr="007300E7" w:rsidRDefault="00C47376" w:rsidP="00C47376">
            <w:pPr>
              <w:pStyle w:val="paragraph"/>
              <w:textAlignment w:val="baseline"/>
              <w:rPr>
                <w:rFonts w:ascii="Arial" w:hAnsi="Arial" w:cs="Arial"/>
                <w:sz w:val="20"/>
                <w:szCs w:val="20"/>
                <w:lang w:val="en-GB"/>
              </w:rPr>
            </w:pPr>
            <w:r>
              <w:rPr>
                <w:rFonts w:ascii="Arial" w:hAnsi="Arial" w:cs="Arial"/>
                <w:sz w:val="20"/>
                <w:szCs w:val="20"/>
                <w:lang w:val="en-GB"/>
              </w:rPr>
              <w:t>F</w:t>
            </w:r>
            <w:r w:rsidRPr="007300E7">
              <w:rPr>
                <w:rFonts w:ascii="Arial" w:hAnsi="Arial" w:cs="Arial"/>
                <w:sz w:val="20"/>
                <w:szCs w:val="20"/>
                <w:lang w:val="en-GB"/>
              </w:rPr>
              <w:t>(ab')</w:t>
            </w:r>
            <w:r w:rsidRPr="00912950">
              <w:rPr>
                <w:rFonts w:ascii="Arial" w:hAnsi="Arial" w:cs="Arial"/>
                <w:sz w:val="20"/>
                <w:szCs w:val="20"/>
                <w:vertAlign w:val="subscript"/>
                <w:lang w:val="en-GB"/>
              </w:rPr>
              <w:t>2</w:t>
            </w:r>
          </w:p>
        </w:tc>
        <w:tc>
          <w:tcPr>
            <w:tcW w:w="1108" w:type="dxa"/>
            <w:tcBorders>
              <w:bottom w:val="single" w:sz="12" w:space="0" w:color="FFFFFF" w:themeColor="background1"/>
            </w:tcBorders>
          </w:tcPr>
          <w:p w14:paraId="18F3FC82" w14:textId="248B6CA7" w:rsidR="00C47376" w:rsidRDefault="003241BC" w:rsidP="00C47376">
            <w:pPr>
              <w:pStyle w:val="paragraph"/>
              <w:textAlignment w:val="baseline"/>
              <w:rPr>
                <w:rFonts w:ascii="Arial" w:hAnsi="Arial" w:cs="Arial"/>
                <w:sz w:val="20"/>
                <w:szCs w:val="20"/>
                <w:lang w:val="en-GB"/>
              </w:rPr>
            </w:pPr>
            <w:r w:rsidRPr="003241BC">
              <w:rPr>
                <w:rFonts w:ascii="Arial" w:hAnsi="Arial" w:cs="Arial"/>
                <w:i/>
                <w:sz w:val="20"/>
                <w:szCs w:val="20"/>
                <w:lang w:val="en-GB"/>
              </w:rPr>
              <w:t>d</w:t>
            </w:r>
            <w:r>
              <w:rPr>
                <w:rFonts w:ascii="Arial" w:hAnsi="Arial" w:cs="Arial"/>
                <w:sz w:val="20"/>
                <w:szCs w:val="20"/>
                <w:lang w:val="en-GB"/>
              </w:rPr>
              <w:t>STORM</w:t>
            </w:r>
          </w:p>
        </w:tc>
        <w:tc>
          <w:tcPr>
            <w:tcW w:w="692" w:type="dxa"/>
            <w:tcBorders>
              <w:bottom w:val="single" w:sz="12" w:space="0" w:color="FFFFFF" w:themeColor="background1"/>
            </w:tcBorders>
          </w:tcPr>
          <w:p w14:paraId="632AB96D" w14:textId="6DE0F1E5" w:rsidR="00C47376" w:rsidRDefault="00C47376" w:rsidP="00C47376">
            <w:pPr>
              <w:pStyle w:val="paragraph"/>
              <w:textAlignment w:val="baseline"/>
              <w:rPr>
                <w:rFonts w:ascii="Arial" w:hAnsi="Arial" w:cs="Arial"/>
                <w:sz w:val="20"/>
                <w:szCs w:val="20"/>
                <w:lang w:val="en-GB"/>
              </w:rPr>
            </w:pPr>
            <w:r>
              <w:rPr>
                <w:rFonts w:ascii="Arial" w:hAnsi="Arial" w:cs="Arial"/>
                <w:sz w:val="20"/>
                <w:szCs w:val="20"/>
                <w:lang w:val="en-GB"/>
              </w:rPr>
              <w:t>dn</w:t>
            </w:r>
          </w:p>
        </w:tc>
        <w:tc>
          <w:tcPr>
            <w:tcW w:w="1201" w:type="dxa"/>
            <w:tcBorders>
              <w:bottom w:val="single" w:sz="12" w:space="0" w:color="FFFFFF" w:themeColor="background1"/>
            </w:tcBorders>
          </w:tcPr>
          <w:p w14:paraId="79187F42" w14:textId="69ACDF5E" w:rsidR="00C47376" w:rsidRPr="007F156D" w:rsidRDefault="00C47376" w:rsidP="00C47376">
            <w:pPr>
              <w:pStyle w:val="paragraph"/>
              <w:textAlignment w:val="baseline"/>
              <w:rPr>
                <w:rFonts w:ascii="Arial" w:hAnsi="Arial" w:cs="Arial"/>
                <w:sz w:val="20"/>
                <w:szCs w:val="20"/>
                <w:lang w:val="en-GB"/>
              </w:rPr>
            </w:pPr>
            <w:r>
              <w:rPr>
                <w:rFonts w:ascii="Arial" w:hAnsi="Arial" w:cs="Arial"/>
                <w:sz w:val="20"/>
                <w:szCs w:val="20"/>
                <w:lang w:val="en-GB"/>
              </w:rPr>
              <w:t>1:400</w:t>
            </w:r>
          </w:p>
        </w:tc>
        <w:tc>
          <w:tcPr>
            <w:tcW w:w="1540" w:type="dxa"/>
            <w:tcBorders>
              <w:bottom w:val="single" w:sz="12" w:space="0" w:color="FFFFFF" w:themeColor="background1"/>
            </w:tcBorders>
          </w:tcPr>
          <w:p w14:paraId="3BD70010" w14:textId="2801F8AF" w:rsidR="00C47376" w:rsidRPr="007F156D" w:rsidRDefault="00C47376" w:rsidP="00C47376">
            <w:pPr>
              <w:pStyle w:val="paragraph"/>
              <w:textAlignment w:val="baseline"/>
              <w:rPr>
                <w:rFonts w:ascii="Arial" w:hAnsi="Arial" w:cs="Arial"/>
                <w:sz w:val="20"/>
                <w:szCs w:val="20"/>
                <w:lang w:val="en-GB"/>
              </w:rPr>
            </w:pPr>
            <w:r>
              <w:rPr>
                <w:rFonts w:ascii="Arial" w:hAnsi="Arial" w:cs="Arial"/>
                <w:sz w:val="20"/>
                <w:szCs w:val="20"/>
                <w:lang w:val="en-GB"/>
              </w:rPr>
              <w:t>Abcam</w:t>
            </w:r>
          </w:p>
        </w:tc>
        <w:tc>
          <w:tcPr>
            <w:tcW w:w="1201" w:type="dxa"/>
            <w:tcBorders>
              <w:bottom w:val="single" w:sz="12" w:space="0" w:color="FFFFFF" w:themeColor="background1"/>
            </w:tcBorders>
          </w:tcPr>
          <w:p w14:paraId="422A2DAB" w14:textId="6EAE1BC0" w:rsidR="00C47376" w:rsidRPr="007F156D" w:rsidRDefault="00C47376" w:rsidP="00C47376">
            <w:pPr>
              <w:pStyle w:val="paragraph"/>
              <w:textAlignment w:val="baseline"/>
              <w:rPr>
                <w:rFonts w:ascii="Arial" w:hAnsi="Arial" w:cs="Arial"/>
                <w:sz w:val="20"/>
                <w:szCs w:val="20"/>
                <w:lang w:val="en-GB"/>
              </w:rPr>
            </w:pPr>
            <w:r w:rsidRPr="007300E7">
              <w:rPr>
                <w:rFonts w:ascii="Arial" w:hAnsi="Arial" w:cs="Arial"/>
                <w:sz w:val="20"/>
                <w:szCs w:val="20"/>
                <w:lang w:val="en-GB"/>
              </w:rPr>
              <w:t>ab181347</w:t>
            </w:r>
          </w:p>
        </w:tc>
        <w:tc>
          <w:tcPr>
            <w:tcW w:w="1099" w:type="dxa"/>
            <w:tcBorders>
              <w:bottom w:val="single" w:sz="12" w:space="0" w:color="FFFFFF" w:themeColor="background1"/>
            </w:tcBorders>
          </w:tcPr>
          <w:p w14:paraId="6726DA60" w14:textId="6B9971E5" w:rsidR="00C47376" w:rsidRPr="00C47376" w:rsidRDefault="003241BC" w:rsidP="00C47376">
            <w:pPr>
              <w:pStyle w:val="paragraph"/>
              <w:textAlignment w:val="baseline"/>
              <w:rPr>
                <w:rStyle w:val="normaltextrun"/>
                <w:rFonts w:ascii="Arial" w:hAnsi="Arial" w:cs="Arial"/>
                <w:sz w:val="20"/>
                <w:szCs w:val="20"/>
              </w:rPr>
            </w:pPr>
            <w:r w:rsidRPr="003241BC">
              <w:rPr>
                <w:rStyle w:val="normaltextrun"/>
                <w:rFonts w:ascii="Arial" w:hAnsi="Arial" w:cs="Arial"/>
                <w:sz w:val="20"/>
                <w:szCs w:val="20"/>
              </w:rPr>
              <w:t>GR3361186-1</w:t>
            </w:r>
          </w:p>
        </w:tc>
      </w:tr>
      <w:tr w:rsidR="00C47376" w:rsidRPr="007F156D" w14:paraId="1597FA32" w14:textId="77777777" w:rsidTr="00BE14A0">
        <w:tc>
          <w:tcPr>
            <w:tcW w:w="1369" w:type="dxa"/>
            <w:tcBorders>
              <w:top w:val="single" w:sz="12" w:space="0" w:color="FFFFFF" w:themeColor="background1"/>
              <w:bottom w:val="single" w:sz="4" w:space="0" w:color="auto"/>
            </w:tcBorders>
            <w:shd w:val="clear" w:color="auto" w:fill="auto"/>
          </w:tcPr>
          <w:p w14:paraId="36C0D19C" w14:textId="413B7207" w:rsidR="00C47376" w:rsidRPr="007F156D" w:rsidRDefault="00C47376" w:rsidP="00C47376">
            <w:pPr>
              <w:pStyle w:val="paragraph"/>
              <w:textAlignment w:val="baseline"/>
              <w:rPr>
                <w:rStyle w:val="normaltextrun"/>
                <w:rFonts w:ascii="Arial" w:hAnsi="Arial" w:cs="Arial"/>
                <w:sz w:val="20"/>
                <w:szCs w:val="20"/>
              </w:rPr>
            </w:pPr>
            <w:r>
              <w:rPr>
                <w:rFonts w:ascii="Arial" w:hAnsi="Arial" w:cs="Arial"/>
                <w:sz w:val="20"/>
                <w:szCs w:val="20"/>
                <w:lang w:val="en-GB"/>
              </w:rPr>
              <w:t>anti-</w:t>
            </w:r>
            <w:r w:rsidRPr="007F156D">
              <w:rPr>
                <w:rFonts w:ascii="Arial" w:hAnsi="Arial" w:cs="Arial"/>
                <w:sz w:val="20"/>
                <w:szCs w:val="20"/>
                <w:lang w:val="en-GB"/>
              </w:rPr>
              <w:t>rb</w:t>
            </w:r>
            <w:r>
              <w:rPr>
                <w:rFonts w:ascii="Arial" w:hAnsi="Arial" w:cs="Arial"/>
                <w:sz w:val="20"/>
                <w:szCs w:val="20"/>
                <w:lang w:val="en-GB"/>
              </w:rPr>
              <w:t xml:space="preserve"> IgG/</w:t>
            </w:r>
            <w:r>
              <w:rPr>
                <w:rFonts w:ascii="Arial" w:hAnsi="Arial" w:cs="Arial"/>
                <w:sz w:val="20"/>
                <w:szCs w:val="20"/>
                <w:lang w:val="en-GB"/>
              </w:rPr>
              <w:br/>
            </w:r>
            <w:r w:rsidRPr="007F156D">
              <w:rPr>
                <w:rFonts w:ascii="Arial" w:hAnsi="Arial" w:cs="Arial"/>
                <w:sz w:val="20"/>
                <w:szCs w:val="20"/>
                <w:lang w:val="en-GB"/>
              </w:rPr>
              <w:t>CF680</w:t>
            </w:r>
          </w:p>
        </w:tc>
        <w:tc>
          <w:tcPr>
            <w:tcW w:w="862" w:type="dxa"/>
            <w:tcBorders>
              <w:top w:val="single" w:sz="12" w:space="0" w:color="FFFFFF" w:themeColor="background1"/>
              <w:bottom w:val="single" w:sz="4" w:space="0" w:color="auto"/>
            </w:tcBorders>
          </w:tcPr>
          <w:p w14:paraId="30E80669" w14:textId="20924A2A" w:rsidR="00C47376" w:rsidRPr="007F156D" w:rsidRDefault="00C47376" w:rsidP="00C47376">
            <w:pPr>
              <w:pStyle w:val="paragraph"/>
              <w:textAlignment w:val="baseline"/>
              <w:rPr>
                <w:rFonts w:ascii="Arial" w:hAnsi="Arial" w:cs="Arial"/>
                <w:sz w:val="20"/>
                <w:szCs w:val="20"/>
                <w:lang w:val="en-GB"/>
              </w:rPr>
            </w:pPr>
            <w:r>
              <w:rPr>
                <w:rFonts w:ascii="Arial" w:hAnsi="Arial" w:cs="Arial"/>
                <w:sz w:val="20"/>
                <w:szCs w:val="20"/>
                <w:lang w:val="en-GB"/>
              </w:rPr>
              <w:t>F</w:t>
            </w:r>
            <w:r w:rsidRPr="007300E7">
              <w:rPr>
                <w:rFonts w:ascii="Arial" w:hAnsi="Arial" w:cs="Arial"/>
                <w:sz w:val="20"/>
                <w:szCs w:val="20"/>
                <w:lang w:val="en-GB"/>
              </w:rPr>
              <w:t>(ab')</w:t>
            </w:r>
            <w:r w:rsidRPr="00912950">
              <w:rPr>
                <w:rFonts w:ascii="Arial" w:hAnsi="Arial" w:cs="Arial"/>
                <w:sz w:val="20"/>
                <w:szCs w:val="20"/>
                <w:vertAlign w:val="subscript"/>
                <w:lang w:val="en-GB"/>
              </w:rPr>
              <w:t>2</w:t>
            </w:r>
          </w:p>
        </w:tc>
        <w:tc>
          <w:tcPr>
            <w:tcW w:w="1108" w:type="dxa"/>
            <w:tcBorders>
              <w:top w:val="single" w:sz="12" w:space="0" w:color="FFFFFF" w:themeColor="background1"/>
              <w:bottom w:val="single" w:sz="4" w:space="0" w:color="auto"/>
            </w:tcBorders>
          </w:tcPr>
          <w:p w14:paraId="1E360F50" w14:textId="45E7377E" w:rsidR="00C47376" w:rsidRPr="007F156D" w:rsidRDefault="003241BC" w:rsidP="00C47376">
            <w:pPr>
              <w:pStyle w:val="paragraph"/>
              <w:textAlignment w:val="baseline"/>
              <w:rPr>
                <w:rFonts w:ascii="Arial" w:hAnsi="Arial" w:cs="Arial"/>
                <w:sz w:val="20"/>
                <w:szCs w:val="20"/>
                <w:lang w:val="en-GB"/>
              </w:rPr>
            </w:pPr>
            <w:r w:rsidRPr="003241BC">
              <w:rPr>
                <w:rFonts w:ascii="Arial" w:hAnsi="Arial" w:cs="Arial"/>
                <w:i/>
                <w:sz w:val="20"/>
                <w:szCs w:val="20"/>
                <w:lang w:val="en-GB"/>
              </w:rPr>
              <w:t>d</w:t>
            </w:r>
            <w:r>
              <w:rPr>
                <w:rFonts w:ascii="Arial" w:hAnsi="Arial" w:cs="Arial"/>
                <w:sz w:val="20"/>
                <w:szCs w:val="20"/>
                <w:lang w:val="en-GB"/>
              </w:rPr>
              <w:t>STORM</w:t>
            </w:r>
          </w:p>
        </w:tc>
        <w:tc>
          <w:tcPr>
            <w:tcW w:w="692" w:type="dxa"/>
            <w:tcBorders>
              <w:top w:val="single" w:sz="12" w:space="0" w:color="FFFFFF" w:themeColor="background1"/>
              <w:bottom w:val="single" w:sz="4" w:space="0" w:color="auto"/>
            </w:tcBorders>
          </w:tcPr>
          <w:p w14:paraId="1AF62809" w14:textId="1057AEE6" w:rsidR="00C47376" w:rsidRPr="007F156D" w:rsidRDefault="00C47376" w:rsidP="00C47376">
            <w:pPr>
              <w:pStyle w:val="paragraph"/>
              <w:textAlignment w:val="baseline"/>
              <w:rPr>
                <w:rStyle w:val="normaltextrun"/>
                <w:rFonts w:ascii="Arial" w:hAnsi="Arial" w:cs="Arial"/>
                <w:sz w:val="20"/>
                <w:szCs w:val="20"/>
              </w:rPr>
            </w:pPr>
            <w:r>
              <w:rPr>
                <w:rFonts w:ascii="Arial" w:hAnsi="Arial" w:cs="Arial"/>
                <w:sz w:val="20"/>
                <w:szCs w:val="20"/>
                <w:lang w:val="en-GB"/>
              </w:rPr>
              <w:t>gt</w:t>
            </w:r>
          </w:p>
        </w:tc>
        <w:tc>
          <w:tcPr>
            <w:tcW w:w="1201" w:type="dxa"/>
            <w:tcBorders>
              <w:top w:val="single" w:sz="12" w:space="0" w:color="FFFFFF" w:themeColor="background1"/>
              <w:bottom w:val="single" w:sz="4" w:space="0" w:color="auto"/>
            </w:tcBorders>
          </w:tcPr>
          <w:p w14:paraId="47CA27AA" w14:textId="0EDD5CB0" w:rsidR="00C47376" w:rsidRPr="007F156D" w:rsidRDefault="00C47376" w:rsidP="00C47376">
            <w:pPr>
              <w:pStyle w:val="paragraph"/>
              <w:textAlignment w:val="baseline"/>
              <w:rPr>
                <w:rStyle w:val="normaltextrun"/>
                <w:rFonts w:ascii="Arial" w:hAnsi="Arial" w:cs="Arial"/>
                <w:sz w:val="20"/>
                <w:szCs w:val="20"/>
              </w:rPr>
            </w:pPr>
            <w:r w:rsidRPr="007F156D">
              <w:rPr>
                <w:rFonts w:ascii="Arial" w:hAnsi="Arial" w:cs="Arial"/>
                <w:sz w:val="20"/>
                <w:szCs w:val="20"/>
                <w:lang w:val="en-GB"/>
              </w:rPr>
              <w:t>1:400</w:t>
            </w:r>
          </w:p>
        </w:tc>
        <w:tc>
          <w:tcPr>
            <w:tcW w:w="1540" w:type="dxa"/>
            <w:tcBorders>
              <w:top w:val="single" w:sz="12" w:space="0" w:color="FFFFFF" w:themeColor="background1"/>
              <w:bottom w:val="single" w:sz="4" w:space="0" w:color="auto"/>
              <w:right w:val="nil"/>
            </w:tcBorders>
          </w:tcPr>
          <w:p w14:paraId="3160898A" w14:textId="5D398914" w:rsidR="00C47376" w:rsidRPr="007F156D" w:rsidRDefault="00C47376" w:rsidP="00C47376">
            <w:pPr>
              <w:pStyle w:val="paragraph"/>
              <w:textAlignment w:val="baseline"/>
              <w:rPr>
                <w:rStyle w:val="normaltextrun"/>
                <w:rFonts w:ascii="Arial" w:hAnsi="Arial" w:cs="Arial"/>
                <w:sz w:val="20"/>
                <w:szCs w:val="20"/>
              </w:rPr>
            </w:pPr>
            <w:r w:rsidRPr="007F156D">
              <w:rPr>
                <w:rFonts w:ascii="Arial" w:hAnsi="Arial" w:cs="Arial"/>
                <w:sz w:val="20"/>
                <w:szCs w:val="20"/>
                <w:lang w:val="en-GB"/>
              </w:rPr>
              <w:t>Sigma</w:t>
            </w:r>
          </w:p>
        </w:tc>
        <w:tc>
          <w:tcPr>
            <w:tcW w:w="1201" w:type="dxa"/>
            <w:tcBorders>
              <w:top w:val="single" w:sz="12" w:space="0" w:color="FFFFFF" w:themeColor="background1"/>
              <w:bottom w:val="single" w:sz="4" w:space="0" w:color="auto"/>
            </w:tcBorders>
          </w:tcPr>
          <w:p w14:paraId="5F89325F" w14:textId="034CA680" w:rsidR="00C47376" w:rsidRPr="007F156D" w:rsidRDefault="00C47376" w:rsidP="00C47376">
            <w:pPr>
              <w:pStyle w:val="paragraph"/>
              <w:textAlignment w:val="baseline"/>
              <w:rPr>
                <w:rStyle w:val="normaltextrun"/>
                <w:rFonts w:ascii="Arial" w:hAnsi="Arial" w:cs="Arial"/>
                <w:sz w:val="20"/>
                <w:szCs w:val="20"/>
              </w:rPr>
            </w:pPr>
            <w:r w:rsidRPr="007F156D">
              <w:rPr>
                <w:rFonts w:ascii="Arial" w:hAnsi="Arial" w:cs="Arial"/>
                <w:sz w:val="20"/>
                <w:szCs w:val="20"/>
                <w:lang w:val="en-GB"/>
              </w:rPr>
              <w:t>SAB4600362</w:t>
            </w:r>
          </w:p>
        </w:tc>
        <w:tc>
          <w:tcPr>
            <w:tcW w:w="1099" w:type="dxa"/>
            <w:tcBorders>
              <w:top w:val="single" w:sz="12" w:space="0" w:color="FFFFFF" w:themeColor="background1"/>
              <w:bottom w:val="single" w:sz="4" w:space="0" w:color="auto"/>
              <w:right w:val="nil"/>
            </w:tcBorders>
          </w:tcPr>
          <w:p w14:paraId="2D5E4C0B" w14:textId="2702262F" w:rsidR="00C47376" w:rsidRPr="007F156D" w:rsidRDefault="00C47376" w:rsidP="003241BC">
            <w:pPr>
              <w:pStyle w:val="paragraph"/>
              <w:textAlignment w:val="baseline"/>
              <w:rPr>
                <w:rStyle w:val="normaltextrun"/>
                <w:rFonts w:ascii="Arial" w:hAnsi="Arial" w:cs="Arial"/>
                <w:sz w:val="20"/>
                <w:szCs w:val="20"/>
              </w:rPr>
            </w:pPr>
            <w:r w:rsidRPr="003241BC">
              <w:rPr>
                <w:rStyle w:val="normaltextrun"/>
                <w:rFonts w:ascii="Arial" w:hAnsi="Arial" w:cs="Arial"/>
                <w:sz w:val="20"/>
                <w:szCs w:val="20"/>
              </w:rPr>
              <w:t>16C0721</w:t>
            </w:r>
          </w:p>
        </w:tc>
      </w:tr>
      <w:tr w:rsidR="00ED3463" w:rsidRPr="007F156D" w14:paraId="1F3DD276" w14:textId="77777777" w:rsidTr="00BE14A0">
        <w:tc>
          <w:tcPr>
            <w:tcW w:w="1369" w:type="dxa"/>
            <w:tcBorders>
              <w:top w:val="single" w:sz="4" w:space="0" w:color="auto"/>
            </w:tcBorders>
            <w:shd w:val="clear" w:color="auto" w:fill="auto"/>
          </w:tcPr>
          <w:p w14:paraId="37F55325" w14:textId="438C477D" w:rsidR="00ED3463" w:rsidRDefault="00ED3463" w:rsidP="00ED3463">
            <w:pPr>
              <w:pStyle w:val="paragraph"/>
              <w:textAlignment w:val="baseline"/>
              <w:rPr>
                <w:rFonts w:ascii="Arial" w:hAnsi="Arial" w:cs="Arial"/>
                <w:sz w:val="20"/>
                <w:szCs w:val="20"/>
                <w:lang w:val="en-GB"/>
              </w:rPr>
            </w:pPr>
            <w:r>
              <w:rPr>
                <w:rFonts w:ascii="Arial" w:hAnsi="Arial" w:cs="Arial"/>
                <w:sz w:val="20"/>
                <w:szCs w:val="20"/>
                <w:lang w:val="en-GB"/>
              </w:rPr>
              <w:t>anti-gp</w:t>
            </w:r>
            <w:r w:rsidR="002F758C">
              <w:rPr>
                <w:rFonts w:ascii="Arial" w:hAnsi="Arial" w:cs="Arial"/>
                <w:sz w:val="20"/>
                <w:szCs w:val="20"/>
                <w:lang w:val="en-GB"/>
              </w:rPr>
              <w:t xml:space="preserve"> IgG</w:t>
            </w:r>
            <w:r>
              <w:rPr>
                <w:rFonts w:ascii="Arial" w:hAnsi="Arial" w:cs="Arial"/>
                <w:sz w:val="20"/>
                <w:szCs w:val="20"/>
                <w:lang w:val="en-GB"/>
              </w:rPr>
              <w:t xml:space="preserve">/ </w:t>
            </w:r>
            <w:r w:rsidRPr="007F156D">
              <w:rPr>
                <w:rFonts w:ascii="Arial" w:hAnsi="Arial" w:cs="Arial"/>
                <w:sz w:val="20"/>
                <w:szCs w:val="20"/>
                <w:lang w:val="en-GB"/>
              </w:rPr>
              <w:t>AF488</w:t>
            </w:r>
          </w:p>
        </w:tc>
        <w:tc>
          <w:tcPr>
            <w:tcW w:w="862" w:type="dxa"/>
            <w:tcBorders>
              <w:top w:val="single" w:sz="4" w:space="0" w:color="auto"/>
            </w:tcBorders>
          </w:tcPr>
          <w:p w14:paraId="598377C0" w14:textId="271355F7" w:rsidR="00ED3463" w:rsidRPr="007300E7" w:rsidRDefault="002F758C" w:rsidP="00ED3463">
            <w:pPr>
              <w:pStyle w:val="paragraph"/>
              <w:textAlignment w:val="baseline"/>
              <w:rPr>
                <w:rFonts w:ascii="Arial" w:hAnsi="Arial" w:cs="Arial"/>
                <w:sz w:val="20"/>
                <w:szCs w:val="20"/>
                <w:lang w:val="en-GB"/>
              </w:rPr>
            </w:pPr>
            <w:r w:rsidRPr="007300E7">
              <w:rPr>
                <w:rFonts w:ascii="Arial" w:hAnsi="Arial" w:cs="Arial"/>
                <w:sz w:val="20"/>
                <w:szCs w:val="20"/>
                <w:lang w:val="en-GB"/>
              </w:rPr>
              <w:t>IgG (H+L)</w:t>
            </w:r>
          </w:p>
        </w:tc>
        <w:tc>
          <w:tcPr>
            <w:tcW w:w="1108" w:type="dxa"/>
            <w:tcBorders>
              <w:top w:val="single" w:sz="4" w:space="0" w:color="auto"/>
            </w:tcBorders>
          </w:tcPr>
          <w:p w14:paraId="2395DB44" w14:textId="54E301A7" w:rsidR="00ED3463" w:rsidRDefault="002F758C" w:rsidP="00ED3463">
            <w:pPr>
              <w:pStyle w:val="paragraph"/>
              <w:textAlignment w:val="baseline"/>
              <w:rPr>
                <w:rFonts w:ascii="Arial" w:hAnsi="Arial" w:cs="Arial"/>
                <w:sz w:val="20"/>
                <w:szCs w:val="20"/>
                <w:lang w:val="en-GB"/>
              </w:rPr>
            </w:pPr>
            <w:r>
              <w:rPr>
                <w:rFonts w:ascii="Arial" w:hAnsi="Arial" w:cs="Arial"/>
                <w:sz w:val="20"/>
                <w:szCs w:val="20"/>
                <w:lang w:val="en-GB"/>
              </w:rPr>
              <w:t>WF</w:t>
            </w:r>
          </w:p>
        </w:tc>
        <w:tc>
          <w:tcPr>
            <w:tcW w:w="692" w:type="dxa"/>
            <w:tcBorders>
              <w:top w:val="single" w:sz="4" w:space="0" w:color="auto"/>
            </w:tcBorders>
          </w:tcPr>
          <w:p w14:paraId="4709835D" w14:textId="5C91E2A5" w:rsidR="00ED3463" w:rsidRDefault="00ED3463" w:rsidP="00ED3463">
            <w:pPr>
              <w:pStyle w:val="paragraph"/>
              <w:textAlignment w:val="baseline"/>
              <w:rPr>
                <w:rFonts w:ascii="Arial" w:hAnsi="Arial" w:cs="Arial"/>
                <w:sz w:val="20"/>
                <w:szCs w:val="20"/>
                <w:lang w:val="en-GB"/>
              </w:rPr>
            </w:pPr>
            <w:r>
              <w:rPr>
                <w:rFonts w:ascii="Arial" w:hAnsi="Arial" w:cs="Arial"/>
                <w:sz w:val="20"/>
                <w:szCs w:val="20"/>
                <w:lang w:val="en-GB"/>
              </w:rPr>
              <w:t>gt</w:t>
            </w:r>
          </w:p>
        </w:tc>
        <w:tc>
          <w:tcPr>
            <w:tcW w:w="1201" w:type="dxa"/>
            <w:tcBorders>
              <w:top w:val="single" w:sz="4" w:space="0" w:color="auto"/>
            </w:tcBorders>
          </w:tcPr>
          <w:p w14:paraId="53016173" w14:textId="63B0ADB4" w:rsidR="00ED3463" w:rsidRPr="007F156D" w:rsidRDefault="00ED3463" w:rsidP="00ED3463">
            <w:pPr>
              <w:pStyle w:val="paragraph"/>
              <w:textAlignment w:val="baseline"/>
              <w:rPr>
                <w:rFonts w:ascii="Arial" w:hAnsi="Arial" w:cs="Arial"/>
                <w:sz w:val="20"/>
                <w:szCs w:val="20"/>
                <w:lang w:val="en-GB"/>
              </w:rPr>
            </w:pPr>
            <w:r w:rsidRPr="007F156D">
              <w:rPr>
                <w:rFonts w:ascii="Arial" w:hAnsi="Arial" w:cs="Arial"/>
                <w:sz w:val="20"/>
                <w:szCs w:val="20"/>
                <w:lang w:val="en-GB"/>
              </w:rPr>
              <w:t>1:400</w:t>
            </w:r>
          </w:p>
        </w:tc>
        <w:tc>
          <w:tcPr>
            <w:tcW w:w="1540" w:type="dxa"/>
            <w:tcBorders>
              <w:top w:val="single" w:sz="4" w:space="0" w:color="auto"/>
              <w:right w:val="nil"/>
            </w:tcBorders>
          </w:tcPr>
          <w:p w14:paraId="77044A5F" w14:textId="0C04C376" w:rsidR="00ED3463" w:rsidRPr="007F156D" w:rsidRDefault="00ED3463" w:rsidP="00ED3463">
            <w:pPr>
              <w:pStyle w:val="paragraph"/>
              <w:textAlignment w:val="baseline"/>
              <w:rPr>
                <w:rFonts w:ascii="Arial" w:hAnsi="Arial" w:cs="Arial"/>
                <w:sz w:val="20"/>
                <w:szCs w:val="20"/>
                <w:lang w:val="en-GB"/>
              </w:rPr>
            </w:pPr>
            <w:r w:rsidRPr="007F156D">
              <w:rPr>
                <w:rFonts w:ascii="Arial" w:hAnsi="Arial" w:cs="Arial"/>
                <w:sz w:val="20"/>
                <w:szCs w:val="20"/>
                <w:lang w:val="en-GB"/>
              </w:rPr>
              <w:t>Invitrogen</w:t>
            </w:r>
          </w:p>
        </w:tc>
        <w:tc>
          <w:tcPr>
            <w:tcW w:w="1201" w:type="dxa"/>
            <w:tcBorders>
              <w:top w:val="single" w:sz="4" w:space="0" w:color="auto"/>
            </w:tcBorders>
          </w:tcPr>
          <w:p w14:paraId="7AA6174B" w14:textId="2DCB3D04" w:rsidR="00ED3463" w:rsidRPr="007F156D" w:rsidRDefault="00ED3463" w:rsidP="00ED3463">
            <w:pPr>
              <w:pStyle w:val="paragraph"/>
              <w:textAlignment w:val="baseline"/>
              <w:rPr>
                <w:rFonts w:ascii="Arial" w:hAnsi="Arial" w:cs="Arial"/>
                <w:sz w:val="20"/>
                <w:szCs w:val="20"/>
                <w:lang w:val="en-GB"/>
              </w:rPr>
            </w:pPr>
            <w:r w:rsidRPr="007F156D">
              <w:rPr>
                <w:rFonts w:ascii="Arial" w:hAnsi="Arial" w:cs="Arial"/>
                <w:sz w:val="20"/>
                <w:szCs w:val="20"/>
                <w:lang w:val="en-GB"/>
              </w:rPr>
              <w:t>A11073</w:t>
            </w:r>
          </w:p>
        </w:tc>
        <w:tc>
          <w:tcPr>
            <w:tcW w:w="1099" w:type="dxa"/>
            <w:tcBorders>
              <w:top w:val="single" w:sz="4" w:space="0" w:color="auto"/>
              <w:right w:val="nil"/>
            </w:tcBorders>
          </w:tcPr>
          <w:p w14:paraId="50D890F4" w14:textId="7CFA3AD7" w:rsidR="00ED3463" w:rsidRPr="00C47376" w:rsidRDefault="002F758C" w:rsidP="00ED3463">
            <w:pPr>
              <w:pStyle w:val="paragraph"/>
              <w:textAlignment w:val="baseline"/>
              <w:rPr>
                <w:rStyle w:val="normaltextrun"/>
                <w:rFonts w:ascii="Arial" w:hAnsi="Arial" w:cs="Arial"/>
                <w:sz w:val="20"/>
                <w:szCs w:val="20"/>
              </w:rPr>
            </w:pPr>
            <w:r w:rsidRPr="002F758C">
              <w:rPr>
                <w:rStyle w:val="normaltextrun"/>
                <w:rFonts w:ascii="Arial" w:hAnsi="Arial" w:cs="Arial"/>
                <w:sz w:val="20"/>
                <w:szCs w:val="20"/>
              </w:rPr>
              <w:t>1990462</w:t>
            </w:r>
          </w:p>
        </w:tc>
      </w:tr>
      <w:tr w:rsidR="00ED3463" w:rsidRPr="007F156D" w14:paraId="30BD96FD" w14:textId="77777777" w:rsidTr="00BE14A0">
        <w:tc>
          <w:tcPr>
            <w:tcW w:w="1369" w:type="dxa"/>
            <w:shd w:val="clear" w:color="auto" w:fill="auto"/>
          </w:tcPr>
          <w:p w14:paraId="02660C7C" w14:textId="2D453D03" w:rsidR="00ED3463" w:rsidRPr="007F156D" w:rsidRDefault="00ED3463" w:rsidP="00ED3463">
            <w:pPr>
              <w:pStyle w:val="paragraph"/>
              <w:textAlignment w:val="baseline"/>
              <w:rPr>
                <w:rStyle w:val="normaltextrun"/>
                <w:rFonts w:ascii="Arial" w:hAnsi="Arial" w:cs="Arial"/>
                <w:sz w:val="20"/>
                <w:szCs w:val="20"/>
              </w:rPr>
            </w:pPr>
            <w:r>
              <w:rPr>
                <w:rFonts w:ascii="Arial" w:hAnsi="Arial" w:cs="Arial"/>
                <w:sz w:val="20"/>
                <w:szCs w:val="20"/>
                <w:lang w:val="en-GB"/>
              </w:rPr>
              <w:t>anti-</w:t>
            </w:r>
            <w:r w:rsidRPr="007F156D">
              <w:rPr>
                <w:rFonts w:ascii="Arial" w:hAnsi="Arial" w:cs="Arial"/>
                <w:sz w:val="20"/>
                <w:szCs w:val="20"/>
                <w:lang w:val="en-GB"/>
              </w:rPr>
              <w:t>gp</w:t>
            </w:r>
            <w:r>
              <w:rPr>
                <w:rFonts w:ascii="Arial" w:hAnsi="Arial" w:cs="Arial"/>
                <w:sz w:val="20"/>
                <w:szCs w:val="20"/>
                <w:lang w:val="en-GB"/>
              </w:rPr>
              <w:t xml:space="preserve"> IgG/</w:t>
            </w:r>
            <w:r w:rsidRPr="007F156D">
              <w:rPr>
                <w:rFonts w:ascii="Arial" w:hAnsi="Arial" w:cs="Arial"/>
                <w:sz w:val="20"/>
                <w:szCs w:val="20"/>
                <w:lang w:val="en-GB"/>
              </w:rPr>
              <w:t xml:space="preserve"> CF680</w:t>
            </w:r>
          </w:p>
        </w:tc>
        <w:tc>
          <w:tcPr>
            <w:tcW w:w="862" w:type="dxa"/>
          </w:tcPr>
          <w:p w14:paraId="5D03069A" w14:textId="5925094D" w:rsidR="00ED3463" w:rsidRPr="007F156D" w:rsidRDefault="00ED3463" w:rsidP="00ED3463">
            <w:pPr>
              <w:pStyle w:val="paragraph"/>
              <w:textAlignment w:val="baseline"/>
              <w:rPr>
                <w:rFonts w:ascii="Arial" w:hAnsi="Arial" w:cs="Arial"/>
                <w:sz w:val="20"/>
                <w:szCs w:val="20"/>
                <w:lang w:val="en-GB"/>
              </w:rPr>
            </w:pPr>
            <w:r w:rsidRPr="007300E7">
              <w:rPr>
                <w:rFonts w:ascii="Arial" w:hAnsi="Arial" w:cs="Arial"/>
                <w:sz w:val="20"/>
                <w:szCs w:val="20"/>
                <w:lang w:val="en-GB"/>
              </w:rPr>
              <w:t>IgG (H+L)</w:t>
            </w:r>
          </w:p>
        </w:tc>
        <w:tc>
          <w:tcPr>
            <w:tcW w:w="1108" w:type="dxa"/>
          </w:tcPr>
          <w:p w14:paraId="1FF9ACFE" w14:textId="4A75B800" w:rsidR="00ED3463" w:rsidRPr="007F156D" w:rsidRDefault="003241BC" w:rsidP="00ED3463">
            <w:pPr>
              <w:pStyle w:val="paragraph"/>
              <w:textAlignment w:val="baseline"/>
              <w:rPr>
                <w:rFonts w:ascii="Arial" w:hAnsi="Arial" w:cs="Arial"/>
                <w:sz w:val="20"/>
                <w:szCs w:val="20"/>
                <w:lang w:val="en-GB"/>
              </w:rPr>
            </w:pPr>
            <w:r w:rsidRPr="003241BC">
              <w:rPr>
                <w:rFonts w:ascii="Arial" w:hAnsi="Arial" w:cs="Arial"/>
                <w:i/>
                <w:sz w:val="20"/>
                <w:szCs w:val="20"/>
                <w:lang w:val="en-GB"/>
              </w:rPr>
              <w:t>d</w:t>
            </w:r>
            <w:r>
              <w:rPr>
                <w:rFonts w:ascii="Arial" w:hAnsi="Arial" w:cs="Arial"/>
                <w:sz w:val="20"/>
                <w:szCs w:val="20"/>
                <w:lang w:val="en-GB"/>
              </w:rPr>
              <w:t>STORM</w:t>
            </w:r>
          </w:p>
        </w:tc>
        <w:tc>
          <w:tcPr>
            <w:tcW w:w="692" w:type="dxa"/>
          </w:tcPr>
          <w:p w14:paraId="486E4BBD" w14:textId="79EDC316" w:rsidR="00ED3463" w:rsidRPr="007F156D" w:rsidRDefault="00ED3463" w:rsidP="00ED3463">
            <w:pPr>
              <w:pStyle w:val="paragraph"/>
              <w:textAlignment w:val="baseline"/>
              <w:rPr>
                <w:rStyle w:val="normaltextrun"/>
                <w:rFonts w:ascii="Arial" w:hAnsi="Arial" w:cs="Arial"/>
                <w:sz w:val="20"/>
                <w:szCs w:val="20"/>
              </w:rPr>
            </w:pPr>
            <w:r>
              <w:rPr>
                <w:rFonts w:ascii="Arial" w:hAnsi="Arial" w:cs="Arial"/>
                <w:sz w:val="20"/>
                <w:szCs w:val="20"/>
                <w:lang w:val="en-GB"/>
              </w:rPr>
              <w:t>gt</w:t>
            </w:r>
          </w:p>
        </w:tc>
        <w:tc>
          <w:tcPr>
            <w:tcW w:w="1201" w:type="dxa"/>
          </w:tcPr>
          <w:p w14:paraId="592A016D" w14:textId="05157442" w:rsidR="00ED3463" w:rsidRPr="007F156D" w:rsidRDefault="00ED3463" w:rsidP="00ED3463">
            <w:pPr>
              <w:pStyle w:val="paragraph"/>
              <w:textAlignment w:val="baseline"/>
              <w:rPr>
                <w:rStyle w:val="normaltextrun"/>
                <w:rFonts w:ascii="Arial" w:hAnsi="Arial" w:cs="Arial"/>
                <w:sz w:val="20"/>
                <w:szCs w:val="20"/>
              </w:rPr>
            </w:pPr>
            <w:r w:rsidRPr="007F156D">
              <w:rPr>
                <w:rFonts w:ascii="Arial" w:hAnsi="Arial" w:cs="Arial"/>
                <w:sz w:val="20"/>
                <w:szCs w:val="20"/>
                <w:lang w:val="en-GB"/>
              </w:rPr>
              <w:t>1:400</w:t>
            </w:r>
          </w:p>
        </w:tc>
        <w:tc>
          <w:tcPr>
            <w:tcW w:w="1540" w:type="dxa"/>
            <w:tcBorders>
              <w:right w:val="nil"/>
            </w:tcBorders>
          </w:tcPr>
          <w:p w14:paraId="3B85973A" w14:textId="7FF320FB" w:rsidR="00ED3463" w:rsidRPr="007F156D" w:rsidRDefault="00ED3463" w:rsidP="00ED3463">
            <w:pPr>
              <w:pStyle w:val="paragraph"/>
              <w:textAlignment w:val="baseline"/>
              <w:rPr>
                <w:rStyle w:val="normaltextrun"/>
                <w:rFonts w:ascii="Arial" w:hAnsi="Arial" w:cs="Arial"/>
                <w:sz w:val="20"/>
                <w:szCs w:val="20"/>
              </w:rPr>
            </w:pPr>
            <w:r>
              <w:rPr>
                <w:rFonts w:ascii="Arial" w:hAnsi="Arial" w:cs="Arial"/>
                <w:sz w:val="20"/>
                <w:szCs w:val="20"/>
                <w:lang w:val="en-GB"/>
              </w:rPr>
              <w:t>Biotium</w:t>
            </w:r>
          </w:p>
        </w:tc>
        <w:tc>
          <w:tcPr>
            <w:tcW w:w="1201" w:type="dxa"/>
          </w:tcPr>
          <w:p w14:paraId="0F0763BD" w14:textId="29C7E1C4" w:rsidR="00ED3463" w:rsidRPr="007F156D" w:rsidRDefault="00ED3463" w:rsidP="00ED3463">
            <w:pPr>
              <w:pStyle w:val="paragraph"/>
              <w:textAlignment w:val="baseline"/>
              <w:rPr>
                <w:rStyle w:val="normaltextrun"/>
                <w:rFonts w:ascii="Arial" w:hAnsi="Arial" w:cs="Arial"/>
                <w:sz w:val="20"/>
                <w:szCs w:val="20"/>
              </w:rPr>
            </w:pPr>
            <w:r w:rsidRPr="00ED3463">
              <w:rPr>
                <w:rFonts w:ascii="Arial" w:hAnsi="Arial" w:cs="Arial"/>
                <w:sz w:val="20"/>
                <w:szCs w:val="20"/>
                <w:lang w:val="en-GB"/>
              </w:rPr>
              <w:t>20499</w:t>
            </w:r>
          </w:p>
        </w:tc>
        <w:tc>
          <w:tcPr>
            <w:tcW w:w="1099" w:type="dxa"/>
            <w:tcBorders>
              <w:right w:val="nil"/>
            </w:tcBorders>
          </w:tcPr>
          <w:p w14:paraId="298A1112" w14:textId="7FF10586" w:rsidR="00ED3463" w:rsidRPr="007F156D" w:rsidRDefault="00ED3463" w:rsidP="00ED3463">
            <w:pPr>
              <w:pStyle w:val="paragraph"/>
              <w:textAlignment w:val="baseline"/>
              <w:rPr>
                <w:rStyle w:val="normaltextrun"/>
                <w:rFonts w:ascii="Arial" w:hAnsi="Arial" w:cs="Arial"/>
                <w:sz w:val="20"/>
                <w:szCs w:val="20"/>
              </w:rPr>
            </w:pPr>
            <w:r w:rsidRPr="003241BC">
              <w:rPr>
                <w:rStyle w:val="normaltextrun"/>
                <w:rFonts w:ascii="Arial" w:hAnsi="Arial" w:cs="Arial"/>
                <w:sz w:val="20"/>
                <w:szCs w:val="20"/>
              </w:rPr>
              <w:t>21C0104</w:t>
            </w:r>
          </w:p>
        </w:tc>
      </w:tr>
      <w:tr w:rsidR="002F758C" w:rsidRPr="007F156D" w14:paraId="4D96A8B5" w14:textId="77777777" w:rsidTr="00BE14A0">
        <w:tc>
          <w:tcPr>
            <w:tcW w:w="1369" w:type="dxa"/>
            <w:tcBorders>
              <w:bottom w:val="single" w:sz="4" w:space="0" w:color="auto"/>
            </w:tcBorders>
            <w:shd w:val="clear" w:color="auto" w:fill="auto"/>
          </w:tcPr>
          <w:p w14:paraId="1CC9FEC0" w14:textId="77777777" w:rsidR="002F758C" w:rsidRDefault="002F758C" w:rsidP="002F758C">
            <w:pPr>
              <w:pStyle w:val="paragraph"/>
              <w:textAlignment w:val="baseline"/>
              <w:rPr>
                <w:rFonts w:ascii="Arial" w:hAnsi="Arial" w:cs="Arial"/>
                <w:sz w:val="20"/>
                <w:szCs w:val="20"/>
                <w:lang w:val="en-GB"/>
              </w:rPr>
            </w:pPr>
          </w:p>
        </w:tc>
        <w:tc>
          <w:tcPr>
            <w:tcW w:w="862" w:type="dxa"/>
            <w:tcBorders>
              <w:bottom w:val="single" w:sz="4" w:space="0" w:color="auto"/>
            </w:tcBorders>
          </w:tcPr>
          <w:p w14:paraId="0C3ED230" w14:textId="77777777" w:rsidR="002F758C" w:rsidRPr="007300E7" w:rsidRDefault="002F758C" w:rsidP="002F758C">
            <w:pPr>
              <w:pStyle w:val="paragraph"/>
              <w:textAlignment w:val="baseline"/>
              <w:rPr>
                <w:rFonts w:ascii="Arial" w:hAnsi="Arial" w:cs="Arial"/>
                <w:sz w:val="20"/>
                <w:szCs w:val="20"/>
                <w:lang w:val="en-GB"/>
              </w:rPr>
            </w:pPr>
          </w:p>
        </w:tc>
        <w:tc>
          <w:tcPr>
            <w:tcW w:w="1108" w:type="dxa"/>
            <w:tcBorders>
              <w:bottom w:val="single" w:sz="4" w:space="0" w:color="auto"/>
            </w:tcBorders>
          </w:tcPr>
          <w:p w14:paraId="61122505" w14:textId="77777777" w:rsidR="002F758C" w:rsidRDefault="002F758C" w:rsidP="002F758C">
            <w:pPr>
              <w:pStyle w:val="paragraph"/>
              <w:textAlignment w:val="baseline"/>
              <w:rPr>
                <w:rFonts w:ascii="Arial" w:hAnsi="Arial" w:cs="Arial"/>
                <w:sz w:val="20"/>
                <w:szCs w:val="20"/>
                <w:lang w:val="en-GB"/>
              </w:rPr>
            </w:pPr>
          </w:p>
        </w:tc>
        <w:tc>
          <w:tcPr>
            <w:tcW w:w="692" w:type="dxa"/>
            <w:tcBorders>
              <w:bottom w:val="single" w:sz="4" w:space="0" w:color="auto"/>
            </w:tcBorders>
          </w:tcPr>
          <w:p w14:paraId="102329C1" w14:textId="77777777" w:rsidR="002F758C" w:rsidRDefault="002F758C" w:rsidP="002F758C">
            <w:pPr>
              <w:pStyle w:val="paragraph"/>
              <w:textAlignment w:val="baseline"/>
              <w:rPr>
                <w:rFonts w:ascii="Arial" w:hAnsi="Arial" w:cs="Arial"/>
                <w:sz w:val="20"/>
                <w:szCs w:val="20"/>
                <w:lang w:val="en-GB"/>
              </w:rPr>
            </w:pPr>
          </w:p>
        </w:tc>
        <w:tc>
          <w:tcPr>
            <w:tcW w:w="1201" w:type="dxa"/>
            <w:tcBorders>
              <w:bottom w:val="single" w:sz="4" w:space="0" w:color="auto"/>
            </w:tcBorders>
          </w:tcPr>
          <w:p w14:paraId="30058B09" w14:textId="77777777" w:rsidR="002F758C" w:rsidRPr="007F156D" w:rsidRDefault="002F758C" w:rsidP="002F758C">
            <w:pPr>
              <w:pStyle w:val="paragraph"/>
              <w:textAlignment w:val="baseline"/>
              <w:rPr>
                <w:rFonts w:ascii="Arial" w:hAnsi="Arial" w:cs="Arial"/>
                <w:sz w:val="20"/>
                <w:szCs w:val="20"/>
                <w:lang w:val="en-GB"/>
              </w:rPr>
            </w:pPr>
          </w:p>
        </w:tc>
        <w:tc>
          <w:tcPr>
            <w:tcW w:w="1540" w:type="dxa"/>
            <w:tcBorders>
              <w:bottom w:val="single" w:sz="4" w:space="0" w:color="auto"/>
              <w:right w:val="nil"/>
            </w:tcBorders>
          </w:tcPr>
          <w:p w14:paraId="5FB39B67" w14:textId="77777777" w:rsidR="002F758C" w:rsidRPr="007F156D" w:rsidRDefault="002F758C" w:rsidP="002F758C">
            <w:pPr>
              <w:pStyle w:val="paragraph"/>
              <w:textAlignment w:val="baseline"/>
              <w:rPr>
                <w:rFonts w:ascii="Arial" w:hAnsi="Arial" w:cs="Arial"/>
                <w:sz w:val="20"/>
                <w:szCs w:val="20"/>
                <w:lang w:val="en-GB"/>
              </w:rPr>
            </w:pPr>
          </w:p>
        </w:tc>
        <w:tc>
          <w:tcPr>
            <w:tcW w:w="1201" w:type="dxa"/>
            <w:tcBorders>
              <w:bottom w:val="single" w:sz="4" w:space="0" w:color="auto"/>
            </w:tcBorders>
          </w:tcPr>
          <w:p w14:paraId="085DB508" w14:textId="77777777" w:rsidR="002F758C" w:rsidRPr="007F156D" w:rsidRDefault="002F758C" w:rsidP="002F758C">
            <w:pPr>
              <w:pStyle w:val="paragraph"/>
              <w:textAlignment w:val="baseline"/>
              <w:rPr>
                <w:rFonts w:ascii="Arial" w:hAnsi="Arial" w:cs="Arial"/>
                <w:sz w:val="20"/>
                <w:szCs w:val="20"/>
                <w:lang w:val="en-GB"/>
              </w:rPr>
            </w:pPr>
          </w:p>
        </w:tc>
        <w:tc>
          <w:tcPr>
            <w:tcW w:w="1099" w:type="dxa"/>
            <w:tcBorders>
              <w:bottom w:val="single" w:sz="4" w:space="0" w:color="auto"/>
              <w:right w:val="nil"/>
            </w:tcBorders>
          </w:tcPr>
          <w:p w14:paraId="0DF6BBFE" w14:textId="77777777" w:rsidR="002F758C" w:rsidRPr="002F758C" w:rsidRDefault="002F758C" w:rsidP="002F758C">
            <w:pPr>
              <w:pStyle w:val="paragraph"/>
              <w:textAlignment w:val="baseline"/>
              <w:rPr>
                <w:rStyle w:val="normaltextrun"/>
                <w:rFonts w:ascii="Arial" w:hAnsi="Arial" w:cs="Arial"/>
                <w:sz w:val="20"/>
                <w:szCs w:val="20"/>
              </w:rPr>
            </w:pPr>
          </w:p>
        </w:tc>
      </w:tr>
      <w:tr w:rsidR="002F758C" w:rsidRPr="007F156D" w14:paraId="4E9ED5CE" w14:textId="77777777" w:rsidTr="00BE14A0">
        <w:tc>
          <w:tcPr>
            <w:tcW w:w="1369" w:type="dxa"/>
            <w:tcBorders>
              <w:top w:val="single" w:sz="4" w:space="0" w:color="auto"/>
            </w:tcBorders>
            <w:shd w:val="clear" w:color="auto" w:fill="auto"/>
          </w:tcPr>
          <w:p w14:paraId="74562B45" w14:textId="043C6EC1" w:rsidR="002F758C" w:rsidRPr="007F156D" w:rsidRDefault="002F758C" w:rsidP="002F758C">
            <w:pPr>
              <w:pStyle w:val="paragraph"/>
              <w:textAlignment w:val="baseline"/>
              <w:rPr>
                <w:rStyle w:val="normaltextrun"/>
                <w:rFonts w:ascii="Arial" w:hAnsi="Arial" w:cs="Arial"/>
                <w:sz w:val="20"/>
                <w:szCs w:val="20"/>
              </w:rPr>
            </w:pPr>
            <w:r>
              <w:rPr>
                <w:rFonts w:ascii="Arial" w:hAnsi="Arial" w:cs="Arial"/>
                <w:sz w:val="20"/>
                <w:szCs w:val="20"/>
                <w:lang w:val="en-GB"/>
              </w:rPr>
              <w:t>anti-</w:t>
            </w:r>
            <w:r w:rsidRPr="007F156D">
              <w:rPr>
                <w:rFonts w:ascii="Arial" w:hAnsi="Arial" w:cs="Arial"/>
                <w:sz w:val="20"/>
                <w:szCs w:val="20"/>
                <w:lang w:val="en-GB"/>
              </w:rPr>
              <w:t xml:space="preserve">ch </w:t>
            </w:r>
            <w:r>
              <w:rPr>
                <w:rFonts w:ascii="Arial" w:hAnsi="Arial" w:cs="Arial"/>
                <w:sz w:val="20"/>
                <w:szCs w:val="20"/>
                <w:lang w:val="en-GB"/>
              </w:rPr>
              <w:t>IgY/</w:t>
            </w:r>
            <w:r>
              <w:rPr>
                <w:rFonts w:ascii="Arial" w:hAnsi="Arial" w:cs="Arial"/>
                <w:sz w:val="20"/>
                <w:szCs w:val="20"/>
                <w:lang w:val="en-GB"/>
              </w:rPr>
              <w:br/>
            </w:r>
            <w:r w:rsidRPr="007F156D">
              <w:rPr>
                <w:rFonts w:ascii="Arial" w:hAnsi="Arial" w:cs="Arial"/>
                <w:sz w:val="20"/>
                <w:szCs w:val="20"/>
                <w:lang w:val="en-GB"/>
              </w:rPr>
              <w:t>AF488</w:t>
            </w:r>
          </w:p>
        </w:tc>
        <w:tc>
          <w:tcPr>
            <w:tcW w:w="862" w:type="dxa"/>
            <w:tcBorders>
              <w:top w:val="single" w:sz="4" w:space="0" w:color="auto"/>
            </w:tcBorders>
          </w:tcPr>
          <w:p w14:paraId="08A40629" w14:textId="1D718C4D" w:rsidR="002F758C" w:rsidRPr="007F156D" w:rsidRDefault="002F758C" w:rsidP="002F758C">
            <w:pPr>
              <w:pStyle w:val="paragraph"/>
              <w:textAlignment w:val="baseline"/>
              <w:rPr>
                <w:rFonts w:ascii="Arial" w:hAnsi="Arial" w:cs="Arial"/>
                <w:sz w:val="20"/>
                <w:szCs w:val="20"/>
                <w:highlight w:val="yellow"/>
                <w:lang w:val="en-GB"/>
              </w:rPr>
            </w:pPr>
            <w:r w:rsidRPr="007300E7">
              <w:rPr>
                <w:rFonts w:ascii="Arial" w:hAnsi="Arial" w:cs="Arial"/>
                <w:sz w:val="20"/>
                <w:szCs w:val="20"/>
                <w:lang w:val="en-GB"/>
              </w:rPr>
              <w:t>IgG (H+L)</w:t>
            </w:r>
          </w:p>
        </w:tc>
        <w:tc>
          <w:tcPr>
            <w:tcW w:w="1108" w:type="dxa"/>
            <w:tcBorders>
              <w:top w:val="single" w:sz="4" w:space="0" w:color="auto"/>
            </w:tcBorders>
          </w:tcPr>
          <w:p w14:paraId="28C6DB39" w14:textId="28202391" w:rsidR="002F758C" w:rsidRPr="007F156D" w:rsidRDefault="002F758C" w:rsidP="002F758C">
            <w:pPr>
              <w:pStyle w:val="paragraph"/>
              <w:textAlignment w:val="baseline"/>
              <w:rPr>
                <w:rFonts w:ascii="Arial" w:hAnsi="Arial" w:cs="Arial"/>
                <w:sz w:val="20"/>
                <w:szCs w:val="20"/>
                <w:highlight w:val="yellow"/>
                <w:lang w:val="en-GB"/>
              </w:rPr>
            </w:pPr>
            <w:r>
              <w:rPr>
                <w:rFonts w:ascii="Arial" w:hAnsi="Arial" w:cs="Arial"/>
                <w:sz w:val="20"/>
                <w:szCs w:val="20"/>
                <w:lang w:val="en-GB"/>
              </w:rPr>
              <w:t>WF</w:t>
            </w:r>
          </w:p>
        </w:tc>
        <w:tc>
          <w:tcPr>
            <w:tcW w:w="692" w:type="dxa"/>
            <w:tcBorders>
              <w:top w:val="single" w:sz="4" w:space="0" w:color="auto"/>
            </w:tcBorders>
          </w:tcPr>
          <w:p w14:paraId="6FD4D592" w14:textId="740130FD" w:rsidR="002F758C" w:rsidRPr="007F156D" w:rsidRDefault="002F758C" w:rsidP="002F758C">
            <w:pPr>
              <w:pStyle w:val="paragraph"/>
              <w:textAlignment w:val="baseline"/>
              <w:rPr>
                <w:rStyle w:val="normaltextrun"/>
                <w:rFonts w:ascii="Arial" w:hAnsi="Arial" w:cs="Arial"/>
                <w:sz w:val="20"/>
                <w:szCs w:val="20"/>
              </w:rPr>
            </w:pPr>
            <w:r>
              <w:rPr>
                <w:rFonts w:ascii="Arial" w:hAnsi="Arial" w:cs="Arial"/>
                <w:sz w:val="20"/>
                <w:szCs w:val="20"/>
                <w:lang w:val="en-GB"/>
              </w:rPr>
              <w:t>gt</w:t>
            </w:r>
          </w:p>
        </w:tc>
        <w:tc>
          <w:tcPr>
            <w:tcW w:w="1201" w:type="dxa"/>
            <w:tcBorders>
              <w:top w:val="single" w:sz="4" w:space="0" w:color="auto"/>
            </w:tcBorders>
          </w:tcPr>
          <w:p w14:paraId="7F44ADAD" w14:textId="6CC14667" w:rsidR="002F758C" w:rsidRPr="007F156D" w:rsidRDefault="002F758C" w:rsidP="002F758C">
            <w:pPr>
              <w:pStyle w:val="paragraph"/>
              <w:textAlignment w:val="baseline"/>
              <w:rPr>
                <w:rStyle w:val="normaltextrun"/>
                <w:rFonts w:ascii="Arial" w:hAnsi="Arial" w:cs="Arial"/>
                <w:sz w:val="20"/>
                <w:szCs w:val="20"/>
              </w:rPr>
            </w:pPr>
            <w:r w:rsidRPr="007F156D">
              <w:rPr>
                <w:rFonts w:ascii="Arial" w:hAnsi="Arial" w:cs="Arial"/>
                <w:sz w:val="20"/>
                <w:szCs w:val="20"/>
                <w:lang w:val="en-GB"/>
              </w:rPr>
              <w:t>1:400</w:t>
            </w:r>
          </w:p>
        </w:tc>
        <w:tc>
          <w:tcPr>
            <w:tcW w:w="1540" w:type="dxa"/>
            <w:tcBorders>
              <w:top w:val="single" w:sz="4" w:space="0" w:color="auto"/>
              <w:right w:val="nil"/>
            </w:tcBorders>
          </w:tcPr>
          <w:p w14:paraId="08C7CBF9" w14:textId="4DB6DE38" w:rsidR="002F758C" w:rsidRPr="007F156D" w:rsidRDefault="002F758C" w:rsidP="002F758C">
            <w:pPr>
              <w:pStyle w:val="paragraph"/>
              <w:textAlignment w:val="baseline"/>
              <w:rPr>
                <w:rStyle w:val="normaltextrun"/>
                <w:rFonts w:ascii="Arial" w:hAnsi="Arial" w:cs="Arial"/>
                <w:sz w:val="20"/>
                <w:szCs w:val="20"/>
              </w:rPr>
            </w:pPr>
            <w:r w:rsidRPr="007F156D">
              <w:rPr>
                <w:rFonts w:ascii="Arial" w:hAnsi="Arial" w:cs="Arial"/>
                <w:sz w:val="20"/>
                <w:szCs w:val="20"/>
                <w:lang w:val="en-GB"/>
              </w:rPr>
              <w:t>Invitrogen</w:t>
            </w:r>
          </w:p>
        </w:tc>
        <w:tc>
          <w:tcPr>
            <w:tcW w:w="1201" w:type="dxa"/>
            <w:tcBorders>
              <w:top w:val="single" w:sz="4" w:space="0" w:color="auto"/>
            </w:tcBorders>
          </w:tcPr>
          <w:p w14:paraId="73E8C853" w14:textId="7B77ED78" w:rsidR="002F758C" w:rsidRPr="007F156D" w:rsidRDefault="002F758C" w:rsidP="002F758C">
            <w:pPr>
              <w:pStyle w:val="paragraph"/>
              <w:textAlignment w:val="baseline"/>
              <w:rPr>
                <w:rStyle w:val="normaltextrun"/>
                <w:rFonts w:ascii="Arial" w:hAnsi="Arial" w:cs="Arial"/>
                <w:sz w:val="20"/>
                <w:szCs w:val="20"/>
              </w:rPr>
            </w:pPr>
            <w:r w:rsidRPr="007F156D">
              <w:rPr>
                <w:rFonts w:ascii="Arial" w:hAnsi="Arial" w:cs="Arial"/>
                <w:sz w:val="20"/>
                <w:szCs w:val="20"/>
                <w:lang w:val="en-GB"/>
              </w:rPr>
              <w:t>A11039</w:t>
            </w:r>
          </w:p>
        </w:tc>
        <w:tc>
          <w:tcPr>
            <w:tcW w:w="1099" w:type="dxa"/>
            <w:tcBorders>
              <w:top w:val="single" w:sz="4" w:space="0" w:color="auto"/>
              <w:right w:val="nil"/>
            </w:tcBorders>
          </w:tcPr>
          <w:p w14:paraId="445A132F" w14:textId="42DE20B6" w:rsidR="002F758C" w:rsidRPr="007F156D" w:rsidRDefault="002F758C" w:rsidP="002F758C">
            <w:pPr>
              <w:pStyle w:val="paragraph"/>
              <w:textAlignment w:val="baseline"/>
              <w:rPr>
                <w:rStyle w:val="normaltextrun"/>
                <w:rFonts w:ascii="Arial" w:hAnsi="Arial" w:cs="Arial"/>
                <w:sz w:val="20"/>
                <w:szCs w:val="20"/>
              </w:rPr>
            </w:pPr>
            <w:r w:rsidRPr="002F758C">
              <w:rPr>
                <w:rStyle w:val="normaltextrun"/>
                <w:rFonts w:ascii="Arial" w:hAnsi="Arial" w:cs="Arial"/>
                <w:sz w:val="20"/>
                <w:szCs w:val="20"/>
              </w:rPr>
              <w:t>2566343</w:t>
            </w:r>
          </w:p>
        </w:tc>
      </w:tr>
      <w:tr w:rsidR="003241BC" w:rsidRPr="007F156D" w14:paraId="52BF93E6" w14:textId="77777777" w:rsidTr="00BE14A0">
        <w:tc>
          <w:tcPr>
            <w:tcW w:w="1369" w:type="dxa"/>
            <w:tcBorders>
              <w:top w:val="single" w:sz="4" w:space="0" w:color="auto"/>
            </w:tcBorders>
            <w:shd w:val="clear" w:color="auto" w:fill="auto"/>
          </w:tcPr>
          <w:p w14:paraId="78BF2A0D" w14:textId="5438905D" w:rsidR="003241BC" w:rsidRPr="007F156D" w:rsidRDefault="003241BC" w:rsidP="0086303B">
            <w:pPr>
              <w:pStyle w:val="paragraph"/>
              <w:textAlignment w:val="baseline"/>
              <w:rPr>
                <w:rStyle w:val="normaltextrun"/>
                <w:rFonts w:ascii="Arial" w:hAnsi="Arial" w:cs="Arial"/>
                <w:sz w:val="20"/>
                <w:szCs w:val="20"/>
              </w:rPr>
            </w:pPr>
            <w:r>
              <w:rPr>
                <w:rFonts w:ascii="Arial" w:hAnsi="Arial" w:cs="Arial"/>
                <w:sz w:val="20"/>
                <w:szCs w:val="20"/>
                <w:lang w:val="en-GB"/>
              </w:rPr>
              <w:t>anti-</w:t>
            </w:r>
            <w:r w:rsidRPr="007F156D">
              <w:rPr>
                <w:rFonts w:ascii="Arial" w:hAnsi="Arial" w:cs="Arial"/>
                <w:sz w:val="20"/>
                <w:szCs w:val="20"/>
                <w:lang w:val="en-GB"/>
              </w:rPr>
              <w:t xml:space="preserve">ch </w:t>
            </w:r>
            <w:r>
              <w:rPr>
                <w:rFonts w:ascii="Arial" w:hAnsi="Arial" w:cs="Arial"/>
                <w:sz w:val="20"/>
                <w:szCs w:val="20"/>
                <w:lang w:val="en-GB"/>
              </w:rPr>
              <w:t>IgY/</w:t>
            </w:r>
            <w:r>
              <w:rPr>
                <w:rFonts w:ascii="Arial" w:hAnsi="Arial" w:cs="Arial"/>
                <w:sz w:val="20"/>
                <w:szCs w:val="20"/>
                <w:lang w:val="en-GB"/>
              </w:rPr>
              <w:br/>
            </w:r>
            <w:r w:rsidRPr="007F156D">
              <w:rPr>
                <w:rFonts w:ascii="Arial" w:hAnsi="Arial" w:cs="Arial"/>
                <w:sz w:val="20"/>
                <w:szCs w:val="20"/>
                <w:lang w:val="en-GB"/>
              </w:rPr>
              <w:t>AF</w:t>
            </w:r>
            <w:r>
              <w:rPr>
                <w:rFonts w:ascii="Arial" w:hAnsi="Arial" w:cs="Arial"/>
                <w:sz w:val="20"/>
                <w:szCs w:val="20"/>
                <w:lang w:val="en-GB"/>
              </w:rPr>
              <w:t>647</w:t>
            </w:r>
          </w:p>
        </w:tc>
        <w:tc>
          <w:tcPr>
            <w:tcW w:w="862" w:type="dxa"/>
            <w:tcBorders>
              <w:top w:val="single" w:sz="4" w:space="0" w:color="auto"/>
            </w:tcBorders>
          </w:tcPr>
          <w:p w14:paraId="58BD232A" w14:textId="77777777" w:rsidR="003241BC" w:rsidRPr="007F156D" w:rsidRDefault="003241BC" w:rsidP="0086303B">
            <w:pPr>
              <w:pStyle w:val="paragraph"/>
              <w:textAlignment w:val="baseline"/>
              <w:rPr>
                <w:rFonts w:ascii="Arial" w:hAnsi="Arial" w:cs="Arial"/>
                <w:sz w:val="20"/>
                <w:szCs w:val="20"/>
                <w:highlight w:val="yellow"/>
                <w:lang w:val="en-GB"/>
              </w:rPr>
            </w:pPr>
            <w:r w:rsidRPr="007300E7">
              <w:rPr>
                <w:rFonts w:ascii="Arial" w:hAnsi="Arial" w:cs="Arial"/>
                <w:sz w:val="20"/>
                <w:szCs w:val="20"/>
                <w:lang w:val="en-GB"/>
              </w:rPr>
              <w:t>IgG (H+L)</w:t>
            </w:r>
          </w:p>
        </w:tc>
        <w:tc>
          <w:tcPr>
            <w:tcW w:w="1108" w:type="dxa"/>
            <w:tcBorders>
              <w:top w:val="single" w:sz="4" w:space="0" w:color="auto"/>
            </w:tcBorders>
          </w:tcPr>
          <w:p w14:paraId="6AFAF891" w14:textId="7EAF52A3" w:rsidR="003241BC" w:rsidRPr="007F156D" w:rsidRDefault="003241BC" w:rsidP="0086303B">
            <w:pPr>
              <w:pStyle w:val="paragraph"/>
              <w:textAlignment w:val="baseline"/>
              <w:rPr>
                <w:rFonts w:ascii="Arial" w:hAnsi="Arial" w:cs="Arial"/>
                <w:sz w:val="20"/>
                <w:szCs w:val="20"/>
                <w:highlight w:val="yellow"/>
                <w:lang w:val="en-GB"/>
              </w:rPr>
            </w:pPr>
            <w:r w:rsidRPr="003241BC">
              <w:rPr>
                <w:rFonts w:ascii="Arial" w:hAnsi="Arial" w:cs="Arial"/>
                <w:i/>
                <w:sz w:val="20"/>
                <w:szCs w:val="20"/>
                <w:lang w:val="en-GB"/>
              </w:rPr>
              <w:t>d</w:t>
            </w:r>
            <w:r>
              <w:rPr>
                <w:rFonts w:ascii="Arial" w:hAnsi="Arial" w:cs="Arial"/>
                <w:sz w:val="20"/>
                <w:szCs w:val="20"/>
                <w:lang w:val="en-GB"/>
              </w:rPr>
              <w:t>STORM</w:t>
            </w:r>
          </w:p>
        </w:tc>
        <w:tc>
          <w:tcPr>
            <w:tcW w:w="692" w:type="dxa"/>
            <w:tcBorders>
              <w:top w:val="single" w:sz="4" w:space="0" w:color="auto"/>
            </w:tcBorders>
          </w:tcPr>
          <w:p w14:paraId="391ECB9C" w14:textId="77777777" w:rsidR="003241BC" w:rsidRPr="007F156D" w:rsidRDefault="003241BC" w:rsidP="0086303B">
            <w:pPr>
              <w:pStyle w:val="paragraph"/>
              <w:textAlignment w:val="baseline"/>
              <w:rPr>
                <w:rStyle w:val="normaltextrun"/>
                <w:rFonts w:ascii="Arial" w:hAnsi="Arial" w:cs="Arial"/>
                <w:sz w:val="20"/>
                <w:szCs w:val="20"/>
              </w:rPr>
            </w:pPr>
            <w:r>
              <w:rPr>
                <w:rFonts w:ascii="Arial" w:hAnsi="Arial" w:cs="Arial"/>
                <w:sz w:val="20"/>
                <w:szCs w:val="20"/>
                <w:lang w:val="en-GB"/>
              </w:rPr>
              <w:t>gt</w:t>
            </w:r>
          </w:p>
        </w:tc>
        <w:tc>
          <w:tcPr>
            <w:tcW w:w="1201" w:type="dxa"/>
            <w:tcBorders>
              <w:top w:val="single" w:sz="4" w:space="0" w:color="auto"/>
            </w:tcBorders>
          </w:tcPr>
          <w:p w14:paraId="6D76001A" w14:textId="77777777" w:rsidR="003241BC" w:rsidRPr="007F156D" w:rsidRDefault="003241BC" w:rsidP="0086303B">
            <w:pPr>
              <w:pStyle w:val="paragraph"/>
              <w:textAlignment w:val="baseline"/>
              <w:rPr>
                <w:rStyle w:val="normaltextrun"/>
                <w:rFonts w:ascii="Arial" w:hAnsi="Arial" w:cs="Arial"/>
                <w:sz w:val="20"/>
                <w:szCs w:val="20"/>
              </w:rPr>
            </w:pPr>
            <w:r w:rsidRPr="007F156D">
              <w:rPr>
                <w:rFonts w:ascii="Arial" w:hAnsi="Arial" w:cs="Arial"/>
                <w:sz w:val="20"/>
                <w:szCs w:val="20"/>
                <w:lang w:val="en-GB"/>
              </w:rPr>
              <w:t>1:400</w:t>
            </w:r>
          </w:p>
        </w:tc>
        <w:tc>
          <w:tcPr>
            <w:tcW w:w="1540" w:type="dxa"/>
            <w:tcBorders>
              <w:top w:val="single" w:sz="4" w:space="0" w:color="auto"/>
              <w:right w:val="nil"/>
            </w:tcBorders>
          </w:tcPr>
          <w:p w14:paraId="62EEDCE1" w14:textId="77777777" w:rsidR="003241BC" w:rsidRPr="007F156D" w:rsidRDefault="003241BC" w:rsidP="0086303B">
            <w:pPr>
              <w:pStyle w:val="paragraph"/>
              <w:textAlignment w:val="baseline"/>
              <w:rPr>
                <w:rStyle w:val="normaltextrun"/>
                <w:rFonts w:ascii="Arial" w:hAnsi="Arial" w:cs="Arial"/>
                <w:sz w:val="20"/>
                <w:szCs w:val="20"/>
              </w:rPr>
            </w:pPr>
            <w:r w:rsidRPr="007F156D">
              <w:rPr>
                <w:rFonts w:ascii="Arial" w:hAnsi="Arial" w:cs="Arial"/>
                <w:sz w:val="20"/>
                <w:szCs w:val="20"/>
                <w:lang w:val="en-GB"/>
              </w:rPr>
              <w:t>Invitrogen</w:t>
            </w:r>
          </w:p>
        </w:tc>
        <w:tc>
          <w:tcPr>
            <w:tcW w:w="1201" w:type="dxa"/>
            <w:tcBorders>
              <w:top w:val="single" w:sz="4" w:space="0" w:color="auto"/>
            </w:tcBorders>
          </w:tcPr>
          <w:p w14:paraId="009C9243" w14:textId="23BCDF5A" w:rsidR="003241BC" w:rsidRPr="007F156D" w:rsidRDefault="003241BC" w:rsidP="0086303B">
            <w:pPr>
              <w:pStyle w:val="paragraph"/>
              <w:textAlignment w:val="baseline"/>
              <w:rPr>
                <w:rStyle w:val="normaltextrun"/>
                <w:rFonts w:ascii="Arial" w:hAnsi="Arial" w:cs="Arial"/>
                <w:sz w:val="20"/>
                <w:szCs w:val="20"/>
              </w:rPr>
            </w:pPr>
            <w:r w:rsidRPr="003241BC">
              <w:rPr>
                <w:rFonts w:ascii="Arial" w:hAnsi="Arial" w:cs="Arial"/>
                <w:sz w:val="20"/>
                <w:szCs w:val="20"/>
                <w:lang w:val="en-GB"/>
              </w:rPr>
              <w:t>A21449</w:t>
            </w:r>
          </w:p>
        </w:tc>
        <w:tc>
          <w:tcPr>
            <w:tcW w:w="1099" w:type="dxa"/>
            <w:tcBorders>
              <w:top w:val="single" w:sz="4" w:space="0" w:color="auto"/>
              <w:right w:val="nil"/>
            </w:tcBorders>
          </w:tcPr>
          <w:p w14:paraId="11A3C4BF" w14:textId="3B37E1C8" w:rsidR="003241BC" w:rsidRPr="007F156D" w:rsidRDefault="003241BC" w:rsidP="0086303B">
            <w:pPr>
              <w:pStyle w:val="paragraph"/>
              <w:textAlignment w:val="baseline"/>
              <w:rPr>
                <w:rStyle w:val="normaltextrun"/>
                <w:rFonts w:ascii="Arial" w:hAnsi="Arial" w:cs="Arial"/>
                <w:sz w:val="20"/>
                <w:szCs w:val="20"/>
              </w:rPr>
            </w:pPr>
            <w:r w:rsidRPr="003241BC">
              <w:rPr>
                <w:rStyle w:val="normaltextrun"/>
                <w:rFonts w:ascii="Arial" w:hAnsi="Arial" w:cs="Arial"/>
                <w:sz w:val="20"/>
                <w:szCs w:val="20"/>
              </w:rPr>
              <w:t>1806124</w:t>
            </w:r>
          </w:p>
        </w:tc>
      </w:tr>
      <w:tr w:rsidR="003241BC" w:rsidRPr="007F156D" w14:paraId="5B44C825" w14:textId="77777777" w:rsidTr="00BE14A0">
        <w:tc>
          <w:tcPr>
            <w:tcW w:w="1369" w:type="dxa"/>
            <w:tcBorders>
              <w:top w:val="single" w:sz="4" w:space="0" w:color="auto"/>
            </w:tcBorders>
            <w:shd w:val="clear" w:color="auto" w:fill="auto"/>
          </w:tcPr>
          <w:p w14:paraId="16CB7697" w14:textId="77777777" w:rsidR="003241BC" w:rsidRDefault="003241BC" w:rsidP="002F758C">
            <w:pPr>
              <w:pStyle w:val="paragraph"/>
              <w:textAlignment w:val="baseline"/>
              <w:rPr>
                <w:rFonts w:ascii="Arial" w:hAnsi="Arial" w:cs="Arial"/>
                <w:sz w:val="20"/>
                <w:szCs w:val="20"/>
                <w:lang w:val="en-GB"/>
              </w:rPr>
            </w:pPr>
          </w:p>
        </w:tc>
        <w:tc>
          <w:tcPr>
            <w:tcW w:w="862" w:type="dxa"/>
            <w:tcBorders>
              <w:top w:val="single" w:sz="4" w:space="0" w:color="auto"/>
            </w:tcBorders>
          </w:tcPr>
          <w:p w14:paraId="16913196" w14:textId="77777777" w:rsidR="003241BC" w:rsidRPr="007300E7" w:rsidRDefault="003241BC" w:rsidP="002F758C">
            <w:pPr>
              <w:pStyle w:val="paragraph"/>
              <w:textAlignment w:val="baseline"/>
              <w:rPr>
                <w:rFonts w:ascii="Arial" w:hAnsi="Arial" w:cs="Arial"/>
                <w:sz w:val="20"/>
                <w:szCs w:val="20"/>
                <w:lang w:val="en-GB"/>
              </w:rPr>
            </w:pPr>
          </w:p>
        </w:tc>
        <w:tc>
          <w:tcPr>
            <w:tcW w:w="1108" w:type="dxa"/>
            <w:tcBorders>
              <w:top w:val="single" w:sz="4" w:space="0" w:color="auto"/>
            </w:tcBorders>
          </w:tcPr>
          <w:p w14:paraId="5B27F9D8" w14:textId="77777777" w:rsidR="003241BC" w:rsidRDefault="003241BC" w:rsidP="002F758C">
            <w:pPr>
              <w:pStyle w:val="paragraph"/>
              <w:textAlignment w:val="baseline"/>
              <w:rPr>
                <w:rFonts w:ascii="Arial" w:hAnsi="Arial" w:cs="Arial"/>
                <w:sz w:val="20"/>
                <w:szCs w:val="20"/>
                <w:lang w:val="en-GB"/>
              </w:rPr>
            </w:pPr>
          </w:p>
        </w:tc>
        <w:tc>
          <w:tcPr>
            <w:tcW w:w="692" w:type="dxa"/>
            <w:tcBorders>
              <w:top w:val="single" w:sz="4" w:space="0" w:color="auto"/>
            </w:tcBorders>
          </w:tcPr>
          <w:p w14:paraId="27A8AFB5" w14:textId="77777777" w:rsidR="003241BC" w:rsidRDefault="003241BC" w:rsidP="002F758C">
            <w:pPr>
              <w:pStyle w:val="paragraph"/>
              <w:textAlignment w:val="baseline"/>
              <w:rPr>
                <w:rFonts w:ascii="Arial" w:hAnsi="Arial" w:cs="Arial"/>
                <w:sz w:val="20"/>
                <w:szCs w:val="20"/>
                <w:lang w:val="en-GB"/>
              </w:rPr>
            </w:pPr>
          </w:p>
        </w:tc>
        <w:tc>
          <w:tcPr>
            <w:tcW w:w="1201" w:type="dxa"/>
            <w:tcBorders>
              <w:top w:val="single" w:sz="4" w:space="0" w:color="auto"/>
            </w:tcBorders>
          </w:tcPr>
          <w:p w14:paraId="0D697D3C" w14:textId="77777777" w:rsidR="003241BC" w:rsidRPr="007F156D" w:rsidRDefault="003241BC" w:rsidP="002F758C">
            <w:pPr>
              <w:pStyle w:val="paragraph"/>
              <w:textAlignment w:val="baseline"/>
              <w:rPr>
                <w:rFonts w:ascii="Arial" w:hAnsi="Arial" w:cs="Arial"/>
                <w:sz w:val="20"/>
                <w:szCs w:val="20"/>
                <w:lang w:val="en-GB"/>
              </w:rPr>
            </w:pPr>
          </w:p>
        </w:tc>
        <w:tc>
          <w:tcPr>
            <w:tcW w:w="1540" w:type="dxa"/>
            <w:tcBorders>
              <w:top w:val="single" w:sz="4" w:space="0" w:color="auto"/>
              <w:right w:val="nil"/>
            </w:tcBorders>
          </w:tcPr>
          <w:p w14:paraId="22F62F68" w14:textId="77777777" w:rsidR="003241BC" w:rsidRPr="007F156D" w:rsidRDefault="003241BC" w:rsidP="002F758C">
            <w:pPr>
              <w:pStyle w:val="paragraph"/>
              <w:textAlignment w:val="baseline"/>
              <w:rPr>
                <w:rFonts w:ascii="Arial" w:hAnsi="Arial" w:cs="Arial"/>
                <w:sz w:val="20"/>
                <w:szCs w:val="20"/>
                <w:lang w:val="en-GB"/>
              </w:rPr>
            </w:pPr>
          </w:p>
        </w:tc>
        <w:tc>
          <w:tcPr>
            <w:tcW w:w="1201" w:type="dxa"/>
            <w:tcBorders>
              <w:top w:val="single" w:sz="4" w:space="0" w:color="auto"/>
            </w:tcBorders>
          </w:tcPr>
          <w:p w14:paraId="59855CA1" w14:textId="77777777" w:rsidR="003241BC" w:rsidRPr="007F156D" w:rsidRDefault="003241BC" w:rsidP="002F758C">
            <w:pPr>
              <w:pStyle w:val="paragraph"/>
              <w:textAlignment w:val="baseline"/>
              <w:rPr>
                <w:rFonts w:ascii="Arial" w:hAnsi="Arial" w:cs="Arial"/>
                <w:sz w:val="20"/>
                <w:szCs w:val="20"/>
                <w:lang w:val="en-GB"/>
              </w:rPr>
            </w:pPr>
          </w:p>
        </w:tc>
        <w:tc>
          <w:tcPr>
            <w:tcW w:w="1099" w:type="dxa"/>
            <w:tcBorders>
              <w:top w:val="single" w:sz="4" w:space="0" w:color="auto"/>
              <w:right w:val="nil"/>
            </w:tcBorders>
          </w:tcPr>
          <w:p w14:paraId="6C3F8100" w14:textId="77777777" w:rsidR="003241BC" w:rsidRPr="002F758C" w:rsidRDefault="003241BC" w:rsidP="002F758C">
            <w:pPr>
              <w:pStyle w:val="paragraph"/>
              <w:textAlignment w:val="baseline"/>
              <w:rPr>
                <w:rStyle w:val="normaltextrun"/>
                <w:rFonts w:ascii="Arial" w:hAnsi="Arial" w:cs="Arial"/>
                <w:sz w:val="20"/>
                <w:szCs w:val="20"/>
              </w:rPr>
            </w:pPr>
          </w:p>
        </w:tc>
      </w:tr>
      <w:tr w:rsidR="002F758C" w:rsidRPr="007F156D" w14:paraId="43D5531F" w14:textId="77777777" w:rsidTr="00BE14A0">
        <w:tc>
          <w:tcPr>
            <w:tcW w:w="1369" w:type="dxa"/>
            <w:tcBorders>
              <w:bottom w:val="single" w:sz="4" w:space="0" w:color="auto"/>
            </w:tcBorders>
            <w:shd w:val="clear" w:color="auto" w:fill="auto"/>
          </w:tcPr>
          <w:p w14:paraId="3E7D109C" w14:textId="3C6F14EB" w:rsidR="002F758C" w:rsidRPr="007F156D" w:rsidRDefault="002F758C" w:rsidP="002F758C">
            <w:pPr>
              <w:pStyle w:val="paragraph"/>
              <w:textAlignment w:val="baseline"/>
              <w:rPr>
                <w:rStyle w:val="normaltextrun"/>
                <w:rFonts w:ascii="Arial" w:hAnsi="Arial" w:cs="Arial"/>
                <w:sz w:val="20"/>
                <w:szCs w:val="20"/>
              </w:rPr>
            </w:pPr>
          </w:p>
        </w:tc>
        <w:tc>
          <w:tcPr>
            <w:tcW w:w="862" w:type="dxa"/>
            <w:tcBorders>
              <w:bottom w:val="single" w:sz="4" w:space="0" w:color="auto"/>
            </w:tcBorders>
          </w:tcPr>
          <w:p w14:paraId="1A4B2464" w14:textId="70B2C61D" w:rsidR="002F758C" w:rsidRPr="007F156D" w:rsidRDefault="002F758C" w:rsidP="002F758C">
            <w:pPr>
              <w:pStyle w:val="paragraph"/>
              <w:textAlignment w:val="baseline"/>
              <w:rPr>
                <w:rFonts w:ascii="Arial" w:hAnsi="Arial" w:cs="Arial"/>
                <w:sz w:val="20"/>
                <w:szCs w:val="20"/>
                <w:highlight w:val="yellow"/>
                <w:lang w:val="en-GB"/>
              </w:rPr>
            </w:pPr>
          </w:p>
        </w:tc>
        <w:tc>
          <w:tcPr>
            <w:tcW w:w="1108" w:type="dxa"/>
            <w:tcBorders>
              <w:bottom w:val="single" w:sz="4" w:space="0" w:color="auto"/>
            </w:tcBorders>
          </w:tcPr>
          <w:p w14:paraId="5EF3032B" w14:textId="51EF1186" w:rsidR="002F758C" w:rsidRPr="007F156D" w:rsidRDefault="002F758C" w:rsidP="002F758C">
            <w:pPr>
              <w:pStyle w:val="paragraph"/>
              <w:textAlignment w:val="baseline"/>
              <w:rPr>
                <w:rFonts w:ascii="Arial" w:hAnsi="Arial" w:cs="Arial"/>
                <w:sz w:val="20"/>
                <w:szCs w:val="20"/>
                <w:highlight w:val="yellow"/>
                <w:lang w:val="en-GB"/>
              </w:rPr>
            </w:pPr>
          </w:p>
        </w:tc>
        <w:tc>
          <w:tcPr>
            <w:tcW w:w="692" w:type="dxa"/>
            <w:tcBorders>
              <w:bottom w:val="single" w:sz="4" w:space="0" w:color="auto"/>
            </w:tcBorders>
          </w:tcPr>
          <w:p w14:paraId="2BCD61F0" w14:textId="1E765387" w:rsidR="002F758C" w:rsidRPr="007F156D" w:rsidRDefault="002F758C" w:rsidP="002F758C">
            <w:pPr>
              <w:pStyle w:val="paragraph"/>
              <w:textAlignment w:val="baseline"/>
              <w:rPr>
                <w:rStyle w:val="normaltextrun"/>
                <w:rFonts w:ascii="Arial" w:hAnsi="Arial" w:cs="Arial"/>
                <w:sz w:val="20"/>
                <w:szCs w:val="20"/>
              </w:rPr>
            </w:pPr>
          </w:p>
        </w:tc>
        <w:tc>
          <w:tcPr>
            <w:tcW w:w="1201" w:type="dxa"/>
            <w:tcBorders>
              <w:bottom w:val="single" w:sz="4" w:space="0" w:color="auto"/>
            </w:tcBorders>
          </w:tcPr>
          <w:p w14:paraId="1BE5144A" w14:textId="615895C3" w:rsidR="002F758C" w:rsidRPr="007F156D" w:rsidRDefault="002F758C" w:rsidP="002F758C">
            <w:pPr>
              <w:pStyle w:val="paragraph"/>
              <w:textAlignment w:val="baseline"/>
              <w:rPr>
                <w:rStyle w:val="normaltextrun"/>
                <w:rFonts w:ascii="Arial" w:hAnsi="Arial" w:cs="Arial"/>
                <w:sz w:val="20"/>
                <w:szCs w:val="20"/>
              </w:rPr>
            </w:pPr>
          </w:p>
        </w:tc>
        <w:tc>
          <w:tcPr>
            <w:tcW w:w="1540" w:type="dxa"/>
            <w:tcBorders>
              <w:bottom w:val="single" w:sz="4" w:space="0" w:color="auto"/>
              <w:right w:val="nil"/>
            </w:tcBorders>
          </w:tcPr>
          <w:p w14:paraId="3E48267D" w14:textId="2F9E275B" w:rsidR="002F758C" w:rsidRPr="007F156D" w:rsidRDefault="002F758C" w:rsidP="002F758C">
            <w:pPr>
              <w:pStyle w:val="paragraph"/>
              <w:textAlignment w:val="baseline"/>
              <w:rPr>
                <w:rStyle w:val="normaltextrun"/>
                <w:rFonts w:ascii="Arial" w:hAnsi="Arial" w:cs="Arial"/>
                <w:sz w:val="20"/>
                <w:szCs w:val="20"/>
              </w:rPr>
            </w:pPr>
          </w:p>
        </w:tc>
        <w:tc>
          <w:tcPr>
            <w:tcW w:w="1201" w:type="dxa"/>
            <w:tcBorders>
              <w:bottom w:val="single" w:sz="4" w:space="0" w:color="auto"/>
            </w:tcBorders>
          </w:tcPr>
          <w:p w14:paraId="70F952F3" w14:textId="4733F72C" w:rsidR="002F758C" w:rsidRPr="007F156D" w:rsidRDefault="002F758C" w:rsidP="002F758C">
            <w:pPr>
              <w:pStyle w:val="paragraph"/>
              <w:textAlignment w:val="baseline"/>
              <w:rPr>
                <w:rStyle w:val="normaltextrun"/>
                <w:rFonts w:ascii="Arial" w:hAnsi="Arial" w:cs="Arial"/>
                <w:sz w:val="20"/>
                <w:szCs w:val="20"/>
              </w:rPr>
            </w:pPr>
          </w:p>
        </w:tc>
        <w:tc>
          <w:tcPr>
            <w:tcW w:w="1099" w:type="dxa"/>
            <w:tcBorders>
              <w:bottom w:val="single" w:sz="4" w:space="0" w:color="auto"/>
              <w:right w:val="nil"/>
            </w:tcBorders>
          </w:tcPr>
          <w:p w14:paraId="27F02C04" w14:textId="19167A7C" w:rsidR="002F758C" w:rsidRPr="007F156D" w:rsidRDefault="002F758C" w:rsidP="002F758C">
            <w:pPr>
              <w:pStyle w:val="paragraph"/>
              <w:textAlignment w:val="baseline"/>
              <w:rPr>
                <w:rStyle w:val="normaltextrun"/>
                <w:rFonts w:ascii="Arial" w:hAnsi="Arial" w:cs="Arial"/>
                <w:sz w:val="20"/>
                <w:szCs w:val="20"/>
              </w:rPr>
            </w:pPr>
          </w:p>
        </w:tc>
      </w:tr>
    </w:tbl>
    <w:p w14:paraId="09454099" w14:textId="2F791767" w:rsidR="007F156D" w:rsidRPr="007F156D" w:rsidRDefault="007300E7" w:rsidP="00BE14A0">
      <w:pPr>
        <w:spacing w:before="160"/>
        <w:jc w:val="both"/>
        <w:rPr>
          <w:rFonts w:ascii="Arial" w:hAnsi="Arial" w:cs="Arial"/>
        </w:rPr>
      </w:pPr>
      <w:r>
        <w:rPr>
          <w:rFonts w:ascii="Arial" w:hAnsi="Arial" w:cs="Arial"/>
          <w:sz w:val="20"/>
          <w:szCs w:val="20"/>
        </w:rPr>
        <w:t xml:space="preserve">All secondary antibodies used in this study were polyclonal. </w:t>
      </w:r>
      <w:r w:rsidR="007F156D" w:rsidRPr="007F156D">
        <w:rPr>
          <w:rFonts w:ascii="Arial" w:hAnsi="Arial" w:cs="Arial"/>
          <w:sz w:val="20"/>
          <w:szCs w:val="20"/>
        </w:rPr>
        <w:t>AF</w:t>
      </w:r>
      <w:r w:rsidR="00D20D35" w:rsidRPr="007F156D">
        <w:rPr>
          <w:rFonts w:ascii="Arial" w:hAnsi="Arial" w:cs="Arial"/>
          <w:sz w:val="20"/>
          <w:szCs w:val="20"/>
          <w:lang w:val="en-GB"/>
        </w:rPr>
        <w:t>488</w:t>
      </w:r>
      <w:r w:rsidR="00D20D35">
        <w:rPr>
          <w:rFonts w:ascii="Arial" w:hAnsi="Arial" w:cs="Arial"/>
          <w:sz w:val="20"/>
          <w:szCs w:val="20"/>
          <w:lang w:val="en-GB"/>
        </w:rPr>
        <w:t>/</w:t>
      </w:r>
      <w:r w:rsidR="00D20D35" w:rsidRPr="007F156D">
        <w:rPr>
          <w:rFonts w:ascii="Arial" w:hAnsi="Arial" w:cs="Arial"/>
          <w:sz w:val="20"/>
          <w:szCs w:val="20"/>
          <w:lang w:val="en-GB"/>
        </w:rPr>
        <w:t>568</w:t>
      </w:r>
      <w:r w:rsidR="00D20D35">
        <w:rPr>
          <w:rFonts w:ascii="Arial" w:hAnsi="Arial" w:cs="Arial"/>
          <w:sz w:val="20"/>
          <w:szCs w:val="20"/>
          <w:lang w:val="en-GB"/>
        </w:rPr>
        <w:t>/</w:t>
      </w:r>
      <w:r w:rsidR="00D20D35" w:rsidRPr="007F156D">
        <w:rPr>
          <w:rFonts w:ascii="Arial" w:hAnsi="Arial" w:cs="Arial"/>
          <w:sz w:val="20"/>
          <w:szCs w:val="20"/>
          <w:lang w:val="en-GB"/>
        </w:rPr>
        <w:t>647</w:t>
      </w:r>
      <w:r w:rsidR="000D43CE">
        <w:rPr>
          <w:rFonts w:ascii="Arial" w:hAnsi="Arial" w:cs="Arial"/>
          <w:sz w:val="20"/>
          <w:szCs w:val="20"/>
        </w:rPr>
        <w:t>,</w:t>
      </w:r>
      <w:r w:rsidR="007F156D">
        <w:rPr>
          <w:rFonts w:ascii="Arial" w:hAnsi="Arial" w:cs="Arial"/>
          <w:sz w:val="20"/>
          <w:szCs w:val="20"/>
        </w:rPr>
        <w:t xml:space="preserve"> Alexa Fluor</w:t>
      </w:r>
      <w:r w:rsidR="00D20D35">
        <w:rPr>
          <w:rFonts w:ascii="Arial" w:hAnsi="Arial" w:cs="Arial"/>
          <w:sz w:val="20"/>
          <w:szCs w:val="20"/>
        </w:rPr>
        <w:t xml:space="preserve"> </w:t>
      </w:r>
      <w:r w:rsidR="00D20D35" w:rsidRPr="007F156D">
        <w:rPr>
          <w:rFonts w:ascii="Arial" w:hAnsi="Arial" w:cs="Arial"/>
          <w:sz w:val="20"/>
          <w:szCs w:val="20"/>
          <w:lang w:val="en-GB"/>
        </w:rPr>
        <w:t>488</w:t>
      </w:r>
      <w:r w:rsidR="00D20D35">
        <w:rPr>
          <w:rFonts w:ascii="Arial" w:hAnsi="Arial" w:cs="Arial"/>
          <w:sz w:val="20"/>
          <w:szCs w:val="20"/>
          <w:lang w:val="en-GB"/>
        </w:rPr>
        <w:t>/</w:t>
      </w:r>
      <w:r w:rsidR="00D20D35" w:rsidRPr="007F156D">
        <w:rPr>
          <w:rFonts w:ascii="Arial" w:hAnsi="Arial" w:cs="Arial"/>
          <w:sz w:val="20"/>
          <w:szCs w:val="20"/>
          <w:lang w:val="en-GB"/>
        </w:rPr>
        <w:t>568</w:t>
      </w:r>
      <w:r w:rsidR="00D20D35">
        <w:rPr>
          <w:rFonts w:ascii="Arial" w:hAnsi="Arial" w:cs="Arial"/>
          <w:sz w:val="20"/>
          <w:szCs w:val="20"/>
          <w:lang w:val="en-GB"/>
        </w:rPr>
        <w:t>/</w:t>
      </w:r>
      <w:r w:rsidR="00D20D35" w:rsidRPr="007F156D">
        <w:rPr>
          <w:rFonts w:ascii="Arial" w:hAnsi="Arial" w:cs="Arial"/>
          <w:sz w:val="20"/>
          <w:szCs w:val="20"/>
          <w:lang w:val="en-GB"/>
        </w:rPr>
        <w:t>647</w:t>
      </w:r>
      <w:r w:rsidR="000D43CE">
        <w:rPr>
          <w:rFonts w:ascii="Arial" w:hAnsi="Arial" w:cs="Arial"/>
          <w:sz w:val="20"/>
          <w:szCs w:val="20"/>
        </w:rPr>
        <w:t>;</w:t>
      </w:r>
      <w:r w:rsidR="00D20D35">
        <w:rPr>
          <w:rFonts w:ascii="Arial" w:hAnsi="Arial" w:cs="Arial"/>
          <w:sz w:val="20"/>
          <w:szCs w:val="20"/>
        </w:rPr>
        <w:t xml:space="preserve"> </w:t>
      </w:r>
      <w:r w:rsidR="000D43CE">
        <w:rPr>
          <w:rFonts w:ascii="Arial" w:hAnsi="Arial" w:cs="Arial"/>
          <w:sz w:val="20"/>
          <w:szCs w:val="20"/>
        </w:rPr>
        <w:t>ch, chicken; dn, donkey; gp,</w:t>
      </w:r>
      <w:r w:rsidR="000D43CE" w:rsidRPr="007F156D">
        <w:rPr>
          <w:rFonts w:ascii="Arial" w:hAnsi="Arial" w:cs="Arial"/>
          <w:sz w:val="20"/>
          <w:szCs w:val="20"/>
        </w:rPr>
        <w:t xml:space="preserve"> guinea pig</w:t>
      </w:r>
      <w:r w:rsidR="000D43CE">
        <w:rPr>
          <w:rFonts w:ascii="Arial" w:hAnsi="Arial" w:cs="Arial"/>
          <w:sz w:val="20"/>
          <w:szCs w:val="20"/>
        </w:rPr>
        <w:t>; gt, goat; ms, mouse; rb, rabbit; WF,</w:t>
      </w:r>
      <w:r w:rsidR="00A90651">
        <w:rPr>
          <w:rFonts w:ascii="Arial" w:hAnsi="Arial" w:cs="Arial"/>
          <w:sz w:val="20"/>
          <w:szCs w:val="20"/>
        </w:rPr>
        <w:t xml:space="preserve"> wide-</w:t>
      </w:r>
      <w:r>
        <w:rPr>
          <w:rFonts w:ascii="Arial" w:hAnsi="Arial" w:cs="Arial"/>
          <w:sz w:val="20"/>
          <w:szCs w:val="20"/>
        </w:rPr>
        <w:t>field.</w:t>
      </w:r>
    </w:p>
    <w:p w14:paraId="0D43119D" w14:textId="77777777" w:rsidR="002F758C" w:rsidRDefault="002F758C">
      <w:pPr>
        <w:rPr>
          <w:rFonts w:ascii="Arial" w:hAnsi="Arial" w:cs="Arial"/>
          <w:b/>
          <w:sz w:val="20"/>
          <w:szCs w:val="20"/>
        </w:rPr>
      </w:pPr>
      <w:r>
        <w:rPr>
          <w:rFonts w:ascii="Arial" w:hAnsi="Arial" w:cs="Arial"/>
          <w:b/>
          <w:sz w:val="20"/>
          <w:szCs w:val="20"/>
        </w:rPr>
        <w:br w:type="page"/>
      </w:r>
    </w:p>
    <w:p w14:paraId="562E2557" w14:textId="33FD9D6A" w:rsidR="00B70F59" w:rsidRPr="007F156D" w:rsidRDefault="00B70F59" w:rsidP="000022E9">
      <w:pPr>
        <w:pStyle w:val="berschrift2"/>
        <w:rPr>
          <w:color w:val="538135" w:themeColor="accent6" w:themeShade="BF"/>
        </w:rPr>
      </w:pPr>
      <w:r w:rsidRPr="007F156D">
        <w:lastRenderedPageBreak/>
        <w:t xml:space="preserve">Supplementary Table </w:t>
      </w:r>
      <w:r w:rsidR="00C45180">
        <w:t>5</w:t>
      </w:r>
      <w:r w:rsidR="00501E63" w:rsidRPr="007F156D">
        <w:t xml:space="preserve"> |</w:t>
      </w:r>
      <w:r w:rsidRPr="007F156D">
        <w:t xml:space="preserve"> Compos</w:t>
      </w:r>
      <w:r w:rsidR="00501E63" w:rsidRPr="007F156D">
        <w:t>ition of lectin elution buffers</w:t>
      </w:r>
    </w:p>
    <w:tbl>
      <w:tblPr>
        <w:tblStyle w:val="Tabellenraster"/>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445"/>
        <w:gridCol w:w="1946"/>
      </w:tblGrid>
      <w:tr w:rsidR="00C45180" w:rsidRPr="007F156D" w14:paraId="2FF8048A" w14:textId="77777777" w:rsidTr="00BE14A0">
        <w:tc>
          <w:tcPr>
            <w:tcW w:w="2340" w:type="dxa"/>
            <w:tcBorders>
              <w:top w:val="single" w:sz="4" w:space="0" w:color="auto"/>
              <w:bottom w:val="single" w:sz="4" w:space="0" w:color="auto"/>
            </w:tcBorders>
            <w:shd w:val="clear" w:color="auto" w:fill="auto"/>
          </w:tcPr>
          <w:p w14:paraId="435B6D19" w14:textId="77777777" w:rsidR="00C45180" w:rsidRPr="007F156D" w:rsidRDefault="00C45180" w:rsidP="00BE14A0">
            <w:pPr>
              <w:pStyle w:val="paragraph"/>
              <w:jc w:val="both"/>
              <w:textAlignment w:val="baseline"/>
              <w:rPr>
                <w:rStyle w:val="normaltextrun"/>
                <w:rFonts w:ascii="Arial" w:hAnsi="Arial" w:cs="Arial"/>
                <w:b/>
                <w:sz w:val="20"/>
                <w:szCs w:val="20"/>
              </w:rPr>
            </w:pPr>
            <w:r w:rsidRPr="007F156D">
              <w:rPr>
                <w:rStyle w:val="normaltextrun"/>
                <w:rFonts w:ascii="Arial" w:hAnsi="Arial" w:cs="Arial"/>
                <w:b/>
                <w:sz w:val="20"/>
                <w:szCs w:val="20"/>
              </w:rPr>
              <w:t>Eluted lectin</w:t>
            </w:r>
          </w:p>
        </w:tc>
        <w:tc>
          <w:tcPr>
            <w:tcW w:w="3165" w:type="dxa"/>
            <w:tcBorders>
              <w:top w:val="single" w:sz="4" w:space="0" w:color="auto"/>
              <w:bottom w:val="single" w:sz="4" w:space="0" w:color="auto"/>
            </w:tcBorders>
            <w:shd w:val="clear" w:color="auto" w:fill="auto"/>
          </w:tcPr>
          <w:p w14:paraId="2575208A" w14:textId="77777777" w:rsidR="00C45180" w:rsidRPr="007F156D" w:rsidRDefault="00C45180" w:rsidP="00BE14A0">
            <w:pPr>
              <w:jc w:val="both"/>
              <w:rPr>
                <w:rStyle w:val="normaltextrun"/>
                <w:rFonts w:ascii="Arial" w:hAnsi="Arial" w:cs="Arial"/>
                <w:b/>
                <w:sz w:val="20"/>
                <w:szCs w:val="20"/>
              </w:rPr>
            </w:pPr>
            <w:r w:rsidRPr="007F156D">
              <w:rPr>
                <w:rStyle w:val="normaltextrun"/>
                <w:rFonts w:ascii="Arial" w:hAnsi="Arial" w:cs="Arial"/>
                <w:b/>
                <w:sz w:val="20"/>
                <w:szCs w:val="20"/>
              </w:rPr>
              <w:t>Competing sugars</w:t>
            </w:r>
          </w:p>
        </w:tc>
        <w:tc>
          <w:tcPr>
            <w:tcW w:w="1788" w:type="dxa"/>
            <w:tcBorders>
              <w:top w:val="single" w:sz="4" w:space="0" w:color="auto"/>
              <w:bottom w:val="single" w:sz="4" w:space="0" w:color="auto"/>
            </w:tcBorders>
          </w:tcPr>
          <w:p w14:paraId="7189B965" w14:textId="028B4F33" w:rsidR="00C45180" w:rsidRPr="007F156D" w:rsidRDefault="00C45180" w:rsidP="00BE14A0">
            <w:pPr>
              <w:pStyle w:val="paragraph"/>
              <w:jc w:val="both"/>
              <w:textAlignment w:val="baseline"/>
              <w:rPr>
                <w:rStyle w:val="normaltextrun"/>
                <w:rFonts w:ascii="Arial" w:hAnsi="Arial" w:cs="Arial"/>
                <w:b/>
                <w:sz w:val="20"/>
                <w:szCs w:val="20"/>
              </w:rPr>
            </w:pPr>
            <w:r w:rsidRPr="007F156D">
              <w:rPr>
                <w:rStyle w:val="normaltextrun"/>
                <w:rFonts w:ascii="Arial" w:hAnsi="Arial" w:cs="Arial"/>
                <w:b/>
                <w:sz w:val="20"/>
                <w:szCs w:val="20"/>
              </w:rPr>
              <w:t>Order №</w:t>
            </w:r>
          </w:p>
        </w:tc>
      </w:tr>
      <w:tr w:rsidR="00C45180" w:rsidRPr="00B03570" w14:paraId="01A28476" w14:textId="77777777" w:rsidTr="00BE14A0">
        <w:tc>
          <w:tcPr>
            <w:tcW w:w="2340" w:type="dxa"/>
            <w:tcBorders>
              <w:top w:val="single" w:sz="4" w:space="0" w:color="auto"/>
            </w:tcBorders>
            <w:shd w:val="clear" w:color="auto" w:fill="auto"/>
          </w:tcPr>
          <w:p w14:paraId="58D2E62B" w14:textId="77777777" w:rsidR="00C45180" w:rsidRPr="00B03570" w:rsidRDefault="00C45180" w:rsidP="00BE14A0">
            <w:pPr>
              <w:pStyle w:val="paragraph"/>
              <w:jc w:val="both"/>
              <w:textAlignment w:val="baseline"/>
              <w:rPr>
                <w:rStyle w:val="normaltextrun"/>
                <w:rFonts w:ascii="Arial" w:hAnsi="Arial" w:cs="Arial"/>
                <w:sz w:val="20"/>
                <w:szCs w:val="20"/>
              </w:rPr>
            </w:pPr>
            <w:r w:rsidRPr="00B03570">
              <w:rPr>
                <w:rFonts w:ascii="Arial" w:hAnsi="Arial" w:cs="Arial"/>
                <w:sz w:val="20"/>
                <w:szCs w:val="20"/>
                <w:lang w:val="en-GB"/>
              </w:rPr>
              <w:t xml:space="preserve">ABA </w:t>
            </w:r>
          </w:p>
        </w:tc>
        <w:tc>
          <w:tcPr>
            <w:tcW w:w="3165" w:type="dxa"/>
            <w:tcBorders>
              <w:top w:val="single" w:sz="4" w:space="0" w:color="auto"/>
            </w:tcBorders>
            <w:shd w:val="clear" w:color="auto" w:fill="auto"/>
          </w:tcPr>
          <w:p w14:paraId="2DD4D6C4" w14:textId="2F89C194" w:rsidR="00C45180" w:rsidRPr="00B03570" w:rsidRDefault="00C45180" w:rsidP="00BE14A0">
            <w:pPr>
              <w:pStyle w:val="paragraph"/>
              <w:jc w:val="both"/>
              <w:textAlignment w:val="baseline"/>
              <w:rPr>
                <w:rStyle w:val="normaltextrun"/>
                <w:rFonts w:ascii="Arial" w:hAnsi="Arial" w:cs="Arial"/>
                <w:sz w:val="20"/>
                <w:szCs w:val="20"/>
              </w:rPr>
            </w:pPr>
            <w:r w:rsidRPr="00B03570">
              <w:rPr>
                <w:rStyle w:val="normaltextrun"/>
                <w:rFonts w:ascii="Arial" w:hAnsi="Arial" w:cs="Arial"/>
                <w:sz w:val="20"/>
                <w:szCs w:val="20"/>
              </w:rPr>
              <w:t>0.2 M Gal-GalNAc</w:t>
            </w:r>
            <w:r w:rsidRPr="00B03570">
              <w:rPr>
                <w:rStyle w:val="normaltextrun"/>
                <w:rFonts w:ascii="Arial" w:hAnsi="Arial" w:cs="Arial"/>
                <w:sz w:val="20"/>
                <w:szCs w:val="20"/>
                <w:vertAlign w:val="superscript"/>
              </w:rPr>
              <w:t>a</w:t>
            </w:r>
          </w:p>
        </w:tc>
        <w:tc>
          <w:tcPr>
            <w:tcW w:w="1788" w:type="dxa"/>
            <w:tcBorders>
              <w:top w:val="single" w:sz="4" w:space="0" w:color="auto"/>
            </w:tcBorders>
          </w:tcPr>
          <w:p w14:paraId="7C10B397" w14:textId="758EAEE5" w:rsidR="00C45180" w:rsidRPr="00B03570" w:rsidRDefault="00C45180" w:rsidP="00BE14A0">
            <w:pPr>
              <w:pStyle w:val="paragraph"/>
              <w:jc w:val="both"/>
              <w:textAlignment w:val="baseline"/>
              <w:rPr>
                <w:rFonts w:ascii="Arial" w:hAnsi="Arial" w:cs="Arial"/>
                <w:sz w:val="20"/>
                <w:szCs w:val="20"/>
                <w:lang w:val="en-GB"/>
              </w:rPr>
            </w:pPr>
            <w:r w:rsidRPr="00B03570">
              <w:rPr>
                <w:rFonts w:ascii="Arial" w:hAnsi="Arial" w:cs="Arial"/>
                <w:sz w:val="20"/>
                <w:szCs w:val="20"/>
                <w:lang w:val="en-GB"/>
              </w:rPr>
              <w:t>21511278-1</w:t>
            </w:r>
          </w:p>
        </w:tc>
      </w:tr>
      <w:tr w:rsidR="00C45180" w:rsidRPr="00B03570" w14:paraId="4B66EB6C" w14:textId="77777777" w:rsidTr="00BE14A0">
        <w:tc>
          <w:tcPr>
            <w:tcW w:w="2340" w:type="dxa"/>
            <w:shd w:val="clear" w:color="auto" w:fill="auto"/>
          </w:tcPr>
          <w:p w14:paraId="52C0639B" w14:textId="77777777" w:rsidR="00C45180" w:rsidRPr="00B03570" w:rsidRDefault="00C45180" w:rsidP="00BE14A0">
            <w:pPr>
              <w:pStyle w:val="paragraph"/>
              <w:jc w:val="both"/>
              <w:textAlignment w:val="baseline"/>
              <w:rPr>
                <w:rStyle w:val="normaltextrun"/>
                <w:rFonts w:ascii="Arial" w:hAnsi="Arial" w:cs="Arial"/>
                <w:sz w:val="20"/>
                <w:szCs w:val="20"/>
              </w:rPr>
            </w:pPr>
            <w:r w:rsidRPr="00B03570">
              <w:rPr>
                <w:rFonts w:ascii="Arial" w:hAnsi="Arial" w:cs="Arial"/>
                <w:sz w:val="20"/>
                <w:szCs w:val="20"/>
                <w:lang w:val="en-GB"/>
              </w:rPr>
              <w:t xml:space="preserve">CAL </w:t>
            </w:r>
          </w:p>
        </w:tc>
        <w:tc>
          <w:tcPr>
            <w:tcW w:w="3165" w:type="dxa"/>
            <w:shd w:val="clear" w:color="auto" w:fill="auto"/>
          </w:tcPr>
          <w:p w14:paraId="39BA08C0" w14:textId="2AE155C8" w:rsidR="00C45180" w:rsidRPr="00B03570" w:rsidRDefault="00C45180" w:rsidP="00BE14A0">
            <w:pPr>
              <w:pStyle w:val="paragraph"/>
              <w:jc w:val="both"/>
              <w:textAlignment w:val="baseline"/>
              <w:rPr>
                <w:rStyle w:val="normaltextrun"/>
                <w:rFonts w:ascii="Arial" w:hAnsi="Arial" w:cs="Arial"/>
                <w:sz w:val="20"/>
                <w:szCs w:val="20"/>
              </w:rPr>
            </w:pPr>
            <w:r w:rsidRPr="00B03570">
              <w:rPr>
                <w:rStyle w:val="normaltextrun"/>
                <w:rFonts w:ascii="Arial" w:hAnsi="Arial" w:cs="Arial"/>
                <w:sz w:val="20"/>
                <w:szCs w:val="20"/>
              </w:rPr>
              <w:t>0.2 M Bovine fetuin</w:t>
            </w:r>
            <w:r w:rsidRPr="00B03570">
              <w:rPr>
                <w:rStyle w:val="normaltextrun"/>
                <w:rFonts w:ascii="Arial" w:hAnsi="Arial" w:cs="Arial"/>
                <w:sz w:val="20"/>
                <w:szCs w:val="20"/>
                <w:vertAlign w:val="superscript"/>
              </w:rPr>
              <w:t>a</w:t>
            </w:r>
          </w:p>
        </w:tc>
        <w:tc>
          <w:tcPr>
            <w:tcW w:w="1788" w:type="dxa"/>
          </w:tcPr>
          <w:p w14:paraId="08BA5557" w14:textId="7DD8770E" w:rsidR="00C45180" w:rsidRPr="00B03570" w:rsidRDefault="00C45180" w:rsidP="00BE14A0">
            <w:pPr>
              <w:pStyle w:val="paragraph"/>
              <w:jc w:val="both"/>
              <w:textAlignment w:val="baseline"/>
              <w:rPr>
                <w:rFonts w:ascii="Arial" w:hAnsi="Arial" w:cs="Arial"/>
                <w:sz w:val="20"/>
                <w:szCs w:val="20"/>
                <w:lang w:val="en-GB"/>
              </w:rPr>
            </w:pPr>
            <w:r w:rsidRPr="00B03570">
              <w:rPr>
                <w:rFonts w:ascii="Arial" w:hAnsi="Arial" w:cs="Arial"/>
                <w:sz w:val="20"/>
                <w:szCs w:val="20"/>
                <w:lang w:val="en-GB"/>
              </w:rPr>
              <w:t>21511283-1</w:t>
            </w:r>
          </w:p>
        </w:tc>
      </w:tr>
      <w:tr w:rsidR="00C45180" w:rsidRPr="00B03570" w14:paraId="6D50F6B2" w14:textId="77777777" w:rsidTr="00BE14A0">
        <w:tc>
          <w:tcPr>
            <w:tcW w:w="2340" w:type="dxa"/>
            <w:shd w:val="clear" w:color="auto" w:fill="auto"/>
          </w:tcPr>
          <w:p w14:paraId="46626620" w14:textId="6758BEF9" w:rsidR="00C45180" w:rsidRPr="00B03570" w:rsidRDefault="00C45180" w:rsidP="00BE14A0">
            <w:pPr>
              <w:pStyle w:val="paragraph"/>
              <w:jc w:val="both"/>
              <w:textAlignment w:val="baseline"/>
              <w:rPr>
                <w:rStyle w:val="normaltextrun"/>
                <w:rFonts w:ascii="Arial" w:hAnsi="Arial" w:cs="Arial"/>
                <w:sz w:val="20"/>
                <w:szCs w:val="20"/>
              </w:rPr>
            </w:pPr>
            <w:r w:rsidRPr="00B03570">
              <w:rPr>
                <w:rFonts w:ascii="Arial" w:hAnsi="Arial" w:cs="Arial"/>
                <w:sz w:val="20"/>
                <w:szCs w:val="20"/>
                <w:lang w:val="en-GB"/>
              </w:rPr>
              <w:t>Con A, HHA, PSA, LCA</w:t>
            </w:r>
          </w:p>
        </w:tc>
        <w:tc>
          <w:tcPr>
            <w:tcW w:w="3165" w:type="dxa"/>
            <w:shd w:val="clear" w:color="auto" w:fill="auto"/>
          </w:tcPr>
          <w:p w14:paraId="47F4B5F0" w14:textId="22DCB75E" w:rsidR="00C45180" w:rsidRPr="00B03570" w:rsidRDefault="00C45180" w:rsidP="00BE14A0">
            <w:pPr>
              <w:pStyle w:val="paragraph"/>
              <w:jc w:val="both"/>
              <w:textAlignment w:val="baseline"/>
              <w:rPr>
                <w:rStyle w:val="normaltextrun"/>
                <w:rFonts w:ascii="Arial" w:hAnsi="Arial" w:cs="Arial"/>
                <w:sz w:val="20"/>
                <w:szCs w:val="20"/>
              </w:rPr>
            </w:pPr>
            <w:r w:rsidRPr="00B03570">
              <w:rPr>
                <w:rStyle w:val="normaltextrun"/>
                <w:rFonts w:ascii="Arial" w:hAnsi="Arial" w:cs="Arial"/>
                <w:sz w:val="20"/>
                <w:szCs w:val="20"/>
              </w:rPr>
              <w:t xml:space="preserve">0.2 M </w:t>
            </w:r>
            <w:r w:rsidR="009D4BB8" w:rsidRPr="009D4BB8">
              <w:rPr>
                <w:rStyle w:val="normaltextrun"/>
                <w:rFonts w:ascii="Arial" w:hAnsi="Arial" w:cs="Arial"/>
                <w:sz w:val="20"/>
                <w:szCs w:val="20"/>
              </w:rPr>
              <w:t>α</w:t>
            </w:r>
            <w:r w:rsidRPr="00B03570">
              <w:rPr>
                <w:rStyle w:val="normaltextrun"/>
                <w:rFonts w:ascii="Arial" w:hAnsi="Arial" w:cs="Arial"/>
                <w:sz w:val="20"/>
                <w:szCs w:val="20"/>
              </w:rPr>
              <w:t>-Methylmannoside</w:t>
            </w:r>
            <w:r w:rsidRPr="00B03570">
              <w:rPr>
                <w:rStyle w:val="normaltextrun"/>
                <w:rFonts w:ascii="Arial" w:hAnsi="Arial" w:cs="Arial"/>
                <w:sz w:val="20"/>
                <w:szCs w:val="20"/>
                <w:vertAlign w:val="superscript"/>
              </w:rPr>
              <w:t>a</w:t>
            </w:r>
          </w:p>
        </w:tc>
        <w:tc>
          <w:tcPr>
            <w:tcW w:w="1788" w:type="dxa"/>
          </w:tcPr>
          <w:p w14:paraId="199413AD" w14:textId="745C5BA1" w:rsidR="00C45180" w:rsidRPr="00B03570" w:rsidRDefault="00C45180" w:rsidP="00BE14A0">
            <w:pPr>
              <w:pStyle w:val="paragraph"/>
              <w:jc w:val="both"/>
              <w:textAlignment w:val="baseline"/>
              <w:rPr>
                <w:rFonts w:ascii="Arial" w:hAnsi="Arial" w:cs="Arial"/>
                <w:sz w:val="20"/>
                <w:szCs w:val="20"/>
                <w:lang w:val="en-GB"/>
              </w:rPr>
            </w:pPr>
            <w:r w:rsidRPr="00B03570">
              <w:rPr>
                <w:rFonts w:ascii="Arial" w:hAnsi="Arial" w:cs="Arial"/>
                <w:sz w:val="20"/>
                <w:szCs w:val="20"/>
                <w:lang w:val="en-GB"/>
              </w:rPr>
              <w:t>21511337-1</w:t>
            </w:r>
          </w:p>
        </w:tc>
      </w:tr>
      <w:tr w:rsidR="00C45180" w:rsidRPr="00B03570" w14:paraId="614F6DDB" w14:textId="77777777" w:rsidTr="00BE14A0">
        <w:tc>
          <w:tcPr>
            <w:tcW w:w="2340" w:type="dxa"/>
            <w:shd w:val="clear" w:color="auto" w:fill="auto"/>
          </w:tcPr>
          <w:p w14:paraId="56150B9D" w14:textId="77777777" w:rsidR="00C45180" w:rsidRPr="00B03570" w:rsidRDefault="00C45180" w:rsidP="00BE14A0">
            <w:pPr>
              <w:pStyle w:val="paragraph"/>
              <w:jc w:val="both"/>
              <w:textAlignment w:val="baseline"/>
              <w:rPr>
                <w:rFonts w:ascii="Arial" w:hAnsi="Arial" w:cs="Arial"/>
                <w:sz w:val="20"/>
                <w:szCs w:val="20"/>
                <w:lang w:val="en-GB"/>
              </w:rPr>
            </w:pPr>
            <w:r w:rsidRPr="00B03570">
              <w:rPr>
                <w:rFonts w:ascii="Arial" w:hAnsi="Arial" w:cs="Arial"/>
                <w:sz w:val="20"/>
                <w:szCs w:val="20"/>
                <w:lang w:val="en-GB"/>
              </w:rPr>
              <w:t>DBA</w:t>
            </w:r>
          </w:p>
        </w:tc>
        <w:tc>
          <w:tcPr>
            <w:tcW w:w="3165" w:type="dxa"/>
            <w:shd w:val="clear" w:color="auto" w:fill="auto"/>
          </w:tcPr>
          <w:p w14:paraId="006B771B" w14:textId="48EF8202" w:rsidR="00C45180" w:rsidRPr="00B03570" w:rsidRDefault="00C45180" w:rsidP="00BE14A0">
            <w:pPr>
              <w:pStyle w:val="paragraph"/>
              <w:jc w:val="both"/>
              <w:textAlignment w:val="baseline"/>
              <w:rPr>
                <w:rStyle w:val="normaltextrun"/>
                <w:rFonts w:ascii="Arial" w:hAnsi="Arial" w:cs="Arial"/>
                <w:sz w:val="20"/>
                <w:szCs w:val="20"/>
              </w:rPr>
            </w:pPr>
            <w:r w:rsidRPr="00B03570">
              <w:rPr>
                <w:rStyle w:val="normaltextrun"/>
                <w:rFonts w:ascii="Arial" w:hAnsi="Arial" w:cs="Arial"/>
                <w:sz w:val="20"/>
                <w:szCs w:val="20"/>
              </w:rPr>
              <w:t>0.2 M GalNAc</w:t>
            </w:r>
            <w:r w:rsidRPr="00B03570">
              <w:rPr>
                <w:rStyle w:val="normaltextrun"/>
                <w:rFonts w:ascii="Arial" w:hAnsi="Arial" w:cs="Arial"/>
                <w:sz w:val="20"/>
                <w:szCs w:val="20"/>
                <w:vertAlign w:val="superscript"/>
              </w:rPr>
              <w:t>a</w:t>
            </w:r>
          </w:p>
        </w:tc>
        <w:tc>
          <w:tcPr>
            <w:tcW w:w="1788" w:type="dxa"/>
          </w:tcPr>
          <w:p w14:paraId="4B7866CD" w14:textId="16341FF5" w:rsidR="00C45180" w:rsidRPr="00B03570" w:rsidRDefault="00C45180" w:rsidP="00BE14A0">
            <w:pPr>
              <w:pStyle w:val="paragraph"/>
              <w:jc w:val="both"/>
              <w:textAlignment w:val="baseline"/>
              <w:rPr>
                <w:rStyle w:val="normaltextrun"/>
                <w:rFonts w:ascii="Arial" w:hAnsi="Arial" w:cs="Arial"/>
                <w:sz w:val="20"/>
                <w:szCs w:val="20"/>
              </w:rPr>
            </w:pPr>
            <w:r w:rsidRPr="00B03570">
              <w:rPr>
                <w:rStyle w:val="normaltextrun"/>
                <w:rFonts w:ascii="Arial" w:hAnsi="Arial" w:cs="Arial"/>
                <w:sz w:val="20"/>
                <w:szCs w:val="20"/>
              </w:rPr>
              <w:t>21511031-1</w:t>
            </w:r>
          </w:p>
        </w:tc>
      </w:tr>
      <w:tr w:rsidR="00C45180" w:rsidRPr="00B03570" w14:paraId="285D8D1E" w14:textId="77777777" w:rsidTr="00BE14A0">
        <w:tc>
          <w:tcPr>
            <w:tcW w:w="2340" w:type="dxa"/>
            <w:shd w:val="clear" w:color="auto" w:fill="auto"/>
          </w:tcPr>
          <w:p w14:paraId="7C91DC93" w14:textId="77777777" w:rsidR="00C45180" w:rsidRPr="00B03570" w:rsidRDefault="00C45180" w:rsidP="00BE14A0">
            <w:pPr>
              <w:pStyle w:val="paragraph"/>
              <w:jc w:val="both"/>
              <w:textAlignment w:val="baseline"/>
              <w:rPr>
                <w:rStyle w:val="normaltextrun"/>
                <w:rFonts w:ascii="Arial" w:hAnsi="Arial" w:cs="Arial"/>
                <w:sz w:val="20"/>
                <w:szCs w:val="20"/>
              </w:rPr>
            </w:pPr>
            <w:r w:rsidRPr="00B03570">
              <w:rPr>
                <w:rFonts w:ascii="Arial" w:hAnsi="Arial" w:cs="Arial"/>
                <w:sz w:val="20"/>
                <w:szCs w:val="20"/>
                <w:lang w:val="en-GB"/>
              </w:rPr>
              <w:t xml:space="preserve">MAA II </w:t>
            </w:r>
          </w:p>
        </w:tc>
        <w:tc>
          <w:tcPr>
            <w:tcW w:w="3165" w:type="dxa"/>
            <w:shd w:val="clear" w:color="auto" w:fill="auto"/>
          </w:tcPr>
          <w:p w14:paraId="02C7F46F" w14:textId="79661765" w:rsidR="00C45180" w:rsidRPr="00B03570" w:rsidRDefault="00C45180" w:rsidP="00BE14A0">
            <w:pPr>
              <w:pStyle w:val="paragraph"/>
              <w:jc w:val="both"/>
              <w:textAlignment w:val="baseline"/>
              <w:rPr>
                <w:rStyle w:val="normaltextrun"/>
                <w:rFonts w:ascii="Arial" w:hAnsi="Arial" w:cs="Arial"/>
                <w:sz w:val="20"/>
                <w:szCs w:val="20"/>
              </w:rPr>
            </w:pPr>
            <w:r w:rsidRPr="00B03570">
              <w:rPr>
                <w:rStyle w:val="normaltextrun"/>
                <w:rFonts w:ascii="Arial" w:hAnsi="Arial" w:cs="Arial"/>
                <w:sz w:val="20"/>
                <w:szCs w:val="20"/>
              </w:rPr>
              <w:t>0.2 M Lactose</w:t>
            </w:r>
            <w:r w:rsidRPr="00B03570">
              <w:rPr>
                <w:rStyle w:val="normaltextrun"/>
                <w:rFonts w:ascii="Arial" w:hAnsi="Arial" w:cs="Arial"/>
                <w:sz w:val="20"/>
                <w:szCs w:val="20"/>
                <w:vertAlign w:val="superscript"/>
              </w:rPr>
              <w:t>a</w:t>
            </w:r>
          </w:p>
        </w:tc>
        <w:tc>
          <w:tcPr>
            <w:tcW w:w="1788" w:type="dxa"/>
          </w:tcPr>
          <w:p w14:paraId="32C4D3D6" w14:textId="68BAC634" w:rsidR="00C45180" w:rsidRPr="00B03570" w:rsidRDefault="00C45180" w:rsidP="00BE14A0">
            <w:pPr>
              <w:pStyle w:val="paragraph"/>
              <w:jc w:val="both"/>
              <w:textAlignment w:val="baseline"/>
              <w:rPr>
                <w:rFonts w:ascii="Arial" w:hAnsi="Arial" w:cs="Arial"/>
                <w:sz w:val="20"/>
                <w:szCs w:val="20"/>
                <w:lang w:val="en-GB"/>
              </w:rPr>
            </w:pPr>
            <w:r w:rsidRPr="00B03570">
              <w:rPr>
                <w:rFonts w:ascii="Arial" w:hAnsi="Arial" w:cs="Arial"/>
                <w:sz w:val="20"/>
                <w:szCs w:val="20"/>
                <w:lang w:val="en-GB"/>
              </w:rPr>
              <w:t>21511261-1</w:t>
            </w:r>
          </w:p>
        </w:tc>
      </w:tr>
      <w:tr w:rsidR="00C45180" w:rsidRPr="00B03570" w14:paraId="4A03B84B" w14:textId="77777777" w:rsidTr="00BE14A0">
        <w:tc>
          <w:tcPr>
            <w:tcW w:w="2340" w:type="dxa"/>
            <w:shd w:val="clear" w:color="auto" w:fill="auto"/>
          </w:tcPr>
          <w:p w14:paraId="27FB72A5" w14:textId="77777777" w:rsidR="00C45180" w:rsidRPr="00B03570" w:rsidRDefault="00C45180" w:rsidP="00BE14A0">
            <w:pPr>
              <w:pStyle w:val="paragraph"/>
              <w:jc w:val="both"/>
              <w:textAlignment w:val="baseline"/>
              <w:rPr>
                <w:rStyle w:val="normaltextrun"/>
                <w:rFonts w:ascii="Arial" w:hAnsi="Arial" w:cs="Arial"/>
                <w:sz w:val="20"/>
                <w:szCs w:val="20"/>
              </w:rPr>
            </w:pPr>
            <w:r w:rsidRPr="00B03570">
              <w:rPr>
                <w:rFonts w:ascii="Arial" w:hAnsi="Arial" w:cs="Arial"/>
                <w:sz w:val="20"/>
                <w:szCs w:val="20"/>
                <w:lang w:val="en-GB"/>
              </w:rPr>
              <w:t xml:space="preserve">PNA </w:t>
            </w:r>
          </w:p>
        </w:tc>
        <w:tc>
          <w:tcPr>
            <w:tcW w:w="3165" w:type="dxa"/>
            <w:shd w:val="clear" w:color="auto" w:fill="auto"/>
          </w:tcPr>
          <w:p w14:paraId="7469E700" w14:textId="7835275A" w:rsidR="00C45180" w:rsidRPr="00B03570" w:rsidRDefault="00C45180" w:rsidP="00BE14A0">
            <w:pPr>
              <w:pStyle w:val="paragraph"/>
              <w:jc w:val="both"/>
              <w:textAlignment w:val="baseline"/>
              <w:rPr>
                <w:rStyle w:val="normaltextrun"/>
                <w:rFonts w:ascii="Arial" w:hAnsi="Arial" w:cs="Arial"/>
                <w:sz w:val="20"/>
                <w:szCs w:val="20"/>
              </w:rPr>
            </w:pPr>
            <w:r w:rsidRPr="00B03570">
              <w:rPr>
                <w:rStyle w:val="normaltextrun"/>
                <w:rFonts w:ascii="Arial" w:hAnsi="Arial" w:cs="Arial"/>
                <w:sz w:val="20"/>
                <w:szCs w:val="20"/>
              </w:rPr>
              <w:t>0.2 M Galactose</w:t>
            </w:r>
            <w:r w:rsidRPr="00B03570">
              <w:rPr>
                <w:rStyle w:val="normaltextrun"/>
                <w:rFonts w:ascii="Arial" w:hAnsi="Arial" w:cs="Arial"/>
                <w:sz w:val="20"/>
                <w:szCs w:val="20"/>
                <w:vertAlign w:val="superscript"/>
              </w:rPr>
              <w:t>a</w:t>
            </w:r>
          </w:p>
        </w:tc>
        <w:tc>
          <w:tcPr>
            <w:tcW w:w="1788" w:type="dxa"/>
          </w:tcPr>
          <w:p w14:paraId="3C9C0757" w14:textId="6052AEAD" w:rsidR="00C45180" w:rsidRPr="00B03570" w:rsidRDefault="00C45180" w:rsidP="00BE14A0">
            <w:pPr>
              <w:pStyle w:val="paragraph"/>
              <w:jc w:val="both"/>
              <w:textAlignment w:val="baseline"/>
              <w:rPr>
                <w:rFonts w:ascii="Arial" w:hAnsi="Arial" w:cs="Arial"/>
                <w:sz w:val="20"/>
                <w:szCs w:val="20"/>
                <w:lang w:val="en-GB"/>
              </w:rPr>
            </w:pPr>
            <w:r w:rsidRPr="00B03570">
              <w:rPr>
                <w:rFonts w:ascii="Arial" w:hAnsi="Arial" w:cs="Arial"/>
                <w:sz w:val="20"/>
                <w:szCs w:val="20"/>
                <w:lang w:val="en-GB"/>
              </w:rPr>
              <w:t>21511342-1</w:t>
            </w:r>
          </w:p>
        </w:tc>
      </w:tr>
      <w:tr w:rsidR="00C45180" w:rsidRPr="00B03570" w14:paraId="45E4D08F" w14:textId="77777777" w:rsidTr="00BE14A0">
        <w:tc>
          <w:tcPr>
            <w:tcW w:w="2340" w:type="dxa"/>
            <w:tcBorders>
              <w:top w:val="single" w:sz="12" w:space="0" w:color="FFFFFF" w:themeColor="background1"/>
              <w:bottom w:val="single" w:sz="12" w:space="0" w:color="FFFFFF" w:themeColor="background1"/>
            </w:tcBorders>
            <w:shd w:val="clear" w:color="auto" w:fill="auto"/>
          </w:tcPr>
          <w:p w14:paraId="0BC1F29C" w14:textId="77777777" w:rsidR="00C45180" w:rsidRPr="00B03570" w:rsidRDefault="00C45180" w:rsidP="00BE14A0">
            <w:pPr>
              <w:pStyle w:val="paragraph"/>
              <w:jc w:val="both"/>
              <w:textAlignment w:val="baseline"/>
              <w:rPr>
                <w:rStyle w:val="normaltextrun"/>
                <w:rFonts w:ascii="Arial" w:hAnsi="Arial" w:cs="Arial"/>
                <w:sz w:val="20"/>
                <w:szCs w:val="20"/>
              </w:rPr>
            </w:pPr>
            <w:r w:rsidRPr="00B03570">
              <w:rPr>
                <w:rStyle w:val="normaltextrun"/>
                <w:rFonts w:ascii="Arial" w:hAnsi="Arial" w:cs="Arial"/>
                <w:sz w:val="20"/>
                <w:szCs w:val="20"/>
              </w:rPr>
              <w:t>POL</w:t>
            </w:r>
          </w:p>
        </w:tc>
        <w:tc>
          <w:tcPr>
            <w:tcW w:w="3165" w:type="dxa"/>
            <w:tcBorders>
              <w:top w:val="single" w:sz="12" w:space="0" w:color="FFFFFF" w:themeColor="background1"/>
              <w:bottom w:val="single" w:sz="12" w:space="0" w:color="FFFFFF" w:themeColor="background1"/>
            </w:tcBorders>
            <w:shd w:val="clear" w:color="auto" w:fill="auto"/>
          </w:tcPr>
          <w:p w14:paraId="2A850A96" w14:textId="3A10FA7E" w:rsidR="00C45180" w:rsidRPr="00B03570" w:rsidRDefault="00C45180" w:rsidP="00BE14A0">
            <w:pPr>
              <w:pStyle w:val="paragraph"/>
              <w:jc w:val="both"/>
              <w:textAlignment w:val="baseline"/>
              <w:rPr>
                <w:rStyle w:val="normaltextrun"/>
                <w:rFonts w:ascii="Arial" w:hAnsi="Arial" w:cs="Arial"/>
                <w:sz w:val="20"/>
                <w:szCs w:val="20"/>
              </w:rPr>
            </w:pPr>
            <w:r w:rsidRPr="00B03570">
              <w:rPr>
                <w:rStyle w:val="normaltextrun"/>
                <w:rFonts w:ascii="Arial" w:hAnsi="Arial" w:cs="Arial"/>
                <w:sz w:val="20"/>
                <w:szCs w:val="20"/>
              </w:rPr>
              <w:t>0.1 M Mannose</w:t>
            </w:r>
            <w:r w:rsidRPr="00B03570">
              <w:rPr>
                <w:rStyle w:val="normaltextrun"/>
                <w:rFonts w:ascii="Arial" w:hAnsi="Arial" w:cs="Arial"/>
                <w:sz w:val="20"/>
                <w:szCs w:val="20"/>
                <w:vertAlign w:val="superscript"/>
              </w:rPr>
              <w:t>b</w:t>
            </w:r>
          </w:p>
        </w:tc>
        <w:tc>
          <w:tcPr>
            <w:tcW w:w="1788" w:type="dxa"/>
            <w:tcBorders>
              <w:top w:val="single" w:sz="12" w:space="0" w:color="FFFFFF" w:themeColor="background1"/>
              <w:bottom w:val="single" w:sz="12" w:space="0" w:color="FFFFFF" w:themeColor="background1"/>
            </w:tcBorders>
          </w:tcPr>
          <w:p w14:paraId="493D7B9B" w14:textId="5F04115E" w:rsidR="00C45180" w:rsidRPr="00B03570" w:rsidRDefault="00C45180" w:rsidP="00BE14A0">
            <w:pPr>
              <w:pStyle w:val="paragraph"/>
              <w:jc w:val="both"/>
              <w:textAlignment w:val="baseline"/>
              <w:rPr>
                <w:rFonts w:ascii="Arial" w:hAnsi="Arial" w:cs="Arial"/>
                <w:sz w:val="20"/>
                <w:szCs w:val="20"/>
                <w:lang w:val="en-GB"/>
              </w:rPr>
            </w:pPr>
            <w:r w:rsidRPr="00B03570">
              <w:rPr>
                <w:rFonts w:ascii="Arial" w:hAnsi="Arial" w:cs="Arial"/>
                <w:sz w:val="20"/>
                <w:szCs w:val="20"/>
                <w:lang w:val="en-GB"/>
              </w:rPr>
              <w:t>20120110-1</w:t>
            </w:r>
          </w:p>
        </w:tc>
      </w:tr>
      <w:tr w:rsidR="00C45180" w:rsidRPr="00B03570" w14:paraId="52220CA5" w14:textId="77777777" w:rsidTr="00BE14A0">
        <w:tc>
          <w:tcPr>
            <w:tcW w:w="2340" w:type="dxa"/>
            <w:tcBorders>
              <w:top w:val="single" w:sz="12" w:space="0" w:color="FFFFFF" w:themeColor="background1"/>
              <w:bottom w:val="single" w:sz="12" w:space="0" w:color="FFFFFF" w:themeColor="background1"/>
            </w:tcBorders>
            <w:shd w:val="clear" w:color="auto" w:fill="auto"/>
          </w:tcPr>
          <w:p w14:paraId="24B74BA7" w14:textId="511F803C" w:rsidR="00C45180" w:rsidRPr="00B03570" w:rsidRDefault="00C45180" w:rsidP="00BE14A0">
            <w:pPr>
              <w:pStyle w:val="paragraph"/>
              <w:jc w:val="both"/>
              <w:textAlignment w:val="baseline"/>
              <w:rPr>
                <w:rStyle w:val="normaltextrun"/>
                <w:rFonts w:ascii="Arial" w:hAnsi="Arial" w:cs="Arial"/>
                <w:sz w:val="20"/>
                <w:szCs w:val="20"/>
              </w:rPr>
            </w:pPr>
            <w:r w:rsidRPr="00B03570">
              <w:rPr>
                <w:rStyle w:val="normaltextrun"/>
                <w:rFonts w:ascii="Arial" w:hAnsi="Arial" w:cs="Arial"/>
                <w:sz w:val="20"/>
                <w:szCs w:val="20"/>
              </w:rPr>
              <w:t>PWA, WGA</w:t>
            </w:r>
          </w:p>
        </w:tc>
        <w:tc>
          <w:tcPr>
            <w:tcW w:w="3165" w:type="dxa"/>
            <w:tcBorders>
              <w:top w:val="single" w:sz="12" w:space="0" w:color="FFFFFF" w:themeColor="background1"/>
              <w:bottom w:val="single" w:sz="12" w:space="0" w:color="FFFFFF" w:themeColor="background1"/>
            </w:tcBorders>
            <w:shd w:val="clear" w:color="auto" w:fill="auto"/>
          </w:tcPr>
          <w:p w14:paraId="26DDFCF8" w14:textId="2B16B32F" w:rsidR="00C45180" w:rsidRPr="00B03570" w:rsidRDefault="00C45180" w:rsidP="00BE14A0">
            <w:pPr>
              <w:pStyle w:val="paragraph"/>
              <w:jc w:val="both"/>
              <w:textAlignment w:val="baseline"/>
              <w:rPr>
                <w:rStyle w:val="normaltextrun"/>
                <w:rFonts w:ascii="Arial" w:hAnsi="Arial" w:cs="Arial"/>
                <w:sz w:val="20"/>
                <w:szCs w:val="20"/>
                <w:highlight w:val="yellow"/>
              </w:rPr>
            </w:pPr>
            <w:r w:rsidRPr="00B03570">
              <w:rPr>
                <w:rStyle w:val="normaltextrun"/>
                <w:rFonts w:ascii="Arial" w:hAnsi="Arial" w:cs="Arial"/>
                <w:sz w:val="20"/>
                <w:szCs w:val="20"/>
              </w:rPr>
              <w:t>0.2 M Chitin hydrolysate</w:t>
            </w:r>
            <w:r w:rsidRPr="00B03570">
              <w:rPr>
                <w:rStyle w:val="normaltextrun"/>
                <w:rFonts w:ascii="Arial" w:hAnsi="Arial" w:cs="Arial"/>
                <w:sz w:val="20"/>
                <w:szCs w:val="20"/>
                <w:vertAlign w:val="superscript"/>
              </w:rPr>
              <w:t>a</w:t>
            </w:r>
          </w:p>
        </w:tc>
        <w:tc>
          <w:tcPr>
            <w:tcW w:w="1788" w:type="dxa"/>
            <w:tcBorders>
              <w:top w:val="single" w:sz="12" w:space="0" w:color="FFFFFF" w:themeColor="background1"/>
              <w:bottom w:val="single" w:sz="12" w:space="0" w:color="FFFFFF" w:themeColor="background1"/>
            </w:tcBorders>
          </w:tcPr>
          <w:p w14:paraId="7E2E83F8" w14:textId="3A1B19EB" w:rsidR="00C45180" w:rsidRPr="00B03570" w:rsidRDefault="00C45180" w:rsidP="00BE14A0">
            <w:pPr>
              <w:pStyle w:val="paragraph"/>
              <w:jc w:val="both"/>
              <w:textAlignment w:val="baseline"/>
              <w:rPr>
                <w:rStyle w:val="normaltextrun"/>
                <w:rFonts w:ascii="Arial" w:hAnsi="Arial" w:cs="Arial"/>
                <w:sz w:val="20"/>
                <w:szCs w:val="20"/>
              </w:rPr>
            </w:pPr>
            <w:r w:rsidRPr="00B03570">
              <w:rPr>
                <w:rStyle w:val="normaltextrun"/>
                <w:rFonts w:ascii="Arial" w:hAnsi="Arial" w:cs="Arial"/>
                <w:sz w:val="20"/>
                <w:szCs w:val="20"/>
              </w:rPr>
              <w:t>21511023-3</w:t>
            </w:r>
          </w:p>
        </w:tc>
      </w:tr>
      <w:tr w:rsidR="00C45180" w:rsidRPr="00B03570" w14:paraId="15EED0E3" w14:textId="77777777" w:rsidTr="00BE14A0">
        <w:tc>
          <w:tcPr>
            <w:tcW w:w="2340" w:type="dxa"/>
            <w:shd w:val="clear" w:color="auto" w:fill="auto"/>
          </w:tcPr>
          <w:p w14:paraId="7F4BF818" w14:textId="77777777" w:rsidR="00C45180" w:rsidRPr="00B03570" w:rsidRDefault="00C45180" w:rsidP="00BE14A0">
            <w:pPr>
              <w:pStyle w:val="paragraph"/>
              <w:jc w:val="both"/>
              <w:textAlignment w:val="baseline"/>
              <w:rPr>
                <w:rStyle w:val="normaltextrun"/>
                <w:rFonts w:ascii="Arial" w:hAnsi="Arial" w:cs="Arial"/>
                <w:sz w:val="20"/>
                <w:szCs w:val="20"/>
              </w:rPr>
            </w:pPr>
            <w:r w:rsidRPr="00B03570">
              <w:rPr>
                <w:rFonts w:ascii="Arial" w:hAnsi="Arial" w:cs="Arial"/>
                <w:sz w:val="20"/>
                <w:szCs w:val="20"/>
                <w:lang w:val="en-GB"/>
              </w:rPr>
              <w:t xml:space="preserve">UDA </w:t>
            </w:r>
          </w:p>
        </w:tc>
        <w:tc>
          <w:tcPr>
            <w:tcW w:w="3165" w:type="dxa"/>
            <w:shd w:val="clear" w:color="auto" w:fill="auto"/>
          </w:tcPr>
          <w:p w14:paraId="2079AEFA" w14:textId="04309BC0" w:rsidR="00C45180" w:rsidRPr="00B03570" w:rsidRDefault="00C45180" w:rsidP="00BE14A0">
            <w:pPr>
              <w:pStyle w:val="paragraph"/>
              <w:jc w:val="both"/>
              <w:textAlignment w:val="baseline"/>
              <w:rPr>
                <w:rStyle w:val="normaltextrun"/>
                <w:rFonts w:ascii="Arial" w:hAnsi="Arial" w:cs="Arial"/>
                <w:sz w:val="20"/>
                <w:szCs w:val="20"/>
              </w:rPr>
            </w:pPr>
            <w:r w:rsidRPr="00B03570">
              <w:rPr>
                <w:rStyle w:val="normaltextrun"/>
                <w:rFonts w:ascii="Arial" w:hAnsi="Arial" w:cs="Arial"/>
                <w:sz w:val="20"/>
                <w:szCs w:val="20"/>
              </w:rPr>
              <w:t>0.2 M Chitobiose</w:t>
            </w:r>
            <w:r w:rsidRPr="00B03570">
              <w:rPr>
                <w:rStyle w:val="normaltextrun"/>
                <w:rFonts w:ascii="Arial" w:hAnsi="Arial" w:cs="Arial"/>
                <w:sz w:val="20"/>
                <w:szCs w:val="20"/>
                <w:vertAlign w:val="superscript"/>
              </w:rPr>
              <w:t>a</w:t>
            </w:r>
          </w:p>
        </w:tc>
        <w:tc>
          <w:tcPr>
            <w:tcW w:w="1788" w:type="dxa"/>
          </w:tcPr>
          <w:p w14:paraId="167E3EB4" w14:textId="3CBE0CE3" w:rsidR="00C45180" w:rsidRPr="00B03570" w:rsidRDefault="00C45180" w:rsidP="00BE14A0">
            <w:pPr>
              <w:pStyle w:val="paragraph"/>
              <w:jc w:val="both"/>
              <w:textAlignment w:val="baseline"/>
              <w:rPr>
                <w:rFonts w:ascii="Arial" w:hAnsi="Arial" w:cs="Arial"/>
                <w:sz w:val="20"/>
                <w:szCs w:val="20"/>
                <w:lang w:val="en-GB"/>
              </w:rPr>
            </w:pPr>
            <w:r w:rsidRPr="00B03570">
              <w:rPr>
                <w:rFonts w:ascii="Arial" w:hAnsi="Arial" w:cs="Arial"/>
                <w:sz w:val="20"/>
                <w:szCs w:val="20"/>
                <w:lang w:val="en-GB"/>
              </w:rPr>
              <w:t>21511315-1</w:t>
            </w:r>
          </w:p>
        </w:tc>
      </w:tr>
      <w:tr w:rsidR="00C45180" w:rsidRPr="00B03570" w14:paraId="7A5BCE2E" w14:textId="77777777" w:rsidTr="00BE14A0">
        <w:tc>
          <w:tcPr>
            <w:tcW w:w="2340" w:type="dxa"/>
            <w:shd w:val="clear" w:color="auto" w:fill="auto"/>
          </w:tcPr>
          <w:p w14:paraId="05D054D5" w14:textId="211B88B1" w:rsidR="00C45180" w:rsidRPr="00B03570" w:rsidRDefault="00C45180" w:rsidP="00BE14A0">
            <w:pPr>
              <w:pStyle w:val="paragraph"/>
              <w:jc w:val="both"/>
              <w:textAlignment w:val="baseline"/>
              <w:rPr>
                <w:rStyle w:val="normaltextrun"/>
                <w:rFonts w:ascii="Arial" w:hAnsi="Arial" w:cs="Arial"/>
                <w:sz w:val="20"/>
                <w:szCs w:val="20"/>
              </w:rPr>
            </w:pPr>
            <w:r w:rsidRPr="00B03570">
              <w:rPr>
                <w:rFonts w:ascii="Arial" w:hAnsi="Arial" w:cs="Arial"/>
                <w:sz w:val="20"/>
                <w:szCs w:val="20"/>
                <w:lang w:val="en-GB"/>
              </w:rPr>
              <w:t>UEA I, LTL</w:t>
            </w:r>
          </w:p>
        </w:tc>
        <w:tc>
          <w:tcPr>
            <w:tcW w:w="3165" w:type="dxa"/>
            <w:shd w:val="clear" w:color="auto" w:fill="auto"/>
          </w:tcPr>
          <w:p w14:paraId="245323FB" w14:textId="73F9FC20" w:rsidR="00C45180" w:rsidRPr="00B03570" w:rsidRDefault="00C45180" w:rsidP="00BE14A0">
            <w:pPr>
              <w:pStyle w:val="paragraph"/>
              <w:jc w:val="both"/>
              <w:textAlignment w:val="baseline"/>
              <w:rPr>
                <w:rStyle w:val="normaltextrun"/>
                <w:rFonts w:ascii="Arial" w:hAnsi="Arial" w:cs="Arial"/>
                <w:sz w:val="20"/>
                <w:szCs w:val="20"/>
              </w:rPr>
            </w:pPr>
            <w:r w:rsidRPr="00B03570">
              <w:rPr>
                <w:rStyle w:val="normaltextrun"/>
                <w:rFonts w:ascii="Arial" w:hAnsi="Arial" w:cs="Arial"/>
                <w:sz w:val="20"/>
                <w:szCs w:val="20"/>
              </w:rPr>
              <w:t>0.2 M L-Fucose</w:t>
            </w:r>
            <w:r w:rsidRPr="00B03570">
              <w:rPr>
                <w:rStyle w:val="normaltextrun"/>
                <w:rFonts w:ascii="Arial" w:hAnsi="Arial" w:cs="Arial"/>
                <w:sz w:val="20"/>
                <w:szCs w:val="20"/>
                <w:vertAlign w:val="superscript"/>
              </w:rPr>
              <w:t>a</w:t>
            </w:r>
          </w:p>
        </w:tc>
        <w:tc>
          <w:tcPr>
            <w:tcW w:w="1788" w:type="dxa"/>
          </w:tcPr>
          <w:p w14:paraId="7A1B6ACB" w14:textId="62012300" w:rsidR="00C45180" w:rsidRPr="00B03570" w:rsidRDefault="00C45180" w:rsidP="00BE14A0">
            <w:pPr>
              <w:pStyle w:val="paragraph"/>
              <w:jc w:val="both"/>
              <w:textAlignment w:val="baseline"/>
              <w:rPr>
                <w:rFonts w:ascii="Arial" w:hAnsi="Arial" w:cs="Arial"/>
                <w:sz w:val="20"/>
                <w:szCs w:val="20"/>
                <w:lang w:val="en-GB"/>
              </w:rPr>
            </w:pPr>
            <w:r w:rsidRPr="00B03570">
              <w:rPr>
                <w:rFonts w:ascii="Arial" w:hAnsi="Arial" w:cs="Arial"/>
                <w:sz w:val="20"/>
                <w:szCs w:val="20"/>
                <w:lang w:val="en-GB"/>
              </w:rPr>
              <w:t>21511316-1</w:t>
            </w:r>
          </w:p>
        </w:tc>
      </w:tr>
      <w:tr w:rsidR="00C45180" w:rsidRPr="00B03570" w14:paraId="08880BFE" w14:textId="77777777" w:rsidTr="00BE14A0">
        <w:tc>
          <w:tcPr>
            <w:tcW w:w="2340" w:type="dxa"/>
            <w:shd w:val="clear" w:color="auto" w:fill="auto"/>
          </w:tcPr>
          <w:p w14:paraId="2F01B4EC" w14:textId="77777777" w:rsidR="00C45180" w:rsidRPr="00B03570" w:rsidRDefault="00C45180" w:rsidP="00BE14A0">
            <w:pPr>
              <w:pStyle w:val="paragraph"/>
              <w:jc w:val="both"/>
              <w:textAlignment w:val="baseline"/>
              <w:rPr>
                <w:rStyle w:val="normaltextrun"/>
                <w:rFonts w:ascii="Arial" w:hAnsi="Arial" w:cs="Arial"/>
                <w:sz w:val="20"/>
                <w:szCs w:val="20"/>
              </w:rPr>
            </w:pPr>
            <w:r w:rsidRPr="00B03570">
              <w:rPr>
                <w:rFonts w:ascii="Arial" w:hAnsi="Arial" w:cs="Arial"/>
                <w:sz w:val="20"/>
                <w:szCs w:val="20"/>
                <w:lang w:val="en-GB"/>
              </w:rPr>
              <w:t xml:space="preserve">VEA </w:t>
            </w:r>
          </w:p>
        </w:tc>
        <w:tc>
          <w:tcPr>
            <w:tcW w:w="3165" w:type="dxa"/>
            <w:shd w:val="clear" w:color="auto" w:fill="auto"/>
          </w:tcPr>
          <w:p w14:paraId="6F867F19" w14:textId="6B1427C4" w:rsidR="00C45180" w:rsidRPr="00B03570" w:rsidRDefault="00C45180" w:rsidP="00BE14A0">
            <w:pPr>
              <w:pStyle w:val="paragraph"/>
              <w:jc w:val="both"/>
              <w:textAlignment w:val="baseline"/>
              <w:rPr>
                <w:rStyle w:val="normaltextrun"/>
                <w:rFonts w:ascii="Arial" w:hAnsi="Arial" w:cs="Arial"/>
                <w:sz w:val="20"/>
                <w:szCs w:val="20"/>
                <w:vertAlign w:val="superscript"/>
              </w:rPr>
            </w:pPr>
            <w:r w:rsidRPr="00B03570">
              <w:rPr>
                <w:rStyle w:val="normaltextrun"/>
                <w:rFonts w:ascii="Arial" w:hAnsi="Arial" w:cs="Arial"/>
                <w:sz w:val="20"/>
                <w:szCs w:val="20"/>
              </w:rPr>
              <w:t>0.2 M Glucose</w:t>
            </w:r>
            <w:r w:rsidRPr="00B03570">
              <w:rPr>
                <w:rStyle w:val="normaltextrun"/>
                <w:rFonts w:ascii="Arial" w:hAnsi="Arial" w:cs="Arial"/>
                <w:sz w:val="20"/>
                <w:szCs w:val="20"/>
                <w:vertAlign w:val="superscript"/>
              </w:rPr>
              <w:t>a</w:t>
            </w:r>
          </w:p>
        </w:tc>
        <w:tc>
          <w:tcPr>
            <w:tcW w:w="1788" w:type="dxa"/>
          </w:tcPr>
          <w:p w14:paraId="1CD84984" w14:textId="60A89C3A" w:rsidR="00C45180" w:rsidRPr="00B03570" w:rsidRDefault="00C45180" w:rsidP="00BE14A0">
            <w:pPr>
              <w:pStyle w:val="paragraph"/>
              <w:jc w:val="both"/>
              <w:textAlignment w:val="baseline"/>
              <w:rPr>
                <w:rFonts w:ascii="Arial" w:hAnsi="Arial" w:cs="Arial"/>
                <w:sz w:val="20"/>
                <w:szCs w:val="20"/>
                <w:lang w:val="en-GB"/>
              </w:rPr>
            </w:pPr>
            <w:r w:rsidRPr="00B03570">
              <w:rPr>
                <w:rFonts w:ascii="Arial" w:hAnsi="Arial" w:cs="Arial"/>
                <w:sz w:val="20"/>
                <w:szCs w:val="20"/>
                <w:lang w:val="en-GB"/>
              </w:rPr>
              <w:t>21511318-1</w:t>
            </w:r>
          </w:p>
        </w:tc>
      </w:tr>
      <w:tr w:rsidR="00C45180" w:rsidRPr="00B03570" w14:paraId="554F5064" w14:textId="77777777" w:rsidTr="00BE14A0">
        <w:tc>
          <w:tcPr>
            <w:tcW w:w="2340" w:type="dxa"/>
            <w:tcBorders>
              <w:top w:val="single" w:sz="12" w:space="0" w:color="FFFFFF" w:themeColor="background1"/>
              <w:bottom w:val="single" w:sz="12" w:space="0" w:color="FFFFFF" w:themeColor="background1"/>
            </w:tcBorders>
            <w:shd w:val="clear" w:color="auto" w:fill="auto"/>
          </w:tcPr>
          <w:p w14:paraId="04052481" w14:textId="77777777" w:rsidR="00C45180" w:rsidRPr="00B03570" w:rsidRDefault="00C45180" w:rsidP="00BE14A0">
            <w:pPr>
              <w:pStyle w:val="paragraph"/>
              <w:jc w:val="both"/>
              <w:textAlignment w:val="baseline"/>
              <w:rPr>
                <w:rStyle w:val="normaltextrun"/>
                <w:rFonts w:ascii="Arial" w:hAnsi="Arial" w:cs="Arial"/>
                <w:sz w:val="20"/>
                <w:szCs w:val="20"/>
              </w:rPr>
            </w:pPr>
            <w:r w:rsidRPr="00B03570">
              <w:rPr>
                <w:rStyle w:val="normaltextrun"/>
                <w:rFonts w:ascii="Arial" w:hAnsi="Arial" w:cs="Arial"/>
                <w:sz w:val="20"/>
                <w:szCs w:val="20"/>
              </w:rPr>
              <w:t>VVA</w:t>
            </w:r>
          </w:p>
        </w:tc>
        <w:tc>
          <w:tcPr>
            <w:tcW w:w="3165" w:type="dxa"/>
            <w:tcBorders>
              <w:top w:val="single" w:sz="12" w:space="0" w:color="FFFFFF" w:themeColor="background1"/>
              <w:bottom w:val="single" w:sz="12" w:space="0" w:color="FFFFFF" w:themeColor="background1"/>
            </w:tcBorders>
            <w:shd w:val="clear" w:color="auto" w:fill="auto"/>
          </w:tcPr>
          <w:p w14:paraId="54560902" w14:textId="4F2495F1" w:rsidR="00C45180" w:rsidRPr="00B03570" w:rsidRDefault="00C45180" w:rsidP="00BE14A0">
            <w:pPr>
              <w:pStyle w:val="paragraph"/>
              <w:jc w:val="both"/>
              <w:textAlignment w:val="baseline"/>
              <w:rPr>
                <w:rStyle w:val="normaltextrun"/>
                <w:rFonts w:ascii="Arial" w:hAnsi="Arial" w:cs="Arial"/>
                <w:sz w:val="20"/>
                <w:szCs w:val="20"/>
              </w:rPr>
            </w:pPr>
            <w:r w:rsidRPr="00B03570">
              <w:rPr>
                <w:rStyle w:val="normaltextrun"/>
                <w:rFonts w:ascii="Arial" w:hAnsi="Arial" w:cs="Arial"/>
                <w:sz w:val="20"/>
                <w:szCs w:val="20"/>
              </w:rPr>
              <w:t>0.1 M GalNAc</w:t>
            </w:r>
            <w:r w:rsidRPr="00B03570">
              <w:rPr>
                <w:rStyle w:val="normaltextrun"/>
                <w:rFonts w:ascii="Arial" w:hAnsi="Arial" w:cs="Arial"/>
                <w:sz w:val="20"/>
                <w:szCs w:val="20"/>
                <w:vertAlign w:val="superscript"/>
              </w:rPr>
              <w:t>b</w:t>
            </w:r>
          </w:p>
        </w:tc>
        <w:tc>
          <w:tcPr>
            <w:tcW w:w="1788" w:type="dxa"/>
            <w:tcBorders>
              <w:top w:val="single" w:sz="12" w:space="0" w:color="FFFFFF" w:themeColor="background1"/>
              <w:bottom w:val="single" w:sz="12" w:space="0" w:color="FFFFFF" w:themeColor="background1"/>
            </w:tcBorders>
          </w:tcPr>
          <w:p w14:paraId="1346E91C" w14:textId="3F7E461F" w:rsidR="00C45180" w:rsidRPr="00B03570" w:rsidRDefault="00C45180" w:rsidP="00BE14A0">
            <w:pPr>
              <w:pStyle w:val="paragraph"/>
              <w:jc w:val="both"/>
              <w:textAlignment w:val="baseline"/>
              <w:rPr>
                <w:rFonts w:ascii="Arial" w:hAnsi="Arial" w:cs="Arial"/>
                <w:sz w:val="20"/>
                <w:szCs w:val="20"/>
                <w:lang w:val="en-GB"/>
              </w:rPr>
            </w:pPr>
            <w:r w:rsidRPr="00B03570">
              <w:rPr>
                <w:rFonts w:ascii="Arial" w:hAnsi="Arial" w:cs="Arial"/>
                <w:sz w:val="20"/>
                <w:szCs w:val="20"/>
                <w:lang w:val="en-GB"/>
              </w:rPr>
              <w:t>21510884-1</w:t>
            </w:r>
          </w:p>
        </w:tc>
      </w:tr>
      <w:tr w:rsidR="00C45180" w:rsidRPr="00B03570" w14:paraId="33C3CBF0" w14:textId="77777777" w:rsidTr="00BE14A0">
        <w:tc>
          <w:tcPr>
            <w:tcW w:w="2340" w:type="dxa"/>
            <w:tcBorders>
              <w:bottom w:val="single" w:sz="4" w:space="0" w:color="auto"/>
            </w:tcBorders>
            <w:shd w:val="clear" w:color="auto" w:fill="auto"/>
          </w:tcPr>
          <w:p w14:paraId="4C731362" w14:textId="77777777" w:rsidR="00C45180" w:rsidRPr="00B03570" w:rsidRDefault="00C45180" w:rsidP="00BE14A0">
            <w:pPr>
              <w:pStyle w:val="paragraph"/>
              <w:jc w:val="both"/>
              <w:textAlignment w:val="baseline"/>
              <w:rPr>
                <w:rFonts w:ascii="Arial" w:hAnsi="Arial" w:cs="Arial"/>
                <w:sz w:val="20"/>
                <w:szCs w:val="20"/>
                <w:lang w:val="en-GB"/>
              </w:rPr>
            </w:pPr>
            <w:r w:rsidRPr="00B03570">
              <w:rPr>
                <w:rFonts w:ascii="Arial" w:hAnsi="Arial" w:cs="Arial"/>
                <w:sz w:val="20"/>
                <w:szCs w:val="20"/>
                <w:lang w:val="en-GB"/>
              </w:rPr>
              <w:t>WGA</w:t>
            </w:r>
          </w:p>
        </w:tc>
        <w:tc>
          <w:tcPr>
            <w:tcW w:w="3165" w:type="dxa"/>
            <w:tcBorders>
              <w:bottom w:val="single" w:sz="4" w:space="0" w:color="auto"/>
            </w:tcBorders>
            <w:shd w:val="clear" w:color="auto" w:fill="auto"/>
          </w:tcPr>
          <w:p w14:paraId="75BB674C" w14:textId="141265EE" w:rsidR="00C45180" w:rsidRPr="00B03570" w:rsidRDefault="00C45180" w:rsidP="00BE14A0">
            <w:pPr>
              <w:pStyle w:val="paragraph"/>
              <w:jc w:val="both"/>
              <w:textAlignment w:val="baseline"/>
              <w:rPr>
                <w:rStyle w:val="normaltextrun"/>
                <w:rFonts w:ascii="Arial" w:hAnsi="Arial" w:cs="Arial"/>
                <w:sz w:val="20"/>
                <w:szCs w:val="20"/>
              </w:rPr>
            </w:pPr>
            <w:r w:rsidRPr="00B03570">
              <w:rPr>
                <w:rStyle w:val="normaltextrun"/>
                <w:rFonts w:ascii="Arial" w:hAnsi="Arial" w:cs="Arial"/>
                <w:sz w:val="20"/>
                <w:szCs w:val="20"/>
              </w:rPr>
              <w:t>0.1 M GlcNAc</w:t>
            </w:r>
            <w:r w:rsidRPr="00B03570">
              <w:rPr>
                <w:rStyle w:val="normaltextrun"/>
                <w:rFonts w:ascii="Arial" w:hAnsi="Arial" w:cs="Arial"/>
                <w:sz w:val="20"/>
                <w:szCs w:val="20"/>
                <w:vertAlign w:val="superscript"/>
              </w:rPr>
              <w:t>b</w:t>
            </w:r>
          </w:p>
        </w:tc>
        <w:tc>
          <w:tcPr>
            <w:tcW w:w="1788" w:type="dxa"/>
            <w:tcBorders>
              <w:bottom w:val="single" w:sz="4" w:space="0" w:color="auto"/>
            </w:tcBorders>
          </w:tcPr>
          <w:p w14:paraId="474924D8" w14:textId="6A54E010" w:rsidR="00C45180" w:rsidRPr="00B03570" w:rsidRDefault="00C45180" w:rsidP="00BE14A0">
            <w:pPr>
              <w:pStyle w:val="paragraph"/>
              <w:jc w:val="both"/>
              <w:textAlignment w:val="baseline"/>
              <w:rPr>
                <w:rFonts w:ascii="Arial" w:hAnsi="Arial" w:cs="Arial"/>
                <w:sz w:val="20"/>
                <w:szCs w:val="20"/>
                <w:lang w:val="en-GB"/>
              </w:rPr>
            </w:pPr>
            <w:r w:rsidRPr="00B03570">
              <w:rPr>
                <w:rFonts w:ascii="Arial" w:hAnsi="Arial" w:cs="Arial"/>
                <w:sz w:val="20"/>
                <w:szCs w:val="20"/>
                <w:lang w:val="en-GB"/>
              </w:rPr>
              <w:t>21510885-1</w:t>
            </w:r>
          </w:p>
        </w:tc>
      </w:tr>
    </w:tbl>
    <w:p w14:paraId="22480AD9" w14:textId="727EEE7C" w:rsidR="00B76499" w:rsidRPr="007F156D" w:rsidRDefault="00B70F59" w:rsidP="00B76499">
      <w:pPr>
        <w:spacing w:before="120"/>
        <w:rPr>
          <w:rFonts w:ascii="Arial" w:hAnsi="Arial" w:cs="Arial"/>
          <w:sz w:val="20"/>
          <w:szCs w:val="20"/>
        </w:rPr>
      </w:pPr>
      <w:r w:rsidRPr="007F156D">
        <w:rPr>
          <w:rFonts w:ascii="Arial" w:hAnsi="Arial" w:cs="Arial"/>
          <w:sz w:val="20"/>
          <w:szCs w:val="20"/>
        </w:rPr>
        <w:t>Competing sugars were purchased in following buffers:</w:t>
      </w:r>
      <w:r w:rsidR="00BE14A0">
        <w:rPr>
          <w:rFonts w:ascii="Arial" w:hAnsi="Arial" w:cs="Arial"/>
          <w:sz w:val="20"/>
          <w:szCs w:val="20"/>
        </w:rPr>
        <w:t xml:space="preserve"> </w:t>
      </w:r>
      <w:r w:rsidRPr="007F156D">
        <w:rPr>
          <w:rFonts w:ascii="Arial" w:hAnsi="Arial" w:cs="Arial"/>
          <w:sz w:val="20"/>
          <w:szCs w:val="20"/>
        </w:rPr>
        <w:br/>
      </w:r>
      <w:r w:rsidR="000957A5" w:rsidRPr="007F156D">
        <w:rPr>
          <w:rFonts w:ascii="Arial" w:hAnsi="Arial" w:cs="Arial"/>
          <w:sz w:val="20"/>
          <w:szCs w:val="20"/>
          <w:vertAlign w:val="superscript"/>
        </w:rPr>
        <w:t>a</w:t>
      </w:r>
      <w:r w:rsidRPr="007F156D">
        <w:rPr>
          <w:rFonts w:ascii="Arial" w:hAnsi="Arial" w:cs="Arial"/>
          <w:sz w:val="20"/>
          <w:szCs w:val="20"/>
          <w:vertAlign w:val="superscript"/>
        </w:rPr>
        <w:t xml:space="preserve"> </w:t>
      </w:r>
      <w:r w:rsidRPr="007F156D">
        <w:rPr>
          <w:rFonts w:ascii="Arial" w:hAnsi="Arial" w:cs="Arial"/>
          <w:sz w:val="20"/>
          <w:szCs w:val="20"/>
        </w:rPr>
        <w:t>10 mM Tris with 0.1 M or 1 M NaCl and 1 mM or 2 mM EDTA</w:t>
      </w:r>
      <w:r w:rsidRPr="007F156D">
        <w:rPr>
          <w:rFonts w:ascii="Arial" w:hAnsi="Arial" w:cs="Arial"/>
          <w:sz w:val="20"/>
          <w:szCs w:val="20"/>
        </w:rPr>
        <w:br/>
      </w:r>
      <w:r w:rsidR="000957A5" w:rsidRPr="007F156D">
        <w:rPr>
          <w:rFonts w:ascii="Arial" w:hAnsi="Arial" w:cs="Arial"/>
          <w:sz w:val="20"/>
          <w:szCs w:val="20"/>
          <w:vertAlign w:val="superscript"/>
        </w:rPr>
        <w:t>b</w:t>
      </w:r>
      <w:r w:rsidRPr="007F156D">
        <w:rPr>
          <w:rFonts w:ascii="Arial" w:hAnsi="Arial" w:cs="Arial"/>
          <w:sz w:val="20"/>
          <w:szCs w:val="20"/>
          <w:vertAlign w:val="superscript"/>
        </w:rPr>
        <w:t xml:space="preserve"> </w:t>
      </w:r>
      <w:r w:rsidRPr="007F156D">
        <w:rPr>
          <w:rFonts w:ascii="Arial" w:hAnsi="Arial" w:cs="Arial"/>
          <w:sz w:val="20"/>
          <w:szCs w:val="20"/>
        </w:rPr>
        <w:t>1 M NaCl and 2 mM EDTA</w:t>
      </w:r>
    </w:p>
    <w:p w14:paraId="07A89095" w14:textId="335CFFF2" w:rsidR="006F1A36" w:rsidRPr="007F156D" w:rsidRDefault="006F1A36" w:rsidP="003A7970">
      <w:pPr>
        <w:rPr>
          <w:rFonts w:ascii="Arial" w:hAnsi="Arial" w:cs="Arial"/>
          <w:sz w:val="20"/>
          <w:szCs w:val="20"/>
        </w:rPr>
      </w:pPr>
    </w:p>
    <w:p w14:paraId="1F88271C" w14:textId="0206EFC4" w:rsidR="00B70F59" w:rsidRPr="007F156D" w:rsidRDefault="00B70F59" w:rsidP="000022E9">
      <w:pPr>
        <w:pStyle w:val="berschrift2"/>
        <w:rPr>
          <w:color w:val="538135" w:themeColor="accent6" w:themeShade="BF"/>
        </w:rPr>
      </w:pPr>
      <w:r w:rsidRPr="007F156D">
        <w:t xml:space="preserve">Supplementary Table </w:t>
      </w:r>
      <w:r w:rsidR="003A7970">
        <w:t>6</w:t>
      </w:r>
      <w:r w:rsidR="00501E63" w:rsidRPr="007F156D">
        <w:t xml:space="preserve"> |</w:t>
      </w:r>
      <w:r w:rsidRPr="007F156D">
        <w:t xml:space="preserve"> Areas segmented for region-specific elution analysis</w:t>
      </w:r>
    </w:p>
    <w:tbl>
      <w:tblPr>
        <w:tblStyle w:val="Tabellenraster"/>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0"/>
        <w:gridCol w:w="6058"/>
      </w:tblGrid>
      <w:tr w:rsidR="00B70F59" w:rsidRPr="007F156D" w14:paraId="4D1BA05C" w14:textId="77777777" w:rsidTr="00BE14A0">
        <w:tc>
          <w:tcPr>
            <w:tcW w:w="1620" w:type="dxa"/>
            <w:tcBorders>
              <w:top w:val="single" w:sz="4" w:space="0" w:color="auto"/>
              <w:bottom w:val="single" w:sz="4" w:space="0" w:color="auto"/>
            </w:tcBorders>
            <w:shd w:val="clear" w:color="auto" w:fill="auto"/>
          </w:tcPr>
          <w:p w14:paraId="4551204F" w14:textId="77777777" w:rsidR="00B70F59" w:rsidRPr="007F156D" w:rsidRDefault="00B70F59" w:rsidP="005C3C9D">
            <w:pPr>
              <w:pStyle w:val="paragraph"/>
              <w:textAlignment w:val="baseline"/>
              <w:rPr>
                <w:rStyle w:val="normaltextrun"/>
                <w:rFonts w:ascii="Arial" w:hAnsi="Arial" w:cs="Arial"/>
                <w:b/>
                <w:sz w:val="20"/>
                <w:szCs w:val="20"/>
              </w:rPr>
            </w:pPr>
            <w:r w:rsidRPr="007F156D">
              <w:rPr>
                <w:rStyle w:val="normaltextrun"/>
                <w:rFonts w:ascii="Arial" w:hAnsi="Arial" w:cs="Arial"/>
                <w:b/>
                <w:sz w:val="20"/>
                <w:szCs w:val="20"/>
              </w:rPr>
              <w:t>Eluted lectin</w:t>
            </w:r>
          </w:p>
        </w:tc>
        <w:tc>
          <w:tcPr>
            <w:tcW w:w="5220" w:type="dxa"/>
            <w:tcBorders>
              <w:top w:val="single" w:sz="4" w:space="0" w:color="auto"/>
              <w:bottom w:val="single" w:sz="4" w:space="0" w:color="auto"/>
            </w:tcBorders>
            <w:shd w:val="clear" w:color="auto" w:fill="auto"/>
          </w:tcPr>
          <w:p w14:paraId="545146F2" w14:textId="77777777" w:rsidR="00B70F59" w:rsidRPr="007F156D" w:rsidRDefault="00B70F59" w:rsidP="005C3C9D">
            <w:pPr>
              <w:rPr>
                <w:rStyle w:val="normaltextrun"/>
                <w:rFonts w:ascii="Arial" w:hAnsi="Arial" w:cs="Arial"/>
                <w:b/>
                <w:sz w:val="20"/>
                <w:szCs w:val="20"/>
              </w:rPr>
            </w:pPr>
            <w:r w:rsidRPr="007F156D">
              <w:rPr>
                <w:rStyle w:val="normaltextrun"/>
                <w:rFonts w:ascii="Arial" w:hAnsi="Arial" w:cs="Arial"/>
                <w:b/>
                <w:sz w:val="20"/>
                <w:szCs w:val="20"/>
              </w:rPr>
              <w:t>Segmented area</w:t>
            </w:r>
          </w:p>
        </w:tc>
      </w:tr>
      <w:tr w:rsidR="0086663B" w:rsidRPr="007F156D" w14:paraId="7FB3D0A6" w14:textId="77777777" w:rsidTr="00BE14A0">
        <w:trPr>
          <w:trHeight w:val="170"/>
        </w:trPr>
        <w:tc>
          <w:tcPr>
            <w:tcW w:w="1620" w:type="dxa"/>
            <w:shd w:val="clear" w:color="auto" w:fill="auto"/>
          </w:tcPr>
          <w:p w14:paraId="18A9F518" w14:textId="77777777" w:rsidR="0086663B" w:rsidRPr="007F156D" w:rsidRDefault="0086663B" w:rsidP="00B152C6">
            <w:pPr>
              <w:pStyle w:val="paragraph"/>
              <w:spacing w:before="0" w:beforeAutospacing="0" w:after="0" w:afterAutospacing="0"/>
              <w:textAlignment w:val="baseline"/>
              <w:rPr>
                <w:rStyle w:val="normaltextrun"/>
                <w:rFonts w:ascii="Arial" w:hAnsi="Arial" w:cs="Arial"/>
                <w:sz w:val="20"/>
                <w:szCs w:val="20"/>
              </w:rPr>
            </w:pPr>
            <w:r w:rsidRPr="007F156D">
              <w:rPr>
                <w:rFonts w:ascii="Arial" w:hAnsi="Arial" w:cs="Arial"/>
                <w:sz w:val="20"/>
                <w:szCs w:val="20"/>
                <w:lang w:val="en-GB"/>
              </w:rPr>
              <w:t xml:space="preserve">Con A </w:t>
            </w:r>
          </w:p>
        </w:tc>
        <w:tc>
          <w:tcPr>
            <w:tcW w:w="5220" w:type="dxa"/>
            <w:shd w:val="clear" w:color="auto" w:fill="auto"/>
          </w:tcPr>
          <w:p w14:paraId="4B2C5B35" w14:textId="5A1649F5" w:rsidR="0086663B" w:rsidRPr="007F156D" w:rsidRDefault="0086663B" w:rsidP="00B152C6">
            <w:pPr>
              <w:pStyle w:val="paragraph"/>
              <w:spacing w:before="0" w:beforeAutospacing="0" w:after="0" w:afterAutospacing="0"/>
              <w:textAlignment w:val="baseline"/>
              <w:rPr>
                <w:rStyle w:val="normaltextrun"/>
                <w:rFonts w:ascii="Arial" w:hAnsi="Arial" w:cs="Arial"/>
                <w:sz w:val="20"/>
                <w:szCs w:val="20"/>
              </w:rPr>
            </w:pPr>
            <w:r w:rsidRPr="007F156D">
              <w:rPr>
                <w:rStyle w:val="normaltextrun"/>
                <w:rFonts w:ascii="Arial" w:hAnsi="Arial" w:cs="Arial"/>
                <w:sz w:val="20"/>
                <w:szCs w:val="20"/>
              </w:rPr>
              <w:t>Endoplasmic reticulum, round organelles</w:t>
            </w:r>
          </w:p>
        </w:tc>
      </w:tr>
      <w:tr w:rsidR="0086663B" w:rsidRPr="007F156D" w14:paraId="194BC486" w14:textId="77777777" w:rsidTr="00BE14A0">
        <w:trPr>
          <w:trHeight w:val="170"/>
        </w:trPr>
        <w:tc>
          <w:tcPr>
            <w:tcW w:w="1620" w:type="dxa"/>
            <w:shd w:val="clear" w:color="auto" w:fill="auto"/>
          </w:tcPr>
          <w:p w14:paraId="30586CB0" w14:textId="77777777" w:rsidR="0086663B" w:rsidRPr="007F156D" w:rsidRDefault="0086663B" w:rsidP="00B152C6">
            <w:pPr>
              <w:pStyle w:val="paragraph"/>
              <w:spacing w:before="0" w:beforeAutospacing="0" w:after="0" w:afterAutospacing="0"/>
              <w:textAlignment w:val="baseline"/>
              <w:rPr>
                <w:rFonts w:ascii="Arial" w:hAnsi="Arial" w:cs="Arial"/>
                <w:sz w:val="20"/>
                <w:szCs w:val="20"/>
                <w:lang w:val="en-GB"/>
              </w:rPr>
            </w:pPr>
            <w:r w:rsidRPr="007F156D">
              <w:rPr>
                <w:rFonts w:ascii="Arial" w:hAnsi="Arial" w:cs="Arial"/>
                <w:sz w:val="20"/>
                <w:szCs w:val="20"/>
                <w:lang w:val="en-GB"/>
              </w:rPr>
              <w:t>DBA</w:t>
            </w:r>
          </w:p>
        </w:tc>
        <w:tc>
          <w:tcPr>
            <w:tcW w:w="5220" w:type="dxa"/>
            <w:shd w:val="clear" w:color="auto" w:fill="auto"/>
          </w:tcPr>
          <w:p w14:paraId="4B4E637E" w14:textId="2DEEC8D3" w:rsidR="0086663B" w:rsidRPr="007F156D" w:rsidRDefault="0086663B" w:rsidP="00B152C6">
            <w:pPr>
              <w:pStyle w:val="paragraph"/>
              <w:spacing w:before="0" w:beforeAutospacing="0" w:after="0" w:afterAutospacing="0"/>
              <w:textAlignment w:val="baseline"/>
              <w:rPr>
                <w:rStyle w:val="normaltextrun"/>
                <w:rFonts w:ascii="Arial" w:hAnsi="Arial" w:cs="Arial"/>
                <w:sz w:val="20"/>
                <w:szCs w:val="20"/>
              </w:rPr>
            </w:pPr>
            <w:r w:rsidRPr="007F156D">
              <w:rPr>
                <w:rStyle w:val="normaltextrun"/>
                <w:rFonts w:ascii="Arial" w:hAnsi="Arial" w:cs="Arial"/>
                <w:sz w:val="20"/>
                <w:szCs w:val="20"/>
              </w:rPr>
              <w:t>Cytosol</w:t>
            </w:r>
          </w:p>
        </w:tc>
      </w:tr>
      <w:tr w:rsidR="0086663B" w:rsidRPr="007F156D" w14:paraId="75476E7D" w14:textId="77777777" w:rsidTr="00BE14A0">
        <w:trPr>
          <w:trHeight w:val="170"/>
        </w:trPr>
        <w:tc>
          <w:tcPr>
            <w:tcW w:w="1620" w:type="dxa"/>
            <w:shd w:val="clear" w:color="auto" w:fill="auto"/>
          </w:tcPr>
          <w:p w14:paraId="46475D10" w14:textId="77777777" w:rsidR="0086663B" w:rsidRPr="007F156D" w:rsidRDefault="0086663B" w:rsidP="00B152C6">
            <w:pPr>
              <w:pStyle w:val="paragraph"/>
              <w:spacing w:before="0" w:beforeAutospacing="0" w:after="0" w:afterAutospacing="0"/>
              <w:textAlignment w:val="baseline"/>
              <w:rPr>
                <w:rFonts w:ascii="Arial" w:hAnsi="Arial" w:cs="Arial"/>
                <w:sz w:val="20"/>
                <w:szCs w:val="20"/>
                <w:lang w:val="en-GB"/>
              </w:rPr>
            </w:pPr>
            <w:r w:rsidRPr="007F156D">
              <w:rPr>
                <w:rFonts w:ascii="Arial" w:hAnsi="Arial" w:cs="Arial"/>
                <w:sz w:val="20"/>
                <w:szCs w:val="20"/>
                <w:lang w:val="en-GB"/>
              </w:rPr>
              <w:t>LCA</w:t>
            </w:r>
          </w:p>
        </w:tc>
        <w:tc>
          <w:tcPr>
            <w:tcW w:w="5220" w:type="dxa"/>
            <w:shd w:val="clear" w:color="auto" w:fill="auto"/>
          </w:tcPr>
          <w:p w14:paraId="3ACA12FE" w14:textId="4E3A0EC7" w:rsidR="0086663B" w:rsidRPr="007F156D" w:rsidRDefault="0086663B" w:rsidP="00B152C6">
            <w:pPr>
              <w:pStyle w:val="paragraph"/>
              <w:spacing w:before="0" w:beforeAutospacing="0" w:after="0" w:afterAutospacing="0"/>
              <w:textAlignment w:val="baseline"/>
              <w:rPr>
                <w:rStyle w:val="normaltextrun"/>
                <w:rFonts w:ascii="Arial" w:hAnsi="Arial" w:cs="Arial"/>
                <w:color w:val="FF0000"/>
                <w:sz w:val="20"/>
                <w:szCs w:val="20"/>
              </w:rPr>
            </w:pPr>
            <w:r w:rsidRPr="007F156D">
              <w:rPr>
                <w:rStyle w:val="normaltextrun"/>
                <w:rFonts w:ascii="Arial" w:hAnsi="Arial" w:cs="Arial"/>
                <w:sz w:val="20"/>
                <w:szCs w:val="20"/>
              </w:rPr>
              <w:t>Round organelles</w:t>
            </w:r>
          </w:p>
        </w:tc>
      </w:tr>
      <w:tr w:rsidR="0086663B" w:rsidRPr="007F156D" w14:paraId="14C27ADE" w14:textId="77777777" w:rsidTr="00BE14A0">
        <w:trPr>
          <w:trHeight w:val="170"/>
        </w:trPr>
        <w:tc>
          <w:tcPr>
            <w:tcW w:w="1620" w:type="dxa"/>
            <w:shd w:val="clear" w:color="auto" w:fill="auto"/>
          </w:tcPr>
          <w:p w14:paraId="66A91696" w14:textId="77777777" w:rsidR="0086663B" w:rsidRPr="007F156D" w:rsidRDefault="0086663B" w:rsidP="00B152C6">
            <w:pPr>
              <w:pStyle w:val="paragraph"/>
              <w:spacing w:before="0" w:beforeAutospacing="0" w:after="0" w:afterAutospacing="0"/>
              <w:textAlignment w:val="baseline"/>
              <w:rPr>
                <w:rStyle w:val="normaltextrun"/>
                <w:rFonts w:ascii="Arial" w:hAnsi="Arial" w:cs="Arial"/>
                <w:sz w:val="20"/>
                <w:szCs w:val="20"/>
              </w:rPr>
            </w:pPr>
            <w:r w:rsidRPr="007F156D">
              <w:rPr>
                <w:rFonts w:ascii="Arial" w:hAnsi="Arial" w:cs="Arial"/>
                <w:sz w:val="20"/>
                <w:szCs w:val="20"/>
                <w:lang w:val="en-GB"/>
              </w:rPr>
              <w:t xml:space="preserve">MAA II </w:t>
            </w:r>
          </w:p>
        </w:tc>
        <w:tc>
          <w:tcPr>
            <w:tcW w:w="5220" w:type="dxa"/>
            <w:shd w:val="clear" w:color="auto" w:fill="auto"/>
          </w:tcPr>
          <w:p w14:paraId="7FD47612" w14:textId="7C75C831" w:rsidR="0086663B" w:rsidRPr="007F156D" w:rsidRDefault="0086663B" w:rsidP="00B152C6">
            <w:pPr>
              <w:pStyle w:val="paragraph"/>
              <w:spacing w:before="0" w:beforeAutospacing="0" w:after="0" w:afterAutospacing="0"/>
              <w:textAlignment w:val="baseline"/>
              <w:rPr>
                <w:rStyle w:val="normaltextrun"/>
                <w:rFonts w:ascii="Arial" w:hAnsi="Arial" w:cs="Arial"/>
                <w:sz w:val="20"/>
                <w:szCs w:val="20"/>
              </w:rPr>
            </w:pPr>
            <w:r w:rsidRPr="007F156D">
              <w:rPr>
                <w:rStyle w:val="normaltextrun"/>
                <w:rFonts w:ascii="Arial" w:hAnsi="Arial" w:cs="Arial"/>
                <w:sz w:val="20"/>
                <w:szCs w:val="20"/>
              </w:rPr>
              <w:t>Golgi apparatus, plasma membrane</w:t>
            </w:r>
          </w:p>
        </w:tc>
      </w:tr>
      <w:tr w:rsidR="0086663B" w:rsidRPr="007F156D" w14:paraId="47DEA09B" w14:textId="77777777" w:rsidTr="00BE14A0">
        <w:trPr>
          <w:trHeight w:val="170"/>
        </w:trPr>
        <w:tc>
          <w:tcPr>
            <w:tcW w:w="1620" w:type="dxa"/>
            <w:tcBorders>
              <w:top w:val="single" w:sz="12" w:space="0" w:color="FFFFFF" w:themeColor="background1"/>
              <w:bottom w:val="single" w:sz="12" w:space="0" w:color="FFFFFF" w:themeColor="background1"/>
            </w:tcBorders>
            <w:shd w:val="clear" w:color="auto" w:fill="auto"/>
          </w:tcPr>
          <w:p w14:paraId="15FF9446" w14:textId="77777777" w:rsidR="0086663B" w:rsidRPr="007F156D" w:rsidRDefault="0086663B" w:rsidP="00B152C6">
            <w:pPr>
              <w:pStyle w:val="paragraph"/>
              <w:spacing w:before="0" w:beforeAutospacing="0" w:after="0" w:afterAutospacing="0"/>
              <w:contextualSpacing/>
              <w:textAlignment w:val="baseline"/>
              <w:rPr>
                <w:rStyle w:val="normaltextrun"/>
                <w:rFonts w:ascii="Arial" w:hAnsi="Arial" w:cs="Arial"/>
                <w:sz w:val="20"/>
                <w:szCs w:val="20"/>
              </w:rPr>
            </w:pPr>
            <w:r w:rsidRPr="007F156D">
              <w:rPr>
                <w:rStyle w:val="normaltextrun"/>
                <w:rFonts w:ascii="Arial" w:hAnsi="Arial" w:cs="Arial"/>
                <w:sz w:val="20"/>
                <w:szCs w:val="20"/>
              </w:rPr>
              <w:t>POL</w:t>
            </w:r>
          </w:p>
        </w:tc>
        <w:tc>
          <w:tcPr>
            <w:tcW w:w="5220" w:type="dxa"/>
            <w:tcBorders>
              <w:top w:val="single" w:sz="12" w:space="0" w:color="FFFFFF" w:themeColor="background1"/>
              <w:bottom w:val="single" w:sz="12" w:space="0" w:color="FFFFFF" w:themeColor="background1"/>
            </w:tcBorders>
            <w:shd w:val="clear" w:color="auto" w:fill="auto"/>
          </w:tcPr>
          <w:p w14:paraId="08E80398" w14:textId="1ED761F0" w:rsidR="0086663B" w:rsidRPr="007F156D" w:rsidRDefault="0086663B" w:rsidP="00B152C6">
            <w:pPr>
              <w:pStyle w:val="paragraph"/>
              <w:spacing w:before="0" w:beforeAutospacing="0" w:after="0" w:afterAutospacing="0"/>
              <w:contextualSpacing/>
              <w:textAlignment w:val="baseline"/>
              <w:rPr>
                <w:rStyle w:val="normaltextrun"/>
                <w:rFonts w:ascii="Arial" w:hAnsi="Arial" w:cs="Arial"/>
                <w:sz w:val="20"/>
                <w:szCs w:val="20"/>
              </w:rPr>
            </w:pPr>
            <w:r w:rsidRPr="007F156D">
              <w:rPr>
                <w:rStyle w:val="normaltextrun"/>
                <w:rFonts w:ascii="Arial" w:hAnsi="Arial" w:cs="Arial"/>
                <w:sz w:val="20"/>
                <w:szCs w:val="20"/>
              </w:rPr>
              <w:t>Endoplasmic reticulum, round organelles</w:t>
            </w:r>
          </w:p>
        </w:tc>
      </w:tr>
      <w:tr w:rsidR="0086663B" w:rsidRPr="007F156D" w14:paraId="1D617C6E" w14:textId="77777777" w:rsidTr="00BE14A0">
        <w:trPr>
          <w:trHeight w:val="170"/>
        </w:trPr>
        <w:tc>
          <w:tcPr>
            <w:tcW w:w="1620" w:type="dxa"/>
            <w:tcBorders>
              <w:top w:val="single" w:sz="12" w:space="0" w:color="FFFFFF" w:themeColor="background1"/>
              <w:bottom w:val="single" w:sz="12" w:space="0" w:color="FFFFFF" w:themeColor="background1"/>
            </w:tcBorders>
            <w:shd w:val="clear" w:color="auto" w:fill="auto"/>
          </w:tcPr>
          <w:p w14:paraId="42C4319A" w14:textId="77777777" w:rsidR="0086663B" w:rsidRPr="007F156D" w:rsidRDefault="0086663B" w:rsidP="00B152C6">
            <w:pPr>
              <w:pStyle w:val="paragraph"/>
              <w:spacing w:before="0" w:beforeAutospacing="0" w:after="0" w:afterAutospacing="0"/>
              <w:contextualSpacing/>
              <w:textAlignment w:val="baseline"/>
              <w:rPr>
                <w:rStyle w:val="normaltextrun"/>
                <w:rFonts w:ascii="Arial" w:hAnsi="Arial" w:cs="Arial"/>
                <w:sz w:val="20"/>
                <w:szCs w:val="20"/>
              </w:rPr>
            </w:pPr>
            <w:r w:rsidRPr="007F156D">
              <w:rPr>
                <w:rStyle w:val="normaltextrun"/>
                <w:rFonts w:ascii="Arial" w:hAnsi="Arial" w:cs="Arial"/>
                <w:sz w:val="20"/>
                <w:szCs w:val="20"/>
              </w:rPr>
              <w:t>PSA</w:t>
            </w:r>
          </w:p>
        </w:tc>
        <w:tc>
          <w:tcPr>
            <w:tcW w:w="5220" w:type="dxa"/>
            <w:tcBorders>
              <w:top w:val="single" w:sz="12" w:space="0" w:color="FFFFFF" w:themeColor="background1"/>
              <w:bottom w:val="single" w:sz="12" w:space="0" w:color="FFFFFF" w:themeColor="background1"/>
            </w:tcBorders>
            <w:shd w:val="clear" w:color="auto" w:fill="auto"/>
          </w:tcPr>
          <w:p w14:paraId="7BAFABDF" w14:textId="228FB303" w:rsidR="0086663B" w:rsidRPr="007F156D" w:rsidRDefault="0086663B" w:rsidP="00B152C6">
            <w:pPr>
              <w:pStyle w:val="paragraph"/>
              <w:spacing w:before="0" w:beforeAutospacing="0" w:after="0" w:afterAutospacing="0"/>
              <w:contextualSpacing/>
              <w:textAlignment w:val="baseline"/>
              <w:rPr>
                <w:rStyle w:val="normaltextrun"/>
                <w:rFonts w:ascii="Arial" w:hAnsi="Arial" w:cs="Arial"/>
                <w:color w:val="FF0000"/>
                <w:sz w:val="20"/>
                <w:szCs w:val="20"/>
              </w:rPr>
            </w:pPr>
            <w:r w:rsidRPr="007F156D">
              <w:rPr>
                <w:rStyle w:val="normaltextrun"/>
                <w:rFonts w:ascii="Arial" w:hAnsi="Arial" w:cs="Arial"/>
                <w:sz w:val="20"/>
                <w:szCs w:val="20"/>
              </w:rPr>
              <w:t>Golgi</w:t>
            </w:r>
          </w:p>
        </w:tc>
      </w:tr>
      <w:tr w:rsidR="0086663B" w:rsidRPr="007F156D" w14:paraId="2BD1AB42" w14:textId="77777777" w:rsidTr="00BE14A0">
        <w:trPr>
          <w:trHeight w:val="170"/>
        </w:trPr>
        <w:tc>
          <w:tcPr>
            <w:tcW w:w="1620" w:type="dxa"/>
            <w:tcBorders>
              <w:top w:val="single" w:sz="12" w:space="0" w:color="FFFFFF" w:themeColor="background1"/>
              <w:bottom w:val="single" w:sz="12" w:space="0" w:color="FFFFFF" w:themeColor="background1"/>
            </w:tcBorders>
            <w:shd w:val="clear" w:color="auto" w:fill="auto"/>
          </w:tcPr>
          <w:p w14:paraId="3FEF4986" w14:textId="77777777" w:rsidR="0086663B" w:rsidRPr="007F156D" w:rsidRDefault="0086663B" w:rsidP="00B152C6">
            <w:pPr>
              <w:pStyle w:val="paragraph"/>
              <w:spacing w:before="0" w:beforeAutospacing="0" w:after="0" w:afterAutospacing="0"/>
              <w:contextualSpacing/>
              <w:textAlignment w:val="baseline"/>
              <w:rPr>
                <w:rStyle w:val="normaltextrun"/>
                <w:rFonts w:ascii="Arial" w:hAnsi="Arial" w:cs="Arial"/>
                <w:sz w:val="20"/>
                <w:szCs w:val="20"/>
              </w:rPr>
            </w:pPr>
            <w:r w:rsidRPr="007F156D">
              <w:rPr>
                <w:rStyle w:val="normaltextrun"/>
                <w:rFonts w:ascii="Arial" w:hAnsi="Arial" w:cs="Arial"/>
                <w:sz w:val="20"/>
                <w:szCs w:val="20"/>
              </w:rPr>
              <w:t>PWA</w:t>
            </w:r>
          </w:p>
        </w:tc>
        <w:tc>
          <w:tcPr>
            <w:tcW w:w="5220" w:type="dxa"/>
            <w:tcBorders>
              <w:top w:val="single" w:sz="12" w:space="0" w:color="FFFFFF" w:themeColor="background1"/>
              <w:bottom w:val="single" w:sz="12" w:space="0" w:color="FFFFFF" w:themeColor="background1"/>
            </w:tcBorders>
            <w:shd w:val="clear" w:color="auto" w:fill="auto"/>
          </w:tcPr>
          <w:p w14:paraId="59E4710B" w14:textId="60D7E14C" w:rsidR="0086663B" w:rsidRPr="007F156D" w:rsidRDefault="0086663B" w:rsidP="00B152C6">
            <w:pPr>
              <w:pStyle w:val="paragraph"/>
              <w:spacing w:before="0" w:beforeAutospacing="0" w:after="0" w:afterAutospacing="0"/>
              <w:contextualSpacing/>
              <w:textAlignment w:val="baseline"/>
              <w:rPr>
                <w:rStyle w:val="normaltextrun"/>
                <w:rFonts w:ascii="Arial" w:hAnsi="Arial" w:cs="Arial"/>
                <w:color w:val="FF0000"/>
                <w:sz w:val="20"/>
                <w:szCs w:val="20"/>
              </w:rPr>
            </w:pPr>
            <w:r w:rsidRPr="007F156D">
              <w:rPr>
                <w:rStyle w:val="normaltextrun"/>
                <w:rFonts w:ascii="Arial" w:hAnsi="Arial" w:cs="Arial"/>
                <w:sz w:val="20"/>
                <w:szCs w:val="20"/>
              </w:rPr>
              <w:t>Round organelles (lysosomes)</w:t>
            </w:r>
          </w:p>
        </w:tc>
      </w:tr>
      <w:tr w:rsidR="0086663B" w:rsidRPr="007F156D" w14:paraId="1BCE67DB" w14:textId="77777777" w:rsidTr="00BE14A0">
        <w:trPr>
          <w:trHeight w:val="170"/>
        </w:trPr>
        <w:tc>
          <w:tcPr>
            <w:tcW w:w="1620" w:type="dxa"/>
            <w:shd w:val="clear" w:color="auto" w:fill="auto"/>
          </w:tcPr>
          <w:p w14:paraId="4EE7F338" w14:textId="77777777" w:rsidR="0086663B" w:rsidRPr="007F156D" w:rsidRDefault="0086663B" w:rsidP="00B152C6">
            <w:pPr>
              <w:pStyle w:val="paragraph"/>
              <w:spacing w:before="0" w:beforeAutospacing="0" w:after="0" w:afterAutospacing="0"/>
              <w:textAlignment w:val="baseline"/>
              <w:rPr>
                <w:rStyle w:val="normaltextrun"/>
                <w:rFonts w:ascii="Arial" w:hAnsi="Arial" w:cs="Arial"/>
                <w:sz w:val="20"/>
                <w:szCs w:val="20"/>
              </w:rPr>
            </w:pPr>
            <w:r w:rsidRPr="007F156D">
              <w:rPr>
                <w:rFonts w:ascii="Arial" w:hAnsi="Arial" w:cs="Arial"/>
                <w:sz w:val="20"/>
                <w:szCs w:val="20"/>
                <w:lang w:val="en-GB"/>
              </w:rPr>
              <w:t xml:space="preserve">UEA I </w:t>
            </w:r>
          </w:p>
        </w:tc>
        <w:tc>
          <w:tcPr>
            <w:tcW w:w="5220" w:type="dxa"/>
            <w:shd w:val="clear" w:color="auto" w:fill="auto"/>
          </w:tcPr>
          <w:p w14:paraId="336A9B23" w14:textId="2C3ADB8E" w:rsidR="0086663B" w:rsidRPr="007F156D" w:rsidRDefault="0086663B" w:rsidP="00B152C6">
            <w:pPr>
              <w:pStyle w:val="paragraph"/>
              <w:spacing w:before="0" w:beforeAutospacing="0" w:after="0" w:afterAutospacing="0"/>
              <w:textAlignment w:val="baseline"/>
              <w:rPr>
                <w:rStyle w:val="normaltextrun"/>
                <w:rFonts w:ascii="Arial" w:hAnsi="Arial" w:cs="Arial"/>
                <w:sz w:val="20"/>
                <w:szCs w:val="20"/>
              </w:rPr>
            </w:pPr>
            <w:r w:rsidRPr="007F156D">
              <w:rPr>
                <w:rStyle w:val="normaltextrun"/>
                <w:rFonts w:ascii="Arial" w:hAnsi="Arial" w:cs="Arial"/>
                <w:sz w:val="20"/>
                <w:szCs w:val="20"/>
              </w:rPr>
              <w:t>Round organelles</w:t>
            </w:r>
          </w:p>
        </w:tc>
      </w:tr>
      <w:tr w:rsidR="0086663B" w:rsidRPr="007F156D" w14:paraId="31577230" w14:textId="77777777" w:rsidTr="00BE14A0">
        <w:trPr>
          <w:trHeight w:val="170"/>
        </w:trPr>
        <w:tc>
          <w:tcPr>
            <w:tcW w:w="1620" w:type="dxa"/>
            <w:shd w:val="clear" w:color="auto" w:fill="auto"/>
          </w:tcPr>
          <w:p w14:paraId="587303BD" w14:textId="77777777" w:rsidR="0086663B" w:rsidRPr="007F156D" w:rsidRDefault="0086663B" w:rsidP="00B152C6">
            <w:pPr>
              <w:pStyle w:val="paragraph"/>
              <w:spacing w:before="0" w:beforeAutospacing="0" w:after="0" w:afterAutospacing="0"/>
              <w:textAlignment w:val="baseline"/>
              <w:rPr>
                <w:rStyle w:val="normaltextrun"/>
                <w:rFonts w:ascii="Arial" w:hAnsi="Arial" w:cs="Arial"/>
                <w:sz w:val="20"/>
                <w:szCs w:val="20"/>
              </w:rPr>
            </w:pPr>
            <w:r w:rsidRPr="007F156D">
              <w:rPr>
                <w:rFonts w:ascii="Arial" w:hAnsi="Arial" w:cs="Arial"/>
                <w:sz w:val="20"/>
                <w:szCs w:val="20"/>
                <w:lang w:val="en-GB"/>
              </w:rPr>
              <w:t xml:space="preserve">VEA </w:t>
            </w:r>
          </w:p>
        </w:tc>
        <w:tc>
          <w:tcPr>
            <w:tcW w:w="5220" w:type="dxa"/>
            <w:shd w:val="clear" w:color="auto" w:fill="auto"/>
          </w:tcPr>
          <w:p w14:paraId="4F6358EE" w14:textId="77396A5D" w:rsidR="0086663B" w:rsidRPr="007F156D" w:rsidRDefault="0086663B" w:rsidP="00B152C6">
            <w:pPr>
              <w:pStyle w:val="paragraph"/>
              <w:spacing w:before="0" w:beforeAutospacing="0" w:after="0" w:afterAutospacing="0"/>
              <w:textAlignment w:val="baseline"/>
              <w:rPr>
                <w:rStyle w:val="normaltextrun"/>
                <w:rFonts w:ascii="Arial" w:hAnsi="Arial" w:cs="Arial"/>
                <w:sz w:val="20"/>
                <w:szCs w:val="20"/>
              </w:rPr>
            </w:pPr>
            <w:r w:rsidRPr="007F156D">
              <w:rPr>
                <w:rStyle w:val="normaltextrun"/>
                <w:rFonts w:ascii="Arial" w:hAnsi="Arial" w:cs="Arial"/>
                <w:sz w:val="20"/>
                <w:szCs w:val="20"/>
              </w:rPr>
              <w:t>Golgi apparatus</w:t>
            </w:r>
          </w:p>
        </w:tc>
      </w:tr>
      <w:tr w:rsidR="0086663B" w:rsidRPr="007F156D" w14:paraId="783785BB" w14:textId="77777777" w:rsidTr="00BE14A0">
        <w:trPr>
          <w:trHeight w:val="170"/>
        </w:trPr>
        <w:tc>
          <w:tcPr>
            <w:tcW w:w="1620" w:type="dxa"/>
            <w:tcBorders>
              <w:top w:val="single" w:sz="12" w:space="0" w:color="FFFFFF" w:themeColor="background1"/>
              <w:bottom w:val="single" w:sz="12" w:space="0" w:color="FFFFFF" w:themeColor="background1"/>
            </w:tcBorders>
            <w:shd w:val="clear" w:color="auto" w:fill="auto"/>
          </w:tcPr>
          <w:p w14:paraId="02C4591C" w14:textId="77777777" w:rsidR="0086663B" w:rsidRPr="007F156D" w:rsidRDefault="0086663B" w:rsidP="00B152C6">
            <w:pPr>
              <w:pStyle w:val="paragraph"/>
              <w:spacing w:before="0" w:beforeAutospacing="0" w:after="0" w:afterAutospacing="0"/>
              <w:textAlignment w:val="baseline"/>
              <w:rPr>
                <w:rStyle w:val="normaltextrun"/>
                <w:rFonts w:ascii="Arial" w:hAnsi="Arial" w:cs="Arial"/>
                <w:sz w:val="20"/>
                <w:szCs w:val="20"/>
              </w:rPr>
            </w:pPr>
            <w:r w:rsidRPr="007F156D">
              <w:rPr>
                <w:rStyle w:val="normaltextrun"/>
                <w:rFonts w:ascii="Arial" w:hAnsi="Arial" w:cs="Arial"/>
                <w:sz w:val="20"/>
                <w:szCs w:val="20"/>
              </w:rPr>
              <w:t>VVA</w:t>
            </w:r>
          </w:p>
        </w:tc>
        <w:tc>
          <w:tcPr>
            <w:tcW w:w="5220" w:type="dxa"/>
            <w:tcBorders>
              <w:top w:val="single" w:sz="12" w:space="0" w:color="FFFFFF" w:themeColor="background1"/>
              <w:bottom w:val="single" w:sz="12" w:space="0" w:color="FFFFFF" w:themeColor="background1"/>
            </w:tcBorders>
            <w:shd w:val="clear" w:color="auto" w:fill="auto"/>
          </w:tcPr>
          <w:p w14:paraId="419B2717" w14:textId="08AF09F4" w:rsidR="0086663B" w:rsidRPr="007F156D" w:rsidRDefault="0086663B" w:rsidP="00B152C6">
            <w:pPr>
              <w:pStyle w:val="paragraph"/>
              <w:spacing w:before="0" w:beforeAutospacing="0" w:after="0" w:afterAutospacing="0"/>
              <w:textAlignment w:val="baseline"/>
              <w:rPr>
                <w:rStyle w:val="normaltextrun"/>
                <w:rFonts w:ascii="Arial" w:hAnsi="Arial" w:cs="Arial"/>
                <w:sz w:val="20"/>
                <w:szCs w:val="20"/>
              </w:rPr>
            </w:pPr>
            <w:r w:rsidRPr="007F156D">
              <w:rPr>
                <w:rStyle w:val="normaltextrun"/>
                <w:rFonts w:ascii="Arial" w:hAnsi="Arial" w:cs="Arial"/>
                <w:sz w:val="20"/>
                <w:szCs w:val="20"/>
              </w:rPr>
              <w:t>Golgi apparatus</w:t>
            </w:r>
          </w:p>
        </w:tc>
      </w:tr>
      <w:tr w:rsidR="0086663B" w:rsidRPr="007F156D" w14:paraId="58E04337" w14:textId="77777777" w:rsidTr="00BE14A0">
        <w:trPr>
          <w:trHeight w:val="170"/>
        </w:trPr>
        <w:tc>
          <w:tcPr>
            <w:tcW w:w="1620" w:type="dxa"/>
            <w:tcBorders>
              <w:bottom w:val="single" w:sz="4" w:space="0" w:color="auto"/>
            </w:tcBorders>
            <w:shd w:val="clear" w:color="auto" w:fill="auto"/>
          </w:tcPr>
          <w:p w14:paraId="051248C1" w14:textId="77777777" w:rsidR="0086663B" w:rsidRPr="007F156D" w:rsidRDefault="0086663B" w:rsidP="00B152C6">
            <w:pPr>
              <w:pStyle w:val="paragraph"/>
              <w:spacing w:before="0" w:beforeAutospacing="0" w:after="0" w:afterAutospacing="0"/>
              <w:textAlignment w:val="baseline"/>
              <w:rPr>
                <w:rFonts w:ascii="Arial" w:hAnsi="Arial" w:cs="Arial"/>
                <w:sz w:val="20"/>
                <w:szCs w:val="20"/>
                <w:lang w:val="en-GB"/>
              </w:rPr>
            </w:pPr>
            <w:r w:rsidRPr="007F156D">
              <w:rPr>
                <w:rFonts w:ascii="Arial" w:hAnsi="Arial" w:cs="Arial"/>
                <w:sz w:val="20"/>
                <w:szCs w:val="20"/>
                <w:lang w:val="en-GB"/>
              </w:rPr>
              <w:t>WGA</w:t>
            </w:r>
          </w:p>
        </w:tc>
        <w:tc>
          <w:tcPr>
            <w:tcW w:w="5220" w:type="dxa"/>
            <w:tcBorders>
              <w:bottom w:val="single" w:sz="4" w:space="0" w:color="auto"/>
            </w:tcBorders>
            <w:shd w:val="clear" w:color="auto" w:fill="auto"/>
          </w:tcPr>
          <w:p w14:paraId="297DC44B" w14:textId="006CCC27" w:rsidR="0086663B" w:rsidRPr="007F156D" w:rsidRDefault="0086663B" w:rsidP="00B152C6">
            <w:pPr>
              <w:pStyle w:val="paragraph"/>
              <w:spacing w:before="0" w:beforeAutospacing="0" w:after="0" w:afterAutospacing="0"/>
              <w:textAlignment w:val="baseline"/>
              <w:rPr>
                <w:rStyle w:val="normaltextrun"/>
                <w:rFonts w:ascii="Arial" w:hAnsi="Arial" w:cs="Arial"/>
                <w:sz w:val="20"/>
                <w:szCs w:val="20"/>
              </w:rPr>
            </w:pPr>
            <w:r w:rsidRPr="007F156D">
              <w:rPr>
                <w:rStyle w:val="normaltextrun"/>
                <w:rFonts w:ascii="Arial" w:hAnsi="Arial" w:cs="Arial"/>
                <w:sz w:val="20"/>
                <w:szCs w:val="20"/>
              </w:rPr>
              <w:t>Endoplasmic reticulum, round organelles,</w:t>
            </w:r>
            <w:r w:rsidRPr="007F156D">
              <w:rPr>
                <w:rStyle w:val="normaltextrun"/>
                <w:rFonts w:ascii="Arial" w:hAnsi="Arial" w:cs="Arial"/>
                <w:color w:val="00B0F0"/>
                <w:sz w:val="20"/>
                <w:szCs w:val="20"/>
              </w:rPr>
              <w:t xml:space="preserve"> </w:t>
            </w:r>
            <w:r w:rsidRPr="007F156D">
              <w:rPr>
                <w:rStyle w:val="normaltextrun"/>
                <w:rFonts w:ascii="Arial" w:hAnsi="Arial" w:cs="Arial"/>
                <w:sz w:val="20"/>
                <w:szCs w:val="20"/>
              </w:rPr>
              <w:t xml:space="preserve">nuclear pores </w:t>
            </w:r>
          </w:p>
        </w:tc>
      </w:tr>
    </w:tbl>
    <w:p w14:paraId="5854765C" w14:textId="5521BFF2" w:rsidR="002872E1" w:rsidRDefault="002872E1">
      <w:pPr>
        <w:rPr>
          <w:rFonts w:ascii="Arial" w:hAnsi="Arial" w:cs="Arial"/>
          <w:b/>
          <w:sz w:val="20"/>
          <w:szCs w:val="20"/>
        </w:rPr>
      </w:pPr>
    </w:p>
    <w:p w14:paraId="0A01F015" w14:textId="77777777" w:rsidR="0030729E" w:rsidRDefault="0030729E">
      <w:pPr>
        <w:rPr>
          <w:rFonts w:ascii="Arial" w:eastAsiaTheme="majorEastAsia" w:hAnsi="Arial" w:cstheme="majorBidi"/>
          <w:b/>
          <w:sz w:val="20"/>
          <w:szCs w:val="26"/>
        </w:rPr>
      </w:pPr>
      <w:r>
        <w:br w:type="page"/>
      </w:r>
    </w:p>
    <w:p w14:paraId="6EAC309F" w14:textId="0ACD88B3" w:rsidR="002872E1" w:rsidRPr="00BA025F" w:rsidRDefault="002872E1" w:rsidP="000022E9">
      <w:pPr>
        <w:pStyle w:val="berschrift2"/>
        <w:rPr>
          <w:color w:val="538135" w:themeColor="accent6" w:themeShade="BF"/>
        </w:rPr>
      </w:pPr>
      <w:r w:rsidRPr="00D212BD">
        <w:lastRenderedPageBreak/>
        <w:t>Supplementary Table 7 | Number</w:t>
      </w:r>
      <w:r>
        <w:t xml:space="preserve"> of e</w:t>
      </w:r>
      <w:r w:rsidR="00B25D1A">
        <w:t>xperiments and confocal or wide-</w:t>
      </w:r>
      <w:r>
        <w:t>field images acquired during initial lectin screening and elution</w:t>
      </w:r>
    </w:p>
    <w:tbl>
      <w:tblPr>
        <w:tblStyle w:val="Tabellenraster"/>
        <w:tblW w:w="9407" w:type="dxa"/>
        <w:tblLook w:val="04A0" w:firstRow="1" w:lastRow="0" w:firstColumn="1" w:lastColumn="0" w:noHBand="0" w:noVBand="1"/>
      </w:tblPr>
      <w:tblGrid>
        <w:gridCol w:w="1607"/>
        <w:gridCol w:w="2670"/>
        <w:gridCol w:w="2857"/>
        <w:gridCol w:w="2273"/>
      </w:tblGrid>
      <w:tr w:rsidR="002872E1" w:rsidRPr="00CB400F" w14:paraId="31BD9054" w14:textId="77777777" w:rsidTr="00BE14A0">
        <w:trPr>
          <w:trHeight w:val="308"/>
        </w:trPr>
        <w:tc>
          <w:tcPr>
            <w:tcW w:w="1620" w:type="dxa"/>
            <w:tcBorders>
              <w:top w:val="single" w:sz="4" w:space="0" w:color="auto"/>
              <w:left w:val="nil"/>
              <w:bottom w:val="single" w:sz="4" w:space="0" w:color="auto"/>
              <w:right w:val="nil"/>
            </w:tcBorders>
            <w:shd w:val="clear" w:color="auto" w:fill="auto"/>
          </w:tcPr>
          <w:p w14:paraId="5ED23820" w14:textId="77777777" w:rsidR="002872E1" w:rsidRPr="00CB400F" w:rsidRDefault="002872E1" w:rsidP="00127ACC">
            <w:pPr>
              <w:rPr>
                <w:rFonts w:cs="Arial"/>
                <w:b/>
              </w:rPr>
            </w:pPr>
            <w:r w:rsidRPr="00CB400F">
              <w:rPr>
                <w:rFonts w:cs="Arial"/>
                <w:b/>
              </w:rPr>
              <w:t xml:space="preserve">Lectin </w:t>
            </w:r>
          </w:p>
        </w:tc>
        <w:tc>
          <w:tcPr>
            <w:tcW w:w="2700" w:type="dxa"/>
            <w:tcBorders>
              <w:top w:val="single" w:sz="4" w:space="0" w:color="auto"/>
              <w:left w:val="nil"/>
              <w:bottom w:val="single" w:sz="4" w:space="0" w:color="auto"/>
              <w:right w:val="nil"/>
            </w:tcBorders>
            <w:shd w:val="clear" w:color="auto" w:fill="auto"/>
          </w:tcPr>
          <w:p w14:paraId="41C000E9" w14:textId="60B4F880" w:rsidR="002872E1" w:rsidRPr="00CB400F" w:rsidRDefault="004D7F57" w:rsidP="00127ACC">
            <w:pPr>
              <w:rPr>
                <w:rFonts w:cs="Arial"/>
                <w:b/>
              </w:rPr>
            </w:pPr>
            <w:r>
              <w:rPr>
                <w:rFonts w:cs="Arial"/>
                <w:b/>
              </w:rPr>
              <w:t>Brain</w:t>
            </w:r>
            <w:r w:rsidR="002872E1" w:rsidRPr="00CB400F">
              <w:rPr>
                <w:rFonts w:cs="Arial"/>
                <w:b/>
              </w:rPr>
              <w:t xml:space="preserve"> tissue </w:t>
            </w:r>
          </w:p>
        </w:tc>
        <w:tc>
          <w:tcPr>
            <w:tcW w:w="2880" w:type="dxa"/>
            <w:tcBorders>
              <w:top w:val="single" w:sz="4" w:space="0" w:color="auto"/>
              <w:left w:val="nil"/>
              <w:bottom w:val="single" w:sz="4" w:space="0" w:color="auto"/>
              <w:right w:val="nil"/>
            </w:tcBorders>
            <w:shd w:val="clear" w:color="auto" w:fill="auto"/>
          </w:tcPr>
          <w:p w14:paraId="7DEFC9F3" w14:textId="427E1142" w:rsidR="002872E1" w:rsidRPr="00CB400F" w:rsidRDefault="004D7F57" w:rsidP="00127ACC">
            <w:pPr>
              <w:rPr>
                <w:rFonts w:cs="Arial"/>
                <w:b/>
              </w:rPr>
            </w:pPr>
            <w:r>
              <w:rPr>
                <w:rFonts w:cs="Arial"/>
                <w:b/>
              </w:rPr>
              <w:t>Hippocampal</w:t>
            </w:r>
            <w:r w:rsidR="002872E1" w:rsidRPr="00CB400F">
              <w:rPr>
                <w:rFonts w:cs="Arial"/>
                <w:b/>
              </w:rPr>
              <w:t xml:space="preserve"> neurons </w:t>
            </w:r>
          </w:p>
        </w:tc>
        <w:tc>
          <w:tcPr>
            <w:tcW w:w="2298" w:type="dxa"/>
            <w:tcBorders>
              <w:top w:val="single" w:sz="4" w:space="0" w:color="auto"/>
              <w:left w:val="nil"/>
              <w:bottom w:val="single" w:sz="4" w:space="0" w:color="auto"/>
              <w:right w:val="nil"/>
            </w:tcBorders>
            <w:shd w:val="clear" w:color="auto" w:fill="auto"/>
          </w:tcPr>
          <w:p w14:paraId="73237146" w14:textId="77777777" w:rsidR="002872E1" w:rsidRPr="00CB400F" w:rsidRDefault="002872E1" w:rsidP="00127ACC">
            <w:pPr>
              <w:rPr>
                <w:rFonts w:cs="Arial"/>
                <w:b/>
              </w:rPr>
            </w:pPr>
            <w:r w:rsidRPr="00CB400F">
              <w:rPr>
                <w:rFonts w:cs="Arial"/>
                <w:b/>
              </w:rPr>
              <w:t xml:space="preserve">U2OS cells  </w:t>
            </w:r>
          </w:p>
        </w:tc>
      </w:tr>
      <w:tr w:rsidR="004F53DF" w:rsidRPr="0030729E" w14:paraId="7A3349AE" w14:textId="77777777" w:rsidTr="00BE14A0">
        <w:trPr>
          <w:trHeight w:val="170"/>
        </w:trPr>
        <w:tc>
          <w:tcPr>
            <w:tcW w:w="1620" w:type="dxa"/>
            <w:tcBorders>
              <w:top w:val="single" w:sz="4" w:space="0" w:color="auto"/>
              <w:left w:val="nil"/>
              <w:bottom w:val="nil"/>
              <w:right w:val="nil"/>
            </w:tcBorders>
            <w:shd w:val="clear" w:color="auto" w:fill="auto"/>
          </w:tcPr>
          <w:p w14:paraId="5056B0C5" w14:textId="77777777" w:rsidR="002872E1" w:rsidRPr="0030729E" w:rsidRDefault="002872E1"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 xml:space="preserve">ABA </w:t>
            </w:r>
          </w:p>
        </w:tc>
        <w:tc>
          <w:tcPr>
            <w:tcW w:w="2700" w:type="dxa"/>
            <w:tcBorders>
              <w:top w:val="single" w:sz="4" w:space="0" w:color="auto"/>
              <w:left w:val="nil"/>
              <w:bottom w:val="nil"/>
              <w:right w:val="nil"/>
            </w:tcBorders>
            <w:shd w:val="clear" w:color="auto" w:fill="auto"/>
          </w:tcPr>
          <w:p w14:paraId="27A3BA11" w14:textId="38502AE8" w:rsidR="002872E1" w:rsidRPr="0030729E" w:rsidRDefault="004F53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 = 7</w:t>
            </w:r>
          </w:p>
        </w:tc>
        <w:tc>
          <w:tcPr>
            <w:tcW w:w="2880" w:type="dxa"/>
            <w:tcBorders>
              <w:top w:val="single" w:sz="4" w:space="0" w:color="auto"/>
              <w:left w:val="nil"/>
              <w:bottom w:val="nil"/>
              <w:right w:val="nil"/>
            </w:tcBorders>
            <w:shd w:val="clear" w:color="auto" w:fill="auto"/>
          </w:tcPr>
          <w:p w14:paraId="7CBCF93C" w14:textId="1291240A" w:rsidR="002872E1" w:rsidRPr="0030729E" w:rsidRDefault="004F53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 = 2</w:t>
            </w:r>
            <w:r w:rsidR="002872E1" w:rsidRPr="0030729E">
              <w:rPr>
                <w:rStyle w:val="normaltextrun"/>
                <w:rFonts w:ascii="Arial" w:hAnsi="Arial" w:cs="Arial"/>
                <w:sz w:val="20"/>
                <w:szCs w:val="20"/>
              </w:rPr>
              <w:t xml:space="preserve"> </w:t>
            </w:r>
          </w:p>
        </w:tc>
        <w:tc>
          <w:tcPr>
            <w:tcW w:w="2298" w:type="dxa"/>
            <w:tcBorders>
              <w:top w:val="single" w:sz="4" w:space="0" w:color="auto"/>
              <w:left w:val="nil"/>
              <w:bottom w:val="nil"/>
              <w:right w:val="nil"/>
            </w:tcBorders>
            <w:shd w:val="clear" w:color="auto" w:fill="auto"/>
          </w:tcPr>
          <w:p w14:paraId="7300A127" w14:textId="1527CCBB" w:rsidR="002872E1" w:rsidRPr="0030729E" w:rsidRDefault="004F53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 = 2</w:t>
            </w:r>
          </w:p>
        </w:tc>
      </w:tr>
      <w:tr w:rsidR="004F53DF" w:rsidRPr="0030729E" w14:paraId="42C2241F" w14:textId="77777777" w:rsidTr="00BE14A0">
        <w:trPr>
          <w:trHeight w:val="170"/>
        </w:trPr>
        <w:tc>
          <w:tcPr>
            <w:tcW w:w="1620" w:type="dxa"/>
            <w:tcBorders>
              <w:top w:val="nil"/>
              <w:left w:val="nil"/>
              <w:bottom w:val="nil"/>
              <w:right w:val="nil"/>
            </w:tcBorders>
            <w:shd w:val="clear" w:color="auto" w:fill="auto"/>
          </w:tcPr>
          <w:p w14:paraId="1C9E8370" w14:textId="77777777" w:rsidR="002872E1" w:rsidRPr="0030729E" w:rsidRDefault="002872E1"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CAL</w:t>
            </w:r>
          </w:p>
        </w:tc>
        <w:tc>
          <w:tcPr>
            <w:tcW w:w="2700" w:type="dxa"/>
            <w:tcBorders>
              <w:top w:val="nil"/>
              <w:left w:val="nil"/>
              <w:bottom w:val="nil"/>
              <w:right w:val="nil"/>
            </w:tcBorders>
            <w:shd w:val="clear" w:color="auto" w:fill="auto"/>
          </w:tcPr>
          <w:p w14:paraId="08251078" w14:textId="768F756C"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2 </w:t>
            </w:r>
          </w:p>
        </w:tc>
        <w:tc>
          <w:tcPr>
            <w:tcW w:w="2880" w:type="dxa"/>
            <w:tcBorders>
              <w:top w:val="nil"/>
              <w:left w:val="nil"/>
              <w:bottom w:val="nil"/>
              <w:right w:val="nil"/>
            </w:tcBorders>
            <w:shd w:val="clear" w:color="auto" w:fill="auto"/>
          </w:tcPr>
          <w:p w14:paraId="10F58897" w14:textId="12C720AE"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2</w:t>
            </w:r>
          </w:p>
        </w:tc>
        <w:tc>
          <w:tcPr>
            <w:tcW w:w="2298" w:type="dxa"/>
            <w:tcBorders>
              <w:top w:val="nil"/>
              <w:left w:val="nil"/>
              <w:bottom w:val="nil"/>
              <w:right w:val="nil"/>
            </w:tcBorders>
            <w:shd w:val="clear" w:color="auto" w:fill="auto"/>
          </w:tcPr>
          <w:p w14:paraId="3685B6CA" w14:textId="5E5394AC"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1</w:t>
            </w:r>
          </w:p>
        </w:tc>
      </w:tr>
      <w:tr w:rsidR="002872E1" w:rsidRPr="0030729E" w14:paraId="2810F11E" w14:textId="77777777" w:rsidTr="00BE14A0">
        <w:trPr>
          <w:trHeight w:val="170"/>
        </w:trPr>
        <w:tc>
          <w:tcPr>
            <w:tcW w:w="1620" w:type="dxa"/>
            <w:tcBorders>
              <w:top w:val="nil"/>
              <w:left w:val="nil"/>
              <w:bottom w:val="nil"/>
              <w:right w:val="nil"/>
            </w:tcBorders>
            <w:shd w:val="clear" w:color="auto" w:fill="auto"/>
          </w:tcPr>
          <w:p w14:paraId="2CF090B4" w14:textId="77777777" w:rsidR="002872E1" w:rsidRPr="0030729E" w:rsidRDefault="002872E1"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 xml:space="preserve">Con A </w:t>
            </w:r>
          </w:p>
        </w:tc>
        <w:tc>
          <w:tcPr>
            <w:tcW w:w="2700" w:type="dxa"/>
            <w:tcBorders>
              <w:top w:val="nil"/>
              <w:left w:val="nil"/>
              <w:bottom w:val="nil"/>
              <w:right w:val="nil"/>
            </w:tcBorders>
            <w:shd w:val="clear" w:color="auto" w:fill="auto"/>
          </w:tcPr>
          <w:p w14:paraId="23EC2242" w14:textId="65A78018"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w:t>
            </w:r>
            <w:r w:rsidRPr="0030729E">
              <w:rPr>
                <w:rStyle w:val="normaltextrun"/>
                <w:rFonts w:ascii="Arial" w:hAnsi="Arial" w:cs="Arial"/>
                <w:sz w:val="20"/>
                <w:szCs w:val="20"/>
              </w:rPr>
              <w:t>22</w:t>
            </w:r>
          </w:p>
        </w:tc>
        <w:tc>
          <w:tcPr>
            <w:tcW w:w="2880" w:type="dxa"/>
            <w:tcBorders>
              <w:top w:val="nil"/>
              <w:left w:val="nil"/>
              <w:bottom w:val="nil"/>
              <w:right w:val="nil"/>
            </w:tcBorders>
            <w:shd w:val="clear" w:color="auto" w:fill="auto"/>
          </w:tcPr>
          <w:p w14:paraId="34EB01CA" w14:textId="6074AB49"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7 </w:t>
            </w:r>
          </w:p>
        </w:tc>
        <w:tc>
          <w:tcPr>
            <w:tcW w:w="2298" w:type="dxa"/>
            <w:tcBorders>
              <w:top w:val="nil"/>
              <w:left w:val="nil"/>
              <w:bottom w:val="nil"/>
              <w:right w:val="nil"/>
            </w:tcBorders>
            <w:shd w:val="clear" w:color="auto" w:fill="auto"/>
          </w:tcPr>
          <w:p w14:paraId="36B0649F" w14:textId="6ECAB220"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4</w:t>
            </w:r>
          </w:p>
        </w:tc>
      </w:tr>
      <w:tr w:rsidR="002872E1" w:rsidRPr="0030729E" w14:paraId="6B120928" w14:textId="77777777" w:rsidTr="00BE14A0">
        <w:trPr>
          <w:trHeight w:val="170"/>
        </w:trPr>
        <w:tc>
          <w:tcPr>
            <w:tcW w:w="1620" w:type="dxa"/>
            <w:tcBorders>
              <w:top w:val="nil"/>
              <w:left w:val="nil"/>
              <w:bottom w:val="nil"/>
              <w:right w:val="nil"/>
            </w:tcBorders>
            <w:shd w:val="clear" w:color="auto" w:fill="auto"/>
          </w:tcPr>
          <w:p w14:paraId="2CFEDF12" w14:textId="77777777" w:rsidR="002872E1" w:rsidRPr="0030729E" w:rsidRDefault="002872E1"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 xml:space="preserve">DBA </w:t>
            </w:r>
          </w:p>
        </w:tc>
        <w:tc>
          <w:tcPr>
            <w:tcW w:w="2700" w:type="dxa"/>
            <w:tcBorders>
              <w:top w:val="nil"/>
              <w:left w:val="nil"/>
              <w:bottom w:val="nil"/>
              <w:right w:val="nil"/>
            </w:tcBorders>
            <w:shd w:val="clear" w:color="auto" w:fill="auto"/>
          </w:tcPr>
          <w:p w14:paraId="48C080D7" w14:textId="01D4401E"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CB400F" w:rsidRPr="0030729E">
              <w:rPr>
                <w:rStyle w:val="normaltextrun"/>
                <w:rFonts w:ascii="Arial" w:hAnsi="Arial" w:cs="Arial"/>
                <w:sz w:val="20"/>
                <w:szCs w:val="20"/>
              </w:rPr>
              <w:t xml:space="preserve"> = </w:t>
            </w:r>
            <w:r w:rsidRPr="0030729E">
              <w:rPr>
                <w:rStyle w:val="normaltextrun"/>
                <w:rFonts w:ascii="Arial" w:hAnsi="Arial" w:cs="Arial"/>
                <w:sz w:val="20"/>
                <w:szCs w:val="20"/>
              </w:rPr>
              <w:t>12</w:t>
            </w:r>
          </w:p>
        </w:tc>
        <w:tc>
          <w:tcPr>
            <w:tcW w:w="2880" w:type="dxa"/>
            <w:tcBorders>
              <w:top w:val="nil"/>
              <w:left w:val="nil"/>
              <w:bottom w:val="nil"/>
              <w:right w:val="nil"/>
            </w:tcBorders>
            <w:shd w:val="clear" w:color="auto" w:fill="auto"/>
          </w:tcPr>
          <w:p w14:paraId="1C1BA700" w14:textId="5EE0B33D"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 = 4</w:t>
            </w:r>
          </w:p>
        </w:tc>
        <w:tc>
          <w:tcPr>
            <w:tcW w:w="2298" w:type="dxa"/>
            <w:tcBorders>
              <w:top w:val="nil"/>
              <w:left w:val="nil"/>
              <w:bottom w:val="nil"/>
              <w:right w:val="nil"/>
            </w:tcBorders>
            <w:shd w:val="clear" w:color="auto" w:fill="auto"/>
          </w:tcPr>
          <w:p w14:paraId="6BE27E3E" w14:textId="29C6CF55"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6</w:t>
            </w:r>
          </w:p>
        </w:tc>
      </w:tr>
      <w:tr w:rsidR="004F53DF" w:rsidRPr="0030729E" w14:paraId="59FFA297" w14:textId="77777777" w:rsidTr="00BE14A0">
        <w:trPr>
          <w:trHeight w:val="170"/>
        </w:trPr>
        <w:tc>
          <w:tcPr>
            <w:tcW w:w="1620" w:type="dxa"/>
            <w:tcBorders>
              <w:top w:val="nil"/>
              <w:left w:val="nil"/>
              <w:bottom w:val="nil"/>
              <w:right w:val="nil"/>
            </w:tcBorders>
            <w:shd w:val="clear" w:color="auto" w:fill="auto"/>
          </w:tcPr>
          <w:p w14:paraId="2DF62E75" w14:textId="77777777" w:rsidR="002872E1" w:rsidRPr="0030729E" w:rsidRDefault="002872E1"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 xml:space="preserve">HHA </w:t>
            </w:r>
          </w:p>
        </w:tc>
        <w:tc>
          <w:tcPr>
            <w:tcW w:w="2700" w:type="dxa"/>
            <w:tcBorders>
              <w:top w:val="nil"/>
              <w:left w:val="nil"/>
              <w:bottom w:val="nil"/>
              <w:right w:val="nil"/>
            </w:tcBorders>
            <w:shd w:val="clear" w:color="auto" w:fill="auto"/>
          </w:tcPr>
          <w:p w14:paraId="5860F9C5" w14:textId="40DD94F8"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CB400F" w:rsidRPr="0030729E">
              <w:rPr>
                <w:rStyle w:val="normaltextrun"/>
                <w:rFonts w:ascii="Arial" w:hAnsi="Arial" w:cs="Arial"/>
                <w:sz w:val="20"/>
                <w:szCs w:val="20"/>
              </w:rPr>
              <w:t xml:space="preserve"> </w:t>
            </w:r>
            <w:r w:rsidR="002872E1" w:rsidRPr="0030729E">
              <w:rPr>
                <w:rStyle w:val="normaltextrun"/>
                <w:rFonts w:ascii="Arial" w:hAnsi="Arial" w:cs="Arial"/>
                <w:sz w:val="20"/>
                <w:szCs w:val="20"/>
              </w:rPr>
              <w:t>= 4</w:t>
            </w:r>
          </w:p>
        </w:tc>
        <w:tc>
          <w:tcPr>
            <w:tcW w:w="2880" w:type="dxa"/>
            <w:tcBorders>
              <w:top w:val="nil"/>
              <w:left w:val="nil"/>
              <w:bottom w:val="nil"/>
              <w:right w:val="nil"/>
            </w:tcBorders>
            <w:shd w:val="clear" w:color="auto" w:fill="auto"/>
          </w:tcPr>
          <w:p w14:paraId="1B5AEE68" w14:textId="5983A810"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1</w:t>
            </w:r>
          </w:p>
        </w:tc>
        <w:tc>
          <w:tcPr>
            <w:tcW w:w="2298" w:type="dxa"/>
            <w:tcBorders>
              <w:top w:val="nil"/>
              <w:left w:val="nil"/>
              <w:bottom w:val="nil"/>
              <w:right w:val="nil"/>
            </w:tcBorders>
            <w:shd w:val="clear" w:color="auto" w:fill="auto"/>
          </w:tcPr>
          <w:p w14:paraId="0A78DE95" w14:textId="092E03CA"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1</w:t>
            </w:r>
          </w:p>
        </w:tc>
      </w:tr>
      <w:tr w:rsidR="002872E1" w:rsidRPr="0030729E" w14:paraId="3A31F620" w14:textId="77777777" w:rsidTr="00BE14A0">
        <w:trPr>
          <w:trHeight w:val="170"/>
        </w:trPr>
        <w:tc>
          <w:tcPr>
            <w:tcW w:w="1620" w:type="dxa"/>
            <w:tcBorders>
              <w:top w:val="nil"/>
              <w:left w:val="nil"/>
              <w:bottom w:val="nil"/>
              <w:right w:val="nil"/>
            </w:tcBorders>
            <w:shd w:val="clear" w:color="auto" w:fill="auto"/>
          </w:tcPr>
          <w:p w14:paraId="3F0D57FE" w14:textId="77777777" w:rsidR="002872E1" w:rsidRPr="0030729E" w:rsidRDefault="002872E1"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 xml:space="preserve">LCA </w:t>
            </w:r>
          </w:p>
        </w:tc>
        <w:tc>
          <w:tcPr>
            <w:tcW w:w="2700" w:type="dxa"/>
            <w:tcBorders>
              <w:top w:val="nil"/>
              <w:left w:val="nil"/>
              <w:bottom w:val="nil"/>
              <w:right w:val="nil"/>
            </w:tcBorders>
            <w:shd w:val="clear" w:color="auto" w:fill="auto"/>
          </w:tcPr>
          <w:p w14:paraId="7DF57CA4" w14:textId="43A98B56"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10</w:t>
            </w:r>
          </w:p>
        </w:tc>
        <w:tc>
          <w:tcPr>
            <w:tcW w:w="2880" w:type="dxa"/>
            <w:tcBorders>
              <w:top w:val="nil"/>
              <w:left w:val="nil"/>
              <w:bottom w:val="nil"/>
              <w:right w:val="nil"/>
            </w:tcBorders>
            <w:shd w:val="clear" w:color="auto" w:fill="auto"/>
          </w:tcPr>
          <w:p w14:paraId="4DBBA9D2" w14:textId="478DB3C8"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3 </w:t>
            </w:r>
          </w:p>
        </w:tc>
        <w:tc>
          <w:tcPr>
            <w:tcW w:w="2298" w:type="dxa"/>
            <w:tcBorders>
              <w:top w:val="nil"/>
              <w:left w:val="nil"/>
              <w:bottom w:val="nil"/>
              <w:right w:val="nil"/>
            </w:tcBorders>
            <w:shd w:val="clear" w:color="auto" w:fill="auto"/>
          </w:tcPr>
          <w:p w14:paraId="336EBC13" w14:textId="2DD26858"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5</w:t>
            </w:r>
          </w:p>
        </w:tc>
      </w:tr>
      <w:tr w:rsidR="002872E1" w:rsidRPr="0030729E" w14:paraId="56BF0F3D" w14:textId="77777777" w:rsidTr="00BE14A0">
        <w:trPr>
          <w:trHeight w:val="170"/>
        </w:trPr>
        <w:tc>
          <w:tcPr>
            <w:tcW w:w="1620" w:type="dxa"/>
            <w:tcBorders>
              <w:top w:val="nil"/>
              <w:left w:val="nil"/>
              <w:bottom w:val="nil"/>
              <w:right w:val="nil"/>
            </w:tcBorders>
            <w:shd w:val="clear" w:color="auto" w:fill="auto"/>
          </w:tcPr>
          <w:p w14:paraId="29BBFF92" w14:textId="77777777" w:rsidR="002872E1" w:rsidRPr="0030729E" w:rsidRDefault="002872E1"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LTL</w:t>
            </w:r>
          </w:p>
        </w:tc>
        <w:tc>
          <w:tcPr>
            <w:tcW w:w="2700" w:type="dxa"/>
            <w:tcBorders>
              <w:top w:val="nil"/>
              <w:left w:val="nil"/>
              <w:bottom w:val="nil"/>
              <w:right w:val="nil"/>
            </w:tcBorders>
            <w:shd w:val="clear" w:color="auto" w:fill="auto"/>
          </w:tcPr>
          <w:p w14:paraId="6B7D9DFE" w14:textId="4ED8A99A" w:rsidR="002872E1" w:rsidRPr="0030729E" w:rsidRDefault="00AC7058"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 = 7</w:t>
            </w:r>
          </w:p>
        </w:tc>
        <w:tc>
          <w:tcPr>
            <w:tcW w:w="2880" w:type="dxa"/>
            <w:tcBorders>
              <w:top w:val="nil"/>
              <w:left w:val="nil"/>
              <w:bottom w:val="nil"/>
              <w:right w:val="nil"/>
            </w:tcBorders>
            <w:shd w:val="clear" w:color="auto" w:fill="auto"/>
          </w:tcPr>
          <w:p w14:paraId="51EC44A9" w14:textId="1E349B0F"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w:t>
            </w:r>
            <w:r w:rsidR="00AC7058" w:rsidRPr="0030729E">
              <w:rPr>
                <w:rStyle w:val="normaltextrun"/>
                <w:rFonts w:ascii="Arial" w:hAnsi="Arial" w:cs="Arial"/>
                <w:sz w:val="20"/>
                <w:szCs w:val="20"/>
              </w:rPr>
              <w:t>3</w:t>
            </w:r>
          </w:p>
        </w:tc>
        <w:tc>
          <w:tcPr>
            <w:tcW w:w="2298" w:type="dxa"/>
            <w:tcBorders>
              <w:top w:val="nil"/>
              <w:left w:val="nil"/>
              <w:bottom w:val="nil"/>
              <w:right w:val="nil"/>
            </w:tcBorders>
            <w:shd w:val="clear" w:color="auto" w:fill="auto"/>
          </w:tcPr>
          <w:p w14:paraId="229C06D6" w14:textId="5C1B7DB0"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w:t>
            </w:r>
            <w:r w:rsidR="00AC7058" w:rsidRPr="0030729E">
              <w:rPr>
                <w:rStyle w:val="normaltextrun"/>
                <w:rFonts w:ascii="Arial" w:hAnsi="Arial" w:cs="Arial"/>
                <w:sz w:val="20"/>
                <w:szCs w:val="20"/>
              </w:rPr>
              <w:t>5</w:t>
            </w:r>
          </w:p>
        </w:tc>
      </w:tr>
      <w:tr w:rsidR="002872E1" w:rsidRPr="0030729E" w14:paraId="227C68C0" w14:textId="77777777" w:rsidTr="00BE14A0">
        <w:trPr>
          <w:trHeight w:val="170"/>
        </w:trPr>
        <w:tc>
          <w:tcPr>
            <w:tcW w:w="1620" w:type="dxa"/>
            <w:tcBorders>
              <w:top w:val="nil"/>
              <w:left w:val="nil"/>
              <w:bottom w:val="nil"/>
              <w:right w:val="nil"/>
            </w:tcBorders>
            <w:shd w:val="clear" w:color="auto" w:fill="auto"/>
          </w:tcPr>
          <w:p w14:paraId="7AB88CA5" w14:textId="77777777" w:rsidR="002872E1" w:rsidRPr="0030729E" w:rsidRDefault="002872E1"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MAA II</w:t>
            </w:r>
          </w:p>
        </w:tc>
        <w:tc>
          <w:tcPr>
            <w:tcW w:w="2700" w:type="dxa"/>
            <w:tcBorders>
              <w:top w:val="nil"/>
              <w:left w:val="nil"/>
              <w:bottom w:val="nil"/>
              <w:right w:val="nil"/>
            </w:tcBorders>
            <w:shd w:val="clear" w:color="auto" w:fill="auto"/>
          </w:tcPr>
          <w:p w14:paraId="14F88EF4" w14:textId="17DC74C5"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CB400F" w:rsidRPr="0030729E">
              <w:rPr>
                <w:rStyle w:val="normaltextrun"/>
                <w:rFonts w:ascii="Arial" w:hAnsi="Arial" w:cs="Arial"/>
                <w:sz w:val="20"/>
                <w:szCs w:val="20"/>
              </w:rPr>
              <w:t xml:space="preserve"> = </w:t>
            </w:r>
            <w:r w:rsidRPr="0030729E">
              <w:rPr>
                <w:rStyle w:val="normaltextrun"/>
                <w:rFonts w:ascii="Arial" w:hAnsi="Arial" w:cs="Arial"/>
                <w:sz w:val="20"/>
                <w:szCs w:val="20"/>
              </w:rPr>
              <w:t>21</w:t>
            </w:r>
            <w:r w:rsidR="002872E1" w:rsidRPr="0030729E">
              <w:rPr>
                <w:rStyle w:val="normaltextrun"/>
                <w:rFonts w:ascii="Arial" w:hAnsi="Arial" w:cs="Arial"/>
                <w:sz w:val="20"/>
                <w:szCs w:val="20"/>
              </w:rPr>
              <w:t xml:space="preserve"> </w:t>
            </w:r>
          </w:p>
        </w:tc>
        <w:tc>
          <w:tcPr>
            <w:tcW w:w="2880" w:type="dxa"/>
            <w:tcBorders>
              <w:top w:val="nil"/>
              <w:left w:val="nil"/>
              <w:bottom w:val="nil"/>
              <w:right w:val="nil"/>
            </w:tcBorders>
            <w:shd w:val="clear" w:color="auto" w:fill="auto"/>
          </w:tcPr>
          <w:p w14:paraId="1E90E79B" w14:textId="4745C44A"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w:t>
            </w:r>
            <w:r w:rsidRPr="0030729E">
              <w:rPr>
                <w:rStyle w:val="normaltextrun"/>
                <w:rFonts w:ascii="Arial" w:hAnsi="Arial" w:cs="Arial"/>
                <w:sz w:val="20"/>
                <w:szCs w:val="20"/>
              </w:rPr>
              <w:t>3</w:t>
            </w:r>
          </w:p>
        </w:tc>
        <w:tc>
          <w:tcPr>
            <w:tcW w:w="2298" w:type="dxa"/>
            <w:tcBorders>
              <w:top w:val="nil"/>
              <w:left w:val="nil"/>
              <w:bottom w:val="nil"/>
              <w:right w:val="nil"/>
            </w:tcBorders>
            <w:shd w:val="clear" w:color="auto" w:fill="auto"/>
          </w:tcPr>
          <w:p w14:paraId="3811EB4B" w14:textId="33F59EE1"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CB400F" w:rsidRPr="0030729E">
              <w:rPr>
                <w:rStyle w:val="normaltextrun"/>
                <w:rFonts w:ascii="Arial" w:hAnsi="Arial" w:cs="Arial"/>
                <w:sz w:val="20"/>
                <w:szCs w:val="20"/>
              </w:rPr>
              <w:t xml:space="preserve"> = </w:t>
            </w:r>
            <w:r w:rsidRPr="0030729E">
              <w:rPr>
                <w:rStyle w:val="normaltextrun"/>
                <w:rFonts w:ascii="Arial" w:hAnsi="Arial" w:cs="Arial"/>
                <w:sz w:val="20"/>
                <w:szCs w:val="20"/>
              </w:rPr>
              <w:t>9</w:t>
            </w:r>
          </w:p>
        </w:tc>
      </w:tr>
      <w:tr w:rsidR="004F53DF" w:rsidRPr="0030729E" w14:paraId="6901D065" w14:textId="77777777" w:rsidTr="00BE14A0">
        <w:trPr>
          <w:trHeight w:val="170"/>
        </w:trPr>
        <w:tc>
          <w:tcPr>
            <w:tcW w:w="1620" w:type="dxa"/>
            <w:tcBorders>
              <w:top w:val="nil"/>
              <w:left w:val="nil"/>
              <w:bottom w:val="nil"/>
              <w:right w:val="nil"/>
            </w:tcBorders>
            <w:shd w:val="clear" w:color="auto" w:fill="auto"/>
          </w:tcPr>
          <w:p w14:paraId="19CB52B0" w14:textId="40D77AB9" w:rsidR="002872E1" w:rsidRPr="0030729E" w:rsidRDefault="002872E1"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P</w:t>
            </w:r>
            <w:r w:rsidR="00CC56DF" w:rsidRPr="0030729E">
              <w:rPr>
                <w:rStyle w:val="normaltextrun"/>
                <w:rFonts w:ascii="Arial" w:hAnsi="Arial" w:cs="Arial"/>
                <w:sz w:val="20"/>
                <w:szCs w:val="20"/>
              </w:rPr>
              <w:t>NA</w:t>
            </w:r>
          </w:p>
        </w:tc>
        <w:tc>
          <w:tcPr>
            <w:tcW w:w="2700" w:type="dxa"/>
            <w:tcBorders>
              <w:top w:val="nil"/>
              <w:left w:val="nil"/>
              <w:bottom w:val="nil"/>
              <w:right w:val="nil"/>
            </w:tcBorders>
            <w:shd w:val="clear" w:color="auto" w:fill="auto"/>
          </w:tcPr>
          <w:p w14:paraId="4FEEF5F0" w14:textId="1B2661A5" w:rsidR="002872E1" w:rsidRPr="0030729E" w:rsidRDefault="004F53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 = 5</w:t>
            </w:r>
          </w:p>
        </w:tc>
        <w:tc>
          <w:tcPr>
            <w:tcW w:w="2880" w:type="dxa"/>
            <w:tcBorders>
              <w:top w:val="nil"/>
              <w:left w:val="nil"/>
              <w:bottom w:val="nil"/>
              <w:right w:val="nil"/>
            </w:tcBorders>
            <w:shd w:val="clear" w:color="auto" w:fill="auto"/>
          </w:tcPr>
          <w:p w14:paraId="3326EA07" w14:textId="4CD128FC"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AC7058" w:rsidRPr="0030729E">
              <w:rPr>
                <w:rStyle w:val="normaltextrun"/>
                <w:rFonts w:ascii="Arial" w:hAnsi="Arial" w:cs="Arial"/>
                <w:sz w:val="20"/>
                <w:szCs w:val="20"/>
              </w:rPr>
              <w:t xml:space="preserve"> = 2</w:t>
            </w:r>
          </w:p>
        </w:tc>
        <w:tc>
          <w:tcPr>
            <w:tcW w:w="2298" w:type="dxa"/>
            <w:tcBorders>
              <w:top w:val="nil"/>
              <w:left w:val="nil"/>
              <w:bottom w:val="nil"/>
              <w:right w:val="nil"/>
            </w:tcBorders>
            <w:shd w:val="clear" w:color="auto" w:fill="auto"/>
          </w:tcPr>
          <w:p w14:paraId="76B06AE5" w14:textId="0CF5CD49"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w:t>
            </w:r>
            <w:r w:rsidR="00AC7058" w:rsidRPr="0030729E">
              <w:rPr>
                <w:rStyle w:val="normaltextrun"/>
                <w:rFonts w:ascii="Arial" w:hAnsi="Arial" w:cs="Arial"/>
                <w:sz w:val="20"/>
                <w:szCs w:val="20"/>
              </w:rPr>
              <w:t>7</w:t>
            </w:r>
            <w:r w:rsidR="002872E1" w:rsidRPr="0030729E">
              <w:rPr>
                <w:rStyle w:val="normaltextrun"/>
                <w:rFonts w:ascii="Arial" w:hAnsi="Arial" w:cs="Arial"/>
                <w:sz w:val="20"/>
                <w:szCs w:val="20"/>
              </w:rPr>
              <w:t xml:space="preserve"> </w:t>
            </w:r>
          </w:p>
        </w:tc>
      </w:tr>
      <w:tr w:rsidR="002872E1" w:rsidRPr="0030729E" w14:paraId="7597389E" w14:textId="77777777" w:rsidTr="00BE14A0">
        <w:trPr>
          <w:trHeight w:val="170"/>
        </w:trPr>
        <w:tc>
          <w:tcPr>
            <w:tcW w:w="1620" w:type="dxa"/>
            <w:tcBorders>
              <w:top w:val="nil"/>
              <w:left w:val="nil"/>
              <w:bottom w:val="nil"/>
              <w:right w:val="nil"/>
            </w:tcBorders>
            <w:shd w:val="clear" w:color="auto" w:fill="auto"/>
          </w:tcPr>
          <w:p w14:paraId="05A4A09D" w14:textId="77777777" w:rsidR="002872E1" w:rsidRPr="0030729E" w:rsidRDefault="002872E1"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 xml:space="preserve">POL </w:t>
            </w:r>
          </w:p>
        </w:tc>
        <w:tc>
          <w:tcPr>
            <w:tcW w:w="2700" w:type="dxa"/>
            <w:tcBorders>
              <w:top w:val="nil"/>
              <w:left w:val="nil"/>
              <w:bottom w:val="nil"/>
              <w:right w:val="nil"/>
            </w:tcBorders>
            <w:shd w:val="clear" w:color="auto" w:fill="auto"/>
          </w:tcPr>
          <w:p w14:paraId="17B26C6C" w14:textId="68BD4283"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w:t>
            </w:r>
            <w:r w:rsidRPr="0030729E">
              <w:rPr>
                <w:rStyle w:val="normaltextrun"/>
                <w:rFonts w:ascii="Arial" w:hAnsi="Arial" w:cs="Arial"/>
                <w:sz w:val="20"/>
                <w:szCs w:val="20"/>
              </w:rPr>
              <w:t>11</w:t>
            </w:r>
          </w:p>
        </w:tc>
        <w:tc>
          <w:tcPr>
            <w:tcW w:w="2880" w:type="dxa"/>
            <w:tcBorders>
              <w:top w:val="nil"/>
              <w:left w:val="nil"/>
              <w:bottom w:val="nil"/>
              <w:right w:val="nil"/>
            </w:tcBorders>
            <w:shd w:val="clear" w:color="auto" w:fill="auto"/>
          </w:tcPr>
          <w:p w14:paraId="32F6265B" w14:textId="02278D75"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8</w:t>
            </w:r>
          </w:p>
        </w:tc>
        <w:tc>
          <w:tcPr>
            <w:tcW w:w="2298" w:type="dxa"/>
            <w:tcBorders>
              <w:top w:val="nil"/>
              <w:left w:val="nil"/>
              <w:bottom w:val="nil"/>
              <w:right w:val="nil"/>
            </w:tcBorders>
            <w:shd w:val="clear" w:color="auto" w:fill="auto"/>
          </w:tcPr>
          <w:p w14:paraId="282A3099" w14:textId="08365CF3"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3</w:t>
            </w:r>
          </w:p>
        </w:tc>
      </w:tr>
      <w:tr w:rsidR="002872E1" w:rsidRPr="0030729E" w14:paraId="6B7262E5" w14:textId="77777777" w:rsidTr="00BE14A0">
        <w:trPr>
          <w:trHeight w:val="170"/>
        </w:trPr>
        <w:tc>
          <w:tcPr>
            <w:tcW w:w="1620" w:type="dxa"/>
            <w:tcBorders>
              <w:top w:val="nil"/>
              <w:left w:val="nil"/>
              <w:bottom w:val="nil"/>
              <w:right w:val="nil"/>
            </w:tcBorders>
            <w:shd w:val="clear" w:color="auto" w:fill="auto"/>
          </w:tcPr>
          <w:p w14:paraId="4563F9D6" w14:textId="77777777" w:rsidR="002872E1" w:rsidRPr="0030729E" w:rsidRDefault="002872E1"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 xml:space="preserve">PSA </w:t>
            </w:r>
          </w:p>
        </w:tc>
        <w:tc>
          <w:tcPr>
            <w:tcW w:w="2700" w:type="dxa"/>
            <w:tcBorders>
              <w:top w:val="nil"/>
              <w:left w:val="nil"/>
              <w:bottom w:val="nil"/>
              <w:right w:val="nil"/>
            </w:tcBorders>
            <w:shd w:val="clear" w:color="auto" w:fill="auto"/>
          </w:tcPr>
          <w:p w14:paraId="27746B13" w14:textId="7EB8A4FB"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w:t>
            </w:r>
            <w:r w:rsidRPr="0030729E">
              <w:rPr>
                <w:rStyle w:val="normaltextrun"/>
                <w:rFonts w:ascii="Arial" w:hAnsi="Arial" w:cs="Arial"/>
                <w:sz w:val="20"/>
                <w:szCs w:val="20"/>
              </w:rPr>
              <w:t>16</w:t>
            </w:r>
          </w:p>
        </w:tc>
        <w:tc>
          <w:tcPr>
            <w:tcW w:w="2880" w:type="dxa"/>
            <w:tcBorders>
              <w:top w:val="nil"/>
              <w:left w:val="nil"/>
              <w:bottom w:val="nil"/>
              <w:right w:val="nil"/>
            </w:tcBorders>
            <w:shd w:val="clear" w:color="auto" w:fill="auto"/>
          </w:tcPr>
          <w:p w14:paraId="383C73B2" w14:textId="2AC860ED"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CB400F" w:rsidRPr="0030729E">
              <w:rPr>
                <w:rStyle w:val="normaltextrun"/>
                <w:rFonts w:ascii="Arial" w:hAnsi="Arial" w:cs="Arial"/>
                <w:sz w:val="20"/>
                <w:szCs w:val="20"/>
              </w:rPr>
              <w:t xml:space="preserve"> = </w:t>
            </w:r>
            <w:r w:rsidRPr="0030729E">
              <w:rPr>
                <w:rStyle w:val="normaltextrun"/>
                <w:rFonts w:ascii="Arial" w:hAnsi="Arial" w:cs="Arial"/>
                <w:sz w:val="20"/>
                <w:szCs w:val="20"/>
              </w:rPr>
              <w:t>13</w:t>
            </w:r>
          </w:p>
        </w:tc>
        <w:tc>
          <w:tcPr>
            <w:tcW w:w="2298" w:type="dxa"/>
            <w:tcBorders>
              <w:top w:val="nil"/>
              <w:left w:val="nil"/>
              <w:bottom w:val="nil"/>
              <w:right w:val="nil"/>
            </w:tcBorders>
            <w:shd w:val="clear" w:color="auto" w:fill="auto"/>
          </w:tcPr>
          <w:p w14:paraId="022F4B8F" w14:textId="4B20C745"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CB400F" w:rsidRPr="0030729E">
              <w:rPr>
                <w:rStyle w:val="normaltextrun"/>
                <w:rFonts w:ascii="Arial" w:hAnsi="Arial" w:cs="Arial"/>
                <w:sz w:val="20"/>
                <w:szCs w:val="20"/>
              </w:rPr>
              <w:t xml:space="preserve"> = </w:t>
            </w:r>
            <w:r w:rsidRPr="0030729E">
              <w:rPr>
                <w:rStyle w:val="normaltextrun"/>
                <w:rFonts w:ascii="Arial" w:hAnsi="Arial" w:cs="Arial"/>
                <w:sz w:val="20"/>
                <w:szCs w:val="20"/>
              </w:rPr>
              <w:t>11</w:t>
            </w:r>
          </w:p>
        </w:tc>
      </w:tr>
      <w:tr w:rsidR="002872E1" w:rsidRPr="0030729E" w14:paraId="55D81413" w14:textId="77777777" w:rsidTr="00BE14A0">
        <w:trPr>
          <w:trHeight w:val="170"/>
        </w:trPr>
        <w:tc>
          <w:tcPr>
            <w:tcW w:w="1620" w:type="dxa"/>
            <w:tcBorders>
              <w:top w:val="nil"/>
              <w:left w:val="nil"/>
              <w:bottom w:val="nil"/>
              <w:right w:val="nil"/>
            </w:tcBorders>
            <w:shd w:val="clear" w:color="auto" w:fill="auto"/>
          </w:tcPr>
          <w:p w14:paraId="1E48E302" w14:textId="77777777" w:rsidR="002872E1" w:rsidRPr="0030729E" w:rsidRDefault="002872E1"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PWA</w:t>
            </w:r>
          </w:p>
        </w:tc>
        <w:tc>
          <w:tcPr>
            <w:tcW w:w="2700" w:type="dxa"/>
            <w:tcBorders>
              <w:top w:val="nil"/>
              <w:left w:val="nil"/>
              <w:bottom w:val="nil"/>
              <w:right w:val="nil"/>
            </w:tcBorders>
            <w:shd w:val="clear" w:color="auto" w:fill="auto"/>
          </w:tcPr>
          <w:p w14:paraId="6D3978D9" w14:textId="0E6B8D8C"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11</w:t>
            </w:r>
          </w:p>
        </w:tc>
        <w:tc>
          <w:tcPr>
            <w:tcW w:w="2880" w:type="dxa"/>
            <w:tcBorders>
              <w:top w:val="nil"/>
              <w:left w:val="nil"/>
              <w:bottom w:val="nil"/>
              <w:right w:val="nil"/>
            </w:tcBorders>
            <w:shd w:val="clear" w:color="auto" w:fill="auto"/>
          </w:tcPr>
          <w:p w14:paraId="50DE14B7" w14:textId="65D69BD5"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5</w:t>
            </w:r>
          </w:p>
        </w:tc>
        <w:tc>
          <w:tcPr>
            <w:tcW w:w="2298" w:type="dxa"/>
            <w:tcBorders>
              <w:top w:val="nil"/>
              <w:left w:val="nil"/>
              <w:bottom w:val="nil"/>
              <w:right w:val="nil"/>
            </w:tcBorders>
            <w:shd w:val="clear" w:color="auto" w:fill="auto"/>
          </w:tcPr>
          <w:p w14:paraId="72CDA24B" w14:textId="2A9F58DA"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w:t>
            </w:r>
            <w:r w:rsidRPr="0030729E">
              <w:rPr>
                <w:rStyle w:val="normaltextrun"/>
                <w:rFonts w:ascii="Arial" w:hAnsi="Arial" w:cs="Arial"/>
                <w:sz w:val="20"/>
                <w:szCs w:val="20"/>
              </w:rPr>
              <w:t>9</w:t>
            </w:r>
          </w:p>
        </w:tc>
      </w:tr>
      <w:tr w:rsidR="002872E1" w:rsidRPr="0030729E" w14:paraId="7E140A6A" w14:textId="77777777" w:rsidTr="00BE14A0">
        <w:trPr>
          <w:trHeight w:val="170"/>
        </w:trPr>
        <w:tc>
          <w:tcPr>
            <w:tcW w:w="1620" w:type="dxa"/>
            <w:tcBorders>
              <w:top w:val="nil"/>
              <w:left w:val="nil"/>
              <w:bottom w:val="nil"/>
              <w:right w:val="nil"/>
            </w:tcBorders>
            <w:shd w:val="clear" w:color="auto" w:fill="auto"/>
          </w:tcPr>
          <w:p w14:paraId="5D870E6B" w14:textId="77777777" w:rsidR="002872E1" w:rsidRPr="0030729E" w:rsidRDefault="002872E1"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 xml:space="preserve">UDA </w:t>
            </w:r>
          </w:p>
        </w:tc>
        <w:tc>
          <w:tcPr>
            <w:tcW w:w="2700" w:type="dxa"/>
            <w:tcBorders>
              <w:top w:val="nil"/>
              <w:left w:val="nil"/>
              <w:bottom w:val="nil"/>
              <w:right w:val="nil"/>
            </w:tcBorders>
            <w:shd w:val="clear" w:color="auto" w:fill="auto"/>
          </w:tcPr>
          <w:p w14:paraId="2140FFD5" w14:textId="7F8C1263"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6</w:t>
            </w:r>
          </w:p>
        </w:tc>
        <w:tc>
          <w:tcPr>
            <w:tcW w:w="2880" w:type="dxa"/>
            <w:tcBorders>
              <w:top w:val="nil"/>
              <w:left w:val="nil"/>
              <w:bottom w:val="nil"/>
              <w:right w:val="nil"/>
            </w:tcBorders>
            <w:shd w:val="clear" w:color="auto" w:fill="auto"/>
          </w:tcPr>
          <w:p w14:paraId="55A34381" w14:textId="107D774A"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4</w:t>
            </w:r>
          </w:p>
        </w:tc>
        <w:tc>
          <w:tcPr>
            <w:tcW w:w="2298" w:type="dxa"/>
            <w:tcBorders>
              <w:top w:val="nil"/>
              <w:left w:val="nil"/>
              <w:bottom w:val="nil"/>
              <w:right w:val="nil"/>
            </w:tcBorders>
            <w:shd w:val="clear" w:color="auto" w:fill="auto"/>
          </w:tcPr>
          <w:p w14:paraId="73617D62" w14:textId="5571DF1B"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1</w:t>
            </w:r>
          </w:p>
        </w:tc>
      </w:tr>
      <w:tr w:rsidR="002872E1" w:rsidRPr="0030729E" w14:paraId="3F72ECFE" w14:textId="77777777" w:rsidTr="00BE14A0">
        <w:trPr>
          <w:trHeight w:val="170"/>
        </w:trPr>
        <w:tc>
          <w:tcPr>
            <w:tcW w:w="1620" w:type="dxa"/>
            <w:tcBorders>
              <w:top w:val="nil"/>
              <w:left w:val="nil"/>
              <w:bottom w:val="nil"/>
              <w:right w:val="nil"/>
            </w:tcBorders>
            <w:shd w:val="clear" w:color="auto" w:fill="auto"/>
          </w:tcPr>
          <w:p w14:paraId="61E08169" w14:textId="77777777" w:rsidR="002872E1" w:rsidRPr="0030729E" w:rsidRDefault="002872E1"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 xml:space="preserve">UEA I </w:t>
            </w:r>
          </w:p>
        </w:tc>
        <w:tc>
          <w:tcPr>
            <w:tcW w:w="2700" w:type="dxa"/>
            <w:tcBorders>
              <w:top w:val="nil"/>
              <w:left w:val="nil"/>
              <w:bottom w:val="nil"/>
              <w:right w:val="nil"/>
            </w:tcBorders>
            <w:shd w:val="clear" w:color="auto" w:fill="auto"/>
          </w:tcPr>
          <w:p w14:paraId="7CD1918D" w14:textId="7A0D2896"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7</w:t>
            </w:r>
          </w:p>
        </w:tc>
        <w:tc>
          <w:tcPr>
            <w:tcW w:w="2880" w:type="dxa"/>
            <w:tcBorders>
              <w:top w:val="nil"/>
              <w:left w:val="nil"/>
              <w:bottom w:val="nil"/>
              <w:right w:val="nil"/>
            </w:tcBorders>
            <w:shd w:val="clear" w:color="auto" w:fill="auto"/>
          </w:tcPr>
          <w:p w14:paraId="0EC9CA75" w14:textId="1EBE0FEF"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 4</w:t>
            </w:r>
          </w:p>
        </w:tc>
        <w:tc>
          <w:tcPr>
            <w:tcW w:w="2298" w:type="dxa"/>
            <w:tcBorders>
              <w:top w:val="nil"/>
              <w:left w:val="nil"/>
              <w:bottom w:val="nil"/>
              <w:right w:val="nil"/>
            </w:tcBorders>
            <w:shd w:val="clear" w:color="auto" w:fill="auto"/>
          </w:tcPr>
          <w:p w14:paraId="6E68A445" w14:textId="54A5B641"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CB400F" w:rsidRPr="0030729E">
              <w:rPr>
                <w:rStyle w:val="normaltextrun"/>
                <w:rFonts w:ascii="Arial" w:hAnsi="Arial" w:cs="Arial"/>
                <w:sz w:val="20"/>
                <w:szCs w:val="20"/>
              </w:rPr>
              <w:t xml:space="preserve"> = </w:t>
            </w:r>
            <w:r w:rsidRPr="0030729E">
              <w:rPr>
                <w:rStyle w:val="normaltextrun"/>
                <w:rFonts w:ascii="Arial" w:hAnsi="Arial" w:cs="Arial"/>
                <w:sz w:val="20"/>
                <w:szCs w:val="20"/>
              </w:rPr>
              <w:t>4</w:t>
            </w:r>
          </w:p>
        </w:tc>
      </w:tr>
      <w:tr w:rsidR="002872E1" w:rsidRPr="0030729E" w14:paraId="7BDE2177" w14:textId="77777777" w:rsidTr="00BE14A0">
        <w:trPr>
          <w:trHeight w:val="170"/>
        </w:trPr>
        <w:tc>
          <w:tcPr>
            <w:tcW w:w="1620" w:type="dxa"/>
            <w:tcBorders>
              <w:top w:val="nil"/>
              <w:left w:val="nil"/>
              <w:bottom w:val="nil"/>
              <w:right w:val="nil"/>
            </w:tcBorders>
            <w:shd w:val="clear" w:color="auto" w:fill="auto"/>
          </w:tcPr>
          <w:p w14:paraId="36FAA4EA" w14:textId="77777777" w:rsidR="002872E1" w:rsidRPr="0030729E" w:rsidRDefault="002872E1"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VEA</w:t>
            </w:r>
          </w:p>
        </w:tc>
        <w:tc>
          <w:tcPr>
            <w:tcW w:w="2700" w:type="dxa"/>
            <w:tcBorders>
              <w:top w:val="nil"/>
              <w:left w:val="nil"/>
              <w:bottom w:val="nil"/>
              <w:right w:val="nil"/>
            </w:tcBorders>
            <w:shd w:val="clear" w:color="auto" w:fill="auto"/>
          </w:tcPr>
          <w:p w14:paraId="48957A47" w14:textId="680E0895"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CB400F" w:rsidRPr="0030729E">
              <w:rPr>
                <w:rStyle w:val="normaltextrun"/>
                <w:rFonts w:ascii="Arial" w:hAnsi="Arial" w:cs="Arial"/>
                <w:sz w:val="20"/>
                <w:szCs w:val="20"/>
              </w:rPr>
              <w:t xml:space="preserve"> = </w:t>
            </w:r>
            <w:r w:rsidRPr="0030729E">
              <w:rPr>
                <w:rStyle w:val="normaltextrun"/>
                <w:rFonts w:ascii="Arial" w:hAnsi="Arial" w:cs="Arial"/>
                <w:sz w:val="20"/>
                <w:szCs w:val="20"/>
              </w:rPr>
              <w:t>17</w:t>
            </w:r>
          </w:p>
        </w:tc>
        <w:tc>
          <w:tcPr>
            <w:tcW w:w="2880" w:type="dxa"/>
            <w:tcBorders>
              <w:top w:val="nil"/>
              <w:left w:val="nil"/>
              <w:bottom w:val="nil"/>
              <w:right w:val="nil"/>
            </w:tcBorders>
            <w:shd w:val="clear" w:color="auto" w:fill="auto"/>
          </w:tcPr>
          <w:p w14:paraId="2980C465" w14:textId="38038C36"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CB400F" w:rsidRPr="0030729E">
              <w:rPr>
                <w:rStyle w:val="normaltextrun"/>
                <w:rFonts w:ascii="Arial" w:hAnsi="Arial" w:cs="Arial"/>
                <w:sz w:val="20"/>
                <w:szCs w:val="20"/>
              </w:rPr>
              <w:t xml:space="preserve"> = </w:t>
            </w:r>
            <w:r w:rsidRPr="0030729E">
              <w:rPr>
                <w:rStyle w:val="normaltextrun"/>
                <w:rFonts w:ascii="Arial" w:hAnsi="Arial" w:cs="Arial"/>
                <w:sz w:val="20"/>
                <w:szCs w:val="20"/>
              </w:rPr>
              <w:t>12</w:t>
            </w:r>
          </w:p>
        </w:tc>
        <w:tc>
          <w:tcPr>
            <w:tcW w:w="2298" w:type="dxa"/>
            <w:tcBorders>
              <w:top w:val="nil"/>
              <w:left w:val="nil"/>
              <w:bottom w:val="nil"/>
              <w:right w:val="nil"/>
            </w:tcBorders>
            <w:shd w:val="clear" w:color="auto" w:fill="auto"/>
          </w:tcPr>
          <w:p w14:paraId="4BFB1EEC" w14:textId="1C094324"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CB400F" w:rsidRPr="0030729E">
              <w:rPr>
                <w:rStyle w:val="normaltextrun"/>
                <w:rFonts w:ascii="Arial" w:hAnsi="Arial" w:cs="Arial"/>
                <w:sz w:val="20"/>
                <w:szCs w:val="20"/>
              </w:rPr>
              <w:t xml:space="preserve"> </w:t>
            </w:r>
            <w:r w:rsidR="002872E1" w:rsidRPr="0030729E">
              <w:rPr>
                <w:rStyle w:val="normaltextrun"/>
                <w:rFonts w:ascii="Arial" w:hAnsi="Arial" w:cs="Arial"/>
                <w:sz w:val="20"/>
                <w:szCs w:val="20"/>
              </w:rPr>
              <w:t xml:space="preserve">= </w:t>
            </w:r>
            <w:r w:rsidRPr="0030729E">
              <w:rPr>
                <w:rStyle w:val="normaltextrun"/>
                <w:rFonts w:ascii="Arial" w:hAnsi="Arial" w:cs="Arial"/>
                <w:sz w:val="20"/>
                <w:szCs w:val="20"/>
              </w:rPr>
              <w:t>11</w:t>
            </w:r>
          </w:p>
        </w:tc>
      </w:tr>
      <w:tr w:rsidR="002872E1" w:rsidRPr="0030729E" w14:paraId="4FFD81A2" w14:textId="77777777" w:rsidTr="00BE14A0">
        <w:trPr>
          <w:trHeight w:val="170"/>
        </w:trPr>
        <w:tc>
          <w:tcPr>
            <w:tcW w:w="1620" w:type="dxa"/>
            <w:tcBorders>
              <w:top w:val="nil"/>
              <w:left w:val="nil"/>
              <w:bottom w:val="nil"/>
              <w:right w:val="nil"/>
            </w:tcBorders>
            <w:shd w:val="clear" w:color="auto" w:fill="auto"/>
          </w:tcPr>
          <w:p w14:paraId="13B6DB5A" w14:textId="77777777" w:rsidR="002872E1" w:rsidRPr="0030729E" w:rsidRDefault="002872E1"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VVA A</w:t>
            </w:r>
          </w:p>
        </w:tc>
        <w:tc>
          <w:tcPr>
            <w:tcW w:w="2700" w:type="dxa"/>
            <w:tcBorders>
              <w:top w:val="nil"/>
              <w:left w:val="nil"/>
              <w:bottom w:val="nil"/>
              <w:right w:val="nil"/>
            </w:tcBorders>
            <w:shd w:val="clear" w:color="auto" w:fill="auto"/>
          </w:tcPr>
          <w:p w14:paraId="6909CEC1" w14:textId="7ADE3FC4"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CB400F" w:rsidRPr="0030729E">
              <w:rPr>
                <w:rStyle w:val="normaltextrun"/>
                <w:rFonts w:ascii="Arial" w:hAnsi="Arial" w:cs="Arial"/>
                <w:sz w:val="20"/>
                <w:szCs w:val="20"/>
              </w:rPr>
              <w:t xml:space="preserve"> = </w:t>
            </w:r>
            <w:r w:rsidRPr="0030729E">
              <w:rPr>
                <w:rStyle w:val="normaltextrun"/>
                <w:rFonts w:ascii="Arial" w:hAnsi="Arial" w:cs="Arial"/>
                <w:sz w:val="20"/>
                <w:szCs w:val="20"/>
              </w:rPr>
              <w:t>21</w:t>
            </w:r>
          </w:p>
        </w:tc>
        <w:tc>
          <w:tcPr>
            <w:tcW w:w="2880" w:type="dxa"/>
            <w:tcBorders>
              <w:top w:val="nil"/>
              <w:left w:val="nil"/>
              <w:bottom w:val="nil"/>
              <w:right w:val="nil"/>
            </w:tcBorders>
            <w:shd w:val="clear" w:color="auto" w:fill="auto"/>
          </w:tcPr>
          <w:p w14:paraId="384DB1C2" w14:textId="51D11F33"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CB400F" w:rsidRPr="0030729E">
              <w:rPr>
                <w:rStyle w:val="normaltextrun"/>
                <w:rFonts w:ascii="Arial" w:hAnsi="Arial" w:cs="Arial"/>
                <w:sz w:val="20"/>
                <w:szCs w:val="20"/>
              </w:rPr>
              <w:t xml:space="preserve"> = </w:t>
            </w:r>
            <w:r w:rsidRPr="0030729E">
              <w:rPr>
                <w:rStyle w:val="normaltextrun"/>
                <w:rFonts w:ascii="Arial" w:hAnsi="Arial" w:cs="Arial"/>
                <w:sz w:val="20"/>
                <w:szCs w:val="20"/>
              </w:rPr>
              <w:t>12</w:t>
            </w:r>
          </w:p>
        </w:tc>
        <w:tc>
          <w:tcPr>
            <w:tcW w:w="2298" w:type="dxa"/>
            <w:tcBorders>
              <w:top w:val="nil"/>
              <w:left w:val="nil"/>
              <w:bottom w:val="nil"/>
              <w:right w:val="nil"/>
            </w:tcBorders>
            <w:shd w:val="clear" w:color="auto" w:fill="auto"/>
          </w:tcPr>
          <w:p w14:paraId="17A92BAE" w14:textId="3FB0D52C"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CB400F" w:rsidRPr="0030729E">
              <w:rPr>
                <w:rStyle w:val="normaltextrun"/>
                <w:rFonts w:ascii="Arial" w:hAnsi="Arial" w:cs="Arial"/>
                <w:sz w:val="20"/>
                <w:szCs w:val="20"/>
              </w:rPr>
              <w:t xml:space="preserve"> </w:t>
            </w:r>
            <w:r w:rsidR="002872E1" w:rsidRPr="0030729E">
              <w:rPr>
                <w:rStyle w:val="normaltextrun"/>
                <w:rFonts w:ascii="Arial" w:hAnsi="Arial" w:cs="Arial"/>
                <w:sz w:val="20"/>
                <w:szCs w:val="20"/>
              </w:rPr>
              <w:t xml:space="preserve">= </w:t>
            </w:r>
            <w:r w:rsidRPr="0030729E">
              <w:rPr>
                <w:rStyle w:val="normaltextrun"/>
                <w:rFonts w:ascii="Arial" w:hAnsi="Arial" w:cs="Arial"/>
                <w:sz w:val="20"/>
                <w:szCs w:val="20"/>
              </w:rPr>
              <w:t>11</w:t>
            </w:r>
          </w:p>
        </w:tc>
      </w:tr>
      <w:tr w:rsidR="002872E1" w:rsidRPr="0030729E" w14:paraId="4C3FD50B" w14:textId="77777777" w:rsidTr="00BE14A0">
        <w:trPr>
          <w:trHeight w:val="170"/>
        </w:trPr>
        <w:tc>
          <w:tcPr>
            <w:tcW w:w="1620" w:type="dxa"/>
            <w:tcBorders>
              <w:top w:val="nil"/>
              <w:left w:val="nil"/>
              <w:bottom w:val="single" w:sz="4" w:space="0" w:color="auto"/>
              <w:right w:val="nil"/>
            </w:tcBorders>
            <w:shd w:val="clear" w:color="auto" w:fill="auto"/>
          </w:tcPr>
          <w:p w14:paraId="4B63125F" w14:textId="77777777" w:rsidR="002872E1" w:rsidRPr="0030729E" w:rsidRDefault="002872E1"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 xml:space="preserve">WGA </w:t>
            </w:r>
          </w:p>
        </w:tc>
        <w:tc>
          <w:tcPr>
            <w:tcW w:w="2700" w:type="dxa"/>
            <w:tcBorders>
              <w:top w:val="nil"/>
              <w:left w:val="nil"/>
              <w:bottom w:val="single" w:sz="4" w:space="0" w:color="auto"/>
              <w:right w:val="nil"/>
            </w:tcBorders>
            <w:shd w:val="clear" w:color="auto" w:fill="auto"/>
          </w:tcPr>
          <w:p w14:paraId="32C49D48" w14:textId="4E0C5AF8"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CB400F" w:rsidRPr="0030729E">
              <w:rPr>
                <w:rStyle w:val="normaltextrun"/>
                <w:rFonts w:ascii="Arial" w:hAnsi="Arial" w:cs="Arial"/>
                <w:sz w:val="20"/>
                <w:szCs w:val="20"/>
              </w:rPr>
              <w:t xml:space="preserve"> &gt; </w:t>
            </w:r>
            <w:r w:rsidRPr="0030729E">
              <w:rPr>
                <w:rStyle w:val="normaltextrun"/>
                <w:rFonts w:ascii="Arial" w:hAnsi="Arial" w:cs="Arial"/>
                <w:sz w:val="20"/>
                <w:szCs w:val="20"/>
              </w:rPr>
              <w:t>30</w:t>
            </w:r>
          </w:p>
        </w:tc>
        <w:tc>
          <w:tcPr>
            <w:tcW w:w="2880" w:type="dxa"/>
            <w:tcBorders>
              <w:top w:val="nil"/>
              <w:left w:val="nil"/>
              <w:bottom w:val="single" w:sz="4" w:space="0" w:color="auto"/>
              <w:right w:val="nil"/>
            </w:tcBorders>
            <w:shd w:val="clear" w:color="auto" w:fill="auto"/>
          </w:tcPr>
          <w:p w14:paraId="3BD293AC" w14:textId="77FA8093"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CB400F" w:rsidRPr="0030729E">
              <w:rPr>
                <w:rStyle w:val="normaltextrun"/>
                <w:rFonts w:ascii="Arial" w:hAnsi="Arial" w:cs="Arial"/>
                <w:sz w:val="20"/>
                <w:szCs w:val="20"/>
              </w:rPr>
              <w:t xml:space="preserve"> = 1</w:t>
            </w:r>
            <w:r w:rsidRPr="0030729E">
              <w:rPr>
                <w:rStyle w:val="normaltextrun"/>
                <w:rFonts w:ascii="Arial" w:hAnsi="Arial" w:cs="Arial"/>
                <w:sz w:val="20"/>
                <w:szCs w:val="20"/>
              </w:rPr>
              <w:t>5</w:t>
            </w:r>
          </w:p>
        </w:tc>
        <w:tc>
          <w:tcPr>
            <w:tcW w:w="2298" w:type="dxa"/>
            <w:tcBorders>
              <w:top w:val="nil"/>
              <w:left w:val="nil"/>
              <w:bottom w:val="single" w:sz="4" w:space="0" w:color="auto"/>
              <w:right w:val="nil"/>
            </w:tcBorders>
            <w:shd w:val="clear" w:color="auto" w:fill="auto"/>
          </w:tcPr>
          <w:p w14:paraId="1877F006" w14:textId="4DFF1817" w:rsidR="002872E1" w:rsidRPr="0030729E" w:rsidRDefault="00CC56DF" w:rsidP="00AC7058">
            <w:pPr>
              <w:pStyle w:val="paragraph"/>
              <w:spacing w:before="0" w:beforeAutospacing="0" w:after="0" w:afterAutospacing="0"/>
              <w:contextualSpacing/>
              <w:textAlignment w:val="baseline"/>
              <w:rPr>
                <w:rStyle w:val="normaltextrun"/>
                <w:rFonts w:ascii="Arial" w:hAnsi="Arial" w:cs="Arial"/>
                <w:sz w:val="20"/>
                <w:szCs w:val="20"/>
              </w:rPr>
            </w:pPr>
            <w:r w:rsidRPr="0030729E">
              <w:rPr>
                <w:rStyle w:val="normaltextrun"/>
                <w:rFonts w:ascii="Arial" w:hAnsi="Arial" w:cs="Arial"/>
                <w:sz w:val="20"/>
                <w:szCs w:val="20"/>
              </w:rPr>
              <w:t>N</w:t>
            </w:r>
            <w:r w:rsidR="002872E1" w:rsidRPr="0030729E">
              <w:rPr>
                <w:rStyle w:val="normaltextrun"/>
                <w:rFonts w:ascii="Arial" w:hAnsi="Arial" w:cs="Arial"/>
                <w:sz w:val="20"/>
                <w:szCs w:val="20"/>
              </w:rPr>
              <w:t xml:space="preserve"> </w:t>
            </w:r>
            <w:r w:rsidR="00CB400F" w:rsidRPr="0030729E">
              <w:rPr>
                <w:rStyle w:val="normaltextrun"/>
                <w:rFonts w:ascii="Arial" w:hAnsi="Arial" w:cs="Arial"/>
                <w:sz w:val="20"/>
                <w:szCs w:val="20"/>
              </w:rPr>
              <w:t xml:space="preserve">= </w:t>
            </w:r>
            <w:r w:rsidRPr="0030729E">
              <w:rPr>
                <w:rStyle w:val="normaltextrun"/>
                <w:rFonts w:ascii="Arial" w:hAnsi="Arial" w:cs="Arial"/>
                <w:sz w:val="20"/>
                <w:szCs w:val="20"/>
              </w:rPr>
              <w:t>11</w:t>
            </w:r>
          </w:p>
        </w:tc>
      </w:tr>
    </w:tbl>
    <w:p w14:paraId="47DCF00C" w14:textId="2799DF8C" w:rsidR="002872E1" w:rsidRDefault="00CC56DF" w:rsidP="002872E1">
      <w:r>
        <w:t>N</w:t>
      </w:r>
      <w:r w:rsidR="002872E1" w:rsidRPr="00016132">
        <w:t xml:space="preserve"> </w:t>
      </w:r>
      <w:r w:rsidR="0030729E">
        <w:t>is the</w:t>
      </w:r>
      <w:r w:rsidR="002872E1">
        <w:t xml:space="preserve"> t</w:t>
      </w:r>
      <w:r w:rsidR="002872E1" w:rsidRPr="00016132">
        <w:t>otal number of experiments with 5 – 7 cells each</w:t>
      </w:r>
      <w:r w:rsidR="002872E1">
        <w:t>.</w:t>
      </w:r>
    </w:p>
    <w:p w14:paraId="59C1DBEE" w14:textId="77777777" w:rsidR="00A40027" w:rsidRPr="00873A71" w:rsidRDefault="002A0396" w:rsidP="00A40027">
      <w:pPr>
        <w:rPr>
          <w:rFonts w:ascii="Arial" w:hAnsi="Arial" w:cs="Arial"/>
          <w:sz w:val="20"/>
          <w:szCs w:val="20"/>
        </w:rPr>
      </w:pPr>
      <w:r w:rsidRPr="00873A71">
        <w:rPr>
          <w:rFonts w:ascii="Arial" w:hAnsi="Arial" w:cs="Arial"/>
          <w:sz w:val="20"/>
          <w:szCs w:val="20"/>
        </w:rPr>
        <w:br w:type="page"/>
      </w:r>
    </w:p>
    <w:p w14:paraId="234D2922" w14:textId="41581B93" w:rsidR="002872E1" w:rsidRPr="00A40027" w:rsidRDefault="00587B46" w:rsidP="00A40027">
      <w:pPr>
        <w:pStyle w:val="berschrift2"/>
        <w:rPr>
          <w:rFonts w:cs="Arial"/>
          <w:szCs w:val="20"/>
        </w:rPr>
      </w:pPr>
      <w:r w:rsidRPr="007F156D">
        <w:lastRenderedPageBreak/>
        <w:t xml:space="preserve">Supplementary Table </w:t>
      </w:r>
      <w:r w:rsidR="000022E9">
        <w:t>8</w:t>
      </w:r>
      <w:r w:rsidRPr="007F156D">
        <w:t xml:space="preserve"> | </w:t>
      </w:r>
      <w:r w:rsidR="009117AA">
        <w:t>W</w:t>
      </w:r>
      <w:r>
        <w:t xml:space="preserve">orkflows </w:t>
      </w:r>
      <w:r w:rsidR="008C3B56">
        <w:t>for</w:t>
      </w:r>
      <w:r>
        <w:t xml:space="preserve"> </w:t>
      </w:r>
      <w:r w:rsidR="008C3B56">
        <w:t>Glyco-</w:t>
      </w:r>
      <w:r>
        <w:t xml:space="preserve">STORM experiments in </w:t>
      </w:r>
      <w:r w:rsidR="004D7F57">
        <w:t>brain</w:t>
      </w:r>
      <w:r>
        <w:t xml:space="preserve"> tissue</w:t>
      </w:r>
    </w:p>
    <w:tbl>
      <w:tblPr>
        <w:tblStyle w:val="Tabellenraster"/>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3240"/>
        <w:gridCol w:w="3240"/>
        <w:gridCol w:w="2026"/>
      </w:tblGrid>
      <w:tr w:rsidR="002872E1" w:rsidRPr="007F156D" w14:paraId="504094A8" w14:textId="77777777" w:rsidTr="001F32AC">
        <w:tc>
          <w:tcPr>
            <w:tcW w:w="900" w:type="dxa"/>
            <w:tcBorders>
              <w:top w:val="single" w:sz="4" w:space="0" w:color="auto"/>
              <w:bottom w:val="single" w:sz="4" w:space="0" w:color="auto"/>
            </w:tcBorders>
            <w:shd w:val="clear" w:color="auto" w:fill="auto"/>
          </w:tcPr>
          <w:p w14:paraId="622FCAFA" w14:textId="77777777" w:rsidR="002872E1" w:rsidRPr="007F156D" w:rsidRDefault="002872E1" w:rsidP="00127ACC">
            <w:pPr>
              <w:pStyle w:val="paragraph"/>
              <w:textAlignment w:val="baseline"/>
              <w:rPr>
                <w:rStyle w:val="normaltextrun"/>
                <w:rFonts w:ascii="Arial" w:hAnsi="Arial" w:cs="Arial"/>
                <w:b/>
                <w:sz w:val="20"/>
                <w:szCs w:val="20"/>
              </w:rPr>
            </w:pPr>
            <w:r>
              <w:rPr>
                <w:rStyle w:val="normaltextrun"/>
                <w:rFonts w:ascii="Arial" w:hAnsi="Arial" w:cs="Arial"/>
                <w:b/>
                <w:sz w:val="20"/>
                <w:szCs w:val="20"/>
              </w:rPr>
              <w:t>Round</w:t>
            </w:r>
          </w:p>
        </w:tc>
        <w:tc>
          <w:tcPr>
            <w:tcW w:w="3240" w:type="dxa"/>
            <w:tcBorders>
              <w:top w:val="single" w:sz="4" w:space="0" w:color="auto"/>
              <w:bottom w:val="single" w:sz="4" w:space="0" w:color="auto"/>
            </w:tcBorders>
          </w:tcPr>
          <w:p w14:paraId="5E8AC50D" w14:textId="4B85EE19" w:rsidR="002872E1" w:rsidRDefault="002872E1" w:rsidP="00127ACC">
            <w:pPr>
              <w:rPr>
                <w:rStyle w:val="normaltextrun"/>
                <w:rFonts w:ascii="Arial" w:hAnsi="Arial" w:cs="Arial"/>
                <w:b/>
                <w:sz w:val="20"/>
                <w:szCs w:val="20"/>
              </w:rPr>
            </w:pPr>
            <w:r>
              <w:rPr>
                <w:rStyle w:val="normaltextrun"/>
                <w:rFonts w:ascii="Arial" w:hAnsi="Arial" w:cs="Arial"/>
                <w:b/>
                <w:sz w:val="20"/>
                <w:szCs w:val="20"/>
              </w:rPr>
              <w:t>Label in channel 1</w:t>
            </w:r>
          </w:p>
        </w:tc>
        <w:tc>
          <w:tcPr>
            <w:tcW w:w="3240" w:type="dxa"/>
            <w:tcBorders>
              <w:top w:val="single" w:sz="4" w:space="0" w:color="auto"/>
              <w:bottom w:val="single" w:sz="4" w:space="0" w:color="auto"/>
            </w:tcBorders>
          </w:tcPr>
          <w:p w14:paraId="5FC2D124" w14:textId="136EF779" w:rsidR="002872E1" w:rsidRDefault="002872E1" w:rsidP="00127ACC">
            <w:pPr>
              <w:rPr>
                <w:rStyle w:val="normaltextrun"/>
                <w:rFonts w:ascii="Arial" w:hAnsi="Arial" w:cs="Arial"/>
                <w:b/>
                <w:sz w:val="20"/>
                <w:szCs w:val="20"/>
              </w:rPr>
            </w:pPr>
            <w:r>
              <w:rPr>
                <w:rStyle w:val="normaltextrun"/>
                <w:rFonts w:ascii="Arial" w:hAnsi="Arial" w:cs="Arial"/>
                <w:b/>
                <w:sz w:val="20"/>
                <w:szCs w:val="20"/>
              </w:rPr>
              <w:t>Label in channel 2</w:t>
            </w:r>
          </w:p>
        </w:tc>
        <w:tc>
          <w:tcPr>
            <w:tcW w:w="2026" w:type="dxa"/>
            <w:tcBorders>
              <w:top w:val="single" w:sz="4" w:space="0" w:color="auto"/>
              <w:bottom w:val="single" w:sz="4" w:space="0" w:color="auto"/>
            </w:tcBorders>
            <w:shd w:val="clear" w:color="auto" w:fill="auto"/>
          </w:tcPr>
          <w:p w14:paraId="0CB67F5C" w14:textId="5E1395A0" w:rsidR="002872E1" w:rsidRPr="007F156D" w:rsidRDefault="002872E1" w:rsidP="00127ACC">
            <w:pPr>
              <w:rPr>
                <w:rStyle w:val="normaltextrun"/>
                <w:rFonts w:ascii="Arial" w:hAnsi="Arial" w:cs="Arial"/>
                <w:b/>
                <w:sz w:val="20"/>
                <w:szCs w:val="20"/>
              </w:rPr>
            </w:pPr>
            <w:r>
              <w:rPr>
                <w:rStyle w:val="normaltextrun"/>
                <w:rFonts w:ascii="Arial" w:hAnsi="Arial" w:cs="Arial"/>
                <w:b/>
                <w:sz w:val="20"/>
                <w:szCs w:val="20"/>
              </w:rPr>
              <w:t>Sig</w:t>
            </w:r>
            <w:r w:rsidR="00E148F3">
              <w:rPr>
                <w:rStyle w:val="normaltextrun"/>
                <w:rFonts w:ascii="Arial" w:hAnsi="Arial" w:cs="Arial"/>
                <w:b/>
                <w:sz w:val="20"/>
                <w:szCs w:val="20"/>
              </w:rPr>
              <w:t>na</w:t>
            </w:r>
            <w:r>
              <w:rPr>
                <w:rStyle w:val="normaltextrun"/>
                <w:rFonts w:ascii="Arial" w:hAnsi="Arial" w:cs="Arial"/>
                <w:b/>
                <w:sz w:val="20"/>
                <w:szCs w:val="20"/>
              </w:rPr>
              <w:t>l removal</w:t>
            </w:r>
            <w:r w:rsidR="001F212A">
              <w:rPr>
                <w:rStyle w:val="normaltextrun"/>
                <w:rFonts w:ascii="Arial" w:hAnsi="Arial" w:cs="Arial"/>
                <w:b/>
                <w:sz w:val="20"/>
                <w:szCs w:val="20"/>
              </w:rPr>
              <w:t xml:space="preserve"> </w:t>
            </w:r>
            <w:r w:rsidR="001F212A">
              <w:rPr>
                <w:rStyle w:val="normaltextrun"/>
                <w:rFonts w:ascii="Arial" w:hAnsi="Arial" w:cs="Arial"/>
                <w:b/>
                <w:sz w:val="20"/>
                <w:szCs w:val="20"/>
              </w:rPr>
              <w:br/>
              <w:t>(post-imaging)</w:t>
            </w:r>
          </w:p>
        </w:tc>
      </w:tr>
      <w:tr w:rsidR="002872E1" w:rsidRPr="001C3A2F" w14:paraId="28DB0417" w14:textId="77777777" w:rsidTr="00127ACC">
        <w:tc>
          <w:tcPr>
            <w:tcW w:w="9406" w:type="dxa"/>
            <w:gridSpan w:val="4"/>
            <w:tcBorders>
              <w:top w:val="single" w:sz="4" w:space="0" w:color="auto"/>
              <w:bottom w:val="single" w:sz="4" w:space="0" w:color="auto"/>
            </w:tcBorders>
            <w:shd w:val="clear" w:color="auto" w:fill="auto"/>
          </w:tcPr>
          <w:p w14:paraId="56A591E6" w14:textId="1D73FB01" w:rsidR="002872E1" w:rsidRPr="001C3A2F" w:rsidRDefault="002872E1" w:rsidP="001A6E47">
            <w:pPr>
              <w:rPr>
                <w:rStyle w:val="normaltextrun"/>
                <w:rFonts w:ascii="Arial" w:hAnsi="Arial" w:cs="Arial"/>
                <w:b/>
                <w:i/>
                <w:sz w:val="20"/>
                <w:szCs w:val="20"/>
              </w:rPr>
            </w:pPr>
            <w:bookmarkStart w:id="1" w:name="OLE_LINK1"/>
            <w:r w:rsidRPr="001C3A2F">
              <w:rPr>
                <w:rStyle w:val="normaltextrun"/>
                <w:rFonts w:ascii="Arial" w:hAnsi="Arial" w:cs="Arial"/>
                <w:b/>
                <w:i/>
                <w:sz w:val="20"/>
                <w:szCs w:val="20"/>
              </w:rPr>
              <w:t>Experiment 1</w:t>
            </w:r>
            <w:r w:rsidR="000E7932" w:rsidRPr="001C3A2F">
              <w:rPr>
                <w:rStyle w:val="normaltextrun"/>
                <w:rFonts w:ascii="Arial" w:hAnsi="Arial" w:cs="Arial"/>
                <w:b/>
                <w:i/>
                <w:sz w:val="20"/>
                <w:szCs w:val="20"/>
              </w:rPr>
              <w:br/>
            </w:r>
            <w:r w:rsidR="00CF0306" w:rsidRPr="001C3A2F">
              <w:rPr>
                <w:rStyle w:val="normaltextrun"/>
                <w:rFonts w:ascii="Arial" w:hAnsi="Arial" w:cs="Arial"/>
                <w:i/>
                <w:sz w:val="20"/>
                <w:szCs w:val="20"/>
              </w:rPr>
              <w:t xml:space="preserve">used in </w:t>
            </w:r>
            <w:r w:rsidR="00551DF5" w:rsidRPr="001C3A2F">
              <w:rPr>
                <w:rStyle w:val="normaltextrun"/>
                <w:rFonts w:ascii="Arial" w:hAnsi="Arial" w:cs="Arial"/>
                <w:i/>
                <w:sz w:val="20"/>
                <w:szCs w:val="20"/>
              </w:rPr>
              <w:t>Fig. 2</w:t>
            </w:r>
            <w:r w:rsidR="00CF0306" w:rsidRPr="001C3A2F">
              <w:rPr>
                <w:rStyle w:val="normaltextrun"/>
                <w:rFonts w:ascii="Arial" w:hAnsi="Arial" w:cs="Arial"/>
                <w:i/>
                <w:sz w:val="20"/>
                <w:szCs w:val="20"/>
              </w:rPr>
              <w:t>a-c</w:t>
            </w:r>
            <w:r w:rsidR="00551DF5" w:rsidRPr="001C3A2F">
              <w:rPr>
                <w:rStyle w:val="normaltextrun"/>
                <w:rFonts w:ascii="Arial" w:hAnsi="Arial" w:cs="Arial"/>
                <w:i/>
                <w:sz w:val="20"/>
                <w:szCs w:val="20"/>
              </w:rPr>
              <w:t xml:space="preserve">, Fig. </w:t>
            </w:r>
            <w:r w:rsidR="00797C6E" w:rsidRPr="001C3A2F">
              <w:rPr>
                <w:rStyle w:val="normaltextrun"/>
                <w:rFonts w:ascii="Arial" w:hAnsi="Arial" w:cs="Arial"/>
                <w:i/>
                <w:sz w:val="20"/>
                <w:szCs w:val="20"/>
              </w:rPr>
              <w:t xml:space="preserve">S6 </w:t>
            </w:r>
            <w:r w:rsidR="002B2249" w:rsidRPr="001C3A2F">
              <w:rPr>
                <w:rStyle w:val="normaltextrun"/>
                <w:rFonts w:ascii="Arial" w:hAnsi="Arial" w:cs="Arial"/>
                <w:i/>
                <w:sz w:val="20"/>
                <w:szCs w:val="20"/>
              </w:rPr>
              <w:t>(n</w:t>
            </w:r>
            <w:r w:rsidR="000E7932" w:rsidRPr="001C3A2F">
              <w:rPr>
                <w:rStyle w:val="normaltextrun"/>
                <w:rFonts w:ascii="Arial" w:hAnsi="Arial" w:cs="Arial"/>
                <w:i/>
                <w:sz w:val="20"/>
                <w:szCs w:val="20"/>
              </w:rPr>
              <w:t>ucleus)</w:t>
            </w:r>
          </w:p>
        </w:tc>
      </w:tr>
      <w:bookmarkEnd w:id="1"/>
      <w:tr w:rsidR="002872E1" w:rsidRPr="001C3A2F" w14:paraId="42EE321F" w14:textId="77777777" w:rsidTr="001F32AC">
        <w:tc>
          <w:tcPr>
            <w:tcW w:w="900" w:type="dxa"/>
            <w:tcBorders>
              <w:top w:val="single" w:sz="4" w:space="0" w:color="auto"/>
            </w:tcBorders>
            <w:shd w:val="clear" w:color="auto" w:fill="auto"/>
          </w:tcPr>
          <w:p w14:paraId="5893DFA0" w14:textId="030B1220" w:rsidR="002872E1" w:rsidRPr="001C3A2F" w:rsidRDefault="002872E1"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1</w:t>
            </w:r>
          </w:p>
        </w:tc>
        <w:tc>
          <w:tcPr>
            <w:tcW w:w="3240" w:type="dxa"/>
            <w:tcBorders>
              <w:top w:val="single" w:sz="4" w:space="0" w:color="auto"/>
            </w:tcBorders>
          </w:tcPr>
          <w:p w14:paraId="3BF6DADC" w14:textId="427D433D" w:rsidR="002872E1" w:rsidRPr="001C3A2F" w:rsidRDefault="006457F6"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MAA II</w:t>
            </w:r>
            <w:r w:rsidR="002872E1" w:rsidRPr="001C3A2F">
              <w:rPr>
                <w:rStyle w:val="normaltextrun"/>
                <w:rFonts w:ascii="Arial" w:hAnsi="Arial" w:cs="Arial"/>
                <w:sz w:val="20"/>
                <w:szCs w:val="20"/>
              </w:rPr>
              <w:t>-AF647</w:t>
            </w:r>
          </w:p>
        </w:tc>
        <w:tc>
          <w:tcPr>
            <w:tcW w:w="3240" w:type="dxa"/>
            <w:tcBorders>
              <w:top w:val="single" w:sz="4" w:space="0" w:color="auto"/>
            </w:tcBorders>
          </w:tcPr>
          <w:p w14:paraId="1BAECC5F" w14:textId="6BC611D7" w:rsidR="00740B32" w:rsidRPr="001C3A2F" w:rsidRDefault="006B0B7B"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2026" w:type="dxa"/>
            <w:tcBorders>
              <w:top w:val="single" w:sz="4" w:space="0" w:color="auto"/>
            </w:tcBorders>
            <w:shd w:val="clear" w:color="auto" w:fill="auto"/>
          </w:tcPr>
          <w:p w14:paraId="08370CAE" w14:textId="45ABB19E" w:rsidR="002872E1" w:rsidRPr="001C3A2F" w:rsidRDefault="002872E1"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2872E1" w:rsidRPr="001C3A2F" w14:paraId="1820BE67" w14:textId="77777777" w:rsidTr="001F32AC">
        <w:tc>
          <w:tcPr>
            <w:tcW w:w="900" w:type="dxa"/>
            <w:shd w:val="clear" w:color="auto" w:fill="auto"/>
          </w:tcPr>
          <w:p w14:paraId="4705B0F8" w14:textId="5B7EC9B6" w:rsidR="002872E1" w:rsidRPr="001C3A2F" w:rsidRDefault="002872E1"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2</w:t>
            </w:r>
          </w:p>
        </w:tc>
        <w:tc>
          <w:tcPr>
            <w:tcW w:w="3240" w:type="dxa"/>
          </w:tcPr>
          <w:p w14:paraId="4062EE8A" w14:textId="4C349A3D" w:rsidR="002872E1" w:rsidRPr="001C3A2F" w:rsidRDefault="006B0B7B"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3240" w:type="dxa"/>
          </w:tcPr>
          <w:p w14:paraId="704FBA94" w14:textId="17DC6B07" w:rsidR="002872E1" w:rsidRPr="001C3A2F" w:rsidRDefault="006457F6"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w:t>
            </w:r>
            <w:r w:rsidR="002872E1" w:rsidRPr="001C3A2F">
              <w:rPr>
                <w:rStyle w:val="normaltextrun"/>
                <w:rFonts w:ascii="Arial" w:hAnsi="Arial" w:cs="Arial"/>
                <w:sz w:val="20"/>
                <w:szCs w:val="20"/>
              </w:rPr>
              <w:t>-CF680</w:t>
            </w:r>
          </w:p>
        </w:tc>
        <w:tc>
          <w:tcPr>
            <w:tcW w:w="2026" w:type="dxa"/>
            <w:shd w:val="clear" w:color="auto" w:fill="auto"/>
          </w:tcPr>
          <w:p w14:paraId="2E65F2CF" w14:textId="28D62BEF" w:rsidR="002872E1" w:rsidRPr="001C3A2F" w:rsidRDefault="000022E9"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2872E1" w:rsidRPr="001C3A2F" w14:paraId="6D03FF77" w14:textId="77777777" w:rsidTr="001F32AC">
        <w:tc>
          <w:tcPr>
            <w:tcW w:w="900" w:type="dxa"/>
            <w:shd w:val="clear" w:color="auto" w:fill="auto"/>
          </w:tcPr>
          <w:p w14:paraId="3B3528AB" w14:textId="4B8DDEFD" w:rsidR="002872E1" w:rsidRPr="001C3A2F" w:rsidRDefault="002872E1"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3</w:t>
            </w:r>
          </w:p>
        </w:tc>
        <w:tc>
          <w:tcPr>
            <w:tcW w:w="3240" w:type="dxa"/>
          </w:tcPr>
          <w:p w14:paraId="01660B41" w14:textId="367D8B26" w:rsidR="002872E1" w:rsidRPr="001C3A2F" w:rsidRDefault="006457F6"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Con A</w:t>
            </w:r>
            <w:r w:rsidR="002872E1" w:rsidRPr="001C3A2F">
              <w:rPr>
                <w:rStyle w:val="normaltextrun"/>
                <w:rFonts w:ascii="Arial" w:hAnsi="Arial" w:cs="Arial"/>
                <w:sz w:val="20"/>
                <w:szCs w:val="20"/>
              </w:rPr>
              <w:t>-AF647</w:t>
            </w:r>
          </w:p>
        </w:tc>
        <w:tc>
          <w:tcPr>
            <w:tcW w:w="3240" w:type="dxa"/>
          </w:tcPr>
          <w:p w14:paraId="00811F9F" w14:textId="163D3A90" w:rsidR="002872E1" w:rsidRPr="001C3A2F" w:rsidRDefault="000022E9" w:rsidP="00FB594F">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Fibrillarin</w:t>
            </w:r>
            <w:r w:rsidR="00BA1774" w:rsidRPr="001C3A2F">
              <w:rPr>
                <w:rStyle w:val="normaltextrun"/>
                <w:rFonts w:ascii="Arial" w:hAnsi="Arial" w:cs="Arial"/>
                <w:sz w:val="20"/>
                <w:szCs w:val="20"/>
              </w:rPr>
              <w:t>::</w:t>
            </w:r>
            <w:r w:rsidRPr="001C3A2F">
              <w:rPr>
                <w:rStyle w:val="normaltextrun"/>
                <w:rFonts w:ascii="Arial" w:hAnsi="Arial" w:cs="Arial"/>
                <w:sz w:val="20"/>
                <w:szCs w:val="20"/>
              </w:rPr>
              <w:t>rb-CF680</w:t>
            </w:r>
            <w:r w:rsidR="00912950" w:rsidRPr="001C3A2F">
              <w:rPr>
                <w:rStyle w:val="normaltextrun"/>
                <w:rFonts w:ascii="Arial" w:hAnsi="Arial" w:cs="Arial"/>
                <w:sz w:val="20"/>
                <w:szCs w:val="20"/>
              </w:rPr>
              <w:t xml:space="preserve"> </w:t>
            </w:r>
          </w:p>
        </w:tc>
        <w:tc>
          <w:tcPr>
            <w:tcW w:w="2026" w:type="dxa"/>
            <w:shd w:val="clear" w:color="auto" w:fill="auto"/>
          </w:tcPr>
          <w:p w14:paraId="42CA7C01" w14:textId="3B602D7E" w:rsidR="002872E1" w:rsidRPr="001C3A2F" w:rsidRDefault="000022E9"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2872E1" w:rsidRPr="001C3A2F" w14:paraId="421E8556" w14:textId="77777777" w:rsidTr="001F32AC">
        <w:tc>
          <w:tcPr>
            <w:tcW w:w="900" w:type="dxa"/>
            <w:shd w:val="clear" w:color="auto" w:fill="auto"/>
          </w:tcPr>
          <w:p w14:paraId="4D6C5A03" w14:textId="73BE010E" w:rsidR="002872E1" w:rsidRPr="001C3A2F" w:rsidRDefault="000022E9" w:rsidP="00127ACC">
            <w:pPr>
              <w:pStyle w:val="paragraph"/>
              <w:textAlignment w:val="baseline"/>
              <w:rPr>
                <w:rFonts w:ascii="Arial" w:hAnsi="Arial" w:cs="Arial"/>
                <w:sz w:val="20"/>
                <w:szCs w:val="20"/>
                <w:lang w:val="en-GB"/>
              </w:rPr>
            </w:pPr>
            <w:r w:rsidRPr="001C3A2F">
              <w:rPr>
                <w:rFonts w:ascii="Arial" w:hAnsi="Arial" w:cs="Arial"/>
                <w:sz w:val="20"/>
                <w:szCs w:val="20"/>
                <w:lang w:val="en-GB"/>
              </w:rPr>
              <w:t>4</w:t>
            </w:r>
          </w:p>
        </w:tc>
        <w:tc>
          <w:tcPr>
            <w:tcW w:w="3240" w:type="dxa"/>
          </w:tcPr>
          <w:p w14:paraId="50C60094" w14:textId="1F0F1975" w:rsidR="002872E1" w:rsidRPr="001C3A2F" w:rsidRDefault="006457F6"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UDA</w:t>
            </w:r>
            <w:r w:rsidR="000022E9" w:rsidRPr="001C3A2F">
              <w:rPr>
                <w:rStyle w:val="normaltextrun"/>
                <w:rFonts w:ascii="Arial" w:hAnsi="Arial" w:cs="Arial"/>
                <w:sz w:val="20"/>
                <w:szCs w:val="20"/>
              </w:rPr>
              <w:t>-AF647</w:t>
            </w:r>
          </w:p>
        </w:tc>
        <w:tc>
          <w:tcPr>
            <w:tcW w:w="3240" w:type="dxa"/>
          </w:tcPr>
          <w:p w14:paraId="3C98441F" w14:textId="7BF3B8BA" w:rsidR="002872E1" w:rsidRPr="001C3A2F" w:rsidRDefault="00FB594F" w:rsidP="00FB594F">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w:t>
            </w:r>
            <w:r w:rsidR="00BA1774" w:rsidRPr="001C3A2F">
              <w:rPr>
                <w:rStyle w:val="normaltextrun"/>
                <w:rFonts w:ascii="Arial" w:hAnsi="Arial" w:cs="Arial"/>
                <w:sz w:val="20"/>
                <w:szCs w:val="20"/>
              </w:rPr>
              <w:t>::</w:t>
            </w:r>
            <w:r w:rsidRPr="001C3A2F">
              <w:rPr>
                <w:rStyle w:val="normaltextrun"/>
                <w:rFonts w:ascii="Arial" w:hAnsi="Arial" w:cs="Arial"/>
                <w:sz w:val="20"/>
                <w:szCs w:val="20"/>
              </w:rPr>
              <w:t>ms-CF680</w:t>
            </w:r>
          </w:p>
        </w:tc>
        <w:tc>
          <w:tcPr>
            <w:tcW w:w="2026" w:type="dxa"/>
            <w:shd w:val="clear" w:color="auto" w:fill="auto"/>
          </w:tcPr>
          <w:p w14:paraId="5710FF49" w14:textId="6BEDAA15" w:rsidR="002872E1" w:rsidRPr="001C3A2F" w:rsidRDefault="000022E9"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2872E1" w:rsidRPr="001C3A2F" w14:paraId="1BB8D0E3" w14:textId="77777777" w:rsidTr="001F32AC">
        <w:tc>
          <w:tcPr>
            <w:tcW w:w="900" w:type="dxa"/>
            <w:shd w:val="clear" w:color="auto" w:fill="auto"/>
          </w:tcPr>
          <w:p w14:paraId="27EE0AB6" w14:textId="17A2D22E" w:rsidR="002872E1" w:rsidRPr="001C3A2F" w:rsidRDefault="000022E9" w:rsidP="00127ACC">
            <w:pPr>
              <w:pStyle w:val="paragraph"/>
              <w:textAlignment w:val="baseline"/>
              <w:rPr>
                <w:rFonts w:ascii="Arial" w:hAnsi="Arial" w:cs="Arial"/>
                <w:sz w:val="20"/>
                <w:szCs w:val="20"/>
                <w:lang w:val="en-GB"/>
              </w:rPr>
            </w:pPr>
            <w:r w:rsidRPr="001C3A2F">
              <w:rPr>
                <w:rFonts w:ascii="Arial" w:hAnsi="Arial" w:cs="Arial"/>
                <w:sz w:val="20"/>
                <w:szCs w:val="20"/>
                <w:lang w:val="en-GB"/>
              </w:rPr>
              <w:t>5</w:t>
            </w:r>
          </w:p>
        </w:tc>
        <w:tc>
          <w:tcPr>
            <w:tcW w:w="3240" w:type="dxa"/>
          </w:tcPr>
          <w:p w14:paraId="721DB31E" w14:textId="232784FB" w:rsidR="002872E1" w:rsidRPr="001C3A2F" w:rsidRDefault="006B0B7B"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3240" w:type="dxa"/>
            <w:shd w:val="clear" w:color="auto" w:fill="auto"/>
          </w:tcPr>
          <w:p w14:paraId="40219F7C" w14:textId="3BBC4BC2" w:rsidR="002872E1" w:rsidRPr="001C3A2F" w:rsidRDefault="000022E9" w:rsidP="00FB594F">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VGlut1</w:t>
            </w:r>
            <w:r w:rsidR="00BA1774" w:rsidRPr="001C3A2F">
              <w:rPr>
                <w:rStyle w:val="normaltextrun"/>
                <w:rFonts w:ascii="Arial" w:hAnsi="Arial" w:cs="Arial"/>
                <w:sz w:val="20"/>
                <w:szCs w:val="20"/>
              </w:rPr>
              <w:t>::</w:t>
            </w:r>
            <w:r w:rsidRPr="001C3A2F">
              <w:rPr>
                <w:rStyle w:val="normaltextrun"/>
                <w:rFonts w:ascii="Arial" w:hAnsi="Arial" w:cs="Arial"/>
                <w:sz w:val="20"/>
                <w:szCs w:val="20"/>
              </w:rPr>
              <w:t>gp-</w:t>
            </w:r>
            <w:r w:rsidR="00FB594F" w:rsidRPr="001C3A2F">
              <w:rPr>
                <w:rStyle w:val="normaltextrun"/>
                <w:rFonts w:ascii="Arial" w:hAnsi="Arial" w:cs="Arial"/>
                <w:sz w:val="20"/>
                <w:szCs w:val="20"/>
              </w:rPr>
              <w:t>CF680</w:t>
            </w:r>
          </w:p>
        </w:tc>
        <w:tc>
          <w:tcPr>
            <w:tcW w:w="2026" w:type="dxa"/>
            <w:shd w:val="clear" w:color="auto" w:fill="auto"/>
          </w:tcPr>
          <w:p w14:paraId="786D7F47" w14:textId="618D2FB9" w:rsidR="002872E1" w:rsidRPr="001C3A2F" w:rsidRDefault="00B34BFE"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w:t>
            </w:r>
            <w:r w:rsidR="007F5DB3" w:rsidRPr="001C3A2F">
              <w:rPr>
                <w:rStyle w:val="normaltextrun"/>
                <w:rFonts w:ascii="Arial" w:hAnsi="Arial" w:cs="Arial"/>
                <w:sz w:val="20"/>
                <w:szCs w:val="20"/>
              </w:rPr>
              <w:t>, Bleaching</w:t>
            </w:r>
          </w:p>
        </w:tc>
      </w:tr>
      <w:tr w:rsidR="00B34BFE" w:rsidRPr="001C3A2F" w14:paraId="311D6861" w14:textId="77777777" w:rsidTr="001F32AC">
        <w:tc>
          <w:tcPr>
            <w:tcW w:w="900" w:type="dxa"/>
            <w:shd w:val="clear" w:color="auto" w:fill="auto"/>
          </w:tcPr>
          <w:p w14:paraId="358FCC50" w14:textId="64A4FD7A" w:rsidR="00B34BFE" w:rsidRPr="001C3A2F" w:rsidRDefault="00B34BFE" w:rsidP="00127ACC">
            <w:pPr>
              <w:pStyle w:val="paragraph"/>
              <w:textAlignment w:val="baseline"/>
              <w:rPr>
                <w:rFonts w:ascii="Arial" w:hAnsi="Arial" w:cs="Arial"/>
                <w:sz w:val="20"/>
                <w:szCs w:val="20"/>
                <w:lang w:val="en-GB"/>
              </w:rPr>
            </w:pPr>
            <w:r w:rsidRPr="001C3A2F">
              <w:rPr>
                <w:rFonts w:ascii="Arial" w:hAnsi="Arial" w:cs="Arial"/>
                <w:sz w:val="20"/>
                <w:szCs w:val="20"/>
                <w:lang w:val="en-GB"/>
              </w:rPr>
              <w:t>6</w:t>
            </w:r>
          </w:p>
        </w:tc>
        <w:tc>
          <w:tcPr>
            <w:tcW w:w="3240" w:type="dxa"/>
          </w:tcPr>
          <w:p w14:paraId="689DEF4E" w14:textId="157E1095" w:rsidR="00B34BFE" w:rsidRPr="001C3A2F" w:rsidRDefault="006B0B7B"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3240" w:type="dxa"/>
            <w:shd w:val="clear" w:color="auto" w:fill="auto"/>
          </w:tcPr>
          <w:p w14:paraId="0DF25FCD" w14:textId="1171F586" w:rsidR="00B34BFE" w:rsidRPr="001C3A2F" w:rsidRDefault="00B34BFE" w:rsidP="00E148F3">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Sy</w:t>
            </w:r>
            <w:r w:rsidR="00E148F3" w:rsidRPr="001C3A2F">
              <w:rPr>
                <w:rStyle w:val="normaltextrun"/>
                <w:rFonts w:ascii="Arial" w:hAnsi="Arial" w:cs="Arial"/>
                <w:sz w:val="20"/>
                <w:szCs w:val="20"/>
              </w:rPr>
              <w:t>na</w:t>
            </w:r>
            <w:r w:rsidR="00912950" w:rsidRPr="001C3A2F">
              <w:rPr>
                <w:rStyle w:val="normaltextrun"/>
                <w:rFonts w:ascii="Arial" w:hAnsi="Arial" w:cs="Arial"/>
                <w:sz w:val="20"/>
                <w:szCs w:val="20"/>
              </w:rPr>
              <w:t>ptophysin</w:t>
            </w:r>
            <w:r w:rsidR="00BA1774" w:rsidRPr="001C3A2F">
              <w:rPr>
                <w:rStyle w:val="normaltextrun"/>
                <w:rFonts w:ascii="Arial" w:hAnsi="Arial" w:cs="Arial"/>
                <w:sz w:val="20"/>
                <w:szCs w:val="20"/>
              </w:rPr>
              <w:t>::</w:t>
            </w:r>
            <w:r w:rsidR="00912950" w:rsidRPr="001C3A2F">
              <w:rPr>
                <w:rStyle w:val="normaltextrun"/>
                <w:rFonts w:ascii="Arial" w:hAnsi="Arial" w:cs="Arial"/>
                <w:sz w:val="20"/>
                <w:szCs w:val="20"/>
              </w:rPr>
              <w:t>rb-</w:t>
            </w:r>
            <w:r w:rsidRPr="001C3A2F">
              <w:rPr>
                <w:rStyle w:val="normaltextrun"/>
                <w:rFonts w:ascii="Arial" w:hAnsi="Arial" w:cs="Arial"/>
                <w:sz w:val="20"/>
                <w:szCs w:val="20"/>
              </w:rPr>
              <w:t>CF680</w:t>
            </w:r>
            <w:r w:rsidR="00912950" w:rsidRPr="001C3A2F">
              <w:rPr>
                <w:rStyle w:val="normaltextrun"/>
                <w:rFonts w:ascii="Arial" w:hAnsi="Arial" w:cs="Arial"/>
                <w:sz w:val="20"/>
                <w:szCs w:val="20"/>
              </w:rPr>
              <w:t xml:space="preserve"> </w:t>
            </w:r>
          </w:p>
        </w:tc>
        <w:tc>
          <w:tcPr>
            <w:tcW w:w="2026" w:type="dxa"/>
            <w:shd w:val="clear" w:color="auto" w:fill="auto"/>
          </w:tcPr>
          <w:p w14:paraId="2651F47F" w14:textId="5CBE4F01" w:rsidR="00B34BFE" w:rsidRPr="001C3A2F" w:rsidRDefault="00B34BFE"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2872E1" w:rsidRPr="001C3A2F" w14:paraId="4FDABACA" w14:textId="77777777" w:rsidTr="001F32AC">
        <w:tc>
          <w:tcPr>
            <w:tcW w:w="900" w:type="dxa"/>
            <w:shd w:val="clear" w:color="auto" w:fill="auto"/>
          </w:tcPr>
          <w:p w14:paraId="1C326551" w14:textId="2D15264F" w:rsidR="002872E1" w:rsidRPr="001C3A2F" w:rsidRDefault="00B34BFE" w:rsidP="00127ACC">
            <w:pPr>
              <w:pStyle w:val="paragraph"/>
              <w:textAlignment w:val="baseline"/>
              <w:rPr>
                <w:rFonts w:ascii="Arial" w:hAnsi="Arial" w:cs="Arial"/>
                <w:sz w:val="20"/>
                <w:szCs w:val="20"/>
                <w:lang w:val="en-GB"/>
              </w:rPr>
            </w:pPr>
            <w:r w:rsidRPr="001C3A2F">
              <w:rPr>
                <w:rFonts w:ascii="Arial" w:hAnsi="Arial" w:cs="Arial"/>
                <w:sz w:val="20"/>
                <w:szCs w:val="20"/>
                <w:lang w:val="en-GB"/>
              </w:rPr>
              <w:t>7</w:t>
            </w:r>
          </w:p>
        </w:tc>
        <w:tc>
          <w:tcPr>
            <w:tcW w:w="3240" w:type="dxa"/>
          </w:tcPr>
          <w:p w14:paraId="54658787" w14:textId="5A6CDBEB" w:rsidR="002872E1" w:rsidRPr="001C3A2F" w:rsidRDefault="00B34BFE"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Hoechst-JF646</w:t>
            </w:r>
          </w:p>
        </w:tc>
        <w:tc>
          <w:tcPr>
            <w:tcW w:w="3240" w:type="dxa"/>
          </w:tcPr>
          <w:p w14:paraId="6C01B6CB" w14:textId="09E1B62A" w:rsidR="002872E1" w:rsidRPr="001C3A2F" w:rsidRDefault="006B0B7B"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2026" w:type="dxa"/>
            <w:shd w:val="clear" w:color="auto" w:fill="auto"/>
          </w:tcPr>
          <w:p w14:paraId="560D1B3C" w14:textId="739DFB5A" w:rsidR="002872E1" w:rsidRPr="001C3A2F" w:rsidRDefault="006B0B7B"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B34BFE" w:rsidRPr="001C3A2F" w14:paraId="06D90EFF" w14:textId="77777777" w:rsidTr="00127ACC">
        <w:tc>
          <w:tcPr>
            <w:tcW w:w="9406" w:type="dxa"/>
            <w:gridSpan w:val="4"/>
            <w:tcBorders>
              <w:top w:val="single" w:sz="4" w:space="0" w:color="auto"/>
              <w:bottom w:val="single" w:sz="4" w:space="0" w:color="auto"/>
            </w:tcBorders>
            <w:shd w:val="clear" w:color="auto" w:fill="auto"/>
          </w:tcPr>
          <w:p w14:paraId="5A2CE1A3" w14:textId="5F750EDC" w:rsidR="00B34BFE" w:rsidRPr="001C3A2F" w:rsidRDefault="00B34BFE" w:rsidP="001A6E47">
            <w:pPr>
              <w:rPr>
                <w:rStyle w:val="normaltextrun"/>
                <w:rFonts w:ascii="Arial" w:hAnsi="Arial" w:cs="Arial"/>
                <w:b/>
                <w:i/>
                <w:sz w:val="20"/>
                <w:szCs w:val="20"/>
              </w:rPr>
            </w:pPr>
            <w:r w:rsidRPr="001C3A2F">
              <w:rPr>
                <w:rStyle w:val="normaltextrun"/>
                <w:rFonts w:ascii="Arial" w:hAnsi="Arial" w:cs="Arial"/>
                <w:b/>
                <w:i/>
                <w:sz w:val="20"/>
                <w:szCs w:val="20"/>
              </w:rPr>
              <w:t>Experiment 2</w:t>
            </w:r>
            <w:r w:rsidR="000E7932" w:rsidRPr="001C3A2F">
              <w:rPr>
                <w:rStyle w:val="normaltextrun"/>
                <w:rFonts w:ascii="Arial" w:hAnsi="Arial" w:cs="Arial"/>
                <w:b/>
                <w:i/>
                <w:sz w:val="20"/>
                <w:szCs w:val="20"/>
              </w:rPr>
              <w:br/>
            </w:r>
            <w:r w:rsidR="00CF0306" w:rsidRPr="001C3A2F">
              <w:rPr>
                <w:rStyle w:val="normaltextrun"/>
                <w:rFonts w:ascii="Arial" w:hAnsi="Arial" w:cs="Arial"/>
                <w:i/>
                <w:sz w:val="20"/>
                <w:szCs w:val="20"/>
              </w:rPr>
              <w:t xml:space="preserve">used in </w:t>
            </w:r>
            <w:r w:rsidR="00551DF5" w:rsidRPr="001C3A2F">
              <w:rPr>
                <w:rStyle w:val="normaltextrun"/>
                <w:rFonts w:ascii="Arial" w:hAnsi="Arial" w:cs="Arial"/>
                <w:i/>
                <w:sz w:val="20"/>
                <w:szCs w:val="20"/>
              </w:rPr>
              <w:t>Fig. 2</w:t>
            </w:r>
            <w:r w:rsidR="00CF0306" w:rsidRPr="001C3A2F">
              <w:rPr>
                <w:rStyle w:val="normaltextrun"/>
                <w:rFonts w:ascii="Arial" w:hAnsi="Arial" w:cs="Arial"/>
                <w:i/>
                <w:sz w:val="20"/>
                <w:szCs w:val="20"/>
              </w:rPr>
              <w:t>c</w:t>
            </w:r>
            <w:r w:rsidR="000E7932" w:rsidRPr="001C3A2F">
              <w:rPr>
                <w:rStyle w:val="normaltextrun"/>
                <w:rFonts w:ascii="Arial" w:hAnsi="Arial" w:cs="Arial"/>
                <w:i/>
                <w:sz w:val="20"/>
                <w:szCs w:val="20"/>
              </w:rPr>
              <w:t>,</w:t>
            </w:r>
            <w:r w:rsidR="00551DF5" w:rsidRPr="001C3A2F">
              <w:rPr>
                <w:rStyle w:val="normaltextrun"/>
                <w:rFonts w:ascii="Arial" w:hAnsi="Arial" w:cs="Arial"/>
                <w:i/>
                <w:sz w:val="20"/>
                <w:szCs w:val="20"/>
              </w:rPr>
              <w:t xml:space="preserve"> Fig. </w:t>
            </w:r>
            <w:r w:rsidR="00797C6E" w:rsidRPr="001C3A2F">
              <w:rPr>
                <w:rStyle w:val="normaltextrun"/>
                <w:rFonts w:ascii="Arial" w:hAnsi="Arial" w:cs="Arial"/>
                <w:i/>
                <w:sz w:val="20"/>
                <w:szCs w:val="20"/>
              </w:rPr>
              <w:t xml:space="preserve">S6 </w:t>
            </w:r>
            <w:r w:rsidR="00551DF5" w:rsidRPr="001C3A2F">
              <w:rPr>
                <w:rStyle w:val="normaltextrun"/>
                <w:rFonts w:ascii="Arial" w:hAnsi="Arial" w:cs="Arial"/>
                <w:i/>
                <w:sz w:val="20"/>
                <w:szCs w:val="20"/>
              </w:rPr>
              <w:t>(</w:t>
            </w:r>
            <w:r w:rsidR="002B2249" w:rsidRPr="001C3A2F">
              <w:rPr>
                <w:rStyle w:val="normaltextrun"/>
                <w:rFonts w:ascii="Arial" w:hAnsi="Arial" w:cs="Arial"/>
                <w:i/>
                <w:sz w:val="20"/>
                <w:szCs w:val="20"/>
              </w:rPr>
              <w:t>n</w:t>
            </w:r>
            <w:r w:rsidR="00551DF5" w:rsidRPr="001C3A2F">
              <w:rPr>
                <w:rStyle w:val="normaltextrun"/>
                <w:rFonts w:ascii="Arial" w:hAnsi="Arial" w:cs="Arial"/>
                <w:i/>
                <w:sz w:val="20"/>
                <w:szCs w:val="20"/>
              </w:rPr>
              <w:t>ucleus)</w:t>
            </w:r>
          </w:p>
        </w:tc>
      </w:tr>
      <w:tr w:rsidR="002872E1" w:rsidRPr="001C3A2F" w14:paraId="2FC43D08" w14:textId="77777777" w:rsidTr="001F32AC">
        <w:tc>
          <w:tcPr>
            <w:tcW w:w="900" w:type="dxa"/>
            <w:shd w:val="clear" w:color="auto" w:fill="auto"/>
          </w:tcPr>
          <w:p w14:paraId="153CCA1A" w14:textId="5D6F3322" w:rsidR="002872E1" w:rsidRPr="001C3A2F" w:rsidRDefault="00CF0306" w:rsidP="00127ACC">
            <w:pPr>
              <w:pStyle w:val="paragraph"/>
              <w:textAlignment w:val="baseline"/>
              <w:rPr>
                <w:rFonts w:ascii="Arial" w:hAnsi="Arial" w:cs="Arial"/>
                <w:sz w:val="20"/>
                <w:szCs w:val="20"/>
                <w:lang w:val="en-GB"/>
              </w:rPr>
            </w:pPr>
            <w:r w:rsidRPr="001C3A2F">
              <w:rPr>
                <w:rFonts w:ascii="Arial" w:hAnsi="Arial" w:cs="Arial"/>
                <w:sz w:val="20"/>
                <w:szCs w:val="20"/>
                <w:lang w:val="en-GB"/>
              </w:rPr>
              <w:t>1</w:t>
            </w:r>
          </w:p>
        </w:tc>
        <w:tc>
          <w:tcPr>
            <w:tcW w:w="3240" w:type="dxa"/>
          </w:tcPr>
          <w:p w14:paraId="5821FE71" w14:textId="29C2ED7F" w:rsidR="002872E1" w:rsidRPr="001C3A2F" w:rsidRDefault="006457F6"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DBA</w:t>
            </w:r>
          </w:p>
        </w:tc>
        <w:tc>
          <w:tcPr>
            <w:tcW w:w="3240" w:type="dxa"/>
          </w:tcPr>
          <w:p w14:paraId="42A0EE4A" w14:textId="73FFE9F3" w:rsidR="002872E1" w:rsidRPr="001C3A2F" w:rsidRDefault="00CF0306" w:rsidP="00FB594F">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Fibrillarin</w:t>
            </w:r>
            <w:r w:rsidR="00BA1774" w:rsidRPr="001C3A2F">
              <w:rPr>
                <w:rStyle w:val="normaltextrun"/>
                <w:rFonts w:ascii="Arial" w:hAnsi="Arial" w:cs="Arial"/>
                <w:sz w:val="20"/>
                <w:szCs w:val="20"/>
              </w:rPr>
              <w:t>::</w:t>
            </w:r>
            <w:r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2026" w:type="dxa"/>
            <w:shd w:val="clear" w:color="auto" w:fill="auto"/>
          </w:tcPr>
          <w:p w14:paraId="2B2B1B54" w14:textId="297E625C" w:rsidR="002872E1" w:rsidRPr="001C3A2F" w:rsidRDefault="0088653D"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2872E1" w:rsidRPr="001C3A2F" w14:paraId="686F90A0" w14:textId="77777777" w:rsidTr="001F32AC">
        <w:tc>
          <w:tcPr>
            <w:tcW w:w="900" w:type="dxa"/>
            <w:shd w:val="clear" w:color="auto" w:fill="auto"/>
          </w:tcPr>
          <w:p w14:paraId="16663BBE" w14:textId="27E1FACD" w:rsidR="002872E1" w:rsidRPr="001C3A2F" w:rsidRDefault="0088653D"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2</w:t>
            </w:r>
          </w:p>
        </w:tc>
        <w:tc>
          <w:tcPr>
            <w:tcW w:w="3240" w:type="dxa"/>
          </w:tcPr>
          <w:p w14:paraId="6B0EA7B6" w14:textId="235F4345" w:rsidR="002872E1" w:rsidRPr="001C3A2F" w:rsidRDefault="0088653D"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Phalloidin-AF647</w:t>
            </w:r>
          </w:p>
        </w:tc>
        <w:tc>
          <w:tcPr>
            <w:tcW w:w="3240" w:type="dxa"/>
          </w:tcPr>
          <w:p w14:paraId="31358845" w14:textId="53244980" w:rsidR="002872E1" w:rsidRPr="001C3A2F" w:rsidRDefault="006457F6"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w:t>
            </w:r>
            <w:r w:rsidR="0088653D" w:rsidRPr="001C3A2F">
              <w:rPr>
                <w:rStyle w:val="normaltextrun"/>
                <w:rFonts w:ascii="Arial" w:hAnsi="Arial" w:cs="Arial"/>
                <w:sz w:val="20"/>
                <w:szCs w:val="20"/>
              </w:rPr>
              <w:t>-CF680</w:t>
            </w:r>
          </w:p>
        </w:tc>
        <w:tc>
          <w:tcPr>
            <w:tcW w:w="2026" w:type="dxa"/>
            <w:shd w:val="clear" w:color="auto" w:fill="auto"/>
          </w:tcPr>
          <w:p w14:paraId="2C44DA18" w14:textId="70903132" w:rsidR="002872E1" w:rsidRPr="001C3A2F" w:rsidRDefault="0088653D"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2872E1" w:rsidRPr="001C3A2F" w14:paraId="2CEF684B" w14:textId="77777777" w:rsidTr="001F32AC">
        <w:tc>
          <w:tcPr>
            <w:tcW w:w="900" w:type="dxa"/>
            <w:shd w:val="clear" w:color="auto" w:fill="auto"/>
          </w:tcPr>
          <w:p w14:paraId="1B0C3606" w14:textId="26E4C5B5" w:rsidR="002872E1" w:rsidRPr="001C3A2F" w:rsidRDefault="0088653D"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3</w:t>
            </w:r>
          </w:p>
        </w:tc>
        <w:tc>
          <w:tcPr>
            <w:tcW w:w="3240" w:type="dxa"/>
          </w:tcPr>
          <w:p w14:paraId="3E814D3C" w14:textId="20DAE362" w:rsidR="002872E1" w:rsidRPr="001C3A2F" w:rsidRDefault="006457F6"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UDA</w:t>
            </w:r>
            <w:r w:rsidR="0088653D" w:rsidRPr="001C3A2F">
              <w:rPr>
                <w:rStyle w:val="normaltextrun"/>
                <w:rFonts w:ascii="Arial" w:hAnsi="Arial" w:cs="Arial"/>
                <w:sz w:val="20"/>
                <w:szCs w:val="20"/>
              </w:rPr>
              <w:t>-AF647</w:t>
            </w:r>
          </w:p>
        </w:tc>
        <w:tc>
          <w:tcPr>
            <w:tcW w:w="3240" w:type="dxa"/>
          </w:tcPr>
          <w:p w14:paraId="02DB7D17" w14:textId="29B3AB06" w:rsidR="002872E1" w:rsidRPr="001C3A2F" w:rsidRDefault="0088653D" w:rsidP="00FB594F">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SV2</w:t>
            </w:r>
            <w:r w:rsidR="00BA1774" w:rsidRPr="001C3A2F">
              <w:rPr>
                <w:rStyle w:val="normaltextrun"/>
                <w:rFonts w:ascii="Arial" w:hAnsi="Arial" w:cs="Arial"/>
                <w:sz w:val="20"/>
                <w:szCs w:val="20"/>
              </w:rPr>
              <w:t>::</w:t>
            </w:r>
            <w:r w:rsidR="00FB594F" w:rsidRPr="001C3A2F">
              <w:rPr>
                <w:rStyle w:val="normaltextrun"/>
                <w:rFonts w:ascii="Arial" w:hAnsi="Arial" w:cs="Arial"/>
                <w:sz w:val="20"/>
                <w:szCs w:val="20"/>
              </w:rPr>
              <w:t>ms-CF680</w:t>
            </w:r>
          </w:p>
        </w:tc>
        <w:tc>
          <w:tcPr>
            <w:tcW w:w="2026" w:type="dxa"/>
            <w:shd w:val="clear" w:color="auto" w:fill="auto"/>
          </w:tcPr>
          <w:p w14:paraId="017CD476" w14:textId="47D1F6E7" w:rsidR="002872E1" w:rsidRPr="001C3A2F" w:rsidRDefault="0088653D"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2872E1" w:rsidRPr="001C3A2F" w14:paraId="2486F229" w14:textId="77777777" w:rsidTr="001F32AC">
        <w:tc>
          <w:tcPr>
            <w:tcW w:w="900" w:type="dxa"/>
            <w:tcBorders>
              <w:top w:val="single" w:sz="12" w:space="0" w:color="FFFFFF" w:themeColor="background1"/>
              <w:bottom w:val="single" w:sz="12" w:space="0" w:color="FFFFFF" w:themeColor="background1"/>
            </w:tcBorders>
            <w:shd w:val="clear" w:color="auto" w:fill="auto"/>
          </w:tcPr>
          <w:p w14:paraId="7780CC47" w14:textId="5CF9E9FC" w:rsidR="002872E1" w:rsidRPr="001C3A2F" w:rsidRDefault="0088653D"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4</w:t>
            </w:r>
          </w:p>
        </w:tc>
        <w:tc>
          <w:tcPr>
            <w:tcW w:w="3240" w:type="dxa"/>
            <w:tcBorders>
              <w:top w:val="single" w:sz="12" w:space="0" w:color="FFFFFF" w:themeColor="background1"/>
              <w:bottom w:val="single" w:sz="12" w:space="0" w:color="FFFFFF" w:themeColor="background1"/>
            </w:tcBorders>
          </w:tcPr>
          <w:p w14:paraId="2329ACA1" w14:textId="5D6D7C5B" w:rsidR="002872E1" w:rsidRPr="001C3A2F" w:rsidRDefault="006457F6"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Con A</w:t>
            </w:r>
            <w:r w:rsidR="0088653D" w:rsidRPr="001C3A2F">
              <w:rPr>
                <w:rStyle w:val="normaltextrun"/>
                <w:rFonts w:ascii="Arial" w:hAnsi="Arial" w:cs="Arial"/>
                <w:sz w:val="20"/>
                <w:szCs w:val="20"/>
              </w:rPr>
              <w:t>-AF647</w:t>
            </w:r>
          </w:p>
        </w:tc>
        <w:tc>
          <w:tcPr>
            <w:tcW w:w="3240" w:type="dxa"/>
            <w:tcBorders>
              <w:top w:val="single" w:sz="12" w:space="0" w:color="FFFFFF" w:themeColor="background1"/>
              <w:bottom w:val="single" w:sz="12" w:space="0" w:color="FFFFFF" w:themeColor="background1"/>
            </w:tcBorders>
          </w:tcPr>
          <w:p w14:paraId="5F9CB047" w14:textId="0C0BFB7B" w:rsidR="002872E1" w:rsidRPr="001C3A2F" w:rsidRDefault="006B0B7B"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2026" w:type="dxa"/>
            <w:tcBorders>
              <w:top w:val="single" w:sz="12" w:space="0" w:color="FFFFFF" w:themeColor="background1"/>
              <w:bottom w:val="single" w:sz="12" w:space="0" w:color="FFFFFF" w:themeColor="background1"/>
            </w:tcBorders>
            <w:shd w:val="clear" w:color="auto" w:fill="auto"/>
          </w:tcPr>
          <w:p w14:paraId="10D05CDB" w14:textId="2DD29B9F" w:rsidR="002872E1" w:rsidRPr="001C3A2F" w:rsidRDefault="0088653D"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w:t>
            </w:r>
            <w:r w:rsidR="007F5DB3" w:rsidRPr="001C3A2F">
              <w:rPr>
                <w:rStyle w:val="normaltextrun"/>
                <w:rFonts w:ascii="Arial" w:hAnsi="Arial" w:cs="Arial"/>
                <w:sz w:val="20"/>
                <w:szCs w:val="20"/>
              </w:rPr>
              <w:t>, Bleaching</w:t>
            </w:r>
          </w:p>
        </w:tc>
      </w:tr>
      <w:tr w:rsidR="00FB594F" w:rsidRPr="001C3A2F" w14:paraId="1E865495" w14:textId="77777777" w:rsidTr="001F32AC">
        <w:tc>
          <w:tcPr>
            <w:tcW w:w="900" w:type="dxa"/>
            <w:tcBorders>
              <w:top w:val="single" w:sz="12" w:space="0" w:color="FFFFFF" w:themeColor="background1"/>
              <w:bottom w:val="single" w:sz="4" w:space="0" w:color="auto"/>
            </w:tcBorders>
            <w:shd w:val="clear" w:color="auto" w:fill="auto"/>
          </w:tcPr>
          <w:p w14:paraId="6804D600" w14:textId="17708F37" w:rsidR="002872E1" w:rsidRPr="001C3A2F" w:rsidRDefault="0088653D"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5</w:t>
            </w:r>
          </w:p>
        </w:tc>
        <w:tc>
          <w:tcPr>
            <w:tcW w:w="3240" w:type="dxa"/>
            <w:tcBorders>
              <w:top w:val="single" w:sz="12" w:space="0" w:color="FFFFFF" w:themeColor="background1"/>
              <w:bottom w:val="single" w:sz="4" w:space="0" w:color="auto"/>
            </w:tcBorders>
          </w:tcPr>
          <w:p w14:paraId="1C92A64D" w14:textId="63EA7B64" w:rsidR="002872E1" w:rsidRPr="001C3A2F" w:rsidRDefault="006B0B7B"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3240" w:type="dxa"/>
            <w:tcBorders>
              <w:top w:val="single" w:sz="12" w:space="0" w:color="FFFFFF" w:themeColor="background1"/>
              <w:bottom w:val="single" w:sz="4" w:space="0" w:color="auto"/>
            </w:tcBorders>
          </w:tcPr>
          <w:p w14:paraId="042B183C" w14:textId="6FD44BE5" w:rsidR="002872E1" w:rsidRPr="001C3A2F" w:rsidRDefault="00FB594F" w:rsidP="00FB594F">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w:t>
            </w:r>
            <w:r w:rsidR="00BA1774" w:rsidRPr="001C3A2F">
              <w:rPr>
                <w:rStyle w:val="normaltextrun"/>
                <w:rFonts w:ascii="Arial" w:hAnsi="Arial" w:cs="Arial"/>
                <w:sz w:val="20"/>
                <w:szCs w:val="20"/>
              </w:rPr>
              <w:t>::</w:t>
            </w:r>
            <w:r w:rsidRPr="001C3A2F">
              <w:rPr>
                <w:rStyle w:val="normaltextrun"/>
                <w:rFonts w:ascii="Arial" w:hAnsi="Arial" w:cs="Arial"/>
                <w:sz w:val="20"/>
                <w:szCs w:val="20"/>
              </w:rPr>
              <w:t>ms-CF680</w:t>
            </w:r>
          </w:p>
        </w:tc>
        <w:tc>
          <w:tcPr>
            <w:tcW w:w="2026" w:type="dxa"/>
            <w:tcBorders>
              <w:top w:val="single" w:sz="12" w:space="0" w:color="FFFFFF" w:themeColor="background1"/>
              <w:bottom w:val="single" w:sz="4" w:space="0" w:color="auto"/>
            </w:tcBorders>
            <w:shd w:val="clear" w:color="auto" w:fill="auto"/>
          </w:tcPr>
          <w:p w14:paraId="4102ABD1" w14:textId="5591A523" w:rsidR="002872E1" w:rsidRPr="001C3A2F" w:rsidRDefault="0088653D"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88653D" w:rsidRPr="001C3A2F" w14:paraId="76D26FBE" w14:textId="77777777" w:rsidTr="0088653D">
        <w:tc>
          <w:tcPr>
            <w:tcW w:w="9406" w:type="dxa"/>
            <w:gridSpan w:val="4"/>
            <w:tcBorders>
              <w:top w:val="single" w:sz="4" w:space="0" w:color="auto"/>
              <w:bottom w:val="single" w:sz="4" w:space="0" w:color="auto"/>
            </w:tcBorders>
            <w:shd w:val="clear" w:color="auto" w:fill="auto"/>
          </w:tcPr>
          <w:p w14:paraId="3391AE24" w14:textId="28C7E72A" w:rsidR="0088653D" w:rsidRPr="001C3A2F" w:rsidRDefault="0088653D" w:rsidP="001A6E47">
            <w:pPr>
              <w:rPr>
                <w:rStyle w:val="normaltextrun"/>
                <w:rFonts w:ascii="Arial" w:hAnsi="Arial" w:cs="Arial"/>
                <w:b/>
                <w:i/>
                <w:sz w:val="20"/>
                <w:szCs w:val="20"/>
              </w:rPr>
            </w:pPr>
            <w:r w:rsidRPr="001C3A2F">
              <w:rPr>
                <w:rStyle w:val="normaltextrun"/>
                <w:rFonts w:ascii="Arial" w:hAnsi="Arial" w:cs="Arial"/>
                <w:b/>
                <w:i/>
                <w:sz w:val="20"/>
                <w:szCs w:val="20"/>
              </w:rPr>
              <w:t>Experiment 3</w:t>
            </w:r>
            <w:r w:rsidR="000E7932" w:rsidRPr="001C3A2F">
              <w:rPr>
                <w:rStyle w:val="normaltextrun"/>
                <w:rFonts w:ascii="Arial" w:hAnsi="Arial" w:cs="Arial"/>
                <w:b/>
                <w:i/>
                <w:sz w:val="20"/>
                <w:szCs w:val="20"/>
              </w:rPr>
              <w:br/>
            </w:r>
            <w:r w:rsidRPr="001C3A2F">
              <w:rPr>
                <w:rStyle w:val="normaltextrun"/>
                <w:rFonts w:ascii="Arial" w:hAnsi="Arial" w:cs="Arial"/>
                <w:i/>
                <w:sz w:val="20"/>
                <w:szCs w:val="20"/>
              </w:rPr>
              <w:t xml:space="preserve">used in </w:t>
            </w:r>
            <w:r w:rsidR="00551DF5" w:rsidRPr="001C3A2F">
              <w:rPr>
                <w:rStyle w:val="normaltextrun"/>
                <w:rFonts w:ascii="Arial" w:hAnsi="Arial" w:cs="Arial"/>
                <w:i/>
                <w:sz w:val="20"/>
                <w:szCs w:val="20"/>
              </w:rPr>
              <w:t>Fig. 2</w:t>
            </w:r>
            <w:r w:rsidRPr="001C3A2F">
              <w:rPr>
                <w:rStyle w:val="normaltextrun"/>
                <w:rFonts w:ascii="Arial" w:hAnsi="Arial" w:cs="Arial"/>
                <w:i/>
                <w:sz w:val="20"/>
                <w:szCs w:val="20"/>
              </w:rPr>
              <w:t>c</w:t>
            </w:r>
            <w:r w:rsidR="00551DF5" w:rsidRPr="001C3A2F">
              <w:rPr>
                <w:rStyle w:val="normaltextrun"/>
                <w:rFonts w:ascii="Arial" w:hAnsi="Arial" w:cs="Arial"/>
                <w:i/>
                <w:sz w:val="20"/>
                <w:szCs w:val="20"/>
              </w:rPr>
              <w:t xml:space="preserve">, Fig. </w:t>
            </w:r>
            <w:r w:rsidR="00797C6E" w:rsidRPr="001C3A2F">
              <w:rPr>
                <w:rStyle w:val="normaltextrun"/>
                <w:rFonts w:ascii="Arial" w:hAnsi="Arial" w:cs="Arial"/>
                <w:i/>
                <w:sz w:val="20"/>
                <w:szCs w:val="20"/>
              </w:rPr>
              <w:t xml:space="preserve">S6 </w:t>
            </w:r>
            <w:r w:rsidR="00551DF5" w:rsidRPr="001C3A2F">
              <w:rPr>
                <w:rStyle w:val="normaltextrun"/>
                <w:rFonts w:ascii="Arial" w:hAnsi="Arial" w:cs="Arial"/>
                <w:i/>
                <w:sz w:val="20"/>
                <w:szCs w:val="20"/>
              </w:rPr>
              <w:t>(</w:t>
            </w:r>
            <w:r w:rsidR="00797C6E" w:rsidRPr="001C3A2F">
              <w:rPr>
                <w:rStyle w:val="normaltextrun"/>
                <w:rFonts w:ascii="Arial" w:hAnsi="Arial" w:cs="Arial"/>
                <w:i/>
                <w:sz w:val="20"/>
                <w:szCs w:val="20"/>
              </w:rPr>
              <w:t>n</w:t>
            </w:r>
            <w:r w:rsidR="00551DF5" w:rsidRPr="001C3A2F">
              <w:rPr>
                <w:rStyle w:val="normaltextrun"/>
                <w:rFonts w:ascii="Arial" w:hAnsi="Arial" w:cs="Arial"/>
                <w:i/>
                <w:sz w:val="20"/>
                <w:szCs w:val="20"/>
              </w:rPr>
              <w:t>ucleus); Fig. 2f-j (ER);</w:t>
            </w:r>
            <w:r w:rsidRPr="001C3A2F">
              <w:rPr>
                <w:rStyle w:val="normaltextrun"/>
                <w:rFonts w:ascii="Arial" w:hAnsi="Arial" w:cs="Arial"/>
                <w:i/>
                <w:sz w:val="20"/>
                <w:szCs w:val="20"/>
              </w:rPr>
              <w:t xml:space="preserve"> </w:t>
            </w:r>
            <w:r w:rsidR="00225F80" w:rsidRPr="001C3A2F">
              <w:rPr>
                <w:rStyle w:val="normaltextrun"/>
                <w:rFonts w:ascii="Arial" w:hAnsi="Arial" w:cs="Arial"/>
                <w:i/>
                <w:sz w:val="20"/>
                <w:szCs w:val="20"/>
              </w:rPr>
              <w:t xml:space="preserve">Fig. 3c, </w:t>
            </w:r>
            <w:r w:rsidR="003C3600" w:rsidRPr="001C3A2F">
              <w:rPr>
                <w:rStyle w:val="normaltextrun"/>
                <w:rFonts w:ascii="Arial" w:hAnsi="Arial" w:cs="Arial"/>
                <w:i/>
                <w:sz w:val="20"/>
                <w:szCs w:val="20"/>
              </w:rPr>
              <w:t xml:space="preserve">Fig. </w:t>
            </w:r>
            <w:r w:rsidR="00CF023A" w:rsidRPr="001C3A2F">
              <w:rPr>
                <w:rStyle w:val="normaltextrun"/>
                <w:rFonts w:ascii="Arial" w:hAnsi="Arial" w:cs="Arial"/>
                <w:i/>
                <w:sz w:val="20"/>
                <w:szCs w:val="20"/>
              </w:rPr>
              <w:t>S7a</w:t>
            </w:r>
            <w:r w:rsidR="003C3600" w:rsidRPr="001C3A2F">
              <w:rPr>
                <w:rStyle w:val="normaltextrun"/>
                <w:rFonts w:ascii="Arial" w:hAnsi="Arial" w:cs="Arial"/>
                <w:i/>
                <w:sz w:val="20"/>
                <w:szCs w:val="20"/>
              </w:rPr>
              <w:t xml:space="preserve"> (Golgi);</w:t>
            </w:r>
            <w:r w:rsidR="00FB0F91" w:rsidRPr="001C3A2F">
              <w:rPr>
                <w:rStyle w:val="normaltextrun"/>
                <w:rFonts w:ascii="Arial" w:hAnsi="Arial" w:cs="Arial"/>
                <w:i/>
                <w:sz w:val="20"/>
                <w:szCs w:val="20"/>
              </w:rPr>
              <w:t xml:space="preserve"> Fig. S9c (PLC/lysosome)</w:t>
            </w:r>
          </w:p>
        </w:tc>
      </w:tr>
      <w:tr w:rsidR="001F212A" w:rsidRPr="001C3A2F" w14:paraId="367CEAF3" w14:textId="77777777" w:rsidTr="001F32AC">
        <w:trPr>
          <w:trHeight w:val="230"/>
        </w:trPr>
        <w:tc>
          <w:tcPr>
            <w:tcW w:w="900" w:type="dxa"/>
            <w:shd w:val="clear" w:color="auto" w:fill="auto"/>
          </w:tcPr>
          <w:p w14:paraId="6729D16C" w14:textId="77777777" w:rsidR="001F212A" w:rsidRPr="001C3A2F" w:rsidRDefault="001F212A" w:rsidP="00127ACC">
            <w:pPr>
              <w:pStyle w:val="paragraph"/>
              <w:spacing w:before="0" w:beforeAutospacing="0" w:after="0" w:afterAutospacing="0"/>
              <w:textAlignment w:val="baseline"/>
              <w:rPr>
                <w:rStyle w:val="normaltextrun"/>
                <w:rFonts w:ascii="Arial" w:hAnsi="Arial" w:cs="Arial"/>
                <w:sz w:val="20"/>
                <w:szCs w:val="20"/>
              </w:rPr>
            </w:pPr>
            <w:r w:rsidRPr="001C3A2F">
              <w:rPr>
                <w:rStyle w:val="normaltextrun"/>
                <w:rFonts w:ascii="Arial" w:hAnsi="Arial" w:cs="Arial"/>
                <w:sz w:val="20"/>
                <w:szCs w:val="20"/>
              </w:rPr>
              <w:t>1</w:t>
            </w:r>
          </w:p>
        </w:tc>
        <w:tc>
          <w:tcPr>
            <w:tcW w:w="3240" w:type="dxa"/>
          </w:tcPr>
          <w:p w14:paraId="4A540B21" w14:textId="1EB87C3D" w:rsidR="001F212A" w:rsidRPr="001C3A2F" w:rsidRDefault="006457F6" w:rsidP="00740B32">
            <w:pPr>
              <w:pStyle w:val="paragraph"/>
              <w:spacing w:before="0" w:beforeAutospacing="0" w:after="0" w:afterAutospacing="0"/>
              <w:textAlignment w:val="baseline"/>
              <w:rPr>
                <w:rStyle w:val="normaltextrun"/>
                <w:rFonts w:ascii="Arial" w:hAnsi="Arial" w:cs="Arial"/>
                <w:sz w:val="20"/>
                <w:szCs w:val="20"/>
              </w:rPr>
            </w:pPr>
            <w:r w:rsidRPr="001C3A2F">
              <w:rPr>
                <w:rStyle w:val="normaltextrun"/>
                <w:rFonts w:ascii="Arial" w:hAnsi="Arial" w:cs="Arial"/>
                <w:sz w:val="20"/>
                <w:szCs w:val="20"/>
              </w:rPr>
              <w:t>VVA</w:t>
            </w:r>
            <w:r w:rsidR="001F212A" w:rsidRPr="001C3A2F">
              <w:rPr>
                <w:rStyle w:val="normaltextrun"/>
                <w:rFonts w:ascii="Arial" w:hAnsi="Arial" w:cs="Arial"/>
                <w:sz w:val="20"/>
                <w:szCs w:val="20"/>
              </w:rPr>
              <w:t>-AF647</w:t>
            </w:r>
          </w:p>
        </w:tc>
        <w:tc>
          <w:tcPr>
            <w:tcW w:w="3240" w:type="dxa"/>
          </w:tcPr>
          <w:p w14:paraId="153BC43D" w14:textId="15236139" w:rsidR="001F212A" w:rsidRPr="001C3A2F" w:rsidRDefault="00C00FB1" w:rsidP="00127ACC">
            <w:pPr>
              <w:pStyle w:val="paragraph"/>
              <w:spacing w:before="0" w:beforeAutospacing="0" w:after="0" w:afterAutospacing="0"/>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2026" w:type="dxa"/>
            <w:shd w:val="clear" w:color="auto" w:fill="auto"/>
          </w:tcPr>
          <w:p w14:paraId="30E40412" w14:textId="77777777" w:rsidR="001F212A" w:rsidRPr="001C3A2F" w:rsidRDefault="001F212A" w:rsidP="00127ACC">
            <w:pPr>
              <w:pStyle w:val="paragraph"/>
              <w:spacing w:before="0" w:beforeAutospacing="0" w:after="0" w:afterAutospacing="0"/>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1F212A" w:rsidRPr="001C3A2F" w14:paraId="39963C48" w14:textId="77777777" w:rsidTr="001F32AC">
        <w:trPr>
          <w:trHeight w:val="230"/>
        </w:trPr>
        <w:tc>
          <w:tcPr>
            <w:tcW w:w="900" w:type="dxa"/>
            <w:shd w:val="clear" w:color="auto" w:fill="auto"/>
          </w:tcPr>
          <w:p w14:paraId="00E250A2" w14:textId="36C6E5EE" w:rsidR="001F212A" w:rsidRPr="001C3A2F" w:rsidRDefault="001F212A" w:rsidP="001F212A">
            <w:pPr>
              <w:pStyle w:val="paragraph"/>
              <w:spacing w:after="0" w:afterAutospacing="0"/>
              <w:textAlignment w:val="baseline"/>
              <w:rPr>
                <w:rStyle w:val="normaltextrun"/>
                <w:rFonts w:ascii="Arial" w:hAnsi="Arial" w:cs="Arial"/>
                <w:sz w:val="20"/>
                <w:szCs w:val="20"/>
              </w:rPr>
            </w:pPr>
            <w:r w:rsidRPr="001C3A2F">
              <w:rPr>
                <w:rStyle w:val="normaltextrun"/>
                <w:rFonts w:ascii="Arial" w:hAnsi="Arial" w:cs="Arial"/>
                <w:sz w:val="20"/>
                <w:szCs w:val="20"/>
              </w:rPr>
              <w:t>2</w:t>
            </w:r>
          </w:p>
        </w:tc>
        <w:tc>
          <w:tcPr>
            <w:tcW w:w="3240" w:type="dxa"/>
          </w:tcPr>
          <w:p w14:paraId="053C09E2" w14:textId="3224FC8D" w:rsidR="001F212A" w:rsidRPr="001C3A2F" w:rsidRDefault="006457F6" w:rsidP="001F212A">
            <w:pPr>
              <w:pStyle w:val="paragraph"/>
              <w:spacing w:after="0" w:afterAutospacing="0"/>
              <w:textAlignment w:val="baseline"/>
              <w:rPr>
                <w:rStyle w:val="normaltextrun"/>
                <w:rFonts w:ascii="Arial" w:hAnsi="Arial" w:cs="Arial"/>
                <w:sz w:val="20"/>
                <w:szCs w:val="20"/>
              </w:rPr>
            </w:pPr>
            <w:r w:rsidRPr="001C3A2F">
              <w:rPr>
                <w:rStyle w:val="normaltextrun"/>
                <w:rFonts w:ascii="Arial" w:hAnsi="Arial" w:cs="Arial"/>
                <w:sz w:val="20"/>
                <w:szCs w:val="20"/>
              </w:rPr>
              <w:t>VEA</w:t>
            </w:r>
            <w:r w:rsidR="001F212A" w:rsidRPr="001C3A2F">
              <w:rPr>
                <w:rStyle w:val="normaltextrun"/>
                <w:rFonts w:ascii="Arial" w:hAnsi="Arial" w:cs="Arial"/>
                <w:sz w:val="20"/>
                <w:szCs w:val="20"/>
              </w:rPr>
              <w:t>-AF647</w:t>
            </w:r>
          </w:p>
        </w:tc>
        <w:tc>
          <w:tcPr>
            <w:tcW w:w="3240" w:type="dxa"/>
          </w:tcPr>
          <w:p w14:paraId="6B53CAF6" w14:textId="2B7C813A" w:rsidR="001F212A" w:rsidRPr="001C3A2F" w:rsidRDefault="006B0B7B" w:rsidP="001F212A">
            <w:pPr>
              <w:pStyle w:val="paragraph"/>
              <w:spacing w:after="0" w:afterAutospacing="0"/>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2026" w:type="dxa"/>
            <w:shd w:val="clear" w:color="auto" w:fill="auto"/>
          </w:tcPr>
          <w:p w14:paraId="089E3CFC" w14:textId="66088C6A" w:rsidR="001F212A" w:rsidRPr="001C3A2F" w:rsidRDefault="001F212A" w:rsidP="001F212A">
            <w:pPr>
              <w:pStyle w:val="paragraph"/>
              <w:spacing w:after="0" w:afterAutospacing="0"/>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1F212A" w:rsidRPr="001C3A2F" w14:paraId="26D0E3FB" w14:textId="77777777" w:rsidTr="001F32AC">
        <w:trPr>
          <w:trHeight w:val="230"/>
        </w:trPr>
        <w:tc>
          <w:tcPr>
            <w:tcW w:w="900" w:type="dxa"/>
            <w:shd w:val="clear" w:color="auto" w:fill="auto"/>
          </w:tcPr>
          <w:p w14:paraId="53935A7D" w14:textId="6D427EA9" w:rsidR="001F212A" w:rsidRPr="001C3A2F" w:rsidRDefault="001F212A" w:rsidP="001F212A">
            <w:pPr>
              <w:pStyle w:val="paragraph"/>
              <w:spacing w:after="0" w:afterAutospacing="0"/>
              <w:textAlignment w:val="baseline"/>
              <w:rPr>
                <w:rStyle w:val="normaltextrun"/>
                <w:rFonts w:ascii="Arial" w:hAnsi="Arial" w:cs="Arial"/>
                <w:sz w:val="20"/>
                <w:szCs w:val="20"/>
              </w:rPr>
            </w:pPr>
            <w:r w:rsidRPr="001C3A2F">
              <w:rPr>
                <w:rStyle w:val="normaltextrun"/>
                <w:rFonts w:ascii="Arial" w:hAnsi="Arial" w:cs="Arial"/>
                <w:sz w:val="20"/>
                <w:szCs w:val="20"/>
              </w:rPr>
              <w:t>3</w:t>
            </w:r>
          </w:p>
        </w:tc>
        <w:tc>
          <w:tcPr>
            <w:tcW w:w="3240" w:type="dxa"/>
          </w:tcPr>
          <w:p w14:paraId="5703606D" w14:textId="24AFBBD0" w:rsidR="001F212A" w:rsidRPr="001C3A2F" w:rsidRDefault="006457F6" w:rsidP="001F212A">
            <w:pPr>
              <w:pStyle w:val="paragraph"/>
              <w:spacing w:after="0" w:afterAutospacing="0"/>
              <w:textAlignment w:val="baseline"/>
              <w:rPr>
                <w:rStyle w:val="normaltextrun"/>
                <w:rFonts w:ascii="Arial" w:hAnsi="Arial" w:cs="Arial"/>
                <w:sz w:val="20"/>
                <w:szCs w:val="20"/>
              </w:rPr>
            </w:pPr>
            <w:r w:rsidRPr="001C3A2F">
              <w:rPr>
                <w:rStyle w:val="normaltextrun"/>
                <w:rFonts w:ascii="Arial" w:hAnsi="Arial" w:cs="Arial"/>
                <w:sz w:val="20"/>
                <w:szCs w:val="20"/>
              </w:rPr>
              <w:t>PSA</w:t>
            </w:r>
            <w:r w:rsidR="001F212A" w:rsidRPr="001C3A2F">
              <w:rPr>
                <w:rStyle w:val="normaltextrun"/>
                <w:rFonts w:ascii="Arial" w:hAnsi="Arial" w:cs="Arial"/>
                <w:sz w:val="20"/>
                <w:szCs w:val="20"/>
              </w:rPr>
              <w:t>-AF647</w:t>
            </w:r>
          </w:p>
        </w:tc>
        <w:tc>
          <w:tcPr>
            <w:tcW w:w="3240" w:type="dxa"/>
          </w:tcPr>
          <w:p w14:paraId="37970878" w14:textId="7C1EA9F0" w:rsidR="001F212A" w:rsidRPr="001C3A2F" w:rsidRDefault="001F212A" w:rsidP="00FB594F">
            <w:pPr>
              <w:pStyle w:val="paragraph"/>
              <w:spacing w:after="0" w:afterAutospacing="0"/>
              <w:textAlignment w:val="baseline"/>
              <w:rPr>
                <w:rStyle w:val="normaltextrun"/>
                <w:rFonts w:ascii="Arial" w:hAnsi="Arial" w:cs="Arial"/>
                <w:sz w:val="20"/>
                <w:szCs w:val="20"/>
              </w:rPr>
            </w:pPr>
            <w:r w:rsidRPr="001C3A2F">
              <w:rPr>
                <w:rStyle w:val="normaltextrun"/>
                <w:rFonts w:ascii="Arial" w:hAnsi="Arial" w:cs="Arial"/>
                <w:sz w:val="20"/>
                <w:szCs w:val="20"/>
              </w:rPr>
              <w:t>GM130</w:t>
            </w:r>
            <w:r w:rsidR="00BA1774" w:rsidRPr="001C3A2F">
              <w:rPr>
                <w:rStyle w:val="normaltextrun"/>
                <w:rFonts w:ascii="Arial" w:hAnsi="Arial" w:cs="Arial"/>
                <w:sz w:val="20"/>
                <w:szCs w:val="20"/>
              </w:rPr>
              <w:t>::</w:t>
            </w:r>
            <w:r w:rsidR="00FB594F" w:rsidRPr="001C3A2F">
              <w:rPr>
                <w:rStyle w:val="normaltextrun"/>
                <w:rFonts w:ascii="Arial" w:hAnsi="Arial" w:cs="Arial"/>
                <w:sz w:val="20"/>
                <w:szCs w:val="20"/>
              </w:rPr>
              <w:t>ms-CF680</w:t>
            </w:r>
          </w:p>
        </w:tc>
        <w:tc>
          <w:tcPr>
            <w:tcW w:w="2026" w:type="dxa"/>
            <w:shd w:val="clear" w:color="auto" w:fill="auto"/>
          </w:tcPr>
          <w:p w14:paraId="382CB963" w14:textId="70FFB86A" w:rsidR="001F212A" w:rsidRPr="001C3A2F" w:rsidRDefault="001F212A" w:rsidP="001F212A">
            <w:pPr>
              <w:pStyle w:val="paragraph"/>
              <w:spacing w:after="0" w:afterAutospacing="0"/>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1F212A" w:rsidRPr="001C3A2F" w14:paraId="2F840533" w14:textId="77777777" w:rsidTr="001F32AC">
        <w:trPr>
          <w:trHeight w:val="230"/>
        </w:trPr>
        <w:tc>
          <w:tcPr>
            <w:tcW w:w="900" w:type="dxa"/>
            <w:shd w:val="clear" w:color="auto" w:fill="auto"/>
          </w:tcPr>
          <w:p w14:paraId="675B5DE9" w14:textId="38606412" w:rsidR="001F212A" w:rsidRPr="001C3A2F" w:rsidRDefault="001F212A"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4</w:t>
            </w:r>
          </w:p>
        </w:tc>
        <w:tc>
          <w:tcPr>
            <w:tcW w:w="3240" w:type="dxa"/>
          </w:tcPr>
          <w:p w14:paraId="372EAD54" w14:textId="071CE91C" w:rsidR="001F212A" w:rsidRPr="001C3A2F" w:rsidRDefault="001F212A"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CHC17-AF647</w:t>
            </w:r>
          </w:p>
        </w:tc>
        <w:tc>
          <w:tcPr>
            <w:tcW w:w="3240" w:type="dxa"/>
          </w:tcPr>
          <w:p w14:paraId="14BC48C2" w14:textId="704184A9" w:rsidR="001F212A" w:rsidRPr="001C3A2F" w:rsidRDefault="001F212A" w:rsidP="00FB594F">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Giantin</w:t>
            </w:r>
            <w:r w:rsidR="00BA1774" w:rsidRPr="001C3A2F">
              <w:rPr>
                <w:rStyle w:val="normaltextrun"/>
                <w:rFonts w:ascii="Arial" w:hAnsi="Arial" w:cs="Arial"/>
                <w:sz w:val="20"/>
                <w:szCs w:val="20"/>
              </w:rPr>
              <w:t>::</w:t>
            </w:r>
            <w:r w:rsidRPr="001C3A2F">
              <w:rPr>
                <w:rStyle w:val="normaltextrun"/>
                <w:rFonts w:ascii="Arial" w:hAnsi="Arial" w:cs="Arial"/>
                <w:sz w:val="20"/>
                <w:szCs w:val="20"/>
              </w:rPr>
              <w:t>gp-</w:t>
            </w:r>
            <w:r w:rsidR="00FB594F" w:rsidRPr="001C3A2F">
              <w:rPr>
                <w:rStyle w:val="normaltextrun"/>
                <w:rFonts w:ascii="Arial" w:hAnsi="Arial" w:cs="Arial"/>
                <w:sz w:val="20"/>
                <w:szCs w:val="20"/>
              </w:rPr>
              <w:t>CF680</w:t>
            </w:r>
          </w:p>
        </w:tc>
        <w:tc>
          <w:tcPr>
            <w:tcW w:w="2026" w:type="dxa"/>
            <w:shd w:val="clear" w:color="auto" w:fill="auto"/>
          </w:tcPr>
          <w:p w14:paraId="163FFAC5" w14:textId="03A8E142" w:rsidR="001F212A" w:rsidRPr="001C3A2F" w:rsidRDefault="001F212A"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w:t>
            </w:r>
            <w:r w:rsidR="007F5DB3" w:rsidRPr="001C3A2F">
              <w:rPr>
                <w:rStyle w:val="normaltextrun"/>
                <w:rFonts w:ascii="Arial" w:hAnsi="Arial" w:cs="Arial"/>
                <w:sz w:val="20"/>
                <w:szCs w:val="20"/>
              </w:rPr>
              <w:t>, Bleaching</w:t>
            </w:r>
          </w:p>
        </w:tc>
      </w:tr>
      <w:tr w:rsidR="001F212A" w:rsidRPr="001C3A2F" w14:paraId="7E51293E" w14:textId="77777777" w:rsidTr="001F32AC">
        <w:tc>
          <w:tcPr>
            <w:tcW w:w="900" w:type="dxa"/>
            <w:shd w:val="clear" w:color="auto" w:fill="auto"/>
          </w:tcPr>
          <w:p w14:paraId="76C840C1" w14:textId="714E3FE5" w:rsidR="001F212A" w:rsidRPr="001C3A2F" w:rsidRDefault="001F212A"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5</w:t>
            </w:r>
          </w:p>
        </w:tc>
        <w:tc>
          <w:tcPr>
            <w:tcW w:w="3240" w:type="dxa"/>
          </w:tcPr>
          <w:p w14:paraId="7B691409" w14:textId="6AFA5C1B" w:rsidR="001F212A" w:rsidRPr="001C3A2F" w:rsidRDefault="006457F6"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PWA</w:t>
            </w:r>
            <w:r w:rsidR="001F212A" w:rsidRPr="001C3A2F">
              <w:rPr>
                <w:rStyle w:val="normaltextrun"/>
                <w:rFonts w:ascii="Arial" w:hAnsi="Arial" w:cs="Arial"/>
                <w:sz w:val="20"/>
                <w:szCs w:val="20"/>
              </w:rPr>
              <w:t>-AF647</w:t>
            </w:r>
          </w:p>
        </w:tc>
        <w:tc>
          <w:tcPr>
            <w:tcW w:w="3240" w:type="dxa"/>
          </w:tcPr>
          <w:p w14:paraId="09329B14" w14:textId="220ADB29" w:rsidR="001F212A" w:rsidRPr="001C3A2F" w:rsidRDefault="001F212A" w:rsidP="00FB594F">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TGN38</w:t>
            </w:r>
            <w:r w:rsidR="00BA1774" w:rsidRPr="001C3A2F">
              <w:rPr>
                <w:rStyle w:val="normaltextrun"/>
                <w:rFonts w:ascii="Arial" w:hAnsi="Arial" w:cs="Arial"/>
                <w:sz w:val="20"/>
                <w:szCs w:val="20"/>
              </w:rPr>
              <w:t>::</w:t>
            </w:r>
            <w:r w:rsidR="00FB594F" w:rsidRPr="001C3A2F">
              <w:rPr>
                <w:rStyle w:val="normaltextrun"/>
                <w:rFonts w:ascii="Arial" w:hAnsi="Arial" w:cs="Arial"/>
                <w:sz w:val="20"/>
                <w:szCs w:val="20"/>
              </w:rPr>
              <w:t>ms-CF680</w:t>
            </w:r>
          </w:p>
        </w:tc>
        <w:tc>
          <w:tcPr>
            <w:tcW w:w="2026" w:type="dxa"/>
            <w:shd w:val="clear" w:color="auto" w:fill="auto"/>
          </w:tcPr>
          <w:p w14:paraId="757400D7" w14:textId="24F2209A" w:rsidR="001F212A" w:rsidRPr="001C3A2F" w:rsidRDefault="007F5DB3" w:rsidP="00127ACC">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6B0B7B" w:rsidRPr="001C3A2F" w14:paraId="52F9773D" w14:textId="77777777" w:rsidTr="001F32AC">
        <w:tc>
          <w:tcPr>
            <w:tcW w:w="900" w:type="dxa"/>
            <w:shd w:val="clear" w:color="auto" w:fill="auto"/>
          </w:tcPr>
          <w:p w14:paraId="1CD0004F" w14:textId="19110AF6"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6</w:t>
            </w:r>
          </w:p>
        </w:tc>
        <w:tc>
          <w:tcPr>
            <w:tcW w:w="3240" w:type="dxa"/>
          </w:tcPr>
          <w:p w14:paraId="72A88C59" w14:textId="3DDE4606"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MAA II-AF647</w:t>
            </w:r>
          </w:p>
        </w:tc>
        <w:tc>
          <w:tcPr>
            <w:tcW w:w="3240" w:type="dxa"/>
          </w:tcPr>
          <w:p w14:paraId="471D1CA8" w14:textId="13313909"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2026" w:type="dxa"/>
            <w:shd w:val="clear" w:color="auto" w:fill="auto"/>
          </w:tcPr>
          <w:p w14:paraId="42E12948" w14:textId="6265D47A"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6B0B7B" w:rsidRPr="001C3A2F" w14:paraId="4FC00218" w14:textId="77777777" w:rsidTr="001F32AC">
        <w:tc>
          <w:tcPr>
            <w:tcW w:w="900" w:type="dxa"/>
            <w:shd w:val="clear" w:color="auto" w:fill="auto"/>
          </w:tcPr>
          <w:p w14:paraId="00CE5755" w14:textId="5AB609F1" w:rsidR="006B0B7B" w:rsidRPr="001C3A2F" w:rsidRDefault="006B0B7B" w:rsidP="006B0B7B">
            <w:pPr>
              <w:pStyle w:val="paragraph"/>
              <w:textAlignment w:val="baseline"/>
              <w:rPr>
                <w:rStyle w:val="normaltextrun"/>
                <w:rFonts w:ascii="Arial" w:hAnsi="Arial" w:cs="Arial"/>
                <w:sz w:val="20"/>
                <w:szCs w:val="20"/>
              </w:rPr>
            </w:pPr>
            <w:r w:rsidRPr="001C3A2F">
              <w:rPr>
                <w:rFonts w:ascii="Arial" w:hAnsi="Arial" w:cs="Arial"/>
                <w:sz w:val="20"/>
                <w:szCs w:val="20"/>
                <w:lang w:val="en-GB"/>
              </w:rPr>
              <w:t>7</w:t>
            </w:r>
          </w:p>
        </w:tc>
        <w:tc>
          <w:tcPr>
            <w:tcW w:w="3240" w:type="dxa"/>
          </w:tcPr>
          <w:p w14:paraId="06F91AB8" w14:textId="14A846CF"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Con A-AF647</w:t>
            </w:r>
          </w:p>
        </w:tc>
        <w:tc>
          <w:tcPr>
            <w:tcW w:w="3240" w:type="dxa"/>
          </w:tcPr>
          <w:p w14:paraId="1D82B939" w14:textId="16B12807"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2026" w:type="dxa"/>
            <w:shd w:val="clear" w:color="auto" w:fill="auto"/>
          </w:tcPr>
          <w:p w14:paraId="3B087D69" w14:textId="25594A32"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6B0B7B" w:rsidRPr="001C3A2F" w14:paraId="38011FCE" w14:textId="77777777" w:rsidTr="001F32AC">
        <w:trPr>
          <w:trHeight w:val="50"/>
        </w:trPr>
        <w:tc>
          <w:tcPr>
            <w:tcW w:w="900" w:type="dxa"/>
            <w:tcBorders>
              <w:top w:val="single" w:sz="12" w:space="0" w:color="FFFFFF" w:themeColor="background1"/>
              <w:bottom w:val="single" w:sz="12" w:space="0" w:color="FFFFFF" w:themeColor="background1"/>
            </w:tcBorders>
            <w:shd w:val="clear" w:color="auto" w:fill="auto"/>
          </w:tcPr>
          <w:p w14:paraId="60CAFB9A" w14:textId="77777777" w:rsidR="006B0B7B" w:rsidRPr="001C3A2F" w:rsidRDefault="006B0B7B" w:rsidP="006B0B7B">
            <w:pPr>
              <w:pStyle w:val="paragraph"/>
              <w:textAlignment w:val="baseline"/>
              <w:rPr>
                <w:rStyle w:val="normaltextrun"/>
                <w:rFonts w:ascii="Arial" w:hAnsi="Arial" w:cs="Arial"/>
                <w:sz w:val="20"/>
                <w:szCs w:val="20"/>
              </w:rPr>
            </w:pPr>
            <w:r w:rsidRPr="001C3A2F">
              <w:rPr>
                <w:rFonts w:ascii="Arial" w:hAnsi="Arial" w:cs="Arial"/>
                <w:sz w:val="20"/>
                <w:szCs w:val="20"/>
                <w:lang w:val="en-GB"/>
              </w:rPr>
              <w:t>8</w:t>
            </w:r>
          </w:p>
        </w:tc>
        <w:tc>
          <w:tcPr>
            <w:tcW w:w="3240" w:type="dxa"/>
            <w:tcBorders>
              <w:top w:val="single" w:sz="12" w:space="0" w:color="FFFFFF" w:themeColor="background1"/>
              <w:bottom w:val="single" w:sz="12" w:space="0" w:color="FFFFFF" w:themeColor="background1"/>
            </w:tcBorders>
          </w:tcPr>
          <w:p w14:paraId="66232D1E" w14:textId="77777777"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POL-AF647</w:t>
            </w:r>
          </w:p>
        </w:tc>
        <w:tc>
          <w:tcPr>
            <w:tcW w:w="3240" w:type="dxa"/>
            <w:tcBorders>
              <w:top w:val="single" w:sz="12" w:space="0" w:color="FFFFFF" w:themeColor="background1"/>
              <w:bottom w:val="single" w:sz="12" w:space="0" w:color="FFFFFF" w:themeColor="background1"/>
            </w:tcBorders>
          </w:tcPr>
          <w:p w14:paraId="6E86C07F" w14:textId="651AE0ED"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PEX14</w:t>
            </w:r>
            <w:r w:rsidR="00BA1774" w:rsidRPr="001C3A2F">
              <w:rPr>
                <w:rStyle w:val="normaltextrun"/>
                <w:rFonts w:ascii="Arial" w:hAnsi="Arial" w:cs="Arial"/>
                <w:sz w:val="20"/>
                <w:szCs w:val="20"/>
              </w:rPr>
              <w:t>::</w:t>
            </w:r>
            <w:r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2026" w:type="dxa"/>
            <w:tcBorders>
              <w:top w:val="single" w:sz="12" w:space="0" w:color="FFFFFF" w:themeColor="background1"/>
              <w:bottom w:val="single" w:sz="12" w:space="0" w:color="FFFFFF" w:themeColor="background1"/>
            </w:tcBorders>
            <w:shd w:val="clear" w:color="auto" w:fill="auto"/>
          </w:tcPr>
          <w:p w14:paraId="4293B7DB" w14:textId="77777777"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6B0B7B" w:rsidRPr="001C3A2F" w14:paraId="218C8C14" w14:textId="77777777" w:rsidTr="001F32AC">
        <w:tc>
          <w:tcPr>
            <w:tcW w:w="900" w:type="dxa"/>
            <w:shd w:val="clear" w:color="auto" w:fill="auto"/>
          </w:tcPr>
          <w:p w14:paraId="519F490C" w14:textId="27E69FAD"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9</w:t>
            </w:r>
          </w:p>
        </w:tc>
        <w:tc>
          <w:tcPr>
            <w:tcW w:w="3240" w:type="dxa"/>
          </w:tcPr>
          <w:p w14:paraId="66C24306" w14:textId="0488C0AA"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PDI</w:t>
            </w:r>
            <w:r w:rsidR="00BA1774" w:rsidRPr="001C3A2F">
              <w:rPr>
                <w:rStyle w:val="normaltextrun"/>
                <w:rFonts w:ascii="Arial" w:hAnsi="Arial" w:cs="Arial"/>
                <w:sz w:val="20"/>
                <w:szCs w:val="20"/>
              </w:rPr>
              <w:t>::</w:t>
            </w:r>
            <w:r w:rsidRPr="001C3A2F">
              <w:rPr>
                <w:rStyle w:val="normaltextrun"/>
                <w:rFonts w:ascii="Arial" w:hAnsi="Arial" w:cs="Arial"/>
                <w:sz w:val="20"/>
                <w:szCs w:val="20"/>
              </w:rPr>
              <w:t>ms-AF647</w:t>
            </w:r>
            <w:r w:rsidR="00C20298" w:rsidRPr="001C3A2F">
              <w:rPr>
                <w:rStyle w:val="normaltextrun"/>
                <w:rFonts w:ascii="Arial" w:hAnsi="Arial" w:cs="Arial"/>
                <w:sz w:val="20"/>
                <w:szCs w:val="20"/>
              </w:rPr>
              <w:t xml:space="preserve"> </w:t>
            </w:r>
          </w:p>
        </w:tc>
        <w:tc>
          <w:tcPr>
            <w:tcW w:w="3240" w:type="dxa"/>
          </w:tcPr>
          <w:p w14:paraId="45922C13" w14:textId="2F74CAF9" w:rsidR="006B0B7B" w:rsidRPr="001C3A2F" w:rsidRDefault="00C00FB1"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2026" w:type="dxa"/>
            <w:shd w:val="clear" w:color="auto" w:fill="auto"/>
          </w:tcPr>
          <w:p w14:paraId="13B1A827" w14:textId="6717780C"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6B0B7B" w:rsidRPr="001C3A2F" w14:paraId="3FC8FB01" w14:textId="77777777" w:rsidTr="00127ACC">
        <w:tc>
          <w:tcPr>
            <w:tcW w:w="9406" w:type="dxa"/>
            <w:gridSpan w:val="4"/>
            <w:tcBorders>
              <w:top w:val="single" w:sz="4" w:space="0" w:color="auto"/>
              <w:bottom w:val="single" w:sz="4" w:space="0" w:color="auto"/>
            </w:tcBorders>
            <w:shd w:val="clear" w:color="auto" w:fill="auto"/>
          </w:tcPr>
          <w:p w14:paraId="030DB442" w14:textId="382E2CDB" w:rsidR="006B0B7B" w:rsidRPr="001C3A2F" w:rsidRDefault="006B0B7B" w:rsidP="001A6E47">
            <w:pPr>
              <w:rPr>
                <w:rStyle w:val="normaltextrun"/>
                <w:rFonts w:ascii="Arial" w:hAnsi="Arial" w:cs="Arial"/>
                <w:b/>
                <w:i/>
                <w:sz w:val="20"/>
                <w:szCs w:val="20"/>
              </w:rPr>
            </w:pPr>
            <w:r w:rsidRPr="001C3A2F">
              <w:rPr>
                <w:rStyle w:val="normaltextrun"/>
                <w:rFonts w:ascii="Arial" w:hAnsi="Arial" w:cs="Arial"/>
                <w:b/>
                <w:i/>
                <w:sz w:val="20"/>
                <w:szCs w:val="20"/>
              </w:rPr>
              <w:t>Experiment 4</w:t>
            </w:r>
            <w:r w:rsidRPr="001C3A2F">
              <w:rPr>
                <w:rStyle w:val="normaltextrun"/>
                <w:rFonts w:ascii="Arial" w:hAnsi="Arial" w:cs="Arial"/>
                <w:b/>
                <w:i/>
                <w:sz w:val="20"/>
                <w:szCs w:val="20"/>
              </w:rPr>
              <w:br/>
            </w:r>
            <w:r w:rsidRPr="001C3A2F">
              <w:rPr>
                <w:rStyle w:val="normaltextrun"/>
                <w:rFonts w:ascii="Arial" w:hAnsi="Arial" w:cs="Arial"/>
                <w:i/>
                <w:sz w:val="20"/>
                <w:szCs w:val="20"/>
              </w:rPr>
              <w:t>used in Fig. 2c, Fig. S6 (nucleus)</w:t>
            </w:r>
          </w:p>
        </w:tc>
      </w:tr>
      <w:tr w:rsidR="006B0B7B" w:rsidRPr="001C3A2F" w14:paraId="05A02AA7" w14:textId="77777777" w:rsidTr="001F32AC">
        <w:tc>
          <w:tcPr>
            <w:tcW w:w="900" w:type="dxa"/>
            <w:shd w:val="clear" w:color="auto" w:fill="auto"/>
          </w:tcPr>
          <w:p w14:paraId="1D462630" w14:textId="0E2F90DC"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1</w:t>
            </w:r>
          </w:p>
        </w:tc>
        <w:tc>
          <w:tcPr>
            <w:tcW w:w="3240" w:type="dxa"/>
          </w:tcPr>
          <w:p w14:paraId="2733CABE" w14:textId="791B64E1"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VVA-AF647</w:t>
            </w:r>
          </w:p>
        </w:tc>
        <w:tc>
          <w:tcPr>
            <w:tcW w:w="3240" w:type="dxa"/>
          </w:tcPr>
          <w:p w14:paraId="08F5A38F" w14:textId="66091C41"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w:t>
            </w:r>
            <w:r w:rsidR="00BA1774" w:rsidRPr="001C3A2F">
              <w:rPr>
                <w:rStyle w:val="normaltextrun"/>
                <w:rFonts w:ascii="Arial" w:hAnsi="Arial" w:cs="Arial"/>
                <w:sz w:val="20"/>
                <w:szCs w:val="20"/>
              </w:rPr>
              <w:t>::</w:t>
            </w:r>
            <w:r w:rsidRPr="001C3A2F">
              <w:rPr>
                <w:rStyle w:val="normaltextrun"/>
                <w:rFonts w:ascii="Arial" w:hAnsi="Arial" w:cs="Arial"/>
                <w:sz w:val="20"/>
                <w:szCs w:val="20"/>
              </w:rPr>
              <w:t>ms-CF680</w:t>
            </w:r>
          </w:p>
        </w:tc>
        <w:tc>
          <w:tcPr>
            <w:tcW w:w="2026" w:type="dxa"/>
            <w:shd w:val="clear" w:color="auto" w:fill="auto"/>
          </w:tcPr>
          <w:p w14:paraId="529051D5" w14:textId="7113F559"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6B0B7B" w:rsidRPr="001C3A2F" w14:paraId="3191AA1E" w14:textId="77777777" w:rsidTr="001F32AC">
        <w:tc>
          <w:tcPr>
            <w:tcW w:w="900" w:type="dxa"/>
            <w:shd w:val="clear" w:color="auto" w:fill="auto"/>
          </w:tcPr>
          <w:p w14:paraId="01432D4D" w14:textId="51D5074F"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3240" w:type="dxa"/>
          </w:tcPr>
          <w:p w14:paraId="092DA01E" w14:textId="09FFCEC1"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GM130</w:t>
            </w:r>
            <w:r w:rsidR="00BA1774" w:rsidRPr="001C3A2F">
              <w:rPr>
                <w:rStyle w:val="normaltextrun"/>
                <w:rFonts w:ascii="Arial" w:hAnsi="Arial" w:cs="Arial"/>
                <w:sz w:val="20"/>
                <w:szCs w:val="20"/>
              </w:rPr>
              <w:t>::</w:t>
            </w:r>
            <w:r w:rsidRPr="001C3A2F">
              <w:rPr>
                <w:rStyle w:val="normaltextrun"/>
                <w:rFonts w:ascii="Arial" w:hAnsi="Arial" w:cs="Arial"/>
                <w:sz w:val="20"/>
                <w:szCs w:val="20"/>
              </w:rPr>
              <w:t>ms-AF647</w:t>
            </w:r>
            <w:r w:rsidR="00C20298" w:rsidRPr="001C3A2F">
              <w:rPr>
                <w:rStyle w:val="normaltextrun"/>
                <w:rFonts w:ascii="Arial" w:hAnsi="Arial" w:cs="Arial"/>
                <w:sz w:val="20"/>
                <w:szCs w:val="20"/>
              </w:rPr>
              <w:t xml:space="preserve"> </w:t>
            </w:r>
          </w:p>
        </w:tc>
        <w:tc>
          <w:tcPr>
            <w:tcW w:w="3240" w:type="dxa"/>
          </w:tcPr>
          <w:p w14:paraId="36645AC5" w14:textId="0BF0A8DF"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Golgin97</w:t>
            </w:r>
            <w:r w:rsidR="00BA1774" w:rsidRPr="001C3A2F">
              <w:rPr>
                <w:rStyle w:val="normaltextrun"/>
                <w:rFonts w:ascii="Arial" w:hAnsi="Arial" w:cs="Arial"/>
                <w:sz w:val="20"/>
                <w:szCs w:val="20"/>
              </w:rPr>
              <w:t>::</w:t>
            </w:r>
            <w:r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2026" w:type="dxa"/>
            <w:shd w:val="clear" w:color="auto" w:fill="auto"/>
          </w:tcPr>
          <w:p w14:paraId="42FAFB90" w14:textId="277FF1DB"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6B0B7B" w:rsidRPr="001C3A2F" w14:paraId="5FFD66F7" w14:textId="77777777" w:rsidTr="001F32AC">
        <w:tc>
          <w:tcPr>
            <w:tcW w:w="900" w:type="dxa"/>
            <w:shd w:val="clear" w:color="auto" w:fill="auto"/>
          </w:tcPr>
          <w:p w14:paraId="55304CEC" w14:textId="726E2B82"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3240" w:type="dxa"/>
          </w:tcPr>
          <w:p w14:paraId="3903EBC7" w14:textId="5FD4D6CC" w:rsidR="006B0B7B" w:rsidRPr="001C3A2F" w:rsidRDefault="00C00FB1" w:rsidP="006B0B7B">
            <w:pPr>
              <w:pStyle w:val="paragraph"/>
              <w:textAlignment w:val="baseline"/>
              <w:rPr>
                <w:rStyle w:val="normaltextrun"/>
                <w:rFonts w:ascii="Arial" w:hAnsi="Arial" w:cs="Arial"/>
                <w:color w:val="808080" w:themeColor="background1" w:themeShade="80"/>
                <w:sz w:val="20"/>
                <w:szCs w:val="20"/>
              </w:rPr>
            </w:pPr>
            <w:r w:rsidRPr="001C3A2F">
              <w:rPr>
                <w:rStyle w:val="normaltextrun"/>
                <w:rFonts w:ascii="Arial" w:hAnsi="Arial" w:cs="Arial"/>
                <w:sz w:val="20"/>
                <w:szCs w:val="20"/>
              </w:rPr>
              <w:t>(n.r.)</w:t>
            </w:r>
          </w:p>
        </w:tc>
        <w:tc>
          <w:tcPr>
            <w:tcW w:w="3240" w:type="dxa"/>
          </w:tcPr>
          <w:p w14:paraId="6678F64D" w14:textId="05995E86" w:rsidR="006B0B7B" w:rsidRPr="001C3A2F" w:rsidRDefault="00C20298"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w:t>
            </w:r>
            <w:r w:rsidR="006B0B7B" w:rsidRPr="001C3A2F">
              <w:rPr>
                <w:rStyle w:val="normaltextrun"/>
                <w:rFonts w:ascii="Arial" w:hAnsi="Arial" w:cs="Arial"/>
                <w:sz w:val="20"/>
                <w:szCs w:val="20"/>
              </w:rPr>
              <w:t>680</w:t>
            </w:r>
          </w:p>
        </w:tc>
        <w:tc>
          <w:tcPr>
            <w:tcW w:w="2026" w:type="dxa"/>
            <w:shd w:val="clear" w:color="auto" w:fill="auto"/>
          </w:tcPr>
          <w:p w14:paraId="498DCCFA" w14:textId="64E510DC"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6B0B7B" w:rsidRPr="001C3A2F" w14:paraId="2B230711" w14:textId="77777777" w:rsidTr="001F32AC">
        <w:tc>
          <w:tcPr>
            <w:tcW w:w="900" w:type="dxa"/>
            <w:shd w:val="clear" w:color="auto" w:fill="auto"/>
          </w:tcPr>
          <w:p w14:paraId="1C47CC93" w14:textId="26A91251"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4</w:t>
            </w:r>
          </w:p>
        </w:tc>
        <w:tc>
          <w:tcPr>
            <w:tcW w:w="3240" w:type="dxa"/>
          </w:tcPr>
          <w:p w14:paraId="097FE904" w14:textId="27E3306D"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Con A-AF647</w:t>
            </w:r>
          </w:p>
        </w:tc>
        <w:tc>
          <w:tcPr>
            <w:tcW w:w="3240" w:type="dxa"/>
          </w:tcPr>
          <w:p w14:paraId="0B1AE81E" w14:textId="35A9CE18"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Synaptophysin</w:t>
            </w:r>
            <w:r w:rsidR="00BA1774" w:rsidRPr="001C3A2F">
              <w:rPr>
                <w:rStyle w:val="normaltextrun"/>
                <w:rFonts w:ascii="Arial" w:hAnsi="Arial" w:cs="Arial"/>
                <w:sz w:val="20"/>
                <w:szCs w:val="20"/>
              </w:rPr>
              <w:t>::</w:t>
            </w:r>
            <w:r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2026" w:type="dxa"/>
            <w:shd w:val="clear" w:color="auto" w:fill="auto"/>
          </w:tcPr>
          <w:p w14:paraId="22477A14" w14:textId="0EA68E2D"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6B0B7B" w:rsidRPr="001C3A2F" w14:paraId="0D2A66AD" w14:textId="77777777" w:rsidTr="00127ACC">
        <w:tc>
          <w:tcPr>
            <w:tcW w:w="9406" w:type="dxa"/>
            <w:gridSpan w:val="4"/>
            <w:tcBorders>
              <w:top w:val="single" w:sz="4" w:space="0" w:color="auto"/>
              <w:bottom w:val="single" w:sz="4" w:space="0" w:color="auto"/>
            </w:tcBorders>
            <w:shd w:val="clear" w:color="auto" w:fill="auto"/>
          </w:tcPr>
          <w:p w14:paraId="0BFD3D6E" w14:textId="46A13EF2" w:rsidR="006B0B7B" w:rsidRPr="001C3A2F" w:rsidRDefault="006B0B7B" w:rsidP="001A6E47">
            <w:pPr>
              <w:rPr>
                <w:rStyle w:val="normaltextrun"/>
                <w:rFonts w:ascii="Arial" w:hAnsi="Arial" w:cs="Arial"/>
                <w:b/>
                <w:i/>
                <w:sz w:val="20"/>
                <w:szCs w:val="20"/>
              </w:rPr>
            </w:pPr>
            <w:r w:rsidRPr="001C3A2F">
              <w:rPr>
                <w:rStyle w:val="normaltextrun"/>
                <w:rFonts w:ascii="Arial" w:hAnsi="Arial" w:cs="Arial"/>
                <w:b/>
                <w:i/>
                <w:sz w:val="20"/>
                <w:szCs w:val="20"/>
              </w:rPr>
              <w:t>Experiment 5</w:t>
            </w:r>
            <w:r w:rsidRPr="001C3A2F">
              <w:rPr>
                <w:rStyle w:val="normaltextrun"/>
                <w:rFonts w:ascii="Arial" w:hAnsi="Arial" w:cs="Arial"/>
                <w:b/>
                <w:i/>
                <w:sz w:val="20"/>
                <w:szCs w:val="20"/>
              </w:rPr>
              <w:br/>
            </w:r>
            <w:r w:rsidRPr="001C3A2F">
              <w:rPr>
                <w:rStyle w:val="normaltextrun"/>
                <w:rFonts w:ascii="Arial" w:hAnsi="Arial" w:cs="Arial"/>
                <w:i/>
                <w:sz w:val="20"/>
                <w:szCs w:val="20"/>
              </w:rPr>
              <w:t>used in Fig. 2b,c, Fig. S6 (nucleus); Fig. 2 f,g,j (ER); Fig. 3b,c, Fig. S7c (Golgi); Fig. 3d-g, Fig. S9c,d (PLC/lysosome); Fig. 5a, Fig. S13(i) (glycosylation map); Fig. S5 (precision analysis); Fig. S11a,b (perisynaptic structures)</w:t>
            </w:r>
          </w:p>
        </w:tc>
      </w:tr>
      <w:tr w:rsidR="006B0B7B" w:rsidRPr="001C3A2F" w14:paraId="7575AE32" w14:textId="77777777" w:rsidTr="001F32AC">
        <w:tc>
          <w:tcPr>
            <w:tcW w:w="900" w:type="dxa"/>
            <w:shd w:val="clear" w:color="auto" w:fill="auto"/>
          </w:tcPr>
          <w:p w14:paraId="5B4D6D5B" w14:textId="6E8D7CA8" w:rsidR="006B0B7B" w:rsidRPr="001C3A2F" w:rsidRDefault="006B0B7B" w:rsidP="006B0B7B">
            <w:pPr>
              <w:pStyle w:val="paragraph"/>
              <w:textAlignment w:val="baseline"/>
              <w:rPr>
                <w:rFonts w:ascii="Arial" w:hAnsi="Arial" w:cs="Arial"/>
                <w:sz w:val="20"/>
                <w:szCs w:val="20"/>
              </w:rPr>
            </w:pPr>
            <w:r w:rsidRPr="001C3A2F">
              <w:rPr>
                <w:rFonts w:ascii="Arial" w:hAnsi="Arial" w:cs="Arial"/>
                <w:sz w:val="20"/>
                <w:szCs w:val="20"/>
              </w:rPr>
              <w:t>1</w:t>
            </w:r>
          </w:p>
        </w:tc>
        <w:tc>
          <w:tcPr>
            <w:tcW w:w="3240" w:type="dxa"/>
          </w:tcPr>
          <w:p w14:paraId="4469239C" w14:textId="4B3B9386"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LCA-AF647</w:t>
            </w:r>
          </w:p>
        </w:tc>
        <w:tc>
          <w:tcPr>
            <w:tcW w:w="3240" w:type="dxa"/>
          </w:tcPr>
          <w:p w14:paraId="1087F290" w14:textId="63EEF676"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2026" w:type="dxa"/>
            <w:shd w:val="clear" w:color="auto" w:fill="auto"/>
          </w:tcPr>
          <w:p w14:paraId="4A713E73" w14:textId="6D52B564"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6B0B7B" w:rsidRPr="001C3A2F" w14:paraId="44489093" w14:textId="77777777" w:rsidTr="001F32AC">
        <w:tc>
          <w:tcPr>
            <w:tcW w:w="900" w:type="dxa"/>
            <w:shd w:val="clear" w:color="auto" w:fill="auto"/>
          </w:tcPr>
          <w:p w14:paraId="06927F7C" w14:textId="1905C075"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3240" w:type="dxa"/>
          </w:tcPr>
          <w:p w14:paraId="3D316FB8" w14:textId="43A13AF2"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Phalloidin-AF647</w:t>
            </w:r>
          </w:p>
        </w:tc>
        <w:tc>
          <w:tcPr>
            <w:tcW w:w="3240" w:type="dxa"/>
          </w:tcPr>
          <w:p w14:paraId="2C97BE1C" w14:textId="112B963D"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LAMP1</w:t>
            </w:r>
            <w:r w:rsidR="00BA1774" w:rsidRPr="001C3A2F">
              <w:rPr>
                <w:rStyle w:val="normaltextrun"/>
                <w:rFonts w:ascii="Arial" w:hAnsi="Arial" w:cs="Arial"/>
                <w:sz w:val="20"/>
                <w:szCs w:val="20"/>
              </w:rPr>
              <w:t>::</w:t>
            </w:r>
            <w:r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2026" w:type="dxa"/>
            <w:shd w:val="clear" w:color="auto" w:fill="auto"/>
          </w:tcPr>
          <w:p w14:paraId="546510F6" w14:textId="5E29256A"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6B0B7B" w:rsidRPr="001C3A2F" w14:paraId="1C29A8FC" w14:textId="77777777" w:rsidTr="001F32AC">
        <w:tc>
          <w:tcPr>
            <w:tcW w:w="900" w:type="dxa"/>
            <w:shd w:val="clear" w:color="auto" w:fill="auto"/>
          </w:tcPr>
          <w:p w14:paraId="0CC0B861" w14:textId="6B8D29BF"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3240" w:type="dxa"/>
          </w:tcPr>
          <w:p w14:paraId="586E1FBA" w14:textId="6E8AF398"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PWA-AF647</w:t>
            </w:r>
          </w:p>
        </w:tc>
        <w:tc>
          <w:tcPr>
            <w:tcW w:w="3240" w:type="dxa"/>
          </w:tcPr>
          <w:p w14:paraId="13C40F25" w14:textId="43AFF77B"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LAMP3</w:t>
            </w:r>
            <w:r w:rsidR="00BA1774" w:rsidRPr="001C3A2F">
              <w:rPr>
                <w:rStyle w:val="normaltextrun"/>
                <w:rFonts w:ascii="Arial" w:hAnsi="Arial" w:cs="Arial"/>
                <w:sz w:val="20"/>
                <w:szCs w:val="20"/>
              </w:rPr>
              <w:t>::</w:t>
            </w:r>
            <w:r w:rsidRPr="001C3A2F">
              <w:rPr>
                <w:rStyle w:val="normaltextrun"/>
                <w:rFonts w:ascii="Arial" w:hAnsi="Arial" w:cs="Arial"/>
                <w:sz w:val="20"/>
                <w:szCs w:val="20"/>
              </w:rPr>
              <w:t>gp-CF680</w:t>
            </w:r>
          </w:p>
        </w:tc>
        <w:tc>
          <w:tcPr>
            <w:tcW w:w="2026" w:type="dxa"/>
            <w:shd w:val="clear" w:color="auto" w:fill="auto"/>
          </w:tcPr>
          <w:p w14:paraId="6385B97C" w14:textId="61D3CAD8"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6B0B7B" w:rsidRPr="001C3A2F" w14:paraId="2E2572D8" w14:textId="77777777" w:rsidTr="001F32AC">
        <w:tc>
          <w:tcPr>
            <w:tcW w:w="900" w:type="dxa"/>
            <w:shd w:val="clear" w:color="auto" w:fill="auto"/>
          </w:tcPr>
          <w:p w14:paraId="46B727CB" w14:textId="12B49533"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4</w:t>
            </w:r>
          </w:p>
        </w:tc>
        <w:tc>
          <w:tcPr>
            <w:tcW w:w="3240" w:type="dxa"/>
          </w:tcPr>
          <w:p w14:paraId="7B7E83EA" w14:textId="09D2B8F5"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CHC17-AF647</w:t>
            </w:r>
          </w:p>
        </w:tc>
        <w:tc>
          <w:tcPr>
            <w:tcW w:w="3240" w:type="dxa"/>
          </w:tcPr>
          <w:p w14:paraId="3F979ACC" w14:textId="4460A728"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2026" w:type="dxa"/>
            <w:shd w:val="clear" w:color="auto" w:fill="auto"/>
          </w:tcPr>
          <w:p w14:paraId="361A6870" w14:textId="2CD6EF05"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6B0B7B" w:rsidRPr="001C3A2F" w14:paraId="054A7992" w14:textId="77777777" w:rsidTr="001F32AC">
        <w:tc>
          <w:tcPr>
            <w:tcW w:w="900" w:type="dxa"/>
            <w:shd w:val="clear" w:color="auto" w:fill="auto"/>
          </w:tcPr>
          <w:p w14:paraId="2353BA9A" w14:textId="4C58101F"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5</w:t>
            </w:r>
          </w:p>
        </w:tc>
        <w:tc>
          <w:tcPr>
            <w:tcW w:w="3240" w:type="dxa"/>
          </w:tcPr>
          <w:p w14:paraId="5E2A70A6" w14:textId="71BA9CF6"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VGlut2</w:t>
            </w:r>
            <w:r w:rsidR="00BA1774" w:rsidRPr="001C3A2F">
              <w:rPr>
                <w:rStyle w:val="normaltextrun"/>
                <w:rFonts w:ascii="Arial" w:hAnsi="Arial" w:cs="Arial"/>
                <w:sz w:val="20"/>
                <w:szCs w:val="20"/>
              </w:rPr>
              <w:t>::</w:t>
            </w:r>
            <w:r w:rsidRPr="001C3A2F">
              <w:rPr>
                <w:rStyle w:val="normaltextrun"/>
                <w:rFonts w:ascii="Arial" w:hAnsi="Arial" w:cs="Arial"/>
                <w:sz w:val="20"/>
                <w:szCs w:val="20"/>
              </w:rPr>
              <w:t>ch-AF647</w:t>
            </w:r>
          </w:p>
        </w:tc>
        <w:tc>
          <w:tcPr>
            <w:tcW w:w="3240" w:type="dxa"/>
          </w:tcPr>
          <w:p w14:paraId="1D306DD1" w14:textId="55D2EDD3"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w:t>
            </w:r>
            <w:r w:rsidR="00BA1774" w:rsidRPr="001C3A2F">
              <w:rPr>
                <w:rStyle w:val="normaltextrun"/>
                <w:rFonts w:ascii="Arial" w:hAnsi="Arial" w:cs="Arial"/>
                <w:sz w:val="20"/>
                <w:szCs w:val="20"/>
              </w:rPr>
              <w:t>::</w:t>
            </w:r>
            <w:r w:rsidRPr="001C3A2F">
              <w:rPr>
                <w:rStyle w:val="normaltextrun"/>
                <w:rFonts w:ascii="Arial" w:hAnsi="Arial" w:cs="Arial"/>
                <w:sz w:val="20"/>
                <w:szCs w:val="20"/>
              </w:rPr>
              <w:t>ms-CF680</w:t>
            </w:r>
          </w:p>
        </w:tc>
        <w:tc>
          <w:tcPr>
            <w:tcW w:w="2026" w:type="dxa"/>
            <w:shd w:val="clear" w:color="auto" w:fill="auto"/>
          </w:tcPr>
          <w:p w14:paraId="65F1B8C6" w14:textId="2CE5D36D"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6B0B7B" w:rsidRPr="001C3A2F" w14:paraId="78194468" w14:textId="77777777" w:rsidTr="001F32AC">
        <w:tc>
          <w:tcPr>
            <w:tcW w:w="900" w:type="dxa"/>
            <w:shd w:val="clear" w:color="auto" w:fill="auto"/>
          </w:tcPr>
          <w:p w14:paraId="285C3654" w14:textId="127EEC83"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6</w:t>
            </w:r>
          </w:p>
        </w:tc>
        <w:tc>
          <w:tcPr>
            <w:tcW w:w="3240" w:type="dxa"/>
          </w:tcPr>
          <w:p w14:paraId="749D05F6" w14:textId="398FF1FA"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LTL-AF647</w:t>
            </w:r>
          </w:p>
        </w:tc>
        <w:tc>
          <w:tcPr>
            <w:tcW w:w="3240" w:type="dxa"/>
          </w:tcPr>
          <w:p w14:paraId="46FA9937" w14:textId="04BA68C8"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EEA1</w:t>
            </w:r>
            <w:r w:rsidR="00BA1774" w:rsidRPr="001C3A2F">
              <w:rPr>
                <w:rStyle w:val="normaltextrun"/>
                <w:rFonts w:ascii="Arial" w:hAnsi="Arial" w:cs="Arial"/>
                <w:sz w:val="20"/>
                <w:szCs w:val="20"/>
              </w:rPr>
              <w:t>::</w:t>
            </w:r>
            <w:r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2026" w:type="dxa"/>
            <w:shd w:val="clear" w:color="auto" w:fill="auto"/>
          </w:tcPr>
          <w:p w14:paraId="16D4ADB9" w14:textId="2A442406"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6B0B7B" w:rsidRPr="001C3A2F" w14:paraId="7128FBFD" w14:textId="77777777" w:rsidTr="001F32AC">
        <w:tc>
          <w:tcPr>
            <w:tcW w:w="900" w:type="dxa"/>
            <w:shd w:val="clear" w:color="auto" w:fill="auto"/>
          </w:tcPr>
          <w:p w14:paraId="0AA844B4" w14:textId="0FBEAC85"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7</w:t>
            </w:r>
          </w:p>
        </w:tc>
        <w:tc>
          <w:tcPr>
            <w:tcW w:w="3240" w:type="dxa"/>
          </w:tcPr>
          <w:p w14:paraId="74606B47" w14:textId="3E23D82B"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VAMP7</w:t>
            </w:r>
            <w:r w:rsidR="00BA1774" w:rsidRPr="001C3A2F">
              <w:rPr>
                <w:rStyle w:val="normaltextrun"/>
                <w:rFonts w:ascii="Arial" w:hAnsi="Arial" w:cs="Arial"/>
                <w:sz w:val="20"/>
                <w:szCs w:val="20"/>
              </w:rPr>
              <w:t>::</w:t>
            </w:r>
            <w:r w:rsidRPr="001C3A2F">
              <w:rPr>
                <w:rStyle w:val="normaltextrun"/>
                <w:rFonts w:ascii="Arial" w:hAnsi="Arial" w:cs="Arial"/>
                <w:sz w:val="20"/>
                <w:szCs w:val="20"/>
              </w:rPr>
              <w:t>ms-AF647</w:t>
            </w:r>
            <w:r w:rsidR="00C20298" w:rsidRPr="001C3A2F">
              <w:rPr>
                <w:rStyle w:val="normaltextrun"/>
                <w:rFonts w:ascii="Arial" w:hAnsi="Arial" w:cs="Arial"/>
                <w:sz w:val="20"/>
                <w:szCs w:val="20"/>
              </w:rPr>
              <w:t xml:space="preserve"> </w:t>
            </w:r>
          </w:p>
        </w:tc>
        <w:tc>
          <w:tcPr>
            <w:tcW w:w="3240" w:type="dxa"/>
          </w:tcPr>
          <w:p w14:paraId="32008458" w14:textId="12484DAC" w:rsidR="006B0B7B" w:rsidRPr="001C3A2F" w:rsidRDefault="00985203"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w:t>
            </w:r>
            <w:r w:rsidR="00BA1774" w:rsidRPr="001C3A2F">
              <w:rPr>
                <w:rStyle w:val="normaltextrun"/>
                <w:rFonts w:ascii="Arial" w:hAnsi="Arial" w:cs="Arial"/>
                <w:sz w:val="20"/>
                <w:szCs w:val="20"/>
              </w:rPr>
              <w:t>::</w:t>
            </w:r>
            <w:r w:rsidR="006B0B7B"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2026" w:type="dxa"/>
            <w:shd w:val="clear" w:color="auto" w:fill="auto"/>
          </w:tcPr>
          <w:p w14:paraId="58E2000E" w14:textId="1326CA22"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6B0B7B" w:rsidRPr="001C3A2F" w14:paraId="5C3104C5" w14:textId="77777777" w:rsidTr="001F32AC">
        <w:tc>
          <w:tcPr>
            <w:tcW w:w="900" w:type="dxa"/>
            <w:shd w:val="clear" w:color="auto" w:fill="auto"/>
          </w:tcPr>
          <w:p w14:paraId="27AD69FC" w14:textId="64FBF934"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8</w:t>
            </w:r>
          </w:p>
        </w:tc>
        <w:tc>
          <w:tcPr>
            <w:tcW w:w="3240" w:type="dxa"/>
          </w:tcPr>
          <w:p w14:paraId="42C7B87F" w14:textId="421670FD"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POL-AF647</w:t>
            </w:r>
          </w:p>
        </w:tc>
        <w:tc>
          <w:tcPr>
            <w:tcW w:w="3240" w:type="dxa"/>
          </w:tcPr>
          <w:p w14:paraId="02FDB2B6" w14:textId="3CE4FA42"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Rab5</w:t>
            </w:r>
            <w:r w:rsidR="00BA1774" w:rsidRPr="001C3A2F">
              <w:rPr>
                <w:rStyle w:val="normaltextrun"/>
                <w:rFonts w:ascii="Arial" w:hAnsi="Arial" w:cs="Arial"/>
                <w:sz w:val="20"/>
                <w:szCs w:val="20"/>
              </w:rPr>
              <w:t>::</w:t>
            </w:r>
            <w:r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2026" w:type="dxa"/>
            <w:shd w:val="clear" w:color="auto" w:fill="auto"/>
          </w:tcPr>
          <w:p w14:paraId="59BDAA09" w14:textId="36CF97C2"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6B0B7B" w:rsidRPr="001C3A2F" w14:paraId="48E29088" w14:textId="77777777" w:rsidTr="001F32AC">
        <w:tc>
          <w:tcPr>
            <w:tcW w:w="900" w:type="dxa"/>
            <w:shd w:val="clear" w:color="auto" w:fill="auto"/>
          </w:tcPr>
          <w:p w14:paraId="6E1655A7" w14:textId="63A1C28E"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9</w:t>
            </w:r>
          </w:p>
        </w:tc>
        <w:tc>
          <w:tcPr>
            <w:tcW w:w="3240" w:type="dxa"/>
          </w:tcPr>
          <w:p w14:paraId="69E0D489" w14:textId="0E7A17CA"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PSA-AF647</w:t>
            </w:r>
          </w:p>
        </w:tc>
        <w:tc>
          <w:tcPr>
            <w:tcW w:w="3240" w:type="dxa"/>
          </w:tcPr>
          <w:p w14:paraId="7146891F" w14:textId="36191F1E"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GM130</w:t>
            </w:r>
            <w:r w:rsidR="00BA1774" w:rsidRPr="001C3A2F">
              <w:rPr>
                <w:rStyle w:val="normaltextrun"/>
                <w:rFonts w:ascii="Arial" w:hAnsi="Arial" w:cs="Arial"/>
                <w:sz w:val="20"/>
                <w:szCs w:val="20"/>
              </w:rPr>
              <w:t>::</w:t>
            </w:r>
            <w:r w:rsidRPr="001C3A2F">
              <w:rPr>
                <w:rStyle w:val="normaltextrun"/>
                <w:rFonts w:ascii="Arial" w:hAnsi="Arial" w:cs="Arial"/>
                <w:sz w:val="20"/>
                <w:szCs w:val="20"/>
              </w:rPr>
              <w:t>ms-CF680</w:t>
            </w:r>
          </w:p>
        </w:tc>
        <w:tc>
          <w:tcPr>
            <w:tcW w:w="2026" w:type="dxa"/>
            <w:shd w:val="clear" w:color="auto" w:fill="auto"/>
          </w:tcPr>
          <w:p w14:paraId="3A07660B" w14:textId="54FDCBF6"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6B0B7B" w:rsidRPr="001C3A2F" w14:paraId="5317A789" w14:textId="77777777" w:rsidTr="001F32AC">
        <w:tc>
          <w:tcPr>
            <w:tcW w:w="900" w:type="dxa"/>
            <w:tcBorders>
              <w:bottom w:val="single" w:sz="4" w:space="0" w:color="auto"/>
            </w:tcBorders>
            <w:shd w:val="clear" w:color="auto" w:fill="auto"/>
          </w:tcPr>
          <w:p w14:paraId="1851180B" w14:textId="4D831693"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10</w:t>
            </w:r>
          </w:p>
        </w:tc>
        <w:tc>
          <w:tcPr>
            <w:tcW w:w="3240" w:type="dxa"/>
            <w:tcBorders>
              <w:bottom w:val="single" w:sz="4" w:space="0" w:color="auto"/>
            </w:tcBorders>
          </w:tcPr>
          <w:p w14:paraId="7A1427DF" w14:textId="234EF6B6"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Con A-AF647</w:t>
            </w:r>
          </w:p>
        </w:tc>
        <w:tc>
          <w:tcPr>
            <w:tcW w:w="3240" w:type="dxa"/>
            <w:tcBorders>
              <w:bottom w:val="single" w:sz="4" w:space="0" w:color="auto"/>
            </w:tcBorders>
          </w:tcPr>
          <w:p w14:paraId="724A99F5" w14:textId="288765D4"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Rab7</w:t>
            </w:r>
            <w:r w:rsidR="00BA1774" w:rsidRPr="001C3A2F">
              <w:rPr>
                <w:rStyle w:val="normaltextrun"/>
                <w:rFonts w:ascii="Arial" w:hAnsi="Arial" w:cs="Arial"/>
                <w:sz w:val="20"/>
                <w:szCs w:val="20"/>
              </w:rPr>
              <w:t>::</w:t>
            </w:r>
            <w:r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2026" w:type="dxa"/>
            <w:tcBorders>
              <w:bottom w:val="single" w:sz="4" w:space="0" w:color="auto"/>
            </w:tcBorders>
            <w:shd w:val="clear" w:color="auto" w:fill="auto"/>
          </w:tcPr>
          <w:p w14:paraId="33014743" w14:textId="337D5814"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bl>
    <w:p w14:paraId="5DAB3FFA" w14:textId="77777777" w:rsidR="00DD6EB3" w:rsidRPr="001C3A2F" w:rsidRDefault="00DD6EB3">
      <w:r w:rsidRPr="001C3A2F">
        <w:br w:type="page"/>
      </w:r>
    </w:p>
    <w:tbl>
      <w:tblPr>
        <w:tblStyle w:val="Tabellenraster"/>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3420"/>
        <w:gridCol w:w="3060"/>
        <w:gridCol w:w="2026"/>
      </w:tblGrid>
      <w:tr w:rsidR="006B0B7B" w:rsidRPr="001C3A2F" w14:paraId="492A5E9A" w14:textId="77777777" w:rsidTr="00127ACC">
        <w:tc>
          <w:tcPr>
            <w:tcW w:w="9406" w:type="dxa"/>
            <w:gridSpan w:val="4"/>
            <w:tcBorders>
              <w:top w:val="single" w:sz="4" w:space="0" w:color="auto"/>
              <w:bottom w:val="single" w:sz="4" w:space="0" w:color="auto"/>
            </w:tcBorders>
            <w:shd w:val="clear" w:color="auto" w:fill="auto"/>
          </w:tcPr>
          <w:p w14:paraId="3A50CF38" w14:textId="0750190F" w:rsidR="006B0B7B" w:rsidRPr="001C3A2F" w:rsidRDefault="006B0B7B" w:rsidP="001A6E47">
            <w:pPr>
              <w:rPr>
                <w:rStyle w:val="normaltextrun"/>
                <w:rFonts w:ascii="Arial" w:hAnsi="Arial" w:cs="Arial"/>
                <w:b/>
                <w:i/>
                <w:sz w:val="20"/>
                <w:szCs w:val="20"/>
              </w:rPr>
            </w:pPr>
            <w:r w:rsidRPr="001C3A2F">
              <w:rPr>
                <w:rStyle w:val="normaltextrun"/>
                <w:rFonts w:ascii="Arial" w:hAnsi="Arial" w:cs="Arial"/>
                <w:b/>
                <w:i/>
                <w:sz w:val="20"/>
                <w:szCs w:val="20"/>
              </w:rPr>
              <w:lastRenderedPageBreak/>
              <w:t>Experiment 6</w:t>
            </w:r>
            <w:r w:rsidRPr="001C3A2F">
              <w:rPr>
                <w:rStyle w:val="normaltextrun"/>
                <w:rFonts w:ascii="Arial" w:hAnsi="Arial" w:cs="Arial"/>
                <w:b/>
                <w:i/>
                <w:sz w:val="20"/>
                <w:szCs w:val="20"/>
              </w:rPr>
              <w:br/>
            </w:r>
            <w:r w:rsidRPr="001C3A2F">
              <w:rPr>
                <w:rStyle w:val="normaltextrun"/>
                <w:rFonts w:ascii="Arial" w:hAnsi="Arial" w:cs="Arial"/>
                <w:i/>
                <w:sz w:val="20"/>
                <w:szCs w:val="20"/>
              </w:rPr>
              <w:t>used in Fig. 2b,c, Fig. S6 (nucleus); Fig. 2f,g (ER)</w:t>
            </w:r>
          </w:p>
        </w:tc>
      </w:tr>
      <w:tr w:rsidR="006B0B7B" w:rsidRPr="001C3A2F" w14:paraId="738E44B0" w14:textId="77777777" w:rsidTr="00C20298">
        <w:tc>
          <w:tcPr>
            <w:tcW w:w="900" w:type="dxa"/>
            <w:shd w:val="clear" w:color="auto" w:fill="auto"/>
          </w:tcPr>
          <w:p w14:paraId="6B003ED0" w14:textId="7F7591E3"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1</w:t>
            </w:r>
          </w:p>
        </w:tc>
        <w:tc>
          <w:tcPr>
            <w:tcW w:w="3420" w:type="dxa"/>
          </w:tcPr>
          <w:p w14:paraId="0376AA80" w14:textId="767B710B"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Con A-AF647</w:t>
            </w:r>
          </w:p>
        </w:tc>
        <w:tc>
          <w:tcPr>
            <w:tcW w:w="3060" w:type="dxa"/>
          </w:tcPr>
          <w:p w14:paraId="7A77AA91" w14:textId="347E13F4"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2026" w:type="dxa"/>
            <w:shd w:val="clear" w:color="auto" w:fill="auto"/>
          </w:tcPr>
          <w:p w14:paraId="5BD7741C" w14:textId="6F76FF5A"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6B0B7B" w:rsidRPr="001C3A2F" w14:paraId="0D7382C6" w14:textId="77777777" w:rsidTr="00C20298">
        <w:tc>
          <w:tcPr>
            <w:tcW w:w="900" w:type="dxa"/>
            <w:shd w:val="clear" w:color="auto" w:fill="auto"/>
          </w:tcPr>
          <w:p w14:paraId="3D235E71" w14:textId="2D81F31C"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3420" w:type="dxa"/>
          </w:tcPr>
          <w:p w14:paraId="10EAE1DB" w14:textId="7A6B2D79" w:rsidR="006B0B7B" w:rsidRPr="001C3A2F" w:rsidRDefault="00C00FB1"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3060" w:type="dxa"/>
          </w:tcPr>
          <w:p w14:paraId="1DE74901" w14:textId="38FC012B"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w:t>
            </w:r>
            <w:r w:rsidR="00BA1774" w:rsidRPr="001C3A2F">
              <w:rPr>
                <w:rStyle w:val="normaltextrun"/>
                <w:rFonts w:ascii="Arial" w:hAnsi="Arial" w:cs="Arial"/>
                <w:sz w:val="20"/>
                <w:szCs w:val="20"/>
              </w:rPr>
              <w:t>::</w:t>
            </w:r>
            <w:r w:rsidRPr="001C3A2F">
              <w:rPr>
                <w:rStyle w:val="normaltextrun"/>
                <w:rFonts w:ascii="Arial" w:hAnsi="Arial" w:cs="Arial"/>
                <w:sz w:val="20"/>
                <w:szCs w:val="20"/>
              </w:rPr>
              <w:t>ms-CF680</w:t>
            </w:r>
          </w:p>
        </w:tc>
        <w:tc>
          <w:tcPr>
            <w:tcW w:w="2026" w:type="dxa"/>
            <w:shd w:val="clear" w:color="auto" w:fill="auto"/>
          </w:tcPr>
          <w:p w14:paraId="4CE878EA" w14:textId="432F000E"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6B0B7B" w:rsidRPr="001C3A2F" w14:paraId="446D444F" w14:textId="77777777" w:rsidTr="00C20298">
        <w:tc>
          <w:tcPr>
            <w:tcW w:w="900" w:type="dxa"/>
            <w:shd w:val="clear" w:color="auto" w:fill="auto"/>
          </w:tcPr>
          <w:p w14:paraId="657B30FE" w14:textId="3A527D12"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3420" w:type="dxa"/>
          </w:tcPr>
          <w:p w14:paraId="42135F48" w14:textId="55E29F4D" w:rsidR="006B0B7B" w:rsidRPr="001C3A2F" w:rsidRDefault="006B0B7B" w:rsidP="006B6C16">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Rab7</w:t>
            </w:r>
            <w:r w:rsidR="00BA1774" w:rsidRPr="001C3A2F">
              <w:rPr>
                <w:rStyle w:val="normaltextrun"/>
                <w:rFonts w:ascii="Arial" w:hAnsi="Arial" w:cs="Arial"/>
                <w:sz w:val="20"/>
                <w:szCs w:val="20"/>
              </w:rPr>
              <w:t>::</w:t>
            </w:r>
            <w:r w:rsidRPr="001C3A2F">
              <w:rPr>
                <w:rStyle w:val="normaltextrun"/>
                <w:rFonts w:ascii="Arial" w:hAnsi="Arial" w:cs="Arial"/>
                <w:sz w:val="20"/>
                <w:szCs w:val="20"/>
              </w:rPr>
              <w:t>rb-AF647</w:t>
            </w:r>
            <w:r w:rsidR="00C20298" w:rsidRPr="001C3A2F">
              <w:rPr>
                <w:rStyle w:val="normaltextrun"/>
                <w:rFonts w:ascii="Arial" w:hAnsi="Arial" w:cs="Arial"/>
                <w:sz w:val="20"/>
                <w:szCs w:val="20"/>
              </w:rPr>
              <w:t xml:space="preserve"> </w:t>
            </w:r>
          </w:p>
        </w:tc>
        <w:tc>
          <w:tcPr>
            <w:tcW w:w="3060" w:type="dxa"/>
          </w:tcPr>
          <w:p w14:paraId="7C3B3348" w14:textId="70709237"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VGlut1</w:t>
            </w:r>
            <w:r w:rsidR="00BA1774" w:rsidRPr="001C3A2F">
              <w:rPr>
                <w:rStyle w:val="normaltextrun"/>
                <w:rFonts w:ascii="Arial" w:hAnsi="Arial" w:cs="Arial"/>
                <w:sz w:val="20"/>
                <w:szCs w:val="20"/>
              </w:rPr>
              <w:t>::</w:t>
            </w:r>
            <w:r w:rsidRPr="001C3A2F">
              <w:rPr>
                <w:rStyle w:val="normaltextrun"/>
                <w:rFonts w:ascii="Arial" w:hAnsi="Arial" w:cs="Arial"/>
                <w:sz w:val="20"/>
                <w:szCs w:val="20"/>
              </w:rPr>
              <w:t>gp-CF680</w:t>
            </w:r>
          </w:p>
        </w:tc>
        <w:tc>
          <w:tcPr>
            <w:tcW w:w="2026" w:type="dxa"/>
            <w:shd w:val="clear" w:color="auto" w:fill="auto"/>
          </w:tcPr>
          <w:p w14:paraId="062B411A" w14:textId="7D572437"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6B0B7B" w:rsidRPr="001C3A2F" w14:paraId="65264E7C" w14:textId="77777777" w:rsidTr="00C20298">
        <w:tc>
          <w:tcPr>
            <w:tcW w:w="900" w:type="dxa"/>
            <w:shd w:val="clear" w:color="auto" w:fill="auto"/>
          </w:tcPr>
          <w:p w14:paraId="21CDEA19" w14:textId="4FAA50F3"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4</w:t>
            </w:r>
          </w:p>
        </w:tc>
        <w:tc>
          <w:tcPr>
            <w:tcW w:w="3420" w:type="dxa"/>
          </w:tcPr>
          <w:p w14:paraId="739A93BA" w14:textId="69F592C9" w:rsidR="006B0B7B" w:rsidRPr="001C3A2F" w:rsidRDefault="006B0B7B" w:rsidP="00C20298">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LAMP1</w:t>
            </w:r>
            <w:r w:rsidR="00BA1774" w:rsidRPr="001C3A2F">
              <w:rPr>
                <w:rStyle w:val="normaltextrun"/>
                <w:rFonts w:ascii="Arial" w:hAnsi="Arial" w:cs="Arial"/>
                <w:sz w:val="20"/>
                <w:szCs w:val="20"/>
              </w:rPr>
              <w:t>::</w:t>
            </w:r>
            <w:r w:rsidRPr="001C3A2F">
              <w:rPr>
                <w:rStyle w:val="normaltextrun"/>
                <w:rFonts w:ascii="Arial" w:hAnsi="Arial" w:cs="Arial"/>
                <w:sz w:val="20"/>
                <w:szCs w:val="20"/>
              </w:rPr>
              <w:t>rb-AF647</w:t>
            </w:r>
            <w:r w:rsidR="00C20298" w:rsidRPr="001C3A2F">
              <w:rPr>
                <w:rStyle w:val="normaltextrun"/>
                <w:rFonts w:ascii="Arial" w:hAnsi="Arial" w:cs="Arial"/>
                <w:sz w:val="20"/>
                <w:szCs w:val="20"/>
              </w:rPr>
              <w:t xml:space="preserve"> </w:t>
            </w:r>
          </w:p>
        </w:tc>
        <w:tc>
          <w:tcPr>
            <w:tcW w:w="3060" w:type="dxa"/>
          </w:tcPr>
          <w:p w14:paraId="0C222DD3" w14:textId="6726AD0C" w:rsidR="006B0B7B" w:rsidRPr="001C3A2F" w:rsidRDefault="00C00FB1"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2026" w:type="dxa"/>
            <w:shd w:val="clear" w:color="auto" w:fill="auto"/>
          </w:tcPr>
          <w:p w14:paraId="1644B6D2" w14:textId="055631A9"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6B0B7B" w:rsidRPr="001C3A2F" w14:paraId="4322EB33" w14:textId="77777777" w:rsidTr="00C20298">
        <w:tc>
          <w:tcPr>
            <w:tcW w:w="900" w:type="dxa"/>
            <w:shd w:val="clear" w:color="auto" w:fill="auto"/>
          </w:tcPr>
          <w:p w14:paraId="585CA690" w14:textId="644E6CC7"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5</w:t>
            </w:r>
          </w:p>
        </w:tc>
        <w:tc>
          <w:tcPr>
            <w:tcW w:w="3420" w:type="dxa"/>
          </w:tcPr>
          <w:p w14:paraId="756EC61D" w14:textId="4BA2F082"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PDI</w:t>
            </w:r>
            <w:r w:rsidR="00BA1774" w:rsidRPr="001C3A2F">
              <w:rPr>
                <w:rStyle w:val="normaltextrun"/>
                <w:rFonts w:ascii="Arial" w:hAnsi="Arial" w:cs="Arial"/>
                <w:sz w:val="20"/>
                <w:szCs w:val="20"/>
              </w:rPr>
              <w:t>::</w:t>
            </w:r>
            <w:r w:rsidRPr="001C3A2F">
              <w:rPr>
                <w:rStyle w:val="normaltextrun"/>
                <w:rFonts w:ascii="Arial" w:hAnsi="Arial" w:cs="Arial"/>
                <w:sz w:val="20"/>
                <w:szCs w:val="20"/>
              </w:rPr>
              <w:t>ms-AF647</w:t>
            </w:r>
            <w:r w:rsidR="00C20298" w:rsidRPr="001C3A2F">
              <w:rPr>
                <w:rStyle w:val="normaltextrun"/>
                <w:rFonts w:ascii="Arial" w:hAnsi="Arial" w:cs="Arial"/>
                <w:sz w:val="20"/>
                <w:szCs w:val="20"/>
              </w:rPr>
              <w:t xml:space="preserve"> </w:t>
            </w:r>
          </w:p>
        </w:tc>
        <w:tc>
          <w:tcPr>
            <w:tcW w:w="3060" w:type="dxa"/>
          </w:tcPr>
          <w:p w14:paraId="35B344A4" w14:textId="5F6B799E"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2026" w:type="dxa"/>
            <w:shd w:val="clear" w:color="auto" w:fill="auto"/>
          </w:tcPr>
          <w:p w14:paraId="395D1607" w14:textId="56BBC422"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6B0B7B" w:rsidRPr="001C3A2F" w14:paraId="76BC6D24" w14:textId="77777777" w:rsidTr="00127ACC">
        <w:tc>
          <w:tcPr>
            <w:tcW w:w="9406" w:type="dxa"/>
            <w:gridSpan w:val="4"/>
            <w:tcBorders>
              <w:top w:val="single" w:sz="4" w:space="0" w:color="auto"/>
              <w:bottom w:val="single" w:sz="4" w:space="0" w:color="auto"/>
            </w:tcBorders>
            <w:shd w:val="clear" w:color="auto" w:fill="auto"/>
          </w:tcPr>
          <w:p w14:paraId="292B21CD" w14:textId="26DDF605" w:rsidR="006B0B7B" w:rsidRPr="001C3A2F" w:rsidRDefault="006B0B7B" w:rsidP="001A6E47">
            <w:pPr>
              <w:rPr>
                <w:rStyle w:val="normaltextrun"/>
                <w:rFonts w:ascii="Arial" w:hAnsi="Arial" w:cs="Arial"/>
                <w:b/>
                <w:i/>
                <w:sz w:val="20"/>
                <w:szCs w:val="20"/>
                <w:lang w:val="de-DE"/>
              </w:rPr>
            </w:pPr>
            <w:r w:rsidRPr="001C3A2F">
              <w:rPr>
                <w:rStyle w:val="normaltextrun"/>
                <w:rFonts w:ascii="Arial" w:hAnsi="Arial" w:cs="Arial"/>
                <w:b/>
                <w:i/>
                <w:sz w:val="20"/>
                <w:szCs w:val="20"/>
              </w:rPr>
              <w:t>Experiment 7</w:t>
            </w:r>
            <w:r w:rsidRPr="001C3A2F">
              <w:rPr>
                <w:rStyle w:val="normaltextrun"/>
                <w:rFonts w:ascii="Arial" w:hAnsi="Arial" w:cs="Arial"/>
                <w:b/>
                <w:i/>
                <w:sz w:val="20"/>
                <w:szCs w:val="20"/>
              </w:rPr>
              <w:br/>
            </w:r>
            <w:r w:rsidRPr="001C3A2F">
              <w:rPr>
                <w:rStyle w:val="normaltextrun"/>
                <w:rFonts w:ascii="Arial" w:hAnsi="Arial" w:cs="Arial"/>
                <w:i/>
                <w:sz w:val="20"/>
                <w:szCs w:val="20"/>
              </w:rPr>
              <w:t xml:space="preserve">used in Fig. 2b,c, Fig. S6 </w:t>
            </w:r>
            <w:r w:rsidRPr="001C3A2F">
              <w:rPr>
                <w:rStyle w:val="normaltextrun"/>
                <w:rFonts w:ascii="Arial" w:hAnsi="Arial" w:cs="Arial"/>
                <w:i/>
                <w:sz w:val="20"/>
                <w:szCs w:val="20"/>
                <w:lang w:val="de-DE"/>
              </w:rPr>
              <w:t>(nucleus); Fig. 2e-g,j (ER);</w:t>
            </w:r>
            <w:r w:rsidRPr="001C3A2F">
              <w:rPr>
                <w:rStyle w:val="normaltextrun"/>
                <w:rFonts w:ascii="Arial" w:hAnsi="Arial" w:cs="Arial"/>
                <w:i/>
                <w:sz w:val="20"/>
                <w:szCs w:val="20"/>
              </w:rPr>
              <w:t xml:space="preserve"> Fig. S9c,e (PLC/lysosome)</w:t>
            </w:r>
          </w:p>
        </w:tc>
      </w:tr>
      <w:tr w:rsidR="006B0B7B" w:rsidRPr="001C3A2F" w14:paraId="028B1A70" w14:textId="77777777" w:rsidTr="00C20298">
        <w:tc>
          <w:tcPr>
            <w:tcW w:w="900" w:type="dxa"/>
            <w:shd w:val="clear" w:color="auto" w:fill="auto"/>
          </w:tcPr>
          <w:p w14:paraId="24269B4A" w14:textId="0AC889BE"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1</w:t>
            </w:r>
          </w:p>
        </w:tc>
        <w:tc>
          <w:tcPr>
            <w:tcW w:w="3420" w:type="dxa"/>
          </w:tcPr>
          <w:p w14:paraId="78202532" w14:textId="0500AA22"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PSA-AF647</w:t>
            </w:r>
          </w:p>
        </w:tc>
        <w:tc>
          <w:tcPr>
            <w:tcW w:w="3060" w:type="dxa"/>
          </w:tcPr>
          <w:p w14:paraId="043FDBAA" w14:textId="03BDE9FE"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LAMP1</w:t>
            </w:r>
            <w:r w:rsidR="00BA1774" w:rsidRPr="001C3A2F">
              <w:rPr>
                <w:rStyle w:val="normaltextrun"/>
                <w:rFonts w:ascii="Arial" w:hAnsi="Arial" w:cs="Arial"/>
                <w:sz w:val="20"/>
                <w:szCs w:val="20"/>
              </w:rPr>
              <w:t>::</w:t>
            </w:r>
            <w:r w:rsidRPr="001C3A2F">
              <w:rPr>
                <w:rStyle w:val="normaltextrun"/>
                <w:rFonts w:ascii="Arial" w:hAnsi="Arial" w:cs="Arial"/>
                <w:sz w:val="20"/>
                <w:szCs w:val="20"/>
              </w:rPr>
              <w:t>ms-CF680</w:t>
            </w:r>
          </w:p>
        </w:tc>
        <w:tc>
          <w:tcPr>
            <w:tcW w:w="2026" w:type="dxa"/>
            <w:shd w:val="clear" w:color="auto" w:fill="auto"/>
          </w:tcPr>
          <w:p w14:paraId="20DABCD6" w14:textId="0E4870B9"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6B0B7B" w:rsidRPr="001C3A2F" w14:paraId="473D34E1" w14:textId="77777777" w:rsidTr="00C20298">
        <w:tc>
          <w:tcPr>
            <w:tcW w:w="900" w:type="dxa"/>
            <w:shd w:val="clear" w:color="auto" w:fill="auto"/>
          </w:tcPr>
          <w:p w14:paraId="43CC65FE" w14:textId="0C192048"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3420" w:type="dxa"/>
          </w:tcPr>
          <w:p w14:paraId="137198CB" w14:textId="1553BCE2"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LCA-AF647</w:t>
            </w:r>
          </w:p>
        </w:tc>
        <w:tc>
          <w:tcPr>
            <w:tcW w:w="3060" w:type="dxa"/>
          </w:tcPr>
          <w:p w14:paraId="07FF5D38" w14:textId="03D266B9"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LAMP5</w:t>
            </w:r>
            <w:r w:rsidR="00BA1774" w:rsidRPr="001C3A2F">
              <w:rPr>
                <w:rStyle w:val="normaltextrun"/>
                <w:rFonts w:ascii="Arial" w:hAnsi="Arial" w:cs="Arial"/>
                <w:sz w:val="20"/>
                <w:szCs w:val="20"/>
              </w:rPr>
              <w:t>::</w:t>
            </w:r>
            <w:r w:rsidRPr="001C3A2F">
              <w:rPr>
                <w:rStyle w:val="normaltextrun"/>
                <w:rFonts w:ascii="Arial" w:hAnsi="Arial" w:cs="Arial"/>
                <w:sz w:val="20"/>
                <w:szCs w:val="20"/>
              </w:rPr>
              <w:t>gp-CF680</w:t>
            </w:r>
          </w:p>
        </w:tc>
        <w:tc>
          <w:tcPr>
            <w:tcW w:w="2026" w:type="dxa"/>
            <w:shd w:val="clear" w:color="auto" w:fill="auto"/>
          </w:tcPr>
          <w:p w14:paraId="6AA7ED08" w14:textId="754BA3C7"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6B0B7B" w:rsidRPr="001C3A2F" w14:paraId="086F6A25" w14:textId="77777777" w:rsidTr="00C20298">
        <w:tc>
          <w:tcPr>
            <w:tcW w:w="900" w:type="dxa"/>
            <w:shd w:val="clear" w:color="auto" w:fill="auto"/>
          </w:tcPr>
          <w:p w14:paraId="0032F5EF" w14:textId="302B416F"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3420" w:type="dxa"/>
          </w:tcPr>
          <w:p w14:paraId="3E118719" w14:textId="74963202"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PWA-AF647</w:t>
            </w:r>
          </w:p>
        </w:tc>
        <w:tc>
          <w:tcPr>
            <w:tcW w:w="3060" w:type="dxa"/>
          </w:tcPr>
          <w:p w14:paraId="4178A98B" w14:textId="6B131E14" w:rsidR="006B0B7B" w:rsidRPr="001C3A2F" w:rsidRDefault="001C4F5F"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SCAMP</w:t>
            </w:r>
            <w:r w:rsidR="006B0B7B" w:rsidRPr="001C3A2F">
              <w:rPr>
                <w:rStyle w:val="normaltextrun"/>
                <w:rFonts w:ascii="Arial" w:hAnsi="Arial" w:cs="Arial"/>
                <w:sz w:val="20"/>
                <w:szCs w:val="20"/>
              </w:rPr>
              <w:t>1</w:t>
            </w:r>
            <w:r w:rsidR="00BA1774" w:rsidRPr="001C3A2F">
              <w:rPr>
                <w:rStyle w:val="normaltextrun"/>
                <w:rFonts w:ascii="Arial" w:hAnsi="Arial" w:cs="Arial"/>
                <w:sz w:val="20"/>
                <w:szCs w:val="20"/>
              </w:rPr>
              <w:t>::</w:t>
            </w:r>
            <w:r w:rsidR="006B0B7B"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2026" w:type="dxa"/>
            <w:shd w:val="clear" w:color="auto" w:fill="auto"/>
          </w:tcPr>
          <w:p w14:paraId="4D0D0B18" w14:textId="71D70D3D"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6B0B7B" w:rsidRPr="001C3A2F" w14:paraId="24D0E22E" w14:textId="77777777" w:rsidTr="00C20298">
        <w:tc>
          <w:tcPr>
            <w:tcW w:w="900" w:type="dxa"/>
            <w:shd w:val="clear" w:color="auto" w:fill="auto"/>
          </w:tcPr>
          <w:p w14:paraId="0DA13C7A" w14:textId="75CC553E"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4</w:t>
            </w:r>
          </w:p>
        </w:tc>
        <w:tc>
          <w:tcPr>
            <w:tcW w:w="3420" w:type="dxa"/>
          </w:tcPr>
          <w:p w14:paraId="7D99C7A5" w14:textId="7F25EFCD"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LTL-AF647</w:t>
            </w:r>
          </w:p>
        </w:tc>
        <w:tc>
          <w:tcPr>
            <w:tcW w:w="3060" w:type="dxa"/>
          </w:tcPr>
          <w:p w14:paraId="0F8CEF0B" w14:textId="5BC3DA09"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LAMP2a</w:t>
            </w:r>
            <w:r w:rsidR="00BA1774" w:rsidRPr="001C3A2F">
              <w:rPr>
                <w:rStyle w:val="normaltextrun"/>
                <w:rFonts w:ascii="Arial" w:hAnsi="Arial" w:cs="Arial"/>
                <w:sz w:val="20"/>
                <w:szCs w:val="20"/>
              </w:rPr>
              <w:t>::</w:t>
            </w:r>
            <w:r w:rsidRPr="001C3A2F">
              <w:rPr>
                <w:rStyle w:val="normaltextrun"/>
                <w:rFonts w:ascii="Arial" w:hAnsi="Arial" w:cs="Arial"/>
                <w:sz w:val="20"/>
                <w:szCs w:val="20"/>
              </w:rPr>
              <w:t>gp-CF680</w:t>
            </w:r>
          </w:p>
        </w:tc>
        <w:tc>
          <w:tcPr>
            <w:tcW w:w="2026" w:type="dxa"/>
            <w:shd w:val="clear" w:color="auto" w:fill="auto"/>
          </w:tcPr>
          <w:p w14:paraId="2CBB3444" w14:textId="64C9E38B"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6B0B7B" w:rsidRPr="001C3A2F" w14:paraId="34538C1B" w14:textId="77777777" w:rsidTr="00C20298">
        <w:tc>
          <w:tcPr>
            <w:tcW w:w="900" w:type="dxa"/>
            <w:shd w:val="clear" w:color="auto" w:fill="auto"/>
          </w:tcPr>
          <w:p w14:paraId="2587C021" w14:textId="02176B39"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5</w:t>
            </w:r>
          </w:p>
        </w:tc>
        <w:tc>
          <w:tcPr>
            <w:tcW w:w="3420" w:type="dxa"/>
          </w:tcPr>
          <w:p w14:paraId="63E26A55" w14:textId="123B961C"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Con A-AF647</w:t>
            </w:r>
          </w:p>
        </w:tc>
        <w:tc>
          <w:tcPr>
            <w:tcW w:w="3060" w:type="dxa"/>
          </w:tcPr>
          <w:p w14:paraId="00162F80" w14:textId="54C8DD40"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EEA1</w:t>
            </w:r>
            <w:r w:rsidR="00BA1774" w:rsidRPr="001C3A2F">
              <w:rPr>
                <w:rStyle w:val="normaltextrun"/>
                <w:rFonts w:ascii="Arial" w:hAnsi="Arial" w:cs="Arial"/>
                <w:sz w:val="20"/>
                <w:szCs w:val="20"/>
              </w:rPr>
              <w:t>::</w:t>
            </w:r>
            <w:r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2026" w:type="dxa"/>
            <w:shd w:val="clear" w:color="auto" w:fill="auto"/>
          </w:tcPr>
          <w:p w14:paraId="6E28F533" w14:textId="52F09A6F"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6B0B7B" w:rsidRPr="001C3A2F" w14:paraId="766B6365" w14:textId="77777777" w:rsidTr="00C20298">
        <w:tc>
          <w:tcPr>
            <w:tcW w:w="900" w:type="dxa"/>
            <w:shd w:val="clear" w:color="auto" w:fill="auto"/>
          </w:tcPr>
          <w:p w14:paraId="60F849A6" w14:textId="5995A5F3"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6</w:t>
            </w:r>
          </w:p>
        </w:tc>
        <w:tc>
          <w:tcPr>
            <w:tcW w:w="3420" w:type="dxa"/>
          </w:tcPr>
          <w:p w14:paraId="302E4690" w14:textId="0B3BEE85"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POL-AF647</w:t>
            </w:r>
          </w:p>
        </w:tc>
        <w:tc>
          <w:tcPr>
            <w:tcW w:w="3060" w:type="dxa"/>
          </w:tcPr>
          <w:p w14:paraId="7A55D34F" w14:textId="06B0B7F9"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PDI</w:t>
            </w:r>
            <w:r w:rsidR="00BA1774" w:rsidRPr="001C3A2F">
              <w:rPr>
                <w:rStyle w:val="normaltextrun"/>
                <w:rFonts w:ascii="Arial" w:hAnsi="Arial" w:cs="Arial"/>
                <w:sz w:val="20"/>
                <w:szCs w:val="20"/>
              </w:rPr>
              <w:t>::</w:t>
            </w:r>
            <w:r w:rsidRPr="001C3A2F">
              <w:rPr>
                <w:rStyle w:val="normaltextrun"/>
                <w:rFonts w:ascii="Arial" w:hAnsi="Arial" w:cs="Arial"/>
                <w:sz w:val="20"/>
                <w:szCs w:val="20"/>
              </w:rPr>
              <w:t>ms-CF680</w:t>
            </w:r>
          </w:p>
        </w:tc>
        <w:tc>
          <w:tcPr>
            <w:tcW w:w="2026" w:type="dxa"/>
            <w:shd w:val="clear" w:color="auto" w:fill="auto"/>
          </w:tcPr>
          <w:p w14:paraId="4998651A" w14:textId="14F8FF63"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6B0B7B" w:rsidRPr="001C3A2F" w14:paraId="79614596" w14:textId="77777777" w:rsidTr="00127ACC">
        <w:tc>
          <w:tcPr>
            <w:tcW w:w="9406" w:type="dxa"/>
            <w:gridSpan w:val="4"/>
            <w:tcBorders>
              <w:top w:val="single" w:sz="4" w:space="0" w:color="auto"/>
              <w:bottom w:val="single" w:sz="4" w:space="0" w:color="auto"/>
            </w:tcBorders>
            <w:shd w:val="clear" w:color="auto" w:fill="auto"/>
          </w:tcPr>
          <w:p w14:paraId="7DE9474D" w14:textId="2C33DFAE" w:rsidR="006B0B7B" w:rsidRPr="001C3A2F" w:rsidRDefault="006B0B7B" w:rsidP="001A6E47">
            <w:pPr>
              <w:rPr>
                <w:rStyle w:val="normaltextrun"/>
                <w:rFonts w:ascii="Arial" w:hAnsi="Arial" w:cs="Arial"/>
                <w:b/>
                <w:i/>
                <w:sz w:val="20"/>
                <w:szCs w:val="20"/>
              </w:rPr>
            </w:pPr>
            <w:r w:rsidRPr="001C3A2F">
              <w:rPr>
                <w:rStyle w:val="normaltextrun"/>
                <w:rFonts w:ascii="Arial" w:hAnsi="Arial" w:cs="Arial"/>
                <w:b/>
                <w:i/>
                <w:sz w:val="20"/>
                <w:szCs w:val="20"/>
              </w:rPr>
              <w:t>Experiment 8</w:t>
            </w:r>
            <w:r w:rsidRPr="001C3A2F">
              <w:rPr>
                <w:rStyle w:val="normaltextrun"/>
                <w:rFonts w:ascii="Arial" w:hAnsi="Arial" w:cs="Arial"/>
                <w:b/>
                <w:i/>
                <w:sz w:val="20"/>
                <w:szCs w:val="20"/>
              </w:rPr>
              <w:br/>
            </w:r>
            <w:r w:rsidRPr="001C3A2F">
              <w:rPr>
                <w:rStyle w:val="normaltextrun"/>
                <w:rFonts w:ascii="Arial" w:hAnsi="Arial" w:cs="Arial"/>
                <w:i/>
                <w:sz w:val="20"/>
                <w:szCs w:val="20"/>
              </w:rPr>
              <w:t>used in Fig. 2b,c, Fig. S6 (nucleus); Fig. 3c, Fig. S7a (Golgi); Fig. S13a(ii)</w:t>
            </w:r>
            <w:bookmarkStart w:id="2" w:name="OLE_LINK2"/>
            <w:r w:rsidRPr="001C3A2F">
              <w:rPr>
                <w:rStyle w:val="normaltextrun"/>
                <w:rFonts w:ascii="Arial" w:hAnsi="Arial" w:cs="Arial"/>
                <w:i/>
                <w:sz w:val="20"/>
                <w:szCs w:val="20"/>
              </w:rPr>
              <w:t xml:space="preserve"> (glycosylation map); Fig. S9c (PLC/lysosome)</w:t>
            </w:r>
            <w:bookmarkEnd w:id="2"/>
            <w:r w:rsidRPr="001C3A2F">
              <w:rPr>
                <w:rStyle w:val="normaltextrun"/>
                <w:rFonts w:ascii="Arial" w:hAnsi="Arial" w:cs="Arial"/>
                <w:i/>
                <w:sz w:val="20"/>
                <w:szCs w:val="20"/>
              </w:rPr>
              <w:t>; Fig. S11c,d (perisynaptic structures)</w:t>
            </w:r>
          </w:p>
        </w:tc>
      </w:tr>
      <w:tr w:rsidR="006B0B7B" w:rsidRPr="001C3A2F" w14:paraId="3157B703" w14:textId="77777777" w:rsidTr="00C20298">
        <w:tc>
          <w:tcPr>
            <w:tcW w:w="900" w:type="dxa"/>
            <w:shd w:val="clear" w:color="auto" w:fill="auto"/>
          </w:tcPr>
          <w:p w14:paraId="48923369" w14:textId="58D20493"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1</w:t>
            </w:r>
          </w:p>
        </w:tc>
        <w:tc>
          <w:tcPr>
            <w:tcW w:w="3420" w:type="dxa"/>
          </w:tcPr>
          <w:p w14:paraId="2BCB0F20" w14:textId="33DEB58E"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VEA-AF647</w:t>
            </w:r>
          </w:p>
        </w:tc>
        <w:tc>
          <w:tcPr>
            <w:tcW w:w="3060" w:type="dxa"/>
          </w:tcPr>
          <w:p w14:paraId="280FF925" w14:textId="275B2302"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TGN38</w:t>
            </w:r>
            <w:r w:rsidR="00BA1774" w:rsidRPr="001C3A2F">
              <w:rPr>
                <w:rStyle w:val="normaltextrun"/>
                <w:rFonts w:ascii="Arial" w:hAnsi="Arial" w:cs="Arial"/>
                <w:sz w:val="20"/>
                <w:szCs w:val="20"/>
              </w:rPr>
              <w:t>::</w:t>
            </w:r>
            <w:r w:rsidRPr="001C3A2F">
              <w:rPr>
                <w:rStyle w:val="normaltextrun"/>
                <w:rFonts w:ascii="Arial" w:hAnsi="Arial" w:cs="Arial"/>
                <w:sz w:val="20"/>
                <w:szCs w:val="20"/>
              </w:rPr>
              <w:t>ms-CF680</w:t>
            </w:r>
          </w:p>
        </w:tc>
        <w:tc>
          <w:tcPr>
            <w:tcW w:w="2026" w:type="dxa"/>
            <w:shd w:val="clear" w:color="auto" w:fill="auto"/>
          </w:tcPr>
          <w:p w14:paraId="07D5D4F7" w14:textId="0EC6C6B3"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6B0B7B" w:rsidRPr="001C3A2F" w14:paraId="450E7AEF" w14:textId="77777777" w:rsidTr="00C20298">
        <w:tc>
          <w:tcPr>
            <w:tcW w:w="900" w:type="dxa"/>
            <w:shd w:val="clear" w:color="auto" w:fill="auto"/>
          </w:tcPr>
          <w:p w14:paraId="55B68E4F" w14:textId="6EBC3941"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3420" w:type="dxa"/>
          </w:tcPr>
          <w:p w14:paraId="577E57C5" w14:textId="56836478"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VVA-AF647</w:t>
            </w:r>
          </w:p>
        </w:tc>
        <w:tc>
          <w:tcPr>
            <w:tcW w:w="3060" w:type="dxa"/>
          </w:tcPr>
          <w:p w14:paraId="24FA1010" w14:textId="3D490CD0"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2026" w:type="dxa"/>
            <w:shd w:val="clear" w:color="auto" w:fill="auto"/>
          </w:tcPr>
          <w:p w14:paraId="2846F414" w14:textId="7AC18B81"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6B0B7B" w:rsidRPr="001C3A2F" w14:paraId="1C807753" w14:textId="77777777" w:rsidTr="00C20298">
        <w:tc>
          <w:tcPr>
            <w:tcW w:w="900" w:type="dxa"/>
            <w:shd w:val="clear" w:color="auto" w:fill="auto"/>
          </w:tcPr>
          <w:p w14:paraId="1F6A06B8" w14:textId="18542708"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3420" w:type="dxa"/>
          </w:tcPr>
          <w:p w14:paraId="41908268" w14:textId="53996909"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PSA-AF647</w:t>
            </w:r>
          </w:p>
        </w:tc>
        <w:tc>
          <w:tcPr>
            <w:tcW w:w="3060" w:type="dxa"/>
          </w:tcPr>
          <w:p w14:paraId="5FE7A725" w14:textId="2F0134B4"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Giantin</w:t>
            </w:r>
            <w:r w:rsidR="00BA1774" w:rsidRPr="001C3A2F">
              <w:rPr>
                <w:rStyle w:val="normaltextrun"/>
                <w:rFonts w:ascii="Arial" w:hAnsi="Arial" w:cs="Arial"/>
                <w:sz w:val="20"/>
                <w:szCs w:val="20"/>
              </w:rPr>
              <w:t>::</w:t>
            </w:r>
            <w:r w:rsidRPr="001C3A2F">
              <w:rPr>
                <w:rStyle w:val="normaltextrun"/>
                <w:rFonts w:ascii="Arial" w:hAnsi="Arial" w:cs="Arial"/>
                <w:sz w:val="20"/>
                <w:szCs w:val="20"/>
              </w:rPr>
              <w:t>gp-CF680</w:t>
            </w:r>
          </w:p>
        </w:tc>
        <w:tc>
          <w:tcPr>
            <w:tcW w:w="2026" w:type="dxa"/>
            <w:shd w:val="clear" w:color="auto" w:fill="auto"/>
          </w:tcPr>
          <w:p w14:paraId="55042EB3" w14:textId="6E11C2D4"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6B0B7B" w:rsidRPr="001C3A2F" w14:paraId="64F178DC" w14:textId="77777777" w:rsidTr="00C20298">
        <w:tc>
          <w:tcPr>
            <w:tcW w:w="900" w:type="dxa"/>
            <w:shd w:val="clear" w:color="auto" w:fill="auto"/>
          </w:tcPr>
          <w:p w14:paraId="4EC3DDFC" w14:textId="5F25830B"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4</w:t>
            </w:r>
          </w:p>
        </w:tc>
        <w:tc>
          <w:tcPr>
            <w:tcW w:w="3420" w:type="dxa"/>
          </w:tcPr>
          <w:p w14:paraId="4B27FA17" w14:textId="2412EF8D"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PWA-AF647</w:t>
            </w:r>
          </w:p>
        </w:tc>
        <w:tc>
          <w:tcPr>
            <w:tcW w:w="3060" w:type="dxa"/>
          </w:tcPr>
          <w:p w14:paraId="57B2339F" w14:textId="3172EB7B" w:rsidR="006B0B7B" w:rsidRPr="001C3A2F" w:rsidRDefault="00985203"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w:t>
            </w:r>
            <w:r w:rsidR="00BA1774" w:rsidRPr="001C3A2F">
              <w:rPr>
                <w:rStyle w:val="normaltextrun"/>
                <w:rFonts w:ascii="Arial" w:hAnsi="Arial" w:cs="Arial"/>
                <w:sz w:val="20"/>
                <w:szCs w:val="20"/>
              </w:rPr>
              <w:t>::</w:t>
            </w:r>
            <w:r w:rsidR="006B0B7B"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2026" w:type="dxa"/>
            <w:shd w:val="clear" w:color="auto" w:fill="auto"/>
          </w:tcPr>
          <w:p w14:paraId="6A7350D9" w14:textId="77EFE30E"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6B0B7B" w:rsidRPr="001C3A2F" w14:paraId="1A420C48" w14:textId="77777777" w:rsidTr="00C20298">
        <w:tc>
          <w:tcPr>
            <w:tcW w:w="900" w:type="dxa"/>
            <w:shd w:val="clear" w:color="auto" w:fill="auto"/>
          </w:tcPr>
          <w:p w14:paraId="6112C2E5" w14:textId="3F5CEDBE" w:rsidR="006B0B7B" w:rsidRPr="001C3A2F" w:rsidRDefault="006B0B7B" w:rsidP="006B0B7B">
            <w:pPr>
              <w:pStyle w:val="paragraph"/>
              <w:textAlignment w:val="baseline"/>
              <w:rPr>
                <w:rFonts w:ascii="Arial" w:hAnsi="Arial" w:cs="Arial"/>
                <w:sz w:val="20"/>
                <w:szCs w:val="20"/>
                <w:lang w:val="en-GB"/>
              </w:rPr>
            </w:pPr>
            <w:r w:rsidRPr="001C3A2F">
              <w:rPr>
                <w:rFonts w:ascii="Arial" w:hAnsi="Arial" w:cs="Arial"/>
                <w:sz w:val="20"/>
                <w:szCs w:val="20"/>
                <w:lang w:val="en-GB"/>
              </w:rPr>
              <w:t>5</w:t>
            </w:r>
          </w:p>
        </w:tc>
        <w:tc>
          <w:tcPr>
            <w:tcW w:w="3420" w:type="dxa"/>
          </w:tcPr>
          <w:p w14:paraId="27CBADB9" w14:textId="190B2F0E"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SV2</w:t>
            </w:r>
            <w:r w:rsidR="00BA1774" w:rsidRPr="001C3A2F">
              <w:rPr>
                <w:rStyle w:val="normaltextrun"/>
                <w:rFonts w:ascii="Arial" w:hAnsi="Arial" w:cs="Arial"/>
                <w:sz w:val="20"/>
                <w:szCs w:val="20"/>
              </w:rPr>
              <w:t>::</w:t>
            </w:r>
            <w:r w:rsidRPr="001C3A2F">
              <w:rPr>
                <w:rStyle w:val="normaltextrun"/>
                <w:rFonts w:ascii="Arial" w:hAnsi="Arial" w:cs="Arial"/>
                <w:sz w:val="20"/>
                <w:szCs w:val="20"/>
              </w:rPr>
              <w:t>ms-AF647</w:t>
            </w:r>
            <w:r w:rsidR="00C20298" w:rsidRPr="001C3A2F">
              <w:rPr>
                <w:rStyle w:val="normaltextrun"/>
                <w:rFonts w:ascii="Arial" w:hAnsi="Arial" w:cs="Arial"/>
                <w:sz w:val="20"/>
                <w:szCs w:val="20"/>
              </w:rPr>
              <w:t xml:space="preserve"> </w:t>
            </w:r>
          </w:p>
        </w:tc>
        <w:tc>
          <w:tcPr>
            <w:tcW w:w="3060" w:type="dxa"/>
          </w:tcPr>
          <w:p w14:paraId="4BD46693" w14:textId="3F18200A" w:rsidR="006B0B7B" w:rsidRPr="001C3A2F" w:rsidRDefault="00C00FB1"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2026" w:type="dxa"/>
            <w:shd w:val="clear" w:color="auto" w:fill="auto"/>
          </w:tcPr>
          <w:p w14:paraId="2E700379" w14:textId="016F22D7" w:rsidR="006B0B7B" w:rsidRPr="001C3A2F" w:rsidRDefault="006B0B7B" w:rsidP="006B0B7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345CA32D" w14:textId="77777777" w:rsidTr="00C20298">
        <w:tc>
          <w:tcPr>
            <w:tcW w:w="900" w:type="dxa"/>
            <w:shd w:val="clear" w:color="auto" w:fill="auto"/>
          </w:tcPr>
          <w:p w14:paraId="67F97F1C" w14:textId="2A342D3A"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6</w:t>
            </w:r>
          </w:p>
        </w:tc>
        <w:tc>
          <w:tcPr>
            <w:tcW w:w="3420" w:type="dxa"/>
          </w:tcPr>
          <w:p w14:paraId="698E426A" w14:textId="4C461727"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MAA II-AF647</w:t>
            </w:r>
          </w:p>
        </w:tc>
        <w:tc>
          <w:tcPr>
            <w:tcW w:w="3060" w:type="dxa"/>
          </w:tcPr>
          <w:p w14:paraId="1196D645" w14:textId="213F26B7"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GM130</w:t>
            </w:r>
            <w:r w:rsidR="00BA1774" w:rsidRPr="001C3A2F">
              <w:rPr>
                <w:rStyle w:val="normaltextrun"/>
                <w:rFonts w:ascii="Arial" w:hAnsi="Arial" w:cs="Arial"/>
                <w:sz w:val="20"/>
                <w:szCs w:val="20"/>
              </w:rPr>
              <w:t>::</w:t>
            </w:r>
            <w:r w:rsidRPr="001C3A2F">
              <w:rPr>
                <w:rStyle w:val="normaltextrun"/>
                <w:rFonts w:ascii="Arial" w:hAnsi="Arial" w:cs="Arial"/>
                <w:sz w:val="20"/>
                <w:szCs w:val="20"/>
              </w:rPr>
              <w:t>ms-CF680</w:t>
            </w:r>
          </w:p>
        </w:tc>
        <w:tc>
          <w:tcPr>
            <w:tcW w:w="2026" w:type="dxa"/>
            <w:shd w:val="clear" w:color="auto" w:fill="auto"/>
          </w:tcPr>
          <w:p w14:paraId="62A6CEE9" w14:textId="6F73D1EB"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72E4C5C3" w14:textId="77777777" w:rsidTr="00C20298">
        <w:tc>
          <w:tcPr>
            <w:tcW w:w="900" w:type="dxa"/>
            <w:tcBorders>
              <w:bottom w:val="single" w:sz="4" w:space="0" w:color="auto"/>
            </w:tcBorders>
            <w:shd w:val="clear" w:color="auto" w:fill="auto"/>
          </w:tcPr>
          <w:p w14:paraId="13F12E48" w14:textId="5B59A53C"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7</w:t>
            </w:r>
          </w:p>
        </w:tc>
        <w:tc>
          <w:tcPr>
            <w:tcW w:w="3420" w:type="dxa"/>
            <w:tcBorders>
              <w:bottom w:val="single" w:sz="4" w:space="0" w:color="auto"/>
            </w:tcBorders>
          </w:tcPr>
          <w:p w14:paraId="26893C7A" w14:textId="77777777" w:rsidR="00C00FB1" w:rsidRPr="001C3A2F" w:rsidRDefault="00C00FB1" w:rsidP="00C00FB1">
            <w:pPr>
              <w:pStyle w:val="paragraph"/>
              <w:textAlignment w:val="baseline"/>
              <w:rPr>
                <w:rStyle w:val="normaltextrun"/>
                <w:rFonts w:ascii="Arial" w:hAnsi="Arial" w:cs="Arial"/>
                <w:sz w:val="20"/>
                <w:szCs w:val="20"/>
                <w:lang w:val="de-DE"/>
              </w:rPr>
            </w:pPr>
            <w:r w:rsidRPr="001C3A2F">
              <w:rPr>
                <w:rStyle w:val="normaltextrun"/>
                <w:rFonts w:ascii="Arial" w:hAnsi="Arial" w:cs="Arial"/>
                <w:sz w:val="20"/>
                <w:szCs w:val="20"/>
                <w:lang w:val="de-DE"/>
              </w:rPr>
              <w:t>LTL-AF647</w:t>
            </w:r>
          </w:p>
        </w:tc>
        <w:tc>
          <w:tcPr>
            <w:tcW w:w="3060" w:type="dxa"/>
            <w:tcBorders>
              <w:bottom w:val="single" w:sz="4" w:space="0" w:color="auto"/>
            </w:tcBorders>
          </w:tcPr>
          <w:p w14:paraId="79E1D042" w14:textId="47480938"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2026" w:type="dxa"/>
            <w:tcBorders>
              <w:bottom w:val="single" w:sz="4" w:space="0" w:color="auto"/>
            </w:tcBorders>
            <w:shd w:val="clear" w:color="auto" w:fill="auto"/>
          </w:tcPr>
          <w:p w14:paraId="66FF802A" w14:textId="49490C39"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C00FB1" w:rsidRPr="001C3A2F" w14:paraId="618DDF99" w14:textId="77777777" w:rsidTr="00127ACC">
        <w:tc>
          <w:tcPr>
            <w:tcW w:w="9406" w:type="dxa"/>
            <w:gridSpan w:val="4"/>
            <w:tcBorders>
              <w:top w:val="single" w:sz="4" w:space="0" w:color="auto"/>
              <w:bottom w:val="single" w:sz="4" w:space="0" w:color="auto"/>
            </w:tcBorders>
            <w:shd w:val="clear" w:color="auto" w:fill="auto"/>
          </w:tcPr>
          <w:p w14:paraId="1F24CB09" w14:textId="2CC010FF" w:rsidR="00C00FB1" w:rsidRPr="001C3A2F" w:rsidRDefault="00C00FB1" w:rsidP="001A6E47">
            <w:pPr>
              <w:rPr>
                <w:rStyle w:val="normaltextrun"/>
                <w:rFonts w:ascii="Arial" w:hAnsi="Arial" w:cs="Arial"/>
                <w:b/>
                <w:i/>
                <w:sz w:val="20"/>
                <w:szCs w:val="20"/>
              </w:rPr>
            </w:pPr>
            <w:r w:rsidRPr="001C3A2F">
              <w:rPr>
                <w:rStyle w:val="normaltextrun"/>
                <w:rFonts w:ascii="Arial" w:hAnsi="Arial" w:cs="Arial"/>
                <w:b/>
                <w:i/>
                <w:sz w:val="20"/>
                <w:szCs w:val="20"/>
              </w:rPr>
              <w:t xml:space="preserve">Experiment </w:t>
            </w:r>
            <w:r w:rsidR="001A6E47" w:rsidRPr="001C3A2F">
              <w:rPr>
                <w:rStyle w:val="normaltextrun"/>
                <w:rFonts w:ascii="Arial" w:hAnsi="Arial" w:cs="Arial"/>
                <w:b/>
                <w:i/>
                <w:sz w:val="20"/>
                <w:szCs w:val="20"/>
              </w:rPr>
              <w:t>9</w:t>
            </w:r>
            <w:r w:rsidRPr="001C3A2F">
              <w:rPr>
                <w:rStyle w:val="normaltextrun"/>
                <w:rFonts w:ascii="Arial" w:hAnsi="Arial" w:cs="Arial"/>
                <w:b/>
                <w:i/>
                <w:sz w:val="20"/>
                <w:szCs w:val="20"/>
              </w:rPr>
              <w:br/>
            </w:r>
            <w:r w:rsidRPr="001C3A2F">
              <w:rPr>
                <w:rStyle w:val="normaltextrun"/>
                <w:rFonts w:ascii="Arial" w:hAnsi="Arial" w:cs="Arial"/>
                <w:i/>
                <w:sz w:val="20"/>
                <w:szCs w:val="20"/>
              </w:rPr>
              <w:t>used in Fig. 2c, Fig. S6 (nucleus); Fig. 3c, Fig. S7a,b (Golgi); Fig. S13a(iii) (glycosylation map); Fig. S9c (PLC/lysosome)</w:t>
            </w:r>
          </w:p>
        </w:tc>
      </w:tr>
      <w:tr w:rsidR="00C00FB1" w:rsidRPr="001C3A2F" w14:paraId="19D98A52" w14:textId="77777777" w:rsidTr="00C20298">
        <w:tc>
          <w:tcPr>
            <w:tcW w:w="900" w:type="dxa"/>
            <w:shd w:val="clear" w:color="auto" w:fill="auto"/>
          </w:tcPr>
          <w:p w14:paraId="3260D9E5" w14:textId="6BC2F200"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1</w:t>
            </w:r>
          </w:p>
        </w:tc>
        <w:tc>
          <w:tcPr>
            <w:tcW w:w="3420" w:type="dxa"/>
          </w:tcPr>
          <w:p w14:paraId="4893E1E9" w14:textId="12F4F89C"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VVA-AF647</w:t>
            </w:r>
          </w:p>
        </w:tc>
        <w:tc>
          <w:tcPr>
            <w:tcW w:w="3060" w:type="dxa"/>
          </w:tcPr>
          <w:p w14:paraId="6C4E7891" w14:textId="2F4C2690"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2026" w:type="dxa"/>
            <w:shd w:val="clear" w:color="auto" w:fill="auto"/>
          </w:tcPr>
          <w:p w14:paraId="1974331C" w14:textId="4D48448A"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390FF071" w14:textId="77777777" w:rsidTr="00C20298">
        <w:tc>
          <w:tcPr>
            <w:tcW w:w="900" w:type="dxa"/>
            <w:shd w:val="clear" w:color="auto" w:fill="auto"/>
          </w:tcPr>
          <w:p w14:paraId="16928E64" w14:textId="36036219"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3420" w:type="dxa"/>
          </w:tcPr>
          <w:p w14:paraId="0F6D547E" w14:textId="4B5FF877"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VEA-AF647</w:t>
            </w:r>
          </w:p>
        </w:tc>
        <w:tc>
          <w:tcPr>
            <w:tcW w:w="3060" w:type="dxa"/>
          </w:tcPr>
          <w:p w14:paraId="704F2828" w14:textId="1F01CC5B"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2026" w:type="dxa"/>
            <w:shd w:val="clear" w:color="auto" w:fill="auto"/>
          </w:tcPr>
          <w:p w14:paraId="27C48430" w14:textId="687A48DB"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4AD320DD" w14:textId="77777777" w:rsidTr="00C20298">
        <w:tc>
          <w:tcPr>
            <w:tcW w:w="900" w:type="dxa"/>
            <w:shd w:val="clear" w:color="auto" w:fill="auto"/>
          </w:tcPr>
          <w:p w14:paraId="7B834A6E" w14:textId="5237E714"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3420" w:type="dxa"/>
          </w:tcPr>
          <w:p w14:paraId="76CB4E20" w14:textId="48033900"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PSA-AF647</w:t>
            </w:r>
          </w:p>
        </w:tc>
        <w:tc>
          <w:tcPr>
            <w:tcW w:w="3060" w:type="dxa"/>
          </w:tcPr>
          <w:p w14:paraId="70811EAD" w14:textId="010BF53E"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2026" w:type="dxa"/>
            <w:shd w:val="clear" w:color="auto" w:fill="auto"/>
          </w:tcPr>
          <w:p w14:paraId="2482D932" w14:textId="22126041"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51A78126" w14:textId="77777777" w:rsidTr="00C20298">
        <w:tc>
          <w:tcPr>
            <w:tcW w:w="900" w:type="dxa"/>
            <w:shd w:val="clear" w:color="auto" w:fill="auto"/>
          </w:tcPr>
          <w:p w14:paraId="3EE10416" w14:textId="448EBBDD"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4</w:t>
            </w:r>
          </w:p>
        </w:tc>
        <w:tc>
          <w:tcPr>
            <w:tcW w:w="3420" w:type="dxa"/>
          </w:tcPr>
          <w:p w14:paraId="5966A452" w14:textId="0911C6BD"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MAA II-AF647</w:t>
            </w:r>
          </w:p>
        </w:tc>
        <w:tc>
          <w:tcPr>
            <w:tcW w:w="3060" w:type="dxa"/>
          </w:tcPr>
          <w:p w14:paraId="51BABFF2" w14:textId="04011F26"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Giantin</w:t>
            </w:r>
            <w:r w:rsidR="00BA1774" w:rsidRPr="001C3A2F">
              <w:rPr>
                <w:rStyle w:val="normaltextrun"/>
                <w:rFonts w:ascii="Arial" w:hAnsi="Arial" w:cs="Arial"/>
                <w:sz w:val="20"/>
                <w:szCs w:val="20"/>
              </w:rPr>
              <w:t>::</w:t>
            </w:r>
            <w:r w:rsidRPr="001C3A2F">
              <w:rPr>
                <w:rStyle w:val="normaltextrun"/>
                <w:rFonts w:ascii="Arial" w:hAnsi="Arial" w:cs="Arial"/>
                <w:sz w:val="20"/>
                <w:szCs w:val="20"/>
              </w:rPr>
              <w:t>gp-CF680</w:t>
            </w:r>
          </w:p>
        </w:tc>
        <w:tc>
          <w:tcPr>
            <w:tcW w:w="2026" w:type="dxa"/>
            <w:shd w:val="clear" w:color="auto" w:fill="auto"/>
          </w:tcPr>
          <w:p w14:paraId="04627ECF" w14:textId="4AC42BB2"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7854C43F" w14:textId="77777777" w:rsidTr="00C20298">
        <w:tc>
          <w:tcPr>
            <w:tcW w:w="900" w:type="dxa"/>
            <w:shd w:val="clear" w:color="auto" w:fill="auto"/>
          </w:tcPr>
          <w:p w14:paraId="4C058996" w14:textId="1090DA89"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5</w:t>
            </w:r>
          </w:p>
        </w:tc>
        <w:tc>
          <w:tcPr>
            <w:tcW w:w="3420" w:type="dxa"/>
          </w:tcPr>
          <w:p w14:paraId="0B7C0E3F" w14:textId="474BEF86"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Golgin97</w:t>
            </w:r>
            <w:r w:rsidR="00BA1774" w:rsidRPr="001C3A2F">
              <w:rPr>
                <w:rStyle w:val="normaltextrun"/>
                <w:rFonts w:ascii="Arial" w:hAnsi="Arial" w:cs="Arial"/>
                <w:sz w:val="20"/>
                <w:szCs w:val="20"/>
              </w:rPr>
              <w:t>::</w:t>
            </w:r>
            <w:r w:rsidRPr="001C3A2F">
              <w:rPr>
                <w:rStyle w:val="normaltextrun"/>
                <w:rFonts w:ascii="Arial" w:hAnsi="Arial" w:cs="Arial"/>
                <w:sz w:val="20"/>
                <w:szCs w:val="20"/>
              </w:rPr>
              <w:t>rb-AF647</w:t>
            </w:r>
            <w:r w:rsidR="00C20298" w:rsidRPr="001C3A2F">
              <w:rPr>
                <w:rStyle w:val="normaltextrun"/>
                <w:rFonts w:ascii="Arial" w:hAnsi="Arial" w:cs="Arial"/>
                <w:sz w:val="20"/>
                <w:szCs w:val="20"/>
              </w:rPr>
              <w:t xml:space="preserve"> </w:t>
            </w:r>
          </w:p>
        </w:tc>
        <w:tc>
          <w:tcPr>
            <w:tcW w:w="3060" w:type="dxa"/>
          </w:tcPr>
          <w:p w14:paraId="313B36B1" w14:textId="3531F4D7"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TGN38</w:t>
            </w:r>
            <w:r w:rsidR="00BA1774" w:rsidRPr="001C3A2F">
              <w:rPr>
                <w:rStyle w:val="normaltextrun"/>
                <w:rFonts w:ascii="Arial" w:hAnsi="Arial" w:cs="Arial"/>
                <w:sz w:val="20"/>
                <w:szCs w:val="20"/>
              </w:rPr>
              <w:t>::</w:t>
            </w:r>
            <w:r w:rsidRPr="001C3A2F">
              <w:rPr>
                <w:rStyle w:val="normaltextrun"/>
                <w:rFonts w:ascii="Arial" w:hAnsi="Arial" w:cs="Arial"/>
                <w:sz w:val="20"/>
                <w:szCs w:val="20"/>
              </w:rPr>
              <w:t>ms-CF680</w:t>
            </w:r>
          </w:p>
        </w:tc>
        <w:tc>
          <w:tcPr>
            <w:tcW w:w="2026" w:type="dxa"/>
            <w:shd w:val="clear" w:color="auto" w:fill="auto"/>
          </w:tcPr>
          <w:p w14:paraId="47ADF9CB" w14:textId="62CD38D5"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4592C6EE" w14:textId="77777777" w:rsidTr="00C20298">
        <w:tc>
          <w:tcPr>
            <w:tcW w:w="900" w:type="dxa"/>
            <w:shd w:val="clear" w:color="auto" w:fill="auto"/>
          </w:tcPr>
          <w:p w14:paraId="20D64CA6" w14:textId="1301E019"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6</w:t>
            </w:r>
          </w:p>
        </w:tc>
        <w:tc>
          <w:tcPr>
            <w:tcW w:w="3420" w:type="dxa"/>
          </w:tcPr>
          <w:p w14:paraId="5847461C" w14:textId="1CB626F9"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CHC17-AF647</w:t>
            </w:r>
          </w:p>
        </w:tc>
        <w:tc>
          <w:tcPr>
            <w:tcW w:w="3060" w:type="dxa"/>
          </w:tcPr>
          <w:p w14:paraId="415976CA" w14:textId="5DB7A7F8"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VAMP4</w:t>
            </w:r>
            <w:r w:rsidR="00BA1774" w:rsidRPr="001C3A2F">
              <w:rPr>
                <w:rStyle w:val="normaltextrun"/>
                <w:rFonts w:ascii="Arial" w:hAnsi="Arial" w:cs="Arial"/>
                <w:sz w:val="20"/>
                <w:szCs w:val="20"/>
              </w:rPr>
              <w:t>::</w:t>
            </w:r>
            <w:r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2026" w:type="dxa"/>
            <w:shd w:val="clear" w:color="auto" w:fill="auto"/>
          </w:tcPr>
          <w:p w14:paraId="202EFC53" w14:textId="207C47C9"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6CB61624" w14:textId="77777777" w:rsidTr="00C20298">
        <w:tc>
          <w:tcPr>
            <w:tcW w:w="900" w:type="dxa"/>
            <w:shd w:val="clear" w:color="auto" w:fill="auto"/>
          </w:tcPr>
          <w:p w14:paraId="33CC10F6" w14:textId="45A0ACBC"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7</w:t>
            </w:r>
          </w:p>
        </w:tc>
        <w:tc>
          <w:tcPr>
            <w:tcW w:w="3420" w:type="dxa"/>
          </w:tcPr>
          <w:p w14:paraId="36B36F01" w14:textId="2228C969"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UEA I-DL649</w:t>
            </w:r>
          </w:p>
        </w:tc>
        <w:tc>
          <w:tcPr>
            <w:tcW w:w="3060" w:type="dxa"/>
          </w:tcPr>
          <w:p w14:paraId="1CB657B3" w14:textId="322D403E"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GM130</w:t>
            </w:r>
            <w:r w:rsidR="00BA1774" w:rsidRPr="001C3A2F">
              <w:rPr>
                <w:rStyle w:val="normaltextrun"/>
                <w:rFonts w:ascii="Arial" w:hAnsi="Arial" w:cs="Arial"/>
                <w:sz w:val="20"/>
                <w:szCs w:val="20"/>
              </w:rPr>
              <w:t>::</w:t>
            </w:r>
            <w:r w:rsidRPr="001C3A2F">
              <w:rPr>
                <w:rStyle w:val="normaltextrun"/>
                <w:rFonts w:ascii="Arial" w:hAnsi="Arial" w:cs="Arial"/>
                <w:sz w:val="20"/>
                <w:szCs w:val="20"/>
              </w:rPr>
              <w:t>ms-CF680</w:t>
            </w:r>
          </w:p>
        </w:tc>
        <w:tc>
          <w:tcPr>
            <w:tcW w:w="2026" w:type="dxa"/>
            <w:shd w:val="clear" w:color="auto" w:fill="auto"/>
          </w:tcPr>
          <w:p w14:paraId="1A4F3BCE" w14:textId="1CC6714F" w:rsidR="00C00FB1" w:rsidRPr="001C3A2F" w:rsidRDefault="000B34BB"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C00FB1" w:rsidRPr="001C3A2F" w14:paraId="28787F8D" w14:textId="77777777" w:rsidTr="00A6277F">
        <w:tc>
          <w:tcPr>
            <w:tcW w:w="9406" w:type="dxa"/>
            <w:gridSpan w:val="4"/>
            <w:tcBorders>
              <w:top w:val="single" w:sz="4" w:space="0" w:color="auto"/>
              <w:bottom w:val="single" w:sz="4" w:space="0" w:color="auto"/>
            </w:tcBorders>
            <w:shd w:val="clear" w:color="auto" w:fill="auto"/>
          </w:tcPr>
          <w:p w14:paraId="7B911BB9" w14:textId="5F58E0C6" w:rsidR="00C00FB1" w:rsidRPr="001C3A2F" w:rsidRDefault="00C00FB1" w:rsidP="00C00FB1">
            <w:pPr>
              <w:rPr>
                <w:rStyle w:val="normaltextrun"/>
                <w:rFonts w:ascii="Arial" w:hAnsi="Arial" w:cs="Arial"/>
                <w:b/>
                <w:i/>
                <w:sz w:val="20"/>
                <w:szCs w:val="20"/>
              </w:rPr>
            </w:pPr>
            <w:r w:rsidRPr="001C3A2F">
              <w:rPr>
                <w:rStyle w:val="normaltextrun"/>
                <w:rFonts w:ascii="Arial" w:hAnsi="Arial" w:cs="Arial"/>
                <w:b/>
                <w:i/>
                <w:sz w:val="20"/>
                <w:szCs w:val="20"/>
              </w:rPr>
              <w:t>Experiment 10</w:t>
            </w:r>
          </w:p>
          <w:p w14:paraId="26FBE477" w14:textId="5ADC32A4" w:rsidR="00C00FB1" w:rsidRPr="001C3A2F" w:rsidRDefault="00C00FB1" w:rsidP="00C00FB1">
            <w:pPr>
              <w:rPr>
                <w:rStyle w:val="normaltextrun"/>
                <w:rFonts w:ascii="Arial" w:hAnsi="Arial" w:cs="Arial"/>
                <w:i/>
                <w:sz w:val="20"/>
                <w:szCs w:val="20"/>
              </w:rPr>
            </w:pPr>
            <w:r w:rsidRPr="001C3A2F">
              <w:rPr>
                <w:rStyle w:val="normaltextrun"/>
                <w:rFonts w:ascii="Arial" w:hAnsi="Arial" w:cs="Arial"/>
                <w:i/>
                <w:sz w:val="20"/>
                <w:szCs w:val="20"/>
              </w:rPr>
              <w:t>used in Fig. 2c, Fig. S6 (nucleus); Fig. S9c (PLC/lysosome)</w:t>
            </w:r>
          </w:p>
        </w:tc>
      </w:tr>
      <w:tr w:rsidR="00C00FB1" w:rsidRPr="001C3A2F" w14:paraId="24227612" w14:textId="77777777" w:rsidTr="00C20298">
        <w:tc>
          <w:tcPr>
            <w:tcW w:w="900" w:type="dxa"/>
            <w:shd w:val="clear" w:color="auto" w:fill="auto"/>
          </w:tcPr>
          <w:p w14:paraId="0A073B98" w14:textId="32156F74"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1</w:t>
            </w:r>
          </w:p>
        </w:tc>
        <w:tc>
          <w:tcPr>
            <w:tcW w:w="3420" w:type="dxa"/>
          </w:tcPr>
          <w:p w14:paraId="5285E772" w14:textId="4782B89C"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PSA-AF647</w:t>
            </w:r>
          </w:p>
        </w:tc>
        <w:tc>
          <w:tcPr>
            <w:tcW w:w="3060" w:type="dxa"/>
          </w:tcPr>
          <w:p w14:paraId="760CE736" w14:textId="662D6215"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2026" w:type="dxa"/>
            <w:shd w:val="clear" w:color="auto" w:fill="auto"/>
          </w:tcPr>
          <w:p w14:paraId="680F0AE9" w14:textId="2662E560"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0BB09C77" w14:textId="77777777" w:rsidTr="00C20298">
        <w:tc>
          <w:tcPr>
            <w:tcW w:w="900" w:type="dxa"/>
            <w:shd w:val="clear" w:color="auto" w:fill="auto"/>
          </w:tcPr>
          <w:p w14:paraId="3B8C8EB1" w14:textId="609881FD"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3420" w:type="dxa"/>
          </w:tcPr>
          <w:p w14:paraId="1A4ADF4A" w14:textId="4503A679"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w:t>
            </w:r>
            <w:r w:rsidR="00BA1774" w:rsidRPr="001C3A2F">
              <w:rPr>
                <w:rStyle w:val="normaltextrun"/>
                <w:rFonts w:ascii="Arial" w:hAnsi="Arial" w:cs="Arial"/>
                <w:sz w:val="20"/>
                <w:szCs w:val="20"/>
              </w:rPr>
              <w:t>::</w:t>
            </w:r>
            <w:r w:rsidRPr="001C3A2F">
              <w:rPr>
                <w:rStyle w:val="normaltextrun"/>
                <w:rFonts w:ascii="Arial" w:hAnsi="Arial" w:cs="Arial"/>
                <w:sz w:val="20"/>
                <w:szCs w:val="20"/>
              </w:rPr>
              <w:t>ms-AF647</w:t>
            </w:r>
            <w:r w:rsidR="00C20298" w:rsidRPr="001C3A2F">
              <w:rPr>
                <w:rStyle w:val="normaltextrun"/>
                <w:rFonts w:ascii="Arial" w:hAnsi="Arial" w:cs="Arial"/>
                <w:sz w:val="20"/>
                <w:szCs w:val="20"/>
              </w:rPr>
              <w:t xml:space="preserve"> </w:t>
            </w:r>
          </w:p>
        </w:tc>
        <w:tc>
          <w:tcPr>
            <w:tcW w:w="3060" w:type="dxa"/>
          </w:tcPr>
          <w:p w14:paraId="4564DC32" w14:textId="6CE2ECA4" w:rsidR="00C00FB1" w:rsidRPr="001C3A2F" w:rsidRDefault="00954B16"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2026" w:type="dxa"/>
            <w:shd w:val="clear" w:color="auto" w:fill="auto"/>
          </w:tcPr>
          <w:p w14:paraId="49603A7D" w14:textId="6E0212CF"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7ACB0614" w14:textId="77777777" w:rsidTr="00C20298">
        <w:tc>
          <w:tcPr>
            <w:tcW w:w="900" w:type="dxa"/>
            <w:shd w:val="clear" w:color="auto" w:fill="auto"/>
          </w:tcPr>
          <w:p w14:paraId="1EB428BB" w14:textId="4210EC86"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3420" w:type="dxa"/>
          </w:tcPr>
          <w:p w14:paraId="008B4742" w14:textId="3C010734"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LCA-AF647</w:t>
            </w:r>
          </w:p>
        </w:tc>
        <w:tc>
          <w:tcPr>
            <w:tcW w:w="3060" w:type="dxa"/>
          </w:tcPr>
          <w:p w14:paraId="7A3960BA" w14:textId="28418652"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2026" w:type="dxa"/>
            <w:shd w:val="clear" w:color="auto" w:fill="auto"/>
          </w:tcPr>
          <w:p w14:paraId="0640B0CB" w14:textId="6E350D44"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4F089366" w14:textId="77777777" w:rsidTr="00C20298">
        <w:tc>
          <w:tcPr>
            <w:tcW w:w="900" w:type="dxa"/>
            <w:shd w:val="clear" w:color="auto" w:fill="auto"/>
          </w:tcPr>
          <w:p w14:paraId="7B89062F" w14:textId="02221138"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4</w:t>
            </w:r>
          </w:p>
        </w:tc>
        <w:tc>
          <w:tcPr>
            <w:tcW w:w="3420" w:type="dxa"/>
          </w:tcPr>
          <w:p w14:paraId="52BF41F8" w14:textId="48621C91"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GM130</w:t>
            </w:r>
            <w:r w:rsidR="00BA1774" w:rsidRPr="001C3A2F">
              <w:rPr>
                <w:rStyle w:val="normaltextrun"/>
                <w:rFonts w:ascii="Arial" w:hAnsi="Arial" w:cs="Arial"/>
                <w:sz w:val="20"/>
                <w:szCs w:val="20"/>
              </w:rPr>
              <w:t>::</w:t>
            </w:r>
            <w:r w:rsidRPr="001C3A2F">
              <w:rPr>
                <w:rStyle w:val="normaltextrun"/>
                <w:rFonts w:ascii="Arial" w:hAnsi="Arial" w:cs="Arial"/>
                <w:sz w:val="20"/>
                <w:szCs w:val="20"/>
              </w:rPr>
              <w:t>ms-AF647</w:t>
            </w:r>
            <w:r w:rsidR="00C20298" w:rsidRPr="001C3A2F">
              <w:rPr>
                <w:rStyle w:val="normaltextrun"/>
                <w:rFonts w:ascii="Arial" w:hAnsi="Arial" w:cs="Arial"/>
                <w:sz w:val="20"/>
                <w:szCs w:val="20"/>
              </w:rPr>
              <w:t xml:space="preserve"> </w:t>
            </w:r>
          </w:p>
        </w:tc>
        <w:tc>
          <w:tcPr>
            <w:tcW w:w="3060" w:type="dxa"/>
          </w:tcPr>
          <w:p w14:paraId="0E529B8B" w14:textId="42CC1D90"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LAMP1</w:t>
            </w:r>
            <w:r w:rsidR="00BA1774" w:rsidRPr="001C3A2F">
              <w:rPr>
                <w:rStyle w:val="normaltextrun"/>
                <w:rFonts w:ascii="Arial" w:hAnsi="Arial" w:cs="Arial"/>
                <w:sz w:val="20"/>
                <w:szCs w:val="20"/>
              </w:rPr>
              <w:t>::</w:t>
            </w:r>
            <w:r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2026" w:type="dxa"/>
            <w:shd w:val="clear" w:color="auto" w:fill="auto"/>
          </w:tcPr>
          <w:p w14:paraId="1225CBD0" w14:textId="044AD634"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2DEEA88A" w14:textId="77777777" w:rsidTr="00C20298">
        <w:tc>
          <w:tcPr>
            <w:tcW w:w="900" w:type="dxa"/>
            <w:shd w:val="clear" w:color="auto" w:fill="auto"/>
          </w:tcPr>
          <w:p w14:paraId="1F56BB1A" w14:textId="6D2805CD"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5</w:t>
            </w:r>
          </w:p>
        </w:tc>
        <w:tc>
          <w:tcPr>
            <w:tcW w:w="3420" w:type="dxa"/>
          </w:tcPr>
          <w:p w14:paraId="5D549BA0" w14:textId="57BCFA0C"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Synaptophysin</w:t>
            </w:r>
            <w:r w:rsidR="00BA1774" w:rsidRPr="001C3A2F">
              <w:rPr>
                <w:rStyle w:val="normaltextrun"/>
                <w:rFonts w:ascii="Arial" w:hAnsi="Arial" w:cs="Arial"/>
                <w:sz w:val="20"/>
                <w:szCs w:val="20"/>
              </w:rPr>
              <w:t>::</w:t>
            </w:r>
            <w:r w:rsidRPr="001C3A2F">
              <w:rPr>
                <w:rStyle w:val="normaltextrun"/>
                <w:rFonts w:ascii="Arial" w:hAnsi="Arial" w:cs="Arial"/>
                <w:sz w:val="20"/>
                <w:szCs w:val="20"/>
              </w:rPr>
              <w:t>rb-AF647</w:t>
            </w:r>
            <w:r w:rsidR="00C20298" w:rsidRPr="001C3A2F">
              <w:rPr>
                <w:rStyle w:val="normaltextrun"/>
                <w:rFonts w:ascii="Arial" w:hAnsi="Arial" w:cs="Arial"/>
                <w:sz w:val="20"/>
                <w:szCs w:val="20"/>
              </w:rPr>
              <w:t xml:space="preserve"> </w:t>
            </w:r>
          </w:p>
        </w:tc>
        <w:tc>
          <w:tcPr>
            <w:tcW w:w="3060" w:type="dxa"/>
          </w:tcPr>
          <w:p w14:paraId="11E33866" w14:textId="0D78261D"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GLT1</w:t>
            </w:r>
            <w:r w:rsidR="00BA1774" w:rsidRPr="001C3A2F">
              <w:rPr>
                <w:rStyle w:val="normaltextrun"/>
                <w:rFonts w:ascii="Arial" w:hAnsi="Arial" w:cs="Arial"/>
                <w:sz w:val="20"/>
                <w:szCs w:val="20"/>
              </w:rPr>
              <w:t>::</w:t>
            </w:r>
            <w:r w:rsidRPr="001C3A2F">
              <w:rPr>
                <w:rStyle w:val="normaltextrun"/>
                <w:rFonts w:ascii="Arial" w:hAnsi="Arial" w:cs="Arial"/>
                <w:sz w:val="20"/>
                <w:szCs w:val="20"/>
              </w:rPr>
              <w:t>gp-CF680</w:t>
            </w:r>
          </w:p>
        </w:tc>
        <w:tc>
          <w:tcPr>
            <w:tcW w:w="2026" w:type="dxa"/>
            <w:shd w:val="clear" w:color="auto" w:fill="auto"/>
          </w:tcPr>
          <w:p w14:paraId="54F74A6A" w14:textId="0A65423C"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C00FB1" w:rsidRPr="001C3A2F" w14:paraId="39C0BA20" w14:textId="77777777" w:rsidTr="00A6277F">
        <w:tc>
          <w:tcPr>
            <w:tcW w:w="9406" w:type="dxa"/>
            <w:gridSpan w:val="4"/>
            <w:tcBorders>
              <w:top w:val="single" w:sz="4" w:space="0" w:color="auto"/>
              <w:bottom w:val="single" w:sz="4" w:space="0" w:color="auto"/>
            </w:tcBorders>
            <w:shd w:val="clear" w:color="auto" w:fill="auto"/>
          </w:tcPr>
          <w:p w14:paraId="3DABFAE5" w14:textId="6FB3F979" w:rsidR="00C00FB1" w:rsidRPr="001C3A2F" w:rsidRDefault="00C00FB1" w:rsidP="00C00FB1">
            <w:pPr>
              <w:rPr>
                <w:rStyle w:val="normaltextrun"/>
                <w:rFonts w:ascii="Arial" w:hAnsi="Arial" w:cs="Arial"/>
                <w:b/>
                <w:i/>
                <w:sz w:val="20"/>
                <w:szCs w:val="20"/>
              </w:rPr>
            </w:pPr>
            <w:r w:rsidRPr="001C3A2F">
              <w:rPr>
                <w:rStyle w:val="normaltextrun"/>
                <w:rFonts w:ascii="Arial" w:hAnsi="Arial" w:cs="Arial"/>
                <w:b/>
                <w:i/>
                <w:sz w:val="20"/>
                <w:szCs w:val="20"/>
              </w:rPr>
              <w:t>Experiment 11</w:t>
            </w:r>
          </w:p>
          <w:p w14:paraId="1D5750BA" w14:textId="3B157C87" w:rsidR="00C00FB1" w:rsidRPr="001C3A2F" w:rsidRDefault="00C00FB1" w:rsidP="00C00FB1">
            <w:pPr>
              <w:rPr>
                <w:rStyle w:val="normaltextrun"/>
                <w:rFonts w:ascii="Arial" w:hAnsi="Arial" w:cs="Arial"/>
                <w:i/>
                <w:sz w:val="20"/>
                <w:szCs w:val="20"/>
              </w:rPr>
            </w:pPr>
            <w:r w:rsidRPr="001C3A2F">
              <w:rPr>
                <w:rStyle w:val="normaltextrun"/>
                <w:rFonts w:ascii="Arial" w:hAnsi="Arial" w:cs="Arial"/>
                <w:i/>
                <w:sz w:val="20"/>
                <w:szCs w:val="20"/>
              </w:rPr>
              <w:t>used in Fig. 2c, Fig. S6 (nucleus)</w:t>
            </w:r>
          </w:p>
        </w:tc>
      </w:tr>
      <w:tr w:rsidR="00C00FB1" w:rsidRPr="001C3A2F" w14:paraId="3E96BF32" w14:textId="77777777" w:rsidTr="00C20298">
        <w:tc>
          <w:tcPr>
            <w:tcW w:w="900" w:type="dxa"/>
            <w:shd w:val="clear" w:color="auto" w:fill="auto"/>
          </w:tcPr>
          <w:p w14:paraId="4F5F74AD" w14:textId="2524D226"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1</w:t>
            </w:r>
          </w:p>
        </w:tc>
        <w:tc>
          <w:tcPr>
            <w:tcW w:w="3420" w:type="dxa"/>
          </w:tcPr>
          <w:p w14:paraId="1C0BE418" w14:textId="3DA2BADF"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ABA-AF647</w:t>
            </w:r>
          </w:p>
        </w:tc>
        <w:tc>
          <w:tcPr>
            <w:tcW w:w="3060" w:type="dxa"/>
          </w:tcPr>
          <w:p w14:paraId="0F3A3EFE" w14:textId="26E7C95E"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2026" w:type="dxa"/>
            <w:shd w:val="clear" w:color="auto" w:fill="auto"/>
          </w:tcPr>
          <w:p w14:paraId="488F5AAF" w14:textId="23B307BC"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47BE5DF9" w14:textId="77777777" w:rsidTr="00C20298">
        <w:tc>
          <w:tcPr>
            <w:tcW w:w="900" w:type="dxa"/>
            <w:shd w:val="clear" w:color="auto" w:fill="auto"/>
          </w:tcPr>
          <w:p w14:paraId="26CEDEE8" w14:textId="3219608D"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3420" w:type="dxa"/>
          </w:tcPr>
          <w:p w14:paraId="694A22C6" w14:textId="179E8B75"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w:t>
            </w:r>
            <w:r w:rsidR="00BA1774" w:rsidRPr="001C3A2F">
              <w:rPr>
                <w:rStyle w:val="normaltextrun"/>
                <w:rFonts w:ascii="Arial" w:hAnsi="Arial" w:cs="Arial"/>
                <w:sz w:val="20"/>
                <w:szCs w:val="20"/>
              </w:rPr>
              <w:t>::</w:t>
            </w:r>
            <w:r w:rsidRPr="001C3A2F">
              <w:rPr>
                <w:rStyle w:val="normaltextrun"/>
                <w:rFonts w:ascii="Arial" w:hAnsi="Arial" w:cs="Arial"/>
                <w:sz w:val="20"/>
                <w:szCs w:val="20"/>
              </w:rPr>
              <w:t>ms-AF647</w:t>
            </w:r>
            <w:r w:rsidR="00C20298" w:rsidRPr="001C3A2F">
              <w:rPr>
                <w:rStyle w:val="normaltextrun"/>
                <w:rFonts w:ascii="Arial" w:hAnsi="Arial" w:cs="Arial"/>
                <w:sz w:val="20"/>
                <w:szCs w:val="20"/>
              </w:rPr>
              <w:t xml:space="preserve"> </w:t>
            </w:r>
          </w:p>
        </w:tc>
        <w:tc>
          <w:tcPr>
            <w:tcW w:w="3060" w:type="dxa"/>
          </w:tcPr>
          <w:p w14:paraId="5C25047B" w14:textId="1915BACC" w:rsidR="00C00FB1" w:rsidRPr="001C3A2F" w:rsidRDefault="00985203"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w:t>
            </w:r>
            <w:r w:rsidR="00BA1774" w:rsidRPr="001C3A2F">
              <w:rPr>
                <w:rStyle w:val="normaltextrun"/>
                <w:rFonts w:ascii="Arial" w:hAnsi="Arial" w:cs="Arial"/>
                <w:sz w:val="20"/>
                <w:szCs w:val="20"/>
              </w:rPr>
              <w:t>::</w:t>
            </w:r>
            <w:r w:rsidR="00C00FB1"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2026" w:type="dxa"/>
            <w:shd w:val="clear" w:color="auto" w:fill="auto"/>
          </w:tcPr>
          <w:p w14:paraId="1329DADF" w14:textId="263C7D22"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418A3824" w14:textId="77777777" w:rsidTr="00C20298">
        <w:tc>
          <w:tcPr>
            <w:tcW w:w="900" w:type="dxa"/>
            <w:shd w:val="clear" w:color="auto" w:fill="auto"/>
          </w:tcPr>
          <w:p w14:paraId="20B3122C" w14:textId="4E4FB2D5"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3420" w:type="dxa"/>
          </w:tcPr>
          <w:p w14:paraId="10CCDBD5" w14:textId="4BB22CC0" w:rsidR="00C00FB1" w:rsidRPr="001C3A2F" w:rsidRDefault="00C00FB1" w:rsidP="00C20298">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Synaptophysin</w:t>
            </w:r>
            <w:r w:rsidR="00BA1774" w:rsidRPr="001C3A2F">
              <w:rPr>
                <w:rStyle w:val="normaltextrun"/>
                <w:rFonts w:ascii="Arial" w:hAnsi="Arial" w:cs="Arial"/>
                <w:sz w:val="20"/>
                <w:szCs w:val="20"/>
              </w:rPr>
              <w:t>::</w:t>
            </w:r>
            <w:r w:rsidRPr="001C3A2F">
              <w:rPr>
                <w:rStyle w:val="normaltextrun"/>
                <w:rFonts w:ascii="Arial" w:hAnsi="Arial" w:cs="Arial"/>
                <w:sz w:val="20"/>
                <w:szCs w:val="20"/>
              </w:rPr>
              <w:t>rb-AF647</w:t>
            </w:r>
            <w:r w:rsidR="00C20298" w:rsidRPr="001C3A2F">
              <w:rPr>
                <w:rStyle w:val="normaltextrun"/>
                <w:rFonts w:ascii="Arial" w:hAnsi="Arial" w:cs="Arial"/>
                <w:sz w:val="20"/>
                <w:szCs w:val="20"/>
              </w:rPr>
              <w:t xml:space="preserve"> </w:t>
            </w:r>
          </w:p>
        </w:tc>
        <w:tc>
          <w:tcPr>
            <w:tcW w:w="3060" w:type="dxa"/>
          </w:tcPr>
          <w:p w14:paraId="1E1A368C" w14:textId="765EE8F4"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GLT1</w:t>
            </w:r>
            <w:r w:rsidR="00BA1774" w:rsidRPr="001C3A2F">
              <w:rPr>
                <w:rStyle w:val="normaltextrun"/>
                <w:rFonts w:ascii="Arial" w:hAnsi="Arial" w:cs="Arial"/>
                <w:sz w:val="20"/>
                <w:szCs w:val="20"/>
              </w:rPr>
              <w:t>::</w:t>
            </w:r>
            <w:r w:rsidRPr="001C3A2F">
              <w:rPr>
                <w:rStyle w:val="normaltextrun"/>
                <w:rFonts w:ascii="Arial" w:hAnsi="Arial" w:cs="Arial"/>
                <w:sz w:val="20"/>
                <w:szCs w:val="20"/>
              </w:rPr>
              <w:t>gp-CF680</w:t>
            </w:r>
          </w:p>
        </w:tc>
        <w:tc>
          <w:tcPr>
            <w:tcW w:w="2026" w:type="dxa"/>
            <w:shd w:val="clear" w:color="auto" w:fill="auto"/>
          </w:tcPr>
          <w:p w14:paraId="6EAB6D3A" w14:textId="6E989079"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7B211EE5" w14:textId="77777777" w:rsidTr="00C20298">
        <w:tc>
          <w:tcPr>
            <w:tcW w:w="900" w:type="dxa"/>
            <w:shd w:val="clear" w:color="auto" w:fill="auto"/>
          </w:tcPr>
          <w:p w14:paraId="2A1D1060" w14:textId="1A0F699A"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4</w:t>
            </w:r>
          </w:p>
        </w:tc>
        <w:tc>
          <w:tcPr>
            <w:tcW w:w="3420" w:type="dxa"/>
          </w:tcPr>
          <w:p w14:paraId="3809ED8B" w14:textId="6EEDC426"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S100B</w:t>
            </w:r>
            <w:r w:rsidR="00BA1774" w:rsidRPr="001C3A2F">
              <w:rPr>
                <w:rStyle w:val="normaltextrun"/>
                <w:rFonts w:ascii="Arial" w:hAnsi="Arial" w:cs="Arial"/>
                <w:sz w:val="20"/>
                <w:szCs w:val="20"/>
              </w:rPr>
              <w:t>::</w:t>
            </w:r>
            <w:r w:rsidRPr="001C3A2F">
              <w:rPr>
                <w:rStyle w:val="normaltextrun"/>
                <w:rFonts w:ascii="Arial" w:hAnsi="Arial" w:cs="Arial"/>
                <w:sz w:val="20"/>
                <w:szCs w:val="20"/>
              </w:rPr>
              <w:t>ch-AF647</w:t>
            </w:r>
          </w:p>
        </w:tc>
        <w:tc>
          <w:tcPr>
            <w:tcW w:w="3060" w:type="dxa"/>
          </w:tcPr>
          <w:p w14:paraId="6FEACFF3" w14:textId="202FC953"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2026" w:type="dxa"/>
            <w:shd w:val="clear" w:color="auto" w:fill="auto"/>
          </w:tcPr>
          <w:p w14:paraId="1E38910B" w14:textId="6D270285"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05AEBC60" w14:textId="77777777" w:rsidTr="00C20298">
        <w:tc>
          <w:tcPr>
            <w:tcW w:w="900" w:type="dxa"/>
            <w:tcBorders>
              <w:bottom w:val="single" w:sz="4" w:space="0" w:color="auto"/>
            </w:tcBorders>
            <w:shd w:val="clear" w:color="auto" w:fill="auto"/>
          </w:tcPr>
          <w:p w14:paraId="7BDB75AB" w14:textId="71AFA247"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5</w:t>
            </w:r>
          </w:p>
        </w:tc>
        <w:tc>
          <w:tcPr>
            <w:tcW w:w="3420" w:type="dxa"/>
            <w:tcBorders>
              <w:bottom w:val="single" w:sz="4" w:space="0" w:color="auto"/>
            </w:tcBorders>
          </w:tcPr>
          <w:p w14:paraId="2D3E12A4" w14:textId="4B74F168"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UDA-AF647</w:t>
            </w:r>
          </w:p>
        </w:tc>
        <w:tc>
          <w:tcPr>
            <w:tcW w:w="3060" w:type="dxa"/>
            <w:tcBorders>
              <w:bottom w:val="single" w:sz="4" w:space="0" w:color="auto"/>
            </w:tcBorders>
          </w:tcPr>
          <w:p w14:paraId="415DD83F" w14:textId="120BF611"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Rab5</w:t>
            </w:r>
            <w:r w:rsidR="00BA1774" w:rsidRPr="001C3A2F">
              <w:rPr>
                <w:rStyle w:val="normaltextrun"/>
                <w:rFonts w:ascii="Arial" w:hAnsi="Arial" w:cs="Arial"/>
                <w:sz w:val="20"/>
                <w:szCs w:val="20"/>
              </w:rPr>
              <w:t>::</w:t>
            </w:r>
            <w:r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2026" w:type="dxa"/>
            <w:tcBorders>
              <w:bottom w:val="single" w:sz="4" w:space="0" w:color="auto"/>
            </w:tcBorders>
            <w:shd w:val="clear" w:color="auto" w:fill="auto"/>
          </w:tcPr>
          <w:p w14:paraId="483DCB58" w14:textId="1B7D5457"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bl>
    <w:p w14:paraId="71ABA4E1" w14:textId="77777777" w:rsidR="00DD6EB3" w:rsidRPr="001C3A2F" w:rsidRDefault="00DD6EB3">
      <w:r w:rsidRPr="001C3A2F">
        <w:br w:type="page"/>
      </w:r>
    </w:p>
    <w:tbl>
      <w:tblPr>
        <w:tblStyle w:val="Tabellenraster"/>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3600"/>
        <w:gridCol w:w="3060"/>
        <w:gridCol w:w="1846"/>
      </w:tblGrid>
      <w:tr w:rsidR="00C00FB1" w:rsidRPr="001C3A2F" w14:paraId="7CC701D8" w14:textId="77777777" w:rsidTr="00A6277F">
        <w:tc>
          <w:tcPr>
            <w:tcW w:w="9406" w:type="dxa"/>
            <w:gridSpan w:val="4"/>
            <w:tcBorders>
              <w:top w:val="single" w:sz="4" w:space="0" w:color="auto"/>
              <w:bottom w:val="single" w:sz="4" w:space="0" w:color="auto"/>
            </w:tcBorders>
            <w:shd w:val="clear" w:color="auto" w:fill="auto"/>
          </w:tcPr>
          <w:p w14:paraId="493120E0" w14:textId="10FAE5A6" w:rsidR="00C00FB1" w:rsidRPr="001C3A2F" w:rsidRDefault="00C00FB1" w:rsidP="001A6E47">
            <w:pPr>
              <w:rPr>
                <w:rStyle w:val="normaltextrun"/>
                <w:rFonts w:ascii="Arial" w:hAnsi="Arial" w:cs="Arial"/>
                <w:b/>
                <w:i/>
                <w:sz w:val="20"/>
                <w:szCs w:val="20"/>
              </w:rPr>
            </w:pPr>
            <w:r w:rsidRPr="001C3A2F">
              <w:rPr>
                <w:rStyle w:val="normaltextrun"/>
                <w:rFonts w:ascii="Arial" w:hAnsi="Arial" w:cs="Arial"/>
                <w:b/>
                <w:i/>
                <w:sz w:val="20"/>
                <w:szCs w:val="20"/>
              </w:rPr>
              <w:lastRenderedPageBreak/>
              <w:t xml:space="preserve">Experiment </w:t>
            </w:r>
            <w:r w:rsidR="001A6E47" w:rsidRPr="001C3A2F">
              <w:rPr>
                <w:rStyle w:val="normaltextrun"/>
                <w:rFonts w:ascii="Arial" w:hAnsi="Arial" w:cs="Arial"/>
                <w:b/>
                <w:i/>
                <w:sz w:val="20"/>
                <w:szCs w:val="20"/>
              </w:rPr>
              <w:t>12</w:t>
            </w:r>
            <w:r w:rsidRPr="001C3A2F">
              <w:rPr>
                <w:rStyle w:val="normaltextrun"/>
                <w:rFonts w:ascii="Arial" w:hAnsi="Arial" w:cs="Arial"/>
                <w:b/>
                <w:i/>
                <w:sz w:val="20"/>
                <w:szCs w:val="20"/>
              </w:rPr>
              <w:br/>
            </w:r>
            <w:r w:rsidRPr="001C3A2F">
              <w:rPr>
                <w:rStyle w:val="normaltextrun"/>
                <w:rFonts w:ascii="Arial" w:hAnsi="Arial" w:cs="Arial"/>
                <w:i/>
                <w:sz w:val="20"/>
                <w:szCs w:val="20"/>
              </w:rPr>
              <w:t>used in Fig. 2c, Fig. S6 (nucleus); Fig. S5 (precision analysis)</w:t>
            </w:r>
          </w:p>
        </w:tc>
      </w:tr>
      <w:tr w:rsidR="00C00FB1" w:rsidRPr="001C3A2F" w14:paraId="5CA29854" w14:textId="77777777" w:rsidTr="00C20298">
        <w:tc>
          <w:tcPr>
            <w:tcW w:w="900" w:type="dxa"/>
            <w:shd w:val="clear" w:color="auto" w:fill="auto"/>
          </w:tcPr>
          <w:p w14:paraId="479A9953" w14:textId="7BF84B61"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1</w:t>
            </w:r>
          </w:p>
        </w:tc>
        <w:tc>
          <w:tcPr>
            <w:tcW w:w="3600" w:type="dxa"/>
          </w:tcPr>
          <w:p w14:paraId="10F8CDE9" w14:textId="0F45DA35"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3060" w:type="dxa"/>
          </w:tcPr>
          <w:p w14:paraId="3400256F" w14:textId="4543067F" w:rsidR="00C00FB1" w:rsidRPr="001C3A2F" w:rsidRDefault="00C00FB1" w:rsidP="00954B16">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w:t>
            </w:r>
            <w:r w:rsidR="00BA1774" w:rsidRPr="001C3A2F">
              <w:rPr>
                <w:rStyle w:val="normaltextrun"/>
                <w:rFonts w:ascii="Arial" w:hAnsi="Arial" w:cs="Arial"/>
                <w:sz w:val="20"/>
                <w:szCs w:val="20"/>
              </w:rPr>
              <w:t>::</w:t>
            </w:r>
            <w:r w:rsidRPr="001C3A2F">
              <w:rPr>
                <w:rStyle w:val="normaltextrun"/>
                <w:rFonts w:ascii="Arial" w:hAnsi="Arial" w:cs="Arial"/>
                <w:sz w:val="20"/>
                <w:szCs w:val="20"/>
              </w:rPr>
              <w:t>ms-CF680</w:t>
            </w:r>
            <w:r w:rsidR="00C20298" w:rsidRPr="001C3A2F">
              <w:rPr>
                <w:rStyle w:val="normaltextrun"/>
                <w:rFonts w:ascii="Arial" w:hAnsi="Arial" w:cs="Arial"/>
                <w:sz w:val="20"/>
                <w:szCs w:val="20"/>
              </w:rPr>
              <w:t xml:space="preserve"> </w:t>
            </w:r>
            <w:r w:rsidRPr="001C3A2F">
              <w:rPr>
                <w:rStyle w:val="normaltextrun"/>
                <w:rFonts w:ascii="Arial" w:hAnsi="Arial" w:cs="Arial"/>
                <w:sz w:val="20"/>
                <w:szCs w:val="20"/>
              </w:rPr>
              <w:br/>
              <w:t>Piccolo</w:t>
            </w:r>
            <w:r w:rsidR="00BA1774" w:rsidRPr="001C3A2F">
              <w:rPr>
                <w:rStyle w:val="normaltextrun"/>
                <w:rFonts w:ascii="Arial" w:hAnsi="Arial" w:cs="Arial"/>
                <w:sz w:val="20"/>
                <w:szCs w:val="20"/>
              </w:rPr>
              <w:t>::</w:t>
            </w:r>
            <w:r w:rsidRPr="001C3A2F">
              <w:rPr>
                <w:rStyle w:val="normaltextrun"/>
                <w:rFonts w:ascii="Arial" w:hAnsi="Arial" w:cs="Arial"/>
                <w:sz w:val="20"/>
                <w:szCs w:val="20"/>
              </w:rPr>
              <w:t>gp-CF680 (cumulative)</w:t>
            </w:r>
          </w:p>
        </w:tc>
        <w:tc>
          <w:tcPr>
            <w:tcW w:w="1846" w:type="dxa"/>
            <w:shd w:val="clear" w:color="auto" w:fill="auto"/>
          </w:tcPr>
          <w:p w14:paraId="04A8D93C" w14:textId="21C3903A"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03073657" w14:textId="77777777" w:rsidTr="00C20298">
        <w:tc>
          <w:tcPr>
            <w:tcW w:w="900" w:type="dxa"/>
            <w:shd w:val="clear" w:color="auto" w:fill="auto"/>
          </w:tcPr>
          <w:p w14:paraId="2C498822" w14:textId="05D0CBF2"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3600" w:type="dxa"/>
          </w:tcPr>
          <w:p w14:paraId="1BF85433" w14:textId="4BDFA2B0"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UDA-AF647</w:t>
            </w:r>
          </w:p>
        </w:tc>
        <w:tc>
          <w:tcPr>
            <w:tcW w:w="3060" w:type="dxa"/>
          </w:tcPr>
          <w:p w14:paraId="20C2E5D2" w14:textId="6A3EA471"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1846" w:type="dxa"/>
            <w:shd w:val="clear" w:color="auto" w:fill="auto"/>
          </w:tcPr>
          <w:p w14:paraId="6FF77317" w14:textId="6680C361"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34428352" w14:textId="77777777" w:rsidTr="00C20298">
        <w:tc>
          <w:tcPr>
            <w:tcW w:w="900" w:type="dxa"/>
            <w:shd w:val="clear" w:color="auto" w:fill="auto"/>
          </w:tcPr>
          <w:p w14:paraId="77A013FA" w14:textId="602C21FD"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3600" w:type="dxa"/>
          </w:tcPr>
          <w:p w14:paraId="532B58B4" w14:textId="15AAE709" w:rsidR="00C00FB1" w:rsidRPr="001C3A2F" w:rsidRDefault="00954B16"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3060" w:type="dxa"/>
          </w:tcPr>
          <w:p w14:paraId="40F6C709" w14:textId="326DF9A5"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1846" w:type="dxa"/>
            <w:shd w:val="clear" w:color="auto" w:fill="auto"/>
          </w:tcPr>
          <w:p w14:paraId="563E6F59" w14:textId="76B4C065"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C00FB1" w:rsidRPr="001C3A2F" w14:paraId="2D1D6BDD" w14:textId="77777777" w:rsidTr="00A6277F">
        <w:tc>
          <w:tcPr>
            <w:tcW w:w="9406" w:type="dxa"/>
            <w:gridSpan w:val="4"/>
            <w:tcBorders>
              <w:top w:val="single" w:sz="4" w:space="0" w:color="auto"/>
              <w:bottom w:val="single" w:sz="4" w:space="0" w:color="auto"/>
            </w:tcBorders>
            <w:shd w:val="clear" w:color="auto" w:fill="auto"/>
          </w:tcPr>
          <w:p w14:paraId="5B67831A" w14:textId="0448D378" w:rsidR="00C00FB1" w:rsidRPr="001C3A2F" w:rsidRDefault="00C00FB1" w:rsidP="001A6E47">
            <w:pPr>
              <w:rPr>
                <w:rStyle w:val="normaltextrun"/>
                <w:rFonts w:ascii="Arial" w:hAnsi="Arial" w:cs="Arial"/>
                <w:b/>
                <w:i/>
                <w:sz w:val="20"/>
                <w:szCs w:val="20"/>
              </w:rPr>
            </w:pPr>
            <w:r w:rsidRPr="001C3A2F">
              <w:rPr>
                <w:rStyle w:val="normaltextrun"/>
                <w:rFonts w:ascii="Arial" w:hAnsi="Arial" w:cs="Arial"/>
                <w:b/>
                <w:i/>
                <w:sz w:val="20"/>
                <w:szCs w:val="20"/>
              </w:rPr>
              <w:t>Experiment 13</w:t>
            </w:r>
            <w:r w:rsidRPr="001C3A2F">
              <w:rPr>
                <w:rStyle w:val="normaltextrun"/>
                <w:rFonts w:ascii="Arial" w:hAnsi="Arial" w:cs="Arial"/>
                <w:b/>
                <w:i/>
                <w:sz w:val="20"/>
                <w:szCs w:val="20"/>
              </w:rPr>
              <w:br/>
            </w:r>
            <w:r w:rsidRPr="001C3A2F">
              <w:rPr>
                <w:rStyle w:val="normaltextrun"/>
                <w:rFonts w:ascii="Arial" w:hAnsi="Arial" w:cs="Arial"/>
                <w:i/>
                <w:sz w:val="20"/>
                <w:szCs w:val="20"/>
              </w:rPr>
              <w:t xml:space="preserve">used in Fig. 2b,c, Fig. S6 </w:t>
            </w:r>
            <w:r w:rsidRPr="001C3A2F">
              <w:rPr>
                <w:rStyle w:val="normaltextrun"/>
                <w:rFonts w:ascii="Arial" w:hAnsi="Arial" w:cs="Arial"/>
                <w:i/>
                <w:sz w:val="20"/>
                <w:szCs w:val="20"/>
                <w:lang w:val="de-DE"/>
              </w:rPr>
              <w:t>(nucleus)</w:t>
            </w:r>
          </w:p>
        </w:tc>
      </w:tr>
      <w:tr w:rsidR="00C00FB1" w:rsidRPr="001C3A2F" w14:paraId="0ABF979B" w14:textId="77777777" w:rsidTr="00C20298">
        <w:tc>
          <w:tcPr>
            <w:tcW w:w="900" w:type="dxa"/>
            <w:shd w:val="clear" w:color="auto" w:fill="auto"/>
          </w:tcPr>
          <w:p w14:paraId="70DE2910" w14:textId="2B6E77A5"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1</w:t>
            </w:r>
          </w:p>
        </w:tc>
        <w:tc>
          <w:tcPr>
            <w:tcW w:w="3600" w:type="dxa"/>
          </w:tcPr>
          <w:p w14:paraId="15DA2F38" w14:textId="6290EABA"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UDA-AF647</w:t>
            </w:r>
          </w:p>
        </w:tc>
        <w:tc>
          <w:tcPr>
            <w:tcW w:w="3060" w:type="dxa"/>
          </w:tcPr>
          <w:p w14:paraId="6E523A1A" w14:textId="7B8D2816"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1846" w:type="dxa"/>
            <w:shd w:val="clear" w:color="auto" w:fill="auto"/>
          </w:tcPr>
          <w:p w14:paraId="638BF194" w14:textId="2E6FFDC9"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2087EFBC" w14:textId="77777777" w:rsidTr="00C20298">
        <w:tc>
          <w:tcPr>
            <w:tcW w:w="900" w:type="dxa"/>
            <w:shd w:val="clear" w:color="auto" w:fill="auto"/>
          </w:tcPr>
          <w:p w14:paraId="1C753AA7" w14:textId="037C813B"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3600" w:type="dxa"/>
          </w:tcPr>
          <w:p w14:paraId="5857D1D6" w14:textId="0A1DA5C5"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MAP2</w:t>
            </w:r>
            <w:r w:rsidR="00BA1774" w:rsidRPr="001C3A2F">
              <w:rPr>
                <w:rStyle w:val="normaltextrun"/>
                <w:rFonts w:ascii="Arial" w:hAnsi="Arial" w:cs="Arial"/>
                <w:sz w:val="20"/>
                <w:szCs w:val="20"/>
              </w:rPr>
              <w:t>::</w:t>
            </w:r>
            <w:r w:rsidRPr="001C3A2F">
              <w:rPr>
                <w:rStyle w:val="normaltextrun"/>
                <w:rFonts w:ascii="Arial" w:hAnsi="Arial" w:cs="Arial"/>
                <w:sz w:val="20"/>
                <w:szCs w:val="20"/>
              </w:rPr>
              <w:t>ch-AF647</w:t>
            </w:r>
          </w:p>
        </w:tc>
        <w:tc>
          <w:tcPr>
            <w:tcW w:w="3060" w:type="dxa"/>
          </w:tcPr>
          <w:p w14:paraId="3C19EF49" w14:textId="2C9C7D8D"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w:t>
            </w:r>
            <w:r w:rsidR="00BA1774" w:rsidRPr="001C3A2F">
              <w:rPr>
                <w:rStyle w:val="normaltextrun"/>
                <w:rFonts w:ascii="Arial" w:hAnsi="Arial" w:cs="Arial"/>
                <w:sz w:val="20"/>
                <w:szCs w:val="20"/>
              </w:rPr>
              <w:t>::</w:t>
            </w:r>
            <w:r w:rsidRPr="001C3A2F">
              <w:rPr>
                <w:rStyle w:val="normaltextrun"/>
                <w:rFonts w:ascii="Arial" w:hAnsi="Arial" w:cs="Arial"/>
                <w:sz w:val="20"/>
                <w:szCs w:val="20"/>
              </w:rPr>
              <w:t>ms-CF680</w:t>
            </w:r>
          </w:p>
        </w:tc>
        <w:tc>
          <w:tcPr>
            <w:tcW w:w="1846" w:type="dxa"/>
            <w:shd w:val="clear" w:color="auto" w:fill="auto"/>
          </w:tcPr>
          <w:p w14:paraId="49FD969D" w14:textId="1967DF8A"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5FE62F38" w14:textId="77777777" w:rsidTr="00C20298">
        <w:tc>
          <w:tcPr>
            <w:tcW w:w="900" w:type="dxa"/>
            <w:shd w:val="clear" w:color="auto" w:fill="auto"/>
          </w:tcPr>
          <w:p w14:paraId="40F29854" w14:textId="4BF657E6"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3600" w:type="dxa"/>
          </w:tcPr>
          <w:p w14:paraId="35CAAEF3" w14:textId="37E8FC12"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3060" w:type="dxa"/>
          </w:tcPr>
          <w:p w14:paraId="3BA6715A" w14:textId="19470F8F"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1846" w:type="dxa"/>
            <w:shd w:val="clear" w:color="auto" w:fill="auto"/>
          </w:tcPr>
          <w:p w14:paraId="7B5751B3" w14:textId="40F76A9A"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7E1FBB08" w14:textId="77777777" w:rsidTr="00C20298">
        <w:tc>
          <w:tcPr>
            <w:tcW w:w="900" w:type="dxa"/>
            <w:shd w:val="clear" w:color="auto" w:fill="auto"/>
          </w:tcPr>
          <w:p w14:paraId="3C89FBD5" w14:textId="62F1D741"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4</w:t>
            </w:r>
          </w:p>
        </w:tc>
        <w:tc>
          <w:tcPr>
            <w:tcW w:w="3600" w:type="dxa"/>
          </w:tcPr>
          <w:p w14:paraId="148EF80B" w14:textId="09D9B594"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Phalloidin-AF647</w:t>
            </w:r>
          </w:p>
        </w:tc>
        <w:tc>
          <w:tcPr>
            <w:tcW w:w="3060" w:type="dxa"/>
          </w:tcPr>
          <w:p w14:paraId="4BCE736B" w14:textId="4F473FBB"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Rab5</w:t>
            </w:r>
            <w:r w:rsidR="00BA1774" w:rsidRPr="001C3A2F">
              <w:rPr>
                <w:rStyle w:val="normaltextrun"/>
                <w:rFonts w:ascii="Arial" w:hAnsi="Arial" w:cs="Arial"/>
                <w:sz w:val="20"/>
                <w:szCs w:val="20"/>
              </w:rPr>
              <w:t>::</w:t>
            </w:r>
            <w:r w:rsidRPr="001C3A2F">
              <w:rPr>
                <w:rStyle w:val="normaltextrun"/>
                <w:rFonts w:ascii="Arial" w:hAnsi="Arial" w:cs="Arial"/>
                <w:sz w:val="20"/>
                <w:szCs w:val="20"/>
              </w:rPr>
              <w:t>rb-CF680</w:t>
            </w:r>
            <w:r w:rsidR="00912950" w:rsidRPr="001C3A2F">
              <w:rPr>
                <w:rStyle w:val="normaltextrun"/>
                <w:rFonts w:ascii="Arial" w:hAnsi="Arial" w:cs="Arial"/>
                <w:sz w:val="20"/>
                <w:szCs w:val="20"/>
              </w:rPr>
              <w:t xml:space="preserve"> </w:t>
            </w:r>
          </w:p>
        </w:tc>
        <w:tc>
          <w:tcPr>
            <w:tcW w:w="1846" w:type="dxa"/>
            <w:shd w:val="clear" w:color="auto" w:fill="auto"/>
          </w:tcPr>
          <w:p w14:paraId="4A2EBD44" w14:textId="2257203D"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C00FB1" w:rsidRPr="001C3A2F" w14:paraId="569917D1" w14:textId="77777777" w:rsidTr="00A6277F">
        <w:tc>
          <w:tcPr>
            <w:tcW w:w="9406" w:type="dxa"/>
            <w:gridSpan w:val="4"/>
            <w:tcBorders>
              <w:top w:val="single" w:sz="4" w:space="0" w:color="auto"/>
              <w:bottom w:val="single" w:sz="4" w:space="0" w:color="auto"/>
            </w:tcBorders>
            <w:shd w:val="clear" w:color="auto" w:fill="auto"/>
          </w:tcPr>
          <w:p w14:paraId="735AC4DC" w14:textId="78E564FA" w:rsidR="00C00FB1" w:rsidRPr="001C3A2F" w:rsidRDefault="00C00FB1" w:rsidP="00C00FB1">
            <w:pPr>
              <w:rPr>
                <w:rStyle w:val="normaltextrun"/>
                <w:rFonts w:ascii="Arial" w:hAnsi="Arial" w:cs="Arial"/>
                <w:b/>
                <w:i/>
                <w:sz w:val="20"/>
                <w:szCs w:val="20"/>
              </w:rPr>
            </w:pPr>
            <w:r w:rsidRPr="001C3A2F">
              <w:rPr>
                <w:rStyle w:val="normaltextrun"/>
                <w:rFonts w:ascii="Arial" w:hAnsi="Arial" w:cs="Arial"/>
                <w:b/>
                <w:i/>
                <w:sz w:val="20"/>
                <w:szCs w:val="20"/>
              </w:rPr>
              <w:t>Experiment 14</w:t>
            </w:r>
          </w:p>
          <w:p w14:paraId="54442DAD" w14:textId="4ED20E5E" w:rsidR="00C00FB1" w:rsidRPr="001C3A2F" w:rsidRDefault="00C00FB1" w:rsidP="00C00FB1">
            <w:pPr>
              <w:rPr>
                <w:rStyle w:val="normaltextrun"/>
                <w:rFonts w:ascii="Arial" w:hAnsi="Arial" w:cs="Arial"/>
                <w:b/>
                <w:i/>
                <w:sz w:val="20"/>
                <w:szCs w:val="20"/>
              </w:rPr>
            </w:pPr>
            <w:r w:rsidRPr="001C3A2F">
              <w:rPr>
                <w:rStyle w:val="normaltextrun"/>
                <w:rFonts w:ascii="Arial" w:hAnsi="Arial" w:cs="Arial"/>
                <w:i/>
                <w:sz w:val="20"/>
                <w:szCs w:val="20"/>
              </w:rPr>
              <w:t>used in Fig. 2b,c, Fig. S6 (nucleus); Fig. 2d,f,g (ER); Fig. S5 (precision analysis)</w:t>
            </w:r>
          </w:p>
        </w:tc>
      </w:tr>
      <w:tr w:rsidR="00C00FB1" w:rsidRPr="001C3A2F" w14:paraId="1ED2D9A4" w14:textId="77777777" w:rsidTr="00C20298">
        <w:tc>
          <w:tcPr>
            <w:tcW w:w="900" w:type="dxa"/>
            <w:shd w:val="clear" w:color="auto" w:fill="auto"/>
          </w:tcPr>
          <w:p w14:paraId="068A7554" w14:textId="041219C5" w:rsidR="00C00FB1" w:rsidRPr="001C3A2F" w:rsidRDefault="00C00FB1" w:rsidP="00C00FB1">
            <w:pPr>
              <w:pStyle w:val="paragraph"/>
              <w:textAlignment w:val="baseline"/>
              <w:rPr>
                <w:rFonts w:ascii="Arial" w:hAnsi="Arial" w:cs="Arial"/>
                <w:sz w:val="20"/>
                <w:szCs w:val="20"/>
              </w:rPr>
            </w:pPr>
            <w:r w:rsidRPr="001C3A2F">
              <w:rPr>
                <w:rFonts w:ascii="Arial" w:hAnsi="Arial" w:cs="Arial"/>
                <w:sz w:val="20"/>
                <w:szCs w:val="20"/>
              </w:rPr>
              <w:t>1</w:t>
            </w:r>
          </w:p>
        </w:tc>
        <w:tc>
          <w:tcPr>
            <w:tcW w:w="3600" w:type="dxa"/>
          </w:tcPr>
          <w:p w14:paraId="08C3C7B3" w14:textId="65BC48C1"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Con A-AF647</w:t>
            </w:r>
          </w:p>
        </w:tc>
        <w:tc>
          <w:tcPr>
            <w:tcW w:w="3060" w:type="dxa"/>
          </w:tcPr>
          <w:p w14:paraId="59D0C9A2" w14:textId="73D929EA"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1846" w:type="dxa"/>
            <w:shd w:val="clear" w:color="auto" w:fill="auto"/>
          </w:tcPr>
          <w:p w14:paraId="39D4411D" w14:textId="3CB2F885"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67EF03AE" w14:textId="77777777" w:rsidTr="00C20298">
        <w:tc>
          <w:tcPr>
            <w:tcW w:w="900" w:type="dxa"/>
            <w:shd w:val="clear" w:color="auto" w:fill="auto"/>
          </w:tcPr>
          <w:p w14:paraId="48CA3F10" w14:textId="5B984993"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3600" w:type="dxa"/>
          </w:tcPr>
          <w:p w14:paraId="11E21DC9" w14:textId="25A4939C"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3060" w:type="dxa"/>
          </w:tcPr>
          <w:p w14:paraId="2A9D5ABF" w14:textId="65CA1DFE"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Piccolo</w:t>
            </w:r>
            <w:r w:rsidR="00BA1774" w:rsidRPr="001C3A2F">
              <w:rPr>
                <w:rStyle w:val="normaltextrun"/>
                <w:rFonts w:ascii="Arial" w:hAnsi="Arial" w:cs="Arial"/>
                <w:sz w:val="20"/>
                <w:szCs w:val="20"/>
              </w:rPr>
              <w:t>::</w:t>
            </w:r>
            <w:r w:rsidRPr="001C3A2F">
              <w:rPr>
                <w:rStyle w:val="normaltextrun"/>
                <w:rFonts w:ascii="Arial" w:hAnsi="Arial" w:cs="Arial"/>
                <w:sz w:val="20"/>
                <w:szCs w:val="20"/>
              </w:rPr>
              <w:t>gp-CF680</w:t>
            </w:r>
          </w:p>
        </w:tc>
        <w:tc>
          <w:tcPr>
            <w:tcW w:w="1846" w:type="dxa"/>
            <w:shd w:val="clear" w:color="auto" w:fill="auto"/>
          </w:tcPr>
          <w:p w14:paraId="71AF2A19" w14:textId="38F4DF1B"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304EC255" w14:textId="77777777" w:rsidTr="00C20298">
        <w:tc>
          <w:tcPr>
            <w:tcW w:w="900" w:type="dxa"/>
            <w:shd w:val="clear" w:color="auto" w:fill="auto"/>
          </w:tcPr>
          <w:p w14:paraId="1698F5F7" w14:textId="7C4B6C3B"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3600" w:type="dxa"/>
          </w:tcPr>
          <w:p w14:paraId="0520C03A" w14:textId="5587C19D"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PDI</w:t>
            </w:r>
            <w:r w:rsidR="00BA1774" w:rsidRPr="001C3A2F">
              <w:rPr>
                <w:rStyle w:val="normaltextrun"/>
                <w:rFonts w:ascii="Arial" w:hAnsi="Arial" w:cs="Arial"/>
                <w:sz w:val="20"/>
                <w:szCs w:val="20"/>
              </w:rPr>
              <w:t>::</w:t>
            </w:r>
            <w:r w:rsidRPr="001C3A2F">
              <w:rPr>
                <w:rStyle w:val="normaltextrun"/>
                <w:rFonts w:ascii="Arial" w:hAnsi="Arial" w:cs="Arial"/>
                <w:sz w:val="20"/>
                <w:szCs w:val="20"/>
              </w:rPr>
              <w:t>ms-AF647</w:t>
            </w:r>
            <w:r w:rsidR="00912950" w:rsidRPr="001C3A2F">
              <w:rPr>
                <w:rStyle w:val="normaltextrun"/>
                <w:rFonts w:ascii="Arial" w:hAnsi="Arial" w:cs="Arial"/>
                <w:sz w:val="20"/>
                <w:szCs w:val="20"/>
              </w:rPr>
              <w:t xml:space="preserve"> </w:t>
            </w:r>
          </w:p>
        </w:tc>
        <w:tc>
          <w:tcPr>
            <w:tcW w:w="3060" w:type="dxa"/>
          </w:tcPr>
          <w:p w14:paraId="547B2D16" w14:textId="08CDD9AF"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1846" w:type="dxa"/>
            <w:shd w:val="clear" w:color="auto" w:fill="auto"/>
          </w:tcPr>
          <w:p w14:paraId="147D91CB" w14:textId="19CBE6DC"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02C0C399" w14:textId="77777777" w:rsidTr="00C20298">
        <w:tc>
          <w:tcPr>
            <w:tcW w:w="900" w:type="dxa"/>
            <w:shd w:val="clear" w:color="auto" w:fill="auto"/>
          </w:tcPr>
          <w:p w14:paraId="7A453158" w14:textId="74841FD9"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4</w:t>
            </w:r>
          </w:p>
        </w:tc>
        <w:tc>
          <w:tcPr>
            <w:tcW w:w="3600" w:type="dxa"/>
          </w:tcPr>
          <w:p w14:paraId="4B82E9FD" w14:textId="40596DC9"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Synaptophysin</w:t>
            </w:r>
            <w:r w:rsidR="00BA1774" w:rsidRPr="001C3A2F">
              <w:rPr>
                <w:rStyle w:val="normaltextrun"/>
                <w:rFonts w:ascii="Arial" w:hAnsi="Arial" w:cs="Arial"/>
                <w:sz w:val="20"/>
                <w:szCs w:val="20"/>
              </w:rPr>
              <w:t>::</w:t>
            </w:r>
            <w:r w:rsidRPr="001C3A2F">
              <w:rPr>
                <w:rStyle w:val="normaltextrun"/>
                <w:rFonts w:ascii="Arial" w:hAnsi="Arial" w:cs="Arial"/>
                <w:sz w:val="20"/>
                <w:szCs w:val="20"/>
              </w:rPr>
              <w:t>rb-AF647</w:t>
            </w:r>
            <w:r w:rsidR="00912950" w:rsidRPr="001C3A2F">
              <w:rPr>
                <w:rStyle w:val="normaltextrun"/>
                <w:rFonts w:ascii="Arial" w:hAnsi="Arial" w:cs="Arial"/>
                <w:sz w:val="20"/>
                <w:szCs w:val="20"/>
              </w:rPr>
              <w:t xml:space="preserve"> </w:t>
            </w:r>
          </w:p>
        </w:tc>
        <w:tc>
          <w:tcPr>
            <w:tcW w:w="3060" w:type="dxa"/>
          </w:tcPr>
          <w:p w14:paraId="785773D6" w14:textId="1F371738"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1846" w:type="dxa"/>
            <w:shd w:val="clear" w:color="auto" w:fill="auto"/>
          </w:tcPr>
          <w:p w14:paraId="4E03CC48" w14:textId="3E643726"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C00FB1" w:rsidRPr="001C3A2F" w14:paraId="5446F961" w14:textId="77777777" w:rsidTr="00A6277F">
        <w:tc>
          <w:tcPr>
            <w:tcW w:w="9406" w:type="dxa"/>
            <w:gridSpan w:val="4"/>
            <w:tcBorders>
              <w:top w:val="single" w:sz="4" w:space="0" w:color="auto"/>
              <w:bottom w:val="single" w:sz="4" w:space="0" w:color="auto"/>
            </w:tcBorders>
            <w:shd w:val="clear" w:color="auto" w:fill="auto"/>
          </w:tcPr>
          <w:p w14:paraId="4EBD6E8D" w14:textId="135FC87A" w:rsidR="00C00FB1" w:rsidRPr="001C3A2F" w:rsidRDefault="00C00FB1" w:rsidP="001A6E47">
            <w:pPr>
              <w:rPr>
                <w:rStyle w:val="normaltextrun"/>
                <w:rFonts w:ascii="Arial" w:hAnsi="Arial" w:cs="Arial"/>
                <w:b/>
                <w:i/>
                <w:sz w:val="20"/>
                <w:szCs w:val="20"/>
              </w:rPr>
            </w:pPr>
            <w:r w:rsidRPr="001C3A2F">
              <w:rPr>
                <w:rStyle w:val="normaltextrun"/>
                <w:rFonts w:ascii="Arial" w:hAnsi="Arial" w:cs="Arial"/>
                <w:b/>
                <w:i/>
                <w:sz w:val="20"/>
                <w:szCs w:val="20"/>
              </w:rPr>
              <w:t>Experiment 15</w:t>
            </w:r>
            <w:r w:rsidRPr="001C3A2F">
              <w:rPr>
                <w:rStyle w:val="normaltextrun"/>
                <w:rFonts w:ascii="Arial" w:hAnsi="Arial" w:cs="Arial"/>
                <w:b/>
                <w:i/>
                <w:sz w:val="20"/>
                <w:szCs w:val="20"/>
              </w:rPr>
              <w:br/>
            </w:r>
            <w:r w:rsidRPr="001C3A2F">
              <w:rPr>
                <w:rStyle w:val="normaltextrun"/>
                <w:rFonts w:ascii="Arial" w:hAnsi="Arial" w:cs="Arial"/>
                <w:i/>
                <w:sz w:val="20"/>
                <w:szCs w:val="20"/>
              </w:rPr>
              <w:t xml:space="preserve">used in Fig. 2c, Fig. S6 </w:t>
            </w:r>
            <w:r w:rsidR="001A1522" w:rsidRPr="001C3A2F">
              <w:rPr>
                <w:rStyle w:val="normaltextrun"/>
                <w:rFonts w:ascii="Arial" w:hAnsi="Arial" w:cs="Arial"/>
                <w:i/>
                <w:sz w:val="20"/>
                <w:szCs w:val="20"/>
                <w:lang w:val="de-DE"/>
              </w:rPr>
              <w:t>(nucleus)</w:t>
            </w:r>
          </w:p>
        </w:tc>
      </w:tr>
      <w:tr w:rsidR="00C00FB1" w:rsidRPr="001C3A2F" w14:paraId="51894293" w14:textId="77777777" w:rsidTr="00C20298">
        <w:tc>
          <w:tcPr>
            <w:tcW w:w="900" w:type="dxa"/>
            <w:shd w:val="clear" w:color="auto" w:fill="auto"/>
          </w:tcPr>
          <w:p w14:paraId="06BC8007" w14:textId="5011DE42" w:rsidR="00C00FB1" w:rsidRPr="001C3A2F" w:rsidRDefault="00C00FB1" w:rsidP="00C00FB1">
            <w:pPr>
              <w:pStyle w:val="paragraph"/>
              <w:textAlignment w:val="baseline"/>
              <w:rPr>
                <w:rFonts w:ascii="Arial" w:hAnsi="Arial" w:cs="Arial"/>
                <w:sz w:val="20"/>
                <w:szCs w:val="20"/>
              </w:rPr>
            </w:pPr>
            <w:r w:rsidRPr="001C3A2F">
              <w:rPr>
                <w:rFonts w:ascii="Arial" w:hAnsi="Arial" w:cs="Arial"/>
                <w:sz w:val="20"/>
                <w:szCs w:val="20"/>
              </w:rPr>
              <w:t>1</w:t>
            </w:r>
          </w:p>
        </w:tc>
        <w:tc>
          <w:tcPr>
            <w:tcW w:w="3600" w:type="dxa"/>
          </w:tcPr>
          <w:p w14:paraId="08882DD1" w14:textId="2A440844"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UDA-AF647</w:t>
            </w:r>
          </w:p>
        </w:tc>
        <w:tc>
          <w:tcPr>
            <w:tcW w:w="3060" w:type="dxa"/>
          </w:tcPr>
          <w:p w14:paraId="6B5250EA" w14:textId="0B62E54F"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1846" w:type="dxa"/>
            <w:shd w:val="clear" w:color="auto" w:fill="auto"/>
          </w:tcPr>
          <w:p w14:paraId="4FF6FE5E" w14:textId="61779294"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345C07" w:rsidRPr="001C3A2F" w14:paraId="053E083A" w14:textId="77777777" w:rsidTr="00B4405B">
        <w:tc>
          <w:tcPr>
            <w:tcW w:w="9406" w:type="dxa"/>
            <w:gridSpan w:val="4"/>
            <w:tcBorders>
              <w:top w:val="single" w:sz="4" w:space="0" w:color="auto"/>
              <w:bottom w:val="single" w:sz="4" w:space="0" w:color="auto"/>
            </w:tcBorders>
            <w:shd w:val="clear" w:color="auto" w:fill="auto"/>
          </w:tcPr>
          <w:p w14:paraId="33956485" w14:textId="5C9ABB52" w:rsidR="00345C07" w:rsidRPr="001C3A2F" w:rsidRDefault="00345C07" w:rsidP="001A6E47">
            <w:pPr>
              <w:rPr>
                <w:rStyle w:val="normaltextrun"/>
                <w:rFonts w:ascii="Arial" w:hAnsi="Arial" w:cs="Arial"/>
                <w:b/>
                <w:i/>
                <w:sz w:val="20"/>
                <w:szCs w:val="20"/>
              </w:rPr>
            </w:pPr>
            <w:r w:rsidRPr="001C3A2F">
              <w:rPr>
                <w:rStyle w:val="normaltextrun"/>
                <w:rFonts w:ascii="Arial" w:hAnsi="Arial" w:cs="Arial"/>
                <w:b/>
                <w:i/>
                <w:sz w:val="20"/>
                <w:szCs w:val="20"/>
              </w:rPr>
              <w:t>Experiment 16</w:t>
            </w:r>
          </w:p>
        </w:tc>
      </w:tr>
      <w:tr w:rsidR="00345C07" w:rsidRPr="001C3A2F" w14:paraId="6577F7EC" w14:textId="77777777" w:rsidTr="00B4405B">
        <w:tc>
          <w:tcPr>
            <w:tcW w:w="900" w:type="dxa"/>
            <w:shd w:val="clear" w:color="auto" w:fill="auto"/>
          </w:tcPr>
          <w:p w14:paraId="37CE5E9B" w14:textId="77777777" w:rsidR="00345C07" w:rsidRPr="001C3A2F" w:rsidRDefault="00345C07" w:rsidP="00B4405B">
            <w:pPr>
              <w:pStyle w:val="paragraph"/>
              <w:textAlignment w:val="baseline"/>
              <w:rPr>
                <w:rFonts w:ascii="Arial" w:hAnsi="Arial" w:cs="Arial"/>
                <w:sz w:val="20"/>
                <w:szCs w:val="20"/>
              </w:rPr>
            </w:pPr>
            <w:r w:rsidRPr="001C3A2F">
              <w:rPr>
                <w:rFonts w:ascii="Arial" w:hAnsi="Arial" w:cs="Arial"/>
                <w:sz w:val="20"/>
                <w:szCs w:val="20"/>
              </w:rPr>
              <w:t>1</w:t>
            </w:r>
          </w:p>
        </w:tc>
        <w:tc>
          <w:tcPr>
            <w:tcW w:w="3600" w:type="dxa"/>
          </w:tcPr>
          <w:p w14:paraId="0310295E" w14:textId="1010E368" w:rsidR="00345C07" w:rsidRPr="001C3A2F" w:rsidRDefault="00345C07" w:rsidP="00B4405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3060" w:type="dxa"/>
          </w:tcPr>
          <w:p w14:paraId="1E0FB273" w14:textId="77777777" w:rsidR="00345C07" w:rsidRPr="001C3A2F" w:rsidRDefault="00345C07" w:rsidP="00B4405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1846" w:type="dxa"/>
            <w:shd w:val="clear" w:color="auto" w:fill="auto"/>
          </w:tcPr>
          <w:p w14:paraId="5B3D9B34" w14:textId="77777777" w:rsidR="00345C07" w:rsidRPr="001C3A2F" w:rsidRDefault="00345C07" w:rsidP="00B4405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345C07" w:rsidRPr="001C3A2F" w14:paraId="70DBE8E5" w14:textId="77777777" w:rsidTr="00B4405B">
        <w:tc>
          <w:tcPr>
            <w:tcW w:w="9406" w:type="dxa"/>
            <w:gridSpan w:val="4"/>
            <w:tcBorders>
              <w:top w:val="single" w:sz="4" w:space="0" w:color="auto"/>
              <w:bottom w:val="single" w:sz="4" w:space="0" w:color="auto"/>
            </w:tcBorders>
            <w:shd w:val="clear" w:color="auto" w:fill="auto"/>
          </w:tcPr>
          <w:p w14:paraId="5EF179D6" w14:textId="3711322C" w:rsidR="00345C07" w:rsidRPr="001C3A2F" w:rsidRDefault="00345C07" w:rsidP="001A6E47">
            <w:pPr>
              <w:rPr>
                <w:rStyle w:val="normaltextrun"/>
                <w:rFonts w:ascii="Arial" w:hAnsi="Arial" w:cs="Arial"/>
                <w:b/>
                <w:i/>
                <w:sz w:val="20"/>
                <w:szCs w:val="20"/>
              </w:rPr>
            </w:pPr>
            <w:r w:rsidRPr="001C3A2F">
              <w:rPr>
                <w:rStyle w:val="normaltextrun"/>
                <w:rFonts w:ascii="Arial" w:hAnsi="Arial" w:cs="Arial"/>
                <w:b/>
                <w:i/>
                <w:sz w:val="20"/>
                <w:szCs w:val="20"/>
              </w:rPr>
              <w:t>Experiment 17</w:t>
            </w:r>
          </w:p>
        </w:tc>
      </w:tr>
      <w:tr w:rsidR="00345C07" w:rsidRPr="001C3A2F" w14:paraId="33C19DC4" w14:textId="77777777" w:rsidTr="00B4405B">
        <w:tc>
          <w:tcPr>
            <w:tcW w:w="900" w:type="dxa"/>
            <w:shd w:val="clear" w:color="auto" w:fill="auto"/>
          </w:tcPr>
          <w:p w14:paraId="3F829772" w14:textId="77777777" w:rsidR="00345C07" w:rsidRPr="001C3A2F" w:rsidRDefault="00345C07" w:rsidP="00B4405B">
            <w:pPr>
              <w:pStyle w:val="paragraph"/>
              <w:textAlignment w:val="baseline"/>
              <w:rPr>
                <w:rFonts w:ascii="Arial" w:hAnsi="Arial" w:cs="Arial"/>
                <w:sz w:val="20"/>
                <w:szCs w:val="20"/>
              </w:rPr>
            </w:pPr>
            <w:r w:rsidRPr="001C3A2F">
              <w:rPr>
                <w:rFonts w:ascii="Arial" w:hAnsi="Arial" w:cs="Arial"/>
                <w:sz w:val="20"/>
                <w:szCs w:val="20"/>
              </w:rPr>
              <w:t>1</w:t>
            </w:r>
          </w:p>
        </w:tc>
        <w:tc>
          <w:tcPr>
            <w:tcW w:w="3600" w:type="dxa"/>
          </w:tcPr>
          <w:p w14:paraId="0FF8CCCE" w14:textId="14DE2898" w:rsidR="00345C07" w:rsidRPr="001C3A2F" w:rsidRDefault="00345C07" w:rsidP="00B4405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PWA-AF647</w:t>
            </w:r>
          </w:p>
        </w:tc>
        <w:tc>
          <w:tcPr>
            <w:tcW w:w="3060" w:type="dxa"/>
          </w:tcPr>
          <w:p w14:paraId="56D5ACE3" w14:textId="4E2C198C" w:rsidR="00345C07" w:rsidRPr="001C3A2F" w:rsidRDefault="00345C07" w:rsidP="00B4405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1846" w:type="dxa"/>
            <w:shd w:val="clear" w:color="auto" w:fill="auto"/>
          </w:tcPr>
          <w:p w14:paraId="5E566731" w14:textId="1B813E77" w:rsidR="00345C07" w:rsidRPr="001C3A2F" w:rsidRDefault="00345C07" w:rsidP="00B4405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345C07" w:rsidRPr="001C3A2F" w14:paraId="755EFB3B" w14:textId="77777777" w:rsidTr="00B4405B">
        <w:tc>
          <w:tcPr>
            <w:tcW w:w="900" w:type="dxa"/>
            <w:shd w:val="clear" w:color="auto" w:fill="auto"/>
          </w:tcPr>
          <w:p w14:paraId="0AB2E004" w14:textId="26C59D0F" w:rsidR="00345C07" w:rsidRPr="001C3A2F" w:rsidRDefault="007C2393" w:rsidP="00B4405B">
            <w:pPr>
              <w:pStyle w:val="paragraph"/>
              <w:textAlignment w:val="baseline"/>
              <w:rPr>
                <w:rFonts w:ascii="Arial" w:hAnsi="Arial" w:cs="Arial"/>
                <w:sz w:val="20"/>
                <w:szCs w:val="20"/>
              </w:rPr>
            </w:pPr>
            <w:r w:rsidRPr="001C3A2F">
              <w:rPr>
                <w:rFonts w:ascii="Arial" w:hAnsi="Arial" w:cs="Arial"/>
                <w:sz w:val="20"/>
                <w:szCs w:val="20"/>
              </w:rPr>
              <w:t>2</w:t>
            </w:r>
          </w:p>
        </w:tc>
        <w:tc>
          <w:tcPr>
            <w:tcW w:w="3600" w:type="dxa"/>
          </w:tcPr>
          <w:p w14:paraId="0B48AC8F" w14:textId="4E7D63A3" w:rsidR="00345C07" w:rsidRPr="001C3A2F" w:rsidRDefault="00345C07" w:rsidP="00B4405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PSA-647</w:t>
            </w:r>
          </w:p>
        </w:tc>
        <w:tc>
          <w:tcPr>
            <w:tcW w:w="3060" w:type="dxa"/>
          </w:tcPr>
          <w:p w14:paraId="7E1098C7" w14:textId="0F7F72D5" w:rsidR="00345C07" w:rsidRPr="001C3A2F" w:rsidRDefault="00345C07" w:rsidP="00B4405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1846" w:type="dxa"/>
            <w:shd w:val="clear" w:color="auto" w:fill="auto"/>
          </w:tcPr>
          <w:p w14:paraId="5DC1F849" w14:textId="46C2787B" w:rsidR="00345C07" w:rsidRPr="001C3A2F" w:rsidRDefault="00345C07" w:rsidP="00B4405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C00FB1" w:rsidRPr="001C3A2F" w14:paraId="5CECC056" w14:textId="77777777" w:rsidTr="00A6277F">
        <w:tc>
          <w:tcPr>
            <w:tcW w:w="9406" w:type="dxa"/>
            <w:gridSpan w:val="4"/>
            <w:tcBorders>
              <w:top w:val="single" w:sz="4" w:space="0" w:color="auto"/>
              <w:bottom w:val="single" w:sz="4" w:space="0" w:color="auto"/>
            </w:tcBorders>
            <w:shd w:val="clear" w:color="auto" w:fill="auto"/>
          </w:tcPr>
          <w:p w14:paraId="6A97CEFD" w14:textId="11E82E42" w:rsidR="00C00FB1" w:rsidRPr="001C3A2F" w:rsidRDefault="00C00FB1" w:rsidP="001A6E47">
            <w:pPr>
              <w:rPr>
                <w:rStyle w:val="normaltextrun"/>
                <w:rFonts w:ascii="Arial" w:hAnsi="Arial" w:cs="Arial"/>
                <w:b/>
                <w:i/>
                <w:sz w:val="20"/>
                <w:szCs w:val="20"/>
              </w:rPr>
            </w:pPr>
            <w:r w:rsidRPr="001C3A2F">
              <w:rPr>
                <w:rStyle w:val="normaltextrun"/>
                <w:rFonts w:ascii="Arial" w:hAnsi="Arial" w:cs="Arial"/>
                <w:b/>
                <w:i/>
                <w:sz w:val="20"/>
                <w:szCs w:val="20"/>
              </w:rPr>
              <w:t>Experiment 1</w:t>
            </w:r>
            <w:r w:rsidR="001A6E47" w:rsidRPr="001C3A2F">
              <w:rPr>
                <w:rStyle w:val="normaltextrun"/>
                <w:rFonts w:ascii="Arial" w:hAnsi="Arial" w:cs="Arial"/>
                <w:b/>
                <w:i/>
                <w:sz w:val="20"/>
                <w:szCs w:val="20"/>
              </w:rPr>
              <w:t>8</w:t>
            </w:r>
            <w:r w:rsidRPr="001C3A2F">
              <w:rPr>
                <w:rStyle w:val="normaltextrun"/>
                <w:rFonts w:ascii="Arial" w:hAnsi="Arial" w:cs="Arial"/>
                <w:b/>
                <w:i/>
                <w:sz w:val="20"/>
                <w:szCs w:val="20"/>
              </w:rPr>
              <w:br/>
            </w:r>
            <w:r w:rsidRPr="001C3A2F">
              <w:rPr>
                <w:rStyle w:val="normaltextrun"/>
                <w:rFonts w:ascii="Arial" w:hAnsi="Arial" w:cs="Arial"/>
                <w:i/>
                <w:sz w:val="20"/>
                <w:szCs w:val="20"/>
              </w:rPr>
              <w:t xml:space="preserve">used in Fig. 2c, Fig. S6 </w:t>
            </w:r>
            <w:r w:rsidR="001A1522" w:rsidRPr="001C3A2F">
              <w:rPr>
                <w:rStyle w:val="normaltextrun"/>
                <w:rFonts w:ascii="Arial" w:hAnsi="Arial" w:cs="Arial"/>
                <w:i/>
                <w:sz w:val="20"/>
                <w:szCs w:val="20"/>
              </w:rPr>
              <w:t>(nucleus)</w:t>
            </w:r>
          </w:p>
        </w:tc>
      </w:tr>
      <w:tr w:rsidR="00C00FB1" w:rsidRPr="001C3A2F" w14:paraId="115D9131" w14:textId="77777777" w:rsidTr="00C20298">
        <w:tc>
          <w:tcPr>
            <w:tcW w:w="900" w:type="dxa"/>
            <w:shd w:val="clear" w:color="auto" w:fill="auto"/>
          </w:tcPr>
          <w:p w14:paraId="2C425D47" w14:textId="5F1D9F01" w:rsidR="00C00FB1" w:rsidRPr="001C3A2F" w:rsidRDefault="00C00FB1" w:rsidP="00C00FB1">
            <w:pPr>
              <w:pStyle w:val="paragraph"/>
              <w:textAlignment w:val="baseline"/>
              <w:rPr>
                <w:rFonts w:ascii="Arial" w:hAnsi="Arial" w:cs="Arial"/>
                <w:sz w:val="20"/>
                <w:szCs w:val="20"/>
              </w:rPr>
            </w:pPr>
            <w:r w:rsidRPr="001C3A2F">
              <w:rPr>
                <w:rFonts w:ascii="Arial" w:hAnsi="Arial" w:cs="Arial"/>
                <w:sz w:val="20"/>
                <w:szCs w:val="20"/>
              </w:rPr>
              <w:t>1</w:t>
            </w:r>
          </w:p>
        </w:tc>
        <w:tc>
          <w:tcPr>
            <w:tcW w:w="3600" w:type="dxa"/>
          </w:tcPr>
          <w:p w14:paraId="09013C72" w14:textId="09EACEBD"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DBA-AF647</w:t>
            </w:r>
          </w:p>
        </w:tc>
        <w:tc>
          <w:tcPr>
            <w:tcW w:w="3060" w:type="dxa"/>
          </w:tcPr>
          <w:p w14:paraId="0F78981D" w14:textId="087FCCF9"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1846" w:type="dxa"/>
            <w:shd w:val="clear" w:color="auto" w:fill="auto"/>
          </w:tcPr>
          <w:p w14:paraId="20705AF1" w14:textId="6304DBD3"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1D666CF3" w14:textId="77777777" w:rsidTr="00C20298">
        <w:tc>
          <w:tcPr>
            <w:tcW w:w="900" w:type="dxa"/>
            <w:shd w:val="clear" w:color="auto" w:fill="auto"/>
          </w:tcPr>
          <w:p w14:paraId="6668CBCD" w14:textId="2A501EFC"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3600" w:type="dxa"/>
          </w:tcPr>
          <w:p w14:paraId="5D5F611F" w14:textId="386F006C"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Synaptophysin</w:t>
            </w:r>
            <w:r w:rsidR="00BA1774" w:rsidRPr="001C3A2F">
              <w:rPr>
                <w:rStyle w:val="normaltextrun"/>
                <w:rFonts w:ascii="Arial" w:hAnsi="Arial" w:cs="Arial"/>
                <w:sz w:val="20"/>
                <w:szCs w:val="20"/>
              </w:rPr>
              <w:t>::</w:t>
            </w:r>
            <w:r w:rsidRPr="001C3A2F">
              <w:rPr>
                <w:rStyle w:val="normaltextrun"/>
                <w:rFonts w:ascii="Arial" w:hAnsi="Arial" w:cs="Arial"/>
                <w:sz w:val="20"/>
                <w:szCs w:val="20"/>
              </w:rPr>
              <w:t>rb-AF647</w:t>
            </w:r>
            <w:r w:rsidR="00C20298" w:rsidRPr="001C3A2F">
              <w:rPr>
                <w:rStyle w:val="normaltextrun"/>
                <w:rFonts w:ascii="Arial" w:hAnsi="Arial" w:cs="Arial"/>
                <w:sz w:val="20"/>
                <w:szCs w:val="20"/>
              </w:rPr>
              <w:t xml:space="preserve"> </w:t>
            </w:r>
          </w:p>
        </w:tc>
        <w:tc>
          <w:tcPr>
            <w:tcW w:w="3060" w:type="dxa"/>
          </w:tcPr>
          <w:p w14:paraId="2F1DC073" w14:textId="06F9257E"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PDI</w:t>
            </w:r>
            <w:r w:rsidR="00BA1774" w:rsidRPr="001C3A2F">
              <w:rPr>
                <w:rStyle w:val="normaltextrun"/>
                <w:rFonts w:ascii="Arial" w:hAnsi="Arial" w:cs="Arial"/>
                <w:sz w:val="20"/>
                <w:szCs w:val="20"/>
              </w:rPr>
              <w:t>::</w:t>
            </w:r>
            <w:r w:rsidRPr="001C3A2F">
              <w:rPr>
                <w:rStyle w:val="normaltextrun"/>
                <w:rFonts w:ascii="Arial" w:hAnsi="Arial" w:cs="Arial"/>
                <w:sz w:val="20"/>
                <w:szCs w:val="20"/>
              </w:rPr>
              <w:t>ms-CF680</w:t>
            </w:r>
          </w:p>
        </w:tc>
        <w:tc>
          <w:tcPr>
            <w:tcW w:w="1846" w:type="dxa"/>
            <w:shd w:val="clear" w:color="auto" w:fill="auto"/>
          </w:tcPr>
          <w:p w14:paraId="236CBB9E" w14:textId="4C720BFD"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5356FDAA" w14:textId="77777777" w:rsidTr="00C20298">
        <w:tc>
          <w:tcPr>
            <w:tcW w:w="900" w:type="dxa"/>
            <w:shd w:val="clear" w:color="auto" w:fill="auto"/>
          </w:tcPr>
          <w:p w14:paraId="0B4038F9" w14:textId="6D7B59CE"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3600" w:type="dxa"/>
          </w:tcPr>
          <w:p w14:paraId="39D66141" w14:textId="285DB0CA"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MAP2</w:t>
            </w:r>
            <w:r w:rsidR="00BA1774" w:rsidRPr="001C3A2F">
              <w:rPr>
                <w:rStyle w:val="normaltextrun"/>
                <w:rFonts w:ascii="Arial" w:hAnsi="Arial" w:cs="Arial"/>
                <w:sz w:val="20"/>
                <w:szCs w:val="20"/>
              </w:rPr>
              <w:t>::</w:t>
            </w:r>
            <w:r w:rsidRPr="001C3A2F">
              <w:rPr>
                <w:rStyle w:val="normaltextrun"/>
                <w:rFonts w:ascii="Arial" w:hAnsi="Arial" w:cs="Arial"/>
                <w:sz w:val="20"/>
                <w:szCs w:val="20"/>
              </w:rPr>
              <w:t>ch-AF647</w:t>
            </w:r>
          </w:p>
        </w:tc>
        <w:tc>
          <w:tcPr>
            <w:tcW w:w="3060" w:type="dxa"/>
          </w:tcPr>
          <w:p w14:paraId="705DC850" w14:textId="534F8B0B"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Phalloidin-AF680</w:t>
            </w:r>
          </w:p>
        </w:tc>
        <w:tc>
          <w:tcPr>
            <w:tcW w:w="1846" w:type="dxa"/>
            <w:shd w:val="clear" w:color="auto" w:fill="auto"/>
          </w:tcPr>
          <w:p w14:paraId="58DA8CC3" w14:textId="2A54C043"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C00FB1" w:rsidRPr="001C3A2F" w14:paraId="7363AE24" w14:textId="77777777" w:rsidTr="00A6277F">
        <w:tc>
          <w:tcPr>
            <w:tcW w:w="9406" w:type="dxa"/>
            <w:gridSpan w:val="4"/>
            <w:tcBorders>
              <w:top w:val="single" w:sz="4" w:space="0" w:color="auto"/>
              <w:bottom w:val="single" w:sz="4" w:space="0" w:color="auto"/>
            </w:tcBorders>
            <w:shd w:val="clear" w:color="auto" w:fill="auto"/>
          </w:tcPr>
          <w:p w14:paraId="227B6879" w14:textId="16E5797D" w:rsidR="00C00FB1" w:rsidRPr="001C3A2F" w:rsidRDefault="00C00FB1" w:rsidP="001A6E47">
            <w:pPr>
              <w:rPr>
                <w:rStyle w:val="normaltextrun"/>
                <w:rFonts w:ascii="Arial" w:hAnsi="Arial" w:cs="Arial"/>
                <w:b/>
                <w:i/>
                <w:sz w:val="20"/>
                <w:szCs w:val="20"/>
              </w:rPr>
            </w:pPr>
            <w:r w:rsidRPr="001C3A2F">
              <w:rPr>
                <w:rStyle w:val="normaltextrun"/>
                <w:rFonts w:ascii="Arial" w:hAnsi="Arial" w:cs="Arial"/>
                <w:b/>
                <w:i/>
                <w:sz w:val="20"/>
                <w:szCs w:val="20"/>
              </w:rPr>
              <w:t>Experiment 1</w:t>
            </w:r>
            <w:r w:rsidR="001A6E47" w:rsidRPr="001C3A2F">
              <w:rPr>
                <w:rStyle w:val="normaltextrun"/>
                <w:rFonts w:ascii="Arial" w:hAnsi="Arial" w:cs="Arial"/>
                <w:b/>
                <w:i/>
                <w:sz w:val="20"/>
                <w:szCs w:val="20"/>
              </w:rPr>
              <w:t>9</w:t>
            </w:r>
            <w:r w:rsidRPr="001C3A2F">
              <w:rPr>
                <w:rStyle w:val="normaltextrun"/>
                <w:rFonts w:ascii="Arial" w:hAnsi="Arial" w:cs="Arial"/>
                <w:b/>
                <w:i/>
                <w:sz w:val="20"/>
                <w:szCs w:val="20"/>
              </w:rPr>
              <w:br/>
            </w:r>
            <w:r w:rsidRPr="001C3A2F">
              <w:rPr>
                <w:rStyle w:val="normaltextrun"/>
                <w:rFonts w:ascii="Arial" w:hAnsi="Arial" w:cs="Arial"/>
                <w:i/>
                <w:sz w:val="20"/>
                <w:szCs w:val="20"/>
              </w:rPr>
              <w:t>used in Fig. S5 (precision analysis)</w:t>
            </w:r>
          </w:p>
        </w:tc>
      </w:tr>
      <w:tr w:rsidR="00C00FB1" w:rsidRPr="001C3A2F" w14:paraId="28323CB8" w14:textId="77777777" w:rsidTr="00C20298">
        <w:tc>
          <w:tcPr>
            <w:tcW w:w="900" w:type="dxa"/>
            <w:shd w:val="clear" w:color="auto" w:fill="auto"/>
          </w:tcPr>
          <w:p w14:paraId="6E5F2CF7" w14:textId="5A3DE8B8" w:rsidR="00C00FB1" w:rsidRPr="001C3A2F" w:rsidRDefault="00C00FB1" w:rsidP="00C00FB1">
            <w:pPr>
              <w:pStyle w:val="paragraph"/>
              <w:textAlignment w:val="baseline"/>
              <w:rPr>
                <w:rFonts w:ascii="Arial" w:hAnsi="Arial" w:cs="Arial"/>
                <w:sz w:val="20"/>
                <w:szCs w:val="20"/>
              </w:rPr>
            </w:pPr>
            <w:r w:rsidRPr="001C3A2F">
              <w:rPr>
                <w:rFonts w:ascii="Arial" w:hAnsi="Arial" w:cs="Arial"/>
                <w:sz w:val="20"/>
                <w:szCs w:val="20"/>
              </w:rPr>
              <w:t>1</w:t>
            </w:r>
          </w:p>
        </w:tc>
        <w:tc>
          <w:tcPr>
            <w:tcW w:w="3600" w:type="dxa"/>
          </w:tcPr>
          <w:p w14:paraId="544CF3F1" w14:textId="1B68B361"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VVA-AF647</w:t>
            </w:r>
          </w:p>
        </w:tc>
        <w:tc>
          <w:tcPr>
            <w:tcW w:w="3060" w:type="dxa"/>
          </w:tcPr>
          <w:p w14:paraId="27375A44" w14:textId="16BE88C2"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1846" w:type="dxa"/>
            <w:shd w:val="clear" w:color="auto" w:fill="auto"/>
          </w:tcPr>
          <w:p w14:paraId="118EA3E5" w14:textId="242278DB"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40C7E6D1" w14:textId="77777777" w:rsidTr="00C20298">
        <w:tc>
          <w:tcPr>
            <w:tcW w:w="900" w:type="dxa"/>
            <w:shd w:val="clear" w:color="auto" w:fill="auto"/>
          </w:tcPr>
          <w:p w14:paraId="1D04D11C" w14:textId="27D241C4" w:rsidR="00C00FB1" w:rsidRPr="001C3A2F" w:rsidRDefault="00C00FB1" w:rsidP="00C00FB1">
            <w:pPr>
              <w:pStyle w:val="paragraph"/>
              <w:textAlignment w:val="baseline"/>
              <w:rPr>
                <w:rFonts w:ascii="Arial" w:hAnsi="Arial" w:cs="Arial"/>
                <w:sz w:val="20"/>
                <w:szCs w:val="20"/>
              </w:rPr>
            </w:pPr>
            <w:r w:rsidRPr="001C3A2F">
              <w:rPr>
                <w:rFonts w:ascii="Arial" w:hAnsi="Arial" w:cs="Arial"/>
                <w:sz w:val="20"/>
                <w:szCs w:val="20"/>
              </w:rPr>
              <w:t>2</w:t>
            </w:r>
          </w:p>
        </w:tc>
        <w:tc>
          <w:tcPr>
            <w:tcW w:w="3600" w:type="dxa"/>
          </w:tcPr>
          <w:p w14:paraId="5CD6D1E6" w14:textId="09D0B24D"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w:t>
            </w:r>
            <w:r w:rsidR="00BA1774" w:rsidRPr="001C3A2F">
              <w:rPr>
                <w:rStyle w:val="normaltextrun"/>
                <w:rFonts w:ascii="Arial" w:hAnsi="Arial" w:cs="Arial"/>
                <w:sz w:val="20"/>
                <w:szCs w:val="20"/>
              </w:rPr>
              <w:t>::</w:t>
            </w:r>
            <w:r w:rsidRPr="001C3A2F">
              <w:rPr>
                <w:rStyle w:val="normaltextrun"/>
                <w:rFonts w:ascii="Arial" w:hAnsi="Arial" w:cs="Arial"/>
                <w:sz w:val="20"/>
                <w:szCs w:val="20"/>
              </w:rPr>
              <w:t>ms-AF647</w:t>
            </w:r>
            <w:r w:rsidR="00C20298" w:rsidRPr="001C3A2F">
              <w:rPr>
                <w:rStyle w:val="normaltextrun"/>
                <w:rFonts w:ascii="Arial" w:hAnsi="Arial" w:cs="Arial"/>
                <w:sz w:val="20"/>
                <w:szCs w:val="20"/>
              </w:rPr>
              <w:t xml:space="preserve"> </w:t>
            </w:r>
          </w:p>
        </w:tc>
        <w:tc>
          <w:tcPr>
            <w:tcW w:w="3060" w:type="dxa"/>
          </w:tcPr>
          <w:p w14:paraId="383F3D45" w14:textId="0E056937" w:rsidR="00C00FB1" w:rsidRPr="001C3A2F" w:rsidRDefault="00954B16"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1846" w:type="dxa"/>
            <w:shd w:val="clear" w:color="auto" w:fill="auto"/>
          </w:tcPr>
          <w:p w14:paraId="6D1E5C4D" w14:textId="598333BD"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41C4C715" w14:textId="77777777" w:rsidTr="00C20298">
        <w:tc>
          <w:tcPr>
            <w:tcW w:w="900" w:type="dxa"/>
            <w:shd w:val="clear" w:color="auto" w:fill="auto"/>
          </w:tcPr>
          <w:p w14:paraId="02380396" w14:textId="56CB097A" w:rsidR="00C00FB1" w:rsidRPr="001C3A2F" w:rsidRDefault="00C00FB1" w:rsidP="00C00FB1">
            <w:pPr>
              <w:pStyle w:val="paragraph"/>
              <w:textAlignment w:val="baseline"/>
              <w:rPr>
                <w:rFonts w:ascii="Arial" w:hAnsi="Arial" w:cs="Arial"/>
                <w:sz w:val="20"/>
                <w:szCs w:val="20"/>
              </w:rPr>
            </w:pPr>
            <w:r w:rsidRPr="001C3A2F">
              <w:rPr>
                <w:rFonts w:ascii="Arial" w:hAnsi="Arial" w:cs="Arial"/>
                <w:sz w:val="20"/>
                <w:szCs w:val="20"/>
              </w:rPr>
              <w:t>3</w:t>
            </w:r>
          </w:p>
        </w:tc>
        <w:tc>
          <w:tcPr>
            <w:tcW w:w="3600" w:type="dxa"/>
          </w:tcPr>
          <w:p w14:paraId="39EE48CA" w14:textId="223478F8"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VGlut2</w:t>
            </w:r>
            <w:r w:rsidR="00BA1774" w:rsidRPr="001C3A2F">
              <w:rPr>
                <w:rStyle w:val="normaltextrun"/>
                <w:rFonts w:ascii="Arial" w:hAnsi="Arial" w:cs="Arial"/>
                <w:sz w:val="20"/>
                <w:szCs w:val="20"/>
              </w:rPr>
              <w:t>::</w:t>
            </w:r>
            <w:r w:rsidRPr="001C3A2F">
              <w:rPr>
                <w:rStyle w:val="normaltextrun"/>
                <w:rFonts w:ascii="Arial" w:hAnsi="Arial" w:cs="Arial"/>
                <w:sz w:val="20"/>
                <w:szCs w:val="20"/>
              </w:rPr>
              <w:t>ch-AF647</w:t>
            </w:r>
          </w:p>
        </w:tc>
        <w:tc>
          <w:tcPr>
            <w:tcW w:w="3060" w:type="dxa"/>
          </w:tcPr>
          <w:p w14:paraId="056B492D" w14:textId="670AF530"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1846" w:type="dxa"/>
            <w:shd w:val="clear" w:color="auto" w:fill="auto"/>
          </w:tcPr>
          <w:p w14:paraId="7FE2FB04" w14:textId="1964ACC2" w:rsidR="00C00FB1" w:rsidRPr="001C3A2F" w:rsidRDefault="00C00FB1" w:rsidP="00C00FB1">
            <w:pPr>
              <w:pStyle w:val="paragraph"/>
              <w:textAlignment w:val="baseline"/>
              <w:rPr>
                <w:rStyle w:val="normaltextrun"/>
                <w:rFonts w:ascii="Arial" w:hAnsi="Arial" w:cs="Arial"/>
                <w:sz w:val="20"/>
                <w:szCs w:val="20"/>
                <w:lang w:val="de-DE"/>
              </w:rPr>
            </w:pPr>
            <w:r w:rsidRPr="001C3A2F">
              <w:rPr>
                <w:rStyle w:val="normaltextrun"/>
                <w:rFonts w:ascii="Arial" w:hAnsi="Arial" w:cs="Arial"/>
                <w:sz w:val="20"/>
                <w:szCs w:val="20"/>
              </w:rPr>
              <w:t>Bleaching</w:t>
            </w:r>
          </w:p>
        </w:tc>
      </w:tr>
      <w:tr w:rsidR="00C00FB1" w:rsidRPr="001C3A2F" w14:paraId="43CEE81A" w14:textId="77777777" w:rsidTr="00C20298">
        <w:tc>
          <w:tcPr>
            <w:tcW w:w="900" w:type="dxa"/>
            <w:shd w:val="clear" w:color="auto" w:fill="auto"/>
          </w:tcPr>
          <w:p w14:paraId="6AF34A3C" w14:textId="30EF2B99" w:rsidR="00C00FB1" w:rsidRPr="001C3A2F" w:rsidRDefault="00C00FB1" w:rsidP="00C00FB1">
            <w:pPr>
              <w:pStyle w:val="paragraph"/>
              <w:textAlignment w:val="baseline"/>
              <w:rPr>
                <w:rFonts w:ascii="Arial" w:hAnsi="Arial" w:cs="Arial"/>
                <w:sz w:val="20"/>
                <w:szCs w:val="20"/>
                <w:lang w:val="de-DE"/>
              </w:rPr>
            </w:pPr>
            <w:r w:rsidRPr="001C3A2F">
              <w:rPr>
                <w:rFonts w:ascii="Arial" w:hAnsi="Arial" w:cs="Arial"/>
                <w:sz w:val="20"/>
                <w:szCs w:val="20"/>
                <w:lang w:val="de-DE"/>
              </w:rPr>
              <w:t>4</w:t>
            </w:r>
          </w:p>
        </w:tc>
        <w:tc>
          <w:tcPr>
            <w:tcW w:w="3600" w:type="dxa"/>
          </w:tcPr>
          <w:p w14:paraId="1273E339" w14:textId="12A6BA77" w:rsidR="00C00FB1" w:rsidRPr="001C3A2F" w:rsidRDefault="00C00FB1" w:rsidP="00C00FB1">
            <w:pPr>
              <w:pStyle w:val="paragraph"/>
              <w:textAlignment w:val="baseline"/>
              <w:rPr>
                <w:rStyle w:val="normaltextrun"/>
                <w:rFonts w:ascii="Arial" w:hAnsi="Arial" w:cs="Arial"/>
                <w:sz w:val="20"/>
                <w:szCs w:val="20"/>
                <w:lang w:val="de-DE"/>
              </w:rPr>
            </w:pPr>
            <w:r w:rsidRPr="001C3A2F">
              <w:rPr>
                <w:rStyle w:val="normaltextrun"/>
                <w:rFonts w:ascii="Arial" w:hAnsi="Arial" w:cs="Arial"/>
                <w:sz w:val="20"/>
                <w:szCs w:val="20"/>
                <w:lang w:val="de-DE"/>
              </w:rPr>
              <w:t>VEA-AF647</w:t>
            </w:r>
          </w:p>
        </w:tc>
        <w:tc>
          <w:tcPr>
            <w:tcW w:w="3060" w:type="dxa"/>
          </w:tcPr>
          <w:p w14:paraId="02E0CC44" w14:textId="053F580A" w:rsidR="00C00FB1" w:rsidRPr="001C3A2F" w:rsidRDefault="00C00FB1" w:rsidP="00C00FB1">
            <w:pPr>
              <w:pStyle w:val="paragraph"/>
              <w:textAlignment w:val="baseline"/>
              <w:rPr>
                <w:rStyle w:val="normaltextrun"/>
                <w:rFonts w:ascii="Arial" w:hAnsi="Arial" w:cs="Arial"/>
                <w:sz w:val="20"/>
                <w:szCs w:val="20"/>
                <w:lang w:val="de-DE"/>
              </w:rPr>
            </w:pPr>
            <w:r w:rsidRPr="001C3A2F">
              <w:rPr>
                <w:rStyle w:val="normaltextrun"/>
                <w:rFonts w:ascii="Arial" w:hAnsi="Arial" w:cs="Arial"/>
                <w:sz w:val="20"/>
                <w:szCs w:val="20"/>
              </w:rPr>
              <w:t>Giantin</w:t>
            </w:r>
            <w:r w:rsidR="00BA1774" w:rsidRPr="001C3A2F">
              <w:rPr>
                <w:rStyle w:val="normaltextrun"/>
                <w:rFonts w:ascii="Arial" w:hAnsi="Arial" w:cs="Arial"/>
                <w:sz w:val="20"/>
                <w:szCs w:val="20"/>
              </w:rPr>
              <w:t>::</w:t>
            </w:r>
            <w:r w:rsidRPr="001C3A2F">
              <w:rPr>
                <w:rStyle w:val="normaltextrun"/>
                <w:rFonts w:ascii="Arial" w:hAnsi="Arial" w:cs="Arial"/>
                <w:sz w:val="20"/>
                <w:szCs w:val="20"/>
              </w:rPr>
              <w:t>gp-CF680</w:t>
            </w:r>
          </w:p>
        </w:tc>
        <w:tc>
          <w:tcPr>
            <w:tcW w:w="1846" w:type="dxa"/>
            <w:shd w:val="clear" w:color="auto" w:fill="auto"/>
          </w:tcPr>
          <w:p w14:paraId="0508F5EB" w14:textId="4B0C8ADA" w:rsidR="00C00FB1" w:rsidRPr="001C3A2F" w:rsidRDefault="00C00FB1" w:rsidP="00C00FB1">
            <w:pPr>
              <w:pStyle w:val="paragraph"/>
              <w:textAlignment w:val="baseline"/>
              <w:rPr>
                <w:rStyle w:val="normaltextrun"/>
                <w:rFonts w:ascii="Arial" w:hAnsi="Arial" w:cs="Arial"/>
                <w:sz w:val="20"/>
                <w:szCs w:val="20"/>
                <w:lang w:val="de-DE"/>
              </w:rPr>
            </w:pPr>
            <w:r w:rsidRPr="001C3A2F">
              <w:rPr>
                <w:rStyle w:val="normaltextrun"/>
                <w:rFonts w:ascii="Arial" w:hAnsi="Arial" w:cs="Arial"/>
                <w:sz w:val="20"/>
                <w:szCs w:val="20"/>
              </w:rPr>
              <w:t>Elution, Bleaching</w:t>
            </w:r>
          </w:p>
        </w:tc>
      </w:tr>
      <w:tr w:rsidR="00C00FB1" w:rsidRPr="001C3A2F" w14:paraId="26F6AB47" w14:textId="77777777" w:rsidTr="00C20298">
        <w:tc>
          <w:tcPr>
            <w:tcW w:w="900" w:type="dxa"/>
            <w:shd w:val="clear" w:color="auto" w:fill="auto"/>
          </w:tcPr>
          <w:p w14:paraId="5902F8CB" w14:textId="6499E181" w:rsidR="00C00FB1" w:rsidRPr="001C3A2F" w:rsidRDefault="00C00FB1" w:rsidP="00C00FB1">
            <w:pPr>
              <w:pStyle w:val="paragraph"/>
              <w:textAlignment w:val="baseline"/>
              <w:rPr>
                <w:rFonts w:ascii="Arial" w:hAnsi="Arial" w:cs="Arial"/>
                <w:sz w:val="20"/>
                <w:szCs w:val="20"/>
                <w:lang w:val="de-DE"/>
              </w:rPr>
            </w:pPr>
            <w:r w:rsidRPr="001C3A2F">
              <w:rPr>
                <w:rFonts w:ascii="Arial" w:hAnsi="Arial" w:cs="Arial"/>
                <w:sz w:val="20"/>
                <w:szCs w:val="20"/>
                <w:lang w:val="de-DE"/>
              </w:rPr>
              <w:t>5</w:t>
            </w:r>
          </w:p>
        </w:tc>
        <w:tc>
          <w:tcPr>
            <w:tcW w:w="3600" w:type="dxa"/>
          </w:tcPr>
          <w:p w14:paraId="620F5C03" w14:textId="157FA2D9"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GM130</w:t>
            </w:r>
            <w:r w:rsidR="00BA1774" w:rsidRPr="001C3A2F">
              <w:rPr>
                <w:rStyle w:val="normaltextrun"/>
                <w:rFonts w:ascii="Arial" w:hAnsi="Arial" w:cs="Arial"/>
                <w:sz w:val="20"/>
                <w:szCs w:val="20"/>
              </w:rPr>
              <w:t>::</w:t>
            </w:r>
            <w:r w:rsidRPr="001C3A2F">
              <w:rPr>
                <w:rStyle w:val="normaltextrun"/>
                <w:rFonts w:ascii="Arial" w:hAnsi="Arial" w:cs="Arial"/>
                <w:sz w:val="20"/>
                <w:szCs w:val="20"/>
              </w:rPr>
              <w:t>ms-AF647</w:t>
            </w:r>
            <w:r w:rsidR="00C20298" w:rsidRPr="001C3A2F">
              <w:rPr>
                <w:rStyle w:val="normaltextrun"/>
                <w:rFonts w:ascii="Arial" w:hAnsi="Arial" w:cs="Arial"/>
                <w:sz w:val="20"/>
                <w:szCs w:val="20"/>
              </w:rPr>
              <w:t xml:space="preserve"> </w:t>
            </w:r>
          </w:p>
        </w:tc>
        <w:tc>
          <w:tcPr>
            <w:tcW w:w="3060" w:type="dxa"/>
          </w:tcPr>
          <w:p w14:paraId="0249B7E2" w14:textId="6780526A" w:rsidR="00C00FB1" w:rsidRPr="001C3A2F" w:rsidRDefault="00985203"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w:t>
            </w:r>
            <w:r w:rsidR="00BA1774" w:rsidRPr="001C3A2F">
              <w:rPr>
                <w:rStyle w:val="normaltextrun"/>
                <w:rFonts w:ascii="Arial" w:hAnsi="Arial" w:cs="Arial"/>
                <w:sz w:val="20"/>
                <w:szCs w:val="20"/>
              </w:rPr>
              <w:t>::</w:t>
            </w:r>
            <w:r w:rsidR="00C00FB1"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1846" w:type="dxa"/>
            <w:shd w:val="clear" w:color="auto" w:fill="auto"/>
          </w:tcPr>
          <w:p w14:paraId="612015F1" w14:textId="3B37A2FD" w:rsidR="00C00FB1" w:rsidRPr="001C3A2F" w:rsidRDefault="00C00FB1" w:rsidP="00C00FB1">
            <w:pPr>
              <w:pStyle w:val="paragraph"/>
              <w:textAlignment w:val="baseline"/>
              <w:rPr>
                <w:rStyle w:val="normaltextrun"/>
                <w:rFonts w:ascii="Arial" w:hAnsi="Arial" w:cs="Arial"/>
                <w:sz w:val="20"/>
                <w:szCs w:val="20"/>
                <w:lang w:val="de-DE"/>
              </w:rPr>
            </w:pPr>
            <w:r w:rsidRPr="001C3A2F">
              <w:rPr>
                <w:rStyle w:val="normaltextrun"/>
                <w:rFonts w:ascii="Arial" w:hAnsi="Arial" w:cs="Arial"/>
                <w:sz w:val="20"/>
                <w:szCs w:val="20"/>
              </w:rPr>
              <w:t>Elution, Bleaching</w:t>
            </w:r>
          </w:p>
        </w:tc>
      </w:tr>
      <w:tr w:rsidR="00C00FB1" w:rsidRPr="001C3A2F" w14:paraId="190AA037" w14:textId="77777777" w:rsidTr="00C20298">
        <w:tc>
          <w:tcPr>
            <w:tcW w:w="900" w:type="dxa"/>
            <w:shd w:val="clear" w:color="auto" w:fill="auto"/>
          </w:tcPr>
          <w:p w14:paraId="1A1DD722" w14:textId="6AFABD48" w:rsidR="00C00FB1" w:rsidRPr="001C3A2F" w:rsidRDefault="00C00FB1" w:rsidP="00C00FB1">
            <w:pPr>
              <w:pStyle w:val="paragraph"/>
              <w:textAlignment w:val="baseline"/>
              <w:rPr>
                <w:rFonts w:ascii="Arial" w:hAnsi="Arial" w:cs="Arial"/>
                <w:sz w:val="20"/>
                <w:szCs w:val="20"/>
                <w:lang w:val="de-DE"/>
              </w:rPr>
            </w:pPr>
            <w:r w:rsidRPr="001C3A2F">
              <w:rPr>
                <w:rFonts w:ascii="Arial" w:hAnsi="Arial" w:cs="Arial"/>
                <w:sz w:val="20"/>
                <w:szCs w:val="20"/>
                <w:lang w:val="de-DE"/>
              </w:rPr>
              <w:t>6</w:t>
            </w:r>
          </w:p>
        </w:tc>
        <w:tc>
          <w:tcPr>
            <w:tcW w:w="3600" w:type="dxa"/>
          </w:tcPr>
          <w:p w14:paraId="05D2F392" w14:textId="68DC2ECA" w:rsidR="00C00FB1" w:rsidRPr="001C3A2F" w:rsidRDefault="00954B16" w:rsidP="00C00FB1">
            <w:pPr>
              <w:pStyle w:val="paragraph"/>
              <w:textAlignment w:val="baseline"/>
              <w:rPr>
                <w:rStyle w:val="normaltextrun"/>
                <w:rFonts w:ascii="Arial" w:hAnsi="Arial" w:cs="Arial"/>
                <w:sz w:val="20"/>
                <w:szCs w:val="20"/>
                <w:lang w:val="de-DE"/>
              </w:rPr>
            </w:pPr>
            <w:r w:rsidRPr="001C3A2F">
              <w:rPr>
                <w:rStyle w:val="normaltextrun"/>
                <w:rFonts w:ascii="Arial" w:hAnsi="Arial" w:cs="Arial"/>
                <w:sz w:val="20"/>
                <w:szCs w:val="20"/>
              </w:rPr>
              <w:t>(n.r.)</w:t>
            </w:r>
          </w:p>
        </w:tc>
        <w:tc>
          <w:tcPr>
            <w:tcW w:w="3060" w:type="dxa"/>
          </w:tcPr>
          <w:p w14:paraId="08D6CEB5" w14:textId="62C16DED" w:rsidR="00C00FB1" w:rsidRPr="001C3A2F" w:rsidRDefault="00C00FB1" w:rsidP="00C00FB1">
            <w:pPr>
              <w:pStyle w:val="paragraph"/>
              <w:textAlignment w:val="baseline"/>
              <w:rPr>
                <w:rStyle w:val="normaltextrun"/>
                <w:rFonts w:ascii="Arial" w:hAnsi="Arial" w:cs="Arial"/>
                <w:sz w:val="20"/>
                <w:szCs w:val="20"/>
                <w:lang w:val="de-DE"/>
              </w:rPr>
            </w:pPr>
            <w:r w:rsidRPr="001C3A2F">
              <w:rPr>
                <w:rStyle w:val="normaltextrun"/>
                <w:rFonts w:ascii="Arial" w:hAnsi="Arial" w:cs="Arial"/>
                <w:sz w:val="20"/>
                <w:szCs w:val="20"/>
              </w:rPr>
              <w:t>LAMP3</w:t>
            </w:r>
            <w:r w:rsidR="00BA1774" w:rsidRPr="001C3A2F">
              <w:rPr>
                <w:rStyle w:val="normaltextrun"/>
                <w:rFonts w:ascii="Arial" w:hAnsi="Arial" w:cs="Arial"/>
                <w:sz w:val="20"/>
                <w:szCs w:val="20"/>
              </w:rPr>
              <w:t>::</w:t>
            </w:r>
            <w:r w:rsidRPr="001C3A2F">
              <w:rPr>
                <w:rStyle w:val="normaltextrun"/>
                <w:rFonts w:ascii="Arial" w:hAnsi="Arial" w:cs="Arial"/>
                <w:sz w:val="20"/>
                <w:szCs w:val="20"/>
              </w:rPr>
              <w:t>gp-CF680</w:t>
            </w:r>
          </w:p>
        </w:tc>
        <w:tc>
          <w:tcPr>
            <w:tcW w:w="1846" w:type="dxa"/>
            <w:shd w:val="clear" w:color="auto" w:fill="auto"/>
          </w:tcPr>
          <w:p w14:paraId="33C49EBE" w14:textId="039D3EAF"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45494B15" w14:textId="77777777" w:rsidTr="00C20298">
        <w:tc>
          <w:tcPr>
            <w:tcW w:w="900" w:type="dxa"/>
            <w:shd w:val="clear" w:color="auto" w:fill="auto"/>
          </w:tcPr>
          <w:p w14:paraId="23D84942" w14:textId="7BBDC5F0" w:rsidR="00C00FB1" w:rsidRPr="001C3A2F" w:rsidRDefault="00C00FB1" w:rsidP="00C00FB1">
            <w:pPr>
              <w:pStyle w:val="paragraph"/>
              <w:textAlignment w:val="baseline"/>
              <w:rPr>
                <w:rFonts w:ascii="Arial" w:hAnsi="Arial" w:cs="Arial"/>
                <w:sz w:val="20"/>
                <w:szCs w:val="20"/>
                <w:lang w:val="de-DE"/>
              </w:rPr>
            </w:pPr>
            <w:r w:rsidRPr="001C3A2F">
              <w:rPr>
                <w:rFonts w:ascii="Arial" w:hAnsi="Arial" w:cs="Arial"/>
                <w:sz w:val="20"/>
                <w:szCs w:val="20"/>
                <w:lang w:val="de-DE"/>
              </w:rPr>
              <w:t>7</w:t>
            </w:r>
          </w:p>
        </w:tc>
        <w:tc>
          <w:tcPr>
            <w:tcW w:w="3600" w:type="dxa"/>
          </w:tcPr>
          <w:p w14:paraId="3B7F1CE7" w14:textId="54F65AB4"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VAMP7</w:t>
            </w:r>
            <w:r w:rsidR="00BA1774" w:rsidRPr="001C3A2F">
              <w:rPr>
                <w:rStyle w:val="normaltextrun"/>
                <w:rFonts w:ascii="Arial" w:hAnsi="Arial" w:cs="Arial"/>
                <w:sz w:val="20"/>
                <w:szCs w:val="20"/>
              </w:rPr>
              <w:t>::</w:t>
            </w:r>
            <w:r w:rsidRPr="001C3A2F">
              <w:rPr>
                <w:rStyle w:val="normaltextrun"/>
                <w:rFonts w:ascii="Arial" w:hAnsi="Arial" w:cs="Arial"/>
                <w:sz w:val="20"/>
                <w:szCs w:val="20"/>
              </w:rPr>
              <w:t>ms-AF647</w:t>
            </w:r>
            <w:r w:rsidR="00C20298" w:rsidRPr="001C3A2F">
              <w:rPr>
                <w:rStyle w:val="normaltextrun"/>
                <w:rFonts w:ascii="Arial" w:hAnsi="Arial" w:cs="Arial"/>
                <w:sz w:val="20"/>
                <w:szCs w:val="20"/>
              </w:rPr>
              <w:t xml:space="preserve"> </w:t>
            </w:r>
          </w:p>
        </w:tc>
        <w:tc>
          <w:tcPr>
            <w:tcW w:w="3060" w:type="dxa"/>
          </w:tcPr>
          <w:p w14:paraId="16849F0A" w14:textId="1D1D015A"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TGN38</w:t>
            </w:r>
            <w:r w:rsidR="00BA1774" w:rsidRPr="001C3A2F">
              <w:rPr>
                <w:rStyle w:val="normaltextrun"/>
                <w:rFonts w:ascii="Arial" w:hAnsi="Arial" w:cs="Arial"/>
                <w:sz w:val="20"/>
                <w:szCs w:val="20"/>
              </w:rPr>
              <w:t>::</w:t>
            </w:r>
            <w:r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1846" w:type="dxa"/>
            <w:shd w:val="clear" w:color="auto" w:fill="auto"/>
          </w:tcPr>
          <w:p w14:paraId="78D6034B" w14:textId="427A5F58"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1B2DF981" w14:textId="77777777" w:rsidTr="00C20298">
        <w:tc>
          <w:tcPr>
            <w:tcW w:w="900" w:type="dxa"/>
            <w:shd w:val="clear" w:color="auto" w:fill="auto"/>
          </w:tcPr>
          <w:p w14:paraId="508A1B6D" w14:textId="5C28C3DA" w:rsidR="00C00FB1" w:rsidRPr="001C3A2F" w:rsidRDefault="00C00FB1" w:rsidP="00C00FB1">
            <w:pPr>
              <w:pStyle w:val="paragraph"/>
              <w:textAlignment w:val="baseline"/>
              <w:rPr>
                <w:rFonts w:ascii="Arial" w:hAnsi="Arial" w:cs="Arial"/>
                <w:sz w:val="20"/>
                <w:szCs w:val="20"/>
                <w:lang w:val="de-DE"/>
              </w:rPr>
            </w:pPr>
            <w:r w:rsidRPr="001C3A2F">
              <w:rPr>
                <w:rFonts w:ascii="Arial" w:hAnsi="Arial" w:cs="Arial"/>
                <w:sz w:val="20"/>
                <w:szCs w:val="20"/>
                <w:lang w:val="de-DE"/>
              </w:rPr>
              <w:t>8</w:t>
            </w:r>
          </w:p>
        </w:tc>
        <w:tc>
          <w:tcPr>
            <w:tcW w:w="3600" w:type="dxa"/>
          </w:tcPr>
          <w:p w14:paraId="5D4B0C5F" w14:textId="0698648E" w:rsidR="00C00FB1" w:rsidRPr="001C3A2F" w:rsidRDefault="00C00FB1" w:rsidP="00C00FB1">
            <w:pPr>
              <w:pStyle w:val="paragraph"/>
              <w:textAlignment w:val="baseline"/>
              <w:rPr>
                <w:rStyle w:val="normaltextrun"/>
                <w:rFonts w:ascii="Arial" w:hAnsi="Arial" w:cs="Arial"/>
                <w:sz w:val="20"/>
                <w:szCs w:val="20"/>
                <w:lang w:val="de-DE"/>
              </w:rPr>
            </w:pPr>
            <w:r w:rsidRPr="001C3A2F">
              <w:rPr>
                <w:rStyle w:val="normaltextrun"/>
                <w:rFonts w:ascii="Arial" w:hAnsi="Arial" w:cs="Arial"/>
                <w:sz w:val="20"/>
                <w:szCs w:val="20"/>
                <w:lang w:val="de-DE"/>
              </w:rPr>
              <w:t>MAA II-AF647</w:t>
            </w:r>
          </w:p>
        </w:tc>
        <w:tc>
          <w:tcPr>
            <w:tcW w:w="3060" w:type="dxa"/>
          </w:tcPr>
          <w:p w14:paraId="2326884F" w14:textId="5B3F6265"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Golgin97</w:t>
            </w:r>
            <w:r w:rsidR="00BA1774" w:rsidRPr="001C3A2F">
              <w:rPr>
                <w:rStyle w:val="normaltextrun"/>
                <w:rFonts w:ascii="Arial" w:hAnsi="Arial" w:cs="Arial"/>
                <w:sz w:val="20"/>
                <w:szCs w:val="20"/>
              </w:rPr>
              <w:t>::</w:t>
            </w:r>
            <w:r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1846" w:type="dxa"/>
            <w:shd w:val="clear" w:color="auto" w:fill="auto"/>
          </w:tcPr>
          <w:p w14:paraId="1847F27A" w14:textId="554C3A1D"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C00FB1" w:rsidRPr="001C3A2F" w14:paraId="01017940" w14:textId="77777777" w:rsidTr="00B14616">
        <w:tc>
          <w:tcPr>
            <w:tcW w:w="9406" w:type="dxa"/>
            <w:gridSpan w:val="4"/>
            <w:tcBorders>
              <w:top w:val="single" w:sz="4" w:space="0" w:color="auto"/>
              <w:bottom w:val="single" w:sz="4" w:space="0" w:color="auto"/>
            </w:tcBorders>
            <w:shd w:val="clear" w:color="auto" w:fill="auto"/>
          </w:tcPr>
          <w:p w14:paraId="3E84A02B" w14:textId="2D5DC464" w:rsidR="00C00FB1" w:rsidRPr="001C3A2F" w:rsidRDefault="00C00FB1" w:rsidP="001A6E47">
            <w:pPr>
              <w:rPr>
                <w:rStyle w:val="normaltextrun"/>
                <w:rFonts w:ascii="Arial" w:hAnsi="Arial" w:cs="Arial"/>
                <w:b/>
                <w:i/>
                <w:sz w:val="20"/>
                <w:szCs w:val="20"/>
              </w:rPr>
            </w:pPr>
            <w:r w:rsidRPr="001C3A2F">
              <w:rPr>
                <w:rStyle w:val="normaltextrun"/>
                <w:rFonts w:ascii="Arial" w:hAnsi="Arial" w:cs="Arial"/>
                <w:b/>
                <w:i/>
                <w:sz w:val="20"/>
                <w:szCs w:val="20"/>
              </w:rPr>
              <w:t xml:space="preserve">Experiment </w:t>
            </w:r>
            <w:r w:rsidR="001A6E47" w:rsidRPr="001C3A2F">
              <w:rPr>
                <w:rStyle w:val="normaltextrun"/>
                <w:rFonts w:ascii="Arial" w:hAnsi="Arial" w:cs="Arial"/>
                <w:b/>
                <w:i/>
                <w:sz w:val="20"/>
                <w:szCs w:val="20"/>
              </w:rPr>
              <w:t>20</w:t>
            </w:r>
            <w:r w:rsidRPr="001C3A2F">
              <w:rPr>
                <w:rStyle w:val="normaltextrun"/>
                <w:rFonts w:ascii="Arial" w:hAnsi="Arial" w:cs="Arial"/>
                <w:b/>
                <w:i/>
                <w:sz w:val="20"/>
                <w:szCs w:val="20"/>
              </w:rPr>
              <w:br/>
            </w:r>
            <w:r w:rsidRPr="001C3A2F">
              <w:rPr>
                <w:rStyle w:val="normaltextrun"/>
                <w:rFonts w:ascii="Arial" w:hAnsi="Arial" w:cs="Arial"/>
                <w:i/>
                <w:sz w:val="20"/>
                <w:szCs w:val="20"/>
              </w:rPr>
              <w:t>used in Fig. 4a,c (synapse)</w:t>
            </w:r>
          </w:p>
        </w:tc>
      </w:tr>
      <w:tr w:rsidR="00C00FB1" w:rsidRPr="001C3A2F" w14:paraId="2F8BD166" w14:textId="77777777" w:rsidTr="00C20298">
        <w:tc>
          <w:tcPr>
            <w:tcW w:w="900" w:type="dxa"/>
            <w:shd w:val="clear" w:color="auto" w:fill="auto"/>
          </w:tcPr>
          <w:p w14:paraId="19523F43" w14:textId="2556FD99" w:rsidR="00C00FB1" w:rsidRPr="001C3A2F" w:rsidRDefault="00C00FB1" w:rsidP="00C00FB1">
            <w:pPr>
              <w:pStyle w:val="paragraph"/>
              <w:textAlignment w:val="baseline"/>
              <w:rPr>
                <w:rFonts w:ascii="Arial" w:hAnsi="Arial" w:cs="Arial"/>
                <w:sz w:val="20"/>
                <w:szCs w:val="20"/>
                <w:lang w:val="de-DE"/>
              </w:rPr>
            </w:pPr>
            <w:r w:rsidRPr="001C3A2F">
              <w:rPr>
                <w:rFonts w:ascii="Arial" w:hAnsi="Arial" w:cs="Arial"/>
                <w:sz w:val="20"/>
                <w:szCs w:val="20"/>
                <w:lang w:val="de-DE"/>
              </w:rPr>
              <w:t>1</w:t>
            </w:r>
          </w:p>
        </w:tc>
        <w:tc>
          <w:tcPr>
            <w:tcW w:w="3600" w:type="dxa"/>
          </w:tcPr>
          <w:p w14:paraId="0351A1CB" w14:textId="2E43FDDE" w:rsidR="00C00FB1" w:rsidRPr="001C3A2F" w:rsidRDefault="00C00FB1" w:rsidP="00C00FB1">
            <w:pPr>
              <w:pStyle w:val="paragraph"/>
              <w:textAlignment w:val="baseline"/>
              <w:rPr>
                <w:rStyle w:val="normaltextrun"/>
                <w:rFonts w:ascii="Arial" w:hAnsi="Arial" w:cs="Arial"/>
                <w:sz w:val="20"/>
                <w:szCs w:val="20"/>
                <w:lang w:val="de-DE"/>
              </w:rPr>
            </w:pPr>
            <w:r w:rsidRPr="001C3A2F">
              <w:rPr>
                <w:rStyle w:val="normaltextrun"/>
                <w:rFonts w:ascii="Arial" w:hAnsi="Arial" w:cs="Arial"/>
                <w:sz w:val="20"/>
                <w:szCs w:val="20"/>
                <w:lang w:val="de-DE"/>
              </w:rPr>
              <w:t>VGlut1</w:t>
            </w:r>
            <w:r w:rsidR="00BA1774" w:rsidRPr="001C3A2F">
              <w:rPr>
                <w:rStyle w:val="normaltextrun"/>
                <w:rFonts w:ascii="Arial" w:hAnsi="Arial" w:cs="Arial"/>
                <w:sz w:val="20"/>
                <w:szCs w:val="20"/>
                <w:lang w:val="de-DE"/>
              </w:rPr>
              <w:t>::</w:t>
            </w:r>
            <w:r w:rsidRPr="001C3A2F">
              <w:rPr>
                <w:rStyle w:val="normaltextrun"/>
                <w:rFonts w:ascii="Arial" w:hAnsi="Arial" w:cs="Arial"/>
                <w:sz w:val="20"/>
                <w:szCs w:val="20"/>
                <w:lang w:val="de-DE"/>
              </w:rPr>
              <w:t>gp-AF647</w:t>
            </w:r>
          </w:p>
        </w:tc>
        <w:tc>
          <w:tcPr>
            <w:tcW w:w="3060" w:type="dxa"/>
          </w:tcPr>
          <w:p w14:paraId="6DB8A1EA" w14:textId="0128BB5E"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w:t>
            </w:r>
            <w:r w:rsidR="00BA1774" w:rsidRPr="001C3A2F">
              <w:rPr>
                <w:rStyle w:val="normaltextrun"/>
                <w:rFonts w:ascii="Arial" w:hAnsi="Arial" w:cs="Arial"/>
                <w:sz w:val="20"/>
                <w:szCs w:val="20"/>
              </w:rPr>
              <w:t>::</w:t>
            </w:r>
            <w:r w:rsidR="00C20298" w:rsidRPr="001C3A2F">
              <w:rPr>
                <w:rStyle w:val="normaltextrun"/>
                <w:rFonts w:ascii="Arial" w:hAnsi="Arial" w:cs="Arial"/>
                <w:sz w:val="20"/>
                <w:szCs w:val="20"/>
              </w:rPr>
              <w:t>ms-CF680</w:t>
            </w:r>
            <w:r w:rsidR="00C20298" w:rsidRPr="001C3A2F">
              <w:rPr>
                <w:rStyle w:val="normaltextrun"/>
                <w:rFonts w:ascii="Arial" w:hAnsi="Arial" w:cs="Arial"/>
                <w:sz w:val="20"/>
                <w:szCs w:val="20"/>
              </w:rPr>
              <w:br/>
              <w:t>Piccolo</w:t>
            </w:r>
            <w:r w:rsidR="00BA1774" w:rsidRPr="001C3A2F">
              <w:rPr>
                <w:rStyle w:val="normaltextrun"/>
                <w:rFonts w:ascii="Arial" w:hAnsi="Arial" w:cs="Arial"/>
                <w:sz w:val="20"/>
                <w:szCs w:val="20"/>
              </w:rPr>
              <w:t>::</w:t>
            </w:r>
            <w:r w:rsidR="00C20298" w:rsidRPr="001C3A2F">
              <w:rPr>
                <w:rStyle w:val="normaltextrun"/>
                <w:rFonts w:ascii="Arial" w:hAnsi="Arial" w:cs="Arial"/>
                <w:sz w:val="20"/>
                <w:szCs w:val="20"/>
              </w:rPr>
              <w:t xml:space="preserve">rb-CF680  </w:t>
            </w:r>
            <w:r w:rsidRPr="001C3A2F">
              <w:rPr>
                <w:rStyle w:val="normaltextrun"/>
                <w:rFonts w:ascii="Arial" w:hAnsi="Arial" w:cs="Arial"/>
                <w:sz w:val="20"/>
                <w:szCs w:val="20"/>
              </w:rPr>
              <w:t>(cumulative)</w:t>
            </w:r>
          </w:p>
        </w:tc>
        <w:tc>
          <w:tcPr>
            <w:tcW w:w="1846" w:type="dxa"/>
            <w:shd w:val="clear" w:color="auto" w:fill="auto"/>
          </w:tcPr>
          <w:p w14:paraId="5F287E8D" w14:textId="4F8D96E3" w:rsidR="00C00FB1" w:rsidRPr="001C3A2F" w:rsidRDefault="00C00FB1" w:rsidP="00C00FB1">
            <w:pPr>
              <w:pStyle w:val="paragraph"/>
              <w:textAlignment w:val="baseline"/>
              <w:rPr>
                <w:rStyle w:val="normaltextrun"/>
                <w:rFonts w:ascii="Arial" w:hAnsi="Arial" w:cs="Arial"/>
                <w:sz w:val="20"/>
                <w:szCs w:val="20"/>
                <w:lang w:val="de-DE"/>
              </w:rPr>
            </w:pPr>
            <w:r w:rsidRPr="001C3A2F">
              <w:rPr>
                <w:rStyle w:val="normaltextrun"/>
                <w:rFonts w:ascii="Arial" w:hAnsi="Arial" w:cs="Arial"/>
                <w:sz w:val="20"/>
                <w:szCs w:val="20"/>
              </w:rPr>
              <w:t>Bleaching</w:t>
            </w:r>
          </w:p>
        </w:tc>
      </w:tr>
      <w:tr w:rsidR="00C00FB1" w:rsidRPr="001C3A2F" w14:paraId="7F1FA304" w14:textId="77777777" w:rsidTr="00C20298">
        <w:tc>
          <w:tcPr>
            <w:tcW w:w="900" w:type="dxa"/>
            <w:shd w:val="clear" w:color="auto" w:fill="auto"/>
          </w:tcPr>
          <w:p w14:paraId="737A6A6B" w14:textId="65F9A387" w:rsidR="00C00FB1" w:rsidRPr="001C3A2F" w:rsidRDefault="00C00FB1" w:rsidP="00C00FB1">
            <w:pPr>
              <w:pStyle w:val="paragraph"/>
              <w:textAlignment w:val="baseline"/>
              <w:rPr>
                <w:rFonts w:ascii="Arial" w:hAnsi="Arial" w:cs="Arial"/>
                <w:sz w:val="20"/>
                <w:szCs w:val="20"/>
                <w:lang w:val="de-DE"/>
              </w:rPr>
            </w:pPr>
            <w:r w:rsidRPr="001C3A2F">
              <w:rPr>
                <w:rFonts w:ascii="Arial" w:hAnsi="Arial" w:cs="Arial"/>
                <w:sz w:val="20"/>
                <w:szCs w:val="20"/>
                <w:lang w:val="de-DE"/>
              </w:rPr>
              <w:t>2</w:t>
            </w:r>
          </w:p>
        </w:tc>
        <w:tc>
          <w:tcPr>
            <w:tcW w:w="3600" w:type="dxa"/>
          </w:tcPr>
          <w:p w14:paraId="3A51847B" w14:textId="6D2FEA43" w:rsidR="00C00FB1" w:rsidRPr="001C3A2F" w:rsidRDefault="00C00FB1" w:rsidP="00C00FB1">
            <w:pPr>
              <w:pStyle w:val="paragraph"/>
              <w:textAlignment w:val="baseline"/>
              <w:rPr>
                <w:rStyle w:val="normaltextrun"/>
                <w:rFonts w:ascii="Arial" w:hAnsi="Arial" w:cs="Arial"/>
                <w:sz w:val="20"/>
                <w:szCs w:val="20"/>
                <w:lang w:val="de-DE"/>
              </w:rPr>
            </w:pPr>
            <w:r w:rsidRPr="001C3A2F">
              <w:rPr>
                <w:rStyle w:val="normaltextrun"/>
                <w:rFonts w:ascii="Arial" w:hAnsi="Arial" w:cs="Arial"/>
                <w:sz w:val="20"/>
                <w:szCs w:val="20"/>
              </w:rPr>
              <w:t>VGlut2</w:t>
            </w:r>
            <w:r w:rsidR="00BA1774" w:rsidRPr="001C3A2F">
              <w:rPr>
                <w:rStyle w:val="normaltextrun"/>
                <w:rFonts w:ascii="Arial" w:hAnsi="Arial" w:cs="Arial"/>
                <w:sz w:val="20"/>
                <w:szCs w:val="20"/>
              </w:rPr>
              <w:t>::</w:t>
            </w:r>
            <w:r w:rsidRPr="001C3A2F">
              <w:rPr>
                <w:rStyle w:val="normaltextrun"/>
                <w:rFonts w:ascii="Arial" w:hAnsi="Arial" w:cs="Arial"/>
                <w:sz w:val="20"/>
                <w:szCs w:val="20"/>
              </w:rPr>
              <w:t>ch-AF647</w:t>
            </w:r>
          </w:p>
        </w:tc>
        <w:tc>
          <w:tcPr>
            <w:tcW w:w="3060" w:type="dxa"/>
          </w:tcPr>
          <w:p w14:paraId="64543507" w14:textId="68AB3FC2" w:rsidR="00C00FB1" w:rsidRPr="001C3A2F" w:rsidRDefault="00985203"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w:t>
            </w:r>
            <w:r w:rsidR="00BA1774" w:rsidRPr="001C3A2F">
              <w:rPr>
                <w:rStyle w:val="normaltextrun"/>
                <w:rFonts w:ascii="Arial" w:hAnsi="Arial" w:cs="Arial"/>
                <w:sz w:val="20"/>
                <w:szCs w:val="20"/>
              </w:rPr>
              <w:t>::</w:t>
            </w:r>
            <w:r w:rsidR="00C00FB1"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1846" w:type="dxa"/>
            <w:shd w:val="clear" w:color="auto" w:fill="auto"/>
          </w:tcPr>
          <w:p w14:paraId="0D833F4A" w14:textId="04918E2C"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03DFF965" w14:textId="77777777" w:rsidTr="00C20298">
        <w:tc>
          <w:tcPr>
            <w:tcW w:w="900" w:type="dxa"/>
            <w:shd w:val="clear" w:color="auto" w:fill="auto"/>
          </w:tcPr>
          <w:p w14:paraId="666B84C8" w14:textId="426F4147" w:rsidR="00C00FB1" w:rsidRPr="001C3A2F" w:rsidRDefault="00C00FB1" w:rsidP="00C00FB1">
            <w:pPr>
              <w:pStyle w:val="paragraph"/>
              <w:textAlignment w:val="baseline"/>
              <w:rPr>
                <w:rFonts w:ascii="Arial" w:hAnsi="Arial" w:cs="Arial"/>
                <w:sz w:val="20"/>
                <w:szCs w:val="20"/>
                <w:lang w:val="de-DE"/>
              </w:rPr>
            </w:pPr>
            <w:r w:rsidRPr="001C3A2F">
              <w:rPr>
                <w:rFonts w:ascii="Arial" w:hAnsi="Arial" w:cs="Arial"/>
                <w:sz w:val="20"/>
                <w:szCs w:val="20"/>
                <w:lang w:val="de-DE"/>
              </w:rPr>
              <w:t>3</w:t>
            </w:r>
          </w:p>
        </w:tc>
        <w:tc>
          <w:tcPr>
            <w:tcW w:w="3600" w:type="dxa"/>
          </w:tcPr>
          <w:p w14:paraId="45D1D448" w14:textId="397BB712"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CHC17-AF647</w:t>
            </w:r>
          </w:p>
        </w:tc>
        <w:tc>
          <w:tcPr>
            <w:tcW w:w="3060" w:type="dxa"/>
          </w:tcPr>
          <w:p w14:paraId="1DC9B004" w14:textId="393F9AA2"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1846" w:type="dxa"/>
            <w:shd w:val="clear" w:color="auto" w:fill="auto"/>
          </w:tcPr>
          <w:p w14:paraId="5D724578" w14:textId="4717A02A"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65FEE81B" w14:textId="77777777" w:rsidTr="00C20298">
        <w:tc>
          <w:tcPr>
            <w:tcW w:w="900" w:type="dxa"/>
            <w:shd w:val="clear" w:color="auto" w:fill="auto"/>
          </w:tcPr>
          <w:p w14:paraId="68B10BA9" w14:textId="7F1B4C11" w:rsidR="00C00FB1" w:rsidRPr="001C3A2F" w:rsidRDefault="00C00FB1" w:rsidP="00C00FB1">
            <w:pPr>
              <w:pStyle w:val="paragraph"/>
              <w:textAlignment w:val="baseline"/>
              <w:rPr>
                <w:rFonts w:ascii="Arial" w:hAnsi="Arial" w:cs="Arial"/>
                <w:sz w:val="20"/>
                <w:szCs w:val="20"/>
                <w:lang w:val="de-DE"/>
              </w:rPr>
            </w:pPr>
            <w:r w:rsidRPr="001C3A2F">
              <w:rPr>
                <w:rFonts w:ascii="Arial" w:hAnsi="Arial" w:cs="Arial"/>
                <w:sz w:val="20"/>
                <w:szCs w:val="20"/>
                <w:lang w:val="de-DE"/>
              </w:rPr>
              <w:t xml:space="preserve">4 </w:t>
            </w:r>
          </w:p>
        </w:tc>
        <w:tc>
          <w:tcPr>
            <w:tcW w:w="3600" w:type="dxa"/>
          </w:tcPr>
          <w:p w14:paraId="6B1943AF" w14:textId="639705C4"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Synaptophysin</w:t>
            </w:r>
            <w:r w:rsidR="00BA1774" w:rsidRPr="001C3A2F">
              <w:rPr>
                <w:rStyle w:val="normaltextrun"/>
                <w:rFonts w:ascii="Arial" w:hAnsi="Arial" w:cs="Arial"/>
                <w:sz w:val="20"/>
                <w:szCs w:val="20"/>
              </w:rPr>
              <w:t>::</w:t>
            </w:r>
            <w:r w:rsidRPr="001C3A2F">
              <w:rPr>
                <w:rStyle w:val="normaltextrun"/>
                <w:rFonts w:ascii="Arial" w:hAnsi="Arial" w:cs="Arial"/>
                <w:sz w:val="20"/>
                <w:szCs w:val="20"/>
              </w:rPr>
              <w:t>rb-AF647</w:t>
            </w:r>
            <w:r w:rsidR="00C20298" w:rsidRPr="001C3A2F">
              <w:rPr>
                <w:rStyle w:val="normaltextrun"/>
                <w:rFonts w:ascii="Arial" w:hAnsi="Arial" w:cs="Arial"/>
                <w:sz w:val="20"/>
                <w:szCs w:val="20"/>
              </w:rPr>
              <w:t xml:space="preserve"> </w:t>
            </w:r>
          </w:p>
        </w:tc>
        <w:tc>
          <w:tcPr>
            <w:tcW w:w="3060" w:type="dxa"/>
          </w:tcPr>
          <w:p w14:paraId="434682FD" w14:textId="18B6603D" w:rsidR="00C00FB1" w:rsidRPr="001C3A2F" w:rsidRDefault="00954B16"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1846" w:type="dxa"/>
            <w:shd w:val="clear" w:color="auto" w:fill="auto"/>
          </w:tcPr>
          <w:p w14:paraId="031C0BD7" w14:textId="58E2F505"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0009D156" w14:textId="77777777" w:rsidTr="00C20298">
        <w:tc>
          <w:tcPr>
            <w:tcW w:w="900" w:type="dxa"/>
            <w:shd w:val="clear" w:color="auto" w:fill="auto"/>
          </w:tcPr>
          <w:p w14:paraId="7B7FC1A4" w14:textId="3F04623A" w:rsidR="00C00FB1" w:rsidRPr="001C3A2F" w:rsidRDefault="00C00FB1" w:rsidP="00C00FB1">
            <w:pPr>
              <w:pStyle w:val="paragraph"/>
              <w:textAlignment w:val="baseline"/>
              <w:rPr>
                <w:rFonts w:ascii="Arial" w:hAnsi="Arial" w:cs="Arial"/>
                <w:sz w:val="20"/>
                <w:szCs w:val="20"/>
                <w:lang w:val="de-DE"/>
              </w:rPr>
            </w:pPr>
            <w:r w:rsidRPr="001C3A2F">
              <w:rPr>
                <w:rFonts w:ascii="Arial" w:hAnsi="Arial" w:cs="Arial"/>
                <w:sz w:val="20"/>
                <w:szCs w:val="20"/>
                <w:lang w:val="de-DE"/>
              </w:rPr>
              <w:t>5</w:t>
            </w:r>
          </w:p>
        </w:tc>
        <w:tc>
          <w:tcPr>
            <w:tcW w:w="3600" w:type="dxa"/>
          </w:tcPr>
          <w:p w14:paraId="6F34B01B" w14:textId="2CF62D71"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VAMP2</w:t>
            </w:r>
            <w:r w:rsidR="00BA1774" w:rsidRPr="001C3A2F">
              <w:rPr>
                <w:rStyle w:val="normaltextrun"/>
                <w:rFonts w:ascii="Arial" w:hAnsi="Arial" w:cs="Arial"/>
                <w:sz w:val="20"/>
                <w:szCs w:val="20"/>
              </w:rPr>
              <w:t>::</w:t>
            </w:r>
            <w:r w:rsidRPr="001C3A2F">
              <w:rPr>
                <w:rStyle w:val="normaltextrun"/>
                <w:rFonts w:ascii="Arial" w:hAnsi="Arial" w:cs="Arial"/>
                <w:sz w:val="20"/>
                <w:szCs w:val="20"/>
              </w:rPr>
              <w:t>rb-AF647</w:t>
            </w:r>
            <w:r w:rsidR="00C20298" w:rsidRPr="001C3A2F">
              <w:rPr>
                <w:rStyle w:val="normaltextrun"/>
                <w:rFonts w:ascii="Arial" w:hAnsi="Arial" w:cs="Arial"/>
                <w:sz w:val="20"/>
                <w:szCs w:val="20"/>
              </w:rPr>
              <w:t xml:space="preserve"> </w:t>
            </w:r>
          </w:p>
        </w:tc>
        <w:tc>
          <w:tcPr>
            <w:tcW w:w="3060" w:type="dxa"/>
          </w:tcPr>
          <w:p w14:paraId="5354DBA4" w14:textId="7BE32B28" w:rsidR="00C00FB1" w:rsidRPr="001C3A2F" w:rsidRDefault="00A309DA"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SV2</w:t>
            </w:r>
            <w:r w:rsidR="00BA1774" w:rsidRPr="001C3A2F">
              <w:rPr>
                <w:rStyle w:val="normaltextrun"/>
                <w:rFonts w:ascii="Arial" w:hAnsi="Arial" w:cs="Arial"/>
                <w:sz w:val="20"/>
                <w:szCs w:val="20"/>
              </w:rPr>
              <w:t>::</w:t>
            </w:r>
            <w:r w:rsidR="00C00FB1" w:rsidRPr="001C3A2F">
              <w:rPr>
                <w:rStyle w:val="normaltextrun"/>
                <w:rFonts w:ascii="Arial" w:hAnsi="Arial" w:cs="Arial"/>
                <w:sz w:val="20"/>
                <w:szCs w:val="20"/>
              </w:rPr>
              <w:t>ms-CF680</w:t>
            </w:r>
          </w:p>
        </w:tc>
        <w:tc>
          <w:tcPr>
            <w:tcW w:w="1846" w:type="dxa"/>
            <w:shd w:val="clear" w:color="auto" w:fill="auto"/>
          </w:tcPr>
          <w:p w14:paraId="797B08B4" w14:textId="4A65CF84"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04563223" w14:textId="77777777" w:rsidTr="00C20298">
        <w:tc>
          <w:tcPr>
            <w:tcW w:w="900" w:type="dxa"/>
            <w:shd w:val="clear" w:color="auto" w:fill="auto"/>
          </w:tcPr>
          <w:p w14:paraId="73F11556" w14:textId="79CE0D94" w:rsidR="00C00FB1" w:rsidRPr="001C3A2F" w:rsidRDefault="00C00FB1" w:rsidP="00C00FB1">
            <w:pPr>
              <w:pStyle w:val="paragraph"/>
              <w:textAlignment w:val="baseline"/>
              <w:rPr>
                <w:rFonts w:ascii="Arial" w:hAnsi="Arial" w:cs="Arial"/>
                <w:sz w:val="20"/>
                <w:szCs w:val="20"/>
                <w:lang w:val="de-DE"/>
              </w:rPr>
            </w:pPr>
            <w:r w:rsidRPr="001C3A2F">
              <w:rPr>
                <w:rFonts w:ascii="Arial" w:hAnsi="Arial" w:cs="Arial"/>
                <w:sz w:val="20"/>
                <w:szCs w:val="20"/>
                <w:lang w:val="de-DE"/>
              </w:rPr>
              <w:t>6</w:t>
            </w:r>
          </w:p>
        </w:tc>
        <w:tc>
          <w:tcPr>
            <w:tcW w:w="3600" w:type="dxa"/>
          </w:tcPr>
          <w:p w14:paraId="02CC7277" w14:textId="55437702"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VAMP1</w:t>
            </w:r>
            <w:r w:rsidR="00BA1774" w:rsidRPr="001C3A2F">
              <w:rPr>
                <w:rStyle w:val="normaltextrun"/>
                <w:rFonts w:ascii="Arial" w:hAnsi="Arial" w:cs="Arial"/>
                <w:sz w:val="20"/>
                <w:szCs w:val="20"/>
              </w:rPr>
              <w:t>::</w:t>
            </w:r>
            <w:r w:rsidRPr="001C3A2F">
              <w:rPr>
                <w:rStyle w:val="normaltextrun"/>
                <w:rFonts w:ascii="Arial" w:hAnsi="Arial" w:cs="Arial"/>
                <w:sz w:val="20"/>
                <w:szCs w:val="20"/>
              </w:rPr>
              <w:t>rb-AF647</w:t>
            </w:r>
            <w:r w:rsidR="00C20298" w:rsidRPr="001C3A2F">
              <w:rPr>
                <w:rStyle w:val="normaltextrun"/>
                <w:rFonts w:ascii="Arial" w:hAnsi="Arial" w:cs="Arial"/>
                <w:sz w:val="20"/>
                <w:szCs w:val="20"/>
              </w:rPr>
              <w:t xml:space="preserve"> </w:t>
            </w:r>
          </w:p>
        </w:tc>
        <w:tc>
          <w:tcPr>
            <w:tcW w:w="3060" w:type="dxa"/>
          </w:tcPr>
          <w:p w14:paraId="784FFA32" w14:textId="6B83734E"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Rab3a</w:t>
            </w:r>
            <w:r w:rsidR="00BA1774" w:rsidRPr="001C3A2F">
              <w:rPr>
                <w:rStyle w:val="normaltextrun"/>
                <w:rFonts w:ascii="Arial" w:hAnsi="Arial" w:cs="Arial"/>
                <w:sz w:val="20"/>
                <w:szCs w:val="20"/>
              </w:rPr>
              <w:t>::</w:t>
            </w:r>
            <w:r w:rsidRPr="001C3A2F">
              <w:rPr>
                <w:rStyle w:val="normaltextrun"/>
                <w:rFonts w:ascii="Arial" w:hAnsi="Arial" w:cs="Arial"/>
                <w:sz w:val="20"/>
                <w:szCs w:val="20"/>
              </w:rPr>
              <w:t>ms-CF680</w:t>
            </w:r>
          </w:p>
        </w:tc>
        <w:tc>
          <w:tcPr>
            <w:tcW w:w="1846" w:type="dxa"/>
            <w:shd w:val="clear" w:color="auto" w:fill="auto"/>
          </w:tcPr>
          <w:p w14:paraId="2F3E4E7F" w14:textId="08827495"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74EE0763" w14:textId="77777777" w:rsidTr="00C20298">
        <w:tc>
          <w:tcPr>
            <w:tcW w:w="900" w:type="dxa"/>
            <w:tcBorders>
              <w:bottom w:val="single" w:sz="4" w:space="0" w:color="auto"/>
            </w:tcBorders>
            <w:shd w:val="clear" w:color="auto" w:fill="auto"/>
          </w:tcPr>
          <w:p w14:paraId="768D191C" w14:textId="6A9E44C4" w:rsidR="00C00FB1" w:rsidRPr="001C3A2F" w:rsidRDefault="00C00FB1" w:rsidP="00C00FB1">
            <w:pPr>
              <w:pStyle w:val="paragraph"/>
              <w:textAlignment w:val="baseline"/>
              <w:rPr>
                <w:rFonts w:ascii="Arial" w:hAnsi="Arial" w:cs="Arial"/>
                <w:sz w:val="20"/>
                <w:szCs w:val="20"/>
                <w:lang w:val="de-DE"/>
              </w:rPr>
            </w:pPr>
            <w:r w:rsidRPr="001C3A2F">
              <w:rPr>
                <w:rFonts w:ascii="Arial" w:hAnsi="Arial" w:cs="Arial"/>
                <w:sz w:val="20"/>
                <w:szCs w:val="20"/>
                <w:lang w:val="de-DE"/>
              </w:rPr>
              <w:t>7</w:t>
            </w:r>
          </w:p>
        </w:tc>
        <w:tc>
          <w:tcPr>
            <w:tcW w:w="3600" w:type="dxa"/>
            <w:tcBorders>
              <w:bottom w:val="single" w:sz="4" w:space="0" w:color="auto"/>
            </w:tcBorders>
            <w:shd w:val="clear" w:color="auto" w:fill="auto"/>
          </w:tcPr>
          <w:p w14:paraId="1E094FD8" w14:textId="4526D6DE"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PSA-AF647</w:t>
            </w:r>
          </w:p>
        </w:tc>
        <w:tc>
          <w:tcPr>
            <w:tcW w:w="3060" w:type="dxa"/>
            <w:tcBorders>
              <w:bottom w:val="single" w:sz="4" w:space="0" w:color="auto"/>
            </w:tcBorders>
          </w:tcPr>
          <w:p w14:paraId="6648D0EE" w14:textId="5C5796A7" w:rsidR="00C00FB1" w:rsidRPr="001C3A2F" w:rsidRDefault="00954B16"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1846" w:type="dxa"/>
            <w:tcBorders>
              <w:bottom w:val="single" w:sz="4" w:space="0" w:color="auto"/>
            </w:tcBorders>
            <w:shd w:val="clear" w:color="auto" w:fill="auto"/>
          </w:tcPr>
          <w:p w14:paraId="128434E6" w14:textId="51356914"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bl>
    <w:p w14:paraId="3AF23357" w14:textId="77777777" w:rsidR="00DD6EB3" w:rsidRPr="001C3A2F" w:rsidRDefault="00DD6EB3">
      <w:r w:rsidRPr="001C3A2F">
        <w:br w:type="page"/>
      </w:r>
    </w:p>
    <w:tbl>
      <w:tblPr>
        <w:tblStyle w:val="Tabellenraster"/>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3060"/>
        <w:gridCol w:w="540"/>
        <w:gridCol w:w="2880"/>
        <w:gridCol w:w="180"/>
        <w:gridCol w:w="1846"/>
      </w:tblGrid>
      <w:tr w:rsidR="00C00FB1" w:rsidRPr="001C3A2F" w14:paraId="7A0DA583" w14:textId="77777777" w:rsidTr="006B0B7B">
        <w:tc>
          <w:tcPr>
            <w:tcW w:w="9406" w:type="dxa"/>
            <w:gridSpan w:val="6"/>
            <w:tcBorders>
              <w:top w:val="single" w:sz="4" w:space="0" w:color="auto"/>
              <w:bottom w:val="single" w:sz="4" w:space="0" w:color="auto"/>
            </w:tcBorders>
            <w:shd w:val="clear" w:color="auto" w:fill="auto"/>
          </w:tcPr>
          <w:p w14:paraId="2D5391D0" w14:textId="4BF4C1DD" w:rsidR="00C00FB1" w:rsidRPr="001C3A2F" w:rsidRDefault="00C00FB1" w:rsidP="001A6E47">
            <w:pPr>
              <w:rPr>
                <w:rStyle w:val="normaltextrun"/>
                <w:rFonts w:ascii="Arial" w:hAnsi="Arial" w:cs="Arial"/>
                <w:b/>
                <w:i/>
                <w:sz w:val="20"/>
                <w:szCs w:val="20"/>
                <w:lang w:val="de-DE"/>
              </w:rPr>
            </w:pPr>
            <w:r w:rsidRPr="001C3A2F">
              <w:rPr>
                <w:rStyle w:val="normaltextrun"/>
                <w:rFonts w:ascii="Arial" w:hAnsi="Arial" w:cs="Arial"/>
                <w:b/>
                <w:i/>
                <w:sz w:val="20"/>
                <w:szCs w:val="20"/>
              </w:rPr>
              <w:lastRenderedPageBreak/>
              <w:t xml:space="preserve">Experiment </w:t>
            </w:r>
            <w:r w:rsidR="001A6E47" w:rsidRPr="001C3A2F">
              <w:rPr>
                <w:rStyle w:val="normaltextrun"/>
                <w:rFonts w:ascii="Arial" w:hAnsi="Arial" w:cs="Arial"/>
                <w:b/>
                <w:i/>
                <w:sz w:val="20"/>
                <w:szCs w:val="20"/>
              </w:rPr>
              <w:t>21</w:t>
            </w:r>
            <w:r w:rsidRPr="001C3A2F">
              <w:rPr>
                <w:rStyle w:val="normaltextrun"/>
                <w:rFonts w:ascii="Arial" w:hAnsi="Arial" w:cs="Arial"/>
                <w:b/>
                <w:i/>
                <w:sz w:val="20"/>
                <w:szCs w:val="20"/>
              </w:rPr>
              <w:br/>
            </w:r>
            <w:r w:rsidRPr="001C3A2F">
              <w:rPr>
                <w:rStyle w:val="normaltextrun"/>
                <w:rFonts w:ascii="Arial" w:hAnsi="Arial" w:cs="Arial"/>
                <w:i/>
                <w:sz w:val="20"/>
                <w:szCs w:val="20"/>
                <w:lang w:val="de-DE"/>
              </w:rPr>
              <w:t>(synapse)</w:t>
            </w:r>
          </w:p>
        </w:tc>
      </w:tr>
      <w:tr w:rsidR="00C00FB1" w:rsidRPr="001C3A2F" w14:paraId="2439D8C0" w14:textId="77777777" w:rsidTr="00C20298">
        <w:tc>
          <w:tcPr>
            <w:tcW w:w="900" w:type="dxa"/>
            <w:shd w:val="clear" w:color="auto" w:fill="auto"/>
          </w:tcPr>
          <w:p w14:paraId="78938155" w14:textId="77777777" w:rsidR="00C00FB1" w:rsidRPr="001C3A2F" w:rsidRDefault="00C00FB1" w:rsidP="00C00FB1">
            <w:pPr>
              <w:pStyle w:val="paragraph"/>
              <w:textAlignment w:val="baseline"/>
              <w:rPr>
                <w:rFonts w:ascii="Arial" w:hAnsi="Arial" w:cs="Arial"/>
                <w:sz w:val="20"/>
                <w:szCs w:val="20"/>
                <w:lang w:val="de-DE"/>
              </w:rPr>
            </w:pPr>
            <w:r w:rsidRPr="001C3A2F">
              <w:rPr>
                <w:rFonts w:ascii="Arial" w:hAnsi="Arial" w:cs="Arial"/>
                <w:sz w:val="20"/>
                <w:szCs w:val="20"/>
                <w:lang w:val="de-DE"/>
              </w:rPr>
              <w:t>1</w:t>
            </w:r>
          </w:p>
        </w:tc>
        <w:tc>
          <w:tcPr>
            <w:tcW w:w="3600" w:type="dxa"/>
            <w:gridSpan w:val="2"/>
          </w:tcPr>
          <w:p w14:paraId="4DD585B3" w14:textId="5C144BD1" w:rsidR="00C00FB1" w:rsidRPr="001C3A2F" w:rsidRDefault="00C00FB1" w:rsidP="00C00FB1">
            <w:pPr>
              <w:pStyle w:val="paragraph"/>
              <w:textAlignment w:val="baseline"/>
              <w:rPr>
                <w:rStyle w:val="normaltextrun"/>
                <w:rFonts w:ascii="Arial" w:hAnsi="Arial" w:cs="Arial"/>
                <w:sz w:val="20"/>
                <w:szCs w:val="20"/>
                <w:lang w:val="de-DE"/>
              </w:rPr>
            </w:pPr>
            <w:r w:rsidRPr="001C3A2F">
              <w:rPr>
                <w:rStyle w:val="normaltextrun"/>
                <w:rFonts w:ascii="Arial" w:hAnsi="Arial" w:cs="Arial"/>
                <w:sz w:val="20"/>
                <w:szCs w:val="20"/>
                <w:lang w:val="de-DE"/>
              </w:rPr>
              <w:t>VGlut1</w:t>
            </w:r>
            <w:r w:rsidR="00BA1774" w:rsidRPr="001C3A2F">
              <w:rPr>
                <w:rStyle w:val="normaltextrun"/>
                <w:rFonts w:ascii="Arial" w:hAnsi="Arial" w:cs="Arial"/>
                <w:sz w:val="20"/>
                <w:szCs w:val="20"/>
                <w:lang w:val="de-DE"/>
              </w:rPr>
              <w:t>::</w:t>
            </w:r>
            <w:r w:rsidRPr="001C3A2F">
              <w:rPr>
                <w:rStyle w:val="normaltextrun"/>
                <w:rFonts w:ascii="Arial" w:hAnsi="Arial" w:cs="Arial"/>
                <w:sz w:val="20"/>
                <w:szCs w:val="20"/>
                <w:lang w:val="de-DE"/>
              </w:rPr>
              <w:t>gp-AF647</w:t>
            </w:r>
          </w:p>
        </w:tc>
        <w:tc>
          <w:tcPr>
            <w:tcW w:w="3060" w:type="dxa"/>
            <w:gridSpan w:val="2"/>
          </w:tcPr>
          <w:p w14:paraId="13770C8E" w14:textId="7989EA38"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w:t>
            </w:r>
            <w:r w:rsidR="00BA1774" w:rsidRPr="001C3A2F">
              <w:rPr>
                <w:rStyle w:val="normaltextrun"/>
                <w:rFonts w:ascii="Arial" w:hAnsi="Arial" w:cs="Arial"/>
                <w:sz w:val="20"/>
                <w:szCs w:val="20"/>
              </w:rPr>
              <w:t>::</w:t>
            </w:r>
            <w:r w:rsidR="00C20298" w:rsidRPr="001C3A2F">
              <w:rPr>
                <w:rStyle w:val="normaltextrun"/>
                <w:rFonts w:ascii="Arial" w:hAnsi="Arial" w:cs="Arial"/>
                <w:sz w:val="20"/>
                <w:szCs w:val="20"/>
              </w:rPr>
              <w:t>ms-CF680</w:t>
            </w:r>
            <w:r w:rsidR="00C20298" w:rsidRPr="001C3A2F">
              <w:rPr>
                <w:rStyle w:val="normaltextrun"/>
                <w:rFonts w:ascii="Arial" w:hAnsi="Arial" w:cs="Arial"/>
                <w:sz w:val="20"/>
                <w:szCs w:val="20"/>
              </w:rPr>
              <w:br/>
              <w:t>Piccolo</w:t>
            </w:r>
            <w:r w:rsidR="00BA1774" w:rsidRPr="001C3A2F">
              <w:rPr>
                <w:rStyle w:val="normaltextrun"/>
                <w:rFonts w:ascii="Arial" w:hAnsi="Arial" w:cs="Arial"/>
                <w:sz w:val="20"/>
                <w:szCs w:val="20"/>
              </w:rPr>
              <w:t>::</w:t>
            </w:r>
            <w:r w:rsidR="00C20298" w:rsidRPr="001C3A2F">
              <w:rPr>
                <w:rStyle w:val="normaltextrun"/>
                <w:rFonts w:ascii="Arial" w:hAnsi="Arial" w:cs="Arial"/>
                <w:sz w:val="20"/>
                <w:szCs w:val="20"/>
              </w:rPr>
              <w:t xml:space="preserve">rb-CF680  </w:t>
            </w:r>
            <w:r w:rsidRPr="001C3A2F">
              <w:rPr>
                <w:rStyle w:val="normaltextrun"/>
                <w:rFonts w:ascii="Arial" w:hAnsi="Arial" w:cs="Arial"/>
                <w:sz w:val="20"/>
                <w:szCs w:val="20"/>
              </w:rPr>
              <w:t>(cumulative)</w:t>
            </w:r>
          </w:p>
        </w:tc>
        <w:tc>
          <w:tcPr>
            <w:tcW w:w="1846" w:type="dxa"/>
            <w:shd w:val="clear" w:color="auto" w:fill="auto"/>
          </w:tcPr>
          <w:p w14:paraId="592965F9" w14:textId="77777777" w:rsidR="00C00FB1" w:rsidRPr="001C3A2F" w:rsidRDefault="00C00FB1" w:rsidP="00C00FB1">
            <w:pPr>
              <w:pStyle w:val="paragraph"/>
              <w:textAlignment w:val="baseline"/>
              <w:rPr>
                <w:rStyle w:val="normaltextrun"/>
                <w:rFonts w:ascii="Arial" w:hAnsi="Arial" w:cs="Arial"/>
                <w:sz w:val="20"/>
                <w:szCs w:val="20"/>
                <w:lang w:val="de-DE"/>
              </w:rPr>
            </w:pPr>
            <w:r w:rsidRPr="001C3A2F">
              <w:rPr>
                <w:rStyle w:val="normaltextrun"/>
                <w:rFonts w:ascii="Arial" w:hAnsi="Arial" w:cs="Arial"/>
                <w:sz w:val="20"/>
                <w:szCs w:val="20"/>
              </w:rPr>
              <w:t>Bleaching</w:t>
            </w:r>
          </w:p>
        </w:tc>
      </w:tr>
      <w:tr w:rsidR="00C00FB1" w:rsidRPr="001C3A2F" w14:paraId="2010A74A" w14:textId="77777777" w:rsidTr="00C20298">
        <w:tc>
          <w:tcPr>
            <w:tcW w:w="900" w:type="dxa"/>
            <w:shd w:val="clear" w:color="auto" w:fill="auto"/>
          </w:tcPr>
          <w:p w14:paraId="5A3D08AD" w14:textId="77777777" w:rsidR="00C00FB1" w:rsidRPr="001C3A2F" w:rsidRDefault="00C00FB1" w:rsidP="00C00FB1">
            <w:pPr>
              <w:pStyle w:val="paragraph"/>
              <w:textAlignment w:val="baseline"/>
              <w:rPr>
                <w:rFonts w:ascii="Arial" w:hAnsi="Arial" w:cs="Arial"/>
                <w:sz w:val="20"/>
                <w:szCs w:val="20"/>
                <w:lang w:val="de-DE"/>
              </w:rPr>
            </w:pPr>
            <w:r w:rsidRPr="001C3A2F">
              <w:rPr>
                <w:rFonts w:ascii="Arial" w:hAnsi="Arial" w:cs="Arial"/>
                <w:sz w:val="20"/>
                <w:szCs w:val="20"/>
                <w:lang w:val="de-DE"/>
              </w:rPr>
              <w:t>2</w:t>
            </w:r>
          </w:p>
        </w:tc>
        <w:tc>
          <w:tcPr>
            <w:tcW w:w="3600" w:type="dxa"/>
            <w:gridSpan w:val="2"/>
          </w:tcPr>
          <w:p w14:paraId="7282C743" w14:textId="25F18A52" w:rsidR="00C00FB1" w:rsidRPr="001C3A2F" w:rsidRDefault="00C00FB1" w:rsidP="00C00FB1">
            <w:pPr>
              <w:pStyle w:val="paragraph"/>
              <w:textAlignment w:val="baseline"/>
              <w:rPr>
                <w:rStyle w:val="normaltextrun"/>
                <w:rFonts w:ascii="Arial" w:hAnsi="Arial" w:cs="Arial"/>
                <w:sz w:val="20"/>
                <w:szCs w:val="20"/>
                <w:lang w:val="de-DE"/>
              </w:rPr>
            </w:pPr>
            <w:r w:rsidRPr="001C3A2F">
              <w:rPr>
                <w:rStyle w:val="normaltextrun"/>
                <w:rFonts w:ascii="Arial" w:hAnsi="Arial" w:cs="Arial"/>
                <w:sz w:val="20"/>
                <w:szCs w:val="20"/>
              </w:rPr>
              <w:t>PSA-647</w:t>
            </w:r>
          </w:p>
        </w:tc>
        <w:tc>
          <w:tcPr>
            <w:tcW w:w="3060" w:type="dxa"/>
            <w:gridSpan w:val="2"/>
          </w:tcPr>
          <w:p w14:paraId="1E233D31" w14:textId="642ACFBF"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1846" w:type="dxa"/>
            <w:shd w:val="clear" w:color="auto" w:fill="auto"/>
          </w:tcPr>
          <w:p w14:paraId="48EF5159" w14:textId="77777777"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6DFF0F1B" w14:textId="77777777" w:rsidTr="00C20298">
        <w:tc>
          <w:tcPr>
            <w:tcW w:w="900" w:type="dxa"/>
            <w:shd w:val="clear" w:color="auto" w:fill="auto"/>
          </w:tcPr>
          <w:p w14:paraId="39EE8133" w14:textId="77777777" w:rsidR="00C00FB1" w:rsidRPr="001C3A2F" w:rsidRDefault="00C00FB1" w:rsidP="00C00FB1">
            <w:pPr>
              <w:pStyle w:val="paragraph"/>
              <w:textAlignment w:val="baseline"/>
              <w:rPr>
                <w:rFonts w:ascii="Arial" w:hAnsi="Arial" w:cs="Arial"/>
                <w:sz w:val="20"/>
                <w:szCs w:val="20"/>
                <w:lang w:val="de-DE"/>
              </w:rPr>
            </w:pPr>
            <w:r w:rsidRPr="001C3A2F">
              <w:rPr>
                <w:rFonts w:ascii="Arial" w:hAnsi="Arial" w:cs="Arial"/>
                <w:sz w:val="20"/>
                <w:szCs w:val="20"/>
                <w:lang w:val="de-DE"/>
              </w:rPr>
              <w:t>3</w:t>
            </w:r>
          </w:p>
        </w:tc>
        <w:tc>
          <w:tcPr>
            <w:tcW w:w="3600" w:type="dxa"/>
            <w:gridSpan w:val="2"/>
          </w:tcPr>
          <w:p w14:paraId="0DDF47AA" w14:textId="71EF9004"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VGlut2</w:t>
            </w:r>
            <w:r w:rsidR="00BA1774" w:rsidRPr="001C3A2F">
              <w:rPr>
                <w:rStyle w:val="normaltextrun"/>
                <w:rFonts w:ascii="Arial" w:hAnsi="Arial" w:cs="Arial"/>
                <w:sz w:val="20"/>
                <w:szCs w:val="20"/>
              </w:rPr>
              <w:t>::</w:t>
            </w:r>
            <w:r w:rsidRPr="001C3A2F">
              <w:rPr>
                <w:rStyle w:val="normaltextrun"/>
                <w:rFonts w:ascii="Arial" w:hAnsi="Arial" w:cs="Arial"/>
                <w:sz w:val="20"/>
                <w:szCs w:val="20"/>
              </w:rPr>
              <w:t>ch-AF647</w:t>
            </w:r>
          </w:p>
        </w:tc>
        <w:tc>
          <w:tcPr>
            <w:tcW w:w="3060" w:type="dxa"/>
            <w:gridSpan w:val="2"/>
          </w:tcPr>
          <w:p w14:paraId="49CCF8D5" w14:textId="52444637" w:rsidR="00C00FB1" w:rsidRPr="001C3A2F" w:rsidRDefault="00985203"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w:t>
            </w:r>
            <w:r w:rsidR="00BA1774" w:rsidRPr="001C3A2F">
              <w:rPr>
                <w:rStyle w:val="normaltextrun"/>
                <w:rFonts w:ascii="Arial" w:hAnsi="Arial" w:cs="Arial"/>
                <w:sz w:val="20"/>
                <w:szCs w:val="20"/>
              </w:rPr>
              <w:t>::</w:t>
            </w:r>
            <w:r w:rsidR="00C00FB1"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1846" w:type="dxa"/>
            <w:shd w:val="clear" w:color="auto" w:fill="auto"/>
          </w:tcPr>
          <w:p w14:paraId="5772E66F" w14:textId="77777777"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291EDFC1" w14:textId="77777777" w:rsidTr="00C20298">
        <w:tc>
          <w:tcPr>
            <w:tcW w:w="900" w:type="dxa"/>
            <w:shd w:val="clear" w:color="auto" w:fill="auto"/>
          </w:tcPr>
          <w:p w14:paraId="6CF37664" w14:textId="77777777" w:rsidR="00C00FB1" w:rsidRPr="001C3A2F" w:rsidRDefault="00C00FB1" w:rsidP="00C00FB1">
            <w:pPr>
              <w:pStyle w:val="paragraph"/>
              <w:textAlignment w:val="baseline"/>
              <w:rPr>
                <w:rFonts w:ascii="Arial" w:hAnsi="Arial" w:cs="Arial"/>
                <w:sz w:val="20"/>
                <w:szCs w:val="20"/>
                <w:lang w:val="de-DE"/>
              </w:rPr>
            </w:pPr>
            <w:r w:rsidRPr="001C3A2F">
              <w:rPr>
                <w:rFonts w:ascii="Arial" w:hAnsi="Arial" w:cs="Arial"/>
                <w:sz w:val="20"/>
                <w:szCs w:val="20"/>
                <w:lang w:val="de-DE"/>
              </w:rPr>
              <w:t xml:space="preserve">4 </w:t>
            </w:r>
          </w:p>
        </w:tc>
        <w:tc>
          <w:tcPr>
            <w:tcW w:w="3600" w:type="dxa"/>
            <w:gridSpan w:val="2"/>
          </w:tcPr>
          <w:p w14:paraId="5311D6A2" w14:textId="7CB5B8BC"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CHC17-AF647</w:t>
            </w:r>
          </w:p>
        </w:tc>
        <w:tc>
          <w:tcPr>
            <w:tcW w:w="3060" w:type="dxa"/>
            <w:gridSpan w:val="2"/>
          </w:tcPr>
          <w:p w14:paraId="6E63EBE0" w14:textId="627CFBF5"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VGlut-CF680</w:t>
            </w:r>
          </w:p>
        </w:tc>
        <w:tc>
          <w:tcPr>
            <w:tcW w:w="1846" w:type="dxa"/>
            <w:shd w:val="clear" w:color="auto" w:fill="auto"/>
          </w:tcPr>
          <w:p w14:paraId="0A5CE737" w14:textId="77777777"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16ED7935" w14:textId="77777777" w:rsidTr="00C20298">
        <w:tc>
          <w:tcPr>
            <w:tcW w:w="900" w:type="dxa"/>
            <w:shd w:val="clear" w:color="auto" w:fill="auto"/>
          </w:tcPr>
          <w:p w14:paraId="207AC07D" w14:textId="77777777" w:rsidR="00C00FB1" w:rsidRPr="001C3A2F" w:rsidRDefault="00C00FB1" w:rsidP="00C00FB1">
            <w:pPr>
              <w:pStyle w:val="paragraph"/>
              <w:textAlignment w:val="baseline"/>
              <w:rPr>
                <w:rFonts w:ascii="Arial" w:hAnsi="Arial" w:cs="Arial"/>
                <w:sz w:val="20"/>
                <w:szCs w:val="20"/>
                <w:lang w:val="de-DE"/>
              </w:rPr>
            </w:pPr>
            <w:r w:rsidRPr="001C3A2F">
              <w:rPr>
                <w:rFonts w:ascii="Arial" w:hAnsi="Arial" w:cs="Arial"/>
                <w:sz w:val="20"/>
                <w:szCs w:val="20"/>
                <w:lang w:val="de-DE"/>
              </w:rPr>
              <w:t>5</w:t>
            </w:r>
          </w:p>
        </w:tc>
        <w:tc>
          <w:tcPr>
            <w:tcW w:w="3600" w:type="dxa"/>
            <w:gridSpan w:val="2"/>
          </w:tcPr>
          <w:p w14:paraId="203738EE" w14:textId="47A61792"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Synaptophysin</w:t>
            </w:r>
            <w:r w:rsidR="00BA1774" w:rsidRPr="001C3A2F">
              <w:rPr>
                <w:rStyle w:val="normaltextrun"/>
                <w:rFonts w:ascii="Arial" w:hAnsi="Arial" w:cs="Arial"/>
                <w:sz w:val="20"/>
                <w:szCs w:val="20"/>
              </w:rPr>
              <w:t>::</w:t>
            </w:r>
            <w:r w:rsidRPr="001C3A2F">
              <w:rPr>
                <w:rStyle w:val="normaltextrun"/>
                <w:rFonts w:ascii="Arial" w:hAnsi="Arial" w:cs="Arial"/>
                <w:sz w:val="20"/>
                <w:szCs w:val="20"/>
              </w:rPr>
              <w:t>rb-AF647</w:t>
            </w:r>
            <w:r w:rsidR="00C20298" w:rsidRPr="001C3A2F">
              <w:rPr>
                <w:rStyle w:val="normaltextrun"/>
                <w:rFonts w:ascii="Arial" w:hAnsi="Arial" w:cs="Arial"/>
                <w:sz w:val="20"/>
                <w:szCs w:val="20"/>
              </w:rPr>
              <w:t xml:space="preserve"> </w:t>
            </w:r>
          </w:p>
        </w:tc>
        <w:tc>
          <w:tcPr>
            <w:tcW w:w="3060" w:type="dxa"/>
            <w:gridSpan w:val="2"/>
          </w:tcPr>
          <w:p w14:paraId="018FBAD0" w14:textId="2D62FEDB" w:rsidR="00C00FB1" w:rsidRPr="001C3A2F" w:rsidRDefault="00954B16"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1846" w:type="dxa"/>
            <w:shd w:val="clear" w:color="auto" w:fill="auto"/>
          </w:tcPr>
          <w:p w14:paraId="01FE6175" w14:textId="77777777"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4FC70719" w14:textId="77777777" w:rsidTr="00C20298">
        <w:tc>
          <w:tcPr>
            <w:tcW w:w="900" w:type="dxa"/>
            <w:shd w:val="clear" w:color="auto" w:fill="auto"/>
          </w:tcPr>
          <w:p w14:paraId="2F4FB1F8" w14:textId="77777777" w:rsidR="00C00FB1" w:rsidRPr="001C3A2F" w:rsidRDefault="00C00FB1" w:rsidP="00C00FB1">
            <w:pPr>
              <w:pStyle w:val="paragraph"/>
              <w:textAlignment w:val="baseline"/>
              <w:rPr>
                <w:rFonts w:ascii="Arial" w:hAnsi="Arial" w:cs="Arial"/>
                <w:sz w:val="20"/>
                <w:szCs w:val="20"/>
                <w:lang w:val="de-DE"/>
              </w:rPr>
            </w:pPr>
            <w:r w:rsidRPr="001C3A2F">
              <w:rPr>
                <w:rFonts w:ascii="Arial" w:hAnsi="Arial" w:cs="Arial"/>
                <w:sz w:val="20"/>
                <w:szCs w:val="20"/>
                <w:lang w:val="de-DE"/>
              </w:rPr>
              <w:t>6</w:t>
            </w:r>
          </w:p>
        </w:tc>
        <w:tc>
          <w:tcPr>
            <w:tcW w:w="3600" w:type="dxa"/>
            <w:gridSpan w:val="2"/>
          </w:tcPr>
          <w:p w14:paraId="1F6B3BC5" w14:textId="283585A0"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VAMP2</w:t>
            </w:r>
            <w:r w:rsidR="00BA1774" w:rsidRPr="001C3A2F">
              <w:rPr>
                <w:rStyle w:val="normaltextrun"/>
                <w:rFonts w:ascii="Arial" w:hAnsi="Arial" w:cs="Arial"/>
                <w:sz w:val="20"/>
                <w:szCs w:val="20"/>
              </w:rPr>
              <w:t>::</w:t>
            </w:r>
            <w:r w:rsidRPr="001C3A2F">
              <w:rPr>
                <w:rStyle w:val="normaltextrun"/>
                <w:rFonts w:ascii="Arial" w:hAnsi="Arial" w:cs="Arial"/>
                <w:sz w:val="20"/>
                <w:szCs w:val="20"/>
              </w:rPr>
              <w:t>rb-AF647</w:t>
            </w:r>
            <w:r w:rsidR="00C20298" w:rsidRPr="001C3A2F">
              <w:rPr>
                <w:rStyle w:val="normaltextrun"/>
                <w:rFonts w:ascii="Arial" w:hAnsi="Arial" w:cs="Arial"/>
                <w:sz w:val="20"/>
                <w:szCs w:val="20"/>
              </w:rPr>
              <w:t xml:space="preserve"> </w:t>
            </w:r>
          </w:p>
        </w:tc>
        <w:tc>
          <w:tcPr>
            <w:tcW w:w="3060" w:type="dxa"/>
            <w:gridSpan w:val="2"/>
          </w:tcPr>
          <w:p w14:paraId="6FE0A707" w14:textId="3F2F087F" w:rsidR="00C00FB1" w:rsidRPr="001C3A2F" w:rsidRDefault="00B4405B"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SV2</w:t>
            </w:r>
            <w:r w:rsidR="00BA1774" w:rsidRPr="001C3A2F">
              <w:rPr>
                <w:rStyle w:val="normaltextrun"/>
                <w:rFonts w:ascii="Arial" w:hAnsi="Arial" w:cs="Arial"/>
                <w:sz w:val="20"/>
                <w:szCs w:val="20"/>
              </w:rPr>
              <w:t>::</w:t>
            </w:r>
            <w:r w:rsidR="00C00FB1" w:rsidRPr="001C3A2F">
              <w:rPr>
                <w:rStyle w:val="normaltextrun"/>
                <w:rFonts w:ascii="Arial" w:hAnsi="Arial" w:cs="Arial"/>
                <w:sz w:val="20"/>
                <w:szCs w:val="20"/>
              </w:rPr>
              <w:t>ms-CF680</w:t>
            </w:r>
          </w:p>
        </w:tc>
        <w:tc>
          <w:tcPr>
            <w:tcW w:w="1846" w:type="dxa"/>
            <w:shd w:val="clear" w:color="auto" w:fill="auto"/>
          </w:tcPr>
          <w:p w14:paraId="1874B16B" w14:textId="77777777"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5AFF2134" w14:textId="77777777" w:rsidTr="00C20298">
        <w:tc>
          <w:tcPr>
            <w:tcW w:w="900" w:type="dxa"/>
            <w:tcBorders>
              <w:bottom w:val="single" w:sz="4" w:space="0" w:color="auto"/>
            </w:tcBorders>
            <w:shd w:val="clear" w:color="auto" w:fill="auto"/>
          </w:tcPr>
          <w:p w14:paraId="216830E3" w14:textId="77777777" w:rsidR="00C00FB1" w:rsidRPr="001C3A2F" w:rsidRDefault="00C00FB1" w:rsidP="00C00FB1">
            <w:pPr>
              <w:pStyle w:val="paragraph"/>
              <w:textAlignment w:val="baseline"/>
              <w:rPr>
                <w:rFonts w:ascii="Arial" w:hAnsi="Arial" w:cs="Arial"/>
                <w:sz w:val="20"/>
                <w:szCs w:val="20"/>
                <w:lang w:val="de-DE"/>
              </w:rPr>
            </w:pPr>
            <w:r w:rsidRPr="001C3A2F">
              <w:rPr>
                <w:rFonts w:ascii="Arial" w:hAnsi="Arial" w:cs="Arial"/>
                <w:sz w:val="20"/>
                <w:szCs w:val="20"/>
                <w:lang w:val="de-DE"/>
              </w:rPr>
              <w:t>7</w:t>
            </w:r>
          </w:p>
        </w:tc>
        <w:tc>
          <w:tcPr>
            <w:tcW w:w="3600" w:type="dxa"/>
            <w:gridSpan w:val="2"/>
            <w:tcBorders>
              <w:bottom w:val="single" w:sz="4" w:space="0" w:color="auto"/>
            </w:tcBorders>
          </w:tcPr>
          <w:p w14:paraId="35283009" w14:textId="7F5E1DD7"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VAMP1</w:t>
            </w:r>
            <w:r w:rsidR="00BA1774" w:rsidRPr="001C3A2F">
              <w:rPr>
                <w:rStyle w:val="normaltextrun"/>
                <w:rFonts w:ascii="Arial" w:hAnsi="Arial" w:cs="Arial"/>
                <w:sz w:val="20"/>
                <w:szCs w:val="20"/>
              </w:rPr>
              <w:t>::</w:t>
            </w:r>
            <w:r w:rsidRPr="001C3A2F">
              <w:rPr>
                <w:rStyle w:val="normaltextrun"/>
                <w:rFonts w:ascii="Arial" w:hAnsi="Arial" w:cs="Arial"/>
                <w:sz w:val="20"/>
                <w:szCs w:val="20"/>
              </w:rPr>
              <w:t>rb-AF647</w:t>
            </w:r>
            <w:r w:rsidR="00C20298" w:rsidRPr="001C3A2F">
              <w:rPr>
                <w:rStyle w:val="normaltextrun"/>
                <w:rFonts w:ascii="Arial" w:hAnsi="Arial" w:cs="Arial"/>
                <w:sz w:val="20"/>
                <w:szCs w:val="20"/>
              </w:rPr>
              <w:t xml:space="preserve"> </w:t>
            </w:r>
          </w:p>
        </w:tc>
        <w:tc>
          <w:tcPr>
            <w:tcW w:w="3060" w:type="dxa"/>
            <w:gridSpan w:val="2"/>
            <w:tcBorders>
              <w:bottom w:val="single" w:sz="4" w:space="0" w:color="auto"/>
            </w:tcBorders>
          </w:tcPr>
          <w:p w14:paraId="61C78C41" w14:textId="5015662B"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Rab3a</w:t>
            </w:r>
            <w:r w:rsidR="00BA1774" w:rsidRPr="001C3A2F">
              <w:rPr>
                <w:rStyle w:val="normaltextrun"/>
                <w:rFonts w:ascii="Arial" w:hAnsi="Arial" w:cs="Arial"/>
                <w:sz w:val="20"/>
                <w:szCs w:val="20"/>
              </w:rPr>
              <w:t>::</w:t>
            </w:r>
            <w:r w:rsidRPr="001C3A2F">
              <w:rPr>
                <w:rStyle w:val="normaltextrun"/>
                <w:rFonts w:ascii="Arial" w:hAnsi="Arial" w:cs="Arial"/>
                <w:sz w:val="20"/>
                <w:szCs w:val="20"/>
              </w:rPr>
              <w:t>ms-CF680</w:t>
            </w:r>
          </w:p>
        </w:tc>
        <w:tc>
          <w:tcPr>
            <w:tcW w:w="1846" w:type="dxa"/>
            <w:tcBorders>
              <w:bottom w:val="single" w:sz="4" w:space="0" w:color="auto"/>
            </w:tcBorders>
            <w:shd w:val="clear" w:color="auto" w:fill="auto"/>
          </w:tcPr>
          <w:p w14:paraId="3F5C824A" w14:textId="77777777"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C00FB1" w:rsidRPr="001C3A2F" w14:paraId="4813F346" w14:textId="77777777" w:rsidTr="00C519F3">
        <w:tc>
          <w:tcPr>
            <w:tcW w:w="9406" w:type="dxa"/>
            <w:gridSpan w:val="6"/>
            <w:tcBorders>
              <w:top w:val="single" w:sz="4" w:space="0" w:color="auto"/>
              <w:bottom w:val="single" w:sz="4" w:space="0" w:color="auto"/>
            </w:tcBorders>
            <w:shd w:val="clear" w:color="auto" w:fill="auto"/>
          </w:tcPr>
          <w:p w14:paraId="7F505684" w14:textId="225E8747" w:rsidR="00C00FB1" w:rsidRPr="001C3A2F" w:rsidRDefault="00C00FB1" w:rsidP="001A6E47">
            <w:pPr>
              <w:rPr>
                <w:rStyle w:val="normaltextrun"/>
                <w:rFonts w:ascii="Arial" w:hAnsi="Arial" w:cs="Arial"/>
                <w:b/>
                <w:i/>
                <w:sz w:val="20"/>
                <w:szCs w:val="20"/>
              </w:rPr>
            </w:pPr>
            <w:r w:rsidRPr="001C3A2F">
              <w:rPr>
                <w:rStyle w:val="normaltextrun"/>
                <w:rFonts w:ascii="Arial" w:hAnsi="Arial" w:cs="Arial"/>
                <w:b/>
                <w:i/>
                <w:sz w:val="20"/>
                <w:szCs w:val="20"/>
              </w:rPr>
              <w:t xml:space="preserve">Experiment </w:t>
            </w:r>
            <w:r w:rsidR="001A6E47" w:rsidRPr="001C3A2F">
              <w:rPr>
                <w:rStyle w:val="normaltextrun"/>
                <w:rFonts w:ascii="Arial" w:hAnsi="Arial" w:cs="Arial"/>
                <w:b/>
                <w:i/>
                <w:sz w:val="20"/>
                <w:szCs w:val="20"/>
              </w:rPr>
              <w:t>22</w:t>
            </w:r>
            <w:r w:rsidRPr="001C3A2F">
              <w:rPr>
                <w:rStyle w:val="normaltextrun"/>
                <w:rFonts w:ascii="Arial" w:hAnsi="Arial" w:cs="Arial"/>
                <w:b/>
                <w:i/>
                <w:sz w:val="20"/>
                <w:szCs w:val="20"/>
              </w:rPr>
              <w:br/>
            </w:r>
            <w:r w:rsidRPr="001C3A2F">
              <w:rPr>
                <w:rStyle w:val="normaltextrun"/>
                <w:rFonts w:ascii="Arial" w:hAnsi="Arial" w:cs="Arial"/>
                <w:i/>
                <w:sz w:val="20"/>
                <w:szCs w:val="20"/>
              </w:rPr>
              <w:t xml:space="preserve">used in Fig. 2b,c, Fig. S6 </w:t>
            </w:r>
            <w:r w:rsidR="001A1522" w:rsidRPr="001C3A2F">
              <w:rPr>
                <w:rStyle w:val="normaltextrun"/>
                <w:rFonts w:ascii="Arial" w:hAnsi="Arial" w:cs="Arial"/>
                <w:i/>
                <w:sz w:val="20"/>
                <w:szCs w:val="20"/>
              </w:rPr>
              <w:t>(nucleus)</w:t>
            </w:r>
          </w:p>
        </w:tc>
      </w:tr>
      <w:tr w:rsidR="00C00FB1" w:rsidRPr="001C3A2F" w14:paraId="659202FB" w14:textId="77777777" w:rsidTr="00C20298">
        <w:tc>
          <w:tcPr>
            <w:tcW w:w="900" w:type="dxa"/>
            <w:shd w:val="clear" w:color="auto" w:fill="auto"/>
          </w:tcPr>
          <w:p w14:paraId="40689EDE" w14:textId="77777777"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1</w:t>
            </w:r>
          </w:p>
        </w:tc>
        <w:tc>
          <w:tcPr>
            <w:tcW w:w="3600" w:type="dxa"/>
            <w:gridSpan w:val="2"/>
          </w:tcPr>
          <w:p w14:paraId="08A38DB5" w14:textId="14B9FCEA"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w:t>
            </w:r>
            <w:r w:rsidR="00BA1774" w:rsidRPr="001C3A2F">
              <w:rPr>
                <w:rStyle w:val="normaltextrun"/>
                <w:rFonts w:ascii="Arial" w:hAnsi="Arial" w:cs="Arial"/>
                <w:sz w:val="20"/>
                <w:szCs w:val="20"/>
              </w:rPr>
              <w:t>::</w:t>
            </w:r>
            <w:r w:rsidRPr="001C3A2F">
              <w:rPr>
                <w:rStyle w:val="normaltextrun"/>
                <w:rFonts w:ascii="Arial" w:hAnsi="Arial" w:cs="Arial"/>
                <w:sz w:val="20"/>
                <w:szCs w:val="20"/>
              </w:rPr>
              <w:t>ms-AF647</w:t>
            </w:r>
            <w:r w:rsidR="00C20298" w:rsidRPr="001C3A2F">
              <w:rPr>
                <w:rStyle w:val="normaltextrun"/>
                <w:rFonts w:ascii="Arial" w:hAnsi="Arial" w:cs="Arial"/>
                <w:sz w:val="20"/>
                <w:szCs w:val="20"/>
              </w:rPr>
              <w:t xml:space="preserve"> </w:t>
            </w:r>
          </w:p>
        </w:tc>
        <w:tc>
          <w:tcPr>
            <w:tcW w:w="3060" w:type="dxa"/>
            <w:gridSpan w:val="2"/>
          </w:tcPr>
          <w:p w14:paraId="0580112E" w14:textId="2C484F59"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Piccolo</w:t>
            </w:r>
            <w:r w:rsidR="00BA1774" w:rsidRPr="001C3A2F">
              <w:rPr>
                <w:rStyle w:val="normaltextrun"/>
                <w:rFonts w:ascii="Arial" w:hAnsi="Arial" w:cs="Arial"/>
                <w:sz w:val="20"/>
                <w:szCs w:val="20"/>
              </w:rPr>
              <w:t>::</w:t>
            </w:r>
            <w:r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1846" w:type="dxa"/>
            <w:shd w:val="clear" w:color="auto" w:fill="auto"/>
          </w:tcPr>
          <w:p w14:paraId="1D1FBC93" w14:textId="4ADDEA70"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3BC1F83F" w14:textId="77777777" w:rsidTr="00C20298">
        <w:tc>
          <w:tcPr>
            <w:tcW w:w="900" w:type="dxa"/>
            <w:shd w:val="clear" w:color="auto" w:fill="auto"/>
          </w:tcPr>
          <w:p w14:paraId="2D893E23" w14:textId="77777777"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3600" w:type="dxa"/>
            <w:gridSpan w:val="2"/>
          </w:tcPr>
          <w:p w14:paraId="05218E39" w14:textId="5D006E01" w:rsidR="00C00FB1" w:rsidRPr="001C3A2F" w:rsidRDefault="00954B16"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3060" w:type="dxa"/>
            <w:gridSpan w:val="2"/>
          </w:tcPr>
          <w:p w14:paraId="7359DB73" w14:textId="4BA2A54E" w:rsidR="00C00FB1" w:rsidRPr="001C3A2F" w:rsidRDefault="00985203"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w:t>
            </w:r>
            <w:r w:rsidR="00BA1774" w:rsidRPr="001C3A2F">
              <w:rPr>
                <w:rStyle w:val="normaltextrun"/>
                <w:rFonts w:ascii="Arial" w:hAnsi="Arial" w:cs="Arial"/>
                <w:sz w:val="20"/>
                <w:szCs w:val="20"/>
              </w:rPr>
              <w:t>::</w:t>
            </w:r>
            <w:r w:rsidR="00C00FB1"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1846" w:type="dxa"/>
            <w:shd w:val="clear" w:color="auto" w:fill="auto"/>
          </w:tcPr>
          <w:p w14:paraId="5944B433" w14:textId="0AAC07F5"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609FDEB5" w14:textId="77777777" w:rsidTr="00C20298">
        <w:tc>
          <w:tcPr>
            <w:tcW w:w="900" w:type="dxa"/>
            <w:shd w:val="clear" w:color="auto" w:fill="auto"/>
          </w:tcPr>
          <w:p w14:paraId="1B5D5C0F" w14:textId="77777777"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3600" w:type="dxa"/>
            <w:gridSpan w:val="2"/>
          </w:tcPr>
          <w:p w14:paraId="67A176C0" w14:textId="52D94D6A"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Synaptophysin</w:t>
            </w:r>
            <w:r w:rsidR="00BA1774" w:rsidRPr="001C3A2F">
              <w:rPr>
                <w:rStyle w:val="normaltextrun"/>
                <w:rFonts w:ascii="Arial" w:hAnsi="Arial" w:cs="Arial"/>
                <w:sz w:val="20"/>
                <w:szCs w:val="20"/>
              </w:rPr>
              <w:t>::</w:t>
            </w:r>
            <w:r w:rsidRPr="001C3A2F">
              <w:rPr>
                <w:rStyle w:val="normaltextrun"/>
                <w:rFonts w:ascii="Arial" w:hAnsi="Arial" w:cs="Arial"/>
                <w:sz w:val="20"/>
                <w:szCs w:val="20"/>
              </w:rPr>
              <w:t>rb-AF647</w:t>
            </w:r>
            <w:r w:rsidR="00C20298" w:rsidRPr="001C3A2F">
              <w:rPr>
                <w:rStyle w:val="normaltextrun"/>
                <w:rFonts w:ascii="Arial" w:hAnsi="Arial" w:cs="Arial"/>
                <w:sz w:val="20"/>
                <w:szCs w:val="20"/>
              </w:rPr>
              <w:t xml:space="preserve"> </w:t>
            </w:r>
          </w:p>
        </w:tc>
        <w:tc>
          <w:tcPr>
            <w:tcW w:w="3060" w:type="dxa"/>
            <w:gridSpan w:val="2"/>
          </w:tcPr>
          <w:p w14:paraId="385592A5" w14:textId="753157CC"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1846" w:type="dxa"/>
            <w:shd w:val="clear" w:color="auto" w:fill="auto"/>
          </w:tcPr>
          <w:p w14:paraId="45E79730" w14:textId="04BA012C"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396CC322" w14:textId="77777777" w:rsidTr="00C20298">
        <w:tc>
          <w:tcPr>
            <w:tcW w:w="900" w:type="dxa"/>
            <w:shd w:val="clear" w:color="auto" w:fill="auto"/>
          </w:tcPr>
          <w:p w14:paraId="702FB086" w14:textId="77777777"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4</w:t>
            </w:r>
          </w:p>
        </w:tc>
        <w:tc>
          <w:tcPr>
            <w:tcW w:w="3600" w:type="dxa"/>
            <w:gridSpan w:val="2"/>
          </w:tcPr>
          <w:p w14:paraId="7093FEA9" w14:textId="010213EA"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DBA-AF647</w:t>
            </w:r>
          </w:p>
        </w:tc>
        <w:tc>
          <w:tcPr>
            <w:tcW w:w="3060" w:type="dxa"/>
            <w:gridSpan w:val="2"/>
          </w:tcPr>
          <w:p w14:paraId="789D8E81" w14:textId="78863391" w:rsidR="00C00FB1" w:rsidRPr="001C3A2F" w:rsidRDefault="00954B16"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1846" w:type="dxa"/>
            <w:shd w:val="clear" w:color="auto" w:fill="auto"/>
          </w:tcPr>
          <w:p w14:paraId="4F70E778" w14:textId="6ECBAD2E"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C00FB1" w:rsidRPr="001C3A2F" w14:paraId="0F150726" w14:textId="77777777" w:rsidTr="00C519F3">
        <w:tc>
          <w:tcPr>
            <w:tcW w:w="9406" w:type="dxa"/>
            <w:gridSpan w:val="6"/>
            <w:tcBorders>
              <w:top w:val="single" w:sz="4" w:space="0" w:color="auto"/>
              <w:bottom w:val="single" w:sz="4" w:space="0" w:color="auto"/>
            </w:tcBorders>
            <w:shd w:val="clear" w:color="auto" w:fill="auto"/>
          </w:tcPr>
          <w:p w14:paraId="637F697B" w14:textId="68EB9C66" w:rsidR="00C00FB1" w:rsidRPr="001C3A2F" w:rsidRDefault="00C00FB1" w:rsidP="00C00FB1">
            <w:pPr>
              <w:rPr>
                <w:rStyle w:val="normaltextrun"/>
                <w:rFonts w:ascii="Arial" w:hAnsi="Arial" w:cs="Arial"/>
                <w:b/>
                <w:i/>
                <w:sz w:val="20"/>
                <w:szCs w:val="20"/>
              </w:rPr>
            </w:pPr>
            <w:r w:rsidRPr="001C3A2F">
              <w:rPr>
                <w:rStyle w:val="normaltextrun"/>
                <w:rFonts w:ascii="Arial" w:hAnsi="Arial" w:cs="Arial"/>
                <w:b/>
                <w:i/>
                <w:sz w:val="20"/>
                <w:szCs w:val="20"/>
              </w:rPr>
              <w:t>Experiment 2</w:t>
            </w:r>
            <w:r w:rsidR="001A6E47" w:rsidRPr="001C3A2F">
              <w:rPr>
                <w:rStyle w:val="normaltextrun"/>
                <w:rFonts w:ascii="Arial" w:hAnsi="Arial" w:cs="Arial"/>
                <w:b/>
                <w:i/>
                <w:sz w:val="20"/>
                <w:szCs w:val="20"/>
              </w:rPr>
              <w:t>3</w:t>
            </w:r>
          </w:p>
          <w:p w14:paraId="0539A253" w14:textId="61521731" w:rsidR="00C00FB1" w:rsidRPr="001C3A2F" w:rsidRDefault="00C00FB1" w:rsidP="00C00FB1">
            <w:pPr>
              <w:rPr>
                <w:rStyle w:val="normaltextrun"/>
                <w:rFonts w:ascii="Arial" w:hAnsi="Arial" w:cs="Arial"/>
                <w:i/>
                <w:sz w:val="20"/>
                <w:szCs w:val="20"/>
              </w:rPr>
            </w:pPr>
            <w:r w:rsidRPr="001C3A2F">
              <w:rPr>
                <w:rStyle w:val="normaltextrun"/>
                <w:rFonts w:ascii="Arial" w:hAnsi="Arial" w:cs="Arial"/>
                <w:i/>
                <w:sz w:val="20"/>
                <w:szCs w:val="20"/>
              </w:rPr>
              <w:t>used in Fig. S5</w:t>
            </w:r>
            <w:r w:rsidR="001A1522" w:rsidRPr="001C3A2F">
              <w:rPr>
                <w:rStyle w:val="normaltextrun"/>
                <w:rFonts w:ascii="Arial" w:hAnsi="Arial" w:cs="Arial"/>
                <w:i/>
                <w:sz w:val="20"/>
                <w:szCs w:val="20"/>
              </w:rPr>
              <w:t xml:space="preserve"> (precision analysis)</w:t>
            </w:r>
          </w:p>
        </w:tc>
      </w:tr>
      <w:tr w:rsidR="00C00FB1" w:rsidRPr="001C3A2F" w14:paraId="6D36302C" w14:textId="77777777" w:rsidTr="00C20298">
        <w:tc>
          <w:tcPr>
            <w:tcW w:w="900" w:type="dxa"/>
            <w:shd w:val="clear" w:color="auto" w:fill="auto"/>
          </w:tcPr>
          <w:p w14:paraId="34BFEABD" w14:textId="77777777"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1</w:t>
            </w:r>
          </w:p>
        </w:tc>
        <w:tc>
          <w:tcPr>
            <w:tcW w:w="3600" w:type="dxa"/>
            <w:gridSpan w:val="2"/>
          </w:tcPr>
          <w:p w14:paraId="419D1566" w14:textId="26282629"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Piccolo</w:t>
            </w:r>
            <w:r w:rsidR="00BA1774" w:rsidRPr="001C3A2F">
              <w:rPr>
                <w:rStyle w:val="normaltextrun"/>
                <w:rFonts w:ascii="Arial" w:hAnsi="Arial" w:cs="Arial"/>
                <w:sz w:val="20"/>
                <w:szCs w:val="20"/>
              </w:rPr>
              <w:t>::</w:t>
            </w:r>
            <w:r w:rsidRPr="001C3A2F">
              <w:rPr>
                <w:rStyle w:val="normaltextrun"/>
                <w:rFonts w:ascii="Arial" w:hAnsi="Arial" w:cs="Arial"/>
                <w:sz w:val="20"/>
                <w:szCs w:val="20"/>
              </w:rPr>
              <w:t>rb-AF647</w:t>
            </w:r>
            <w:r w:rsidR="00C20298" w:rsidRPr="001C3A2F">
              <w:rPr>
                <w:rStyle w:val="normaltextrun"/>
                <w:rFonts w:ascii="Arial" w:hAnsi="Arial" w:cs="Arial"/>
                <w:sz w:val="20"/>
                <w:szCs w:val="20"/>
              </w:rPr>
              <w:t xml:space="preserve"> </w:t>
            </w:r>
          </w:p>
        </w:tc>
        <w:tc>
          <w:tcPr>
            <w:tcW w:w="3060" w:type="dxa"/>
            <w:gridSpan w:val="2"/>
          </w:tcPr>
          <w:p w14:paraId="424AC17F" w14:textId="342F32CD"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w:t>
            </w:r>
            <w:r w:rsidR="00BA1774" w:rsidRPr="001C3A2F">
              <w:rPr>
                <w:rStyle w:val="normaltextrun"/>
                <w:rFonts w:ascii="Arial" w:hAnsi="Arial" w:cs="Arial"/>
                <w:sz w:val="20"/>
                <w:szCs w:val="20"/>
              </w:rPr>
              <w:t>::</w:t>
            </w:r>
            <w:r w:rsidRPr="001C3A2F">
              <w:rPr>
                <w:rStyle w:val="normaltextrun"/>
                <w:rFonts w:ascii="Arial" w:hAnsi="Arial" w:cs="Arial"/>
                <w:sz w:val="20"/>
                <w:szCs w:val="20"/>
              </w:rPr>
              <w:t>ms-CF680</w:t>
            </w:r>
          </w:p>
        </w:tc>
        <w:tc>
          <w:tcPr>
            <w:tcW w:w="1846" w:type="dxa"/>
            <w:shd w:val="clear" w:color="auto" w:fill="auto"/>
          </w:tcPr>
          <w:p w14:paraId="48EDFE00" w14:textId="6CE26E95"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1A104CA8" w14:textId="77777777" w:rsidTr="00C20298">
        <w:tc>
          <w:tcPr>
            <w:tcW w:w="900" w:type="dxa"/>
            <w:shd w:val="clear" w:color="auto" w:fill="auto"/>
          </w:tcPr>
          <w:p w14:paraId="52E2F095" w14:textId="77777777"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3600" w:type="dxa"/>
            <w:gridSpan w:val="2"/>
          </w:tcPr>
          <w:p w14:paraId="673473D8" w14:textId="460392EF" w:rsidR="00C00FB1" w:rsidRPr="001C3A2F" w:rsidRDefault="00954B16"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3060" w:type="dxa"/>
            <w:gridSpan w:val="2"/>
          </w:tcPr>
          <w:p w14:paraId="624D1F00" w14:textId="2C56D87B" w:rsidR="00C00FB1" w:rsidRPr="001C3A2F" w:rsidRDefault="00985203"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w:t>
            </w:r>
            <w:r w:rsidR="00BA1774" w:rsidRPr="001C3A2F">
              <w:rPr>
                <w:rStyle w:val="normaltextrun"/>
                <w:rFonts w:ascii="Arial" w:hAnsi="Arial" w:cs="Arial"/>
                <w:sz w:val="20"/>
                <w:szCs w:val="20"/>
              </w:rPr>
              <w:t>::</w:t>
            </w:r>
            <w:r w:rsidR="00C00FB1" w:rsidRPr="001C3A2F">
              <w:rPr>
                <w:rStyle w:val="normaltextrun"/>
                <w:rFonts w:ascii="Arial" w:hAnsi="Arial" w:cs="Arial"/>
                <w:sz w:val="20"/>
                <w:szCs w:val="20"/>
              </w:rPr>
              <w:t>rb-CF680</w:t>
            </w:r>
            <w:r w:rsidR="00C20298" w:rsidRPr="001C3A2F">
              <w:rPr>
                <w:rStyle w:val="normaltextrun"/>
                <w:rFonts w:ascii="Arial" w:hAnsi="Arial" w:cs="Arial"/>
                <w:sz w:val="20"/>
                <w:szCs w:val="20"/>
              </w:rPr>
              <w:t xml:space="preserve"> </w:t>
            </w:r>
          </w:p>
        </w:tc>
        <w:tc>
          <w:tcPr>
            <w:tcW w:w="1846" w:type="dxa"/>
            <w:shd w:val="clear" w:color="auto" w:fill="auto"/>
          </w:tcPr>
          <w:p w14:paraId="43AB34AB" w14:textId="37F93B00"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C00FB1" w:rsidRPr="001C3A2F" w14:paraId="5EFE0E24" w14:textId="77777777" w:rsidTr="00C20298">
        <w:tc>
          <w:tcPr>
            <w:tcW w:w="900" w:type="dxa"/>
            <w:shd w:val="clear" w:color="auto" w:fill="auto"/>
          </w:tcPr>
          <w:p w14:paraId="7E5975E9" w14:textId="77777777"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3600" w:type="dxa"/>
            <w:gridSpan w:val="2"/>
          </w:tcPr>
          <w:p w14:paraId="490D6447" w14:textId="21D85CF9" w:rsidR="00C00FB1" w:rsidRPr="001C3A2F" w:rsidRDefault="00912950"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VGlut-AF647 (</w:t>
            </w:r>
            <w:r w:rsidR="00C00FB1" w:rsidRPr="001C3A2F">
              <w:rPr>
                <w:rStyle w:val="normaltextrun"/>
                <w:rFonts w:ascii="Arial" w:hAnsi="Arial" w:cs="Arial"/>
                <w:sz w:val="20"/>
                <w:szCs w:val="20"/>
              </w:rPr>
              <w:t>NB)</w:t>
            </w:r>
          </w:p>
        </w:tc>
        <w:tc>
          <w:tcPr>
            <w:tcW w:w="3060" w:type="dxa"/>
            <w:gridSpan w:val="2"/>
          </w:tcPr>
          <w:p w14:paraId="21CCE2B8" w14:textId="5E90D35A" w:rsidR="00C00FB1" w:rsidRPr="001C3A2F" w:rsidRDefault="00912950"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VGlut-CF680 (</w:t>
            </w:r>
            <w:r w:rsidR="00C00FB1" w:rsidRPr="001C3A2F">
              <w:rPr>
                <w:rStyle w:val="normaltextrun"/>
                <w:rFonts w:ascii="Arial" w:hAnsi="Arial" w:cs="Arial"/>
                <w:sz w:val="20"/>
                <w:szCs w:val="20"/>
              </w:rPr>
              <w:t>NB)</w:t>
            </w:r>
          </w:p>
        </w:tc>
        <w:tc>
          <w:tcPr>
            <w:tcW w:w="1846" w:type="dxa"/>
            <w:shd w:val="clear" w:color="auto" w:fill="auto"/>
          </w:tcPr>
          <w:p w14:paraId="4C226809" w14:textId="39133710"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C00FB1" w:rsidRPr="001C3A2F" w14:paraId="71646029" w14:textId="77777777" w:rsidTr="001F32AC">
        <w:tc>
          <w:tcPr>
            <w:tcW w:w="900" w:type="dxa"/>
            <w:shd w:val="clear" w:color="auto" w:fill="auto"/>
          </w:tcPr>
          <w:p w14:paraId="537151FE" w14:textId="77777777" w:rsidR="00C00FB1" w:rsidRPr="001C3A2F" w:rsidRDefault="00C00FB1" w:rsidP="00C00FB1">
            <w:pPr>
              <w:pStyle w:val="paragraph"/>
              <w:textAlignment w:val="baseline"/>
              <w:rPr>
                <w:rFonts w:ascii="Arial" w:hAnsi="Arial" w:cs="Arial"/>
                <w:sz w:val="20"/>
                <w:szCs w:val="20"/>
                <w:lang w:val="en-GB"/>
              </w:rPr>
            </w:pPr>
            <w:r w:rsidRPr="001C3A2F">
              <w:rPr>
                <w:rFonts w:ascii="Arial" w:hAnsi="Arial" w:cs="Arial"/>
                <w:sz w:val="20"/>
                <w:szCs w:val="20"/>
                <w:lang w:val="en-GB"/>
              </w:rPr>
              <w:t>4</w:t>
            </w:r>
          </w:p>
        </w:tc>
        <w:tc>
          <w:tcPr>
            <w:tcW w:w="3600" w:type="dxa"/>
            <w:gridSpan w:val="2"/>
          </w:tcPr>
          <w:p w14:paraId="3D637216" w14:textId="117E016C" w:rsidR="00C00FB1" w:rsidRPr="001C3A2F" w:rsidRDefault="00C00FB1" w:rsidP="00C20298">
            <w:pPr>
              <w:pStyle w:val="paragraph"/>
              <w:jc w:val="both"/>
              <w:textAlignment w:val="baseline"/>
              <w:rPr>
                <w:rStyle w:val="normaltextrun"/>
                <w:rFonts w:ascii="Arial" w:hAnsi="Arial" w:cs="Arial"/>
                <w:sz w:val="20"/>
                <w:szCs w:val="20"/>
              </w:rPr>
            </w:pPr>
            <w:r w:rsidRPr="001C3A2F">
              <w:rPr>
                <w:rStyle w:val="normaltextrun"/>
                <w:rFonts w:ascii="Arial" w:hAnsi="Arial" w:cs="Arial"/>
                <w:sz w:val="20"/>
                <w:szCs w:val="20"/>
              </w:rPr>
              <w:t>Synaptophysin</w:t>
            </w:r>
            <w:r w:rsidR="00BA1774" w:rsidRPr="001C3A2F">
              <w:rPr>
                <w:rStyle w:val="normaltextrun"/>
                <w:rFonts w:ascii="Arial" w:hAnsi="Arial" w:cs="Arial"/>
                <w:sz w:val="20"/>
                <w:szCs w:val="20"/>
              </w:rPr>
              <w:t>::</w:t>
            </w:r>
            <w:r w:rsidRPr="001C3A2F">
              <w:rPr>
                <w:rStyle w:val="normaltextrun"/>
                <w:rFonts w:ascii="Arial" w:hAnsi="Arial" w:cs="Arial"/>
                <w:sz w:val="20"/>
                <w:szCs w:val="20"/>
              </w:rPr>
              <w:t>rb-AF647</w:t>
            </w:r>
            <w:r w:rsidR="00C20298" w:rsidRPr="001C3A2F">
              <w:rPr>
                <w:rStyle w:val="normaltextrun"/>
                <w:rFonts w:ascii="Arial" w:hAnsi="Arial" w:cs="Arial"/>
                <w:sz w:val="20"/>
                <w:szCs w:val="20"/>
              </w:rPr>
              <w:t xml:space="preserve"> </w:t>
            </w:r>
          </w:p>
        </w:tc>
        <w:tc>
          <w:tcPr>
            <w:tcW w:w="3060" w:type="dxa"/>
            <w:gridSpan w:val="2"/>
          </w:tcPr>
          <w:p w14:paraId="2B1C96A7" w14:textId="0A3B255B"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1846" w:type="dxa"/>
            <w:shd w:val="clear" w:color="auto" w:fill="auto"/>
          </w:tcPr>
          <w:p w14:paraId="02CC4449" w14:textId="14553C1F" w:rsidR="00C00FB1" w:rsidRPr="001C3A2F" w:rsidRDefault="00C00FB1" w:rsidP="00C00FB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1F32AC" w:rsidRPr="001C3A2F" w14:paraId="558ADC19" w14:textId="77777777" w:rsidTr="00B4405B">
        <w:tc>
          <w:tcPr>
            <w:tcW w:w="9406" w:type="dxa"/>
            <w:gridSpan w:val="6"/>
            <w:tcBorders>
              <w:top w:val="single" w:sz="4" w:space="0" w:color="auto"/>
              <w:bottom w:val="single" w:sz="4" w:space="0" w:color="auto"/>
            </w:tcBorders>
            <w:shd w:val="clear" w:color="auto" w:fill="auto"/>
          </w:tcPr>
          <w:p w14:paraId="1BB593B3" w14:textId="5CC768E2" w:rsidR="001F32AC" w:rsidRPr="001C3A2F" w:rsidRDefault="001F32AC" w:rsidP="00B4405B">
            <w:pPr>
              <w:rPr>
                <w:rStyle w:val="normaltextrun"/>
                <w:rFonts w:ascii="Arial" w:hAnsi="Arial" w:cs="Arial"/>
                <w:b/>
                <w:i/>
                <w:sz w:val="20"/>
                <w:szCs w:val="20"/>
              </w:rPr>
            </w:pPr>
            <w:r w:rsidRPr="001C3A2F">
              <w:rPr>
                <w:rStyle w:val="normaltextrun"/>
                <w:rFonts w:ascii="Arial" w:hAnsi="Arial" w:cs="Arial"/>
                <w:b/>
                <w:i/>
                <w:sz w:val="20"/>
                <w:szCs w:val="20"/>
              </w:rPr>
              <w:t>Experiment 2</w:t>
            </w:r>
            <w:r w:rsidR="001A6E47" w:rsidRPr="001C3A2F">
              <w:rPr>
                <w:rStyle w:val="normaltextrun"/>
                <w:rFonts w:ascii="Arial" w:hAnsi="Arial" w:cs="Arial"/>
                <w:b/>
                <w:i/>
                <w:sz w:val="20"/>
                <w:szCs w:val="20"/>
              </w:rPr>
              <w:t>4</w:t>
            </w:r>
          </w:p>
          <w:p w14:paraId="1FF00209" w14:textId="77777777" w:rsidR="001F32AC" w:rsidRPr="001C3A2F" w:rsidRDefault="001F32AC" w:rsidP="00B4405B">
            <w:pPr>
              <w:rPr>
                <w:rStyle w:val="normaltextrun"/>
                <w:rFonts w:ascii="Arial" w:hAnsi="Arial" w:cs="Arial"/>
                <w:i/>
                <w:sz w:val="20"/>
                <w:szCs w:val="20"/>
              </w:rPr>
            </w:pPr>
            <w:r w:rsidRPr="001C3A2F">
              <w:rPr>
                <w:rStyle w:val="normaltextrun"/>
                <w:rFonts w:ascii="Arial" w:hAnsi="Arial" w:cs="Arial"/>
                <w:i/>
                <w:sz w:val="20"/>
                <w:szCs w:val="20"/>
              </w:rPr>
              <w:t xml:space="preserve">used in Fig. S9a,b (PLC/lysosome) </w:t>
            </w:r>
          </w:p>
        </w:tc>
      </w:tr>
      <w:tr w:rsidR="001F32AC" w:rsidRPr="001C3A2F" w14:paraId="2774B42B" w14:textId="77777777" w:rsidTr="00B4405B">
        <w:tc>
          <w:tcPr>
            <w:tcW w:w="900" w:type="dxa"/>
            <w:shd w:val="clear" w:color="auto" w:fill="auto"/>
          </w:tcPr>
          <w:p w14:paraId="4B2A9A33" w14:textId="77777777" w:rsidR="001F32AC" w:rsidRPr="001C3A2F" w:rsidRDefault="001F32AC" w:rsidP="00B4405B">
            <w:pPr>
              <w:pStyle w:val="paragraph"/>
              <w:textAlignment w:val="baseline"/>
              <w:rPr>
                <w:rFonts w:ascii="Arial" w:hAnsi="Arial" w:cs="Arial"/>
                <w:sz w:val="20"/>
                <w:szCs w:val="20"/>
                <w:lang w:val="en-GB"/>
              </w:rPr>
            </w:pPr>
            <w:r w:rsidRPr="001C3A2F">
              <w:rPr>
                <w:rFonts w:ascii="Arial" w:hAnsi="Arial" w:cs="Arial"/>
                <w:sz w:val="20"/>
                <w:szCs w:val="20"/>
                <w:lang w:val="en-GB"/>
              </w:rPr>
              <w:t>1</w:t>
            </w:r>
          </w:p>
        </w:tc>
        <w:tc>
          <w:tcPr>
            <w:tcW w:w="3060" w:type="dxa"/>
          </w:tcPr>
          <w:p w14:paraId="3C6A7EAE" w14:textId="77777777" w:rsidR="001F32AC" w:rsidRPr="001C3A2F" w:rsidRDefault="001F32AC" w:rsidP="00B4405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PWA-AF647</w:t>
            </w:r>
          </w:p>
        </w:tc>
        <w:tc>
          <w:tcPr>
            <w:tcW w:w="3420" w:type="dxa"/>
            <w:gridSpan w:val="2"/>
          </w:tcPr>
          <w:p w14:paraId="5C8A9F1E" w14:textId="4375D168" w:rsidR="001F32AC" w:rsidRPr="001C3A2F" w:rsidRDefault="001F32AC" w:rsidP="00B4405B">
            <w:pPr>
              <w:pStyle w:val="paragraph"/>
              <w:textAlignment w:val="baseline"/>
              <w:rPr>
                <w:rStyle w:val="normaltextrun"/>
                <w:rFonts w:ascii="Arial" w:hAnsi="Arial" w:cs="Arial"/>
                <w:sz w:val="20"/>
                <w:szCs w:val="20"/>
              </w:rPr>
            </w:pPr>
            <w:r w:rsidRPr="001C3A2F">
              <w:rPr>
                <w:rFonts w:ascii="Arial" w:hAnsi="Arial" w:cs="Arial"/>
                <w:sz w:val="20"/>
                <w:szCs w:val="20"/>
                <w:lang w:val="en-GB"/>
              </w:rPr>
              <w:t>Cathepsin D</w:t>
            </w:r>
            <w:r w:rsidR="00BA1774" w:rsidRPr="001C3A2F">
              <w:rPr>
                <w:rStyle w:val="normaltextrun"/>
                <w:rFonts w:ascii="Arial" w:hAnsi="Arial" w:cs="Arial"/>
                <w:sz w:val="20"/>
                <w:szCs w:val="20"/>
              </w:rPr>
              <w:t>::</w:t>
            </w:r>
            <w:r w:rsidRPr="001C3A2F">
              <w:rPr>
                <w:rStyle w:val="normaltextrun"/>
                <w:rFonts w:ascii="Arial" w:hAnsi="Arial" w:cs="Arial"/>
                <w:sz w:val="20"/>
                <w:szCs w:val="20"/>
              </w:rPr>
              <w:t>rb-CF680</w:t>
            </w:r>
          </w:p>
        </w:tc>
        <w:tc>
          <w:tcPr>
            <w:tcW w:w="2026" w:type="dxa"/>
            <w:gridSpan w:val="2"/>
            <w:shd w:val="clear" w:color="auto" w:fill="auto"/>
          </w:tcPr>
          <w:p w14:paraId="4D072DCB" w14:textId="77777777" w:rsidR="001F32AC" w:rsidRPr="001C3A2F" w:rsidRDefault="001F32AC" w:rsidP="00B4405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1F32AC" w:rsidRPr="001C3A2F" w14:paraId="2AD5BEEE" w14:textId="77777777" w:rsidTr="00B4405B">
        <w:tc>
          <w:tcPr>
            <w:tcW w:w="9406" w:type="dxa"/>
            <w:gridSpan w:val="6"/>
            <w:tcBorders>
              <w:top w:val="single" w:sz="4" w:space="0" w:color="auto"/>
              <w:bottom w:val="single" w:sz="4" w:space="0" w:color="auto"/>
            </w:tcBorders>
            <w:shd w:val="clear" w:color="auto" w:fill="auto"/>
          </w:tcPr>
          <w:p w14:paraId="43308CEB" w14:textId="273E788E" w:rsidR="001F32AC" w:rsidRPr="001C3A2F" w:rsidRDefault="001F32AC" w:rsidP="00B4405B">
            <w:pPr>
              <w:rPr>
                <w:rStyle w:val="normaltextrun"/>
                <w:rFonts w:ascii="Arial" w:hAnsi="Arial" w:cs="Arial"/>
                <w:b/>
                <w:i/>
                <w:sz w:val="20"/>
                <w:szCs w:val="20"/>
              </w:rPr>
            </w:pPr>
            <w:r w:rsidRPr="001C3A2F">
              <w:rPr>
                <w:rStyle w:val="normaltextrun"/>
                <w:rFonts w:ascii="Arial" w:hAnsi="Arial" w:cs="Arial"/>
                <w:b/>
                <w:i/>
                <w:sz w:val="20"/>
                <w:szCs w:val="20"/>
              </w:rPr>
              <w:t xml:space="preserve">Experiment </w:t>
            </w:r>
            <w:r w:rsidR="001A6E47" w:rsidRPr="001C3A2F">
              <w:rPr>
                <w:rStyle w:val="normaltextrun"/>
                <w:rFonts w:ascii="Arial" w:hAnsi="Arial" w:cs="Arial"/>
                <w:b/>
                <w:i/>
                <w:sz w:val="20"/>
                <w:szCs w:val="20"/>
              </w:rPr>
              <w:t>25</w:t>
            </w:r>
          </w:p>
          <w:p w14:paraId="389AEF29" w14:textId="1B6BABD0" w:rsidR="001F32AC" w:rsidRPr="001C3A2F" w:rsidRDefault="001F32AC" w:rsidP="00B4405B">
            <w:pPr>
              <w:rPr>
                <w:rStyle w:val="normaltextrun"/>
                <w:rFonts w:ascii="Arial" w:hAnsi="Arial" w:cs="Arial"/>
                <w:i/>
                <w:sz w:val="20"/>
                <w:szCs w:val="20"/>
              </w:rPr>
            </w:pPr>
            <w:r w:rsidRPr="001C3A2F">
              <w:rPr>
                <w:rStyle w:val="normaltextrun"/>
                <w:rFonts w:ascii="Arial" w:hAnsi="Arial" w:cs="Arial"/>
                <w:i/>
                <w:sz w:val="20"/>
                <w:szCs w:val="20"/>
              </w:rPr>
              <w:t xml:space="preserve"> (PLC/lysosome) </w:t>
            </w:r>
          </w:p>
        </w:tc>
      </w:tr>
      <w:tr w:rsidR="001F32AC" w:rsidRPr="001C3A2F" w14:paraId="58D99689" w14:textId="77777777" w:rsidTr="00B4405B">
        <w:tc>
          <w:tcPr>
            <w:tcW w:w="900" w:type="dxa"/>
            <w:tcBorders>
              <w:bottom w:val="single" w:sz="4" w:space="0" w:color="auto"/>
            </w:tcBorders>
            <w:shd w:val="clear" w:color="auto" w:fill="auto"/>
          </w:tcPr>
          <w:p w14:paraId="650A6B6D" w14:textId="77777777" w:rsidR="001F32AC" w:rsidRPr="001C3A2F" w:rsidRDefault="001F32AC" w:rsidP="00B4405B">
            <w:pPr>
              <w:pStyle w:val="paragraph"/>
              <w:textAlignment w:val="baseline"/>
              <w:rPr>
                <w:rFonts w:ascii="Arial" w:hAnsi="Arial" w:cs="Arial"/>
                <w:sz w:val="20"/>
                <w:szCs w:val="20"/>
                <w:lang w:val="en-GB"/>
              </w:rPr>
            </w:pPr>
            <w:r w:rsidRPr="001C3A2F">
              <w:rPr>
                <w:rFonts w:ascii="Arial" w:hAnsi="Arial" w:cs="Arial"/>
                <w:sz w:val="20"/>
                <w:szCs w:val="20"/>
                <w:lang w:val="en-GB"/>
              </w:rPr>
              <w:t>1</w:t>
            </w:r>
          </w:p>
        </w:tc>
        <w:tc>
          <w:tcPr>
            <w:tcW w:w="3060" w:type="dxa"/>
            <w:tcBorders>
              <w:bottom w:val="single" w:sz="4" w:space="0" w:color="auto"/>
            </w:tcBorders>
          </w:tcPr>
          <w:p w14:paraId="5BC832ED" w14:textId="77777777" w:rsidR="001F32AC" w:rsidRPr="001C3A2F" w:rsidRDefault="001F32AC" w:rsidP="00B4405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PWA-AF647</w:t>
            </w:r>
          </w:p>
        </w:tc>
        <w:tc>
          <w:tcPr>
            <w:tcW w:w="3420" w:type="dxa"/>
            <w:gridSpan w:val="2"/>
            <w:tcBorders>
              <w:bottom w:val="single" w:sz="4" w:space="0" w:color="auto"/>
            </w:tcBorders>
          </w:tcPr>
          <w:p w14:paraId="2A569161" w14:textId="0C87EB0B" w:rsidR="001F32AC" w:rsidRPr="001C3A2F" w:rsidRDefault="001F32AC" w:rsidP="00B4405B">
            <w:pPr>
              <w:pStyle w:val="paragraph"/>
              <w:textAlignment w:val="baseline"/>
              <w:rPr>
                <w:rStyle w:val="normaltextrun"/>
                <w:rFonts w:ascii="Arial" w:hAnsi="Arial" w:cs="Arial"/>
                <w:sz w:val="20"/>
                <w:szCs w:val="20"/>
              </w:rPr>
            </w:pPr>
            <w:r w:rsidRPr="001C3A2F">
              <w:rPr>
                <w:rFonts w:ascii="Arial" w:hAnsi="Arial" w:cs="Arial"/>
                <w:sz w:val="20"/>
                <w:szCs w:val="20"/>
                <w:lang w:val="en-GB"/>
              </w:rPr>
              <w:t>Cathepsin D</w:t>
            </w:r>
            <w:r w:rsidR="00BA1774" w:rsidRPr="001C3A2F">
              <w:rPr>
                <w:rStyle w:val="normaltextrun"/>
                <w:rFonts w:ascii="Arial" w:hAnsi="Arial" w:cs="Arial"/>
                <w:sz w:val="20"/>
                <w:szCs w:val="20"/>
              </w:rPr>
              <w:t>::</w:t>
            </w:r>
            <w:r w:rsidRPr="001C3A2F">
              <w:rPr>
                <w:rStyle w:val="normaltextrun"/>
                <w:rFonts w:ascii="Arial" w:hAnsi="Arial" w:cs="Arial"/>
                <w:sz w:val="20"/>
                <w:szCs w:val="20"/>
              </w:rPr>
              <w:t>rb-CF680</w:t>
            </w:r>
          </w:p>
        </w:tc>
        <w:tc>
          <w:tcPr>
            <w:tcW w:w="2026" w:type="dxa"/>
            <w:gridSpan w:val="2"/>
            <w:tcBorders>
              <w:bottom w:val="single" w:sz="4" w:space="0" w:color="auto"/>
            </w:tcBorders>
            <w:shd w:val="clear" w:color="auto" w:fill="auto"/>
          </w:tcPr>
          <w:p w14:paraId="56140390" w14:textId="77777777" w:rsidR="001F32AC" w:rsidRPr="001C3A2F" w:rsidRDefault="001F32AC" w:rsidP="00B4405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bl>
    <w:p w14:paraId="7B6F0C83" w14:textId="6EE91038" w:rsidR="00ED7183" w:rsidRPr="001C3A2F" w:rsidRDefault="00C00FB1" w:rsidP="00BE14A0">
      <w:pPr>
        <w:spacing w:before="120"/>
        <w:jc w:val="both"/>
        <w:rPr>
          <w:rFonts w:ascii="Arial" w:hAnsi="Arial" w:cs="Arial"/>
          <w:sz w:val="20"/>
          <w:szCs w:val="20"/>
        </w:rPr>
      </w:pPr>
      <w:r w:rsidRPr="001C3A2F">
        <w:rPr>
          <w:rFonts w:ascii="Arial" w:hAnsi="Arial" w:cs="Arial"/>
          <w:sz w:val="20"/>
          <w:szCs w:val="20"/>
        </w:rPr>
        <w:t>In label names</w:t>
      </w:r>
      <w:r w:rsidR="009F37EA" w:rsidRPr="001C3A2F">
        <w:rPr>
          <w:rFonts w:ascii="Arial" w:hAnsi="Arial" w:cs="Arial"/>
          <w:sz w:val="20"/>
          <w:szCs w:val="20"/>
        </w:rPr>
        <w:t>,</w:t>
      </w:r>
      <w:r w:rsidRPr="001C3A2F">
        <w:rPr>
          <w:rFonts w:ascii="Arial" w:hAnsi="Arial" w:cs="Arial"/>
          <w:sz w:val="20"/>
          <w:szCs w:val="20"/>
        </w:rPr>
        <w:t xml:space="preserve"> </w:t>
      </w:r>
      <w:r w:rsidR="009F37EA" w:rsidRPr="001C3A2F">
        <w:rPr>
          <w:rFonts w:ascii="Arial" w:hAnsi="Arial" w:cs="Arial"/>
          <w:sz w:val="20"/>
          <w:szCs w:val="20"/>
        </w:rPr>
        <w:t>a</w:t>
      </w:r>
      <w:r w:rsidRPr="001C3A2F">
        <w:rPr>
          <w:rFonts w:ascii="Arial" w:hAnsi="Arial" w:cs="Arial"/>
          <w:sz w:val="20"/>
          <w:szCs w:val="20"/>
        </w:rPr>
        <w:t xml:space="preserve"> dash </w:t>
      </w:r>
      <w:r w:rsidR="00900474" w:rsidRPr="001C3A2F">
        <w:rPr>
          <w:rFonts w:ascii="Arial" w:hAnsi="Arial" w:cs="Arial"/>
          <w:sz w:val="20"/>
          <w:szCs w:val="20"/>
        </w:rPr>
        <w:t>‘-‘ symbolizes direct conjugation</w:t>
      </w:r>
      <w:r w:rsidRPr="001C3A2F">
        <w:rPr>
          <w:rFonts w:ascii="Arial" w:hAnsi="Arial" w:cs="Arial"/>
          <w:sz w:val="20"/>
          <w:szCs w:val="20"/>
        </w:rPr>
        <w:t xml:space="preserve"> and a double colon</w:t>
      </w:r>
      <w:r w:rsidR="00900474" w:rsidRPr="001C3A2F">
        <w:rPr>
          <w:rFonts w:ascii="Arial" w:hAnsi="Arial" w:cs="Arial"/>
          <w:sz w:val="20"/>
          <w:szCs w:val="20"/>
        </w:rPr>
        <w:t xml:space="preserve"> ‘::’ symbolizes binding by a secondary antibody or nanobody. A</w:t>
      </w:r>
      <w:r w:rsidR="00923559" w:rsidRPr="001C3A2F">
        <w:rPr>
          <w:rFonts w:ascii="Arial" w:hAnsi="Arial" w:cs="Arial"/>
          <w:sz w:val="20"/>
          <w:szCs w:val="20"/>
        </w:rPr>
        <w:t>bbreviations: AF647/680, A</w:t>
      </w:r>
      <w:r w:rsidR="00DC4458" w:rsidRPr="001C3A2F">
        <w:rPr>
          <w:rFonts w:ascii="Arial" w:hAnsi="Arial" w:cs="Arial"/>
          <w:sz w:val="20"/>
          <w:szCs w:val="20"/>
        </w:rPr>
        <w:t>lexa Fluor 647/680; ch, chicken</w:t>
      </w:r>
      <w:r w:rsidR="00912950" w:rsidRPr="001C3A2F">
        <w:rPr>
          <w:rFonts w:ascii="Arial" w:hAnsi="Arial" w:cs="Arial"/>
          <w:sz w:val="20"/>
          <w:szCs w:val="20"/>
        </w:rPr>
        <w:t xml:space="preserve">; </w:t>
      </w:r>
      <w:r w:rsidR="00923559" w:rsidRPr="001C3A2F">
        <w:rPr>
          <w:rFonts w:ascii="Arial" w:hAnsi="Arial" w:cs="Arial"/>
          <w:sz w:val="20"/>
          <w:szCs w:val="20"/>
        </w:rPr>
        <w:t>gp, guinea pig; JF646, Janelia Fluor 646; ms, mouse;</w:t>
      </w:r>
      <w:r w:rsidRPr="001C3A2F">
        <w:rPr>
          <w:rFonts w:ascii="Arial" w:hAnsi="Arial" w:cs="Arial"/>
          <w:sz w:val="20"/>
          <w:szCs w:val="20"/>
        </w:rPr>
        <w:t xml:space="preserve"> </w:t>
      </w:r>
      <w:r w:rsidR="00923559" w:rsidRPr="001C3A2F">
        <w:rPr>
          <w:rFonts w:ascii="Arial" w:hAnsi="Arial" w:cs="Arial"/>
          <w:sz w:val="20"/>
          <w:szCs w:val="20"/>
        </w:rPr>
        <w:t>NB</w:t>
      </w:r>
      <w:r w:rsidRPr="001C3A2F">
        <w:rPr>
          <w:rFonts w:ascii="Arial" w:hAnsi="Arial" w:cs="Arial"/>
          <w:sz w:val="20"/>
          <w:szCs w:val="20"/>
        </w:rPr>
        <w:t>, nanobody; n.r., not r</w:t>
      </w:r>
      <w:r w:rsidR="00141C10" w:rsidRPr="001C3A2F">
        <w:rPr>
          <w:rFonts w:ascii="Arial" w:hAnsi="Arial" w:cs="Arial"/>
          <w:sz w:val="20"/>
          <w:szCs w:val="20"/>
        </w:rPr>
        <w:t xml:space="preserve">elevant (if label did not work </w:t>
      </w:r>
      <w:r w:rsidRPr="001C3A2F">
        <w:rPr>
          <w:rFonts w:ascii="Arial" w:hAnsi="Arial" w:cs="Arial"/>
          <w:sz w:val="20"/>
          <w:szCs w:val="20"/>
        </w:rPr>
        <w:t xml:space="preserve">or has no relevance for this study); </w:t>
      </w:r>
      <w:r w:rsidR="00912950" w:rsidRPr="001C3A2F">
        <w:rPr>
          <w:rFonts w:ascii="Arial" w:hAnsi="Arial" w:cs="Arial"/>
          <w:sz w:val="20"/>
          <w:szCs w:val="20"/>
        </w:rPr>
        <w:t>rb, rabbit.</w:t>
      </w:r>
    </w:p>
    <w:p w14:paraId="0E8BE357" w14:textId="5423AF07" w:rsidR="00B06BF3" w:rsidRPr="001C3A2F" w:rsidRDefault="00B06BF3">
      <w:pPr>
        <w:rPr>
          <w:rFonts w:ascii="Arial" w:hAnsi="Arial" w:cs="Arial"/>
          <w:b/>
          <w:sz w:val="20"/>
          <w:szCs w:val="20"/>
        </w:rPr>
      </w:pPr>
      <w:r w:rsidRPr="001C3A2F">
        <w:rPr>
          <w:rFonts w:ascii="Arial" w:hAnsi="Arial" w:cs="Arial"/>
          <w:b/>
          <w:sz w:val="20"/>
          <w:szCs w:val="20"/>
        </w:rPr>
        <w:br w:type="page"/>
      </w:r>
    </w:p>
    <w:p w14:paraId="08DEF546" w14:textId="2FB9CDAA" w:rsidR="004C49BA" w:rsidRPr="001C3A2F" w:rsidRDefault="004C49BA" w:rsidP="004C49BA">
      <w:pPr>
        <w:pStyle w:val="berschrift2"/>
        <w:rPr>
          <w:color w:val="538135" w:themeColor="accent6" w:themeShade="BF"/>
        </w:rPr>
      </w:pPr>
      <w:r w:rsidRPr="001C3A2F">
        <w:lastRenderedPageBreak/>
        <w:t xml:space="preserve">Supplementary Table 9 | </w:t>
      </w:r>
      <w:r w:rsidR="009117AA" w:rsidRPr="001C3A2F">
        <w:t>W</w:t>
      </w:r>
      <w:r w:rsidRPr="001C3A2F">
        <w:t xml:space="preserve">orkflows </w:t>
      </w:r>
      <w:r w:rsidR="00D22CD6" w:rsidRPr="001C3A2F">
        <w:t>for Glyco-</w:t>
      </w:r>
      <w:r w:rsidRPr="001C3A2F">
        <w:t>STORM experiments in U2OS cells</w:t>
      </w:r>
    </w:p>
    <w:tbl>
      <w:tblPr>
        <w:tblStyle w:val="Tabellenraster"/>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2520"/>
        <w:gridCol w:w="3060"/>
        <w:gridCol w:w="2386"/>
      </w:tblGrid>
      <w:tr w:rsidR="004C49BA" w:rsidRPr="001C3A2F" w14:paraId="3556E6AF" w14:textId="77777777" w:rsidTr="000B34BB">
        <w:tc>
          <w:tcPr>
            <w:tcW w:w="1440" w:type="dxa"/>
            <w:tcBorders>
              <w:top w:val="single" w:sz="4" w:space="0" w:color="auto"/>
              <w:bottom w:val="single" w:sz="4" w:space="0" w:color="auto"/>
            </w:tcBorders>
            <w:shd w:val="clear" w:color="auto" w:fill="auto"/>
          </w:tcPr>
          <w:p w14:paraId="6C7424A4" w14:textId="77777777" w:rsidR="004C49BA" w:rsidRPr="001C3A2F" w:rsidRDefault="004C49BA" w:rsidP="0086303B">
            <w:pPr>
              <w:pStyle w:val="paragraph"/>
              <w:textAlignment w:val="baseline"/>
              <w:rPr>
                <w:rStyle w:val="normaltextrun"/>
                <w:rFonts w:ascii="Arial" w:hAnsi="Arial" w:cs="Arial"/>
                <w:b/>
                <w:sz w:val="20"/>
                <w:szCs w:val="20"/>
              </w:rPr>
            </w:pPr>
            <w:r w:rsidRPr="001C3A2F">
              <w:rPr>
                <w:rStyle w:val="normaltextrun"/>
                <w:rFonts w:ascii="Arial" w:hAnsi="Arial" w:cs="Arial"/>
                <w:b/>
                <w:sz w:val="20"/>
                <w:szCs w:val="20"/>
              </w:rPr>
              <w:t>Round</w:t>
            </w:r>
          </w:p>
        </w:tc>
        <w:tc>
          <w:tcPr>
            <w:tcW w:w="2520" w:type="dxa"/>
            <w:tcBorders>
              <w:top w:val="single" w:sz="4" w:space="0" w:color="auto"/>
              <w:bottom w:val="single" w:sz="4" w:space="0" w:color="auto"/>
            </w:tcBorders>
          </w:tcPr>
          <w:p w14:paraId="3EAE99D8" w14:textId="77777777" w:rsidR="004C49BA" w:rsidRPr="001C3A2F" w:rsidRDefault="004C49BA" w:rsidP="0086303B">
            <w:pPr>
              <w:rPr>
                <w:rStyle w:val="normaltextrun"/>
                <w:rFonts w:ascii="Arial" w:hAnsi="Arial" w:cs="Arial"/>
                <w:b/>
                <w:sz w:val="20"/>
                <w:szCs w:val="20"/>
              </w:rPr>
            </w:pPr>
            <w:r w:rsidRPr="001C3A2F">
              <w:rPr>
                <w:rStyle w:val="normaltextrun"/>
                <w:rFonts w:ascii="Arial" w:hAnsi="Arial" w:cs="Arial"/>
                <w:b/>
                <w:sz w:val="20"/>
                <w:szCs w:val="20"/>
              </w:rPr>
              <w:t>Label in channel 1</w:t>
            </w:r>
          </w:p>
        </w:tc>
        <w:tc>
          <w:tcPr>
            <w:tcW w:w="3060" w:type="dxa"/>
            <w:tcBorders>
              <w:top w:val="single" w:sz="4" w:space="0" w:color="auto"/>
              <w:bottom w:val="single" w:sz="4" w:space="0" w:color="auto"/>
            </w:tcBorders>
          </w:tcPr>
          <w:p w14:paraId="4B50CD75" w14:textId="77777777" w:rsidR="004C49BA" w:rsidRPr="001C3A2F" w:rsidRDefault="004C49BA" w:rsidP="0086303B">
            <w:pPr>
              <w:rPr>
                <w:rStyle w:val="normaltextrun"/>
                <w:rFonts w:ascii="Arial" w:hAnsi="Arial" w:cs="Arial"/>
                <w:b/>
                <w:sz w:val="20"/>
                <w:szCs w:val="20"/>
              </w:rPr>
            </w:pPr>
            <w:r w:rsidRPr="001C3A2F">
              <w:rPr>
                <w:rStyle w:val="normaltextrun"/>
                <w:rFonts w:ascii="Arial" w:hAnsi="Arial" w:cs="Arial"/>
                <w:b/>
                <w:sz w:val="20"/>
                <w:szCs w:val="20"/>
              </w:rPr>
              <w:t>Label in channel 2</w:t>
            </w:r>
          </w:p>
        </w:tc>
        <w:tc>
          <w:tcPr>
            <w:tcW w:w="2386" w:type="dxa"/>
            <w:tcBorders>
              <w:top w:val="single" w:sz="4" w:space="0" w:color="auto"/>
              <w:bottom w:val="single" w:sz="4" w:space="0" w:color="auto"/>
            </w:tcBorders>
            <w:shd w:val="clear" w:color="auto" w:fill="auto"/>
          </w:tcPr>
          <w:p w14:paraId="75E6E11C" w14:textId="6D95CA45" w:rsidR="004C49BA" w:rsidRPr="001C3A2F" w:rsidRDefault="004C49BA" w:rsidP="0086303B">
            <w:pPr>
              <w:rPr>
                <w:rStyle w:val="normaltextrun"/>
                <w:rFonts w:ascii="Arial" w:hAnsi="Arial" w:cs="Arial"/>
                <w:b/>
                <w:sz w:val="20"/>
                <w:szCs w:val="20"/>
              </w:rPr>
            </w:pPr>
            <w:r w:rsidRPr="001C3A2F">
              <w:rPr>
                <w:rStyle w:val="normaltextrun"/>
                <w:rFonts w:ascii="Arial" w:hAnsi="Arial" w:cs="Arial"/>
                <w:b/>
                <w:sz w:val="20"/>
                <w:szCs w:val="20"/>
              </w:rPr>
              <w:t>Sig</w:t>
            </w:r>
            <w:r w:rsidR="00E148F3" w:rsidRPr="001C3A2F">
              <w:rPr>
                <w:rStyle w:val="normaltextrun"/>
                <w:rFonts w:ascii="Arial" w:hAnsi="Arial" w:cs="Arial"/>
                <w:b/>
                <w:sz w:val="20"/>
                <w:szCs w:val="20"/>
              </w:rPr>
              <w:t>na</w:t>
            </w:r>
            <w:r w:rsidRPr="001C3A2F">
              <w:rPr>
                <w:rStyle w:val="normaltextrun"/>
                <w:rFonts w:ascii="Arial" w:hAnsi="Arial" w:cs="Arial"/>
                <w:b/>
                <w:sz w:val="20"/>
                <w:szCs w:val="20"/>
              </w:rPr>
              <w:t xml:space="preserve">l removal </w:t>
            </w:r>
            <w:r w:rsidRPr="001C3A2F">
              <w:rPr>
                <w:rStyle w:val="normaltextrun"/>
                <w:rFonts w:ascii="Arial" w:hAnsi="Arial" w:cs="Arial"/>
                <w:b/>
                <w:sz w:val="20"/>
                <w:szCs w:val="20"/>
              </w:rPr>
              <w:br/>
              <w:t>(post-imaging)</w:t>
            </w:r>
          </w:p>
        </w:tc>
      </w:tr>
      <w:tr w:rsidR="004C49BA" w:rsidRPr="001C3A2F" w14:paraId="668B43CD" w14:textId="77777777" w:rsidTr="003E6F9F">
        <w:tc>
          <w:tcPr>
            <w:tcW w:w="9406" w:type="dxa"/>
            <w:gridSpan w:val="4"/>
            <w:tcBorders>
              <w:top w:val="single" w:sz="4" w:space="0" w:color="auto"/>
              <w:bottom w:val="single" w:sz="4" w:space="0" w:color="auto"/>
            </w:tcBorders>
          </w:tcPr>
          <w:p w14:paraId="61DC969F" w14:textId="4B1D8BE6"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26;</w:t>
            </w:r>
            <w:r w:rsidR="000B34BB" w:rsidRPr="001C3A2F">
              <w:rPr>
                <w:rStyle w:val="normaltextrun"/>
                <w:rFonts w:ascii="Arial" w:hAnsi="Arial" w:cs="Arial"/>
                <w:b/>
                <w:i/>
                <w:sz w:val="20"/>
                <w:szCs w:val="20"/>
              </w:rPr>
              <w:t xml:space="preserve"> </w:t>
            </w:r>
            <w:r w:rsidR="00F433B0" w:rsidRPr="001C3A2F">
              <w:rPr>
                <w:rStyle w:val="normaltextrun"/>
                <w:rFonts w:ascii="Arial" w:hAnsi="Arial" w:cs="Arial"/>
                <w:i/>
                <w:sz w:val="20"/>
                <w:szCs w:val="20"/>
              </w:rPr>
              <w:t>used in Fig. S10a</w:t>
            </w:r>
            <w:r w:rsidR="000E7932" w:rsidRPr="001C3A2F">
              <w:rPr>
                <w:rStyle w:val="normaltextrun"/>
                <w:rFonts w:ascii="Arial" w:hAnsi="Arial" w:cs="Arial"/>
                <w:i/>
                <w:sz w:val="20"/>
                <w:szCs w:val="20"/>
              </w:rPr>
              <w:t>, Fig. S13b</w:t>
            </w:r>
          </w:p>
        </w:tc>
      </w:tr>
      <w:tr w:rsidR="004C49BA" w:rsidRPr="001C3A2F" w14:paraId="15EAD55C" w14:textId="77777777" w:rsidTr="000B34BB">
        <w:tc>
          <w:tcPr>
            <w:tcW w:w="1440" w:type="dxa"/>
            <w:tcBorders>
              <w:top w:val="single" w:sz="4" w:space="0" w:color="auto"/>
            </w:tcBorders>
            <w:shd w:val="clear" w:color="auto" w:fill="auto"/>
          </w:tcPr>
          <w:p w14:paraId="07B4FAD9"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1</w:t>
            </w:r>
          </w:p>
        </w:tc>
        <w:tc>
          <w:tcPr>
            <w:tcW w:w="2520" w:type="dxa"/>
            <w:tcBorders>
              <w:top w:val="single" w:sz="4" w:space="0" w:color="auto"/>
            </w:tcBorders>
          </w:tcPr>
          <w:p w14:paraId="45081579"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VVA-AF647</w:t>
            </w:r>
          </w:p>
        </w:tc>
        <w:tc>
          <w:tcPr>
            <w:tcW w:w="3060" w:type="dxa"/>
            <w:tcBorders>
              <w:top w:val="single" w:sz="4" w:space="0" w:color="auto"/>
            </w:tcBorders>
          </w:tcPr>
          <w:p w14:paraId="622C971A" w14:textId="6BDA544D" w:rsidR="004C49BA" w:rsidRPr="001C3A2F" w:rsidRDefault="00B4405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Golgin97</w:t>
            </w:r>
            <w:r w:rsidR="003B10C1" w:rsidRPr="001C3A2F">
              <w:rPr>
                <w:rStyle w:val="normaltextrun"/>
                <w:rFonts w:ascii="Arial" w:hAnsi="Arial" w:cs="Arial"/>
                <w:sz w:val="20"/>
                <w:szCs w:val="20"/>
              </w:rPr>
              <w:t>::rb</w:t>
            </w:r>
            <w:r w:rsidR="004C49BA" w:rsidRPr="001C3A2F">
              <w:rPr>
                <w:rStyle w:val="normaltextrun"/>
                <w:rFonts w:ascii="Arial" w:hAnsi="Arial" w:cs="Arial"/>
                <w:sz w:val="20"/>
                <w:szCs w:val="20"/>
              </w:rPr>
              <w:t>-CF680</w:t>
            </w:r>
          </w:p>
        </w:tc>
        <w:tc>
          <w:tcPr>
            <w:tcW w:w="2386" w:type="dxa"/>
            <w:tcBorders>
              <w:top w:val="single" w:sz="4" w:space="0" w:color="auto"/>
            </w:tcBorders>
            <w:shd w:val="clear" w:color="auto" w:fill="auto"/>
          </w:tcPr>
          <w:p w14:paraId="63AD999C"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639B11E0" w14:textId="77777777" w:rsidTr="000B34BB">
        <w:tc>
          <w:tcPr>
            <w:tcW w:w="1440" w:type="dxa"/>
            <w:shd w:val="clear" w:color="auto" w:fill="auto"/>
          </w:tcPr>
          <w:p w14:paraId="6D07DC2C"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2</w:t>
            </w:r>
          </w:p>
        </w:tc>
        <w:tc>
          <w:tcPr>
            <w:tcW w:w="2520" w:type="dxa"/>
          </w:tcPr>
          <w:p w14:paraId="61967533"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VEA-AF647</w:t>
            </w:r>
          </w:p>
        </w:tc>
        <w:tc>
          <w:tcPr>
            <w:tcW w:w="3060" w:type="dxa"/>
          </w:tcPr>
          <w:p w14:paraId="641B110C" w14:textId="0E67879C" w:rsidR="004C49BA" w:rsidRPr="001C3A2F" w:rsidRDefault="003B10C1" w:rsidP="003B10C1">
            <w:pPr>
              <w:pStyle w:val="paragraph"/>
              <w:textAlignment w:val="baseline"/>
              <w:rPr>
                <w:rStyle w:val="normaltextrun"/>
                <w:rFonts w:ascii="Arial" w:hAnsi="Arial" w:cs="Arial"/>
                <w:sz w:val="20"/>
                <w:szCs w:val="20"/>
              </w:rPr>
            </w:pPr>
            <w:r w:rsidRPr="001C3A2F">
              <w:rPr>
                <w:rFonts w:ascii="Arial" w:hAnsi="Arial" w:cs="Arial"/>
                <w:sz w:val="20"/>
                <w:szCs w:val="20"/>
              </w:rPr>
              <w:t>GM130::ms</w:t>
            </w:r>
            <w:r w:rsidR="004C49BA" w:rsidRPr="001C3A2F">
              <w:rPr>
                <w:rFonts w:ascii="Arial" w:hAnsi="Arial" w:cs="Arial"/>
                <w:sz w:val="20"/>
                <w:szCs w:val="20"/>
              </w:rPr>
              <w:t>-CF680</w:t>
            </w:r>
          </w:p>
        </w:tc>
        <w:tc>
          <w:tcPr>
            <w:tcW w:w="2386" w:type="dxa"/>
            <w:shd w:val="clear" w:color="auto" w:fill="auto"/>
          </w:tcPr>
          <w:p w14:paraId="7D69EC4C"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5B09637D" w14:textId="77777777" w:rsidTr="000B34BB">
        <w:tc>
          <w:tcPr>
            <w:tcW w:w="1440" w:type="dxa"/>
            <w:shd w:val="clear" w:color="auto" w:fill="auto"/>
          </w:tcPr>
          <w:p w14:paraId="4F09985D"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2520" w:type="dxa"/>
          </w:tcPr>
          <w:p w14:paraId="3E270765"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PSA-AF647</w:t>
            </w:r>
          </w:p>
        </w:tc>
        <w:tc>
          <w:tcPr>
            <w:tcW w:w="3060" w:type="dxa"/>
          </w:tcPr>
          <w:p w14:paraId="7A537ED6"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Giantin::gp-CF680</w:t>
            </w:r>
          </w:p>
        </w:tc>
        <w:tc>
          <w:tcPr>
            <w:tcW w:w="2386" w:type="dxa"/>
            <w:shd w:val="clear" w:color="auto" w:fill="auto"/>
          </w:tcPr>
          <w:p w14:paraId="7035CD14"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49F045AA" w14:textId="77777777" w:rsidTr="000B34BB">
        <w:tc>
          <w:tcPr>
            <w:tcW w:w="1440" w:type="dxa"/>
            <w:shd w:val="clear" w:color="auto" w:fill="auto"/>
          </w:tcPr>
          <w:p w14:paraId="123A898E"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4</w:t>
            </w:r>
          </w:p>
        </w:tc>
        <w:tc>
          <w:tcPr>
            <w:tcW w:w="2520" w:type="dxa"/>
          </w:tcPr>
          <w:p w14:paraId="6ABBC993"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CHC17-AF647</w:t>
            </w:r>
          </w:p>
        </w:tc>
        <w:tc>
          <w:tcPr>
            <w:tcW w:w="3060" w:type="dxa"/>
          </w:tcPr>
          <w:p w14:paraId="4131070F"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WGA-CF680</w:t>
            </w:r>
          </w:p>
        </w:tc>
        <w:tc>
          <w:tcPr>
            <w:tcW w:w="2386" w:type="dxa"/>
            <w:shd w:val="clear" w:color="auto" w:fill="auto"/>
          </w:tcPr>
          <w:p w14:paraId="10E8B18E"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43D20ED0" w14:textId="77777777" w:rsidTr="000B34BB">
        <w:tc>
          <w:tcPr>
            <w:tcW w:w="1440" w:type="dxa"/>
            <w:shd w:val="clear" w:color="auto" w:fill="auto"/>
          </w:tcPr>
          <w:p w14:paraId="21AD63A0"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5</w:t>
            </w:r>
          </w:p>
        </w:tc>
        <w:tc>
          <w:tcPr>
            <w:tcW w:w="2520" w:type="dxa"/>
          </w:tcPr>
          <w:p w14:paraId="13D3B4F0"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PWM-AF647</w:t>
            </w:r>
          </w:p>
        </w:tc>
        <w:tc>
          <w:tcPr>
            <w:tcW w:w="3060" w:type="dxa"/>
          </w:tcPr>
          <w:p w14:paraId="3BD11D6D"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TGN38::ms-CF680</w:t>
            </w:r>
          </w:p>
        </w:tc>
        <w:tc>
          <w:tcPr>
            <w:tcW w:w="2386" w:type="dxa"/>
            <w:shd w:val="clear" w:color="auto" w:fill="auto"/>
          </w:tcPr>
          <w:p w14:paraId="6062A7F3"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17ACE935" w14:textId="77777777" w:rsidTr="000B34BB">
        <w:tc>
          <w:tcPr>
            <w:tcW w:w="1440" w:type="dxa"/>
            <w:shd w:val="clear" w:color="auto" w:fill="auto"/>
          </w:tcPr>
          <w:p w14:paraId="6C8F0CDD"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6</w:t>
            </w:r>
          </w:p>
        </w:tc>
        <w:tc>
          <w:tcPr>
            <w:tcW w:w="2520" w:type="dxa"/>
          </w:tcPr>
          <w:p w14:paraId="46ED692E" w14:textId="340699C9" w:rsidR="004C49BA" w:rsidRPr="001C3A2F" w:rsidRDefault="003B10C1"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LAMP1::rb</w:t>
            </w:r>
            <w:r w:rsidR="004C49BA" w:rsidRPr="001C3A2F">
              <w:rPr>
                <w:rStyle w:val="normaltextrun"/>
                <w:rFonts w:ascii="Arial" w:hAnsi="Arial" w:cs="Arial"/>
                <w:sz w:val="20"/>
                <w:szCs w:val="20"/>
              </w:rPr>
              <w:t>-AF647</w:t>
            </w:r>
          </w:p>
        </w:tc>
        <w:tc>
          <w:tcPr>
            <w:tcW w:w="3060" w:type="dxa"/>
          </w:tcPr>
          <w:p w14:paraId="1CE8DCF5"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PDI::ms-CF680</w:t>
            </w:r>
          </w:p>
        </w:tc>
        <w:tc>
          <w:tcPr>
            <w:tcW w:w="2386" w:type="dxa"/>
            <w:shd w:val="clear" w:color="auto" w:fill="auto"/>
          </w:tcPr>
          <w:p w14:paraId="2C717547"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255FE9BE" w14:textId="77777777" w:rsidTr="000B34BB">
        <w:tc>
          <w:tcPr>
            <w:tcW w:w="1440" w:type="dxa"/>
            <w:shd w:val="clear" w:color="auto" w:fill="auto"/>
          </w:tcPr>
          <w:p w14:paraId="5F7B4382"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7</w:t>
            </w:r>
          </w:p>
        </w:tc>
        <w:tc>
          <w:tcPr>
            <w:tcW w:w="2520" w:type="dxa"/>
          </w:tcPr>
          <w:p w14:paraId="16D9C758" w14:textId="4B8BB986" w:rsidR="004C49BA" w:rsidRPr="001C3A2F" w:rsidRDefault="004C49BA" w:rsidP="002108D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Co</w:t>
            </w:r>
            <w:r w:rsidR="002108DB" w:rsidRPr="001C3A2F">
              <w:rPr>
                <w:rStyle w:val="normaltextrun"/>
                <w:rFonts w:ascii="Arial" w:hAnsi="Arial" w:cs="Arial"/>
                <w:sz w:val="20"/>
                <w:szCs w:val="20"/>
              </w:rPr>
              <w:t>n A</w:t>
            </w:r>
            <w:r w:rsidRPr="001C3A2F">
              <w:rPr>
                <w:rStyle w:val="normaltextrun"/>
                <w:rFonts w:ascii="Arial" w:hAnsi="Arial" w:cs="Arial"/>
                <w:sz w:val="20"/>
                <w:szCs w:val="20"/>
              </w:rPr>
              <w:t>-AF647</w:t>
            </w:r>
          </w:p>
        </w:tc>
        <w:tc>
          <w:tcPr>
            <w:tcW w:w="3060" w:type="dxa"/>
          </w:tcPr>
          <w:p w14:paraId="3BC12AC6" w14:textId="4B52ECDF" w:rsidR="004C49BA" w:rsidRPr="001C3A2F" w:rsidRDefault="003B10C1"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EEA1::rb</w:t>
            </w:r>
            <w:r w:rsidR="004C49BA" w:rsidRPr="001C3A2F">
              <w:rPr>
                <w:rStyle w:val="normaltextrun"/>
                <w:rFonts w:ascii="Arial" w:hAnsi="Arial" w:cs="Arial"/>
                <w:sz w:val="20"/>
                <w:szCs w:val="20"/>
              </w:rPr>
              <w:t>-CF680</w:t>
            </w:r>
          </w:p>
        </w:tc>
        <w:tc>
          <w:tcPr>
            <w:tcW w:w="2386" w:type="dxa"/>
            <w:shd w:val="clear" w:color="auto" w:fill="auto"/>
          </w:tcPr>
          <w:p w14:paraId="7C92C36B"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57AAE54E" w14:textId="77777777" w:rsidTr="000B34BB">
        <w:tc>
          <w:tcPr>
            <w:tcW w:w="1440" w:type="dxa"/>
            <w:tcBorders>
              <w:bottom w:val="single" w:sz="12" w:space="0" w:color="FFFFFF" w:themeColor="background1"/>
            </w:tcBorders>
            <w:shd w:val="clear" w:color="auto" w:fill="auto"/>
          </w:tcPr>
          <w:p w14:paraId="6B96D9E4"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8</w:t>
            </w:r>
          </w:p>
        </w:tc>
        <w:tc>
          <w:tcPr>
            <w:tcW w:w="2520" w:type="dxa"/>
            <w:tcBorders>
              <w:bottom w:val="single" w:sz="12" w:space="0" w:color="FFFFFF" w:themeColor="background1"/>
            </w:tcBorders>
          </w:tcPr>
          <w:p w14:paraId="1531DEB1" w14:textId="0E7A5800" w:rsidR="004C49BA" w:rsidRPr="001C3A2F" w:rsidRDefault="00B4405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MAA II</w:t>
            </w:r>
            <w:r w:rsidR="004C49BA" w:rsidRPr="001C3A2F">
              <w:rPr>
                <w:rStyle w:val="normaltextrun"/>
                <w:rFonts w:ascii="Arial" w:hAnsi="Arial" w:cs="Arial"/>
                <w:sz w:val="20"/>
                <w:szCs w:val="20"/>
              </w:rPr>
              <w:t>-AF647</w:t>
            </w:r>
          </w:p>
        </w:tc>
        <w:tc>
          <w:tcPr>
            <w:tcW w:w="3060" w:type="dxa"/>
            <w:tcBorders>
              <w:bottom w:val="single" w:sz="12" w:space="0" w:color="FFFFFF" w:themeColor="background1"/>
            </w:tcBorders>
          </w:tcPr>
          <w:p w14:paraId="3538DE47"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LAMP3::gp-CF680</w:t>
            </w:r>
          </w:p>
        </w:tc>
        <w:tc>
          <w:tcPr>
            <w:tcW w:w="2386" w:type="dxa"/>
            <w:tcBorders>
              <w:bottom w:val="single" w:sz="12" w:space="0" w:color="FFFFFF" w:themeColor="background1"/>
            </w:tcBorders>
            <w:shd w:val="clear" w:color="auto" w:fill="auto"/>
          </w:tcPr>
          <w:p w14:paraId="61B4298D"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29F52F03" w14:textId="77777777" w:rsidTr="000B34BB">
        <w:tc>
          <w:tcPr>
            <w:tcW w:w="1440" w:type="dxa"/>
            <w:tcBorders>
              <w:top w:val="single" w:sz="12" w:space="0" w:color="FFFFFF" w:themeColor="background1"/>
              <w:bottom w:val="single" w:sz="4" w:space="0" w:color="auto"/>
            </w:tcBorders>
            <w:shd w:val="clear" w:color="auto" w:fill="auto"/>
          </w:tcPr>
          <w:p w14:paraId="522BCE6E"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9</w:t>
            </w:r>
          </w:p>
        </w:tc>
        <w:tc>
          <w:tcPr>
            <w:tcW w:w="2520" w:type="dxa"/>
            <w:tcBorders>
              <w:top w:val="single" w:sz="12" w:space="0" w:color="FFFFFF" w:themeColor="background1"/>
              <w:bottom w:val="single" w:sz="4" w:space="0" w:color="auto"/>
            </w:tcBorders>
          </w:tcPr>
          <w:p w14:paraId="759B3DC8"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POL-AF647</w:t>
            </w:r>
          </w:p>
        </w:tc>
        <w:tc>
          <w:tcPr>
            <w:tcW w:w="3060" w:type="dxa"/>
            <w:tcBorders>
              <w:top w:val="single" w:sz="12" w:space="0" w:color="FFFFFF" w:themeColor="background1"/>
              <w:bottom w:val="single" w:sz="4" w:space="0" w:color="auto"/>
            </w:tcBorders>
          </w:tcPr>
          <w:p w14:paraId="5F9E0A1B" w14:textId="4755F610" w:rsidR="004C49BA" w:rsidRPr="001C3A2F" w:rsidRDefault="004C49BA" w:rsidP="003B10C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Rab7::rb-CF680</w:t>
            </w:r>
          </w:p>
        </w:tc>
        <w:tc>
          <w:tcPr>
            <w:tcW w:w="2386" w:type="dxa"/>
            <w:tcBorders>
              <w:top w:val="single" w:sz="12" w:space="0" w:color="FFFFFF" w:themeColor="background1"/>
              <w:bottom w:val="single" w:sz="4" w:space="0" w:color="auto"/>
            </w:tcBorders>
            <w:shd w:val="clear" w:color="auto" w:fill="auto"/>
          </w:tcPr>
          <w:p w14:paraId="4CF68FBD" w14:textId="7EFA936C"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6AFB67BD" w14:textId="77777777" w:rsidTr="003E6F9F">
        <w:tc>
          <w:tcPr>
            <w:tcW w:w="9406" w:type="dxa"/>
            <w:gridSpan w:val="4"/>
            <w:tcBorders>
              <w:top w:val="single" w:sz="4" w:space="0" w:color="auto"/>
              <w:bottom w:val="single" w:sz="4" w:space="0" w:color="auto"/>
            </w:tcBorders>
          </w:tcPr>
          <w:p w14:paraId="3E194867" w14:textId="478CE3A6"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27</w:t>
            </w:r>
            <w:r w:rsidR="00DC4458" w:rsidRPr="001C3A2F">
              <w:rPr>
                <w:rStyle w:val="normaltextrun"/>
                <w:rFonts w:ascii="Arial" w:hAnsi="Arial" w:cs="Arial"/>
                <w:b/>
                <w:i/>
                <w:sz w:val="20"/>
                <w:szCs w:val="20"/>
              </w:rPr>
              <w:t xml:space="preserve">; </w:t>
            </w:r>
            <w:r w:rsidR="00F378A8" w:rsidRPr="001C3A2F">
              <w:rPr>
                <w:rStyle w:val="normaltextrun"/>
                <w:rFonts w:ascii="Arial" w:hAnsi="Arial" w:cs="Arial"/>
                <w:i/>
                <w:sz w:val="20"/>
                <w:szCs w:val="20"/>
              </w:rPr>
              <w:t>used in Fig. S8a</w:t>
            </w:r>
            <w:r w:rsidRPr="001C3A2F">
              <w:rPr>
                <w:rStyle w:val="normaltextrun"/>
                <w:rFonts w:ascii="Arial" w:hAnsi="Arial" w:cs="Arial"/>
                <w:b/>
                <w:i/>
                <w:sz w:val="20"/>
                <w:szCs w:val="20"/>
              </w:rPr>
              <w:t xml:space="preserve">  </w:t>
            </w:r>
          </w:p>
        </w:tc>
      </w:tr>
      <w:tr w:rsidR="004C49BA" w:rsidRPr="001C3A2F" w14:paraId="64BD6630" w14:textId="77777777" w:rsidTr="000B34BB">
        <w:tc>
          <w:tcPr>
            <w:tcW w:w="1440" w:type="dxa"/>
            <w:tcBorders>
              <w:top w:val="single" w:sz="4" w:space="0" w:color="auto"/>
            </w:tcBorders>
            <w:shd w:val="clear" w:color="auto" w:fill="auto"/>
          </w:tcPr>
          <w:p w14:paraId="49C7B313"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1</w:t>
            </w:r>
          </w:p>
        </w:tc>
        <w:tc>
          <w:tcPr>
            <w:tcW w:w="2520" w:type="dxa"/>
            <w:tcBorders>
              <w:top w:val="single" w:sz="4" w:space="0" w:color="auto"/>
            </w:tcBorders>
          </w:tcPr>
          <w:p w14:paraId="0D2DABA9"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VEA-AF647</w:t>
            </w:r>
          </w:p>
        </w:tc>
        <w:tc>
          <w:tcPr>
            <w:tcW w:w="3060" w:type="dxa"/>
            <w:tcBorders>
              <w:top w:val="single" w:sz="4" w:space="0" w:color="auto"/>
            </w:tcBorders>
          </w:tcPr>
          <w:p w14:paraId="2C1F1803"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TGN38::ms-CF680</w:t>
            </w:r>
          </w:p>
        </w:tc>
        <w:tc>
          <w:tcPr>
            <w:tcW w:w="2386" w:type="dxa"/>
            <w:tcBorders>
              <w:top w:val="single" w:sz="4" w:space="0" w:color="auto"/>
            </w:tcBorders>
            <w:shd w:val="clear" w:color="auto" w:fill="auto"/>
          </w:tcPr>
          <w:p w14:paraId="3FE8E59C"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7D5D02CB" w14:textId="77777777" w:rsidTr="000B34BB">
        <w:tc>
          <w:tcPr>
            <w:tcW w:w="1440" w:type="dxa"/>
            <w:shd w:val="clear" w:color="auto" w:fill="auto"/>
          </w:tcPr>
          <w:p w14:paraId="51063B71"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2</w:t>
            </w:r>
          </w:p>
        </w:tc>
        <w:tc>
          <w:tcPr>
            <w:tcW w:w="2520" w:type="dxa"/>
          </w:tcPr>
          <w:p w14:paraId="77234F7D"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VVA-AF647</w:t>
            </w:r>
          </w:p>
        </w:tc>
        <w:tc>
          <w:tcPr>
            <w:tcW w:w="3060" w:type="dxa"/>
          </w:tcPr>
          <w:p w14:paraId="20AD6EC4" w14:textId="35A9918A" w:rsidR="004C49BA" w:rsidRPr="001C3A2F" w:rsidRDefault="00B4405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Golgin97</w:t>
            </w:r>
            <w:r w:rsidR="003B10C1" w:rsidRPr="001C3A2F">
              <w:rPr>
                <w:rStyle w:val="normaltextrun"/>
                <w:rFonts w:ascii="Arial" w:hAnsi="Arial" w:cs="Arial"/>
                <w:sz w:val="20"/>
                <w:szCs w:val="20"/>
              </w:rPr>
              <w:t>::rb</w:t>
            </w:r>
            <w:r w:rsidR="004C49BA" w:rsidRPr="001C3A2F">
              <w:rPr>
                <w:rStyle w:val="normaltextrun"/>
                <w:rFonts w:ascii="Arial" w:hAnsi="Arial" w:cs="Arial"/>
                <w:sz w:val="20"/>
                <w:szCs w:val="20"/>
              </w:rPr>
              <w:t>-CF680</w:t>
            </w:r>
          </w:p>
        </w:tc>
        <w:tc>
          <w:tcPr>
            <w:tcW w:w="2386" w:type="dxa"/>
            <w:shd w:val="clear" w:color="auto" w:fill="auto"/>
          </w:tcPr>
          <w:p w14:paraId="387F0E86"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039395C5" w14:textId="77777777" w:rsidTr="000B34BB">
        <w:tc>
          <w:tcPr>
            <w:tcW w:w="1440" w:type="dxa"/>
            <w:shd w:val="clear" w:color="auto" w:fill="auto"/>
          </w:tcPr>
          <w:p w14:paraId="744116F6"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3</w:t>
            </w:r>
          </w:p>
        </w:tc>
        <w:tc>
          <w:tcPr>
            <w:tcW w:w="2520" w:type="dxa"/>
          </w:tcPr>
          <w:p w14:paraId="001AC6E5"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PSA-AF647</w:t>
            </w:r>
          </w:p>
        </w:tc>
        <w:tc>
          <w:tcPr>
            <w:tcW w:w="3060" w:type="dxa"/>
          </w:tcPr>
          <w:p w14:paraId="1E4CE57B" w14:textId="71830729" w:rsidR="004C49BA" w:rsidRPr="001C3A2F" w:rsidRDefault="003B10C1" w:rsidP="0086303B">
            <w:pPr>
              <w:pStyle w:val="paragraph"/>
              <w:textAlignment w:val="baseline"/>
              <w:rPr>
                <w:rStyle w:val="normaltextrun"/>
                <w:rFonts w:ascii="Arial" w:hAnsi="Arial" w:cs="Arial"/>
                <w:sz w:val="20"/>
                <w:szCs w:val="20"/>
              </w:rPr>
            </w:pPr>
            <w:r w:rsidRPr="001C3A2F">
              <w:rPr>
                <w:rFonts w:ascii="Arial" w:hAnsi="Arial" w:cs="Arial"/>
                <w:sz w:val="20"/>
                <w:szCs w:val="20"/>
              </w:rPr>
              <w:t>GM130::ms</w:t>
            </w:r>
            <w:r w:rsidR="004C49BA" w:rsidRPr="001C3A2F">
              <w:rPr>
                <w:rFonts w:ascii="Arial" w:hAnsi="Arial" w:cs="Arial"/>
                <w:sz w:val="20"/>
                <w:szCs w:val="20"/>
              </w:rPr>
              <w:t>-CF680</w:t>
            </w:r>
          </w:p>
        </w:tc>
        <w:tc>
          <w:tcPr>
            <w:tcW w:w="2386" w:type="dxa"/>
            <w:shd w:val="clear" w:color="auto" w:fill="auto"/>
          </w:tcPr>
          <w:p w14:paraId="070C728F"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7F8E2613" w14:textId="77777777" w:rsidTr="000B34BB">
        <w:tc>
          <w:tcPr>
            <w:tcW w:w="1440" w:type="dxa"/>
            <w:tcBorders>
              <w:top w:val="single" w:sz="12" w:space="0" w:color="FFFFFF" w:themeColor="background1"/>
              <w:bottom w:val="single" w:sz="12" w:space="0" w:color="FFFFFF" w:themeColor="background1"/>
            </w:tcBorders>
            <w:shd w:val="clear" w:color="auto" w:fill="auto"/>
          </w:tcPr>
          <w:p w14:paraId="4FE5546C"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4</w:t>
            </w:r>
          </w:p>
        </w:tc>
        <w:tc>
          <w:tcPr>
            <w:tcW w:w="2520" w:type="dxa"/>
            <w:tcBorders>
              <w:top w:val="single" w:sz="12" w:space="0" w:color="FFFFFF" w:themeColor="background1"/>
              <w:bottom w:val="single" w:sz="12" w:space="0" w:color="FFFFFF" w:themeColor="background1"/>
            </w:tcBorders>
          </w:tcPr>
          <w:p w14:paraId="2BE4935E"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CHC17-AF647</w:t>
            </w:r>
          </w:p>
        </w:tc>
        <w:tc>
          <w:tcPr>
            <w:tcW w:w="3060" w:type="dxa"/>
            <w:tcBorders>
              <w:top w:val="single" w:sz="12" w:space="0" w:color="FFFFFF" w:themeColor="background1"/>
              <w:bottom w:val="single" w:sz="12" w:space="0" w:color="FFFFFF" w:themeColor="background1"/>
            </w:tcBorders>
          </w:tcPr>
          <w:p w14:paraId="7AF658B5"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Giantin::gp-CF680</w:t>
            </w:r>
          </w:p>
        </w:tc>
        <w:tc>
          <w:tcPr>
            <w:tcW w:w="2386" w:type="dxa"/>
            <w:tcBorders>
              <w:top w:val="single" w:sz="12" w:space="0" w:color="FFFFFF" w:themeColor="background1"/>
              <w:bottom w:val="single" w:sz="12" w:space="0" w:color="FFFFFF" w:themeColor="background1"/>
            </w:tcBorders>
            <w:shd w:val="clear" w:color="auto" w:fill="auto"/>
          </w:tcPr>
          <w:p w14:paraId="57B6169B"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7F4C2F5E" w14:textId="77777777" w:rsidTr="000B34BB">
        <w:trPr>
          <w:trHeight w:val="50"/>
        </w:trPr>
        <w:tc>
          <w:tcPr>
            <w:tcW w:w="1440" w:type="dxa"/>
            <w:shd w:val="clear" w:color="auto" w:fill="auto"/>
          </w:tcPr>
          <w:p w14:paraId="0B57AB14"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5</w:t>
            </w:r>
          </w:p>
        </w:tc>
        <w:tc>
          <w:tcPr>
            <w:tcW w:w="2520" w:type="dxa"/>
          </w:tcPr>
          <w:p w14:paraId="3D4AE1A0"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PWM-AF647</w:t>
            </w:r>
          </w:p>
        </w:tc>
        <w:tc>
          <w:tcPr>
            <w:tcW w:w="3060" w:type="dxa"/>
          </w:tcPr>
          <w:p w14:paraId="7CBE9C46"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WGA-CF680</w:t>
            </w:r>
          </w:p>
        </w:tc>
        <w:tc>
          <w:tcPr>
            <w:tcW w:w="2386" w:type="dxa"/>
            <w:shd w:val="clear" w:color="auto" w:fill="auto"/>
          </w:tcPr>
          <w:p w14:paraId="377E31E0" w14:textId="27CAFA4D"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21D00E12" w14:textId="77777777" w:rsidTr="003E6F9F">
        <w:trPr>
          <w:trHeight w:val="50"/>
        </w:trPr>
        <w:tc>
          <w:tcPr>
            <w:tcW w:w="9406" w:type="dxa"/>
            <w:gridSpan w:val="4"/>
            <w:tcBorders>
              <w:top w:val="single" w:sz="4" w:space="0" w:color="auto"/>
              <w:bottom w:val="single" w:sz="4" w:space="0" w:color="auto"/>
            </w:tcBorders>
            <w:shd w:val="clear" w:color="auto" w:fill="auto"/>
          </w:tcPr>
          <w:p w14:paraId="54F3A364" w14:textId="10BB60FE"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28</w:t>
            </w:r>
            <w:r w:rsidRPr="001C3A2F">
              <w:rPr>
                <w:rStyle w:val="normaltextrun"/>
                <w:rFonts w:ascii="Arial" w:hAnsi="Arial" w:cs="Arial"/>
                <w:b/>
                <w:i/>
                <w:sz w:val="20"/>
                <w:szCs w:val="20"/>
              </w:rPr>
              <w:t xml:space="preserve">   </w:t>
            </w:r>
          </w:p>
        </w:tc>
      </w:tr>
      <w:tr w:rsidR="004C49BA" w:rsidRPr="001C3A2F" w14:paraId="37A8DCB1" w14:textId="77777777" w:rsidTr="000B34BB">
        <w:tc>
          <w:tcPr>
            <w:tcW w:w="1440" w:type="dxa"/>
            <w:tcBorders>
              <w:top w:val="single" w:sz="4" w:space="0" w:color="auto"/>
            </w:tcBorders>
            <w:shd w:val="clear" w:color="auto" w:fill="auto"/>
          </w:tcPr>
          <w:p w14:paraId="45B87ABE"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1</w:t>
            </w:r>
          </w:p>
        </w:tc>
        <w:tc>
          <w:tcPr>
            <w:tcW w:w="2520" w:type="dxa"/>
            <w:tcBorders>
              <w:top w:val="single" w:sz="4" w:space="0" w:color="auto"/>
            </w:tcBorders>
          </w:tcPr>
          <w:p w14:paraId="51499953"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PSA-AF647</w:t>
            </w:r>
          </w:p>
        </w:tc>
        <w:tc>
          <w:tcPr>
            <w:tcW w:w="3060" w:type="dxa"/>
            <w:tcBorders>
              <w:top w:val="single" w:sz="4" w:space="0" w:color="auto"/>
            </w:tcBorders>
          </w:tcPr>
          <w:p w14:paraId="0F8BD7E0" w14:textId="3345CCD1" w:rsidR="004C49BA" w:rsidRPr="001C3A2F" w:rsidRDefault="00B4405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Golgin97</w:t>
            </w:r>
            <w:r w:rsidR="003B10C1" w:rsidRPr="001C3A2F">
              <w:rPr>
                <w:rStyle w:val="normaltextrun"/>
                <w:rFonts w:ascii="Arial" w:hAnsi="Arial" w:cs="Arial"/>
                <w:sz w:val="20"/>
                <w:szCs w:val="20"/>
              </w:rPr>
              <w:t>::rb</w:t>
            </w:r>
            <w:r w:rsidR="004C49BA" w:rsidRPr="001C3A2F">
              <w:rPr>
                <w:rStyle w:val="normaltextrun"/>
                <w:rFonts w:ascii="Arial" w:hAnsi="Arial" w:cs="Arial"/>
                <w:sz w:val="20"/>
                <w:szCs w:val="20"/>
              </w:rPr>
              <w:t>-CF680</w:t>
            </w:r>
          </w:p>
        </w:tc>
        <w:tc>
          <w:tcPr>
            <w:tcW w:w="2386" w:type="dxa"/>
            <w:tcBorders>
              <w:top w:val="single" w:sz="4" w:space="0" w:color="auto"/>
            </w:tcBorders>
            <w:shd w:val="clear" w:color="auto" w:fill="auto"/>
          </w:tcPr>
          <w:p w14:paraId="02E5743C"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10ECDCCD" w14:textId="77777777" w:rsidTr="000B34BB">
        <w:tc>
          <w:tcPr>
            <w:tcW w:w="1440" w:type="dxa"/>
            <w:shd w:val="clear" w:color="auto" w:fill="auto"/>
          </w:tcPr>
          <w:p w14:paraId="6427434C"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2</w:t>
            </w:r>
          </w:p>
        </w:tc>
        <w:tc>
          <w:tcPr>
            <w:tcW w:w="2520" w:type="dxa"/>
          </w:tcPr>
          <w:p w14:paraId="514DB903"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VVA-AF647</w:t>
            </w:r>
          </w:p>
        </w:tc>
        <w:tc>
          <w:tcPr>
            <w:tcW w:w="3060" w:type="dxa"/>
          </w:tcPr>
          <w:p w14:paraId="2DBF9257" w14:textId="42F32E2A" w:rsidR="004C49BA" w:rsidRPr="001C3A2F" w:rsidRDefault="003B10C1" w:rsidP="0086303B">
            <w:pPr>
              <w:pStyle w:val="paragraph"/>
              <w:textAlignment w:val="baseline"/>
              <w:rPr>
                <w:rStyle w:val="normaltextrun"/>
                <w:rFonts w:ascii="Arial" w:hAnsi="Arial" w:cs="Arial"/>
                <w:sz w:val="20"/>
                <w:szCs w:val="20"/>
              </w:rPr>
            </w:pPr>
            <w:r w:rsidRPr="001C3A2F">
              <w:rPr>
                <w:rFonts w:ascii="Arial" w:hAnsi="Arial" w:cs="Arial"/>
                <w:sz w:val="20"/>
                <w:szCs w:val="20"/>
              </w:rPr>
              <w:t>GM130::ms</w:t>
            </w:r>
            <w:r w:rsidR="004C49BA" w:rsidRPr="001C3A2F">
              <w:rPr>
                <w:rFonts w:ascii="Arial" w:hAnsi="Arial" w:cs="Arial"/>
                <w:sz w:val="20"/>
                <w:szCs w:val="20"/>
              </w:rPr>
              <w:t>-CF680</w:t>
            </w:r>
          </w:p>
        </w:tc>
        <w:tc>
          <w:tcPr>
            <w:tcW w:w="2386" w:type="dxa"/>
            <w:shd w:val="clear" w:color="auto" w:fill="auto"/>
          </w:tcPr>
          <w:p w14:paraId="295DDCD0"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7F273616" w14:textId="77777777" w:rsidTr="000B34BB">
        <w:tc>
          <w:tcPr>
            <w:tcW w:w="1440" w:type="dxa"/>
            <w:shd w:val="clear" w:color="auto" w:fill="auto"/>
          </w:tcPr>
          <w:p w14:paraId="69DF51A7"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3</w:t>
            </w:r>
          </w:p>
        </w:tc>
        <w:tc>
          <w:tcPr>
            <w:tcW w:w="2520" w:type="dxa"/>
          </w:tcPr>
          <w:p w14:paraId="374C61D0"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VEA-AF647</w:t>
            </w:r>
          </w:p>
        </w:tc>
        <w:tc>
          <w:tcPr>
            <w:tcW w:w="3060" w:type="dxa"/>
          </w:tcPr>
          <w:p w14:paraId="085142DB"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Giantin::gp-CF680</w:t>
            </w:r>
          </w:p>
        </w:tc>
        <w:tc>
          <w:tcPr>
            <w:tcW w:w="2386" w:type="dxa"/>
            <w:shd w:val="clear" w:color="auto" w:fill="auto"/>
          </w:tcPr>
          <w:p w14:paraId="307E7A51"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1794D68B" w14:textId="77777777" w:rsidTr="000B34BB">
        <w:tc>
          <w:tcPr>
            <w:tcW w:w="1440" w:type="dxa"/>
            <w:shd w:val="clear" w:color="auto" w:fill="auto"/>
          </w:tcPr>
          <w:p w14:paraId="1E52E0D5"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4</w:t>
            </w:r>
          </w:p>
        </w:tc>
        <w:tc>
          <w:tcPr>
            <w:tcW w:w="2520" w:type="dxa"/>
          </w:tcPr>
          <w:p w14:paraId="6C880226" w14:textId="2C85BFC6" w:rsidR="004C49BA" w:rsidRPr="001C3A2F" w:rsidRDefault="00B4405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MAA II</w:t>
            </w:r>
            <w:r w:rsidR="004C49BA" w:rsidRPr="001C3A2F">
              <w:rPr>
                <w:rStyle w:val="normaltextrun"/>
                <w:rFonts w:ascii="Arial" w:hAnsi="Arial" w:cs="Arial"/>
                <w:sz w:val="20"/>
                <w:szCs w:val="20"/>
              </w:rPr>
              <w:t>-AF647</w:t>
            </w:r>
          </w:p>
        </w:tc>
        <w:tc>
          <w:tcPr>
            <w:tcW w:w="3060" w:type="dxa"/>
          </w:tcPr>
          <w:p w14:paraId="38C7638A" w14:textId="5CAE4AEA" w:rsidR="004C49BA" w:rsidRPr="001C3A2F" w:rsidRDefault="003B10C1"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EEA1::rb</w:t>
            </w:r>
            <w:r w:rsidR="004C49BA" w:rsidRPr="001C3A2F">
              <w:rPr>
                <w:rStyle w:val="normaltextrun"/>
                <w:rFonts w:ascii="Arial" w:hAnsi="Arial" w:cs="Arial"/>
                <w:sz w:val="20"/>
                <w:szCs w:val="20"/>
              </w:rPr>
              <w:t>-CF680</w:t>
            </w:r>
          </w:p>
        </w:tc>
        <w:tc>
          <w:tcPr>
            <w:tcW w:w="2386" w:type="dxa"/>
            <w:shd w:val="clear" w:color="auto" w:fill="auto"/>
          </w:tcPr>
          <w:p w14:paraId="54428929"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33DEEA92" w14:textId="77777777" w:rsidTr="000B34BB">
        <w:tc>
          <w:tcPr>
            <w:tcW w:w="1440" w:type="dxa"/>
            <w:tcBorders>
              <w:bottom w:val="single" w:sz="4" w:space="0" w:color="auto"/>
            </w:tcBorders>
            <w:shd w:val="clear" w:color="auto" w:fill="auto"/>
          </w:tcPr>
          <w:p w14:paraId="43F75482"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5</w:t>
            </w:r>
          </w:p>
        </w:tc>
        <w:tc>
          <w:tcPr>
            <w:tcW w:w="2520" w:type="dxa"/>
            <w:tcBorders>
              <w:bottom w:val="single" w:sz="4" w:space="0" w:color="auto"/>
            </w:tcBorders>
          </w:tcPr>
          <w:p w14:paraId="0271DA0B"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CHC17-AF647</w:t>
            </w:r>
          </w:p>
        </w:tc>
        <w:tc>
          <w:tcPr>
            <w:tcW w:w="3060" w:type="dxa"/>
            <w:tcBorders>
              <w:bottom w:val="single" w:sz="4" w:space="0" w:color="auto"/>
            </w:tcBorders>
          </w:tcPr>
          <w:p w14:paraId="64C6912A"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WGA-CF680</w:t>
            </w:r>
          </w:p>
        </w:tc>
        <w:tc>
          <w:tcPr>
            <w:tcW w:w="2386" w:type="dxa"/>
            <w:tcBorders>
              <w:bottom w:val="single" w:sz="4" w:space="0" w:color="auto"/>
            </w:tcBorders>
            <w:shd w:val="clear" w:color="auto" w:fill="auto"/>
          </w:tcPr>
          <w:p w14:paraId="30BBE8CE" w14:textId="2E5FD89E"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025AC7F7" w14:textId="77777777" w:rsidTr="003E6F9F">
        <w:tc>
          <w:tcPr>
            <w:tcW w:w="9406" w:type="dxa"/>
            <w:gridSpan w:val="4"/>
            <w:tcBorders>
              <w:top w:val="single" w:sz="4" w:space="0" w:color="auto"/>
              <w:bottom w:val="single" w:sz="4" w:space="0" w:color="auto"/>
            </w:tcBorders>
            <w:shd w:val="clear" w:color="auto" w:fill="auto"/>
          </w:tcPr>
          <w:p w14:paraId="09D9C4AD" w14:textId="20A4563D"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29</w:t>
            </w:r>
          </w:p>
        </w:tc>
      </w:tr>
      <w:tr w:rsidR="004C49BA" w:rsidRPr="001C3A2F" w14:paraId="2597C09C" w14:textId="77777777" w:rsidTr="000B34BB">
        <w:tc>
          <w:tcPr>
            <w:tcW w:w="1440" w:type="dxa"/>
            <w:tcBorders>
              <w:top w:val="single" w:sz="4" w:space="0" w:color="auto"/>
            </w:tcBorders>
            <w:shd w:val="clear" w:color="auto" w:fill="auto"/>
          </w:tcPr>
          <w:p w14:paraId="6FB5FB29"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1</w:t>
            </w:r>
          </w:p>
        </w:tc>
        <w:tc>
          <w:tcPr>
            <w:tcW w:w="2520" w:type="dxa"/>
            <w:tcBorders>
              <w:top w:val="single" w:sz="4" w:space="0" w:color="auto"/>
            </w:tcBorders>
          </w:tcPr>
          <w:p w14:paraId="33714916"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VEA-AF647</w:t>
            </w:r>
          </w:p>
        </w:tc>
        <w:tc>
          <w:tcPr>
            <w:tcW w:w="3060" w:type="dxa"/>
            <w:tcBorders>
              <w:top w:val="single" w:sz="4" w:space="0" w:color="auto"/>
            </w:tcBorders>
          </w:tcPr>
          <w:p w14:paraId="1C0D9ED8"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Giantin::gp-CF680</w:t>
            </w:r>
          </w:p>
        </w:tc>
        <w:tc>
          <w:tcPr>
            <w:tcW w:w="2386" w:type="dxa"/>
            <w:tcBorders>
              <w:top w:val="single" w:sz="4" w:space="0" w:color="auto"/>
            </w:tcBorders>
            <w:shd w:val="clear" w:color="auto" w:fill="auto"/>
          </w:tcPr>
          <w:p w14:paraId="519393BE"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7C7AD82E" w14:textId="77777777" w:rsidTr="000B34BB">
        <w:tc>
          <w:tcPr>
            <w:tcW w:w="1440" w:type="dxa"/>
            <w:shd w:val="clear" w:color="auto" w:fill="auto"/>
          </w:tcPr>
          <w:p w14:paraId="49C4D951"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2</w:t>
            </w:r>
          </w:p>
        </w:tc>
        <w:tc>
          <w:tcPr>
            <w:tcW w:w="2520" w:type="dxa"/>
          </w:tcPr>
          <w:p w14:paraId="1FD1DE8E"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PSA-AF647</w:t>
            </w:r>
          </w:p>
        </w:tc>
        <w:tc>
          <w:tcPr>
            <w:tcW w:w="3060" w:type="dxa"/>
          </w:tcPr>
          <w:p w14:paraId="5153B72A" w14:textId="0512669D" w:rsidR="004C49BA" w:rsidRPr="001C3A2F" w:rsidRDefault="003B10C1" w:rsidP="0086303B">
            <w:pPr>
              <w:pStyle w:val="paragraph"/>
              <w:textAlignment w:val="baseline"/>
              <w:rPr>
                <w:rFonts w:ascii="Arial" w:hAnsi="Arial" w:cs="Arial"/>
                <w:sz w:val="20"/>
                <w:szCs w:val="20"/>
              </w:rPr>
            </w:pPr>
            <w:r w:rsidRPr="001C3A2F">
              <w:rPr>
                <w:rFonts w:ascii="Arial" w:hAnsi="Arial" w:cs="Arial"/>
                <w:sz w:val="20"/>
                <w:szCs w:val="20"/>
              </w:rPr>
              <w:t>GM130::ms</w:t>
            </w:r>
            <w:r w:rsidR="004C49BA" w:rsidRPr="001C3A2F">
              <w:rPr>
                <w:rFonts w:ascii="Arial" w:hAnsi="Arial" w:cs="Arial"/>
                <w:sz w:val="20"/>
                <w:szCs w:val="20"/>
              </w:rPr>
              <w:t>-CF680</w:t>
            </w:r>
          </w:p>
        </w:tc>
        <w:tc>
          <w:tcPr>
            <w:tcW w:w="2386" w:type="dxa"/>
            <w:shd w:val="clear" w:color="auto" w:fill="auto"/>
          </w:tcPr>
          <w:p w14:paraId="13A6AE56" w14:textId="368DDF4D"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3007CA27" w14:textId="77777777" w:rsidTr="003E6F9F">
        <w:tc>
          <w:tcPr>
            <w:tcW w:w="9406" w:type="dxa"/>
            <w:gridSpan w:val="4"/>
            <w:tcBorders>
              <w:top w:val="single" w:sz="4" w:space="0" w:color="auto"/>
              <w:bottom w:val="single" w:sz="4" w:space="0" w:color="auto"/>
            </w:tcBorders>
            <w:shd w:val="clear" w:color="auto" w:fill="auto"/>
          </w:tcPr>
          <w:p w14:paraId="5698692D" w14:textId="53B3E423"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30</w:t>
            </w:r>
          </w:p>
        </w:tc>
      </w:tr>
      <w:tr w:rsidR="004C49BA" w:rsidRPr="001C3A2F" w14:paraId="37309142" w14:textId="77777777" w:rsidTr="000B34BB">
        <w:tc>
          <w:tcPr>
            <w:tcW w:w="1440" w:type="dxa"/>
            <w:tcBorders>
              <w:top w:val="single" w:sz="4" w:space="0" w:color="auto"/>
            </w:tcBorders>
            <w:shd w:val="clear" w:color="auto" w:fill="auto"/>
          </w:tcPr>
          <w:p w14:paraId="35E2F5BD"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1</w:t>
            </w:r>
          </w:p>
        </w:tc>
        <w:tc>
          <w:tcPr>
            <w:tcW w:w="2520" w:type="dxa"/>
            <w:tcBorders>
              <w:top w:val="single" w:sz="4" w:space="0" w:color="auto"/>
            </w:tcBorders>
          </w:tcPr>
          <w:p w14:paraId="5EFA16A5" w14:textId="77777777" w:rsidR="004C49BA" w:rsidRPr="001C3A2F" w:rsidRDefault="004C49BA" w:rsidP="0086303B">
            <w:pPr>
              <w:pStyle w:val="paragraph"/>
              <w:textAlignment w:val="baseline"/>
              <w:rPr>
                <w:rStyle w:val="normaltextrun"/>
                <w:rFonts w:ascii="Arial" w:hAnsi="Arial" w:cs="Arial"/>
                <w:i/>
                <w:iCs/>
                <w:sz w:val="20"/>
                <w:szCs w:val="20"/>
              </w:rPr>
            </w:pPr>
            <w:r w:rsidRPr="001C3A2F">
              <w:rPr>
                <w:rFonts w:ascii="Arial" w:hAnsi="Arial" w:cs="Arial"/>
                <w:sz w:val="20"/>
                <w:szCs w:val="20"/>
              </w:rPr>
              <w:t>VVA-AF647</w:t>
            </w:r>
          </w:p>
        </w:tc>
        <w:tc>
          <w:tcPr>
            <w:tcW w:w="3060" w:type="dxa"/>
            <w:tcBorders>
              <w:top w:val="single" w:sz="4" w:space="0" w:color="auto"/>
            </w:tcBorders>
          </w:tcPr>
          <w:p w14:paraId="3B43A09E" w14:textId="77777777" w:rsidR="004C49BA" w:rsidRPr="001C3A2F" w:rsidRDefault="004C49BA" w:rsidP="0086303B">
            <w:pPr>
              <w:pStyle w:val="paragraph"/>
              <w:textAlignment w:val="baseline"/>
              <w:rPr>
                <w:rFonts w:ascii="Arial" w:hAnsi="Arial" w:cs="Arial"/>
                <w:i/>
                <w:iCs/>
                <w:sz w:val="20"/>
                <w:szCs w:val="20"/>
              </w:rPr>
            </w:pPr>
            <w:r w:rsidRPr="001C3A2F">
              <w:rPr>
                <w:rFonts w:ascii="Arial" w:hAnsi="Arial" w:cs="Arial"/>
                <w:sz w:val="20"/>
                <w:szCs w:val="20"/>
              </w:rPr>
              <w:t>Giantin::gp-CF680</w:t>
            </w:r>
          </w:p>
        </w:tc>
        <w:tc>
          <w:tcPr>
            <w:tcW w:w="2386" w:type="dxa"/>
            <w:tcBorders>
              <w:top w:val="single" w:sz="4" w:space="0" w:color="auto"/>
            </w:tcBorders>
            <w:shd w:val="clear" w:color="auto" w:fill="auto"/>
          </w:tcPr>
          <w:p w14:paraId="2C759DB9"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0A979997" w14:textId="77777777" w:rsidTr="000B34BB">
        <w:tc>
          <w:tcPr>
            <w:tcW w:w="1440" w:type="dxa"/>
            <w:shd w:val="clear" w:color="auto" w:fill="auto"/>
          </w:tcPr>
          <w:p w14:paraId="5D415CA7"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2</w:t>
            </w:r>
          </w:p>
        </w:tc>
        <w:tc>
          <w:tcPr>
            <w:tcW w:w="2520" w:type="dxa"/>
          </w:tcPr>
          <w:p w14:paraId="2F8C5E0B" w14:textId="77777777" w:rsidR="004C49BA" w:rsidRPr="001C3A2F" w:rsidRDefault="004C49BA" w:rsidP="0086303B">
            <w:pPr>
              <w:pStyle w:val="paragraph"/>
              <w:textAlignment w:val="baseline"/>
              <w:rPr>
                <w:rStyle w:val="normaltextrun"/>
                <w:rFonts w:ascii="Arial" w:hAnsi="Arial" w:cs="Arial"/>
                <w:i/>
                <w:iCs/>
                <w:sz w:val="20"/>
                <w:szCs w:val="20"/>
              </w:rPr>
            </w:pPr>
            <w:r w:rsidRPr="001C3A2F">
              <w:rPr>
                <w:rFonts w:ascii="Arial" w:hAnsi="Arial" w:cs="Arial"/>
                <w:sz w:val="20"/>
                <w:szCs w:val="20"/>
              </w:rPr>
              <w:t>PSA-AF647</w:t>
            </w:r>
          </w:p>
        </w:tc>
        <w:tc>
          <w:tcPr>
            <w:tcW w:w="3060" w:type="dxa"/>
          </w:tcPr>
          <w:p w14:paraId="37008AA3" w14:textId="0218C19A" w:rsidR="004C49BA" w:rsidRPr="001C3A2F" w:rsidRDefault="003B10C1" w:rsidP="0086303B">
            <w:pPr>
              <w:pStyle w:val="paragraph"/>
              <w:textAlignment w:val="baseline"/>
              <w:rPr>
                <w:rFonts w:ascii="Arial" w:hAnsi="Arial" w:cs="Arial"/>
                <w:i/>
                <w:iCs/>
                <w:sz w:val="20"/>
                <w:szCs w:val="20"/>
              </w:rPr>
            </w:pPr>
            <w:r w:rsidRPr="001C3A2F">
              <w:rPr>
                <w:rFonts w:ascii="Arial" w:hAnsi="Arial" w:cs="Arial"/>
                <w:sz w:val="20"/>
                <w:szCs w:val="20"/>
              </w:rPr>
              <w:t>GM130::ms</w:t>
            </w:r>
            <w:r w:rsidR="004C49BA" w:rsidRPr="001C3A2F">
              <w:rPr>
                <w:rFonts w:ascii="Arial" w:hAnsi="Arial" w:cs="Arial"/>
                <w:sz w:val="20"/>
                <w:szCs w:val="20"/>
              </w:rPr>
              <w:t>-CF680</w:t>
            </w:r>
          </w:p>
        </w:tc>
        <w:tc>
          <w:tcPr>
            <w:tcW w:w="2386" w:type="dxa"/>
            <w:shd w:val="clear" w:color="auto" w:fill="auto"/>
          </w:tcPr>
          <w:p w14:paraId="2AD3635C"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51F09EE0" w14:textId="77777777" w:rsidTr="000B34BB">
        <w:tc>
          <w:tcPr>
            <w:tcW w:w="1440" w:type="dxa"/>
            <w:shd w:val="clear" w:color="auto" w:fill="auto"/>
          </w:tcPr>
          <w:p w14:paraId="74EBEF2C"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3</w:t>
            </w:r>
          </w:p>
        </w:tc>
        <w:tc>
          <w:tcPr>
            <w:tcW w:w="2520" w:type="dxa"/>
          </w:tcPr>
          <w:p w14:paraId="1A436977" w14:textId="77777777" w:rsidR="004C49BA" w:rsidRPr="001C3A2F" w:rsidRDefault="004C49BA" w:rsidP="0086303B">
            <w:pPr>
              <w:pStyle w:val="paragraph"/>
              <w:textAlignment w:val="baseline"/>
              <w:rPr>
                <w:rStyle w:val="normaltextrun"/>
                <w:rFonts w:ascii="Arial" w:hAnsi="Arial" w:cs="Arial"/>
                <w:i/>
                <w:iCs/>
                <w:sz w:val="20"/>
                <w:szCs w:val="20"/>
              </w:rPr>
            </w:pPr>
            <w:r w:rsidRPr="001C3A2F">
              <w:rPr>
                <w:rFonts w:ascii="Arial" w:hAnsi="Arial" w:cs="Arial"/>
                <w:sz w:val="20"/>
                <w:szCs w:val="20"/>
              </w:rPr>
              <w:t>VEA-AF647</w:t>
            </w:r>
          </w:p>
        </w:tc>
        <w:tc>
          <w:tcPr>
            <w:tcW w:w="3060" w:type="dxa"/>
          </w:tcPr>
          <w:p w14:paraId="2731C516" w14:textId="3305A43A" w:rsidR="004C49BA" w:rsidRPr="001C3A2F" w:rsidRDefault="00B4405B" w:rsidP="0086303B">
            <w:pPr>
              <w:pStyle w:val="paragraph"/>
              <w:textAlignment w:val="baseline"/>
              <w:rPr>
                <w:rFonts w:ascii="Arial" w:hAnsi="Arial" w:cs="Arial"/>
                <w:i/>
                <w:iCs/>
                <w:sz w:val="20"/>
                <w:szCs w:val="20"/>
              </w:rPr>
            </w:pPr>
            <w:r w:rsidRPr="001C3A2F">
              <w:rPr>
                <w:rStyle w:val="normaltextrun"/>
                <w:rFonts w:ascii="Arial" w:hAnsi="Arial" w:cs="Arial"/>
                <w:sz w:val="20"/>
                <w:szCs w:val="20"/>
              </w:rPr>
              <w:t>Golgin97</w:t>
            </w:r>
            <w:r w:rsidR="003B10C1" w:rsidRPr="001C3A2F">
              <w:rPr>
                <w:rStyle w:val="normaltextrun"/>
                <w:rFonts w:ascii="Arial" w:hAnsi="Arial" w:cs="Arial"/>
                <w:sz w:val="20"/>
                <w:szCs w:val="20"/>
              </w:rPr>
              <w:t>::rb</w:t>
            </w:r>
            <w:r w:rsidR="004C49BA" w:rsidRPr="001C3A2F">
              <w:rPr>
                <w:rStyle w:val="normaltextrun"/>
                <w:rFonts w:ascii="Arial" w:hAnsi="Arial" w:cs="Arial"/>
                <w:sz w:val="20"/>
                <w:szCs w:val="20"/>
              </w:rPr>
              <w:t>-CF680</w:t>
            </w:r>
          </w:p>
        </w:tc>
        <w:tc>
          <w:tcPr>
            <w:tcW w:w="2386" w:type="dxa"/>
            <w:shd w:val="clear" w:color="auto" w:fill="auto"/>
          </w:tcPr>
          <w:p w14:paraId="3B62A214"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38390843" w14:textId="77777777" w:rsidTr="000B34BB">
        <w:tc>
          <w:tcPr>
            <w:tcW w:w="1440" w:type="dxa"/>
            <w:tcBorders>
              <w:bottom w:val="single" w:sz="4" w:space="0" w:color="auto"/>
            </w:tcBorders>
            <w:shd w:val="clear" w:color="auto" w:fill="auto"/>
          </w:tcPr>
          <w:p w14:paraId="170BC767"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4</w:t>
            </w:r>
          </w:p>
        </w:tc>
        <w:tc>
          <w:tcPr>
            <w:tcW w:w="2520" w:type="dxa"/>
            <w:tcBorders>
              <w:bottom w:val="single" w:sz="4" w:space="0" w:color="auto"/>
            </w:tcBorders>
          </w:tcPr>
          <w:p w14:paraId="39ED6D98" w14:textId="14DD49CF" w:rsidR="004C49BA" w:rsidRPr="001C3A2F" w:rsidRDefault="00B4405B" w:rsidP="0086303B">
            <w:pPr>
              <w:pStyle w:val="paragraph"/>
              <w:textAlignment w:val="baseline"/>
              <w:rPr>
                <w:rStyle w:val="normaltextrun"/>
                <w:rFonts w:ascii="Arial" w:hAnsi="Arial" w:cs="Arial"/>
                <w:i/>
                <w:iCs/>
                <w:sz w:val="20"/>
                <w:szCs w:val="20"/>
              </w:rPr>
            </w:pPr>
            <w:r w:rsidRPr="001C3A2F">
              <w:rPr>
                <w:rStyle w:val="normaltextrun"/>
                <w:rFonts w:ascii="Arial" w:hAnsi="Arial" w:cs="Arial"/>
                <w:sz w:val="20"/>
                <w:szCs w:val="20"/>
              </w:rPr>
              <w:t>MAA II</w:t>
            </w:r>
            <w:r w:rsidR="004C49BA" w:rsidRPr="001C3A2F">
              <w:rPr>
                <w:rStyle w:val="normaltextrun"/>
                <w:rFonts w:ascii="Arial" w:hAnsi="Arial" w:cs="Arial"/>
                <w:sz w:val="20"/>
                <w:szCs w:val="20"/>
              </w:rPr>
              <w:t>-AF647</w:t>
            </w:r>
          </w:p>
        </w:tc>
        <w:tc>
          <w:tcPr>
            <w:tcW w:w="3060" w:type="dxa"/>
            <w:tcBorders>
              <w:bottom w:val="single" w:sz="4" w:space="0" w:color="auto"/>
            </w:tcBorders>
          </w:tcPr>
          <w:p w14:paraId="64923C61" w14:textId="029F9C21" w:rsidR="004C49BA" w:rsidRPr="001C3A2F" w:rsidRDefault="004C49BA" w:rsidP="0086303B">
            <w:pPr>
              <w:pStyle w:val="paragraph"/>
              <w:textAlignment w:val="baseline"/>
              <w:rPr>
                <w:rFonts w:ascii="Arial" w:hAnsi="Arial" w:cs="Arial"/>
                <w:i/>
                <w:iCs/>
                <w:sz w:val="20"/>
                <w:szCs w:val="20"/>
              </w:rPr>
            </w:pPr>
            <w:r w:rsidRPr="001C3A2F">
              <w:rPr>
                <w:rFonts w:ascii="Arial" w:hAnsi="Arial" w:cs="Arial"/>
                <w:iCs/>
                <w:sz w:val="20"/>
                <w:szCs w:val="20"/>
              </w:rPr>
              <w:t>S</w:t>
            </w:r>
            <w:r w:rsidR="00C22E06" w:rsidRPr="001C3A2F">
              <w:rPr>
                <w:rFonts w:ascii="Arial" w:hAnsi="Arial" w:cs="Arial"/>
                <w:iCs/>
                <w:sz w:val="20"/>
                <w:szCs w:val="20"/>
              </w:rPr>
              <w:t>yntaxin</w:t>
            </w:r>
            <w:r w:rsidR="003B10C1" w:rsidRPr="001C3A2F">
              <w:rPr>
                <w:rFonts w:ascii="Arial" w:hAnsi="Arial" w:cs="Arial"/>
                <w:iCs/>
                <w:sz w:val="20"/>
                <w:szCs w:val="20"/>
              </w:rPr>
              <w:t>6::rb</w:t>
            </w:r>
            <w:r w:rsidRPr="001C3A2F">
              <w:rPr>
                <w:rFonts w:ascii="Arial" w:hAnsi="Arial" w:cs="Arial"/>
                <w:iCs/>
                <w:sz w:val="20"/>
                <w:szCs w:val="20"/>
              </w:rPr>
              <w:t>-CF680</w:t>
            </w:r>
          </w:p>
        </w:tc>
        <w:tc>
          <w:tcPr>
            <w:tcW w:w="2386" w:type="dxa"/>
            <w:tcBorders>
              <w:bottom w:val="single" w:sz="4" w:space="0" w:color="auto"/>
            </w:tcBorders>
            <w:shd w:val="clear" w:color="auto" w:fill="auto"/>
          </w:tcPr>
          <w:p w14:paraId="59233F1C" w14:textId="021235A8"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0FEBD263" w14:textId="77777777" w:rsidTr="003E6F9F">
        <w:tc>
          <w:tcPr>
            <w:tcW w:w="9406" w:type="dxa"/>
            <w:gridSpan w:val="4"/>
            <w:tcBorders>
              <w:top w:val="single" w:sz="4" w:space="0" w:color="auto"/>
              <w:bottom w:val="single" w:sz="4" w:space="0" w:color="auto"/>
            </w:tcBorders>
            <w:shd w:val="clear" w:color="auto" w:fill="auto"/>
          </w:tcPr>
          <w:p w14:paraId="7EFECC2D" w14:textId="45E7BD76"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31</w:t>
            </w:r>
          </w:p>
        </w:tc>
      </w:tr>
      <w:tr w:rsidR="004C49BA" w:rsidRPr="001C3A2F" w14:paraId="61C20779" w14:textId="77777777" w:rsidTr="000B34BB">
        <w:tc>
          <w:tcPr>
            <w:tcW w:w="1440" w:type="dxa"/>
            <w:tcBorders>
              <w:top w:val="single" w:sz="4" w:space="0" w:color="auto"/>
            </w:tcBorders>
            <w:shd w:val="clear" w:color="auto" w:fill="auto"/>
          </w:tcPr>
          <w:p w14:paraId="64F2D324"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1</w:t>
            </w:r>
          </w:p>
        </w:tc>
        <w:tc>
          <w:tcPr>
            <w:tcW w:w="2520" w:type="dxa"/>
            <w:tcBorders>
              <w:top w:val="single" w:sz="4" w:space="0" w:color="auto"/>
            </w:tcBorders>
          </w:tcPr>
          <w:p w14:paraId="529AE83D" w14:textId="779111D4"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DBA-AF647</w:t>
            </w:r>
          </w:p>
        </w:tc>
        <w:tc>
          <w:tcPr>
            <w:tcW w:w="3060" w:type="dxa"/>
            <w:tcBorders>
              <w:top w:val="single" w:sz="4" w:space="0" w:color="auto"/>
            </w:tcBorders>
          </w:tcPr>
          <w:p w14:paraId="1BCC5609" w14:textId="3A101690" w:rsidR="004C49BA" w:rsidRPr="001C3A2F" w:rsidRDefault="003B10C1" w:rsidP="0086303B">
            <w:pPr>
              <w:pStyle w:val="paragraph"/>
              <w:textAlignment w:val="baseline"/>
              <w:rPr>
                <w:rFonts w:ascii="Arial" w:hAnsi="Arial" w:cs="Arial"/>
                <w:i/>
                <w:iCs/>
                <w:sz w:val="20"/>
                <w:szCs w:val="20"/>
              </w:rPr>
            </w:pPr>
            <w:r w:rsidRPr="001C3A2F">
              <w:rPr>
                <w:rFonts w:ascii="Arial" w:hAnsi="Arial" w:cs="Arial"/>
                <w:iCs/>
                <w:sz w:val="20"/>
                <w:szCs w:val="20"/>
              </w:rPr>
              <w:t>-</w:t>
            </w:r>
          </w:p>
        </w:tc>
        <w:tc>
          <w:tcPr>
            <w:tcW w:w="2386" w:type="dxa"/>
            <w:tcBorders>
              <w:top w:val="single" w:sz="4" w:space="0" w:color="auto"/>
            </w:tcBorders>
            <w:shd w:val="clear" w:color="auto" w:fill="auto"/>
          </w:tcPr>
          <w:p w14:paraId="090D6400"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58ACE2D7" w14:textId="77777777" w:rsidTr="000B34BB">
        <w:tc>
          <w:tcPr>
            <w:tcW w:w="1440" w:type="dxa"/>
            <w:shd w:val="clear" w:color="auto" w:fill="auto"/>
          </w:tcPr>
          <w:p w14:paraId="6BA5A4FD"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2</w:t>
            </w:r>
          </w:p>
        </w:tc>
        <w:tc>
          <w:tcPr>
            <w:tcW w:w="2520" w:type="dxa"/>
          </w:tcPr>
          <w:p w14:paraId="4CB77DAA" w14:textId="4A593653"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w:t>
            </w:r>
            <w:r w:rsidR="00CC56DF" w:rsidRPr="001C3A2F">
              <w:rPr>
                <w:rStyle w:val="normaltextrun"/>
                <w:rFonts w:ascii="Arial" w:hAnsi="Arial" w:cs="Arial"/>
                <w:sz w:val="20"/>
                <w:szCs w:val="20"/>
              </w:rPr>
              <w:t>N</w:t>
            </w:r>
            <w:r w:rsidR="002108DB" w:rsidRPr="001C3A2F">
              <w:rPr>
                <w:rStyle w:val="normaltextrun"/>
                <w:rFonts w:ascii="Arial" w:hAnsi="Arial" w:cs="Arial"/>
                <w:sz w:val="20"/>
                <w:szCs w:val="20"/>
              </w:rPr>
              <w:t>A</w:t>
            </w:r>
            <w:r w:rsidRPr="001C3A2F">
              <w:rPr>
                <w:rStyle w:val="normaltextrun"/>
                <w:rFonts w:ascii="Arial" w:hAnsi="Arial" w:cs="Arial"/>
                <w:sz w:val="20"/>
                <w:szCs w:val="20"/>
              </w:rPr>
              <w:t>-AF647</w:t>
            </w:r>
          </w:p>
        </w:tc>
        <w:tc>
          <w:tcPr>
            <w:tcW w:w="3060" w:type="dxa"/>
          </w:tcPr>
          <w:p w14:paraId="365CB10F" w14:textId="77777777" w:rsidR="004C49BA" w:rsidRPr="001C3A2F" w:rsidRDefault="004C49BA" w:rsidP="0086303B">
            <w:pPr>
              <w:pStyle w:val="paragraph"/>
              <w:textAlignment w:val="baseline"/>
              <w:rPr>
                <w:rFonts w:ascii="Arial" w:hAnsi="Arial" w:cs="Arial"/>
                <w:i/>
                <w:iCs/>
                <w:sz w:val="20"/>
                <w:szCs w:val="20"/>
              </w:rPr>
            </w:pPr>
            <w:r w:rsidRPr="001C3A2F">
              <w:rPr>
                <w:rFonts w:ascii="Arial" w:hAnsi="Arial" w:cs="Arial"/>
                <w:sz w:val="20"/>
                <w:szCs w:val="20"/>
              </w:rPr>
              <w:t>WGA-CF680</w:t>
            </w:r>
          </w:p>
        </w:tc>
        <w:tc>
          <w:tcPr>
            <w:tcW w:w="2386" w:type="dxa"/>
            <w:shd w:val="clear" w:color="auto" w:fill="auto"/>
          </w:tcPr>
          <w:p w14:paraId="1D015F2C"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021740B2" w14:textId="77777777" w:rsidTr="000B34BB">
        <w:tc>
          <w:tcPr>
            <w:tcW w:w="1440" w:type="dxa"/>
            <w:shd w:val="clear" w:color="auto" w:fill="auto"/>
          </w:tcPr>
          <w:p w14:paraId="7B87335C"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3</w:t>
            </w:r>
          </w:p>
        </w:tc>
        <w:tc>
          <w:tcPr>
            <w:tcW w:w="2520" w:type="dxa"/>
          </w:tcPr>
          <w:p w14:paraId="0CCA47C9" w14:textId="289F1F0E" w:rsidR="004C49BA" w:rsidRPr="001C3A2F" w:rsidRDefault="004C49BA" w:rsidP="003B10C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Lami</w:t>
            </w:r>
            <w:r w:rsidR="003B10C1" w:rsidRPr="001C3A2F">
              <w:rPr>
                <w:rStyle w:val="normaltextrun"/>
                <w:rFonts w:ascii="Arial" w:hAnsi="Arial" w:cs="Arial"/>
                <w:sz w:val="20"/>
                <w:szCs w:val="20"/>
              </w:rPr>
              <w:t>n a/c:</w:t>
            </w:r>
            <w:r w:rsidRPr="001C3A2F">
              <w:rPr>
                <w:rStyle w:val="normaltextrun"/>
                <w:rFonts w:ascii="Arial" w:hAnsi="Arial" w:cs="Arial"/>
                <w:sz w:val="20"/>
                <w:szCs w:val="20"/>
              </w:rPr>
              <w:t>:ch-AF647</w:t>
            </w:r>
          </w:p>
        </w:tc>
        <w:tc>
          <w:tcPr>
            <w:tcW w:w="3060" w:type="dxa"/>
          </w:tcPr>
          <w:p w14:paraId="4730AB22" w14:textId="7F01352F" w:rsidR="004C49BA" w:rsidRPr="001C3A2F" w:rsidRDefault="003B10C1" w:rsidP="0086303B">
            <w:pPr>
              <w:pStyle w:val="paragraph"/>
              <w:textAlignment w:val="baseline"/>
              <w:rPr>
                <w:rFonts w:ascii="Arial" w:hAnsi="Arial" w:cs="Arial"/>
                <w:sz w:val="20"/>
                <w:szCs w:val="20"/>
              </w:rPr>
            </w:pPr>
            <w:r w:rsidRPr="001C3A2F">
              <w:rPr>
                <w:rStyle w:val="normaltextrun"/>
                <w:rFonts w:ascii="Arial" w:hAnsi="Arial" w:cs="Arial"/>
                <w:sz w:val="20"/>
                <w:szCs w:val="20"/>
              </w:rPr>
              <w:t>(n.r.)</w:t>
            </w:r>
          </w:p>
        </w:tc>
        <w:tc>
          <w:tcPr>
            <w:tcW w:w="2386" w:type="dxa"/>
            <w:shd w:val="clear" w:color="auto" w:fill="auto"/>
          </w:tcPr>
          <w:p w14:paraId="31220B46"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639D3643" w14:textId="77777777" w:rsidTr="000B34BB">
        <w:tc>
          <w:tcPr>
            <w:tcW w:w="1440" w:type="dxa"/>
            <w:shd w:val="clear" w:color="auto" w:fill="auto"/>
          </w:tcPr>
          <w:p w14:paraId="51198BFC"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4</w:t>
            </w:r>
          </w:p>
        </w:tc>
        <w:tc>
          <w:tcPr>
            <w:tcW w:w="2520" w:type="dxa"/>
          </w:tcPr>
          <w:p w14:paraId="5C1C198A"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UDA-AF647</w:t>
            </w:r>
          </w:p>
        </w:tc>
        <w:tc>
          <w:tcPr>
            <w:tcW w:w="3060" w:type="dxa"/>
          </w:tcPr>
          <w:p w14:paraId="3D0CAF8E" w14:textId="2855186B" w:rsidR="004C49BA" w:rsidRPr="001C3A2F" w:rsidRDefault="003B10C1" w:rsidP="0086303B">
            <w:pPr>
              <w:pStyle w:val="paragraph"/>
              <w:textAlignment w:val="baseline"/>
              <w:rPr>
                <w:rFonts w:ascii="Arial" w:hAnsi="Arial" w:cs="Arial"/>
                <w:iCs/>
                <w:sz w:val="20"/>
                <w:szCs w:val="20"/>
              </w:rPr>
            </w:pPr>
            <w:r w:rsidRPr="001C3A2F">
              <w:rPr>
                <w:rFonts w:ascii="Arial" w:hAnsi="Arial" w:cs="Arial"/>
                <w:iCs/>
                <w:sz w:val="20"/>
                <w:szCs w:val="20"/>
              </w:rPr>
              <w:t>Fibrillarin::rb</w:t>
            </w:r>
            <w:r w:rsidR="004C49BA" w:rsidRPr="001C3A2F">
              <w:rPr>
                <w:rFonts w:ascii="Arial" w:hAnsi="Arial" w:cs="Arial"/>
                <w:iCs/>
                <w:sz w:val="20"/>
                <w:szCs w:val="20"/>
              </w:rPr>
              <w:t>-CF680</w:t>
            </w:r>
          </w:p>
        </w:tc>
        <w:tc>
          <w:tcPr>
            <w:tcW w:w="2386" w:type="dxa"/>
            <w:shd w:val="clear" w:color="auto" w:fill="auto"/>
          </w:tcPr>
          <w:p w14:paraId="2AB7AE0F"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551969C3" w14:textId="77777777" w:rsidTr="000B34BB">
        <w:tc>
          <w:tcPr>
            <w:tcW w:w="1440" w:type="dxa"/>
            <w:shd w:val="clear" w:color="auto" w:fill="auto"/>
          </w:tcPr>
          <w:p w14:paraId="213786C0"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5</w:t>
            </w:r>
          </w:p>
        </w:tc>
        <w:tc>
          <w:tcPr>
            <w:tcW w:w="2520" w:type="dxa"/>
          </w:tcPr>
          <w:p w14:paraId="6A39487E" w14:textId="2FDEFD4E" w:rsidR="004C49BA" w:rsidRPr="001C3A2F" w:rsidRDefault="00B4405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MAA II</w:t>
            </w:r>
            <w:r w:rsidR="004C49BA" w:rsidRPr="001C3A2F">
              <w:rPr>
                <w:rStyle w:val="normaltextrun"/>
                <w:rFonts w:ascii="Arial" w:hAnsi="Arial" w:cs="Arial"/>
                <w:sz w:val="20"/>
                <w:szCs w:val="20"/>
              </w:rPr>
              <w:t>-AF647</w:t>
            </w:r>
          </w:p>
        </w:tc>
        <w:tc>
          <w:tcPr>
            <w:tcW w:w="3060" w:type="dxa"/>
          </w:tcPr>
          <w:p w14:paraId="329EF453" w14:textId="1D14AE04" w:rsidR="004C49BA" w:rsidRPr="001C3A2F" w:rsidRDefault="004C49BA" w:rsidP="0086303B">
            <w:pPr>
              <w:pStyle w:val="paragraph"/>
              <w:textAlignment w:val="baseline"/>
              <w:rPr>
                <w:rFonts w:ascii="Arial" w:hAnsi="Arial" w:cs="Arial"/>
                <w:i/>
                <w:iCs/>
                <w:sz w:val="20"/>
                <w:szCs w:val="20"/>
              </w:rPr>
            </w:pPr>
            <w:r w:rsidRPr="001C3A2F">
              <w:rPr>
                <w:rStyle w:val="normaltextrun"/>
                <w:rFonts w:ascii="Arial" w:hAnsi="Arial" w:cs="Arial"/>
                <w:sz w:val="20"/>
                <w:szCs w:val="20"/>
              </w:rPr>
              <w:t>Co</w:t>
            </w:r>
            <w:r w:rsidR="002108DB" w:rsidRPr="001C3A2F">
              <w:rPr>
                <w:rStyle w:val="normaltextrun"/>
                <w:rFonts w:ascii="Arial" w:hAnsi="Arial" w:cs="Arial"/>
                <w:sz w:val="20"/>
                <w:szCs w:val="20"/>
              </w:rPr>
              <w:t>n A</w:t>
            </w:r>
            <w:r w:rsidRPr="001C3A2F">
              <w:rPr>
                <w:rStyle w:val="normaltextrun"/>
                <w:rFonts w:ascii="Arial" w:hAnsi="Arial" w:cs="Arial"/>
                <w:sz w:val="20"/>
                <w:szCs w:val="20"/>
              </w:rPr>
              <w:t>-CF680</w:t>
            </w:r>
          </w:p>
        </w:tc>
        <w:tc>
          <w:tcPr>
            <w:tcW w:w="2386" w:type="dxa"/>
            <w:shd w:val="clear" w:color="auto" w:fill="auto"/>
          </w:tcPr>
          <w:p w14:paraId="170FD2DF"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5F5DEE23" w14:textId="77777777" w:rsidTr="000B34BB">
        <w:tc>
          <w:tcPr>
            <w:tcW w:w="1440" w:type="dxa"/>
            <w:tcBorders>
              <w:bottom w:val="single" w:sz="4" w:space="0" w:color="auto"/>
            </w:tcBorders>
            <w:shd w:val="clear" w:color="auto" w:fill="auto"/>
          </w:tcPr>
          <w:p w14:paraId="4AFB32E2"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6</w:t>
            </w:r>
          </w:p>
        </w:tc>
        <w:tc>
          <w:tcPr>
            <w:tcW w:w="2520" w:type="dxa"/>
            <w:tcBorders>
              <w:bottom w:val="single" w:sz="4" w:space="0" w:color="auto"/>
            </w:tcBorders>
          </w:tcPr>
          <w:p w14:paraId="21DBE829"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Hoechst-JF646</w:t>
            </w:r>
          </w:p>
        </w:tc>
        <w:tc>
          <w:tcPr>
            <w:tcW w:w="3060" w:type="dxa"/>
            <w:tcBorders>
              <w:bottom w:val="single" w:sz="4" w:space="0" w:color="auto"/>
            </w:tcBorders>
          </w:tcPr>
          <w:p w14:paraId="0C66417E" w14:textId="17EE8B12" w:rsidR="004C49BA" w:rsidRPr="001C3A2F" w:rsidRDefault="000B34BB" w:rsidP="0086303B">
            <w:pPr>
              <w:pStyle w:val="paragraph"/>
              <w:textAlignment w:val="baseline"/>
              <w:rPr>
                <w:rFonts w:ascii="Arial" w:hAnsi="Arial" w:cs="Arial"/>
                <w:iCs/>
                <w:sz w:val="20"/>
                <w:szCs w:val="20"/>
              </w:rPr>
            </w:pPr>
            <w:r w:rsidRPr="001C3A2F">
              <w:rPr>
                <w:rFonts w:ascii="Arial" w:hAnsi="Arial" w:cs="Arial"/>
                <w:iCs/>
                <w:sz w:val="20"/>
                <w:szCs w:val="20"/>
              </w:rPr>
              <w:t>-</w:t>
            </w:r>
          </w:p>
        </w:tc>
        <w:tc>
          <w:tcPr>
            <w:tcW w:w="2386" w:type="dxa"/>
            <w:tcBorders>
              <w:bottom w:val="single" w:sz="4" w:space="0" w:color="auto"/>
            </w:tcBorders>
            <w:shd w:val="clear" w:color="auto" w:fill="auto"/>
          </w:tcPr>
          <w:p w14:paraId="49EB3505" w14:textId="34DCBAE6"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6BCECE5A" w14:textId="77777777" w:rsidTr="003E6F9F">
        <w:tc>
          <w:tcPr>
            <w:tcW w:w="9406" w:type="dxa"/>
            <w:gridSpan w:val="4"/>
            <w:tcBorders>
              <w:top w:val="single" w:sz="4" w:space="0" w:color="auto"/>
              <w:bottom w:val="single" w:sz="4" w:space="0" w:color="auto"/>
            </w:tcBorders>
            <w:shd w:val="clear" w:color="auto" w:fill="auto"/>
          </w:tcPr>
          <w:p w14:paraId="31858F14" w14:textId="7F505C85"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32</w:t>
            </w:r>
          </w:p>
        </w:tc>
      </w:tr>
      <w:tr w:rsidR="004C49BA" w:rsidRPr="001C3A2F" w14:paraId="094EFF17" w14:textId="77777777" w:rsidTr="000B34BB">
        <w:tc>
          <w:tcPr>
            <w:tcW w:w="1440" w:type="dxa"/>
            <w:tcBorders>
              <w:top w:val="single" w:sz="4" w:space="0" w:color="auto"/>
            </w:tcBorders>
            <w:shd w:val="clear" w:color="auto" w:fill="auto"/>
          </w:tcPr>
          <w:p w14:paraId="77CF3599"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1</w:t>
            </w:r>
          </w:p>
        </w:tc>
        <w:tc>
          <w:tcPr>
            <w:tcW w:w="2520" w:type="dxa"/>
            <w:tcBorders>
              <w:top w:val="single" w:sz="4" w:space="0" w:color="auto"/>
            </w:tcBorders>
          </w:tcPr>
          <w:p w14:paraId="634825CB" w14:textId="2C1C7818"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Co</w:t>
            </w:r>
            <w:r w:rsidR="002108DB" w:rsidRPr="001C3A2F">
              <w:rPr>
                <w:rStyle w:val="normaltextrun"/>
                <w:rFonts w:ascii="Arial" w:hAnsi="Arial" w:cs="Arial"/>
                <w:sz w:val="20"/>
                <w:szCs w:val="20"/>
              </w:rPr>
              <w:t>n A</w:t>
            </w:r>
            <w:r w:rsidRPr="001C3A2F">
              <w:rPr>
                <w:rStyle w:val="normaltextrun"/>
                <w:rFonts w:ascii="Arial" w:hAnsi="Arial" w:cs="Arial"/>
                <w:sz w:val="20"/>
                <w:szCs w:val="20"/>
              </w:rPr>
              <w:t>-AF647</w:t>
            </w:r>
          </w:p>
        </w:tc>
        <w:tc>
          <w:tcPr>
            <w:tcW w:w="3060" w:type="dxa"/>
            <w:tcBorders>
              <w:top w:val="single" w:sz="4" w:space="0" w:color="auto"/>
            </w:tcBorders>
          </w:tcPr>
          <w:p w14:paraId="61DEB649" w14:textId="639680DC" w:rsidR="004C49BA" w:rsidRPr="001C3A2F" w:rsidRDefault="004C49BA" w:rsidP="003B10C1">
            <w:pPr>
              <w:pStyle w:val="paragraph"/>
              <w:textAlignment w:val="baseline"/>
              <w:rPr>
                <w:rFonts w:ascii="Arial" w:hAnsi="Arial" w:cs="Arial"/>
                <w:sz w:val="20"/>
                <w:szCs w:val="20"/>
              </w:rPr>
            </w:pPr>
            <w:r w:rsidRPr="001C3A2F">
              <w:rPr>
                <w:rStyle w:val="normaltextrun"/>
                <w:rFonts w:ascii="Arial" w:hAnsi="Arial" w:cs="Arial"/>
                <w:sz w:val="20"/>
                <w:szCs w:val="20"/>
              </w:rPr>
              <w:t>EEA1::rb-CF680</w:t>
            </w:r>
          </w:p>
        </w:tc>
        <w:tc>
          <w:tcPr>
            <w:tcW w:w="2386" w:type="dxa"/>
            <w:tcBorders>
              <w:top w:val="single" w:sz="4" w:space="0" w:color="auto"/>
            </w:tcBorders>
            <w:shd w:val="clear" w:color="auto" w:fill="auto"/>
          </w:tcPr>
          <w:p w14:paraId="3803EAAF"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404EBE05" w14:textId="77777777" w:rsidTr="000B34BB">
        <w:tc>
          <w:tcPr>
            <w:tcW w:w="1440" w:type="dxa"/>
            <w:shd w:val="clear" w:color="auto" w:fill="auto"/>
          </w:tcPr>
          <w:p w14:paraId="369CBBB8"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2</w:t>
            </w:r>
          </w:p>
        </w:tc>
        <w:tc>
          <w:tcPr>
            <w:tcW w:w="2520" w:type="dxa"/>
          </w:tcPr>
          <w:p w14:paraId="35DA5BAF"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POL-AF647</w:t>
            </w:r>
          </w:p>
        </w:tc>
        <w:tc>
          <w:tcPr>
            <w:tcW w:w="3060" w:type="dxa"/>
          </w:tcPr>
          <w:p w14:paraId="14FC1A40" w14:textId="1FDA5669" w:rsidR="004C49BA" w:rsidRPr="001C3A2F" w:rsidRDefault="004C49BA" w:rsidP="003B10C1">
            <w:pPr>
              <w:pStyle w:val="paragraph"/>
              <w:textAlignment w:val="baseline"/>
              <w:rPr>
                <w:rFonts w:ascii="Arial" w:hAnsi="Arial" w:cs="Arial"/>
                <w:sz w:val="20"/>
                <w:szCs w:val="20"/>
              </w:rPr>
            </w:pPr>
            <w:r w:rsidRPr="001C3A2F">
              <w:rPr>
                <w:rFonts w:ascii="Arial" w:hAnsi="Arial" w:cs="Arial"/>
                <w:sz w:val="20"/>
                <w:szCs w:val="20"/>
              </w:rPr>
              <w:t>PDI::ms-CF680</w:t>
            </w:r>
          </w:p>
        </w:tc>
        <w:tc>
          <w:tcPr>
            <w:tcW w:w="2386" w:type="dxa"/>
            <w:shd w:val="clear" w:color="auto" w:fill="auto"/>
          </w:tcPr>
          <w:p w14:paraId="2687BC47"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1A91157C" w14:textId="77777777" w:rsidTr="000B34BB">
        <w:tc>
          <w:tcPr>
            <w:tcW w:w="1440" w:type="dxa"/>
            <w:shd w:val="clear" w:color="auto" w:fill="auto"/>
          </w:tcPr>
          <w:p w14:paraId="27DC9192"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3</w:t>
            </w:r>
          </w:p>
        </w:tc>
        <w:tc>
          <w:tcPr>
            <w:tcW w:w="2520" w:type="dxa"/>
          </w:tcPr>
          <w:p w14:paraId="53C95A04"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LCA-AF647</w:t>
            </w:r>
          </w:p>
        </w:tc>
        <w:tc>
          <w:tcPr>
            <w:tcW w:w="3060" w:type="dxa"/>
          </w:tcPr>
          <w:p w14:paraId="6E8F2C55"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LAMP5::gp-CF680</w:t>
            </w:r>
          </w:p>
        </w:tc>
        <w:tc>
          <w:tcPr>
            <w:tcW w:w="2386" w:type="dxa"/>
            <w:shd w:val="clear" w:color="auto" w:fill="auto"/>
          </w:tcPr>
          <w:p w14:paraId="05A4B3C4"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5071E054" w14:textId="77777777" w:rsidTr="000B34BB">
        <w:tc>
          <w:tcPr>
            <w:tcW w:w="1440" w:type="dxa"/>
            <w:shd w:val="clear" w:color="auto" w:fill="auto"/>
          </w:tcPr>
          <w:p w14:paraId="4AF20120"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4</w:t>
            </w:r>
          </w:p>
        </w:tc>
        <w:tc>
          <w:tcPr>
            <w:tcW w:w="2520" w:type="dxa"/>
          </w:tcPr>
          <w:p w14:paraId="4122029D"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PWM-AF647</w:t>
            </w:r>
          </w:p>
        </w:tc>
        <w:tc>
          <w:tcPr>
            <w:tcW w:w="3060" w:type="dxa"/>
          </w:tcPr>
          <w:p w14:paraId="50CB20A5"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WGA-CF680</w:t>
            </w:r>
          </w:p>
        </w:tc>
        <w:tc>
          <w:tcPr>
            <w:tcW w:w="2386" w:type="dxa"/>
            <w:shd w:val="clear" w:color="auto" w:fill="auto"/>
          </w:tcPr>
          <w:p w14:paraId="1BB02B17"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0B9B84DD" w14:textId="77777777" w:rsidTr="000B34BB">
        <w:tc>
          <w:tcPr>
            <w:tcW w:w="1440" w:type="dxa"/>
            <w:shd w:val="clear" w:color="auto" w:fill="auto"/>
          </w:tcPr>
          <w:p w14:paraId="3BB7E197"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5</w:t>
            </w:r>
          </w:p>
        </w:tc>
        <w:tc>
          <w:tcPr>
            <w:tcW w:w="2520" w:type="dxa"/>
          </w:tcPr>
          <w:p w14:paraId="185626FD" w14:textId="205FF0A3" w:rsidR="004C49BA" w:rsidRPr="001C3A2F" w:rsidRDefault="003B10C1" w:rsidP="003B10C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UEA I-</w:t>
            </w:r>
            <w:r w:rsidR="004C49BA" w:rsidRPr="001C3A2F">
              <w:rPr>
                <w:rStyle w:val="normaltextrun"/>
                <w:rFonts w:ascii="Arial" w:hAnsi="Arial" w:cs="Arial"/>
                <w:sz w:val="20"/>
                <w:szCs w:val="20"/>
              </w:rPr>
              <w:t>AF649</w:t>
            </w:r>
          </w:p>
        </w:tc>
        <w:tc>
          <w:tcPr>
            <w:tcW w:w="3060" w:type="dxa"/>
          </w:tcPr>
          <w:p w14:paraId="3C22762D" w14:textId="1631AF7F" w:rsidR="004C49BA" w:rsidRPr="001C3A2F" w:rsidRDefault="004C49BA" w:rsidP="003B10C1">
            <w:pPr>
              <w:pStyle w:val="paragraph"/>
              <w:textAlignment w:val="baseline"/>
              <w:rPr>
                <w:rFonts w:ascii="Arial" w:hAnsi="Arial" w:cs="Arial"/>
                <w:sz w:val="20"/>
                <w:szCs w:val="20"/>
              </w:rPr>
            </w:pPr>
            <w:r w:rsidRPr="001C3A2F">
              <w:rPr>
                <w:rFonts w:ascii="Arial" w:hAnsi="Arial" w:cs="Arial"/>
                <w:sz w:val="20"/>
                <w:szCs w:val="20"/>
              </w:rPr>
              <w:t>LAMP1::ms-CF680</w:t>
            </w:r>
          </w:p>
        </w:tc>
        <w:tc>
          <w:tcPr>
            <w:tcW w:w="2386" w:type="dxa"/>
            <w:shd w:val="clear" w:color="auto" w:fill="auto"/>
          </w:tcPr>
          <w:p w14:paraId="111C7404"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2D37CE75" w14:textId="77777777" w:rsidTr="000B34BB">
        <w:tc>
          <w:tcPr>
            <w:tcW w:w="1440" w:type="dxa"/>
            <w:shd w:val="clear" w:color="auto" w:fill="auto"/>
          </w:tcPr>
          <w:p w14:paraId="6844C9BB"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6</w:t>
            </w:r>
          </w:p>
        </w:tc>
        <w:tc>
          <w:tcPr>
            <w:tcW w:w="2520" w:type="dxa"/>
          </w:tcPr>
          <w:p w14:paraId="31FBF4A9"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CHC17-AF647</w:t>
            </w:r>
          </w:p>
        </w:tc>
        <w:tc>
          <w:tcPr>
            <w:tcW w:w="3060" w:type="dxa"/>
          </w:tcPr>
          <w:p w14:paraId="29E5B630" w14:textId="5056FD06" w:rsidR="004C49BA" w:rsidRPr="001C3A2F" w:rsidRDefault="00C22E06" w:rsidP="003B10C1">
            <w:pPr>
              <w:pStyle w:val="paragraph"/>
              <w:textAlignment w:val="baseline"/>
              <w:rPr>
                <w:rFonts w:ascii="Arial" w:hAnsi="Arial" w:cs="Arial"/>
                <w:sz w:val="20"/>
                <w:szCs w:val="20"/>
              </w:rPr>
            </w:pPr>
            <w:r w:rsidRPr="001C3A2F">
              <w:rPr>
                <w:rFonts w:ascii="Arial" w:hAnsi="Arial" w:cs="Arial"/>
                <w:iCs/>
                <w:sz w:val="20"/>
                <w:szCs w:val="20"/>
              </w:rPr>
              <w:t>Syntaxin6</w:t>
            </w:r>
            <w:r w:rsidR="004C49BA" w:rsidRPr="001C3A2F">
              <w:rPr>
                <w:rFonts w:ascii="Arial" w:hAnsi="Arial" w:cs="Arial"/>
                <w:sz w:val="20"/>
                <w:szCs w:val="20"/>
              </w:rPr>
              <w:t>::rb-CF680</w:t>
            </w:r>
          </w:p>
        </w:tc>
        <w:tc>
          <w:tcPr>
            <w:tcW w:w="2386" w:type="dxa"/>
            <w:shd w:val="clear" w:color="auto" w:fill="auto"/>
          </w:tcPr>
          <w:p w14:paraId="6C8B0B27"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16410217" w14:textId="77777777" w:rsidTr="000B34BB">
        <w:tc>
          <w:tcPr>
            <w:tcW w:w="1440" w:type="dxa"/>
            <w:tcBorders>
              <w:bottom w:val="single" w:sz="4" w:space="0" w:color="auto"/>
            </w:tcBorders>
            <w:shd w:val="clear" w:color="auto" w:fill="auto"/>
          </w:tcPr>
          <w:p w14:paraId="50F81893" w14:textId="77777777" w:rsidR="004C49BA" w:rsidRPr="001C3A2F" w:rsidRDefault="004C49BA" w:rsidP="0086303B">
            <w:pPr>
              <w:pStyle w:val="paragraph"/>
              <w:textAlignment w:val="baseline"/>
              <w:rPr>
                <w:rFonts w:ascii="Arial" w:hAnsi="Arial" w:cs="Arial"/>
                <w:sz w:val="20"/>
                <w:szCs w:val="20"/>
              </w:rPr>
            </w:pPr>
            <w:r w:rsidRPr="001C3A2F">
              <w:rPr>
                <w:rFonts w:ascii="Arial" w:hAnsi="Arial" w:cs="Arial"/>
                <w:sz w:val="20"/>
                <w:szCs w:val="20"/>
              </w:rPr>
              <w:t>7</w:t>
            </w:r>
          </w:p>
        </w:tc>
        <w:tc>
          <w:tcPr>
            <w:tcW w:w="2520" w:type="dxa"/>
            <w:tcBorders>
              <w:bottom w:val="single" w:sz="4" w:space="0" w:color="auto"/>
            </w:tcBorders>
          </w:tcPr>
          <w:p w14:paraId="58D39079" w14:textId="293780E7" w:rsidR="004C49BA" w:rsidRPr="001C3A2F" w:rsidRDefault="001C4F5F"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SCAMP</w:t>
            </w:r>
            <w:r w:rsidR="003B10C1" w:rsidRPr="001C3A2F">
              <w:rPr>
                <w:rStyle w:val="normaltextrun"/>
                <w:rFonts w:ascii="Arial" w:hAnsi="Arial" w:cs="Arial"/>
                <w:sz w:val="20"/>
                <w:szCs w:val="20"/>
              </w:rPr>
              <w:t>1::</w:t>
            </w:r>
            <w:r w:rsidR="004C49BA" w:rsidRPr="001C3A2F">
              <w:rPr>
                <w:rStyle w:val="normaltextrun"/>
                <w:rFonts w:ascii="Arial" w:hAnsi="Arial" w:cs="Arial"/>
                <w:sz w:val="20"/>
                <w:szCs w:val="20"/>
              </w:rPr>
              <w:t>rb-AF647</w:t>
            </w:r>
          </w:p>
        </w:tc>
        <w:tc>
          <w:tcPr>
            <w:tcW w:w="3060" w:type="dxa"/>
            <w:tcBorders>
              <w:bottom w:val="single" w:sz="4" w:space="0" w:color="auto"/>
            </w:tcBorders>
          </w:tcPr>
          <w:p w14:paraId="475A6054" w14:textId="0B265B34" w:rsidR="004C49BA" w:rsidRPr="001C3A2F" w:rsidRDefault="004C49BA" w:rsidP="003B10C1">
            <w:pPr>
              <w:pStyle w:val="paragraph"/>
              <w:textAlignment w:val="baseline"/>
              <w:rPr>
                <w:rFonts w:ascii="Arial" w:hAnsi="Arial" w:cs="Arial"/>
                <w:sz w:val="20"/>
                <w:szCs w:val="20"/>
              </w:rPr>
            </w:pPr>
            <w:r w:rsidRPr="001C3A2F">
              <w:rPr>
                <w:rFonts w:ascii="Arial" w:hAnsi="Arial" w:cs="Arial"/>
                <w:sz w:val="20"/>
                <w:szCs w:val="20"/>
              </w:rPr>
              <w:t>VAMP7::ms-CF680</w:t>
            </w:r>
          </w:p>
        </w:tc>
        <w:tc>
          <w:tcPr>
            <w:tcW w:w="2386" w:type="dxa"/>
            <w:tcBorders>
              <w:bottom w:val="single" w:sz="4" w:space="0" w:color="auto"/>
            </w:tcBorders>
            <w:shd w:val="clear" w:color="auto" w:fill="auto"/>
          </w:tcPr>
          <w:p w14:paraId="712E3F58" w14:textId="3EAD42F5"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bl>
    <w:p w14:paraId="186DB805" w14:textId="6DA272EB" w:rsidR="00DC4458" w:rsidRPr="001C3A2F" w:rsidRDefault="00DC4458" w:rsidP="00DC4458">
      <w:pPr>
        <w:spacing w:before="120"/>
        <w:jc w:val="both"/>
        <w:rPr>
          <w:rFonts w:ascii="Arial" w:hAnsi="Arial" w:cs="Arial"/>
          <w:sz w:val="20"/>
          <w:szCs w:val="20"/>
        </w:rPr>
      </w:pPr>
      <w:r w:rsidRPr="001C3A2F">
        <w:rPr>
          <w:rFonts w:ascii="Arial" w:hAnsi="Arial" w:cs="Arial"/>
          <w:sz w:val="20"/>
          <w:szCs w:val="20"/>
        </w:rPr>
        <w:t>In label names, a dash ‘-‘ symbolizes direct conjugation and a double colon ‘::’ symbolizes binding by a secondary antibody or nanobody. Abbreviations: AF647, Alexa Fluor 647; ch, chicken; gp, guinea pig; JF646, Janelia Fluor 646; ms, mouse; NB, nanobody; n.r., not relevant (if label did not work or has no relevance for this study); rb, rabbit.</w:t>
      </w:r>
    </w:p>
    <w:p w14:paraId="055011B5" w14:textId="18D45EC6" w:rsidR="004C49BA" w:rsidRPr="001C3A2F" w:rsidRDefault="004C49BA" w:rsidP="004C49BA">
      <w:pPr>
        <w:pStyle w:val="berschrift2"/>
        <w:rPr>
          <w:color w:val="538135" w:themeColor="accent6" w:themeShade="BF"/>
        </w:rPr>
      </w:pPr>
      <w:r w:rsidRPr="001C3A2F">
        <w:lastRenderedPageBreak/>
        <w:t xml:space="preserve">Supplementary Table 10 | </w:t>
      </w:r>
      <w:r w:rsidR="009117AA" w:rsidRPr="001C3A2F">
        <w:t>W</w:t>
      </w:r>
      <w:r w:rsidRPr="001C3A2F">
        <w:t xml:space="preserve">orkflows </w:t>
      </w:r>
      <w:r w:rsidR="00D22CD6" w:rsidRPr="001C3A2F">
        <w:t>for Glyco-</w:t>
      </w:r>
      <w:r w:rsidRPr="001C3A2F">
        <w:t xml:space="preserve">STORM experiments in </w:t>
      </w:r>
      <w:r w:rsidR="00D22CD6" w:rsidRPr="001C3A2F">
        <w:t>hippocampal</w:t>
      </w:r>
      <w:r w:rsidRPr="001C3A2F">
        <w:t xml:space="preserve"> neurons</w:t>
      </w:r>
    </w:p>
    <w:tbl>
      <w:tblPr>
        <w:tblStyle w:val="Tabellenraster"/>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2288"/>
        <w:gridCol w:w="3186"/>
        <w:gridCol w:w="2859"/>
      </w:tblGrid>
      <w:tr w:rsidR="004C49BA" w:rsidRPr="001C3A2F" w14:paraId="1B9F6083" w14:textId="77777777" w:rsidTr="003E6F9F">
        <w:tc>
          <w:tcPr>
            <w:tcW w:w="1073" w:type="dxa"/>
            <w:tcBorders>
              <w:top w:val="single" w:sz="4" w:space="0" w:color="auto"/>
              <w:bottom w:val="single" w:sz="4" w:space="0" w:color="auto"/>
            </w:tcBorders>
            <w:shd w:val="clear" w:color="auto" w:fill="auto"/>
          </w:tcPr>
          <w:p w14:paraId="6BC40193" w14:textId="77777777" w:rsidR="004C49BA" w:rsidRPr="001C3A2F" w:rsidRDefault="004C49BA" w:rsidP="0086303B">
            <w:pPr>
              <w:pStyle w:val="paragraph"/>
              <w:textAlignment w:val="baseline"/>
              <w:rPr>
                <w:rStyle w:val="normaltextrun"/>
                <w:rFonts w:ascii="Arial" w:hAnsi="Arial" w:cs="Arial"/>
                <w:b/>
                <w:sz w:val="20"/>
                <w:szCs w:val="20"/>
              </w:rPr>
            </w:pPr>
            <w:r w:rsidRPr="001C3A2F">
              <w:rPr>
                <w:rStyle w:val="normaltextrun"/>
                <w:rFonts w:ascii="Arial" w:hAnsi="Arial" w:cs="Arial"/>
                <w:b/>
                <w:sz w:val="20"/>
                <w:szCs w:val="20"/>
              </w:rPr>
              <w:t>Round</w:t>
            </w:r>
          </w:p>
        </w:tc>
        <w:tc>
          <w:tcPr>
            <w:tcW w:w="2288" w:type="dxa"/>
            <w:tcBorders>
              <w:top w:val="single" w:sz="4" w:space="0" w:color="auto"/>
              <w:bottom w:val="single" w:sz="4" w:space="0" w:color="auto"/>
            </w:tcBorders>
          </w:tcPr>
          <w:p w14:paraId="597D66C7" w14:textId="77777777" w:rsidR="004C49BA" w:rsidRPr="001C3A2F" w:rsidRDefault="004C49BA" w:rsidP="0086303B">
            <w:pPr>
              <w:rPr>
                <w:rStyle w:val="normaltextrun"/>
                <w:rFonts w:ascii="Arial" w:hAnsi="Arial" w:cs="Arial"/>
                <w:b/>
                <w:sz w:val="20"/>
                <w:szCs w:val="20"/>
              </w:rPr>
            </w:pPr>
            <w:r w:rsidRPr="001C3A2F">
              <w:rPr>
                <w:rStyle w:val="normaltextrun"/>
                <w:rFonts w:ascii="Arial" w:hAnsi="Arial" w:cs="Arial"/>
                <w:b/>
                <w:sz w:val="20"/>
                <w:szCs w:val="20"/>
              </w:rPr>
              <w:t>Label in channel 1</w:t>
            </w:r>
          </w:p>
        </w:tc>
        <w:tc>
          <w:tcPr>
            <w:tcW w:w="3186" w:type="dxa"/>
            <w:tcBorders>
              <w:top w:val="single" w:sz="4" w:space="0" w:color="auto"/>
              <w:bottom w:val="single" w:sz="4" w:space="0" w:color="auto"/>
            </w:tcBorders>
            <w:shd w:val="clear" w:color="auto" w:fill="auto"/>
          </w:tcPr>
          <w:p w14:paraId="3ADCBC3B" w14:textId="77777777" w:rsidR="004C49BA" w:rsidRPr="001C3A2F" w:rsidRDefault="004C49BA" w:rsidP="0086303B">
            <w:pPr>
              <w:rPr>
                <w:rStyle w:val="normaltextrun"/>
                <w:rFonts w:ascii="Arial" w:hAnsi="Arial" w:cs="Arial"/>
                <w:b/>
                <w:sz w:val="20"/>
                <w:szCs w:val="20"/>
              </w:rPr>
            </w:pPr>
            <w:r w:rsidRPr="001C3A2F">
              <w:rPr>
                <w:rStyle w:val="normaltextrun"/>
                <w:rFonts w:ascii="Arial" w:hAnsi="Arial" w:cs="Arial"/>
                <w:b/>
                <w:sz w:val="20"/>
                <w:szCs w:val="20"/>
              </w:rPr>
              <w:t>Label in channel 2</w:t>
            </w:r>
          </w:p>
        </w:tc>
        <w:tc>
          <w:tcPr>
            <w:tcW w:w="2859" w:type="dxa"/>
            <w:tcBorders>
              <w:top w:val="single" w:sz="4" w:space="0" w:color="auto"/>
              <w:bottom w:val="single" w:sz="4" w:space="0" w:color="auto"/>
            </w:tcBorders>
          </w:tcPr>
          <w:p w14:paraId="412DF867" w14:textId="3FB9FAB8" w:rsidR="004C49BA" w:rsidRPr="001C3A2F" w:rsidRDefault="004C49BA" w:rsidP="0086303B">
            <w:pPr>
              <w:rPr>
                <w:rStyle w:val="normaltextrun"/>
                <w:rFonts w:ascii="Arial" w:hAnsi="Arial" w:cs="Arial"/>
                <w:b/>
                <w:sz w:val="20"/>
                <w:szCs w:val="20"/>
              </w:rPr>
            </w:pPr>
            <w:r w:rsidRPr="001C3A2F">
              <w:rPr>
                <w:rStyle w:val="normaltextrun"/>
                <w:rFonts w:ascii="Arial" w:hAnsi="Arial" w:cs="Arial"/>
                <w:b/>
                <w:sz w:val="20"/>
                <w:szCs w:val="20"/>
              </w:rPr>
              <w:t>Sig</w:t>
            </w:r>
            <w:r w:rsidR="00E148F3" w:rsidRPr="001C3A2F">
              <w:rPr>
                <w:rStyle w:val="normaltextrun"/>
                <w:rFonts w:ascii="Arial" w:hAnsi="Arial" w:cs="Arial"/>
                <w:b/>
                <w:sz w:val="20"/>
                <w:szCs w:val="20"/>
              </w:rPr>
              <w:t>na</w:t>
            </w:r>
            <w:r w:rsidRPr="001C3A2F">
              <w:rPr>
                <w:rStyle w:val="normaltextrun"/>
                <w:rFonts w:ascii="Arial" w:hAnsi="Arial" w:cs="Arial"/>
                <w:b/>
                <w:sz w:val="20"/>
                <w:szCs w:val="20"/>
              </w:rPr>
              <w:t xml:space="preserve">l removal </w:t>
            </w:r>
            <w:r w:rsidRPr="001C3A2F">
              <w:rPr>
                <w:rStyle w:val="normaltextrun"/>
                <w:rFonts w:ascii="Arial" w:hAnsi="Arial" w:cs="Arial"/>
                <w:b/>
                <w:sz w:val="20"/>
                <w:szCs w:val="20"/>
              </w:rPr>
              <w:br/>
              <w:t>(post-imaging)</w:t>
            </w:r>
          </w:p>
        </w:tc>
      </w:tr>
      <w:tr w:rsidR="004C49BA" w:rsidRPr="001C3A2F" w14:paraId="3C4380CA" w14:textId="77777777" w:rsidTr="003E6F9F">
        <w:tc>
          <w:tcPr>
            <w:tcW w:w="9406" w:type="dxa"/>
            <w:gridSpan w:val="4"/>
            <w:tcBorders>
              <w:top w:val="single" w:sz="4" w:space="0" w:color="auto"/>
              <w:bottom w:val="single" w:sz="4" w:space="0" w:color="auto"/>
            </w:tcBorders>
            <w:shd w:val="clear" w:color="auto" w:fill="auto"/>
          </w:tcPr>
          <w:p w14:paraId="4C4633F1" w14:textId="465B7E7A"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33</w:t>
            </w:r>
            <w:r w:rsidR="000B34BB" w:rsidRPr="001C3A2F">
              <w:rPr>
                <w:rStyle w:val="normaltextrun"/>
                <w:rFonts w:ascii="Arial" w:hAnsi="Arial" w:cs="Arial"/>
                <w:b/>
                <w:i/>
                <w:sz w:val="20"/>
                <w:szCs w:val="20"/>
              </w:rPr>
              <w:br/>
            </w:r>
            <w:r w:rsidR="00F378A8" w:rsidRPr="001C3A2F">
              <w:rPr>
                <w:rStyle w:val="normaltextrun"/>
                <w:rFonts w:ascii="Arial" w:hAnsi="Arial" w:cs="Arial"/>
                <w:i/>
                <w:sz w:val="20"/>
                <w:szCs w:val="20"/>
              </w:rPr>
              <w:t>used in Fig. S8b</w:t>
            </w:r>
            <w:r w:rsidR="00F433B0" w:rsidRPr="001C3A2F">
              <w:rPr>
                <w:rStyle w:val="normaltextrun"/>
                <w:rFonts w:ascii="Arial" w:hAnsi="Arial" w:cs="Arial"/>
                <w:i/>
                <w:sz w:val="20"/>
                <w:szCs w:val="20"/>
              </w:rPr>
              <w:t>, S10b</w:t>
            </w:r>
            <w:r w:rsidR="000E7932" w:rsidRPr="001C3A2F">
              <w:rPr>
                <w:rStyle w:val="normaltextrun"/>
                <w:rFonts w:ascii="Arial" w:hAnsi="Arial" w:cs="Arial"/>
                <w:i/>
                <w:sz w:val="20"/>
                <w:szCs w:val="20"/>
              </w:rPr>
              <w:t>, S13c</w:t>
            </w:r>
          </w:p>
        </w:tc>
      </w:tr>
      <w:tr w:rsidR="004C49BA" w:rsidRPr="001C3A2F" w14:paraId="1169C498" w14:textId="77777777" w:rsidTr="003E6F9F">
        <w:tc>
          <w:tcPr>
            <w:tcW w:w="1073" w:type="dxa"/>
            <w:tcBorders>
              <w:top w:val="single" w:sz="4" w:space="0" w:color="auto"/>
            </w:tcBorders>
            <w:shd w:val="clear" w:color="auto" w:fill="auto"/>
          </w:tcPr>
          <w:p w14:paraId="04B08FDE"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1</w:t>
            </w:r>
          </w:p>
        </w:tc>
        <w:tc>
          <w:tcPr>
            <w:tcW w:w="2288" w:type="dxa"/>
            <w:tcBorders>
              <w:top w:val="single" w:sz="4" w:space="0" w:color="auto"/>
            </w:tcBorders>
          </w:tcPr>
          <w:p w14:paraId="048BD9E5"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PSA-AF647</w:t>
            </w:r>
          </w:p>
        </w:tc>
        <w:tc>
          <w:tcPr>
            <w:tcW w:w="3186" w:type="dxa"/>
            <w:tcBorders>
              <w:top w:val="single" w:sz="4" w:space="0" w:color="auto"/>
            </w:tcBorders>
            <w:shd w:val="clear" w:color="auto" w:fill="auto"/>
          </w:tcPr>
          <w:p w14:paraId="0432DA0C"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TGN38::ms-CF680</w:t>
            </w:r>
          </w:p>
        </w:tc>
        <w:tc>
          <w:tcPr>
            <w:tcW w:w="2859" w:type="dxa"/>
            <w:tcBorders>
              <w:top w:val="single" w:sz="4" w:space="0" w:color="auto"/>
            </w:tcBorders>
          </w:tcPr>
          <w:p w14:paraId="2DE3A626"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13162E0D" w14:textId="77777777" w:rsidTr="003E6F9F">
        <w:tc>
          <w:tcPr>
            <w:tcW w:w="1073" w:type="dxa"/>
            <w:shd w:val="clear" w:color="auto" w:fill="auto"/>
          </w:tcPr>
          <w:p w14:paraId="21A7A4F5"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2</w:t>
            </w:r>
          </w:p>
        </w:tc>
        <w:tc>
          <w:tcPr>
            <w:tcW w:w="2288" w:type="dxa"/>
          </w:tcPr>
          <w:p w14:paraId="37700526"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VVA-AF647</w:t>
            </w:r>
          </w:p>
        </w:tc>
        <w:tc>
          <w:tcPr>
            <w:tcW w:w="3186" w:type="dxa"/>
            <w:shd w:val="clear" w:color="auto" w:fill="auto"/>
          </w:tcPr>
          <w:p w14:paraId="5F825AD8" w14:textId="323D1F35" w:rsidR="004C49BA" w:rsidRPr="001C3A2F" w:rsidRDefault="003B10C1" w:rsidP="0086303B">
            <w:pPr>
              <w:pStyle w:val="paragraph"/>
              <w:textAlignment w:val="baseline"/>
              <w:rPr>
                <w:rStyle w:val="normaltextrun"/>
                <w:rFonts w:ascii="Arial" w:hAnsi="Arial" w:cs="Arial"/>
                <w:sz w:val="20"/>
                <w:szCs w:val="20"/>
              </w:rPr>
            </w:pPr>
            <w:r w:rsidRPr="001C3A2F">
              <w:rPr>
                <w:rFonts w:ascii="Arial" w:hAnsi="Arial" w:cs="Arial"/>
                <w:sz w:val="20"/>
                <w:szCs w:val="20"/>
              </w:rPr>
              <w:t>GM130::ms</w:t>
            </w:r>
            <w:r w:rsidR="004C49BA" w:rsidRPr="001C3A2F">
              <w:rPr>
                <w:rFonts w:ascii="Arial" w:hAnsi="Arial" w:cs="Arial"/>
                <w:sz w:val="20"/>
                <w:szCs w:val="20"/>
              </w:rPr>
              <w:t>-CF680</w:t>
            </w:r>
          </w:p>
        </w:tc>
        <w:tc>
          <w:tcPr>
            <w:tcW w:w="2859" w:type="dxa"/>
          </w:tcPr>
          <w:p w14:paraId="26E3FAB8"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20407BCA" w14:textId="77777777" w:rsidTr="003E6F9F">
        <w:tc>
          <w:tcPr>
            <w:tcW w:w="1073" w:type="dxa"/>
            <w:tcBorders>
              <w:bottom w:val="single" w:sz="4" w:space="0" w:color="auto"/>
            </w:tcBorders>
            <w:shd w:val="clear" w:color="auto" w:fill="auto"/>
          </w:tcPr>
          <w:p w14:paraId="54F16DF5"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2288" w:type="dxa"/>
            <w:tcBorders>
              <w:bottom w:val="single" w:sz="4" w:space="0" w:color="auto"/>
            </w:tcBorders>
          </w:tcPr>
          <w:p w14:paraId="4D14238C"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VEA-AF647</w:t>
            </w:r>
          </w:p>
        </w:tc>
        <w:tc>
          <w:tcPr>
            <w:tcW w:w="3186" w:type="dxa"/>
            <w:tcBorders>
              <w:bottom w:val="single" w:sz="4" w:space="0" w:color="auto"/>
            </w:tcBorders>
            <w:shd w:val="clear" w:color="auto" w:fill="auto"/>
          </w:tcPr>
          <w:p w14:paraId="18A4A002"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Giantin::gp-CF680</w:t>
            </w:r>
          </w:p>
        </w:tc>
        <w:tc>
          <w:tcPr>
            <w:tcW w:w="2859" w:type="dxa"/>
            <w:tcBorders>
              <w:bottom w:val="single" w:sz="4" w:space="0" w:color="auto"/>
            </w:tcBorders>
          </w:tcPr>
          <w:p w14:paraId="7E9B20A6" w14:textId="569C4623"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0F035DD6" w14:textId="77777777" w:rsidTr="003E6F9F">
        <w:tc>
          <w:tcPr>
            <w:tcW w:w="9406" w:type="dxa"/>
            <w:gridSpan w:val="4"/>
            <w:tcBorders>
              <w:top w:val="single" w:sz="4" w:space="0" w:color="auto"/>
              <w:bottom w:val="single" w:sz="4" w:space="0" w:color="auto"/>
            </w:tcBorders>
            <w:shd w:val="clear" w:color="auto" w:fill="auto"/>
          </w:tcPr>
          <w:p w14:paraId="64D9B50B" w14:textId="63103E9F"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34</w:t>
            </w:r>
          </w:p>
        </w:tc>
      </w:tr>
      <w:tr w:rsidR="004C49BA" w:rsidRPr="001C3A2F" w14:paraId="010747EB" w14:textId="77777777" w:rsidTr="003E6F9F">
        <w:tc>
          <w:tcPr>
            <w:tcW w:w="1073" w:type="dxa"/>
            <w:tcBorders>
              <w:top w:val="single" w:sz="4" w:space="0" w:color="auto"/>
            </w:tcBorders>
            <w:shd w:val="clear" w:color="auto" w:fill="auto"/>
          </w:tcPr>
          <w:p w14:paraId="0F33915E"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1</w:t>
            </w:r>
          </w:p>
        </w:tc>
        <w:tc>
          <w:tcPr>
            <w:tcW w:w="2288" w:type="dxa"/>
            <w:tcBorders>
              <w:top w:val="single" w:sz="4" w:space="0" w:color="auto"/>
            </w:tcBorders>
          </w:tcPr>
          <w:p w14:paraId="485C8695"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PSA-AF647</w:t>
            </w:r>
          </w:p>
        </w:tc>
        <w:tc>
          <w:tcPr>
            <w:tcW w:w="3186" w:type="dxa"/>
            <w:tcBorders>
              <w:top w:val="single" w:sz="4" w:space="0" w:color="auto"/>
            </w:tcBorders>
            <w:shd w:val="clear" w:color="auto" w:fill="auto"/>
          </w:tcPr>
          <w:p w14:paraId="20A3EE41" w14:textId="37816458" w:rsidR="004C49BA" w:rsidRPr="001C3A2F" w:rsidRDefault="00B4405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Golgin97</w:t>
            </w:r>
            <w:r w:rsidR="003B10C1" w:rsidRPr="001C3A2F">
              <w:rPr>
                <w:rStyle w:val="normaltextrun"/>
                <w:rFonts w:ascii="Arial" w:hAnsi="Arial" w:cs="Arial"/>
                <w:sz w:val="20"/>
                <w:szCs w:val="20"/>
              </w:rPr>
              <w:t>::rb</w:t>
            </w:r>
            <w:r w:rsidR="004C49BA" w:rsidRPr="001C3A2F">
              <w:rPr>
                <w:rStyle w:val="normaltextrun"/>
                <w:rFonts w:ascii="Arial" w:hAnsi="Arial" w:cs="Arial"/>
                <w:sz w:val="20"/>
                <w:szCs w:val="20"/>
              </w:rPr>
              <w:t>-CF680</w:t>
            </w:r>
          </w:p>
        </w:tc>
        <w:tc>
          <w:tcPr>
            <w:tcW w:w="2859" w:type="dxa"/>
            <w:tcBorders>
              <w:top w:val="single" w:sz="4" w:space="0" w:color="auto"/>
            </w:tcBorders>
          </w:tcPr>
          <w:p w14:paraId="4BF7EB36"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766AA044" w14:textId="77777777" w:rsidTr="0086303B">
        <w:tc>
          <w:tcPr>
            <w:tcW w:w="1073" w:type="dxa"/>
            <w:shd w:val="clear" w:color="auto" w:fill="auto"/>
          </w:tcPr>
          <w:p w14:paraId="0F5EB8EC"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2288" w:type="dxa"/>
          </w:tcPr>
          <w:p w14:paraId="3FE8F234"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VVA-AF647</w:t>
            </w:r>
          </w:p>
        </w:tc>
        <w:tc>
          <w:tcPr>
            <w:tcW w:w="3186" w:type="dxa"/>
            <w:shd w:val="clear" w:color="auto" w:fill="auto"/>
          </w:tcPr>
          <w:p w14:paraId="66A08A45" w14:textId="79F3581C" w:rsidR="004C49BA" w:rsidRPr="001C3A2F" w:rsidRDefault="004C49BA" w:rsidP="003B10C1">
            <w:pPr>
              <w:pStyle w:val="paragraph"/>
              <w:textAlignment w:val="baseline"/>
              <w:rPr>
                <w:rStyle w:val="normaltextrun"/>
                <w:rFonts w:ascii="Arial" w:hAnsi="Arial" w:cs="Arial"/>
                <w:sz w:val="20"/>
                <w:szCs w:val="20"/>
              </w:rPr>
            </w:pPr>
            <w:r w:rsidRPr="001C3A2F">
              <w:rPr>
                <w:rFonts w:ascii="Arial" w:hAnsi="Arial" w:cs="Arial"/>
                <w:sz w:val="20"/>
                <w:szCs w:val="20"/>
              </w:rPr>
              <w:t>GM130::ms-CF680</w:t>
            </w:r>
          </w:p>
        </w:tc>
        <w:tc>
          <w:tcPr>
            <w:tcW w:w="2859" w:type="dxa"/>
          </w:tcPr>
          <w:p w14:paraId="37E56544" w14:textId="3ED31726"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3857C0F9" w14:textId="77777777" w:rsidTr="003E6F9F">
        <w:tc>
          <w:tcPr>
            <w:tcW w:w="9406" w:type="dxa"/>
            <w:gridSpan w:val="4"/>
            <w:tcBorders>
              <w:top w:val="single" w:sz="4" w:space="0" w:color="auto"/>
              <w:bottom w:val="single" w:sz="4" w:space="0" w:color="auto"/>
            </w:tcBorders>
            <w:shd w:val="clear" w:color="auto" w:fill="auto"/>
          </w:tcPr>
          <w:p w14:paraId="3B61F744" w14:textId="59892350"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Experiment 3</w:t>
            </w:r>
            <w:r w:rsidR="001C3A2F" w:rsidRPr="001C3A2F">
              <w:rPr>
                <w:rStyle w:val="normaltextrun"/>
                <w:rFonts w:ascii="Arial" w:hAnsi="Arial" w:cs="Arial"/>
                <w:b/>
                <w:i/>
                <w:sz w:val="20"/>
                <w:szCs w:val="20"/>
              </w:rPr>
              <w:t>5</w:t>
            </w:r>
            <w:r w:rsidRPr="001C3A2F">
              <w:rPr>
                <w:rStyle w:val="normaltextrun"/>
                <w:rFonts w:ascii="Arial" w:hAnsi="Arial" w:cs="Arial"/>
                <w:b/>
                <w:i/>
                <w:sz w:val="20"/>
                <w:szCs w:val="20"/>
              </w:rPr>
              <w:t xml:space="preserve"> </w:t>
            </w:r>
          </w:p>
        </w:tc>
      </w:tr>
      <w:tr w:rsidR="004C49BA" w:rsidRPr="001C3A2F" w14:paraId="4ACBF965" w14:textId="77777777" w:rsidTr="003E6F9F">
        <w:tc>
          <w:tcPr>
            <w:tcW w:w="1073" w:type="dxa"/>
            <w:tcBorders>
              <w:top w:val="single" w:sz="4" w:space="0" w:color="auto"/>
              <w:bottom w:val="single" w:sz="4" w:space="0" w:color="auto"/>
            </w:tcBorders>
            <w:shd w:val="clear" w:color="auto" w:fill="auto"/>
          </w:tcPr>
          <w:p w14:paraId="1992DF0F"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1</w:t>
            </w:r>
          </w:p>
        </w:tc>
        <w:tc>
          <w:tcPr>
            <w:tcW w:w="2288" w:type="dxa"/>
            <w:tcBorders>
              <w:top w:val="single" w:sz="4" w:space="0" w:color="auto"/>
              <w:bottom w:val="single" w:sz="4" w:space="0" w:color="auto"/>
            </w:tcBorders>
          </w:tcPr>
          <w:p w14:paraId="32840AAE"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PSA-AF647</w:t>
            </w:r>
          </w:p>
        </w:tc>
        <w:tc>
          <w:tcPr>
            <w:tcW w:w="3186" w:type="dxa"/>
            <w:tcBorders>
              <w:top w:val="single" w:sz="4" w:space="0" w:color="auto"/>
              <w:bottom w:val="single" w:sz="4" w:space="0" w:color="auto"/>
            </w:tcBorders>
            <w:shd w:val="clear" w:color="auto" w:fill="auto"/>
          </w:tcPr>
          <w:p w14:paraId="0E9A92F3" w14:textId="0DB497DD" w:rsidR="004C49BA" w:rsidRPr="001C3A2F" w:rsidRDefault="003B10C1"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Bassoon::ms</w:t>
            </w:r>
            <w:r w:rsidR="004C49BA" w:rsidRPr="001C3A2F">
              <w:rPr>
                <w:rStyle w:val="normaltextrun"/>
                <w:rFonts w:ascii="Arial" w:hAnsi="Arial" w:cs="Arial"/>
                <w:sz w:val="20"/>
                <w:szCs w:val="20"/>
              </w:rPr>
              <w:t>-CF680</w:t>
            </w:r>
          </w:p>
        </w:tc>
        <w:tc>
          <w:tcPr>
            <w:tcW w:w="2859" w:type="dxa"/>
            <w:tcBorders>
              <w:top w:val="single" w:sz="4" w:space="0" w:color="auto"/>
              <w:bottom w:val="single" w:sz="4" w:space="0" w:color="auto"/>
            </w:tcBorders>
          </w:tcPr>
          <w:p w14:paraId="5B0430AB" w14:textId="4E883478"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34DD1280" w14:textId="77777777" w:rsidTr="003E6F9F">
        <w:tc>
          <w:tcPr>
            <w:tcW w:w="9406" w:type="dxa"/>
            <w:gridSpan w:val="4"/>
            <w:tcBorders>
              <w:top w:val="single" w:sz="4" w:space="0" w:color="auto"/>
              <w:bottom w:val="single" w:sz="4" w:space="0" w:color="auto"/>
            </w:tcBorders>
            <w:shd w:val="clear" w:color="auto" w:fill="auto"/>
          </w:tcPr>
          <w:p w14:paraId="0E2B7967" w14:textId="56DE6B16"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36</w:t>
            </w:r>
            <w:r w:rsidRPr="001C3A2F">
              <w:rPr>
                <w:rStyle w:val="normaltextrun"/>
                <w:rFonts w:ascii="Arial" w:hAnsi="Arial" w:cs="Arial"/>
                <w:b/>
                <w:i/>
                <w:sz w:val="20"/>
                <w:szCs w:val="20"/>
              </w:rPr>
              <w:t xml:space="preserve"> </w:t>
            </w:r>
          </w:p>
        </w:tc>
      </w:tr>
      <w:tr w:rsidR="004C49BA" w:rsidRPr="001C3A2F" w14:paraId="317A6EBF" w14:textId="77777777" w:rsidTr="003E6F9F">
        <w:tc>
          <w:tcPr>
            <w:tcW w:w="1073" w:type="dxa"/>
            <w:tcBorders>
              <w:top w:val="single" w:sz="4" w:space="0" w:color="auto"/>
              <w:bottom w:val="single" w:sz="4" w:space="0" w:color="auto"/>
            </w:tcBorders>
            <w:shd w:val="clear" w:color="auto" w:fill="auto"/>
          </w:tcPr>
          <w:p w14:paraId="201B872D"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1</w:t>
            </w:r>
          </w:p>
        </w:tc>
        <w:tc>
          <w:tcPr>
            <w:tcW w:w="2288" w:type="dxa"/>
            <w:tcBorders>
              <w:top w:val="single" w:sz="4" w:space="0" w:color="auto"/>
              <w:bottom w:val="single" w:sz="4" w:space="0" w:color="auto"/>
            </w:tcBorders>
          </w:tcPr>
          <w:p w14:paraId="5B1D988C"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POL-AF647</w:t>
            </w:r>
          </w:p>
        </w:tc>
        <w:tc>
          <w:tcPr>
            <w:tcW w:w="3186" w:type="dxa"/>
            <w:tcBorders>
              <w:top w:val="single" w:sz="4" w:space="0" w:color="auto"/>
              <w:bottom w:val="single" w:sz="4" w:space="0" w:color="auto"/>
            </w:tcBorders>
            <w:shd w:val="clear" w:color="auto" w:fill="auto"/>
          </w:tcPr>
          <w:p w14:paraId="19720C7A" w14:textId="6432B8F9" w:rsidR="004C49BA" w:rsidRPr="001C3A2F" w:rsidRDefault="004C49BA" w:rsidP="003B10C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Bassoon::ms-CF680</w:t>
            </w:r>
          </w:p>
        </w:tc>
        <w:tc>
          <w:tcPr>
            <w:tcW w:w="2859" w:type="dxa"/>
            <w:tcBorders>
              <w:top w:val="single" w:sz="4" w:space="0" w:color="auto"/>
              <w:bottom w:val="single" w:sz="4" w:space="0" w:color="auto"/>
            </w:tcBorders>
          </w:tcPr>
          <w:p w14:paraId="47556116" w14:textId="5A51C532"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6D8A2BBA" w14:textId="77777777" w:rsidTr="003E6F9F">
        <w:tc>
          <w:tcPr>
            <w:tcW w:w="9406" w:type="dxa"/>
            <w:gridSpan w:val="4"/>
            <w:tcBorders>
              <w:top w:val="single" w:sz="4" w:space="0" w:color="auto"/>
              <w:bottom w:val="single" w:sz="4" w:space="0" w:color="auto"/>
            </w:tcBorders>
            <w:shd w:val="clear" w:color="auto" w:fill="auto"/>
          </w:tcPr>
          <w:p w14:paraId="40F7627D" w14:textId="4D309886"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37</w:t>
            </w:r>
            <w:r w:rsidRPr="001C3A2F">
              <w:rPr>
                <w:rStyle w:val="normaltextrun"/>
                <w:rFonts w:ascii="Arial" w:hAnsi="Arial" w:cs="Arial"/>
                <w:b/>
                <w:i/>
                <w:sz w:val="20"/>
                <w:szCs w:val="20"/>
              </w:rPr>
              <w:t xml:space="preserve"> </w:t>
            </w:r>
          </w:p>
        </w:tc>
      </w:tr>
      <w:tr w:rsidR="004C49BA" w:rsidRPr="001C3A2F" w14:paraId="5702BADB" w14:textId="77777777" w:rsidTr="003E6F9F">
        <w:trPr>
          <w:trHeight w:val="50"/>
        </w:trPr>
        <w:tc>
          <w:tcPr>
            <w:tcW w:w="1073" w:type="dxa"/>
            <w:tcBorders>
              <w:top w:val="single" w:sz="4" w:space="0" w:color="auto"/>
              <w:bottom w:val="single" w:sz="4" w:space="0" w:color="auto"/>
            </w:tcBorders>
            <w:shd w:val="clear" w:color="auto" w:fill="auto"/>
          </w:tcPr>
          <w:p w14:paraId="68BC61FF"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1</w:t>
            </w:r>
          </w:p>
        </w:tc>
        <w:tc>
          <w:tcPr>
            <w:tcW w:w="2288" w:type="dxa"/>
            <w:tcBorders>
              <w:top w:val="single" w:sz="4" w:space="0" w:color="auto"/>
              <w:bottom w:val="single" w:sz="4" w:space="0" w:color="auto"/>
            </w:tcBorders>
          </w:tcPr>
          <w:p w14:paraId="1E087557"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Bassoon::ms-AF647</w:t>
            </w:r>
          </w:p>
        </w:tc>
        <w:tc>
          <w:tcPr>
            <w:tcW w:w="3186" w:type="dxa"/>
            <w:tcBorders>
              <w:top w:val="single" w:sz="4" w:space="0" w:color="auto"/>
              <w:bottom w:val="single" w:sz="4" w:space="0" w:color="auto"/>
            </w:tcBorders>
            <w:shd w:val="clear" w:color="auto" w:fill="auto"/>
          </w:tcPr>
          <w:p w14:paraId="458A4E31" w14:textId="58B6FFD1" w:rsidR="004C49BA" w:rsidRPr="001C3A2F" w:rsidRDefault="004C49BA" w:rsidP="002108D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Co</w:t>
            </w:r>
            <w:r w:rsidR="002108DB" w:rsidRPr="001C3A2F">
              <w:rPr>
                <w:rStyle w:val="normaltextrun"/>
                <w:rFonts w:ascii="Arial" w:hAnsi="Arial" w:cs="Arial"/>
                <w:sz w:val="20"/>
                <w:szCs w:val="20"/>
              </w:rPr>
              <w:t>n A</w:t>
            </w:r>
            <w:r w:rsidRPr="001C3A2F">
              <w:rPr>
                <w:rStyle w:val="normaltextrun"/>
                <w:rFonts w:ascii="Arial" w:hAnsi="Arial" w:cs="Arial"/>
                <w:sz w:val="20"/>
                <w:szCs w:val="20"/>
              </w:rPr>
              <w:t>-CF680</w:t>
            </w:r>
          </w:p>
        </w:tc>
        <w:tc>
          <w:tcPr>
            <w:tcW w:w="2859" w:type="dxa"/>
            <w:tcBorders>
              <w:top w:val="single" w:sz="4" w:space="0" w:color="auto"/>
              <w:bottom w:val="single" w:sz="4" w:space="0" w:color="auto"/>
            </w:tcBorders>
          </w:tcPr>
          <w:p w14:paraId="65E6817E" w14:textId="0E06F4B2"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5B60512D" w14:textId="77777777" w:rsidTr="003E6F9F">
        <w:tc>
          <w:tcPr>
            <w:tcW w:w="9406" w:type="dxa"/>
            <w:gridSpan w:val="4"/>
            <w:tcBorders>
              <w:top w:val="single" w:sz="4" w:space="0" w:color="auto"/>
              <w:bottom w:val="single" w:sz="4" w:space="0" w:color="auto"/>
            </w:tcBorders>
            <w:shd w:val="clear" w:color="auto" w:fill="auto"/>
          </w:tcPr>
          <w:p w14:paraId="1EC7359C" w14:textId="37B7138E"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38</w:t>
            </w:r>
            <w:r w:rsidRPr="001C3A2F">
              <w:rPr>
                <w:rStyle w:val="normaltextrun"/>
                <w:rFonts w:ascii="Arial" w:hAnsi="Arial" w:cs="Arial"/>
                <w:b/>
                <w:i/>
                <w:sz w:val="20"/>
                <w:szCs w:val="20"/>
              </w:rPr>
              <w:t xml:space="preserve"> </w:t>
            </w:r>
          </w:p>
        </w:tc>
      </w:tr>
      <w:tr w:rsidR="004C49BA" w:rsidRPr="001C3A2F" w14:paraId="3CBAD725" w14:textId="77777777" w:rsidTr="003E6F9F">
        <w:tc>
          <w:tcPr>
            <w:tcW w:w="1073" w:type="dxa"/>
            <w:tcBorders>
              <w:top w:val="single" w:sz="4" w:space="0" w:color="auto"/>
              <w:bottom w:val="single" w:sz="4" w:space="0" w:color="auto"/>
            </w:tcBorders>
            <w:shd w:val="clear" w:color="auto" w:fill="auto"/>
          </w:tcPr>
          <w:p w14:paraId="19170B55" w14:textId="77777777" w:rsidR="004C49BA" w:rsidRPr="001C3A2F" w:rsidRDefault="004C49BA" w:rsidP="0086303B">
            <w:pPr>
              <w:pStyle w:val="paragraph"/>
              <w:textAlignment w:val="baseline"/>
              <w:rPr>
                <w:rFonts w:ascii="Arial" w:hAnsi="Arial" w:cs="Arial"/>
                <w:sz w:val="20"/>
                <w:szCs w:val="20"/>
                <w:lang w:val="en-GB"/>
              </w:rPr>
            </w:pPr>
            <w:r w:rsidRPr="001C3A2F">
              <w:rPr>
                <w:rStyle w:val="normaltextrun"/>
                <w:rFonts w:ascii="Arial" w:hAnsi="Arial" w:cs="Arial"/>
                <w:sz w:val="20"/>
                <w:szCs w:val="20"/>
              </w:rPr>
              <w:t>1</w:t>
            </w:r>
          </w:p>
        </w:tc>
        <w:tc>
          <w:tcPr>
            <w:tcW w:w="2288" w:type="dxa"/>
            <w:tcBorders>
              <w:top w:val="single" w:sz="4" w:space="0" w:color="auto"/>
              <w:bottom w:val="single" w:sz="4" w:space="0" w:color="auto"/>
            </w:tcBorders>
          </w:tcPr>
          <w:p w14:paraId="241A8982"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Bassoon::ms-AF647</w:t>
            </w:r>
          </w:p>
        </w:tc>
        <w:tc>
          <w:tcPr>
            <w:tcW w:w="3186" w:type="dxa"/>
            <w:tcBorders>
              <w:top w:val="single" w:sz="4" w:space="0" w:color="auto"/>
              <w:bottom w:val="single" w:sz="4" w:space="0" w:color="auto"/>
            </w:tcBorders>
            <w:shd w:val="clear" w:color="auto" w:fill="auto"/>
          </w:tcPr>
          <w:p w14:paraId="2919FA99"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2859" w:type="dxa"/>
            <w:tcBorders>
              <w:top w:val="single" w:sz="4" w:space="0" w:color="auto"/>
              <w:bottom w:val="single" w:sz="4" w:space="0" w:color="auto"/>
            </w:tcBorders>
          </w:tcPr>
          <w:p w14:paraId="64AF862A" w14:textId="3BE608DC"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31DF169A" w14:textId="77777777" w:rsidTr="003E6F9F">
        <w:tc>
          <w:tcPr>
            <w:tcW w:w="9406" w:type="dxa"/>
            <w:gridSpan w:val="4"/>
            <w:tcBorders>
              <w:top w:val="single" w:sz="4" w:space="0" w:color="auto"/>
              <w:bottom w:val="single" w:sz="4" w:space="0" w:color="auto"/>
            </w:tcBorders>
            <w:shd w:val="clear" w:color="auto" w:fill="auto"/>
          </w:tcPr>
          <w:p w14:paraId="66DC70C5" w14:textId="2A9C32A7"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39</w:t>
            </w:r>
            <w:r w:rsidRPr="001C3A2F">
              <w:rPr>
                <w:rStyle w:val="normaltextrun"/>
                <w:rFonts w:ascii="Arial" w:hAnsi="Arial" w:cs="Arial"/>
                <w:b/>
                <w:i/>
                <w:sz w:val="20"/>
                <w:szCs w:val="20"/>
              </w:rPr>
              <w:t xml:space="preserve"> </w:t>
            </w:r>
          </w:p>
        </w:tc>
      </w:tr>
      <w:tr w:rsidR="004C49BA" w:rsidRPr="001C3A2F" w14:paraId="5F36AF4D" w14:textId="77777777" w:rsidTr="003E6F9F">
        <w:tc>
          <w:tcPr>
            <w:tcW w:w="1073" w:type="dxa"/>
            <w:tcBorders>
              <w:top w:val="single" w:sz="4" w:space="0" w:color="auto"/>
              <w:bottom w:val="single" w:sz="4" w:space="0" w:color="auto"/>
            </w:tcBorders>
            <w:shd w:val="clear" w:color="auto" w:fill="auto"/>
          </w:tcPr>
          <w:p w14:paraId="5672CE09" w14:textId="77777777" w:rsidR="004C49BA" w:rsidRPr="001C3A2F" w:rsidRDefault="004C49BA" w:rsidP="0086303B">
            <w:pPr>
              <w:pStyle w:val="paragraph"/>
              <w:textAlignment w:val="baseline"/>
              <w:rPr>
                <w:rFonts w:ascii="Arial" w:hAnsi="Arial" w:cs="Arial"/>
                <w:sz w:val="20"/>
                <w:szCs w:val="20"/>
                <w:lang w:val="en-GB"/>
              </w:rPr>
            </w:pPr>
            <w:r w:rsidRPr="001C3A2F">
              <w:rPr>
                <w:rStyle w:val="normaltextrun"/>
                <w:rFonts w:ascii="Arial" w:hAnsi="Arial" w:cs="Arial"/>
                <w:sz w:val="20"/>
                <w:szCs w:val="20"/>
              </w:rPr>
              <w:t>1</w:t>
            </w:r>
          </w:p>
        </w:tc>
        <w:tc>
          <w:tcPr>
            <w:tcW w:w="2288" w:type="dxa"/>
            <w:tcBorders>
              <w:top w:val="single" w:sz="4" w:space="0" w:color="auto"/>
              <w:bottom w:val="single" w:sz="4" w:space="0" w:color="auto"/>
            </w:tcBorders>
          </w:tcPr>
          <w:p w14:paraId="0D57230A"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Homer1b/c::rb-AF647</w:t>
            </w:r>
          </w:p>
        </w:tc>
        <w:tc>
          <w:tcPr>
            <w:tcW w:w="3186" w:type="dxa"/>
            <w:tcBorders>
              <w:top w:val="single" w:sz="4" w:space="0" w:color="auto"/>
              <w:bottom w:val="single" w:sz="4" w:space="0" w:color="auto"/>
            </w:tcBorders>
            <w:shd w:val="clear" w:color="auto" w:fill="auto"/>
          </w:tcPr>
          <w:p w14:paraId="62E7DC18"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2859" w:type="dxa"/>
            <w:tcBorders>
              <w:top w:val="single" w:sz="4" w:space="0" w:color="auto"/>
              <w:bottom w:val="single" w:sz="4" w:space="0" w:color="auto"/>
            </w:tcBorders>
          </w:tcPr>
          <w:p w14:paraId="73F37E06" w14:textId="02EEC29B"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48E4214C" w14:textId="77777777" w:rsidTr="003E6F9F">
        <w:tc>
          <w:tcPr>
            <w:tcW w:w="9406" w:type="dxa"/>
            <w:gridSpan w:val="4"/>
            <w:tcBorders>
              <w:top w:val="single" w:sz="4" w:space="0" w:color="auto"/>
              <w:bottom w:val="single" w:sz="4" w:space="0" w:color="auto"/>
            </w:tcBorders>
            <w:shd w:val="clear" w:color="auto" w:fill="auto"/>
          </w:tcPr>
          <w:p w14:paraId="4FF01861" w14:textId="7E4005E4"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40</w:t>
            </w:r>
            <w:r w:rsidRPr="001C3A2F">
              <w:rPr>
                <w:rStyle w:val="normaltextrun"/>
                <w:rFonts w:ascii="Arial" w:hAnsi="Arial" w:cs="Arial"/>
                <w:b/>
                <w:i/>
                <w:sz w:val="20"/>
                <w:szCs w:val="20"/>
              </w:rPr>
              <w:t xml:space="preserve"> </w:t>
            </w:r>
          </w:p>
        </w:tc>
      </w:tr>
      <w:tr w:rsidR="004C49BA" w:rsidRPr="001C3A2F" w14:paraId="512B67C1" w14:textId="77777777" w:rsidTr="003E6F9F">
        <w:trPr>
          <w:trHeight w:val="92"/>
        </w:trPr>
        <w:tc>
          <w:tcPr>
            <w:tcW w:w="1073" w:type="dxa"/>
            <w:tcBorders>
              <w:top w:val="single" w:sz="4" w:space="0" w:color="auto"/>
            </w:tcBorders>
            <w:shd w:val="clear" w:color="auto" w:fill="auto"/>
          </w:tcPr>
          <w:p w14:paraId="72DE3533" w14:textId="77777777" w:rsidR="004C49BA" w:rsidRPr="001C3A2F" w:rsidRDefault="004C49BA" w:rsidP="0086303B">
            <w:pPr>
              <w:pStyle w:val="paragraph"/>
              <w:textAlignment w:val="baseline"/>
              <w:rPr>
                <w:rFonts w:ascii="Arial" w:hAnsi="Arial" w:cs="Arial"/>
                <w:sz w:val="20"/>
                <w:szCs w:val="20"/>
                <w:lang w:val="en-GB"/>
              </w:rPr>
            </w:pPr>
            <w:r w:rsidRPr="001C3A2F">
              <w:rPr>
                <w:rStyle w:val="normaltextrun"/>
                <w:rFonts w:ascii="Arial" w:hAnsi="Arial" w:cs="Arial"/>
                <w:sz w:val="20"/>
                <w:szCs w:val="20"/>
              </w:rPr>
              <w:t>1</w:t>
            </w:r>
          </w:p>
        </w:tc>
        <w:tc>
          <w:tcPr>
            <w:tcW w:w="2288" w:type="dxa"/>
            <w:tcBorders>
              <w:top w:val="single" w:sz="4" w:space="0" w:color="auto"/>
            </w:tcBorders>
          </w:tcPr>
          <w:p w14:paraId="51ABE880" w14:textId="5405A1CD"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Co</w:t>
            </w:r>
            <w:r w:rsidR="00E148F3" w:rsidRPr="001C3A2F">
              <w:rPr>
                <w:rStyle w:val="normaltextrun"/>
                <w:rFonts w:ascii="Arial" w:hAnsi="Arial" w:cs="Arial"/>
                <w:sz w:val="20"/>
                <w:szCs w:val="20"/>
              </w:rPr>
              <w:t>n A</w:t>
            </w:r>
            <w:r w:rsidRPr="001C3A2F">
              <w:rPr>
                <w:rStyle w:val="normaltextrun"/>
                <w:rFonts w:ascii="Arial" w:hAnsi="Arial" w:cs="Arial"/>
                <w:sz w:val="20"/>
                <w:szCs w:val="20"/>
              </w:rPr>
              <w:t>-AF647</w:t>
            </w:r>
          </w:p>
        </w:tc>
        <w:tc>
          <w:tcPr>
            <w:tcW w:w="3186" w:type="dxa"/>
            <w:tcBorders>
              <w:top w:val="single" w:sz="4" w:space="0" w:color="auto"/>
            </w:tcBorders>
            <w:shd w:val="clear" w:color="auto" w:fill="auto"/>
          </w:tcPr>
          <w:p w14:paraId="4B0363D2" w14:textId="4B7EF00B" w:rsidR="004C49BA" w:rsidRPr="001C3A2F" w:rsidRDefault="003B10C1"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Homer1b/c::rb</w:t>
            </w:r>
            <w:r w:rsidR="004C49BA" w:rsidRPr="001C3A2F">
              <w:rPr>
                <w:rStyle w:val="normaltextrun"/>
                <w:rFonts w:ascii="Arial" w:hAnsi="Arial" w:cs="Arial"/>
                <w:sz w:val="20"/>
                <w:szCs w:val="20"/>
              </w:rPr>
              <w:t>-CF680</w:t>
            </w:r>
          </w:p>
        </w:tc>
        <w:tc>
          <w:tcPr>
            <w:tcW w:w="2859" w:type="dxa"/>
            <w:tcBorders>
              <w:top w:val="single" w:sz="4" w:space="0" w:color="auto"/>
            </w:tcBorders>
          </w:tcPr>
          <w:p w14:paraId="5C1949A7" w14:textId="1CAC7041"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5D6C3D9F" w14:textId="77777777" w:rsidTr="003E6F9F">
        <w:tc>
          <w:tcPr>
            <w:tcW w:w="1073" w:type="dxa"/>
            <w:tcBorders>
              <w:bottom w:val="single" w:sz="4" w:space="0" w:color="auto"/>
            </w:tcBorders>
            <w:shd w:val="clear" w:color="auto" w:fill="auto"/>
          </w:tcPr>
          <w:p w14:paraId="09383A06"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2288" w:type="dxa"/>
            <w:tcBorders>
              <w:bottom w:val="single" w:sz="4" w:space="0" w:color="auto"/>
            </w:tcBorders>
          </w:tcPr>
          <w:p w14:paraId="4D16A2AA"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Bassoon::ms-AF647</w:t>
            </w:r>
          </w:p>
        </w:tc>
        <w:tc>
          <w:tcPr>
            <w:tcW w:w="3186" w:type="dxa"/>
            <w:tcBorders>
              <w:bottom w:val="single" w:sz="4" w:space="0" w:color="auto"/>
            </w:tcBorders>
            <w:shd w:val="clear" w:color="auto" w:fill="auto"/>
          </w:tcPr>
          <w:p w14:paraId="786B2D38" w14:textId="1E865FD3" w:rsidR="004C49BA" w:rsidRPr="001C3A2F" w:rsidRDefault="003B10C1"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2859" w:type="dxa"/>
            <w:tcBorders>
              <w:bottom w:val="single" w:sz="4" w:space="0" w:color="auto"/>
            </w:tcBorders>
          </w:tcPr>
          <w:p w14:paraId="42B2B8E7" w14:textId="77777777" w:rsidR="004C49BA" w:rsidRPr="001C3A2F" w:rsidRDefault="004C49BA" w:rsidP="0086303B">
            <w:pPr>
              <w:pStyle w:val="paragraph"/>
              <w:textAlignment w:val="baseline"/>
              <w:rPr>
                <w:rStyle w:val="normaltextrun"/>
                <w:rFonts w:ascii="Arial" w:hAnsi="Arial" w:cs="Arial"/>
                <w:sz w:val="20"/>
                <w:szCs w:val="20"/>
              </w:rPr>
            </w:pPr>
          </w:p>
        </w:tc>
      </w:tr>
      <w:tr w:rsidR="004C49BA" w:rsidRPr="001C3A2F" w14:paraId="33EF4CA8" w14:textId="77777777" w:rsidTr="003E6F9F">
        <w:tc>
          <w:tcPr>
            <w:tcW w:w="9406" w:type="dxa"/>
            <w:gridSpan w:val="4"/>
            <w:tcBorders>
              <w:top w:val="single" w:sz="4" w:space="0" w:color="auto"/>
              <w:bottom w:val="single" w:sz="4" w:space="0" w:color="auto"/>
            </w:tcBorders>
            <w:shd w:val="clear" w:color="auto" w:fill="auto"/>
          </w:tcPr>
          <w:p w14:paraId="1C84F673" w14:textId="2C691CC6"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Experiment</w:t>
            </w:r>
            <w:r w:rsidR="001C3A2F" w:rsidRPr="001C3A2F">
              <w:rPr>
                <w:rStyle w:val="normaltextrun"/>
                <w:rFonts w:ascii="Arial" w:hAnsi="Arial" w:cs="Arial"/>
                <w:b/>
                <w:i/>
                <w:sz w:val="20"/>
                <w:szCs w:val="20"/>
              </w:rPr>
              <w:t xml:space="preserve"> 41</w:t>
            </w:r>
            <w:r w:rsidR="00AD7CA0" w:rsidRPr="001C3A2F">
              <w:rPr>
                <w:rStyle w:val="normaltextrun"/>
                <w:rFonts w:ascii="Arial" w:hAnsi="Arial" w:cs="Arial"/>
                <w:b/>
                <w:i/>
                <w:sz w:val="20"/>
                <w:szCs w:val="20"/>
              </w:rPr>
              <w:br/>
            </w:r>
            <w:r w:rsidR="00AD7CA0" w:rsidRPr="001C3A2F">
              <w:rPr>
                <w:rStyle w:val="normaltextrun"/>
                <w:rFonts w:ascii="Arial" w:hAnsi="Arial" w:cs="Arial"/>
                <w:i/>
                <w:sz w:val="20"/>
                <w:szCs w:val="20"/>
              </w:rPr>
              <w:t>used in Fig.4f,h, Fig. S12</w:t>
            </w:r>
          </w:p>
        </w:tc>
      </w:tr>
      <w:tr w:rsidR="004C49BA" w:rsidRPr="001C3A2F" w14:paraId="5CE488D1" w14:textId="77777777" w:rsidTr="003E6F9F">
        <w:tc>
          <w:tcPr>
            <w:tcW w:w="1073" w:type="dxa"/>
            <w:tcBorders>
              <w:top w:val="single" w:sz="4" w:space="0" w:color="auto"/>
            </w:tcBorders>
            <w:shd w:val="clear" w:color="auto" w:fill="auto"/>
          </w:tcPr>
          <w:p w14:paraId="7E5C8951" w14:textId="77777777" w:rsidR="004C49BA" w:rsidRPr="001C3A2F" w:rsidRDefault="004C49BA" w:rsidP="0086303B">
            <w:pPr>
              <w:pStyle w:val="paragraph"/>
              <w:textAlignment w:val="baseline"/>
              <w:rPr>
                <w:rFonts w:ascii="Arial" w:hAnsi="Arial" w:cs="Arial"/>
                <w:sz w:val="20"/>
                <w:szCs w:val="20"/>
                <w:lang w:val="en-GB"/>
              </w:rPr>
            </w:pPr>
            <w:r w:rsidRPr="001C3A2F">
              <w:rPr>
                <w:rStyle w:val="normaltextrun"/>
                <w:rFonts w:ascii="Arial" w:hAnsi="Arial" w:cs="Arial"/>
                <w:sz w:val="20"/>
                <w:szCs w:val="20"/>
              </w:rPr>
              <w:t>1</w:t>
            </w:r>
          </w:p>
        </w:tc>
        <w:tc>
          <w:tcPr>
            <w:tcW w:w="2288" w:type="dxa"/>
            <w:tcBorders>
              <w:top w:val="single" w:sz="4" w:space="0" w:color="auto"/>
            </w:tcBorders>
          </w:tcPr>
          <w:p w14:paraId="3F0CE2C9"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PSA-AF647</w:t>
            </w:r>
          </w:p>
        </w:tc>
        <w:tc>
          <w:tcPr>
            <w:tcW w:w="3186" w:type="dxa"/>
            <w:tcBorders>
              <w:top w:val="single" w:sz="4" w:space="0" w:color="auto"/>
            </w:tcBorders>
            <w:shd w:val="clear" w:color="auto" w:fill="auto"/>
          </w:tcPr>
          <w:p w14:paraId="6C650452" w14:textId="567C9528" w:rsidR="004C49BA" w:rsidRPr="001C3A2F" w:rsidRDefault="003B10C1"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Homer1b/c::rb</w:t>
            </w:r>
            <w:r w:rsidR="004C49BA" w:rsidRPr="001C3A2F">
              <w:rPr>
                <w:rStyle w:val="normaltextrun"/>
                <w:rFonts w:ascii="Arial" w:hAnsi="Arial" w:cs="Arial"/>
                <w:sz w:val="20"/>
                <w:szCs w:val="20"/>
              </w:rPr>
              <w:t>-CF680</w:t>
            </w:r>
          </w:p>
        </w:tc>
        <w:tc>
          <w:tcPr>
            <w:tcW w:w="2859" w:type="dxa"/>
            <w:tcBorders>
              <w:top w:val="single" w:sz="4" w:space="0" w:color="auto"/>
            </w:tcBorders>
          </w:tcPr>
          <w:p w14:paraId="7A63ACAE" w14:textId="1E5B2D15"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3DCC69BD" w14:textId="77777777" w:rsidTr="003E6F9F">
        <w:tc>
          <w:tcPr>
            <w:tcW w:w="1073" w:type="dxa"/>
            <w:tcBorders>
              <w:bottom w:val="single" w:sz="4" w:space="0" w:color="auto"/>
            </w:tcBorders>
            <w:shd w:val="clear" w:color="auto" w:fill="auto"/>
          </w:tcPr>
          <w:p w14:paraId="4661B2A3"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2288" w:type="dxa"/>
            <w:tcBorders>
              <w:bottom w:val="single" w:sz="4" w:space="0" w:color="auto"/>
            </w:tcBorders>
          </w:tcPr>
          <w:p w14:paraId="2D0EE298"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Bassoon::ms-AF647</w:t>
            </w:r>
          </w:p>
        </w:tc>
        <w:tc>
          <w:tcPr>
            <w:tcW w:w="3186" w:type="dxa"/>
            <w:tcBorders>
              <w:bottom w:val="single" w:sz="4" w:space="0" w:color="auto"/>
            </w:tcBorders>
            <w:shd w:val="clear" w:color="auto" w:fill="auto"/>
          </w:tcPr>
          <w:p w14:paraId="2F17B0B8" w14:textId="77777777" w:rsidR="004C49BA" w:rsidRPr="001C3A2F" w:rsidRDefault="004C49BA" w:rsidP="0086303B">
            <w:pPr>
              <w:pStyle w:val="paragraph"/>
              <w:textAlignment w:val="baseline"/>
              <w:rPr>
                <w:rStyle w:val="normaltextrun"/>
                <w:rFonts w:ascii="Arial" w:hAnsi="Arial" w:cs="Arial"/>
                <w:sz w:val="20"/>
                <w:szCs w:val="20"/>
              </w:rPr>
            </w:pPr>
          </w:p>
        </w:tc>
        <w:tc>
          <w:tcPr>
            <w:tcW w:w="2859" w:type="dxa"/>
            <w:tcBorders>
              <w:bottom w:val="single" w:sz="4" w:space="0" w:color="auto"/>
            </w:tcBorders>
          </w:tcPr>
          <w:p w14:paraId="3AE351F8" w14:textId="77777777" w:rsidR="004C49BA" w:rsidRPr="001C3A2F" w:rsidRDefault="004C49BA" w:rsidP="0086303B">
            <w:pPr>
              <w:pStyle w:val="paragraph"/>
              <w:textAlignment w:val="baseline"/>
              <w:rPr>
                <w:rStyle w:val="normaltextrun"/>
                <w:rFonts w:ascii="Arial" w:hAnsi="Arial" w:cs="Arial"/>
                <w:sz w:val="20"/>
                <w:szCs w:val="20"/>
              </w:rPr>
            </w:pPr>
          </w:p>
        </w:tc>
      </w:tr>
      <w:tr w:rsidR="004C49BA" w:rsidRPr="001C3A2F" w14:paraId="5DA2F605" w14:textId="77777777" w:rsidTr="003E6F9F">
        <w:tc>
          <w:tcPr>
            <w:tcW w:w="9406" w:type="dxa"/>
            <w:gridSpan w:val="4"/>
            <w:tcBorders>
              <w:top w:val="single" w:sz="4" w:space="0" w:color="auto"/>
              <w:bottom w:val="single" w:sz="4" w:space="0" w:color="auto"/>
            </w:tcBorders>
            <w:shd w:val="clear" w:color="auto" w:fill="auto"/>
          </w:tcPr>
          <w:p w14:paraId="66015EE9" w14:textId="2AE4C156"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42</w:t>
            </w:r>
            <w:r w:rsidRPr="001C3A2F">
              <w:rPr>
                <w:rStyle w:val="normaltextrun"/>
                <w:rFonts w:ascii="Arial" w:hAnsi="Arial" w:cs="Arial"/>
                <w:b/>
                <w:i/>
                <w:sz w:val="20"/>
                <w:szCs w:val="20"/>
              </w:rPr>
              <w:t xml:space="preserve"> </w:t>
            </w:r>
          </w:p>
        </w:tc>
      </w:tr>
      <w:tr w:rsidR="004C49BA" w:rsidRPr="001C3A2F" w14:paraId="1B2E5966" w14:textId="77777777" w:rsidTr="003E6F9F">
        <w:tc>
          <w:tcPr>
            <w:tcW w:w="1073" w:type="dxa"/>
            <w:tcBorders>
              <w:top w:val="single" w:sz="4" w:space="0" w:color="auto"/>
              <w:bottom w:val="single" w:sz="4" w:space="0" w:color="auto"/>
            </w:tcBorders>
            <w:shd w:val="clear" w:color="auto" w:fill="auto"/>
          </w:tcPr>
          <w:p w14:paraId="4FC514CD" w14:textId="77777777" w:rsidR="004C49BA" w:rsidRPr="001C3A2F" w:rsidRDefault="004C49BA" w:rsidP="0086303B">
            <w:pPr>
              <w:pStyle w:val="paragraph"/>
              <w:textAlignment w:val="baseline"/>
              <w:rPr>
                <w:rFonts w:ascii="Arial" w:hAnsi="Arial" w:cs="Arial"/>
                <w:sz w:val="20"/>
                <w:szCs w:val="20"/>
                <w:lang w:val="en-GB"/>
              </w:rPr>
            </w:pPr>
            <w:r w:rsidRPr="001C3A2F">
              <w:rPr>
                <w:rStyle w:val="normaltextrun"/>
                <w:rFonts w:ascii="Arial" w:hAnsi="Arial" w:cs="Arial"/>
                <w:sz w:val="20"/>
                <w:szCs w:val="20"/>
              </w:rPr>
              <w:t>1</w:t>
            </w:r>
          </w:p>
        </w:tc>
        <w:tc>
          <w:tcPr>
            <w:tcW w:w="2288" w:type="dxa"/>
            <w:tcBorders>
              <w:top w:val="single" w:sz="4" w:space="0" w:color="auto"/>
              <w:bottom w:val="single" w:sz="4" w:space="0" w:color="auto"/>
            </w:tcBorders>
          </w:tcPr>
          <w:p w14:paraId="56BBE765"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POL-AF647</w:t>
            </w:r>
          </w:p>
        </w:tc>
        <w:tc>
          <w:tcPr>
            <w:tcW w:w="3186" w:type="dxa"/>
            <w:tcBorders>
              <w:top w:val="single" w:sz="4" w:space="0" w:color="auto"/>
              <w:bottom w:val="single" w:sz="4" w:space="0" w:color="auto"/>
            </w:tcBorders>
            <w:shd w:val="clear" w:color="auto" w:fill="auto"/>
          </w:tcPr>
          <w:p w14:paraId="01A8EF41" w14:textId="24A9B078" w:rsidR="004C49BA" w:rsidRPr="001C3A2F" w:rsidRDefault="003B10C1"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Homer1b/c::rb</w:t>
            </w:r>
            <w:r w:rsidR="004C49BA" w:rsidRPr="001C3A2F">
              <w:rPr>
                <w:rStyle w:val="normaltextrun"/>
                <w:rFonts w:ascii="Arial" w:hAnsi="Arial" w:cs="Arial"/>
                <w:sz w:val="20"/>
                <w:szCs w:val="20"/>
              </w:rPr>
              <w:t>-CF680</w:t>
            </w:r>
          </w:p>
        </w:tc>
        <w:tc>
          <w:tcPr>
            <w:tcW w:w="2859" w:type="dxa"/>
            <w:tcBorders>
              <w:top w:val="single" w:sz="4" w:space="0" w:color="auto"/>
              <w:bottom w:val="single" w:sz="4" w:space="0" w:color="auto"/>
            </w:tcBorders>
          </w:tcPr>
          <w:p w14:paraId="48EF30C2" w14:textId="2ADD4357"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11CF7FF4" w14:textId="77777777" w:rsidTr="003E6F9F">
        <w:tc>
          <w:tcPr>
            <w:tcW w:w="9406" w:type="dxa"/>
            <w:gridSpan w:val="4"/>
            <w:tcBorders>
              <w:top w:val="single" w:sz="4" w:space="0" w:color="auto"/>
              <w:bottom w:val="single" w:sz="4" w:space="0" w:color="auto"/>
            </w:tcBorders>
            <w:shd w:val="clear" w:color="auto" w:fill="auto"/>
          </w:tcPr>
          <w:p w14:paraId="5C28519B" w14:textId="1471724C"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43</w:t>
            </w:r>
            <w:r w:rsidRPr="001C3A2F">
              <w:rPr>
                <w:rStyle w:val="normaltextrun"/>
                <w:rFonts w:ascii="Arial" w:hAnsi="Arial" w:cs="Arial"/>
                <w:b/>
                <w:i/>
                <w:sz w:val="20"/>
                <w:szCs w:val="20"/>
              </w:rPr>
              <w:t xml:space="preserve"> </w:t>
            </w:r>
          </w:p>
        </w:tc>
      </w:tr>
      <w:tr w:rsidR="004C49BA" w:rsidRPr="001C3A2F" w14:paraId="24BE3EAF" w14:textId="77777777" w:rsidTr="003E6F9F">
        <w:tc>
          <w:tcPr>
            <w:tcW w:w="1073" w:type="dxa"/>
            <w:tcBorders>
              <w:top w:val="single" w:sz="4" w:space="0" w:color="auto"/>
              <w:bottom w:val="single" w:sz="4" w:space="0" w:color="auto"/>
            </w:tcBorders>
            <w:shd w:val="clear" w:color="auto" w:fill="auto"/>
          </w:tcPr>
          <w:p w14:paraId="606C628B" w14:textId="77777777" w:rsidR="004C49BA" w:rsidRPr="001C3A2F" w:rsidRDefault="004C49BA" w:rsidP="0086303B">
            <w:pPr>
              <w:pStyle w:val="paragraph"/>
              <w:textAlignment w:val="baseline"/>
              <w:rPr>
                <w:rFonts w:ascii="Arial" w:hAnsi="Arial" w:cs="Arial"/>
                <w:sz w:val="20"/>
                <w:szCs w:val="20"/>
                <w:lang w:val="en-GB"/>
              </w:rPr>
            </w:pPr>
            <w:r w:rsidRPr="001C3A2F">
              <w:rPr>
                <w:rStyle w:val="normaltextrun"/>
                <w:rFonts w:ascii="Arial" w:hAnsi="Arial" w:cs="Arial"/>
                <w:sz w:val="20"/>
                <w:szCs w:val="20"/>
              </w:rPr>
              <w:t>1</w:t>
            </w:r>
          </w:p>
        </w:tc>
        <w:tc>
          <w:tcPr>
            <w:tcW w:w="2288" w:type="dxa"/>
            <w:tcBorders>
              <w:top w:val="single" w:sz="4" w:space="0" w:color="auto"/>
              <w:bottom w:val="single" w:sz="4" w:space="0" w:color="auto"/>
            </w:tcBorders>
          </w:tcPr>
          <w:p w14:paraId="390D6376"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Homer1b/c::rb-AF647</w:t>
            </w:r>
          </w:p>
        </w:tc>
        <w:tc>
          <w:tcPr>
            <w:tcW w:w="3186" w:type="dxa"/>
            <w:tcBorders>
              <w:top w:val="single" w:sz="4" w:space="0" w:color="auto"/>
              <w:bottom w:val="single" w:sz="4" w:space="0" w:color="auto"/>
            </w:tcBorders>
            <w:shd w:val="clear" w:color="auto" w:fill="auto"/>
          </w:tcPr>
          <w:p w14:paraId="51AD6E19" w14:textId="13C83557" w:rsidR="004C49BA" w:rsidRPr="001C3A2F" w:rsidRDefault="004C49BA" w:rsidP="00E148F3">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Co</w:t>
            </w:r>
            <w:r w:rsidR="00E148F3" w:rsidRPr="001C3A2F">
              <w:rPr>
                <w:rStyle w:val="normaltextrun"/>
                <w:rFonts w:ascii="Arial" w:hAnsi="Arial" w:cs="Arial"/>
                <w:sz w:val="20"/>
                <w:szCs w:val="20"/>
              </w:rPr>
              <w:t>n A</w:t>
            </w:r>
            <w:r w:rsidRPr="001C3A2F">
              <w:rPr>
                <w:rStyle w:val="normaltextrun"/>
                <w:rFonts w:ascii="Arial" w:hAnsi="Arial" w:cs="Arial"/>
                <w:sz w:val="20"/>
                <w:szCs w:val="20"/>
              </w:rPr>
              <w:t>-CF680</w:t>
            </w:r>
          </w:p>
        </w:tc>
        <w:tc>
          <w:tcPr>
            <w:tcW w:w="2859" w:type="dxa"/>
            <w:tcBorders>
              <w:top w:val="single" w:sz="4" w:space="0" w:color="auto"/>
              <w:bottom w:val="single" w:sz="4" w:space="0" w:color="auto"/>
            </w:tcBorders>
          </w:tcPr>
          <w:p w14:paraId="056592D2" w14:textId="056D29BD"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50D5B0C1" w14:textId="77777777" w:rsidTr="003E6F9F">
        <w:tc>
          <w:tcPr>
            <w:tcW w:w="9406" w:type="dxa"/>
            <w:gridSpan w:val="4"/>
            <w:tcBorders>
              <w:top w:val="single" w:sz="4" w:space="0" w:color="auto"/>
              <w:bottom w:val="single" w:sz="4" w:space="0" w:color="auto"/>
            </w:tcBorders>
            <w:shd w:val="clear" w:color="auto" w:fill="auto"/>
          </w:tcPr>
          <w:p w14:paraId="3177827D" w14:textId="24F569CB"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44</w:t>
            </w:r>
            <w:r w:rsidRPr="001C3A2F">
              <w:rPr>
                <w:rStyle w:val="normaltextrun"/>
                <w:rFonts w:ascii="Arial" w:hAnsi="Arial" w:cs="Arial"/>
                <w:b/>
                <w:i/>
                <w:sz w:val="20"/>
                <w:szCs w:val="20"/>
              </w:rPr>
              <w:t xml:space="preserve"> </w:t>
            </w:r>
          </w:p>
        </w:tc>
      </w:tr>
      <w:tr w:rsidR="004C49BA" w:rsidRPr="001C3A2F" w14:paraId="3A6B7455" w14:textId="77777777" w:rsidTr="003E6F9F">
        <w:tc>
          <w:tcPr>
            <w:tcW w:w="1073" w:type="dxa"/>
            <w:tcBorders>
              <w:top w:val="single" w:sz="4" w:space="0" w:color="auto"/>
            </w:tcBorders>
            <w:shd w:val="clear" w:color="auto" w:fill="auto"/>
          </w:tcPr>
          <w:p w14:paraId="30EAB08F" w14:textId="77777777" w:rsidR="004C49BA" w:rsidRPr="001C3A2F" w:rsidRDefault="004C49BA" w:rsidP="0086303B">
            <w:pPr>
              <w:pStyle w:val="paragraph"/>
              <w:textAlignment w:val="baseline"/>
              <w:rPr>
                <w:rFonts w:ascii="Arial" w:hAnsi="Arial" w:cs="Arial"/>
                <w:sz w:val="20"/>
                <w:szCs w:val="20"/>
                <w:lang w:val="en-GB"/>
              </w:rPr>
            </w:pPr>
            <w:r w:rsidRPr="001C3A2F">
              <w:rPr>
                <w:rStyle w:val="normaltextrun"/>
                <w:rFonts w:ascii="Arial" w:hAnsi="Arial" w:cs="Arial"/>
                <w:sz w:val="20"/>
                <w:szCs w:val="20"/>
              </w:rPr>
              <w:t>1</w:t>
            </w:r>
          </w:p>
        </w:tc>
        <w:tc>
          <w:tcPr>
            <w:tcW w:w="2288" w:type="dxa"/>
            <w:tcBorders>
              <w:top w:val="single" w:sz="4" w:space="0" w:color="auto"/>
            </w:tcBorders>
          </w:tcPr>
          <w:p w14:paraId="36842CA0"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POL-AF647</w:t>
            </w:r>
          </w:p>
        </w:tc>
        <w:tc>
          <w:tcPr>
            <w:tcW w:w="3186" w:type="dxa"/>
            <w:tcBorders>
              <w:top w:val="single" w:sz="4" w:space="0" w:color="auto"/>
            </w:tcBorders>
            <w:shd w:val="clear" w:color="auto" w:fill="auto"/>
          </w:tcPr>
          <w:p w14:paraId="07B0C554" w14:textId="18336688" w:rsidR="004C49BA" w:rsidRPr="001C3A2F" w:rsidRDefault="0089164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2859" w:type="dxa"/>
            <w:tcBorders>
              <w:top w:val="single" w:sz="4" w:space="0" w:color="auto"/>
            </w:tcBorders>
          </w:tcPr>
          <w:p w14:paraId="238EDAC5"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736C960C" w14:textId="77777777" w:rsidTr="0086303B">
        <w:tc>
          <w:tcPr>
            <w:tcW w:w="1073" w:type="dxa"/>
            <w:shd w:val="clear" w:color="auto" w:fill="auto"/>
          </w:tcPr>
          <w:p w14:paraId="475AC6A2"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2288" w:type="dxa"/>
          </w:tcPr>
          <w:p w14:paraId="008301F5"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Bassoon::ms-AF647</w:t>
            </w:r>
          </w:p>
        </w:tc>
        <w:tc>
          <w:tcPr>
            <w:tcW w:w="3186" w:type="dxa"/>
            <w:shd w:val="clear" w:color="auto" w:fill="auto"/>
          </w:tcPr>
          <w:p w14:paraId="3CEEC3F5" w14:textId="639F441B" w:rsidR="004C49BA" w:rsidRPr="001C3A2F" w:rsidRDefault="003B10C1"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Homer1b/c::rb</w:t>
            </w:r>
            <w:r w:rsidR="004C49BA" w:rsidRPr="001C3A2F">
              <w:rPr>
                <w:rStyle w:val="normaltextrun"/>
                <w:rFonts w:ascii="Arial" w:hAnsi="Arial" w:cs="Arial"/>
                <w:sz w:val="20"/>
                <w:szCs w:val="20"/>
              </w:rPr>
              <w:t>-CF680</w:t>
            </w:r>
          </w:p>
        </w:tc>
        <w:tc>
          <w:tcPr>
            <w:tcW w:w="2859" w:type="dxa"/>
          </w:tcPr>
          <w:p w14:paraId="2EE07170"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7D6B5D33" w14:textId="77777777" w:rsidTr="003E6F9F">
        <w:tc>
          <w:tcPr>
            <w:tcW w:w="1073" w:type="dxa"/>
            <w:shd w:val="clear" w:color="auto" w:fill="auto"/>
          </w:tcPr>
          <w:p w14:paraId="27C54BB0"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2288" w:type="dxa"/>
          </w:tcPr>
          <w:p w14:paraId="56F56631" w14:textId="2D2DA11E" w:rsidR="004C49BA" w:rsidRPr="001C3A2F" w:rsidRDefault="00850E59"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3186" w:type="dxa"/>
            <w:shd w:val="clear" w:color="auto" w:fill="auto"/>
          </w:tcPr>
          <w:p w14:paraId="1F5E5C0A"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2859" w:type="dxa"/>
          </w:tcPr>
          <w:p w14:paraId="01FDB73D"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2D0831F7" w14:textId="77777777" w:rsidTr="003E6F9F">
        <w:tc>
          <w:tcPr>
            <w:tcW w:w="1073" w:type="dxa"/>
            <w:tcBorders>
              <w:bottom w:val="single" w:sz="4" w:space="0" w:color="auto"/>
            </w:tcBorders>
            <w:shd w:val="clear" w:color="auto" w:fill="auto"/>
          </w:tcPr>
          <w:p w14:paraId="1AE356A8"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4</w:t>
            </w:r>
          </w:p>
        </w:tc>
        <w:tc>
          <w:tcPr>
            <w:tcW w:w="2288" w:type="dxa"/>
            <w:tcBorders>
              <w:bottom w:val="single" w:sz="4" w:space="0" w:color="auto"/>
            </w:tcBorders>
          </w:tcPr>
          <w:p w14:paraId="1E802F71"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POL-AF647</w:t>
            </w:r>
          </w:p>
        </w:tc>
        <w:tc>
          <w:tcPr>
            <w:tcW w:w="3186" w:type="dxa"/>
            <w:tcBorders>
              <w:bottom w:val="single" w:sz="4" w:space="0" w:color="auto"/>
            </w:tcBorders>
            <w:shd w:val="clear" w:color="auto" w:fill="auto"/>
          </w:tcPr>
          <w:p w14:paraId="36A8D5AC" w14:textId="2416DDD2" w:rsidR="004C49BA" w:rsidRPr="001C3A2F" w:rsidRDefault="003B10C1"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c>
          <w:tcPr>
            <w:tcW w:w="2859" w:type="dxa"/>
            <w:tcBorders>
              <w:bottom w:val="single" w:sz="4" w:space="0" w:color="auto"/>
            </w:tcBorders>
          </w:tcPr>
          <w:p w14:paraId="0619F63D" w14:textId="066457CE"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5902BC36" w14:textId="77777777" w:rsidTr="003E6F9F">
        <w:tc>
          <w:tcPr>
            <w:tcW w:w="9406" w:type="dxa"/>
            <w:gridSpan w:val="4"/>
            <w:tcBorders>
              <w:top w:val="single" w:sz="4" w:space="0" w:color="auto"/>
              <w:bottom w:val="single" w:sz="4" w:space="0" w:color="auto"/>
            </w:tcBorders>
            <w:shd w:val="clear" w:color="auto" w:fill="auto"/>
          </w:tcPr>
          <w:p w14:paraId="2E71A63A" w14:textId="2BD86CCA"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45</w:t>
            </w:r>
            <w:r w:rsidRPr="001C3A2F">
              <w:rPr>
                <w:rStyle w:val="normaltextrun"/>
                <w:rFonts w:ascii="Arial" w:hAnsi="Arial" w:cs="Arial"/>
                <w:b/>
                <w:i/>
                <w:sz w:val="20"/>
                <w:szCs w:val="20"/>
              </w:rPr>
              <w:t xml:space="preserve"> </w:t>
            </w:r>
            <w:r w:rsidR="00AD7CA0" w:rsidRPr="001C3A2F">
              <w:rPr>
                <w:rStyle w:val="normaltextrun"/>
                <w:rFonts w:ascii="Arial" w:hAnsi="Arial" w:cs="Arial"/>
                <w:b/>
                <w:i/>
                <w:sz w:val="20"/>
                <w:szCs w:val="20"/>
              </w:rPr>
              <w:br/>
            </w:r>
            <w:r w:rsidR="00AD7CA0" w:rsidRPr="001C3A2F">
              <w:rPr>
                <w:rStyle w:val="normaltextrun"/>
                <w:rFonts w:ascii="Arial" w:hAnsi="Arial" w:cs="Arial"/>
                <w:i/>
                <w:sz w:val="20"/>
                <w:szCs w:val="20"/>
              </w:rPr>
              <w:t>used in Fig.4f</w:t>
            </w:r>
          </w:p>
        </w:tc>
      </w:tr>
      <w:tr w:rsidR="004C49BA" w:rsidRPr="001C3A2F" w14:paraId="22A9C78C" w14:textId="77777777" w:rsidTr="003E6F9F">
        <w:tc>
          <w:tcPr>
            <w:tcW w:w="1073" w:type="dxa"/>
            <w:tcBorders>
              <w:top w:val="single" w:sz="4" w:space="0" w:color="auto"/>
            </w:tcBorders>
            <w:shd w:val="clear" w:color="auto" w:fill="auto"/>
          </w:tcPr>
          <w:p w14:paraId="58FB45D9" w14:textId="77777777" w:rsidR="004C49BA" w:rsidRPr="001C3A2F" w:rsidRDefault="004C49BA" w:rsidP="0086303B">
            <w:pPr>
              <w:pStyle w:val="paragraph"/>
              <w:textAlignment w:val="baseline"/>
              <w:rPr>
                <w:rFonts w:ascii="Arial" w:hAnsi="Arial" w:cs="Arial"/>
                <w:sz w:val="20"/>
                <w:szCs w:val="20"/>
                <w:lang w:val="en-GB"/>
              </w:rPr>
            </w:pPr>
            <w:r w:rsidRPr="001C3A2F">
              <w:rPr>
                <w:rStyle w:val="normaltextrun"/>
                <w:rFonts w:ascii="Arial" w:hAnsi="Arial" w:cs="Arial"/>
                <w:sz w:val="20"/>
                <w:szCs w:val="20"/>
              </w:rPr>
              <w:t>1</w:t>
            </w:r>
          </w:p>
        </w:tc>
        <w:tc>
          <w:tcPr>
            <w:tcW w:w="2288" w:type="dxa"/>
            <w:tcBorders>
              <w:top w:val="single" w:sz="4" w:space="0" w:color="auto"/>
            </w:tcBorders>
          </w:tcPr>
          <w:p w14:paraId="3AB374B1"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POL-AF647</w:t>
            </w:r>
          </w:p>
        </w:tc>
        <w:tc>
          <w:tcPr>
            <w:tcW w:w="3186" w:type="dxa"/>
            <w:tcBorders>
              <w:top w:val="single" w:sz="4" w:space="0" w:color="auto"/>
            </w:tcBorders>
            <w:shd w:val="clear" w:color="auto" w:fill="auto"/>
          </w:tcPr>
          <w:p w14:paraId="1190827F" w14:textId="6FCD9BFD" w:rsidR="004C49BA" w:rsidRPr="001C3A2F" w:rsidRDefault="0089164A" w:rsidP="001F225F">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2859" w:type="dxa"/>
            <w:tcBorders>
              <w:top w:val="single" w:sz="4" w:space="0" w:color="auto"/>
            </w:tcBorders>
          </w:tcPr>
          <w:p w14:paraId="6FEAED98"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4CDA26F5" w14:textId="77777777" w:rsidTr="003E6F9F">
        <w:tc>
          <w:tcPr>
            <w:tcW w:w="1073" w:type="dxa"/>
            <w:shd w:val="clear" w:color="auto" w:fill="auto"/>
          </w:tcPr>
          <w:p w14:paraId="66590BEA"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2288" w:type="dxa"/>
          </w:tcPr>
          <w:p w14:paraId="012B09D8"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Bassoon::ms-AF647</w:t>
            </w:r>
          </w:p>
        </w:tc>
        <w:tc>
          <w:tcPr>
            <w:tcW w:w="3186" w:type="dxa"/>
            <w:shd w:val="clear" w:color="auto" w:fill="auto"/>
          </w:tcPr>
          <w:p w14:paraId="6B256448" w14:textId="7DE2EBD1" w:rsidR="004C49BA" w:rsidRPr="001C3A2F" w:rsidRDefault="003B10C1"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Homer1b/c::rb</w:t>
            </w:r>
            <w:r w:rsidR="004C49BA" w:rsidRPr="001C3A2F">
              <w:rPr>
                <w:rStyle w:val="normaltextrun"/>
                <w:rFonts w:ascii="Arial" w:hAnsi="Arial" w:cs="Arial"/>
                <w:sz w:val="20"/>
                <w:szCs w:val="20"/>
              </w:rPr>
              <w:t>-CF680</w:t>
            </w:r>
          </w:p>
        </w:tc>
        <w:tc>
          <w:tcPr>
            <w:tcW w:w="2859" w:type="dxa"/>
          </w:tcPr>
          <w:p w14:paraId="1484FC92"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233F792A" w14:textId="77777777" w:rsidTr="003E6F9F">
        <w:tc>
          <w:tcPr>
            <w:tcW w:w="1073" w:type="dxa"/>
            <w:tcBorders>
              <w:bottom w:val="single" w:sz="4" w:space="0" w:color="auto"/>
            </w:tcBorders>
            <w:shd w:val="clear" w:color="auto" w:fill="auto"/>
          </w:tcPr>
          <w:p w14:paraId="68156E80"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2288" w:type="dxa"/>
            <w:tcBorders>
              <w:bottom w:val="single" w:sz="4" w:space="0" w:color="auto"/>
            </w:tcBorders>
          </w:tcPr>
          <w:p w14:paraId="193D1B1D" w14:textId="5943A1CC" w:rsidR="004C49BA" w:rsidRPr="001C3A2F" w:rsidRDefault="0034799E"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3186" w:type="dxa"/>
            <w:tcBorders>
              <w:bottom w:val="single" w:sz="4" w:space="0" w:color="auto"/>
            </w:tcBorders>
            <w:shd w:val="clear" w:color="auto" w:fill="auto"/>
          </w:tcPr>
          <w:p w14:paraId="5845EF9D"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2859" w:type="dxa"/>
            <w:tcBorders>
              <w:bottom w:val="single" w:sz="4" w:space="0" w:color="auto"/>
            </w:tcBorders>
          </w:tcPr>
          <w:p w14:paraId="0E065033" w14:textId="766507A9"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1521ABA0" w14:textId="77777777" w:rsidTr="003E6F9F">
        <w:tc>
          <w:tcPr>
            <w:tcW w:w="9406" w:type="dxa"/>
            <w:gridSpan w:val="4"/>
            <w:tcBorders>
              <w:top w:val="single" w:sz="4" w:space="0" w:color="auto"/>
              <w:bottom w:val="single" w:sz="4" w:space="0" w:color="auto"/>
            </w:tcBorders>
            <w:shd w:val="clear" w:color="auto" w:fill="auto"/>
          </w:tcPr>
          <w:p w14:paraId="5518026B" w14:textId="5174E93E"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46</w:t>
            </w:r>
            <w:r w:rsidR="000B34BB" w:rsidRPr="001C3A2F">
              <w:rPr>
                <w:rStyle w:val="normaltextrun"/>
                <w:rFonts w:ascii="Arial" w:hAnsi="Arial" w:cs="Arial"/>
                <w:b/>
                <w:i/>
                <w:sz w:val="20"/>
                <w:szCs w:val="20"/>
              </w:rPr>
              <w:br/>
            </w:r>
            <w:r w:rsidRPr="001C3A2F">
              <w:rPr>
                <w:rStyle w:val="normaltextrun"/>
                <w:rFonts w:ascii="Arial" w:hAnsi="Arial" w:cs="Arial"/>
                <w:i/>
                <w:sz w:val="20"/>
                <w:szCs w:val="20"/>
              </w:rPr>
              <w:t xml:space="preserve">used in </w:t>
            </w:r>
            <w:r w:rsidR="00F378A8" w:rsidRPr="001C3A2F">
              <w:rPr>
                <w:rStyle w:val="normaltextrun"/>
                <w:rFonts w:ascii="Arial" w:hAnsi="Arial" w:cs="Arial"/>
                <w:i/>
                <w:sz w:val="20"/>
                <w:szCs w:val="20"/>
              </w:rPr>
              <w:t>Fig. 4</w:t>
            </w:r>
            <w:r w:rsidR="00AD7CA0" w:rsidRPr="001C3A2F">
              <w:rPr>
                <w:rStyle w:val="normaltextrun"/>
                <w:rFonts w:ascii="Arial" w:hAnsi="Arial" w:cs="Arial"/>
                <w:i/>
                <w:sz w:val="20"/>
                <w:szCs w:val="20"/>
              </w:rPr>
              <w:t>f</w:t>
            </w:r>
          </w:p>
        </w:tc>
      </w:tr>
      <w:tr w:rsidR="004C49BA" w:rsidRPr="001C3A2F" w14:paraId="1DC493C0" w14:textId="77777777" w:rsidTr="003E6F9F">
        <w:tc>
          <w:tcPr>
            <w:tcW w:w="1073" w:type="dxa"/>
            <w:tcBorders>
              <w:top w:val="single" w:sz="4" w:space="0" w:color="auto"/>
            </w:tcBorders>
            <w:shd w:val="clear" w:color="auto" w:fill="auto"/>
          </w:tcPr>
          <w:p w14:paraId="47C1CA0E" w14:textId="77777777" w:rsidR="004C49BA" w:rsidRPr="001C3A2F" w:rsidRDefault="004C49BA" w:rsidP="0086303B">
            <w:pPr>
              <w:pStyle w:val="paragraph"/>
              <w:textAlignment w:val="baseline"/>
              <w:rPr>
                <w:rFonts w:ascii="Arial" w:hAnsi="Arial" w:cs="Arial"/>
                <w:sz w:val="20"/>
                <w:szCs w:val="20"/>
                <w:lang w:val="en-GB"/>
              </w:rPr>
            </w:pPr>
            <w:r w:rsidRPr="001C3A2F">
              <w:rPr>
                <w:rStyle w:val="normaltextrun"/>
                <w:rFonts w:ascii="Arial" w:hAnsi="Arial" w:cs="Arial"/>
                <w:sz w:val="20"/>
                <w:szCs w:val="20"/>
              </w:rPr>
              <w:t>1</w:t>
            </w:r>
          </w:p>
        </w:tc>
        <w:tc>
          <w:tcPr>
            <w:tcW w:w="2288" w:type="dxa"/>
            <w:tcBorders>
              <w:top w:val="single" w:sz="4" w:space="0" w:color="auto"/>
            </w:tcBorders>
          </w:tcPr>
          <w:p w14:paraId="70714603"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PSA-AF647</w:t>
            </w:r>
          </w:p>
        </w:tc>
        <w:tc>
          <w:tcPr>
            <w:tcW w:w="3186" w:type="dxa"/>
            <w:tcBorders>
              <w:top w:val="single" w:sz="4" w:space="0" w:color="auto"/>
            </w:tcBorders>
            <w:shd w:val="clear" w:color="auto" w:fill="auto"/>
          </w:tcPr>
          <w:p w14:paraId="4497D381" w14:textId="1A13B873" w:rsidR="004C49BA" w:rsidRPr="001C3A2F" w:rsidRDefault="00850E59"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2859" w:type="dxa"/>
            <w:tcBorders>
              <w:top w:val="single" w:sz="4" w:space="0" w:color="auto"/>
            </w:tcBorders>
          </w:tcPr>
          <w:p w14:paraId="0F99E3CB"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093C43DE" w14:textId="77777777" w:rsidTr="003E6F9F">
        <w:tc>
          <w:tcPr>
            <w:tcW w:w="1073" w:type="dxa"/>
            <w:tcBorders>
              <w:bottom w:val="single" w:sz="4" w:space="0" w:color="auto"/>
            </w:tcBorders>
            <w:shd w:val="clear" w:color="auto" w:fill="auto"/>
          </w:tcPr>
          <w:p w14:paraId="1964FEA6" w14:textId="1AD061F6" w:rsidR="004C49BA" w:rsidRPr="001C3A2F" w:rsidRDefault="004C49BA" w:rsidP="0086303B">
            <w:pPr>
              <w:pStyle w:val="paragraph"/>
              <w:textAlignment w:val="baseline"/>
              <w:rPr>
                <w:rFonts w:ascii="Arial" w:hAnsi="Arial" w:cs="Arial"/>
                <w:sz w:val="20"/>
                <w:szCs w:val="20"/>
                <w:lang w:val="en-GB"/>
              </w:rPr>
            </w:pPr>
          </w:p>
        </w:tc>
        <w:tc>
          <w:tcPr>
            <w:tcW w:w="2288" w:type="dxa"/>
            <w:tcBorders>
              <w:bottom w:val="single" w:sz="4" w:space="0" w:color="auto"/>
            </w:tcBorders>
          </w:tcPr>
          <w:p w14:paraId="5289EE3C"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Bassoon::ms-AF647</w:t>
            </w:r>
          </w:p>
        </w:tc>
        <w:tc>
          <w:tcPr>
            <w:tcW w:w="3186" w:type="dxa"/>
            <w:tcBorders>
              <w:bottom w:val="single" w:sz="4" w:space="0" w:color="auto"/>
            </w:tcBorders>
            <w:shd w:val="clear" w:color="auto" w:fill="auto"/>
          </w:tcPr>
          <w:p w14:paraId="10855C06" w14:textId="3EB9B680" w:rsidR="004C49BA" w:rsidRPr="001C3A2F" w:rsidRDefault="003B10C1"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Homer1b/c::rb</w:t>
            </w:r>
            <w:r w:rsidR="004C49BA" w:rsidRPr="001C3A2F">
              <w:rPr>
                <w:rStyle w:val="normaltextrun"/>
                <w:rFonts w:ascii="Arial" w:hAnsi="Arial" w:cs="Arial"/>
                <w:sz w:val="20"/>
                <w:szCs w:val="20"/>
              </w:rPr>
              <w:t>-CF680</w:t>
            </w:r>
          </w:p>
        </w:tc>
        <w:tc>
          <w:tcPr>
            <w:tcW w:w="2859" w:type="dxa"/>
            <w:tcBorders>
              <w:bottom w:val="single" w:sz="4" w:space="0" w:color="auto"/>
            </w:tcBorders>
          </w:tcPr>
          <w:p w14:paraId="67281F0E" w14:textId="691F5085"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05E6CCA0" w14:textId="77777777" w:rsidTr="003E6F9F">
        <w:tc>
          <w:tcPr>
            <w:tcW w:w="9406" w:type="dxa"/>
            <w:gridSpan w:val="4"/>
            <w:tcBorders>
              <w:top w:val="single" w:sz="4" w:space="0" w:color="auto"/>
              <w:bottom w:val="single" w:sz="4" w:space="0" w:color="auto"/>
            </w:tcBorders>
            <w:shd w:val="clear" w:color="auto" w:fill="auto"/>
          </w:tcPr>
          <w:p w14:paraId="68043EB6" w14:textId="068DD0FD"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47</w:t>
            </w:r>
            <w:r w:rsidR="00AD7CA0" w:rsidRPr="001C3A2F">
              <w:rPr>
                <w:rStyle w:val="normaltextrun"/>
                <w:rFonts w:ascii="Arial" w:hAnsi="Arial" w:cs="Arial"/>
                <w:b/>
                <w:i/>
                <w:sz w:val="20"/>
                <w:szCs w:val="20"/>
              </w:rPr>
              <w:br/>
            </w:r>
            <w:r w:rsidR="00AD7CA0" w:rsidRPr="001C3A2F">
              <w:rPr>
                <w:rStyle w:val="normaltextrun"/>
                <w:rFonts w:ascii="Arial" w:hAnsi="Arial" w:cs="Arial"/>
                <w:i/>
                <w:sz w:val="20"/>
                <w:szCs w:val="20"/>
              </w:rPr>
              <w:t>used in Fig. 4f,h, Fig. S12</w:t>
            </w:r>
          </w:p>
        </w:tc>
      </w:tr>
      <w:tr w:rsidR="004C49BA" w:rsidRPr="001C3A2F" w14:paraId="28DAD8D8" w14:textId="77777777" w:rsidTr="003E6F9F">
        <w:tc>
          <w:tcPr>
            <w:tcW w:w="1073" w:type="dxa"/>
            <w:tcBorders>
              <w:top w:val="single" w:sz="4" w:space="0" w:color="auto"/>
            </w:tcBorders>
            <w:shd w:val="clear" w:color="auto" w:fill="auto"/>
          </w:tcPr>
          <w:p w14:paraId="0244B6F3" w14:textId="77777777" w:rsidR="004C49BA" w:rsidRPr="001C3A2F" w:rsidRDefault="004C49BA" w:rsidP="0086303B">
            <w:pPr>
              <w:pStyle w:val="paragraph"/>
              <w:textAlignment w:val="baseline"/>
              <w:rPr>
                <w:rFonts w:ascii="Arial" w:hAnsi="Arial" w:cs="Arial"/>
                <w:sz w:val="20"/>
                <w:szCs w:val="20"/>
                <w:lang w:val="en-GB"/>
              </w:rPr>
            </w:pPr>
            <w:r w:rsidRPr="001C3A2F">
              <w:rPr>
                <w:rStyle w:val="normaltextrun"/>
                <w:rFonts w:ascii="Arial" w:hAnsi="Arial" w:cs="Arial"/>
                <w:sz w:val="20"/>
                <w:szCs w:val="20"/>
              </w:rPr>
              <w:t>1</w:t>
            </w:r>
          </w:p>
        </w:tc>
        <w:tc>
          <w:tcPr>
            <w:tcW w:w="2288" w:type="dxa"/>
            <w:tcBorders>
              <w:top w:val="single" w:sz="4" w:space="0" w:color="auto"/>
            </w:tcBorders>
          </w:tcPr>
          <w:p w14:paraId="212B2AD2"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PSA-AF647</w:t>
            </w:r>
          </w:p>
        </w:tc>
        <w:tc>
          <w:tcPr>
            <w:tcW w:w="3186" w:type="dxa"/>
            <w:tcBorders>
              <w:top w:val="single" w:sz="4" w:space="0" w:color="auto"/>
            </w:tcBorders>
            <w:shd w:val="clear" w:color="auto" w:fill="auto"/>
          </w:tcPr>
          <w:p w14:paraId="10168A05" w14:textId="36569F33" w:rsidR="004C49BA" w:rsidRPr="001C3A2F" w:rsidRDefault="00850E59"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2859" w:type="dxa"/>
            <w:tcBorders>
              <w:top w:val="single" w:sz="4" w:space="0" w:color="auto"/>
            </w:tcBorders>
          </w:tcPr>
          <w:p w14:paraId="4BB9901F"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6FE80BAC" w14:textId="77777777" w:rsidTr="003E6F9F">
        <w:tc>
          <w:tcPr>
            <w:tcW w:w="1073" w:type="dxa"/>
            <w:tcBorders>
              <w:bottom w:val="single" w:sz="4" w:space="0" w:color="auto"/>
            </w:tcBorders>
            <w:shd w:val="clear" w:color="auto" w:fill="auto"/>
          </w:tcPr>
          <w:p w14:paraId="6EBD994D"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2288" w:type="dxa"/>
            <w:tcBorders>
              <w:bottom w:val="single" w:sz="4" w:space="0" w:color="auto"/>
            </w:tcBorders>
          </w:tcPr>
          <w:p w14:paraId="7AAF2012"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Bassoon::ms-AF647</w:t>
            </w:r>
          </w:p>
        </w:tc>
        <w:tc>
          <w:tcPr>
            <w:tcW w:w="3186" w:type="dxa"/>
            <w:tcBorders>
              <w:bottom w:val="single" w:sz="4" w:space="0" w:color="auto"/>
            </w:tcBorders>
            <w:shd w:val="clear" w:color="auto" w:fill="auto"/>
          </w:tcPr>
          <w:p w14:paraId="2B6E518B" w14:textId="597167ED" w:rsidR="004C49BA" w:rsidRPr="001C3A2F" w:rsidRDefault="003B10C1"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Homer1b/c::rb</w:t>
            </w:r>
            <w:r w:rsidR="004C49BA" w:rsidRPr="001C3A2F">
              <w:rPr>
                <w:rStyle w:val="normaltextrun"/>
                <w:rFonts w:ascii="Arial" w:hAnsi="Arial" w:cs="Arial"/>
                <w:sz w:val="20"/>
                <w:szCs w:val="20"/>
              </w:rPr>
              <w:t>-CF680</w:t>
            </w:r>
          </w:p>
        </w:tc>
        <w:tc>
          <w:tcPr>
            <w:tcW w:w="2859" w:type="dxa"/>
            <w:tcBorders>
              <w:bottom w:val="single" w:sz="4" w:space="0" w:color="auto"/>
            </w:tcBorders>
          </w:tcPr>
          <w:p w14:paraId="423B16D7" w14:textId="3158E2C2"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18AF2831" w14:textId="77777777" w:rsidTr="003E6F9F">
        <w:tc>
          <w:tcPr>
            <w:tcW w:w="9406" w:type="dxa"/>
            <w:gridSpan w:val="4"/>
            <w:tcBorders>
              <w:top w:val="single" w:sz="4" w:space="0" w:color="auto"/>
              <w:bottom w:val="single" w:sz="4" w:space="0" w:color="auto"/>
            </w:tcBorders>
            <w:shd w:val="clear" w:color="auto" w:fill="auto"/>
          </w:tcPr>
          <w:p w14:paraId="3414AFF5" w14:textId="26BD56F1"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48</w:t>
            </w:r>
            <w:r w:rsidR="001C3A2F" w:rsidRPr="001C3A2F">
              <w:rPr>
                <w:rStyle w:val="normaltextrun"/>
                <w:rFonts w:ascii="Arial" w:hAnsi="Arial" w:cs="Arial"/>
                <w:b/>
                <w:i/>
                <w:sz w:val="20"/>
                <w:szCs w:val="20"/>
              </w:rPr>
              <w:br/>
            </w:r>
            <w:r w:rsidR="00AD7CA0" w:rsidRPr="001C3A2F">
              <w:rPr>
                <w:rStyle w:val="normaltextrun"/>
                <w:rFonts w:ascii="Arial" w:hAnsi="Arial" w:cs="Arial"/>
                <w:i/>
                <w:sz w:val="20"/>
                <w:szCs w:val="20"/>
              </w:rPr>
              <w:t>used in Fig. 4f</w:t>
            </w:r>
            <w:r w:rsidR="00337093" w:rsidRPr="001C3A2F">
              <w:rPr>
                <w:rStyle w:val="normaltextrun"/>
                <w:rFonts w:ascii="Arial" w:hAnsi="Arial" w:cs="Arial"/>
                <w:i/>
                <w:sz w:val="20"/>
                <w:szCs w:val="20"/>
              </w:rPr>
              <w:t>-</w:t>
            </w:r>
            <w:r w:rsidR="00AD7CA0" w:rsidRPr="001C3A2F">
              <w:rPr>
                <w:rStyle w:val="normaltextrun"/>
                <w:rFonts w:ascii="Arial" w:hAnsi="Arial" w:cs="Arial"/>
                <w:i/>
                <w:sz w:val="20"/>
                <w:szCs w:val="20"/>
              </w:rPr>
              <w:t>h, Fig. S12</w:t>
            </w:r>
          </w:p>
        </w:tc>
      </w:tr>
      <w:tr w:rsidR="004C49BA" w:rsidRPr="001C3A2F" w14:paraId="71D3AC49" w14:textId="77777777" w:rsidTr="003E6F9F">
        <w:tc>
          <w:tcPr>
            <w:tcW w:w="1073" w:type="dxa"/>
            <w:tcBorders>
              <w:top w:val="single" w:sz="4" w:space="0" w:color="auto"/>
            </w:tcBorders>
            <w:shd w:val="clear" w:color="auto" w:fill="auto"/>
          </w:tcPr>
          <w:p w14:paraId="12A59FA5" w14:textId="77777777" w:rsidR="004C49BA" w:rsidRPr="001C3A2F" w:rsidRDefault="004C49BA" w:rsidP="0086303B">
            <w:pPr>
              <w:pStyle w:val="paragraph"/>
              <w:textAlignment w:val="baseline"/>
              <w:rPr>
                <w:rFonts w:ascii="Arial" w:hAnsi="Arial" w:cs="Arial"/>
                <w:sz w:val="20"/>
                <w:szCs w:val="20"/>
                <w:lang w:val="en-GB"/>
              </w:rPr>
            </w:pPr>
            <w:r w:rsidRPr="001C3A2F">
              <w:rPr>
                <w:rStyle w:val="normaltextrun"/>
                <w:rFonts w:ascii="Arial" w:hAnsi="Arial" w:cs="Arial"/>
                <w:sz w:val="20"/>
                <w:szCs w:val="20"/>
              </w:rPr>
              <w:t>1</w:t>
            </w:r>
          </w:p>
        </w:tc>
        <w:tc>
          <w:tcPr>
            <w:tcW w:w="2288" w:type="dxa"/>
            <w:tcBorders>
              <w:top w:val="single" w:sz="4" w:space="0" w:color="auto"/>
            </w:tcBorders>
          </w:tcPr>
          <w:p w14:paraId="76EA271F" w14:textId="0ACB4F6A"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Co</w:t>
            </w:r>
            <w:r w:rsidR="002108DB" w:rsidRPr="001C3A2F">
              <w:rPr>
                <w:rStyle w:val="normaltextrun"/>
                <w:rFonts w:ascii="Arial" w:hAnsi="Arial" w:cs="Arial"/>
                <w:sz w:val="20"/>
                <w:szCs w:val="20"/>
              </w:rPr>
              <w:t>n A</w:t>
            </w:r>
            <w:r w:rsidRPr="001C3A2F">
              <w:rPr>
                <w:rStyle w:val="normaltextrun"/>
                <w:rFonts w:ascii="Arial" w:hAnsi="Arial" w:cs="Arial"/>
                <w:sz w:val="20"/>
                <w:szCs w:val="20"/>
              </w:rPr>
              <w:t>-AF647</w:t>
            </w:r>
          </w:p>
        </w:tc>
        <w:tc>
          <w:tcPr>
            <w:tcW w:w="3186" w:type="dxa"/>
            <w:tcBorders>
              <w:top w:val="single" w:sz="4" w:space="0" w:color="auto"/>
            </w:tcBorders>
            <w:shd w:val="clear" w:color="auto" w:fill="auto"/>
          </w:tcPr>
          <w:p w14:paraId="0FEBDA95" w14:textId="50E8B700" w:rsidR="004C49BA" w:rsidRPr="001C3A2F" w:rsidRDefault="003B10C1" w:rsidP="003B10C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Bassoon::ms</w:t>
            </w:r>
            <w:r w:rsidR="004C49BA" w:rsidRPr="001C3A2F">
              <w:rPr>
                <w:rStyle w:val="normaltextrun"/>
                <w:rFonts w:ascii="Arial" w:hAnsi="Arial" w:cs="Arial"/>
                <w:sz w:val="20"/>
                <w:szCs w:val="20"/>
              </w:rPr>
              <w:t>-CF680</w:t>
            </w:r>
          </w:p>
        </w:tc>
        <w:tc>
          <w:tcPr>
            <w:tcW w:w="2859" w:type="dxa"/>
            <w:tcBorders>
              <w:top w:val="single" w:sz="4" w:space="0" w:color="auto"/>
            </w:tcBorders>
          </w:tcPr>
          <w:p w14:paraId="662D4597"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46D7015F" w14:textId="77777777" w:rsidTr="003E6F9F">
        <w:tc>
          <w:tcPr>
            <w:tcW w:w="1073" w:type="dxa"/>
            <w:tcBorders>
              <w:bottom w:val="single" w:sz="4" w:space="0" w:color="auto"/>
            </w:tcBorders>
            <w:shd w:val="clear" w:color="auto" w:fill="auto"/>
          </w:tcPr>
          <w:p w14:paraId="60856514"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2288" w:type="dxa"/>
            <w:tcBorders>
              <w:bottom w:val="single" w:sz="4" w:space="0" w:color="auto"/>
            </w:tcBorders>
          </w:tcPr>
          <w:p w14:paraId="78839424"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Homer1b/c::rb-AF647</w:t>
            </w:r>
          </w:p>
        </w:tc>
        <w:tc>
          <w:tcPr>
            <w:tcW w:w="3186" w:type="dxa"/>
            <w:tcBorders>
              <w:bottom w:val="single" w:sz="4" w:space="0" w:color="auto"/>
            </w:tcBorders>
            <w:shd w:val="clear" w:color="auto" w:fill="auto"/>
          </w:tcPr>
          <w:p w14:paraId="6AD72E26"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2859" w:type="dxa"/>
            <w:tcBorders>
              <w:bottom w:val="single" w:sz="4" w:space="0" w:color="auto"/>
            </w:tcBorders>
          </w:tcPr>
          <w:p w14:paraId="5C12586C" w14:textId="47E6F5ED"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15B6135B" w14:textId="77777777" w:rsidTr="003E6F9F">
        <w:tc>
          <w:tcPr>
            <w:tcW w:w="9406" w:type="dxa"/>
            <w:gridSpan w:val="4"/>
            <w:tcBorders>
              <w:top w:val="single" w:sz="4" w:space="0" w:color="auto"/>
              <w:bottom w:val="single" w:sz="4" w:space="0" w:color="auto"/>
            </w:tcBorders>
            <w:shd w:val="clear" w:color="auto" w:fill="auto"/>
          </w:tcPr>
          <w:p w14:paraId="415C870F" w14:textId="25A31110"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lastRenderedPageBreak/>
              <w:t xml:space="preserve">Experiment </w:t>
            </w:r>
            <w:r w:rsidR="001C3A2F" w:rsidRPr="001C3A2F">
              <w:rPr>
                <w:rStyle w:val="normaltextrun"/>
                <w:rFonts w:ascii="Arial" w:hAnsi="Arial" w:cs="Arial"/>
                <w:b/>
                <w:i/>
                <w:sz w:val="20"/>
                <w:szCs w:val="20"/>
              </w:rPr>
              <w:t>49</w:t>
            </w:r>
            <w:r w:rsidRPr="001C3A2F">
              <w:rPr>
                <w:rStyle w:val="normaltextrun"/>
                <w:rFonts w:ascii="Arial" w:hAnsi="Arial" w:cs="Arial"/>
                <w:b/>
                <w:i/>
                <w:sz w:val="20"/>
                <w:szCs w:val="20"/>
              </w:rPr>
              <w:t xml:space="preserve"> </w:t>
            </w:r>
            <w:r w:rsidR="000B34BB" w:rsidRPr="001C3A2F">
              <w:rPr>
                <w:rStyle w:val="normaltextrun"/>
                <w:rFonts w:ascii="Arial" w:hAnsi="Arial" w:cs="Arial"/>
                <w:b/>
                <w:i/>
                <w:sz w:val="20"/>
                <w:szCs w:val="20"/>
              </w:rPr>
              <w:br/>
            </w:r>
            <w:r w:rsidRPr="001C3A2F">
              <w:rPr>
                <w:rStyle w:val="normaltextrun"/>
                <w:rFonts w:ascii="Arial" w:hAnsi="Arial" w:cs="Arial"/>
                <w:i/>
                <w:sz w:val="20"/>
                <w:szCs w:val="20"/>
              </w:rPr>
              <w:t>used in Fig. 4</w:t>
            </w:r>
            <w:r w:rsidR="00F908FF" w:rsidRPr="001C3A2F">
              <w:rPr>
                <w:rStyle w:val="normaltextrun"/>
                <w:rFonts w:ascii="Arial" w:hAnsi="Arial" w:cs="Arial"/>
                <w:i/>
                <w:sz w:val="20"/>
                <w:szCs w:val="20"/>
              </w:rPr>
              <w:t>f,</w:t>
            </w:r>
            <w:r w:rsidR="00337093" w:rsidRPr="001C3A2F">
              <w:rPr>
                <w:rStyle w:val="normaltextrun"/>
                <w:rFonts w:ascii="Arial" w:hAnsi="Arial" w:cs="Arial"/>
                <w:i/>
                <w:sz w:val="20"/>
                <w:szCs w:val="20"/>
              </w:rPr>
              <w:t>h-</w:t>
            </w:r>
            <w:r w:rsidR="00F378A8" w:rsidRPr="001C3A2F">
              <w:rPr>
                <w:rStyle w:val="normaltextrun"/>
                <w:rFonts w:ascii="Arial" w:hAnsi="Arial" w:cs="Arial"/>
                <w:i/>
                <w:sz w:val="20"/>
                <w:szCs w:val="20"/>
              </w:rPr>
              <w:t>j</w:t>
            </w:r>
            <w:r w:rsidR="007C2393" w:rsidRPr="001C3A2F">
              <w:rPr>
                <w:rStyle w:val="normaltextrun"/>
                <w:rFonts w:ascii="Arial" w:hAnsi="Arial" w:cs="Arial"/>
                <w:i/>
                <w:sz w:val="20"/>
                <w:szCs w:val="20"/>
              </w:rPr>
              <w:t>, Fig. S12</w:t>
            </w:r>
          </w:p>
        </w:tc>
      </w:tr>
      <w:tr w:rsidR="004C49BA" w:rsidRPr="001C3A2F" w14:paraId="43A6D4A8" w14:textId="77777777" w:rsidTr="003E6F9F">
        <w:tc>
          <w:tcPr>
            <w:tcW w:w="1073" w:type="dxa"/>
            <w:tcBorders>
              <w:top w:val="single" w:sz="4" w:space="0" w:color="auto"/>
            </w:tcBorders>
            <w:shd w:val="clear" w:color="auto" w:fill="auto"/>
          </w:tcPr>
          <w:p w14:paraId="051159C9" w14:textId="77777777" w:rsidR="004C49BA" w:rsidRPr="001C3A2F" w:rsidRDefault="004C49BA" w:rsidP="0086303B">
            <w:pPr>
              <w:pStyle w:val="paragraph"/>
              <w:textAlignment w:val="baseline"/>
              <w:rPr>
                <w:rFonts w:ascii="Arial" w:hAnsi="Arial" w:cs="Arial"/>
                <w:sz w:val="20"/>
                <w:szCs w:val="20"/>
                <w:lang w:val="en-GB"/>
              </w:rPr>
            </w:pPr>
            <w:r w:rsidRPr="001C3A2F">
              <w:rPr>
                <w:rStyle w:val="normaltextrun"/>
                <w:rFonts w:ascii="Arial" w:hAnsi="Arial" w:cs="Arial"/>
                <w:sz w:val="20"/>
                <w:szCs w:val="20"/>
              </w:rPr>
              <w:t>1</w:t>
            </w:r>
          </w:p>
        </w:tc>
        <w:tc>
          <w:tcPr>
            <w:tcW w:w="2288" w:type="dxa"/>
            <w:tcBorders>
              <w:top w:val="single" w:sz="4" w:space="0" w:color="auto"/>
            </w:tcBorders>
          </w:tcPr>
          <w:p w14:paraId="05AE31B0"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POL-AF647</w:t>
            </w:r>
          </w:p>
        </w:tc>
        <w:tc>
          <w:tcPr>
            <w:tcW w:w="3186" w:type="dxa"/>
            <w:tcBorders>
              <w:top w:val="single" w:sz="4" w:space="0" w:color="auto"/>
            </w:tcBorders>
            <w:shd w:val="clear" w:color="auto" w:fill="auto"/>
          </w:tcPr>
          <w:p w14:paraId="06B4F339" w14:textId="22213CFB" w:rsidR="004C49BA" w:rsidRPr="001C3A2F" w:rsidRDefault="003B10C1"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Homer1b/c::rb</w:t>
            </w:r>
            <w:r w:rsidR="004C49BA" w:rsidRPr="001C3A2F">
              <w:rPr>
                <w:rStyle w:val="normaltextrun"/>
                <w:rFonts w:ascii="Arial" w:hAnsi="Arial" w:cs="Arial"/>
                <w:sz w:val="20"/>
                <w:szCs w:val="20"/>
              </w:rPr>
              <w:t>-CF680</w:t>
            </w:r>
          </w:p>
        </w:tc>
        <w:tc>
          <w:tcPr>
            <w:tcW w:w="2859" w:type="dxa"/>
            <w:tcBorders>
              <w:top w:val="single" w:sz="4" w:space="0" w:color="auto"/>
            </w:tcBorders>
          </w:tcPr>
          <w:p w14:paraId="66E393B8"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5BF2AB94" w14:textId="77777777" w:rsidTr="003E6F9F">
        <w:tc>
          <w:tcPr>
            <w:tcW w:w="1073" w:type="dxa"/>
            <w:tcBorders>
              <w:bottom w:val="single" w:sz="4" w:space="0" w:color="auto"/>
            </w:tcBorders>
            <w:shd w:val="clear" w:color="auto" w:fill="auto"/>
          </w:tcPr>
          <w:p w14:paraId="72391090"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2288" w:type="dxa"/>
            <w:tcBorders>
              <w:bottom w:val="single" w:sz="4" w:space="0" w:color="auto"/>
            </w:tcBorders>
          </w:tcPr>
          <w:p w14:paraId="123D54DC"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Bassoon::ms-AF647</w:t>
            </w:r>
          </w:p>
        </w:tc>
        <w:tc>
          <w:tcPr>
            <w:tcW w:w="3186" w:type="dxa"/>
            <w:tcBorders>
              <w:bottom w:val="single" w:sz="4" w:space="0" w:color="auto"/>
            </w:tcBorders>
            <w:shd w:val="clear" w:color="auto" w:fill="auto"/>
          </w:tcPr>
          <w:p w14:paraId="55ED28CE"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2859" w:type="dxa"/>
            <w:tcBorders>
              <w:bottom w:val="single" w:sz="4" w:space="0" w:color="auto"/>
            </w:tcBorders>
          </w:tcPr>
          <w:p w14:paraId="0643391C" w14:textId="02755CC5"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1D800281" w14:textId="77777777" w:rsidTr="003E6F9F">
        <w:tc>
          <w:tcPr>
            <w:tcW w:w="9406" w:type="dxa"/>
            <w:gridSpan w:val="4"/>
            <w:tcBorders>
              <w:top w:val="single" w:sz="4" w:space="0" w:color="auto"/>
              <w:bottom w:val="single" w:sz="4" w:space="0" w:color="auto"/>
            </w:tcBorders>
            <w:shd w:val="clear" w:color="auto" w:fill="auto"/>
          </w:tcPr>
          <w:p w14:paraId="07AD46C1" w14:textId="1555E171"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50</w:t>
            </w:r>
            <w:r w:rsidRPr="001C3A2F">
              <w:rPr>
                <w:rStyle w:val="normaltextrun"/>
                <w:rFonts w:ascii="Arial" w:hAnsi="Arial" w:cs="Arial"/>
                <w:b/>
                <w:i/>
                <w:sz w:val="20"/>
                <w:szCs w:val="20"/>
              </w:rPr>
              <w:t xml:space="preserve"> </w:t>
            </w:r>
            <w:r w:rsidR="00F908FF" w:rsidRPr="001C3A2F">
              <w:rPr>
                <w:rStyle w:val="normaltextrun"/>
                <w:rFonts w:ascii="Arial" w:hAnsi="Arial" w:cs="Arial"/>
                <w:b/>
                <w:i/>
                <w:sz w:val="20"/>
                <w:szCs w:val="20"/>
              </w:rPr>
              <w:br/>
            </w:r>
            <w:r w:rsidR="00F908FF" w:rsidRPr="001C3A2F">
              <w:rPr>
                <w:rStyle w:val="normaltextrun"/>
                <w:rFonts w:ascii="Arial" w:hAnsi="Arial" w:cs="Arial"/>
                <w:i/>
                <w:sz w:val="20"/>
                <w:szCs w:val="20"/>
              </w:rPr>
              <w:t xml:space="preserve">used in Fig. 4f </w:t>
            </w:r>
          </w:p>
        </w:tc>
      </w:tr>
      <w:tr w:rsidR="004C49BA" w:rsidRPr="001C3A2F" w14:paraId="6F66BFA4" w14:textId="77777777" w:rsidTr="003E6F9F">
        <w:tc>
          <w:tcPr>
            <w:tcW w:w="1073" w:type="dxa"/>
            <w:tcBorders>
              <w:top w:val="single" w:sz="4" w:space="0" w:color="auto"/>
            </w:tcBorders>
            <w:shd w:val="clear" w:color="auto" w:fill="auto"/>
          </w:tcPr>
          <w:p w14:paraId="52ECBEAB" w14:textId="77777777" w:rsidR="004C49BA" w:rsidRPr="001C3A2F" w:rsidRDefault="004C49BA" w:rsidP="0086303B">
            <w:pPr>
              <w:pStyle w:val="paragraph"/>
              <w:textAlignment w:val="baseline"/>
              <w:rPr>
                <w:rFonts w:ascii="Arial" w:hAnsi="Arial" w:cs="Arial"/>
                <w:sz w:val="20"/>
                <w:szCs w:val="20"/>
                <w:lang w:val="en-GB"/>
              </w:rPr>
            </w:pPr>
            <w:r w:rsidRPr="001C3A2F">
              <w:rPr>
                <w:rStyle w:val="normaltextrun"/>
                <w:rFonts w:ascii="Arial" w:hAnsi="Arial" w:cs="Arial"/>
                <w:sz w:val="20"/>
                <w:szCs w:val="20"/>
              </w:rPr>
              <w:t>1</w:t>
            </w:r>
          </w:p>
        </w:tc>
        <w:tc>
          <w:tcPr>
            <w:tcW w:w="2288" w:type="dxa"/>
            <w:tcBorders>
              <w:top w:val="single" w:sz="4" w:space="0" w:color="auto"/>
            </w:tcBorders>
          </w:tcPr>
          <w:p w14:paraId="5F5B7B9D"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POL-AF647</w:t>
            </w:r>
          </w:p>
        </w:tc>
        <w:tc>
          <w:tcPr>
            <w:tcW w:w="3186" w:type="dxa"/>
            <w:tcBorders>
              <w:top w:val="single" w:sz="4" w:space="0" w:color="auto"/>
            </w:tcBorders>
            <w:shd w:val="clear" w:color="auto" w:fill="auto"/>
          </w:tcPr>
          <w:p w14:paraId="53A2198A" w14:textId="702D3323" w:rsidR="004C49BA" w:rsidRPr="001C3A2F" w:rsidRDefault="004C49BA" w:rsidP="003B10C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Bassoon::ms-CF680</w:t>
            </w:r>
          </w:p>
        </w:tc>
        <w:tc>
          <w:tcPr>
            <w:tcW w:w="2859" w:type="dxa"/>
            <w:tcBorders>
              <w:top w:val="single" w:sz="4" w:space="0" w:color="auto"/>
            </w:tcBorders>
          </w:tcPr>
          <w:p w14:paraId="0CBAA55E"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5F540E23" w14:textId="77777777" w:rsidTr="003E6F9F">
        <w:tc>
          <w:tcPr>
            <w:tcW w:w="1073" w:type="dxa"/>
            <w:shd w:val="clear" w:color="auto" w:fill="auto"/>
          </w:tcPr>
          <w:p w14:paraId="53D2F522"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2288" w:type="dxa"/>
          </w:tcPr>
          <w:p w14:paraId="5F12EB3F"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Homer1b/c::rb-AF647</w:t>
            </w:r>
          </w:p>
        </w:tc>
        <w:tc>
          <w:tcPr>
            <w:tcW w:w="3186" w:type="dxa"/>
            <w:shd w:val="clear" w:color="auto" w:fill="auto"/>
          </w:tcPr>
          <w:p w14:paraId="73D7BE2E"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2859" w:type="dxa"/>
          </w:tcPr>
          <w:p w14:paraId="36A7D2F0"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631F2A93" w14:textId="77777777" w:rsidTr="003E6F9F">
        <w:tc>
          <w:tcPr>
            <w:tcW w:w="1073" w:type="dxa"/>
            <w:tcBorders>
              <w:bottom w:val="single" w:sz="4" w:space="0" w:color="auto"/>
            </w:tcBorders>
            <w:shd w:val="clear" w:color="auto" w:fill="auto"/>
          </w:tcPr>
          <w:p w14:paraId="36AF4376"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2288" w:type="dxa"/>
            <w:tcBorders>
              <w:bottom w:val="single" w:sz="4" w:space="0" w:color="auto"/>
            </w:tcBorders>
          </w:tcPr>
          <w:p w14:paraId="7CBBCB2C" w14:textId="65488301" w:rsidR="004C49BA" w:rsidRPr="001C3A2F" w:rsidRDefault="00850E59"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3186" w:type="dxa"/>
            <w:tcBorders>
              <w:bottom w:val="single" w:sz="4" w:space="0" w:color="auto"/>
            </w:tcBorders>
            <w:shd w:val="clear" w:color="auto" w:fill="auto"/>
          </w:tcPr>
          <w:p w14:paraId="4B6E57DC" w14:textId="224E10A3" w:rsidR="004C49BA" w:rsidRPr="001C3A2F" w:rsidRDefault="004C49BA" w:rsidP="002108D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Co</w:t>
            </w:r>
            <w:r w:rsidR="002108DB" w:rsidRPr="001C3A2F">
              <w:rPr>
                <w:rStyle w:val="normaltextrun"/>
                <w:rFonts w:ascii="Arial" w:hAnsi="Arial" w:cs="Arial"/>
                <w:sz w:val="20"/>
                <w:szCs w:val="20"/>
              </w:rPr>
              <w:t>n A</w:t>
            </w:r>
            <w:r w:rsidRPr="001C3A2F">
              <w:rPr>
                <w:rStyle w:val="normaltextrun"/>
                <w:rFonts w:ascii="Arial" w:hAnsi="Arial" w:cs="Arial"/>
                <w:sz w:val="20"/>
                <w:szCs w:val="20"/>
              </w:rPr>
              <w:t>-CF680</w:t>
            </w:r>
          </w:p>
        </w:tc>
        <w:tc>
          <w:tcPr>
            <w:tcW w:w="2859" w:type="dxa"/>
            <w:tcBorders>
              <w:bottom w:val="single" w:sz="4" w:space="0" w:color="auto"/>
            </w:tcBorders>
          </w:tcPr>
          <w:p w14:paraId="632D7CF2" w14:textId="7229487B"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54255F35" w14:textId="77777777" w:rsidTr="003E6F9F">
        <w:tc>
          <w:tcPr>
            <w:tcW w:w="9406" w:type="dxa"/>
            <w:gridSpan w:val="4"/>
            <w:tcBorders>
              <w:top w:val="single" w:sz="4" w:space="0" w:color="auto"/>
              <w:bottom w:val="single" w:sz="4" w:space="0" w:color="auto"/>
            </w:tcBorders>
            <w:shd w:val="clear" w:color="auto" w:fill="auto"/>
          </w:tcPr>
          <w:p w14:paraId="3DB1415D" w14:textId="364F970E"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51</w:t>
            </w:r>
            <w:r w:rsidRPr="001C3A2F">
              <w:rPr>
                <w:rStyle w:val="normaltextrun"/>
                <w:rFonts w:ascii="Arial" w:hAnsi="Arial" w:cs="Arial"/>
                <w:b/>
                <w:i/>
                <w:sz w:val="20"/>
                <w:szCs w:val="20"/>
              </w:rPr>
              <w:t xml:space="preserve"> </w:t>
            </w:r>
            <w:r w:rsidR="00F908FF" w:rsidRPr="001C3A2F">
              <w:rPr>
                <w:rStyle w:val="normaltextrun"/>
                <w:rFonts w:ascii="Arial" w:hAnsi="Arial" w:cs="Arial"/>
                <w:b/>
                <w:i/>
                <w:sz w:val="20"/>
                <w:szCs w:val="20"/>
              </w:rPr>
              <w:br/>
            </w:r>
            <w:r w:rsidR="00F908FF" w:rsidRPr="001C3A2F">
              <w:rPr>
                <w:rStyle w:val="normaltextrun"/>
                <w:rFonts w:ascii="Arial" w:hAnsi="Arial" w:cs="Arial"/>
                <w:i/>
                <w:sz w:val="20"/>
                <w:szCs w:val="20"/>
              </w:rPr>
              <w:t>used in Fig. 4f</w:t>
            </w:r>
          </w:p>
        </w:tc>
      </w:tr>
      <w:tr w:rsidR="004C49BA" w:rsidRPr="001C3A2F" w14:paraId="1C8D9766" w14:textId="77777777" w:rsidTr="003E6F9F">
        <w:tc>
          <w:tcPr>
            <w:tcW w:w="1073" w:type="dxa"/>
            <w:tcBorders>
              <w:top w:val="single" w:sz="4" w:space="0" w:color="auto"/>
            </w:tcBorders>
            <w:shd w:val="clear" w:color="auto" w:fill="auto"/>
          </w:tcPr>
          <w:p w14:paraId="38C2469A" w14:textId="77777777" w:rsidR="004C49BA" w:rsidRPr="001C3A2F" w:rsidRDefault="004C49BA" w:rsidP="0086303B">
            <w:pPr>
              <w:pStyle w:val="paragraph"/>
              <w:textAlignment w:val="baseline"/>
              <w:rPr>
                <w:rFonts w:ascii="Arial" w:hAnsi="Arial" w:cs="Arial"/>
                <w:sz w:val="20"/>
                <w:szCs w:val="20"/>
                <w:lang w:val="en-GB"/>
              </w:rPr>
            </w:pPr>
            <w:r w:rsidRPr="001C3A2F">
              <w:rPr>
                <w:rStyle w:val="normaltextrun"/>
                <w:rFonts w:ascii="Arial" w:hAnsi="Arial" w:cs="Arial"/>
                <w:sz w:val="20"/>
                <w:szCs w:val="20"/>
              </w:rPr>
              <w:t>1</w:t>
            </w:r>
          </w:p>
        </w:tc>
        <w:tc>
          <w:tcPr>
            <w:tcW w:w="2288" w:type="dxa"/>
            <w:tcBorders>
              <w:top w:val="single" w:sz="4" w:space="0" w:color="auto"/>
            </w:tcBorders>
          </w:tcPr>
          <w:p w14:paraId="101B4D54"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POL-AF647</w:t>
            </w:r>
          </w:p>
        </w:tc>
        <w:tc>
          <w:tcPr>
            <w:tcW w:w="3186" w:type="dxa"/>
            <w:tcBorders>
              <w:top w:val="single" w:sz="4" w:space="0" w:color="auto"/>
            </w:tcBorders>
            <w:shd w:val="clear" w:color="auto" w:fill="auto"/>
          </w:tcPr>
          <w:p w14:paraId="027238A8" w14:textId="2E318F79" w:rsidR="004C49BA" w:rsidRPr="001C3A2F" w:rsidRDefault="003B10C1" w:rsidP="003B10C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Bassoon::ms</w:t>
            </w:r>
            <w:r w:rsidR="004C49BA" w:rsidRPr="001C3A2F">
              <w:rPr>
                <w:rStyle w:val="normaltextrun"/>
                <w:rFonts w:ascii="Arial" w:hAnsi="Arial" w:cs="Arial"/>
                <w:sz w:val="20"/>
                <w:szCs w:val="20"/>
              </w:rPr>
              <w:t>-CF680</w:t>
            </w:r>
          </w:p>
        </w:tc>
        <w:tc>
          <w:tcPr>
            <w:tcW w:w="2859" w:type="dxa"/>
            <w:tcBorders>
              <w:top w:val="single" w:sz="4" w:space="0" w:color="auto"/>
            </w:tcBorders>
          </w:tcPr>
          <w:p w14:paraId="72F42DCA"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796B1D22" w14:textId="77777777" w:rsidTr="003E6F9F">
        <w:tc>
          <w:tcPr>
            <w:tcW w:w="1073" w:type="dxa"/>
            <w:shd w:val="clear" w:color="auto" w:fill="auto"/>
          </w:tcPr>
          <w:p w14:paraId="7EF5D594"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2288" w:type="dxa"/>
          </w:tcPr>
          <w:p w14:paraId="380F9171"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Homer1b/c::rb-AF647</w:t>
            </w:r>
          </w:p>
        </w:tc>
        <w:tc>
          <w:tcPr>
            <w:tcW w:w="3186" w:type="dxa"/>
            <w:shd w:val="clear" w:color="auto" w:fill="auto"/>
          </w:tcPr>
          <w:p w14:paraId="484B6D7F"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2859" w:type="dxa"/>
          </w:tcPr>
          <w:p w14:paraId="10B48BFD"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Elution, Bleaching</w:t>
            </w:r>
          </w:p>
        </w:tc>
      </w:tr>
      <w:tr w:rsidR="004C49BA" w:rsidRPr="001C3A2F" w14:paraId="30A68DB9" w14:textId="77777777" w:rsidTr="003E6F9F">
        <w:tc>
          <w:tcPr>
            <w:tcW w:w="1073" w:type="dxa"/>
            <w:tcBorders>
              <w:bottom w:val="single" w:sz="4" w:space="0" w:color="auto"/>
            </w:tcBorders>
            <w:shd w:val="clear" w:color="auto" w:fill="auto"/>
          </w:tcPr>
          <w:p w14:paraId="1D499259"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3</w:t>
            </w:r>
          </w:p>
        </w:tc>
        <w:tc>
          <w:tcPr>
            <w:tcW w:w="2288" w:type="dxa"/>
            <w:tcBorders>
              <w:bottom w:val="single" w:sz="4" w:space="0" w:color="auto"/>
            </w:tcBorders>
          </w:tcPr>
          <w:p w14:paraId="2A801083" w14:textId="3B0E0BA1" w:rsidR="004C49BA" w:rsidRPr="001C3A2F" w:rsidRDefault="00850E59"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3186" w:type="dxa"/>
            <w:tcBorders>
              <w:bottom w:val="single" w:sz="4" w:space="0" w:color="auto"/>
            </w:tcBorders>
            <w:shd w:val="clear" w:color="auto" w:fill="auto"/>
          </w:tcPr>
          <w:p w14:paraId="0E064391" w14:textId="7B450A8E"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Co</w:t>
            </w:r>
            <w:r w:rsidR="002108DB" w:rsidRPr="001C3A2F">
              <w:rPr>
                <w:rStyle w:val="normaltextrun"/>
                <w:rFonts w:ascii="Arial" w:hAnsi="Arial" w:cs="Arial"/>
                <w:sz w:val="20"/>
                <w:szCs w:val="20"/>
              </w:rPr>
              <w:t>n A</w:t>
            </w:r>
            <w:r w:rsidRPr="001C3A2F">
              <w:rPr>
                <w:rStyle w:val="normaltextrun"/>
                <w:rFonts w:ascii="Arial" w:hAnsi="Arial" w:cs="Arial"/>
                <w:sz w:val="20"/>
                <w:szCs w:val="20"/>
              </w:rPr>
              <w:t>-CF680</w:t>
            </w:r>
          </w:p>
        </w:tc>
        <w:tc>
          <w:tcPr>
            <w:tcW w:w="2859" w:type="dxa"/>
            <w:tcBorders>
              <w:bottom w:val="single" w:sz="4" w:space="0" w:color="auto"/>
            </w:tcBorders>
          </w:tcPr>
          <w:p w14:paraId="215ABA37" w14:textId="7496532D"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5898CFC2" w14:textId="77777777" w:rsidTr="003E6F9F">
        <w:tc>
          <w:tcPr>
            <w:tcW w:w="9406" w:type="dxa"/>
            <w:gridSpan w:val="4"/>
            <w:tcBorders>
              <w:top w:val="single" w:sz="4" w:space="0" w:color="auto"/>
              <w:bottom w:val="single" w:sz="4" w:space="0" w:color="auto"/>
            </w:tcBorders>
            <w:shd w:val="clear" w:color="auto" w:fill="auto"/>
          </w:tcPr>
          <w:p w14:paraId="0097BF76" w14:textId="075996C3"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52</w:t>
            </w:r>
            <w:r w:rsidR="00F908FF" w:rsidRPr="001C3A2F">
              <w:rPr>
                <w:rStyle w:val="normaltextrun"/>
                <w:rFonts w:ascii="Arial" w:hAnsi="Arial" w:cs="Arial"/>
                <w:b/>
                <w:i/>
                <w:sz w:val="20"/>
                <w:szCs w:val="20"/>
              </w:rPr>
              <w:br/>
            </w:r>
            <w:r w:rsidR="00F908FF" w:rsidRPr="001C3A2F">
              <w:rPr>
                <w:rStyle w:val="normaltextrun"/>
                <w:rFonts w:ascii="Arial" w:hAnsi="Arial" w:cs="Arial"/>
                <w:i/>
                <w:sz w:val="20"/>
                <w:szCs w:val="20"/>
              </w:rPr>
              <w:t>used in Fig.4f</w:t>
            </w:r>
            <w:r w:rsidR="00337093" w:rsidRPr="001C3A2F">
              <w:rPr>
                <w:rStyle w:val="normaltextrun"/>
                <w:rFonts w:ascii="Arial" w:hAnsi="Arial" w:cs="Arial"/>
                <w:i/>
                <w:sz w:val="20"/>
                <w:szCs w:val="20"/>
              </w:rPr>
              <w:t>,h</w:t>
            </w:r>
            <w:r w:rsidR="007C2393" w:rsidRPr="001C3A2F">
              <w:rPr>
                <w:rStyle w:val="normaltextrun"/>
                <w:rFonts w:ascii="Arial" w:hAnsi="Arial" w:cs="Arial"/>
                <w:i/>
                <w:sz w:val="20"/>
                <w:szCs w:val="20"/>
              </w:rPr>
              <w:t>, Fig. S12</w:t>
            </w:r>
          </w:p>
        </w:tc>
      </w:tr>
      <w:tr w:rsidR="004C49BA" w:rsidRPr="001C3A2F" w14:paraId="43EFF462" w14:textId="77777777" w:rsidTr="003E6F9F">
        <w:tc>
          <w:tcPr>
            <w:tcW w:w="1073" w:type="dxa"/>
            <w:tcBorders>
              <w:top w:val="single" w:sz="4" w:space="0" w:color="auto"/>
            </w:tcBorders>
            <w:shd w:val="clear" w:color="auto" w:fill="auto"/>
          </w:tcPr>
          <w:p w14:paraId="796720AA" w14:textId="77777777" w:rsidR="004C49BA" w:rsidRPr="001C3A2F" w:rsidRDefault="004C49BA" w:rsidP="0086303B">
            <w:pPr>
              <w:pStyle w:val="paragraph"/>
              <w:textAlignment w:val="baseline"/>
              <w:rPr>
                <w:rFonts w:ascii="Arial" w:hAnsi="Arial" w:cs="Arial"/>
                <w:sz w:val="20"/>
                <w:szCs w:val="20"/>
                <w:lang w:val="en-GB"/>
              </w:rPr>
            </w:pPr>
            <w:r w:rsidRPr="001C3A2F">
              <w:rPr>
                <w:rStyle w:val="normaltextrun"/>
                <w:rFonts w:ascii="Arial" w:hAnsi="Arial" w:cs="Arial"/>
                <w:sz w:val="20"/>
                <w:szCs w:val="20"/>
              </w:rPr>
              <w:t>1</w:t>
            </w:r>
          </w:p>
        </w:tc>
        <w:tc>
          <w:tcPr>
            <w:tcW w:w="2288" w:type="dxa"/>
            <w:tcBorders>
              <w:top w:val="single" w:sz="4" w:space="0" w:color="auto"/>
            </w:tcBorders>
          </w:tcPr>
          <w:p w14:paraId="045D013D" w14:textId="4588F314" w:rsidR="004C49BA" w:rsidRPr="001C3A2F" w:rsidRDefault="004C49BA" w:rsidP="002108D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Co</w:t>
            </w:r>
            <w:r w:rsidR="002108DB" w:rsidRPr="001C3A2F">
              <w:rPr>
                <w:rStyle w:val="normaltextrun"/>
                <w:rFonts w:ascii="Arial" w:hAnsi="Arial" w:cs="Arial"/>
                <w:sz w:val="20"/>
                <w:szCs w:val="20"/>
              </w:rPr>
              <w:t>n A</w:t>
            </w:r>
            <w:r w:rsidRPr="001C3A2F">
              <w:rPr>
                <w:rStyle w:val="normaltextrun"/>
                <w:rFonts w:ascii="Arial" w:hAnsi="Arial" w:cs="Arial"/>
                <w:sz w:val="20"/>
                <w:szCs w:val="20"/>
              </w:rPr>
              <w:t>-AF647</w:t>
            </w:r>
          </w:p>
        </w:tc>
        <w:tc>
          <w:tcPr>
            <w:tcW w:w="3186" w:type="dxa"/>
            <w:tcBorders>
              <w:top w:val="single" w:sz="4" w:space="0" w:color="auto"/>
            </w:tcBorders>
            <w:shd w:val="clear" w:color="auto" w:fill="auto"/>
          </w:tcPr>
          <w:p w14:paraId="7F052ECA" w14:textId="1A78A1CD" w:rsidR="004C49BA" w:rsidRPr="001C3A2F" w:rsidRDefault="004C49BA" w:rsidP="003B10C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Bassoon::ms-CF680</w:t>
            </w:r>
          </w:p>
        </w:tc>
        <w:tc>
          <w:tcPr>
            <w:tcW w:w="2859" w:type="dxa"/>
            <w:tcBorders>
              <w:top w:val="single" w:sz="4" w:space="0" w:color="auto"/>
            </w:tcBorders>
          </w:tcPr>
          <w:p w14:paraId="04E0ECFA"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6E551BC6" w14:textId="77777777" w:rsidTr="003E6F9F">
        <w:tc>
          <w:tcPr>
            <w:tcW w:w="1073" w:type="dxa"/>
            <w:tcBorders>
              <w:bottom w:val="single" w:sz="4" w:space="0" w:color="auto"/>
            </w:tcBorders>
            <w:shd w:val="clear" w:color="auto" w:fill="auto"/>
          </w:tcPr>
          <w:p w14:paraId="677F2AF7" w14:textId="1C3BA480"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2288" w:type="dxa"/>
            <w:tcBorders>
              <w:bottom w:val="single" w:sz="4" w:space="0" w:color="auto"/>
            </w:tcBorders>
          </w:tcPr>
          <w:p w14:paraId="14A03DFE"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Homer1b/c::rb-AF647</w:t>
            </w:r>
          </w:p>
        </w:tc>
        <w:tc>
          <w:tcPr>
            <w:tcW w:w="3186" w:type="dxa"/>
            <w:tcBorders>
              <w:bottom w:val="single" w:sz="4" w:space="0" w:color="auto"/>
            </w:tcBorders>
            <w:shd w:val="clear" w:color="auto" w:fill="auto"/>
          </w:tcPr>
          <w:p w14:paraId="62770134"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2859" w:type="dxa"/>
            <w:tcBorders>
              <w:bottom w:val="single" w:sz="4" w:space="0" w:color="auto"/>
            </w:tcBorders>
          </w:tcPr>
          <w:p w14:paraId="0A76101F" w14:textId="4601CB1A"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66328342" w14:textId="77777777" w:rsidTr="003E6F9F">
        <w:tc>
          <w:tcPr>
            <w:tcW w:w="9406" w:type="dxa"/>
            <w:gridSpan w:val="4"/>
            <w:tcBorders>
              <w:top w:val="single" w:sz="4" w:space="0" w:color="auto"/>
              <w:bottom w:val="single" w:sz="4" w:space="0" w:color="auto"/>
            </w:tcBorders>
            <w:shd w:val="clear" w:color="auto" w:fill="auto"/>
          </w:tcPr>
          <w:p w14:paraId="521762B4" w14:textId="5BDEF77E"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53</w:t>
            </w:r>
            <w:r w:rsidRPr="001C3A2F">
              <w:rPr>
                <w:rStyle w:val="normaltextrun"/>
                <w:rFonts w:ascii="Arial" w:hAnsi="Arial" w:cs="Arial"/>
                <w:b/>
                <w:i/>
                <w:sz w:val="20"/>
                <w:szCs w:val="20"/>
              </w:rPr>
              <w:t xml:space="preserve"> </w:t>
            </w:r>
            <w:r w:rsidR="00F908FF" w:rsidRPr="001C3A2F">
              <w:rPr>
                <w:rStyle w:val="normaltextrun"/>
                <w:rFonts w:ascii="Arial" w:hAnsi="Arial" w:cs="Arial"/>
                <w:b/>
                <w:i/>
                <w:sz w:val="20"/>
                <w:szCs w:val="20"/>
              </w:rPr>
              <w:br/>
            </w:r>
            <w:r w:rsidR="00F908FF" w:rsidRPr="001C3A2F">
              <w:rPr>
                <w:rStyle w:val="normaltextrun"/>
                <w:rFonts w:ascii="Arial" w:hAnsi="Arial" w:cs="Arial"/>
                <w:i/>
                <w:sz w:val="20"/>
                <w:szCs w:val="20"/>
              </w:rPr>
              <w:t>used in Fig.4f</w:t>
            </w:r>
            <w:r w:rsidR="00337093" w:rsidRPr="001C3A2F">
              <w:rPr>
                <w:rStyle w:val="normaltextrun"/>
                <w:rFonts w:ascii="Arial" w:hAnsi="Arial" w:cs="Arial"/>
                <w:i/>
                <w:sz w:val="20"/>
                <w:szCs w:val="20"/>
              </w:rPr>
              <w:t>,h</w:t>
            </w:r>
            <w:r w:rsidR="007C2393" w:rsidRPr="001C3A2F">
              <w:rPr>
                <w:rStyle w:val="normaltextrun"/>
                <w:rFonts w:ascii="Arial" w:hAnsi="Arial" w:cs="Arial"/>
                <w:i/>
                <w:sz w:val="20"/>
                <w:szCs w:val="20"/>
              </w:rPr>
              <w:t>, Fig. S12</w:t>
            </w:r>
          </w:p>
        </w:tc>
      </w:tr>
      <w:tr w:rsidR="004C49BA" w:rsidRPr="001C3A2F" w14:paraId="60CD3F1E" w14:textId="77777777" w:rsidTr="003E6F9F">
        <w:tc>
          <w:tcPr>
            <w:tcW w:w="1073" w:type="dxa"/>
            <w:tcBorders>
              <w:top w:val="single" w:sz="4" w:space="0" w:color="auto"/>
            </w:tcBorders>
            <w:shd w:val="clear" w:color="auto" w:fill="auto"/>
          </w:tcPr>
          <w:p w14:paraId="3AE25C16" w14:textId="77777777" w:rsidR="004C49BA" w:rsidRPr="001C3A2F" w:rsidRDefault="004C49BA" w:rsidP="0086303B">
            <w:pPr>
              <w:pStyle w:val="paragraph"/>
              <w:textAlignment w:val="baseline"/>
              <w:rPr>
                <w:rFonts w:ascii="Arial" w:hAnsi="Arial" w:cs="Arial"/>
                <w:sz w:val="20"/>
                <w:szCs w:val="20"/>
                <w:lang w:val="en-GB"/>
              </w:rPr>
            </w:pPr>
            <w:r w:rsidRPr="001C3A2F">
              <w:rPr>
                <w:rStyle w:val="normaltextrun"/>
                <w:rFonts w:ascii="Arial" w:hAnsi="Arial" w:cs="Arial"/>
                <w:sz w:val="20"/>
                <w:szCs w:val="20"/>
              </w:rPr>
              <w:t>1</w:t>
            </w:r>
          </w:p>
        </w:tc>
        <w:tc>
          <w:tcPr>
            <w:tcW w:w="2288" w:type="dxa"/>
            <w:tcBorders>
              <w:top w:val="single" w:sz="4" w:space="0" w:color="auto"/>
            </w:tcBorders>
          </w:tcPr>
          <w:p w14:paraId="18F37B0E"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PSA-AF647</w:t>
            </w:r>
          </w:p>
        </w:tc>
        <w:tc>
          <w:tcPr>
            <w:tcW w:w="3186" w:type="dxa"/>
            <w:tcBorders>
              <w:top w:val="single" w:sz="4" w:space="0" w:color="auto"/>
            </w:tcBorders>
            <w:shd w:val="clear" w:color="auto" w:fill="auto"/>
          </w:tcPr>
          <w:p w14:paraId="4FC4915D" w14:textId="58826B41" w:rsidR="004C49BA" w:rsidRPr="001C3A2F" w:rsidRDefault="003B10C1"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(n.r.)</w:t>
            </w:r>
          </w:p>
        </w:tc>
        <w:tc>
          <w:tcPr>
            <w:tcW w:w="2859" w:type="dxa"/>
            <w:tcBorders>
              <w:top w:val="single" w:sz="4" w:space="0" w:color="auto"/>
            </w:tcBorders>
          </w:tcPr>
          <w:p w14:paraId="43098F5A"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320150D8" w14:textId="77777777" w:rsidTr="003E6F9F">
        <w:tc>
          <w:tcPr>
            <w:tcW w:w="1073" w:type="dxa"/>
            <w:tcBorders>
              <w:bottom w:val="single" w:sz="4" w:space="0" w:color="auto"/>
            </w:tcBorders>
            <w:shd w:val="clear" w:color="auto" w:fill="auto"/>
          </w:tcPr>
          <w:p w14:paraId="3CFB506B"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2288" w:type="dxa"/>
            <w:tcBorders>
              <w:bottom w:val="single" w:sz="4" w:space="0" w:color="auto"/>
            </w:tcBorders>
          </w:tcPr>
          <w:p w14:paraId="1048EFA4"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Bassoon::ms-AF647</w:t>
            </w:r>
          </w:p>
        </w:tc>
        <w:tc>
          <w:tcPr>
            <w:tcW w:w="3186" w:type="dxa"/>
            <w:tcBorders>
              <w:bottom w:val="single" w:sz="4" w:space="0" w:color="auto"/>
            </w:tcBorders>
            <w:shd w:val="clear" w:color="auto" w:fill="auto"/>
          </w:tcPr>
          <w:p w14:paraId="591E2717" w14:textId="33DFA3AA" w:rsidR="004C49BA" w:rsidRPr="001C3A2F" w:rsidRDefault="003B10C1"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Homer1b/c::rb</w:t>
            </w:r>
            <w:r w:rsidR="004C49BA" w:rsidRPr="001C3A2F">
              <w:rPr>
                <w:rStyle w:val="normaltextrun"/>
                <w:rFonts w:ascii="Arial" w:hAnsi="Arial" w:cs="Arial"/>
                <w:sz w:val="20"/>
                <w:szCs w:val="20"/>
              </w:rPr>
              <w:t>-CF680</w:t>
            </w:r>
          </w:p>
        </w:tc>
        <w:tc>
          <w:tcPr>
            <w:tcW w:w="2859" w:type="dxa"/>
            <w:tcBorders>
              <w:bottom w:val="single" w:sz="4" w:space="0" w:color="auto"/>
            </w:tcBorders>
          </w:tcPr>
          <w:p w14:paraId="74CE8641" w14:textId="4DD971B2"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18787835" w14:textId="77777777" w:rsidTr="003E6F9F">
        <w:tc>
          <w:tcPr>
            <w:tcW w:w="9406" w:type="dxa"/>
            <w:gridSpan w:val="4"/>
            <w:tcBorders>
              <w:top w:val="single" w:sz="4" w:space="0" w:color="auto"/>
              <w:bottom w:val="single" w:sz="4" w:space="0" w:color="auto"/>
            </w:tcBorders>
            <w:shd w:val="clear" w:color="auto" w:fill="auto"/>
          </w:tcPr>
          <w:p w14:paraId="7787313A" w14:textId="59C039FE"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54</w:t>
            </w:r>
            <w:r w:rsidR="000B34BB" w:rsidRPr="001C3A2F">
              <w:rPr>
                <w:rStyle w:val="normaltextrun"/>
                <w:rFonts w:ascii="Arial" w:hAnsi="Arial" w:cs="Arial"/>
                <w:b/>
                <w:i/>
                <w:sz w:val="20"/>
                <w:szCs w:val="20"/>
              </w:rPr>
              <w:br/>
            </w:r>
            <w:r w:rsidRPr="001C3A2F">
              <w:rPr>
                <w:rStyle w:val="normaltextrun"/>
                <w:rFonts w:ascii="Arial" w:hAnsi="Arial" w:cs="Arial"/>
                <w:i/>
                <w:sz w:val="20"/>
                <w:szCs w:val="20"/>
              </w:rPr>
              <w:t xml:space="preserve">used in </w:t>
            </w:r>
            <w:r w:rsidR="00F378A8" w:rsidRPr="001C3A2F">
              <w:rPr>
                <w:rStyle w:val="normaltextrun"/>
                <w:rFonts w:ascii="Arial" w:hAnsi="Arial" w:cs="Arial"/>
                <w:i/>
                <w:sz w:val="20"/>
                <w:szCs w:val="20"/>
              </w:rPr>
              <w:t>Fig. 4</w:t>
            </w:r>
            <w:r w:rsidR="00F908FF" w:rsidRPr="001C3A2F">
              <w:rPr>
                <w:rStyle w:val="normaltextrun"/>
                <w:rFonts w:ascii="Arial" w:hAnsi="Arial" w:cs="Arial"/>
                <w:i/>
                <w:sz w:val="20"/>
                <w:szCs w:val="20"/>
              </w:rPr>
              <w:t>f</w:t>
            </w:r>
            <w:r w:rsidR="00F378A8" w:rsidRPr="001C3A2F">
              <w:rPr>
                <w:rStyle w:val="normaltextrun"/>
                <w:rFonts w:ascii="Arial" w:hAnsi="Arial" w:cs="Arial"/>
                <w:i/>
                <w:sz w:val="20"/>
                <w:szCs w:val="20"/>
              </w:rPr>
              <w:t>-j</w:t>
            </w:r>
            <w:r w:rsidR="007C2393" w:rsidRPr="001C3A2F">
              <w:rPr>
                <w:rStyle w:val="normaltextrun"/>
                <w:rFonts w:ascii="Arial" w:hAnsi="Arial" w:cs="Arial"/>
                <w:i/>
                <w:sz w:val="20"/>
                <w:szCs w:val="20"/>
              </w:rPr>
              <w:t>, Fig. S12</w:t>
            </w:r>
          </w:p>
        </w:tc>
      </w:tr>
      <w:tr w:rsidR="004C49BA" w:rsidRPr="001C3A2F" w14:paraId="401EC720" w14:textId="77777777" w:rsidTr="003E6F9F">
        <w:tc>
          <w:tcPr>
            <w:tcW w:w="1073" w:type="dxa"/>
            <w:tcBorders>
              <w:top w:val="single" w:sz="4" w:space="0" w:color="auto"/>
            </w:tcBorders>
            <w:shd w:val="clear" w:color="auto" w:fill="auto"/>
          </w:tcPr>
          <w:p w14:paraId="60A83FBA" w14:textId="77777777" w:rsidR="004C49BA" w:rsidRPr="001C3A2F" w:rsidRDefault="004C49BA" w:rsidP="0086303B">
            <w:pPr>
              <w:pStyle w:val="paragraph"/>
              <w:textAlignment w:val="baseline"/>
              <w:rPr>
                <w:rFonts w:ascii="Arial" w:hAnsi="Arial" w:cs="Arial"/>
                <w:sz w:val="20"/>
                <w:szCs w:val="20"/>
                <w:lang w:val="en-GB"/>
              </w:rPr>
            </w:pPr>
            <w:r w:rsidRPr="001C3A2F">
              <w:rPr>
                <w:rStyle w:val="normaltextrun"/>
                <w:rFonts w:ascii="Arial" w:hAnsi="Arial" w:cs="Arial"/>
                <w:sz w:val="20"/>
                <w:szCs w:val="20"/>
              </w:rPr>
              <w:t>1</w:t>
            </w:r>
          </w:p>
        </w:tc>
        <w:tc>
          <w:tcPr>
            <w:tcW w:w="2288" w:type="dxa"/>
            <w:tcBorders>
              <w:top w:val="single" w:sz="4" w:space="0" w:color="auto"/>
            </w:tcBorders>
          </w:tcPr>
          <w:p w14:paraId="31A19E6F"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Homer1b/c::rb-AF647</w:t>
            </w:r>
          </w:p>
        </w:tc>
        <w:tc>
          <w:tcPr>
            <w:tcW w:w="3186" w:type="dxa"/>
            <w:tcBorders>
              <w:top w:val="single" w:sz="4" w:space="0" w:color="auto"/>
            </w:tcBorders>
            <w:shd w:val="clear" w:color="auto" w:fill="auto"/>
          </w:tcPr>
          <w:p w14:paraId="2047D654"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2859" w:type="dxa"/>
            <w:tcBorders>
              <w:top w:val="single" w:sz="4" w:space="0" w:color="auto"/>
            </w:tcBorders>
          </w:tcPr>
          <w:p w14:paraId="7EF60B5C"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0D21A228" w14:textId="77777777" w:rsidTr="003E6F9F">
        <w:tc>
          <w:tcPr>
            <w:tcW w:w="1073" w:type="dxa"/>
            <w:tcBorders>
              <w:bottom w:val="single" w:sz="4" w:space="0" w:color="auto"/>
            </w:tcBorders>
            <w:shd w:val="clear" w:color="auto" w:fill="auto"/>
          </w:tcPr>
          <w:p w14:paraId="77C9F675"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2288" w:type="dxa"/>
            <w:tcBorders>
              <w:bottom w:val="single" w:sz="4" w:space="0" w:color="auto"/>
            </w:tcBorders>
          </w:tcPr>
          <w:p w14:paraId="1A00CC8F"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PSA-AF647</w:t>
            </w:r>
          </w:p>
        </w:tc>
        <w:tc>
          <w:tcPr>
            <w:tcW w:w="3186" w:type="dxa"/>
            <w:tcBorders>
              <w:bottom w:val="single" w:sz="4" w:space="0" w:color="auto"/>
            </w:tcBorders>
            <w:shd w:val="clear" w:color="auto" w:fill="auto"/>
          </w:tcPr>
          <w:p w14:paraId="2BB44CB6" w14:textId="6475892A" w:rsidR="004C49BA" w:rsidRPr="001C3A2F" w:rsidRDefault="003B10C1" w:rsidP="003B10C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Bassoon::ms</w:t>
            </w:r>
            <w:r w:rsidR="004C49BA" w:rsidRPr="001C3A2F">
              <w:rPr>
                <w:rStyle w:val="normaltextrun"/>
                <w:rFonts w:ascii="Arial" w:hAnsi="Arial" w:cs="Arial"/>
                <w:sz w:val="20"/>
                <w:szCs w:val="20"/>
              </w:rPr>
              <w:t>-CF680</w:t>
            </w:r>
          </w:p>
        </w:tc>
        <w:tc>
          <w:tcPr>
            <w:tcW w:w="2859" w:type="dxa"/>
            <w:tcBorders>
              <w:bottom w:val="single" w:sz="4" w:space="0" w:color="auto"/>
            </w:tcBorders>
          </w:tcPr>
          <w:p w14:paraId="3EEFB5E3" w14:textId="29EB9DEB"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r w:rsidR="004C49BA" w:rsidRPr="001C3A2F" w14:paraId="377CEEF6" w14:textId="77777777" w:rsidTr="003E6F9F">
        <w:tc>
          <w:tcPr>
            <w:tcW w:w="9406" w:type="dxa"/>
            <w:gridSpan w:val="4"/>
            <w:tcBorders>
              <w:top w:val="single" w:sz="4" w:space="0" w:color="auto"/>
              <w:bottom w:val="single" w:sz="4" w:space="0" w:color="auto"/>
            </w:tcBorders>
            <w:shd w:val="clear" w:color="auto" w:fill="auto"/>
          </w:tcPr>
          <w:p w14:paraId="5E568018" w14:textId="34B466BB" w:rsidR="004C49BA" w:rsidRPr="001C3A2F" w:rsidRDefault="004C49BA" w:rsidP="001C3A2F">
            <w:pPr>
              <w:pStyle w:val="paragraph"/>
              <w:textAlignment w:val="baseline"/>
              <w:rPr>
                <w:rStyle w:val="normaltextrun"/>
                <w:rFonts w:ascii="Arial" w:hAnsi="Arial" w:cs="Arial"/>
                <w:sz w:val="20"/>
                <w:szCs w:val="20"/>
              </w:rPr>
            </w:pPr>
            <w:r w:rsidRPr="001C3A2F">
              <w:rPr>
                <w:rStyle w:val="normaltextrun"/>
                <w:rFonts w:ascii="Arial" w:hAnsi="Arial" w:cs="Arial"/>
                <w:b/>
                <w:i/>
                <w:sz w:val="20"/>
                <w:szCs w:val="20"/>
              </w:rPr>
              <w:t xml:space="preserve">Experiment </w:t>
            </w:r>
            <w:r w:rsidR="001C3A2F" w:rsidRPr="001C3A2F">
              <w:rPr>
                <w:rStyle w:val="normaltextrun"/>
                <w:rFonts w:ascii="Arial" w:hAnsi="Arial" w:cs="Arial"/>
                <w:b/>
                <w:i/>
                <w:sz w:val="20"/>
                <w:szCs w:val="20"/>
              </w:rPr>
              <w:t>55</w:t>
            </w:r>
            <w:r w:rsidR="00F908FF" w:rsidRPr="001C3A2F">
              <w:rPr>
                <w:rStyle w:val="normaltextrun"/>
                <w:rFonts w:ascii="Arial" w:hAnsi="Arial" w:cs="Arial"/>
                <w:b/>
                <w:i/>
                <w:sz w:val="20"/>
                <w:szCs w:val="20"/>
              </w:rPr>
              <w:br/>
            </w:r>
            <w:r w:rsidR="00F908FF" w:rsidRPr="001C3A2F">
              <w:rPr>
                <w:rStyle w:val="normaltextrun"/>
                <w:rFonts w:ascii="Arial" w:hAnsi="Arial" w:cs="Arial"/>
                <w:i/>
                <w:sz w:val="20"/>
                <w:szCs w:val="20"/>
              </w:rPr>
              <w:t>used in Fig. 4f</w:t>
            </w:r>
            <w:r w:rsidR="00337093" w:rsidRPr="001C3A2F">
              <w:rPr>
                <w:rStyle w:val="normaltextrun"/>
                <w:rFonts w:ascii="Arial" w:hAnsi="Arial" w:cs="Arial"/>
                <w:i/>
                <w:sz w:val="20"/>
                <w:szCs w:val="20"/>
              </w:rPr>
              <w:t>,h</w:t>
            </w:r>
            <w:r w:rsidR="007C2393" w:rsidRPr="001C3A2F">
              <w:rPr>
                <w:rStyle w:val="normaltextrun"/>
                <w:rFonts w:ascii="Arial" w:hAnsi="Arial" w:cs="Arial"/>
                <w:i/>
                <w:sz w:val="20"/>
                <w:szCs w:val="20"/>
              </w:rPr>
              <w:t>, Fig. S12</w:t>
            </w:r>
          </w:p>
        </w:tc>
      </w:tr>
      <w:tr w:rsidR="004C49BA" w:rsidRPr="001C3A2F" w14:paraId="172EFBE3" w14:textId="77777777" w:rsidTr="003E6F9F">
        <w:tc>
          <w:tcPr>
            <w:tcW w:w="1073" w:type="dxa"/>
            <w:tcBorders>
              <w:top w:val="single" w:sz="4" w:space="0" w:color="auto"/>
            </w:tcBorders>
            <w:shd w:val="clear" w:color="auto" w:fill="auto"/>
          </w:tcPr>
          <w:p w14:paraId="4EE82FD4" w14:textId="77777777" w:rsidR="004C49BA" w:rsidRPr="001C3A2F" w:rsidRDefault="004C49BA" w:rsidP="0086303B">
            <w:pPr>
              <w:pStyle w:val="paragraph"/>
              <w:textAlignment w:val="baseline"/>
              <w:rPr>
                <w:rFonts w:ascii="Arial" w:hAnsi="Arial" w:cs="Arial"/>
                <w:sz w:val="20"/>
                <w:szCs w:val="20"/>
                <w:lang w:val="en-GB"/>
              </w:rPr>
            </w:pPr>
            <w:r w:rsidRPr="001C3A2F">
              <w:rPr>
                <w:rStyle w:val="normaltextrun"/>
                <w:rFonts w:ascii="Arial" w:hAnsi="Arial" w:cs="Arial"/>
                <w:sz w:val="20"/>
                <w:szCs w:val="20"/>
              </w:rPr>
              <w:t>1</w:t>
            </w:r>
          </w:p>
        </w:tc>
        <w:tc>
          <w:tcPr>
            <w:tcW w:w="2288" w:type="dxa"/>
            <w:tcBorders>
              <w:top w:val="single" w:sz="4" w:space="0" w:color="auto"/>
            </w:tcBorders>
          </w:tcPr>
          <w:p w14:paraId="3C7FB766"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Homer1b/c::rb-AF647</w:t>
            </w:r>
          </w:p>
        </w:tc>
        <w:tc>
          <w:tcPr>
            <w:tcW w:w="3186" w:type="dxa"/>
            <w:tcBorders>
              <w:top w:val="single" w:sz="4" w:space="0" w:color="auto"/>
            </w:tcBorders>
            <w:shd w:val="clear" w:color="auto" w:fill="auto"/>
          </w:tcPr>
          <w:p w14:paraId="0AABA6AA"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WGA-CF680</w:t>
            </w:r>
          </w:p>
        </w:tc>
        <w:tc>
          <w:tcPr>
            <w:tcW w:w="2859" w:type="dxa"/>
            <w:tcBorders>
              <w:top w:val="single" w:sz="4" w:space="0" w:color="auto"/>
            </w:tcBorders>
          </w:tcPr>
          <w:p w14:paraId="76257CBB" w14:textId="77777777" w:rsidR="004C49BA" w:rsidRPr="001C3A2F" w:rsidRDefault="004C49BA"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Bleaching</w:t>
            </w:r>
          </w:p>
        </w:tc>
      </w:tr>
      <w:tr w:rsidR="004C49BA" w:rsidRPr="001C3A2F" w14:paraId="2C62BF15" w14:textId="77777777" w:rsidTr="003E6F9F">
        <w:tc>
          <w:tcPr>
            <w:tcW w:w="1073" w:type="dxa"/>
            <w:tcBorders>
              <w:bottom w:val="single" w:sz="4" w:space="0" w:color="auto"/>
            </w:tcBorders>
            <w:shd w:val="clear" w:color="auto" w:fill="auto"/>
          </w:tcPr>
          <w:p w14:paraId="0081E0F3" w14:textId="77777777" w:rsidR="004C49BA" w:rsidRPr="001C3A2F" w:rsidRDefault="004C49BA" w:rsidP="0086303B">
            <w:pPr>
              <w:pStyle w:val="paragraph"/>
              <w:textAlignment w:val="baseline"/>
              <w:rPr>
                <w:rFonts w:ascii="Arial" w:hAnsi="Arial" w:cs="Arial"/>
                <w:sz w:val="20"/>
                <w:szCs w:val="20"/>
                <w:lang w:val="en-GB"/>
              </w:rPr>
            </w:pPr>
            <w:r w:rsidRPr="001C3A2F">
              <w:rPr>
                <w:rFonts w:ascii="Arial" w:hAnsi="Arial" w:cs="Arial"/>
                <w:sz w:val="20"/>
                <w:szCs w:val="20"/>
                <w:lang w:val="en-GB"/>
              </w:rPr>
              <w:t>2</w:t>
            </w:r>
          </w:p>
        </w:tc>
        <w:tc>
          <w:tcPr>
            <w:tcW w:w="2288" w:type="dxa"/>
            <w:tcBorders>
              <w:bottom w:val="single" w:sz="4" w:space="0" w:color="auto"/>
            </w:tcBorders>
          </w:tcPr>
          <w:p w14:paraId="119F8792" w14:textId="77777777" w:rsidR="004C49BA" w:rsidRPr="001C3A2F" w:rsidRDefault="004C49BA" w:rsidP="0086303B">
            <w:pPr>
              <w:pStyle w:val="paragraph"/>
              <w:textAlignment w:val="baseline"/>
              <w:rPr>
                <w:rStyle w:val="normaltextrun"/>
                <w:rFonts w:ascii="Arial" w:hAnsi="Arial" w:cs="Arial"/>
                <w:sz w:val="20"/>
                <w:szCs w:val="20"/>
              </w:rPr>
            </w:pPr>
            <w:r w:rsidRPr="001C3A2F">
              <w:rPr>
                <w:rFonts w:ascii="Arial" w:hAnsi="Arial" w:cs="Arial"/>
                <w:sz w:val="20"/>
                <w:szCs w:val="20"/>
              </w:rPr>
              <w:t>POL-AF647</w:t>
            </w:r>
          </w:p>
        </w:tc>
        <w:tc>
          <w:tcPr>
            <w:tcW w:w="3186" w:type="dxa"/>
            <w:tcBorders>
              <w:bottom w:val="single" w:sz="4" w:space="0" w:color="auto"/>
            </w:tcBorders>
            <w:shd w:val="clear" w:color="auto" w:fill="auto"/>
          </w:tcPr>
          <w:p w14:paraId="3020B5D9" w14:textId="466EAA41" w:rsidR="004C49BA" w:rsidRPr="001C3A2F" w:rsidRDefault="003B10C1" w:rsidP="003B10C1">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Bassoon::ms</w:t>
            </w:r>
            <w:r w:rsidR="004C49BA" w:rsidRPr="001C3A2F">
              <w:rPr>
                <w:rStyle w:val="normaltextrun"/>
                <w:rFonts w:ascii="Arial" w:hAnsi="Arial" w:cs="Arial"/>
                <w:sz w:val="20"/>
                <w:szCs w:val="20"/>
              </w:rPr>
              <w:t>-CF680</w:t>
            </w:r>
          </w:p>
        </w:tc>
        <w:tc>
          <w:tcPr>
            <w:tcW w:w="2859" w:type="dxa"/>
            <w:tcBorders>
              <w:bottom w:val="single" w:sz="4" w:space="0" w:color="auto"/>
            </w:tcBorders>
          </w:tcPr>
          <w:p w14:paraId="71ED0196" w14:textId="4F161B8F" w:rsidR="004C49BA" w:rsidRPr="001C3A2F" w:rsidRDefault="000B34BB" w:rsidP="0086303B">
            <w:pPr>
              <w:pStyle w:val="paragraph"/>
              <w:textAlignment w:val="baseline"/>
              <w:rPr>
                <w:rStyle w:val="normaltextrun"/>
                <w:rFonts w:ascii="Arial" w:hAnsi="Arial" w:cs="Arial"/>
                <w:sz w:val="20"/>
                <w:szCs w:val="20"/>
              </w:rPr>
            </w:pPr>
            <w:r w:rsidRPr="001C3A2F">
              <w:rPr>
                <w:rStyle w:val="normaltextrun"/>
                <w:rFonts w:ascii="Arial" w:hAnsi="Arial" w:cs="Arial"/>
                <w:sz w:val="20"/>
                <w:szCs w:val="20"/>
              </w:rPr>
              <w:t>-</w:t>
            </w:r>
          </w:p>
        </w:tc>
      </w:tr>
    </w:tbl>
    <w:p w14:paraId="3FC11997" w14:textId="130193BB" w:rsidR="00BA025F" w:rsidRDefault="00DC4458" w:rsidP="00DC4458">
      <w:pPr>
        <w:spacing w:before="120"/>
        <w:jc w:val="both"/>
        <w:rPr>
          <w:rFonts w:ascii="Arial" w:hAnsi="Arial" w:cs="Arial"/>
          <w:sz w:val="20"/>
          <w:szCs w:val="20"/>
        </w:rPr>
      </w:pPr>
      <w:r w:rsidRPr="001C3A2F">
        <w:rPr>
          <w:rFonts w:ascii="Arial" w:hAnsi="Arial" w:cs="Arial"/>
          <w:sz w:val="20"/>
          <w:szCs w:val="20"/>
        </w:rPr>
        <w:t>In label names, a dash ‘-‘ symbolizes direct conjugation and a double colon ‘::’ symbolizes binding by a secondary antibody or nanobody. Abbreviations: AF647, Alexa Fluor 647; gp, guinea pig; ms, mouse; NB, nanobody</w:t>
      </w:r>
      <w:r>
        <w:rPr>
          <w:rFonts w:ascii="Arial" w:hAnsi="Arial" w:cs="Arial"/>
          <w:sz w:val="20"/>
          <w:szCs w:val="20"/>
        </w:rPr>
        <w:t>; n.r., not relevant (if label did not work or has no relevance for this study); rb,</w:t>
      </w:r>
      <w:r w:rsidRPr="007F156D">
        <w:rPr>
          <w:rFonts w:ascii="Arial" w:hAnsi="Arial" w:cs="Arial"/>
          <w:sz w:val="20"/>
          <w:szCs w:val="20"/>
        </w:rPr>
        <w:t xml:space="preserve"> rabbi</w:t>
      </w:r>
      <w:r>
        <w:rPr>
          <w:rFonts w:ascii="Arial" w:hAnsi="Arial" w:cs="Arial"/>
          <w:sz w:val="20"/>
          <w:szCs w:val="20"/>
        </w:rPr>
        <w:t>t.</w:t>
      </w:r>
      <w:r w:rsidR="00BA025F">
        <w:rPr>
          <w:rFonts w:ascii="Arial" w:hAnsi="Arial" w:cs="Arial"/>
          <w:sz w:val="20"/>
          <w:szCs w:val="20"/>
        </w:rPr>
        <w:br w:type="page"/>
      </w:r>
    </w:p>
    <w:p w14:paraId="50B0666F" w14:textId="5007FAD9" w:rsidR="00B70F59" w:rsidRPr="007F156D" w:rsidRDefault="003302A0" w:rsidP="003302A0">
      <w:pPr>
        <w:pStyle w:val="berschrift2"/>
      </w:pPr>
      <w:r>
        <w:lastRenderedPageBreak/>
        <w:t>Supplementary Table References</w:t>
      </w:r>
    </w:p>
    <w:p w14:paraId="754C4781" w14:textId="132F65B0" w:rsidR="000F53E0" w:rsidRPr="000F53E0" w:rsidRDefault="0054082E" w:rsidP="000F53E0">
      <w:pPr>
        <w:widowControl w:val="0"/>
        <w:autoSpaceDE w:val="0"/>
        <w:autoSpaceDN w:val="0"/>
        <w:adjustRightInd w:val="0"/>
        <w:spacing w:line="240" w:lineRule="auto"/>
        <w:ind w:left="640" w:hanging="640"/>
        <w:rPr>
          <w:rFonts w:ascii="Arial" w:hAnsi="Arial" w:cs="Arial"/>
          <w:noProof/>
          <w:sz w:val="20"/>
          <w:szCs w:val="24"/>
        </w:rPr>
      </w:pPr>
      <w:r>
        <w:rPr>
          <w:rFonts w:ascii="Arial" w:hAnsi="Arial" w:cs="Arial"/>
          <w:b/>
          <w:sz w:val="20"/>
          <w:szCs w:val="20"/>
        </w:rPr>
        <w:fldChar w:fldCharType="begin" w:fldLock="1"/>
      </w:r>
      <w:r>
        <w:rPr>
          <w:rFonts w:ascii="Arial" w:hAnsi="Arial" w:cs="Arial"/>
          <w:b/>
          <w:sz w:val="20"/>
          <w:szCs w:val="20"/>
        </w:rPr>
        <w:instrText xml:space="preserve">ADDIN Mendeley Bibliography CSL_BIBLIOGRAPHY </w:instrText>
      </w:r>
      <w:r>
        <w:rPr>
          <w:rFonts w:ascii="Arial" w:hAnsi="Arial" w:cs="Arial"/>
          <w:b/>
          <w:sz w:val="20"/>
          <w:szCs w:val="20"/>
        </w:rPr>
        <w:fldChar w:fldCharType="separate"/>
      </w:r>
      <w:r w:rsidR="000F53E0" w:rsidRPr="000F53E0">
        <w:rPr>
          <w:rFonts w:ascii="Arial" w:hAnsi="Arial" w:cs="Arial"/>
          <w:noProof/>
          <w:sz w:val="20"/>
          <w:szCs w:val="24"/>
        </w:rPr>
        <w:t>1.</w:t>
      </w:r>
      <w:r w:rsidR="000F53E0" w:rsidRPr="000F53E0">
        <w:rPr>
          <w:rFonts w:ascii="Arial" w:hAnsi="Arial" w:cs="Arial"/>
          <w:noProof/>
          <w:sz w:val="20"/>
          <w:szCs w:val="24"/>
        </w:rPr>
        <w:tab/>
        <w:t xml:space="preserve">Sueyoshi, S., Tsuji, T. &amp; Osawa, T. Purification and characterization of four isolectins of mushroom (agaricus bisporus). </w:t>
      </w:r>
      <w:r w:rsidR="000F53E0" w:rsidRPr="000F53E0">
        <w:rPr>
          <w:rFonts w:ascii="Arial" w:hAnsi="Arial" w:cs="Arial"/>
          <w:i/>
          <w:iCs/>
          <w:noProof/>
          <w:sz w:val="20"/>
          <w:szCs w:val="24"/>
        </w:rPr>
        <w:t>Biol. Chem. Hoppe. Seyler.</w:t>
      </w:r>
      <w:r w:rsidR="000F53E0" w:rsidRPr="000F53E0">
        <w:rPr>
          <w:rFonts w:ascii="Arial" w:hAnsi="Arial" w:cs="Arial"/>
          <w:noProof/>
          <w:sz w:val="20"/>
          <w:szCs w:val="24"/>
        </w:rPr>
        <w:t xml:space="preserve"> </w:t>
      </w:r>
      <w:r w:rsidR="000F53E0" w:rsidRPr="000F53E0">
        <w:rPr>
          <w:rFonts w:ascii="Arial" w:hAnsi="Arial" w:cs="Arial"/>
          <w:b/>
          <w:bCs/>
          <w:noProof/>
          <w:sz w:val="20"/>
          <w:szCs w:val="24"/>
        </w:rPr>
        <w:t>366</w:t>
      </w:r>
      <w:r w:rsidR="000F53E0" w:rsidRPr="000F53E0">
        <w:rPr>
          <w:rFonts w:ascii="Arial" w:hAnsi="Arial" w:cs="Arial"/>
          <w:noProof/>
          <w:sz w:val="20"/>
          <w:szCs w:val="24"/>
        </w:rPr>
        <w:t>, 213–222 (1985).</w:t>
      </w:r>
    </w:p>
    <w:p w14:paraId="0A60034C"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2.</w:t>
      </w:r>
      <w:r w:rsidRPr="000F53E0">
        <w:rPr>
          <w:rFonts w:ascii="Arial" w:hAnsi="Arial" w:cs="Arial"/>
          <w:noProof/>
          <w:sz w:val="20"/>
          <w:szCs w:val="24"/>
        </w:rPr>
        <w:tab/>
        <w:t xml:space="preserve">Bojar, D. </w:t>
      </w:r>
      <w:r w:rsidRPr="000F53E0">
        <w:rPr>
          <w:rFonts w:ascii="Arial" w:hAnsi="Arial" w:cs="Arial"/>
          <w:i/>
          <w:iCs/>
          <w:noProof/>
          <w:sz w:val="20"/>
          <w:szCs w:val="24"/>
        </w:rPr>
        <w:t>et al.</w:t>
      </w:r>
      <w:r w:rsidRPr="000F53E0">
        <w:rPr>
          <w:rFonts w:ascii="Arial" w:hAnsi="Arial" w:cs="Arial"/>
          <w:noProof/>
          <w:sz w:val="20"/>
          <w:szCs w:val="24"/>
        </w:rPr>
        <w:t xml:space="preserve"> A Useful Guide to Lectin Binding: Machine-Learning Directed Annotation of 57 Unique Lectin Specificities. </w:t>
      </w:r>
      <w:r w:rsidRPr="000F53E0">
        <w:rPr>
          <w:rFonts w:ascii="Arial" w:hAnsi="Arial" w:cs="Arial"/>
          <w:i/>
          <w:iCs/>
          <w:noProof/>
          <w:sz w:val="20"/>
          <w:szCs w:val="24"/>
        </w:rPr>
        <w:t>ACS Chem. Biol.</w:t>
      </w:r>
      <w:r w:rsidRPr="000F53E0">
        <w:rPr>
          <w:rFonts w:ascii="Arial" w:hAnsi="Arial" w:cs="Arial"/>
          <w:noProof/>
          <w:sz w:val="20"/>
          <w:szCs w:val="24"/>
        </w:rPr>
        <w:t xml:space="preserve"> </w:t>
      </w:r>
      <w:r w:rsidRPr="000F53E0">
        <w:rPr>
          <w:rFonts w:ascii="Arial" w:hAnsi="Arial" w:cs="Arial"/>
          <w:b/>
          <w:bCs/>
          <w:noProof/>
          <w:sz w:val="20"/>
          <w:szCs w:val="24"/>
        </w:rPr>
        <w:t>17</w:t>
      </w:r>
      <w:r w:rsidRPr="000F53E0">
        <w:rPr>
          <w:rFonts w:ascii="Arial" w:hAnsi="Arial" w:cs="Arial"/>
          <w:noProof/>
          <w:sz w:val="20"/>
          <w:szCs w:val="24"/>
        </w:rPr>
        <w:t>, 2993–3012 (2022).</w:t>
      </w:r>
    </w:p>
    <w:p w14:paraId="206B2F96"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3.</w:t>
      </w:r>
      <w:r w:rsidRPr="000F53E0">
        <w:rPr>
          <w:rFonts w:ascii="Arial" w:hAnsi="Arial" w:cs="Arial"/>
          <w:noProof/>
          <w:sz w:val="20"/>
          <w:szCs w:val="24"/>
        </w:rPr>
        <w:tab/>
        <w:t>Kolberg, J., Michaelsen, T. E. &amp; Sletten, K. Properties of a Lectin Purified from the Seeds of Cicer arietinum * Brought to you by | New York University Bobst Li Authenticated Download Date Brought to you by | New York University Bobst Lib Authenticated. 655–664 (1983).</w:t>
      </w:r>
    </w:p>
    <w:p w14:paraId="4B0D5114"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4.</w:t>
      </w:r>
      <w:r w:rsidRPr="000F53E0">
        <w:rPr>
          <w:rFonts w:ascii="Arial" w:hAnsi="Arial" w:cs="Arial"/>
          <w:noProof/>
          <w:sz w:val="20"/>
          <w:szCs w:val="24"/>
        </w:rPr>
        <w:tab/>
        <w:t xml:space="preserve">Gautam, A. K., Gupta, N., Narvekar, D. T., Bhadkariya, R. &amp; Bhagyawant, S. S. Characterization of chickpea (Cicer arietinum L.) lectin for biological activity. </w:t>
      </w:r>
      <w:r w:rsidRPr="000F53E0">
        <w:rPr>
          <w:rFonts w:ascii="Arial" w:hAnsi="Arial" w:cs="Arial"/>
          <w:i/>
          <w:iCs/>
          <w:noProof/>
          <w:sz w:val="20"/>
          <w:szCs w:val="24"/>
        </w:rPr>
        <w:t>Physiol. Mol. Biol. Plants</w:t>
      </w:r>
      <w:r w:rsidRPr="000F53E0">
        <w:rPr>
          <w:rFonts w:ascii="Arial" w:hAnsi="Arial" w:cs="Arial"/>
          <w:noProof/>
          <w:sz w:val="20"/>
          <w:szCs w:val="24"/>
        </w:rPr>
        <w:t xml:space="preserve"> </w:t>
      </w:r>
      <w:r w:rsidRPr="000F53E0">
        <w:rPr>
          <w:rFonts w:ascii="Arial" w:hAnsi="Arial" w:cs="Arial"/>
          <w:b/>
          <w:bCs/>
          <w:noProof/>
          <w:sz w:val="20"/>
          <w:szCs w:val="24"/>
        </w:rPr>
        <w:t>24</w:t>
      </w:r>
      <w:r w:rsidRPr="000F53E0">
        <w:rPr>
          <w:rFonts w:ascii="Arial" w:hAnsi="Arial" w:cs="Arial"/>
          <w:noProof/>
          <w:sz w:val="20"/>
          <w:szCs w:val="24"/>
        </w:rPr>
        <w:t>, 389–397 (2018).</w:t>
      </w:r>
    </w:p>
    <w:p w14:paraId="58EC3FF6" w14:textId="5AD9B6AD"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5.</w:t>
      </w:r>
      <w:r w:rsidRPr="000F53E0">
        <w:rPr>
          <w:rFonts w:ascii="Arial" w:hAnsi="Arial" w:cs="Arial"/>
          <w:noProof/>
          <w:sz w:val="20"/>
          <w:szCs w:val="24"/>
        </w:rPr>
        <w:tab/>
        <w:t xml:space="preserve">RCSB PDB - 3CNA: STRUCTURE OF CONCANAVALIN A AT 2.4 ANGSTROMS </w:t>
      </w:r>
      <w:r w:rsidR="00D91B48">
        <w:rPr>
          <w:rFonts w:ascii="Arial" w:hAnsi="Arial" w:cs="Arial"/>
          <w:noProof/>
          <w:sz w:val="20"/>
          <w:szCs w:val="24"/>
        </w:rPr>
        <w:t>PRECISION ANALYSIS</w:t>
      </w:r>
      <w:r w:rsidRPr="000F53E0">
        <w:rPr>
          <w:rFonts w:ascii="Arial" w:hAnsi="Arial" w:cs="Arial"/>
          <w:noProof/>
          <w:sz w:val="20"/>
          <w:szCs w:val="24"/>
        </w:rPr>
        <w:t>. doi:https://doi.org/10.2210/pdb3CNA/pdb</w:t>
      </w:r>
    </w:p>
    <w:p w14:paraId="7A5E9615"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6.</w:t>
      </w:r>
      <w:r w:rsidRPr="000F53E0">
        <w:rPr>
          <w:rFonts w:ascii="Arial" w:hAnsi="Arial" w:cs="Arial"/>
          <w:noProof/>
          <w:sz w:val="20"/>
          <w:szCs w:val="24"/>
        </w:rPr>
        <w:tab/>
        <w:t>THE STRUCTURE OF THE DOLICHOS BIFLORUS SEED LECTIN IN COMPLEX WITH THE FORSSMAN DISACCHARIDE. doi:https://doi.org/10.2210/pdb1LU1/pdb</w:t>
      </w:r>
    </w:p>
    <w:p w14:paraId="19B09C0B"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7.</w:t>
      </w:r>
      <w:r w:rsidRPr="000F53E0">
        <w:rPr>
          <w:rFonts w:ascii="Arial" w:hAnsi="Arial" w:cs="Arial"/>
          <w:noProof/>
          <w:sz w:val="20"/>
          <w:szCs w:val="24"/>
        </w:rPr>
        <w:tab/>
        <w:t xml:space="preserve">Wu, A. M., Dudek, A. &amp; Chen, Y. L. Recognition factors of Dolichos biflorus agglutinin (DBA) and their accommodation sites. </w:t>
      </w:r>
      <w:r w:rsidRPr="000F53E0">
        <w:rPr>
          <w:rFonts w:ascii="Arial" w:hAnsi="Arial" w:cs="Arial"/>
          <w:i/>
          <w:iCs/>
          <w:noProof/>
          <w:sz w:val="20"/>
          <w:szCs w:val="24"/>
        </w:rPr>
        <w:t>Glycoconj. J.</w:t>
      </w:r>
      <w:r w:rsidRPr="000F53E0">
        <w:rPr>
          <w:rFonts w:ascii="Arial" w:hAnsi="Arial" w:cs="Arial"/>
          <w:noProof/>
          <w:sz w:val="20"/>
          <w:szCs w:val="24"/>
        </w:rPr>
        <w:t xml:space="preserve"> </w:t>
      </w:r>
      <w:r w:rsidRPr="000F53E0">
        <w:rPr>
          <w:rFonts w:ascii="Arial" w:hAnsi="Arial" w:cs="Arial"/>
          <w:b/>
          <w:bCs/>
          <w:noProof/>
          <w:sz w:val="20"/>
          <w:szCs w:val="24"/>
        </w:rPr>
        <w:t>40</w:t>
      </w:r>
      <w:r w:rsidRPr="000F53E0">
        <w:rPr>
          <w:rFonts w:ascii="Arial" w:hAnsi="Arial" w:cs="Arial"/>
          <w:noProof/>
          <w:sz w:val="20"/>
          <w:szCs w:val="24"/>
        </w:rPr>
        <w:t>, 383–399 (2023).</w:t>
      </w:r>
    </w:p>
    <w:p w14:paraId="275F0194"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8.</w:t>
      </w:r>
      <w:r w:rsidRPr="000F53E0">
        <w:rPr>
          <w:rFonts w:ascii="Arial" w:hAnsi="Arial" w:cs="Arial"/>
          <w:noProof/>
          <w:sz w:val="20"/>
          <w:szCs w:val="24"/>
        </w:rPr>
        <w:tab/>
        <w:t xml:space="preserve">Etzler, M. E. &amp; Kabat, E. A. Purification and characterization of a lectin (plant hemagglutinin) with blood group A specificity from Dolichos biflorus. </w:t>
      </w:r>
      <w:r w:rsidRPr="000F53E0">
        <w:rPr>
          <w:rFonts w:ascii="Arial" w:hAnsi="Arial" w:cs="Arial"/>
          <w:i/>
          <w:iCs/>
          <w:noProof/>
          <w:sz w:val="20"/>
          <w:szCs w:val="24"/>
        </w:rPr>
        <w:t>Biochemistry</w:t>
      </w:r>
      <w:r w:rsidRPr="000F53E0">
        <w:rPr>
          <w:rFonts w:ascii="Arial" w:hAnsi="Arial" w:cs="Arial"/>
          <w:noProof/>
          <w:sz w:val="20"/>
          <w:szCs w:val="24"/>
        </w:rPr>
        <w:t xml:space="preserve"> </w:t>
      </w:r>
      <w:r w:rsidRPr="000F53E0">
        <w:rPr>
          <w:rFonts w:ascii="Arial" w:hAnsi="Arial" w:cs="Arial"/>
          <w:b/>
          <w:bCs/>
          <w:noProof/>
          <w:sz w:val="20"/>
          <w:szCs w:val="24"/>
        </w:rPr>
        <w:t>9</w:t>
      </w:r>
      <w:r w:rsidRPr="000F53E0">
        <w:rPr>
          <w:rFonts w:ascii="Arial" w:hAnsi="Arial" w:cs="Arial"/>
          <w:noProof/>
          <w:sz w:val="20"/>
          <w:szCs w:val="24"/>
        </w:rPr>
        <w:t>, 869–877 (1970).</w:t>
      </w:r>
    </w:p>
    <w:p w14:paraId="02CC4B5C"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9.</w:t>
      </w:r>
      <w:r w:rsidRPr="000F53E0">
        <w:rPr>
          <w:rFonts w:ascii="Arial" w:hAnsi="Arial" w:cs="Arial"/>
          <w:noProof/>
          <w:sz w:val="20"/>
          <w:szCs w:val="24"/>
        </w:rPr>
        <w:tab/>
        <w:t xml:space="preserve">Damme, E. J. M. Van, Peumans, W. J., Barre, A. &amp; Rougé, P. Plant Lectins: A Composite of Several Distinct Families of Structurally and Evolutionary Related Proteins with Diverse Biological Roles. </w:t>
      </w:r>
      <w:r w:rsidRPr="000F53E0">
        <w:rPr>
          <w:rFonts w:ascii="Arial" w:hAnsi="Arial" w:cs="Arial"/>
          <w:i/>
          <w:iCs/>
          <w:noProof/>
          <w:sz w:val="20"/>
          <w:szCs w:val="24"/>
        </w:rPr>
        <w:t>CRC. Crit. Rev. Plant Sci.</w:t>
      </w:r>
      <w:r w:rsidRPr="000F53E0">
        <w:rPr>
          <w:rFonts w:ascii="Arial" w:hAnsi="Arial" w:cs="Arial"/>
          <w:noProof/>
          <w:sz w:val="20"/>
          <w:szCs w:val="24"/>
        </w:rPr>
        <w:t xml:space="preserve"> </w:t>
      </w:r>
      <w:r w:rsidRPr="000F53E0">
        <w:rPr>
          <w:rFonts w:ascii="Arial" w:hAnsi="Arial" w:cs="Arial"/>
          <w:b/>
          <w:bCs/>
          <w:noProof/>
          <w:sz w:val="20"/>
          <w:szCs w:val="24"/>
        </w:rPr>
        <w:t>17</w:t>
      </w:r>
      <w:r w:rsidRPr="000F53E0">
        <w:rPr>
          <w:rFonts w:ascii="Arial" w:hAnsi="Arial" w:cs="Arial"/>
          <w:noProof/>
          <w:sz w:val="20"/>
          <w:szCs w:val="24"/>
        </w:rPr>
        <w:t>, 575–692 (1998).</w:t>
      </w:r>
    </w:p>
    <w:p w14:paraId="7273AB8F"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10.</w:t>
      </w:r>
      <w:r w:rsidRPr="000F53E0">
        <w:rPr>
          <w:rFonts w:ascii="Arial" w:hAnsi="Arial" w:cs="Arial"/>
          <w:noProof/>
          <w:sz w:val="20"/>
          <w:szCs w:val="24"/>
        </w:rPr>
        <w:tab/>
        <w:t>RCSB PDB - 2EIG: Lotus tetragonolobus seed lectin (Isoform). doi:https://doi.org/10.2210/pdb2EIG/pdb</w:t>
      </w:r>
    </w:p>
    <w:p w14:paraId="5A89946C"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11.</w:t>
      </w:r>
      <w:r w:rsidRPr="000F53E0">
        <w:rPr>
          <w:rFonts w:ascii="Arial" w:hAnsi="Arial" w:cs="Arial"/>
          <w:noProof/>
          <w:sz w:val="20"/>
          <w:szCs w:val="24"/>
        </w:rPr>
        <w:tab/>
        <w:t xml:space="preserve">Kawaguchi, T., Matsumoto, I. &amp; Osawa, T. Studies on hemagglutinins from Maackia amurensis seeds. </w:t>
      </w:r>
      <w:r w:rsidRPr="000F53E0">
        <w:rPr>
          <w:rFonts w:ascii="Arial" w:hAnsi="Arial" w:cs="Arial"/>
          <w:i/>
          <w:iCs/>
          <w:noProof/>
          <w:sz w:val="20"/>
          <w:szCs w:val="24"/>
        </w:rPr>
        <w:t>J. Biol. Chem.</w:t>
      </w:r>
      <w:r w:rsidRPr="000F53E0">
        <w:rPr>
          <w:rFonts w:ascii="Arial" w:hAnsi="Arial" w:cs="Arial"/>
          <w:noProof/>
          <w:sz w:val="20"/>
          <w:szCs w:val="24"/>
        </w:rPr>
        <w:t xml:space="preserve"> </w:t>
      </w:r>
      <w:r w:rsidRPr="000F53E0">
        <w:rPr>
          <w:rFonts w:ascii="Arial" w:hAnsi="Arial" w:cs="Arial"/>
          <w:b/>
          <w:bCs/>
          <w:noProof/>
          <w:sz w:val="20"/>
          <w:szCs w:val="24"/>
        </w:rPr>
        <w:t>249</w:t>
      </w:r>
      <w:r w:rsidRPr="000F53E0">
        <w:rPr>
          <w:rFonts w:ascii="Arial" w:hAnsi="Arial" w:cs="Arial"/>
          <w:noProof/>
          <w:sz w:val="20"/>
          <w:szCs w:val="24"/>
        </w:rPr>
        <w:t>, 2786–2792 (1974).</w:t>
      </w:r>
    </w:p>
    <w:p w14:paraId="6B0FCD5F"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12.</w:t>
      </w:r>
      <w:r w:rsidRPr="000F53E0">
        <w:rPr>
          <w:rFonts w:ascii="Arial" w:hAnsi="Arial" w:cs="Arial"/>
          <w:noProof/>
          <w:sz w:val="20"/>
          <w:szCs w:val="24"/>
        </w:rPr>
        <w:tab/>
        <w:t xml:space="preserve">Yang, Y. </w:t>
      </w:r>
      <w:r w:rsidRPr="000F53E0">
        <w:rPr>
          <w:rFonts w:ascii="Arial" w:hAnsi="Arial" w:cs="Arial"/>
          <w:i/>
          <w:iCs/>
          <w:noProof/>
          <w:sz w:val="20"/>
          <w:szCs w:val="24"/>
        </w:rPr>
        <w:t>et al.</w:t>
      </w:r>
      <w:r w:rsidRPr="000F53E0">
        <w:rPr>
          <w:rFonts w:ascii="Arial" w:hAnsi="Arial" w:cs="Arial"/>
          <w:noProof/>
          <w:sz w:val="20"/>
          <w:szCs w:val="24"/>
        </w:rPr>
        <w:t xml:space="preserve"> Characterization, molecular cloning, and in silico analysis of a novel mannose-binding lectin from Polygonatum odoratum (Mill.) with anti-HSV-II and apoptosis-inducing activities. </w:t>
      </w:r>
      <w:r w:rsidRPr="000F53E0">
        <w:rPr>
          <w:rFonts w:ascii="Arial" w:hAnsi="Arial" w:cs="Arial"/>
          <w:i/>
          <w:iCs/>
          <w:noProof/>
          <w:sz w:val="20"/>
          <w:szCs w:val="24"/>
        </w:rPr>
        <w:t>Phytomedicine</w:t>
      </w:r>
      <w:r w:rsidRPr="000F53E0">
        <w:rPr>
          <w:rFonts w:ascii="Arial" w:hAnsi="Arial" w:cs="Arial"/>
          <w:noProof/>
          <w:sz w:val="20"/>
          <w:szCs w:val="24"/>
        </w:rPr>
        <w:t xml:space="preserve"> </w:t>
      </w:r>
      <w:r w:rsidRPr="000F53E0">
        <w:rPr>
          <w:rFonts w:ascii="Arial" w:hAnsi="Arial" w:cs="Arial"/>
          <w:b/>
          <w:bCs/>
          <w:noProof/>
          <w:sz w:val="20"/>
          <w:szCs w:val="24"/>
        </w:rPr>
        <w:t>18</w:t>
      </w:r>
      <w:r w:rsidRPr="000F53E0">
        <w:rPr>
          <w:rFonts w:ascii="Arial" w:hAnsi="Arial" w:cs="Arial"/>
          <w:noProof/>
          <w:sz w:val="20"/>
          <w:szCs w:val="24"/>
        </w:rPr>
        <w:t>, 748–755 (2011).</w:t>
      </w:r>
    </w:p>
    <w:p w14:paraId="5846A30E"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13.</w:t>
      </w:r>
      <w:r w:rsidRPr="000F53E0">
        <w:rPr>
          <w:rFonts w:ascii="Arial" w:hAnsi="Arial" w:cs="Arial"/>
          <w:noProof/>
          <w:sz w:val="20"/>
          <w:szCs w:val="24"/>
        </w:rPr>
        <w:tab/>
        <w:t>RCSB PDB - 2LTN: DESIGN, EXPRESSION, AND CRYSTALLIZATION OF RECOMBINANT LECTIN FROM THE GARDEN PEA (PISUM SATIVUM). doi:https://doi.org/10.2210/pdb2LTN/pdb</w:t>
      </w:r>
    </w:p>
    <w:p w14:paraId="28EA3F82"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14.</w:t>
      </w:r>
      <w:r w:rsidRPr="000F53E0">
        <w:rPr>
          <w:rFonts w:ascii="Arial" w:hAnsi="Arial" w:cs="Arial"/>
          <w:noProof/>
          <w:sz w:val="20"/>
          <w:szCs w:val="24"/>
        </w:rPr>
        <w:tab/>
        <w:t xml:space="preserve">Ng, T. B., Chan, Y. S., Ng, C. C. W. &amp; Wong, J. H. Purification and Characterization of a Lectin from Green Split Peas (Pisum sativum). </w:t>
      </w:r>
      <w:r w:rsidRPr="000F53E0">
        <w:rPr>
          <w:rFonts w:ascii="Arial" w:hAnsi="Arial" w:cs="Arial"/>
          <w:i/>
          <w:iCs/>
          <w:noProof/>
          <w:sz w:val="20"/>
          <w:szCs w:val="24"/>
        </w:rPr>
        <w:t>Appl. Biochem. Biotechnol.</w:t>
      </w:r>
      <w:r w:rsidRPr="000F53E0">
        <w:rPr>
          <w:rFonts w:ascii="Arial" w:hAnsi="Arial" w:cs="Arial"/>
          <w:noProof/>
          <w:sz w:val="20"/>
          <w:szCs w:val="24"/>
        </w:rPr>
        <w:t xml:space="preserve"> </w:t>
      </w:r>
      <w:r w:rsidRPr="000F53E0">
        <w:rPr>
          <w:rFonts w:ascii="Arial" w:hAnsi="Arial" w:cs="Arial"/>
          <w:b/>
          <w:bCs/>
          <w:noProof/>
          <w:sz w:val="20"/>
          <w:szCs w:val="24"/>
        </w:rPr>
        <w:t>177</w:t>
      </w:r>
      <w:r w:rsidRPr="000F53E0">
        <w:rPr>
          <w:rFonts w:ascii="Arial" w:hAnsi="Arial" w:cs="Arial"/>
          <w:noProof/>
          <w:sz w:val="20"/>
          <w:szCs w:val="24"/>
        </w:rPr>
        <w:t>, 1374–1385 (2015).</w:t>
      </w:r>
    </w:p>
    <w:p w14:paraId="3D931586"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15.</w:t>
      </w:r>
      <w:r w:rsidRPr="000F53E0">
        <w:rPr>
          <w:rFonts w:ascii="Arial" w:hAnsi="Arial" w:cs="Arial"/>
          <w:noProof/>
          <w:sz w:val="20"/>
          <w:szCs w:val="24"/>
        </w:rPr>
        <w:tab/>
        <w:t xml:space="preserve">Trowbridge, I. S. Isolation and chemical characterization of a mitogenic lectin from Pisum sativum. </w:t>
      </w:r>
      <w:r w:rsidRPr="000F53E0">
        <w:rPr>
          <w:rFonts w:ascii="Arial" w:hAnsi="Arial" w:cs="Arial"/>
          <w:i/>
          <w:iCs/>
          <w:noProof/>
          <w:sz w:val="20"/>
          <w:szCs w:val="24"/>
        </w:rPr>
        <w:t>J. Biol. Chem.</w:t>
      </w:r>
      <w:r w:rsidRPr="000F53E0">
        <w:rPr>
          <w:rFonts w:ascii="Arial" w:hAnsi="Arial" w:cs="Arial"/>
          <w:noProof/>
          <w:sz w:val="20"/>
          <w:szCs w:val="24"/>
        </w:rPr>
        <w:t xml:space="preserve"> </w:t>
      </w:r>
      <w:r w:rsidRPr="000F53E0">
        <w:rPr>
          <w:rFonts w:ascii="Arial" w:hAnsi="Arial" w:cs="Arial"/>
          <w:b/>
          <w:bCs/>
          <w:noProof/>
          <w:sz w:val="20"/>
          <w:szCs w:val="24"/>
        </w:rPr>
        <w:t>249</w:t>
      </w:r>
      <w:r w:rsidRPr="000F53E0">
        <w:rPr>
          <w:rFonts w:ascii="Arial" w:hAnsi="Arial" w:cs="Arial"/>
          <w:noProof/>
          <w:sz w:val="20"/>
          <w:szCs w:val="24"/>
        </w:rPr>
        <w:t>, 6004–6012 (1974).</w:t>
      </w:r>
    </w:p>
    <w:p w14:paraId="4EAD9177"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16.</w:t>
      </w:r>
      <w:r w:rsidRPr="000F53E0">
        <w:rPr>
          <w:rFonts w:ascii="Arial" w:hAnsi="Arial" w:cs="Arial"/>
          <w:noProof/>
          <w:sz w:val="20"/>
          <w:szCs w:val="24"/>
        </w:rPr>
        <w:tab/>
        <w:t xml:space="preserve">Ahmad, E., Kamranur Rahman, S., Masood Khan, J., Varshney, A. &amp; Hasan Khan, R. Phytolacca americana lectin (Pa-2; pokeweed mitogen): an intrinsically unordered protein and its conversion into partial order at low pH. </w:t>
      </w:r>
      <w:r w:rsidRPr="000F53E0">
        <w:rPr>
          <w:rFonts w:ascii="Arial" w:hAnsi="Arial" w:cs="Arial"/>
          <w:i/>
          <w:iCs/>
          <w:noProof/>
          <w:sz w:val="20"/>
          <w:szCs w:val="24"/>
        </w:rPr>
        <w:t>Biosci. Rep.</w:t>
      </w:r>
      <w:r w:rsidRPr="000F53E0">
        <w:rPr>
          <w:rFonts w:ascii="Arial" w:hAnsi="Arial" w:cs="Arial"/>
          <w:noProof/>
          <w:sz w:val="20"/>
          <w:szCs w:val="24"/>
        </w:rPr>
        <w:t xml:space="preserve"> </w:t>
      </w:r>
      <w:r w:rsidRPr="000F53E0">
        <w:rPr>
          <w:rFonts w:ascii="Arial" w:hAnsi="Arial" w:cs="Arial"/>
          <w:b/>
          <w:bCs/>
          <w:noProof/>
          <w:sz w:val="20"/>
          <w:szCs w:val="24"/>
        </w:rPr>
        <w:t>30</w:t>
      </w:r>
      <w:r w:rsidRPr="000F53E0">
        <w:rPr>
          <w:rFonts w:ascii="Arial" w:hAnsi="Arial" w:cs="Arial"/>
          <w:noProof/>
          <w:sz w:val="20"/>
          <w:szCs w:val="24"/>
        </w:rPr>
        <w:t>, 125–134 (2010).</w:t>
      </w:r>
    </w:p>
    <w:p w14:paraId="73B26F9F"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17.</w:t>
      </w:r>
      <w:r w:rsidRPr="000F53E0">
        <w:rPr>
          <w:rFonts w:ascii="Arial" w:hAnsi="Arial" w:cs="Arial"/>
          <w:noProof/>
          <w:sz w:val="20"/>
          <w:szCs w:val="24"/>
        </w:rPr>
        <w:tab/>
        <w:t xml:space="preserve">Heiskanen, A. </w:t>
      </w:r>
      <w:r w:rsidRPr="000F53E0">
        <w:rPr>
          <w:rFonts w:ascii="Arial" w:hAnsi="Arial" w:cs="Arial"/>
          <w:i/>
          <w:iCs/>
          <w:noProof/>
          <w:sz w:val="20"/>
          <w:szCs w:val="24"/>
        </w:rPr>
        <w:t>et al.</w:t>
      </w:r>
      <w:r w:rsidRPr="000F53E0">
        <w:rPr>
          <w:rFonts w:ascii="Arial" w:hAnsi="Arial" w:cs="Arial"/>
          <w:noProof/>
          <w:sz w:val="20"/>
          <w:szCs w:val="24"/>
        </w:rPr>
        <w:t xml:space="preserve"> Glycomics of bone marrow-derived mesenchymal stem cells can be used to evaluate their cellular differentiation stage. </w:t>
      </w:r>
      <w:r w:rsidRPr="000F53E0">
        <w:rPr>
          <w:rFonts w:ascii="Arial" w:hAnsi="Arial" w:cs="Arial"/>
          <w:i/>
          <w:iCs/>
          <w:noProof/>
          <w:sz w:val="20"/>
          <w:szCs w:val="24"/>
        </w:rPr>
        <w:t>Glycoconj. J.</w:t>
      </w:r>
      <w:r w:rsidRPr="000F53E0">
        <w:rPr>
          <w:rFonts w:ascii="Arial" w:hAnsi="Arial" w:cs="Arial"/>
          <w:noProof/>
          <w:sz w:val="20"/>
          <w:szCs w:val="24"/>
        </w:rPr>
        <w:t xml:space="preserve"> </w:t>
      </w:r>
      <w:r w:rsidRPr="000F53E0">
        <w:rPr>
          <w:rFonts w:ascii="Arial" w:hAnsi="Arial" w:cs="Arial"/>
          <w:b/>
          <w:bCs/>
          <w:noProof/>
          <w:sz w:val="20"/>
          <w:szCs w:val="24"/>
        </w:rPr>
        <w:t>26</w:t>
      </w:r>
      <w:r w:rsidRPr="000F53E0">
        <w:rPr>
          <w:rFonts w:ascii="Arial" w:hAnsi="Arial" w:cs="Arial"/>
          <w:noProof/>
          <w:sz w:val="20"/>
          <w:szCs w:val="24"/>
        </w:rPr>
        <w:t>, 367–384 (2009).</w:t>
      </w:r>
    </w:p>
    <w:p w14:paraId="1F712E76"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18.</w:t>
      </w:r>
      <w:r w:rsidRPr="000F53E0">
        <w:rPr>
          <w:rFonts w:ascii="Arial" w:hAnsi="Arial" w:cs="Arial"/>
          <w:noProof/>
          <w:sz w:val="20"/>
          <w:szCs w:val="24"/>
        </w:rPr>
        <w:tab/>
        <w:t xml:space="preserve">Beintema, J. J. &amp; Peumans, W. J. The primary structure of stinging nettle (Urtica dioica) agglutinin A two-domain member of the hevein family. </w:t>
      </w:r>
      <w:r w:rsidRPr="000F53E0">
        <w:rPr>
          <w:rFonts w:ascii="Arial" w:hAnsi="Arial" w:cs="Arial"/>
          <w:i/>
          <w:iCs/>
          <w:noProof/>
          <w:sz w:val="20"/>
          <w:szCs w:val="24"/>
        </w:rPr>
        <w:t>FEBS Lett.</w:t>
      </w:r>
      <w:r w:rsidRPr="000F53E0">
        <w:rPr>
          <w:rFonts w:ascii="Arial" w:hAnsi="Arial" w:cs="Arial"/>
          <w:noProof/>
          <w:sz w:val="20"/>
          <w:szCs w:val="24"/>
        </w:rPr>
        <w:t xml:space="preserve"> </w:t>
      </w:r>
      <w:r w:rsidRPr="000F53E0">
        <w:rPr>
          <w:rFonts w:ascii="Arial" w:hAnsi="Arial" w:cs="Arial"/>
          <w:b/>
          <w:bCs/>
          <w:noProof/>
          <w:sz w:val="20"/>
          <w:szCs w:val="24"/>
        </w:rPr>
        <w:t>299</w:t>
      </w:r>
      <w:r w:rsidRPr="000F53E0">
        <w:rPr>
          <w:rFonts w:ascii="Arial" w:hAnsi="Arial" w:cs="Arial"/>
          <w:noProof/>
          <w:sz w:val="20"/>
          <w:szCs w:val="24"/>
        </w:rPr>
        <w:t>, 131–134 (1992).</w:t>
      </w:r>
    </w:p>
    <w:p w14:paraId="5410168B"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19.</w:t>
      </w:r>
      <w:r w:rsidRPr="000F53E0">
        <w:rPr>
          <w:rFonts w:ascii="Arial" w:hAnsi="Arial" w:cs="Arial"/>
          <w:noProof/>
          <w:sz w:val="20"/>
          <w:szCs w:val="24"/>
        </w:rPr>
        <w:tab/>
        <w:t xml:space="preserve">Frost, R. G., Reitherman, R. W., Miller, A. L. &amp; Brien, J. S. O. Crude extracts of. </w:t>
      </w:r>
      <w:r w:rsidRPr="000F53E0">
        <w:rPr>
          <w:rFonts w:ascii="Arial" w:hAnsi="Arial" w:cs="Arial"/>
          <w:b/>
          <w:bCs/>
          <w:noProof/>
          <w:sz w:val="20"/>
          <w:szCs w:val="24"/>
        </w:rPr>
        <w:t>179</w:t>
      </w:r>
      <w:r w:rsidRPr="000F53E0">
        <w:rPr>
          <w:rFonts w:ascii="Arial" w:hAnsi="Arial" w:cs="Arial"/>
          <w:noProof/>
          <w:sz w:val="20"/>
          <w:szCs w:val="24"/>
        </w:rPr>
        <w:t xml:space="preserve">, 170–179 </w:t>
      </w:r>
      <w:r w:rsidRPr="000F53E0">
        <w:rPr>
          <w:rFonts w:ascii="Arial" w:hAnsi="Arial" w:cs="Arial"/>
          <w:noProof/>
          <w:sz w:val="20"/>
          <w:szCs w:val="24"/>
        </w:rPr>
        <w:lastRenderedPageBreak/>
        <w:t>(1975).</w:t>
      </w:r>
    </w:p>
    <w:p w14:paraId="083DBCC0"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20.</w:t>
      </w:r>
      <w:r w:rsidRPr="000F53E0">
        <w:rPr>
          <w:rFonts w:ascii="Arial" w:hAnsi="Arial" w:cs="Arial"/>
          <w:noProof/>
          <w:sz w:val="20"/>
          <w:szCs w:val="24"/>
        </w:rPr>
        <w:tab/>
        <w:t xml:space="preserve">Fornstedt, N. &amp; Porath, J. Characterization studies on a new lectin found in seeds of Vicia ervilia. </w:t>
      </w:r>
      <w:r w:rsidRPr="000F53E0">
        <w:rPr>
          <w:rFonts w:ascii="Arial" w:hAnsi="Arial" w:cs="Arial"/>
          <w:i/>
          <w:iCs/>
          <w:noProof/>
          <w:sz w:val="20"/>
          <w:szCs w:val="24"/>
        </w:rPr>
        <w:t>FEBS Lett.</w:t>
      </w:r>
      <w:r w:rsidRPr="000F53E0">
        <w:rPr>
          <w:rFonts w:ascii="Arial" w:hAnsi="Arial" w:cs="Arial"/>
          <w:noProof/>
          <w:sz w:val="20"/>
          <w:szCs w:val="24"/>
        </w:rPr>
        <w:t xml:space="preserve"> </w:t>
      </w:r>
      <w:r w:rsidRPr="000F53E0">
        <w:rPr>
          <w:rFonts w:ascii="Arial" w:hAnsi="Arial" w:cs="Arial"/>
          <w:b/>
          <w:bCs/>
          <w:noProof/>
          <w:sz w:val="20"/>
          <w:szCs w:val="24"/>
        </w:rPr>
        <w:t>57</w:t>
      </w:r>
      <w:r w:rsidRPr="000F53E0">
        <w:rPr>
          <w:rFonts w:ascii="Arial" w:hAnsi="Arial" w:cs="Arial"/>
          <w:noProof/>
          <w:sz w:val="20"/>
          <w:szCs w:val="24"/>
        </w:rPr>
        <w:t>, 187–191 (1975).</w:t>
      </w:r>
    </w:p>
    <w:p w14:paraId="437EB497"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szCs w:val="24"/>
        </w:rPr>
      </w:pPr>
      <w:r w:rsidRPr="000F53E0">
        <w:rPr>
          <w:rFonts w:ascii="Arial" w:hAnsi="Arial" w:cs="Arial"/>
          <w:noProof/>
          <w:sz w:val="20"/>
          <w:szCs w:val="24"/>
        </w:rPr>
        <w:t>21.</w:t>
      </w:r>
      <w:r w:rsidRPr="000F53E0">
        <w:rPr>
          <w:rFonts w:ascii="Arial" w:hAnsi="Arial" w:cs="Arial"/>
          <w:noProof/>
          <w:sz w:val="20"/>
          <w:szCs w:val="24"/>
        </w:rPr>
        <w:tab/>
        <w:t xml:space="preserve">Goldstein, I. J. &amp; Poretz, R. D. Isolation, Physicochemical Characterization, and Carbohydrate-Binding Specificity of Lectins. in </w:t>
      </w:r>
      <w:r w:rsidRPr="000F53E0">
        <w:rPr>
          <w:rFonts w:ascii="Arial" w:hAnsi="Arial" w:cs="Arial"/>
          <w:i/>
          <w:iCs/>
          <w:noProof/>
          <w:sz w:val="20"/>
          <w:szCs w:val="24"/>
        </w:rPr>
        <w:t>The Lectins</w:t>
      </w:r>
      <w:r w:rsidRPr="000F53E0">
        <w:rPr>
          <w:rFonts w:ascii="Arial" w:hAnsi="Arial" w:cs="Arial"/>
          <w:noProof/>
          <w:sz w:val="20"/>
          <w:szCs w:val="24"/>
        </w:rPr>
        <w:t xml:space="preserve"> 33–247 (Elsevier, 1986). doi:10.1016/B978-0-12-449945-4.50007-5</w:t>
      </w:r>
    </w:p>
    <w:p w14:paraId="6EE2F073" w14:textId="77777777" w:rsidR="000F53E0" w:rsidRPr="000F53E0" w:rsidRDefault="000F53E0" w:rsidP="000F53E0">
      <w:pPr>
        <w:widowControl w:val="0"/>
        <w:autoSpaceDE w:val="0"/>
        <w:autoSpaceDN w:val="0"/>
        <w:adjustRightInd w:val="0"/>
        <w:spacing w:line="240" w:lineRule="auto"/>
        <w:ind w:left="640" w:hanging="640"/>
        <w:rPr>
          <w:rFonts w:ascii="Arial" w:hAnsi="Arial" w:cs="Arial"/>
          <w:noProof/>
          <w:sz w:val="20"/>
        </w:rPr>
      </w:pPr>
      <w:r w:rsidRPr="000F53E0">
        <w:rPr>
          <w:rFonts w:ascii="Arial" w:hAnsi="Arial" w:cs="Arial"/>
          <w:noProof/>
          <w:sz w:val="20"/>
          <w:szCs w:val="24"/>
        </w:rPr>
        <w:t>22.</w:t>
      </w:r>
      <w:r w:rsidRPr="000F53E0">
        <w:rPr>
          <w:rFonts w:ascii="Arial" w:hAnsi="Arial" w:cs="Arial"/>
          <w:noProof/>
          <w:sz w:val="20"/>
          <w:szCs w:val="24"/>
        </w:rPr>
        <w:tab/>
        <w:t xml:space="preserve">Wright, C. S. Crystallographic elucidation of the saccharide binding mode in wheat germ agglutinin and its biological significance. </w:t>
      </w:r>
      <w:r w:rsidRPr="000F53E0">
        <w:rPr>
          <w:rFonts w:ascii="Arial" w:hAnsi="Arial" w:cs="Arial"/>
          <w:i/>
          <w:iCs/>
          <w:noProof/>
          <w:sz w:val="20"/>
          <w:szCs w:val="24"/>
        </w:rPr>
        <w:t>J. Mol. Biol.</w:t>
      </w:r>
      <w:r w:rsidRPr="000F53E0">
        <w:rPr>
          <w:rFonts w:ascii="Arial" w:hAnsi="Arial" w:cs="Arial"/>
          <w:noProof/>
          <w:sz w:val="20"/>
          <w:szCs w:val="24"/>
        </w:rPr>
        <w:t xml:space="preserve"> </w:t>
      </w:r>
      <w:r w:rsidRPr="000F53E0">
        <w:rPr>
          <w:rFonts w:ascii="Arial" w:hAnsi="Arial" w:cs="Arial"/>
          <w:b/>
          <w:bCs/>
          <w:noProof/>
          <w:sz w:val="20"/>
          <w:szCs w:val="24"/>
        </w:rPr>
        <w:t>141</w:t>
      </w:r>
      <w:r w:rsidRPr="000F53E0">
        <w:rPr>
          <w:rFonts w:ascii="Arial" w:hAnsi="Arial" w:cs="Arial"/>
          <w:noProof/>
          <w:sz w:val="20"/>
          <w:szCs w:val="24"/>
        </w:rPr>
        <w:t>, 267–291 (1980).</w:t>
      </w:r>
    </w:p>
    <w:p w14:paraId="1A567FFA" w14:textId="5277C524" w:rsidR="00C901D8" w:rsidRPr="007F156D" w:rsidRDefault="0054082E">
      <w:pPr>
        <w:rPr>
          <w:rFonts w:ascii="Arial" w:hAnsi="Arial" w:cs="Arial"/>
          <w:b/>
          <w:sz w:val="20"/>
          <w:szCs w:val="20"/>
        </w:rPr>
      </w:pPr>
      <w:r>
        <w:rPr>
          <w:rFonts w:ascii="Arial" w:hAnsi="Arial" w:cs="Arial"/>
          <w:b/>
          <w:sz w:val="20"/>
          <w:szCs w:val="20"/>
        </w:rPr>
        <w:fldChar w:fldCharType="end"/>
      </w:r>
    </w:p>
    <w:sectPr w:rsidR="00C901D8" w:rsidRPr="007F156D">
      <w:footerReference w:type="default" r:id="rId8"/>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53185B" w14:textId="77777777" w:rsidR="00351DFF" w:rsidRDefault="00351DFF" w:rsidP="00873A71">
      <w:pPr>
        <w:spacing w:after="0" w:line="240" w:lineRule="auto"/>
      </w:pPr>
      <w:r>
        <w:separator/>
      </w:r>
    </w:p>
  </w:endnote>
  <w:endnote w:type="continuationSeparator" w:id="0">
    <w:p w14:paraId="54DB59E7" w14:textId="77777777" w:rsidR="00351DFF" w:rsidRDefault="00351DFF" w:rsidP="00873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6575C" w14:textId="658F56D1" w:rsidR="00D212BD" w:rsidRPr="00873A71" w:rsidRDefault="00D212BD" w:rsidP="00873A71">
    <w:pPr>
      <w:pStyle w:val="Fuzeile"/>
      <w:tabs>
        <w:tab w:val="left" w:pos="3547"/>
      </w:tabs>
      <w:jc w:val="center"/>
      <w:rPr>
        <w:rFonts w:ascii="Times New Roman" w:hAnsi="Times New Roman" w:cs="Times New Roman"/>
      </w:rPr>
    </w:pPr>
    <w:r>
      <w:rPr>
        <w:rFonts w:ascii="Times New Roman" w:hAnsi="Times New Roman" w:cs="Times New Roman"/>
        <w:sz w:val="16"/>
        <w:szCs w:val="16"/>
      </w:rPr>
      <w:t>Supplementary</w:t>
    </w:r>
    <w:r w:rsidRPr="00873A71">
      <w:rPr>
        <w:rFonts w:ascii="Times New Roman" w:hAnsi="Times New Roman" w:cs="Times New Roman"/>
        <w:sz w:val="16"/>
        <w:szCs w:val="16"/>
      </w:rPr>
      <w:t xml:space="preserve"> Tables</w:t>
    </w:r>
  </w:p>
  <w:p w14:paraId="45BA4215" w14:textId="2D5ECA9B" w:rsidR="00D212BD" w:rsidRPr="00873A71" w:rsidRDefault="00D212BD">
    <w:pPr>
      <w:pStyle w:val="Fuzeile"/>
      <w:jc w:val="center"/>
      <w:rPr>
        <w:rFonts w:ascii="Times New Roman" w:hAnsi="Times New Roman" w:cs="Times New Roman"/>
      </w:rPr>
    </w:pPr>
    <w:r w:rsidRPr="00873A71">
      <w:rPr>
        <w:rFonts w:ascii="Times New Roman" w:hAnsi="Times New Roman" w:cs="Times New Roman"/>
      </w:rPr>
      <w:t xml:space="preserve">- </w:t>
    </w:r>
    <w:sdt>
      <w:sdtPr>
        <w:rPr>
          <w:rFonts w:ascii="Times New Roman" w:hAnsi="Times New Roman" w:cs="Times New Roman"/>
        </w:rPr>
        <w:id w:val="-1461635808"/>
        <w:docPartObj>
          <w:docPartGallery w:val="Page Numbers (Bottom of Page)"/>
          <w:docPartUnique/>
        </w:docPartObj>
      </w:sdtPr>
      <w:sdtEndPr/>
      <w:sdtContent>
        <w:r w:rsidRPr="00873A71">
          <w:rPr>
            <w:rFonts w:ascii="Times New Roman" w:hAnsi="Times New Roman" w:cs="Times New Roman"/>
          </w:rPr>
          <w:fldChar w:fldCharType="begin"/>
        </w:r>
        <w:r w:rsidRPr="00873A71">
          <w:rPr>
            <w:rFonts w:ascii="Times New Roman" w:hAnsi="Times New Roman" w:cs="Times New Roman"/>
          </w:rPr>
          <w:instrText>PAGE   \* MERGEFORMAT</w:instrText>
        </w:r>
        <w:r w:rsidRPr="00873A71">
          <w:rPr>
            <w:rFonts w:ascii="Times New Roman" w:hAnsi="Times New Roman" w:cs="Times New Roman"/>
          </w:rPr>
          <w:fldChar w:fldCharType="separate"/>
        </w:r>
        <w:r w:rsidR="002D50AA" w:rsidRPr="002D50AA">
          <w:rPr>
            <w:rFonts w:ascii="Times New Roman" w:hAnsi="Times New Roman" w:cs="Times New Roman"/>
            <w:noProof/>
            <w:lang w:val="de-DE"/>
          </w:rPr>
          <w:t>1</w:t>
        </w:r>
        <w:r w:rsidRPr="00873A71">
          <w:rPr>
            <w:rFonts w:ascii="Times New Roman" w:hAnsi="Times New Roman" w:cs="Times New Roman"/>
          </w:rPr>
          <w:fldChar w:fldCharType="end"/>
        </w:r>
        <w:r w:rsidRPr="00873A71">
          <w:rPr>
            <w:rFonts w:ascii="Times New Roman" w:hAnsi="Times New Roman" w:cs="Times New Roman"/>
          </w:rPr>
          <w:t xml:space="preserve"> -</w:t>
        </w:r>
      </w:sdtContent>
    </w:sdt>
  </w:p>
  <w:p w14:paraId="5C51321F" w14:textId="77777777" w:rsidR="00D212BD" w:rsidRDefault="00D212B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DC632" w14:textId="77777777" w:rsidR="00351DFF" w:rsidRDefault="00351DFF" w:rsidP="00873A71">
      <w:pPr>
        <w:spacing w:after="0" w:line="240" w:lineRule="auto"/>
      </w:pPr>
      <w:r>
        <w:separator/>
      </w:r>
    </w:p>
  </w:footnote>
  <w:footnote w:type="continuationSeparator" w:id="0">
    <w:p w14:paraId="537EDB01" w14:textId="77777777" w:rsidR="00351DFF" w:rsidRDefault="00351DFF" w:rsidP="00873A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B07C7F"/>
    <w:multiLevelType w:val="hybridMultilevel"/>
    <w:tmpl w:val="0DFE073A"/>
    <w:lvl w:ilvl="0" w:tplc="8058391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461D8C"/>
    <w:multiLevelType w:val="hybridMultilevel"/>
    <w:tmpl w:val="808E492A"/>
    <w:lvl w:ilvl="0" w:tplc="83D89390">
      <w:start w:val="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F59"/>
    <w:rsid w:val="000022E9"/>
    <w:rsid w:val="00002BF3"/>
    <w:rsid w:val="00014882"/>
    <w:rsid w:val="00015A72"/>
    <w:rsid w:val="00026377"/>
    <w:rsid w:val="00026FCE"/>
    <w:rsid w:val="0003608D"/>
    <w:rsid w:val="00054B03"/>
    <w:rsid w:val="00076BDC"/>
    <w:rsid w:val="00077C4E"/>
    <w:rsid w:val="000957A5"/>
    <w:rsid w:val="000A0CEF"/>
    <w:rsid w:val="000A6994"/>
    <w:rsid w:val="000B34BB"/>
    <w:rsid w:val="000C7D42"/>
    <w:rsid w:val="000D43CE"/>
    <w:rsid w:val="000D5E4D"/>
    <w:rsid w:val="000D6563"/>
    <w:rsid w:val="000E244F"/>
    <w:rsid w:val="000E56CE"/>
    <w:rsid w:val="000E7932"/>
    <w:rsid w:val="000F53E0"/>
    <w:rsid w:val="001064A5"/>
    <w:rsid w:val="00111EFA"/>
    <w:rsid w:val="0011521A"/>
    <w:rsid w:val="00115490"/>
    <w:rsid w:val="00120816"/>
    <w:rsid w:val="00127ACC"/>
    <w:rsid w:val="00127EEE"/>
    <w:rsid w:val="0013344F"/>
    <w:rsid w:val="00141C10"/>
    <w:rsid w:val="00151E59"/>
    <w:rsid w:val="00152821"/>
    <w:rsid w:val="001553CF"/>
    <w:rsid w:val="00160548"/>
    <w:rsid w:val="00162634"/>
    <w:rsid w:val="00167941"/>
    <w:rsid w:val="00175FCF"/>
    <w:rsid w:val="0018051F"/>
    <w:rsid w:val="00183F6F"/>
    <w:rsid w:val="00190D89"/>
    <w:rsid w:val="00194AFD"/>
    <w:rsid w:val="001964A5"/>
    <w:rsid w:val="00196C30"/>
    <w:rsid w:val="001A0318"/>
    <w:rsid w:val="001A1522"/>
    <w:rsid w:val="001A6E47"/>
    <w:rsid w:val="001C1229"/>
    <w:rsid w:val="001C3A2F"/>
    <w:rsid w:val="001C4F5F"/>
    <w:rsid w:val="001F212A"/>
    <w:rsid w:val="001F225F"/>
    <w:rsid w:val="001F32AC"/>
    <w:rsid w:val="001F3D12"/>
    <w:rsid w:val="00205B27"/>
    <w:rsid w:val="00205B39"/>
    <w:rsid w:val="002108DB"/>
    <w:rsid w:val="002164B9"/>
    <w:rsid w:val="0022107E"/>
    <w:rsid w:val="00225F80"/>
    <w:rsid w:val="00234E2B"/>
    <w:rsid w:val="00235582"/>
    <w:rsid w:val="00243565"/>
    <w:rsid w:val="002452DB"/>
    <w:rsid w:val="00247AEC"/>
    <w:rsid w:val="00254755"/>
    <w:rsid w:val="00260869"/>
    <w:rsid w:val="00274C4F"/>
    <w:rsid w:val="002771D8"/>
    <w:rsid w:val="00281C02"/>
    <w:rsid w:val="00285E25"/>
    <w:rsid w:val="00286B0F"/>
    <w:rsid w:val="002872E1"/>
    <w:rsid w:val="002A0396"/>
    <w:rsid w:val="002B2249"/>
    <w:rsid w:val="002B3456"/>
    <w:rsid w:val="002C063D"/>
    <w:rsid w:val="002D4197"/>
    <w:rsid w:val="002D50AA"/>
    <w:rsid w:val="002D5221"/>
    <w:rsid w:val="002D7022"/>
    <w:rsid w:val="002E0F26"/>
    <w:rsid w:val="002F758C"/>
    <w:rsid w:val="003006DD"/>
    <w:rsid w:val="003062AA"/>
    <w:rsid w:val="0030729E"/>
    <w:rsid w:val="003121EC"/>
    <w:rsid w:val="003241BC"/>
    <w:rsid w:val="00325749"/>
    <w:rsid w:val="003302A0"/>
    <w:rsid w:val="0033063A"/>
    <w:rsid w:val="00331774"/>
    <w:rsid w:val="00337093"/>
    <w:rsid w:val="003374DF"/>
    <w:rsid w:val="00345C07"/>
    <w:rsid w:val="0034799E"/>
    <w:rsid w:val="00351DFF"/>
    <w:rsid w:val="00360B10"/>
    <w:rsid w:val="00375087"/>
    <w:rsid w:val="003A7970"/>
    <w:rsid w:val="003B07AB"/>
    <w:rsid w:val="003B10C1"/>
    <w:rsid w:val="003C3600"/>
    <w:rsid w:val="003C7C4C"/>
    <w:rsid w:val="003E263C"/>
    <w:rsid w:val="003E4BDC"/>
    <w:rsid w:val="003E4D3D"/>
    <w:rsid w:val="003E6F9F"/>
    <w:rsid w:val="00402083"/>
    <w:rsid w:val="004121E4"/>
    <w:rsid w:val="00413AC1"/>
    <w:rsid w:val="004176CD"/>
    <w:rsid w:val="0043194C"/>
    <w:rsid w:val="00433DF2"/>
    <w:rsid w:val="00436F77"/>
    <w:rsid w:val="00476EA4"/>
    <w:rsid w:val="00481825"/>
    <w:rsid w:val="004829D2"/>
    <w:rsid w:val="00490C38"/>
    <w:rsid w:val="004A0970"/>
    <w:rsid w:val="004A77DB"/>
    <w:rsid w:val="004B3BAA"/>
    <w:rsid w:val="004B675E"/>
    <w:rsid w:val="004C27C9"/>
    <w:rsid w:val="004C49BA"/>
    <w:rsid w:val="004D3479"/>
    <w:rsid w:val="004D72C3"/>
    <w:rsid w:val="004D7F57"/>
    <w:rsid w:val="004F0ED2"/>
    <w:rsid w:val="004F53DF"/>
    <w:rsid w:val="00501E63"/>
    <w:rsid w:val="00510A9D"/>
    <w:rsid w:val="00511DA0"/>
    <w:rsid w:val="00511F81"/>
    <w:rsid w:val="00512460"/>
    <w:rsid w:val="00514785"/>
    <w:rsid w:val="0054082E"/>
    <w:rsid w:val="0054176A"/>
    <w:rsid w:val="00543874"/>
    <w:rsid w:val="0054691B"/>
    <w:rsid w:val="0055161B"/>
    <w:rsid w:val="00551DF5"/>
    <w:rsid w:val="00577566"/>
    <w:rsid w:val="005819AA"/>
    <w:rsid w:val="00582E9E"/>
    <w:rsid w:val="00587B46"/>
    <w:rsid w:val="005B319A"/>
    <w:rsid w:val="005B7A20"/>
    <w:rsid w:val="005C1EAB"/>
    <w:rsid w:val="005C1F3F"/>
    <w:rsid w:val="005C3C9D"/>
    <w:rsid w:val="005C6169"/>
    <w:rsid w:val="005C6CA8"/>
    <w:rsid w:val="005D23AF"/>
    <w:rsid w:val="005E011C"/>
    <w:rsid w:val="005E2167"/>
    <w:rsid w:val="00602213"/>
    <w:rsid w:val="006023DA"/>
    <w:rsid w:val="0060331C"/>
    <w:rsid w:val="00603B3D"/>
    <w:rsid w:val="006052C3"/>
    <w:rsid w:val="00615390"/>
    <w:rsid w:val="006319F8"/>
    <w:rsid w:val="0063269C"/>
    <w:rsid w:val="00633122"/>
    <w:rsid w:val="006357DC"/>
    <w:rsid w:val="00635D91"/>
    <w:rsid w:val="006457F6"/>
    <w:rsid w:val="006659BB"/>
    <w:rsid w:val="00670572"/>
    <w:rsid w:val="006B0B7B"/>
    <w:rsid w:val="006B6C16"/>
    <w:rsid w:val="006D3117"/>
    <w:rsid w:val="006D5067"/>
    <w:rsid w:val="006D5A41"/>
    <w:rsid w:val="006F1A36"/>
    <w:rsid w:val="00713999"/>
    <w:rsid w:val="0071486B"/>
    <w:rsid w:val="00716854"/>
    <w:rsid w:val="00727F34"/>
    <w:rsid w:val="007300E7"/>
    <w:rsid w:val="00730B1C"/>
    <w:rsid w:val="00731135"/>
    <w:rsid w:val="00736AD1"/>
    <w:rsid w:val="00740B32"/>
    <w:rsid w:val="007451D5"/>
    <w:rsid w:val="00747E47"/>
    <w:rsid w:val="00750A26"/>
    <w:rsid w:val="00761D23"/>
    <w:rsid w:val="0077577F"/>
    <w:rsid w:val="00776AAC"/>
    <w:rsid w:val="00777CA8"/>
    <w:rsid w:val="007813C7"/>
    <w:rsid w:val="0078212C"/>
    <w:rsid w:val="0078768C"/>
    <w:rsid w:val="007907CB"/>
    <w:rsid w:val="007914AD"/>
    <w:rsid w:val="00797C6E"/>
    <w:rsid w:val="007A43D7"/>
    <w:rsid w:val="007C0FE4"/>
    <w:rsid w:val="007C2393"/>
    <w:rsid w:val="007C23F1"/>
    <w:rsid w:val="007C7400"/>
    <w:rsid w:val="007D67E8"/>
    <w:rsid w:val="007E054E"/>
    <w:rsid w:val="007F156D"/>
    <w:rsid w:val="007F5DB3"/>
    <w:rsid w:val="00802E5F"/>
    <w:rsid w:val="00803979"/>
    <w:rsid w:val="00806A61"/>
    <w:rsid w:val="00811DB5"/>
    <w:rsid w:val="008128D5"/>
    <w:rsid w:val="00814071"/>
    <w:rsid w:val="00850E59"/>
    <w:rsid w:val="00853633"/>
    <w:rsid w:val="0086303B"/>
    <w:rsid w:val="0086663B"/>
    <w:rsid w:val="00871DA8"/>
    <w:rsid w:val="00873A71"/>
    <w:rsid w:val="00873D6C"/>
    <w:rsid w:val="0088653D"/>
    <w:rsid w:val="0089164A"/>
    <w:rsid w:val="008A2974"/>
    <w:rsid w:val="008B1239"/>
    <w:rsid w:val="008C3B56"/>
    <w:rsid w:val="008D324A"/>
    <w:rsid w:val="008F7152"/>
    <w:rsid w:val="00900474"/>
    <w:rsid w:val="009117AA"/>
    <w:rsid w:val="00912950"/>
    <w:rsid w:val="00912C4C"/>
    <w:rsid w:val="00923559"/>
    <w:rsid w:val="00925F76"/>
    <w:rsid w:val="00930649"/>
    <w:rsid w:val="00933BA6"/>
    <w:rsid w:val="00935676"/>
    <w:rsid w:val="0094361D"/>
    <w:rsid w:val="00954B07"/>
    <w:rsid w:val="00954B16"/>
    <w:rsid w:val="00966B7D"/>
    <w:rsid w:val="0097684E"/>
    <w:rsid w:val="0097696D"/>
    <w:rsid w:val="00980977"/>
    <w:rsid w:val="00985203"/>
    <w:rsid w:val="00997E6F"/>
    <w:rsid w:val="009A3FF7"/>
    <w:rsid w:val="009A466F"/>
    <w:rsid w:val="009A4EDB"/>
    <w:rsid w:val="009D4BB8"/>
    <w:rsid w:val="009D7646"/>
    <w:rsid w:val="009F37EA"/>
    <w:rsid w:val="00A024A6"/>
    <w:rsid w:val="00A10D54"/>
    <w:rsid w:val="00A309DA"/>
    <w:rsid w:val="00A40027"/>
    <w:rsid w:val="00A40CA2"/>
    <w:rsid w:val="00A46E13"/>
    <w:rsid w:val="00A6277F"/>
    <w:rsid w:val="00A74D4E"/>
    <w:rsid w:val="00A846F5"/>
    <w:rsid w:val="00A90651"/>
    <w:rsid w:val="00AA4E61"/>
    <w:rsid w:val="00AA7B82"/>
    <w:rsid w:val="00AB10EF"/>
    <w:rsid w:val="00AB35AC"/>
    <w:rsid w:val="00AC7058"/>
    <w:rsid w:val="00AD4E97"/>
    <w:rsid w:val="00AD753B"/>
    <w:rsid w:val="00AD7CA0"/>
    <w:rsid w:val="00AE6336"/>
    <w:rsid w:val="00AF494F"/>
    <w:rsid w:val="00B01429"/>
    <w:rsid w:val="00B03570"/>
    <w:rsid w:val="00B06BF3"/>
    <w:rsid w:val="00B10189"/>
    <w:rsid w:val="00B14616"/>
    <w:rsid w:val="00B152C6"/>
    <w:rsid w:val="00B1579E"/>
    <w:rsid w:val="00B24738"/>
    <w:rsid w:val="00B25D1A"/>
    <w:rsid w:val="00B32884"/>
    <w:rsid w:val="00B34BFE"/>
    <w:rsid w:val="00B40258"/>
    <w:rsid w:val="00B432DB"/>
    <w:rsid w:val="00B4405B"/>
    <w:rsid w:val="00B4478C"/>
    <w:rsid w:val="00B475E5"/>
    <w:rsid w:val="00B52F7D"/>
    <w:rsid w:val="00B55E9D"/>
    <w:rsid w:val="00B64884"/>
    <w:rsid w:val="00B65E57"/>
    <w:rsid w:val="00B65ED3"/>
    <w:rsid w:val="00B70F59"/>
    <w:rsid w:val="00B76499"/>
    <w:rsid w:val="00B800F9"/>
    <w:rsid w:val="00B81F6A"/>
    <w:rsid w:val="00B93CE9"/>
    <w:rsid w:val="00B97418"/>
    <w:rsid w:val="00BA025F"/>
    <w:rsid w:val="00BA1774"/>
    <w:rsid w:val="00BA17C9"/>
    <w:rsid w:val="00BA6E7A"/>
    <w:rsid w:val="00BD0B02"/>
    <w:rsid w:val="00BD2DA6"/>
    <w:rsid w:val="00BE1078"/>
    <w:rsid w:val="00BE14A0"/>
    <w:rsid w:val="00BE226E"/>
    <w:rsid w:val="00BE2E23"/>
    <w:rsid w:val="00BE415B"/>
    <w:rsid w:val="00BF2B94"/>
    <w:rsid w:val="00C00FB1"/>
    <w:rsid w:val="00C103B1"/>
    <w:rsid w:val="00C157C6"/>
    <w:rsid w:val="00C16D7F"/>
    <w:rsid w:val="00C20298"/>
    <w:rsid w:val="00C22E06"/>
    <w:rsid w:val="00C268F3"/>
    <w:rsid w:val="00C30359"/>
    <w:rsid w:val="00C35F7F"/>
    <w:rsid w:val="00C45180"/>
    <w:rsid w:val="00C47376"/>
    <w:rsid w:val="00C519F3"/>
    <w:rsid w:val="00C64F49"/>
    <w:rsid w:val="00C86CF0"/>
    <w:rsid w:val="00C901D8"/>
    <w:rsid w:val="00C944F2"/>
    <w:rsid w:val="00CB240E"/>
    <w:rsid w:val="00CB400F"/>
    <w:rsid w:val="00CB4F0D"/>
    <w:rsid w:val="00CC4D8C"/>
    <w:rsid w:val="00CC56DF"/>
    <w:rsid w:val="00CD75AA"/>
    <w:rsid w:val="00CF023A"/>
    <w:rsid w:val="00CF0306"/>
    <w:rsid w:val="00CF2382"/>
    <w:rsid w:val="00D05F1F"/>
    <w:rsid w:val="00D13EA1"/>
    <w:rsid w:val="00D162DA"/>
    <w:rsid w:val="00D173C8"/>
    <w:rsid w:val="00D20D35"/>
    <w:rsid w:val="00D212BD"/>
    <w:rsid w:val="00D22CD6"/>
    <w:rsid w:val="00D22CE3"/>
    <w:rsid w:val="00D27C6E"/>
    <w:rsid w:val="00D501FA"/>
    <w:rsid w:val="00D54C4F"/>
    <w:rsid w:val="00D56896"/>
    <w:rsid w:val="00D75B5D"/>
    <w:rsid w:val="00D8579B"/>
    <w:rsid w:val="00D8769D"/>
    <w:rsid w:val="00D87A36"/>
    <w:rsid w:val="00D91B48"/>
    <w:rsid w:val="00D961A4"/>
    <w:rsid w:val="00DA4F6D"/>
    <w:rsid w:val="00DC05AE"/>
    <w:rsid w:val="00DC4458"/>
    <w:rsid w:val="00DC4F33"/>
    <w:rsid w:val="00DD2E1B"/>
    <w:rsid w:val="00DD6EB3"/>
    <w:rsid w:val="00DE0F1B"/>
    <w:rsid w:val="00DF1AD7"/>
    <w:rsid w:val="00DF30B2"/>
    <w:rsid w:val="00E00D64"/>
    <w:rsid w:val="00E148F3"/>
    <w:rsid w:val="00E40FC3"/>
    <w:rsid w:val="00E60479"/>
    <w:rsid w:val="00E801E3"/>
    <w:rsid w:val="00EB27DB"/>
    <w:rsid w:val="00EB7621"/>
    <w:rsid w:val="00EB79ED"/>
    <w:rsid w:val="00EC4BEC"/>
    <w:rsid w:val="00ED3463"/>
    <w:rsid w:val="00ED7183"/>
    <w:rsid w:val="00ED71FE"/>
    <w:rsid w:val="00EF1332"/>
    <w:rsid w:val="00EF4BDB"/>
    <w:rsid w:val="00F01901"/>
    <w:rsid w:val="00F057F3"/>
    <w:rsid w:val="00F2482D"/>
    <w:rsid w:val="00F33432"/>
    <w:rsid w:val="00F350A6"/>
    <w:rsid w:val="00F36F83"/>
    <w:rsid w:val="00F378A8"/>
    <w:rsid w:val="00F433B0"/>
    <w:rsid w:val="00F46829"/>
    <w:rsid w:val="00F527C9"/>
    <w:rsid w:val="00F54764"/>
    <w:rsid w:val="00F60076"/>
    <w:rsid w:val="00F747C7"/>
    <w:rsid w:val="00F81155"/>
    <w:rsid w:val="00F908FF"/>
    <w:rsid w:val="00FA3F14"/>
    <w:rsid w:val="00FB0F91"/>
    <w:rsid w:val="00FB40E2"/>
    <w:rsid w:val="00FB594F"/>
    <w:rsid w:val="00FB6B2B"/>
    <w:rsid w:val="00FC084D"/>
    <w:rsid w:val="00FE7F7E"/>
    <w:rsid w:val="00FF1D29"/>
    <w:rsid w:val="00FF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0104E"/>
  <w15:chartTrackingRefBased/>
  <w15:docId w15:val="{520ED4A2-71F9-4343-AFCA-870998C9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0F59"/>
  </w:style>
  <w:style w:type="paragraph" w:styleId="berschrift1">
    <w:name w:val="heading 1"/>
    <w:basedOn w:val="Standard"/>
    <w:next w:val="Standard"/>
    <w:link w:val="berschrift1Zchn"/>
    <w:uiPriority w:val="9"/>
    <w:qFormat/>
    <w:rsid w:val="00D857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22E9"/>
    <w:pPr>
      <w:keepNext/>
      <w:keepLines/>
      <w:spacing w:before="40"/>
      <w:outlineLvl w:val="1"/>
    </w:pPr>
    <w:rPr>
      <w:rFonts w:ascii="Arial" w:eastAsiaTheme="majorEastAsia" w:hAnsi="Arial" w:cstheme="majorBidi"/>
      <w:b/>
      <w:sz w:val="2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unhideWhenUsed/>
    <w:rsid w:val="00B70F59"/>
    <w:pPr>
      <w:spacing w:line="240" w:lineRule="auto"/>
    </w:pPr>
    <w:rPr>
      <w:sz w:val="20"/>
      <w:szCs w:val="20"/>
    </w:rPr>
  </w:style>
  <w:style w:type="character" w:customStyle="1" w:styleId="KommentartextZchn">
    <w:name w:val="Kommentartext Zchn"/>
    <w:basedOn w:val="Absatz-Standardschriftart"/>
    <w:link w:val="Kommentartext"/>
    <w:uiPriority w:val="99"/>
    <w:rsid w:val="00B70F59"/>
    <w:rPr>
      <w:sz w:val="20"/>
      <w:szCs w:val="20"/>
    </w:rPr>
  </w:style>
  <w:style w:type="character" w:styleId="Kommentarzeichen">
    <w:name w:val="annotation reference"/>
    <w:basedOn w:val="Absatz-Standardschriftart"/>
    <w:uiPriority w:val="99"/>
    <w:semiHidden/>
    <w:unhideWhenUsed/>
    <w:rsid w:val="00B70F59"/>
    <w:rPr>
      <w:sz w:val="16"/>
      <w:szCs w:val="16"/>
    </w:rPr>
  </w:style>
  <w:style w:type="paragraph" w:customStyle="1" w:styleId="paragraph">
    <w:name w:val="paragraph"/>
    <w:basedOn w:val="Standard"/>
    <w:link w:val="paragraphZchn"/>
    <w:rsid w:val="00B70F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bsatz-Standardschriftart"/>
    <w:rsid w:val="00B70F59"/>
  </w:style>
  <w:style w:type="table" w:styleId="Tabellenraster">
    <w:name w:val="Table Grid"/>
    <w:basedOn w:val="NormaleTabelle"/>
    <w:uiPriority w:val="39"/>
    <w:rsid w:val="00B7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70F5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70F59"/>
    <w:rPr>
      <w:rFonts w:ascii="Segoe UI" w:hAnsi="Segoe UI" w:cs="Segoe UI"/>
      <w:sz w:val="18"/>
      <w:szCs w:val="18"/>
    </w:rPr>
  </w:style>
  <w:style w:type="paragraph" w:customStyle="1" w:styleId="Table">
    <w:name w:val="Table"/>
    <w:basedOn w:val="Standard"/>
    <w:qFormat/>
    <w:rsid w:val="005C3C9D"/>
    <w:pPr>
      <w:spacing w:line="360" w:lineRule="auto"/>
      <w:jc w:val="both"/>
    </w:pPr>
    <w:rPr>
      <w:rFonts w:ascii="Arial" w:eastAsia="Times New Roman" w:hAnsi="Arial" w:cs="Times New Roman"/>
    </w:rPr>
  </w:style>
  <w:style w:type="paragraph" w:styleId="Kommentarthema">
    <w:name w:val="annotation subject"/>
    <w:basedOn w:val="Kommentartext"/>
    <w:next w:val="Kommentartext"/>
    <w:link w:val="KommentarthemaZchn"/>
    <w:uiPriority w:val="99"/>
    <w:semiHidden/>
    <w:unhideWhenUsed/>
    <w:rsid w:val="00F33432"/>
    <w:rPr>
      <w:b/>
      <w:bCs/>
    </w:rPr>
  </w:style>
  <w:style w:type="character" w:customStyle="1" w:styleId="KommentarthemaZchn">
    <w:name w:val="Kommentarthema Zchn"/>
    <w:basedOn w:val="KommentartextZchn"/>
    <w:link w:val="Kommentarthema"/>
    <w:uiPriority w:val="99"/>
    <w:semiHidden/>
    <w:rsid w:val="00F33432"/>
    <w:rPr>
      <w:b/>
      <w:bCs/>
      <w:sz w:val="20"/>
      <w:szCs w:val="20"/>
    </w:rPr>
  </w:style>
  <w:style w:type="character" w:customStyle="1" w:styleId="eop">
    <w:name w:val="eop"/>
    <w:basedOn w:val="Absatz-Standardschriftart"/>
    <w:rsid w:val="00BA025F"/>
  </w:style>
  <w:style w:type="character" w:customStyle="1" w:styleId="paragraphZchn">
    <w:name w:val="paragraph Zchn"/>
    <w:basedOn w:val="Absatz-Standardschriftart"/>
    <w:link w:val="paragraph"/>
    <w:rsid w:val="00BA025F"/>
    <w:rPr>
      <w:rFonts w:ascii="Times New Roman" w:eastAsia="Times New Roman" w:hAnsi="Times New Roman" w:cs="Times New Roman"/>
      <w:sz w:val="24"/>
      <w:szCs w:val="24"/>
    </w:rPr>
  </w:style>
  <w:style w:type="character" w:customStyle="1" w:styleId="berschrift2Zchn">
    <w:name w:val="Überschrift 2 Zchn"/>
    <w:basedOn w:val="Absatz-Standardschriftart"/>
    <w:link w:val="berschrift2"/>
    <w:uiPriority w:val="9"/>
    <w:rsid w:val="000022E9"/>
    <w:rPr>
      <w:rFonts w:ascii="Arial" w:eastAsiaTheme="majorEastAsia" w:hAnsi="Arial" w:cstheme="majorBidi"/>
      <w:b/>
      <w:sz w:val="20"/>
      <w:szCs w:val="26"/>
    </w:rPr>
  </w:style>
  <w:style w:type="character" w:customStyle="1" w:styleId="berschrift1Zchn">
    <w:name w:val="Überschrift 1 Zchn"/>
    <w:basedOn w:val="Absatz-Standardschriftart"/>
    <w:link w:val="berschrift1"/>
    <w:uiPriority w:val="9"/>
    <w:rsid w:val="00D8579B"/>
    <w:rPr>
      <w:rFonts w:asciiTheme="majorHAnsi" w:eastAsiaTheme="majorEastAsia" w:hAnsiTheme="majorHAnsi" w:cstheme="majorBidi"/>
      <w:color w:val="2E74B5" w:themeColor="accent1" w:themeShade="BF"/>
      <w:sz w:val="32"/>
      <w:szCs w:val="32"/>
    </w:rPr>
  </w:style>
  <w:style w:type="paragraph" w:styleId="Kopfzeile">
    <w:name w:val="header"/>
    <w:basedOn w:val="Standard"/>
    <w:link w:val="KopfzeileZchn"/>
    <w:uiPriority w:val="99"/>
    <w:unhideWhenUsed/>
    <w:rsid w:val="00873A71"/>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873A71"/>
  </w:style>
  <w:style w:type="paragraph" w:styleId="Fuzeile">
    <w:name w:val="footer"/>
    <w:basedOn w:val="Standard"/>
    <w:link w:val="FuzeileZchn"/>
    <w:uiPriority w:val="99"/>
    <w:unhideWhenUsed/>
    <w:rsid w:val="00873A71"/>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873A71"/>
  </w:style>
  <w:style w:type="paragraph" w:styleId="berarbeitung">
    <w:name w:val="Revision"/>
    <w:hidden/>
    <w:uiPriority w:val="99"/>
    <w:semiHidden/>
    <w:rsid w:val="00873A71"/>
    <w:pPr>
      <w:spacing w:after="0" w:line="240" w:lineRule="auto"/>
    </w:pPr>
  </w:style>
  <w:style w:type="character" w:styleId="Fett">
    <w:name w:val="Strong"/>
    <w:basedOn w:val="Absatz-Standardschriftart"/>
    <w:uiPriority w:val="22"/>
    <w:qFormat/>
    <w:rsid w:val="000D5E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1">
      <w:bodyDiv w:val="1"/>
      <w:marLeft w:val="0"/>
      <w:marRight w:val="0"/>
      <w:marTop w:val="0"/>
      <w:marBottom w:val="0"/>
      <w:divBdr>
        <w:top w:val="none" w:sz="0" w:space="0" w:color="auto"/>
        <w:left w:val="none" w:sz="0" w:space="0" w:color="auto"/>
        <w:bottom w:val="none" w:sz="0" w:space="0" w:color="auto"/>
        <w:right w:val="none" w:sz="0" w:space="0" w:color="auto"/>
      </w:divBdr>
    </w:div>
    <w:div w:id="615527802">
      <w:bodyDiv w:val="1"/>
      <w:marLeft w:val="0"/>
      <w:marRight w:val="0"/>
      <w:marTop w:val="0"/>
      <w:marBottom w:val="0"/>
      <w:divBdr>
        <w:top w:val="none" w:sz="0" w:space="0" w:color="auto"/>
        <w:left w:val="none" w:sz="0" w:space="0" w:color="auto"/>
        <w:bottom w:val="none" w:sz="0" w:space="0" w:color="auto"/>
        <w:right w:val="none" w:sz="0" w:space="0" w:color="auto"/>
      </w:divBdr>
    </w:div>
    <w:div w:id="1517622231">
      <w:bodyDiv w:val="1"/>
      <w:marLeft w:val="0"/>
      <w:marRight w:val="0"/>
      <w:marTop w:val="0"/>
      <w:marBottom w:val="0"/>
      <w:divBdr>
        <w:top w:val="none" w:sz="0" w:space="0" w:color="auto"/>
        <w:left w:val="none" w:sz="0" w:space="0" w:color="auto"/>
        <w:bottom w:val="none" w:sz="0" w:space="0" w:color="auto"/>
        <w:right w:val="none" w:sz="0" w:space="0" w:color="auto"/>
      </w:divBdr>
    </w:div>
    <w:div w:id="1787654255">
      <w:bodyDiv w:val="1"/>
      <w:marLeft w:val="0"/>
      <w:marRight w:val="0"/>
      <w:marTop w:val="0"/>
      <w:marBottom w:val="0"/>
      <w:divBdr>
        <w:top w:val="none" w:sz="0" w:space="0" w:color="auto"/>
        <w:left w:val="none" w:sz="0" w:space="0" w:color="auto"/>
        <w:bottom w:val="none" w:sz="0" w:space="0" w:color="auto"/>
        <w:right w:val="none" w:sz="0" w:space="0" w:color="auto"/>
      </w:divBdr>
    </w:div>
    <w:div w:id="208098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380D1-5296-4888-80AA-A592C496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29420</Words>
  <Characters>167700</Characters>
  <Application>Microsoft Office Word</Application>
  <DocSecurity>0</DocSecurity>
  <Lines>1397</Lines>
  <Paragraphs>393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2</cp:revision>
  <cp:lastPrinted>2024-11-08T19:02:00Z</cp:lastPrinted>
  <dcterms:created xsi:type="dcterms:W3CDTF">2024-11-29T21:11:00Z</dcterms:created>
  <dcterms:modified xsi:type="dcterms:W3CDTF">2024-11-29T21:11:00Z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http://www.zotero.org/styles/antiviral-research</vt:lpwstr>
  </property>
  <property fmtid="{D5CDD505-2E9C-101B-9397-08002B2CF9AE}" pid="9" name="Mendeley Recent Style Name 3_1">
    <vt:lpwstr>Antiviral Research</vt:lpwstr>
  </property>
  <property fmtid="{D5CDD505-2E9C-101B-9397-08002B2CF9AE}" pid="10" name="Mendeley Recent Style Id 4_1">
    <vt:lpwstr>http://www.zotero.org/styles/cell-reports</vt:lpwstr>
  </property>
  <property fmtid="{D5CDD505-2E9C-101B-9397-08002B2CF9AE}" pid="11" name="Mendeley Recent Style Name 4_1">
    <vt:lpwstr>Cell Reports</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http://www.zotero.org/styles/nature-methods</vt:lpwstr>
  </property>
  <property fmtid="{D5CDD505-2E9C-101B-9397-08002B2CF9AE}" pid="19" name="Mendeley Recent Style Name 8_1">
    <vt:lpwstr>Nature Methods</vt:lpwstr>
  </property>
  <property fmtid="{D5CDD505-2E9C-101B-9397-08002B2CF9AE}" pid="20" name="Mendeley Recent Style Id 9_1">
    <vt:lpwstr>http://www.zotero.org/styles/taylor-and-francis-national-library-of-medicine</vt:lpwstr>
  </property>
  <property fmtid="{D5CDD505-2E9C-101B-9397-08002B2CF9AE}" pid="21" name="Mendeley Recent Style Name 9_1">
    <vt:lpwstr>Taylor &amp; Francis - National Library of Medicine</vt:lpwstr>
  </property>
  <property fmtid="{D5CDD505-2E9C-101B-9397-08002B2CF9AE}" pid="22" name="Mendeley Document_1">
    <vt:lpwstr>True</vt:lpwstr>
  </property>
  <property fmtid="{D5CDD505-2E9C-101B-9397-08002B2CF9AE}" pid="23" name="Mendeley Unique User Id_1">
    <vt:lpwstr>26c110fd-e17c-32ac-b729-eafa6e9f1aee</vt:lpwstr>
  </property>
  <property fmtid="{D5CDD505-2E9C-101B-9397-08002B2CF9AE}" pid="24" name="Mendeley Citation Style_1">
    <vt:lpwstr>http://www.zotero.org/styles/nature-methods</vt:lpwstr>
  </property>
</Properties>
</file>