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3C9E" w14:textId="77777777" w:rsidR="00447B80" w:rsidRPr="00AE14F3" w:rsidRDefault="00447B80" w:rsidP="005E3A8C">
      <w:pPr>
        <w:spacing w:after="16"/>
        <w:rPr>
          <w:rFonts w:ascii="Arial" w:hAnsi="Arial" w:cs="Arial"/>
          <w:b/>
          <w:sz w:val="28"/>
          <w:szCs w:val="28"/>
        </w:rPr>
      </w:pPr>
      <w:r w:rsidRPr="00AE14F3">
        <w:rPr>
          <w:rFonts w:ascii="Arial" w:hAnsi="Arial" w:cs="Arial"/>
          <w:b/>
          <w:sz w:val="28"/>
          <w:szCs w:val="28"/>
        </w:rPr>
        <w:t>Supplementary Discussion</w:t>
      </w:r>
    </w:p>
    <w:p w14:paraId="19A441E8" w14:textId="77777777" w:rsidR="00447B80" w:rsidRDefault="00447B80" w:rsidP="005E3A8C">
      <w:pPr>
        <w:spacing w:after="16"/>
        <w:rPr>
          <w:rFonts w:ascii="Arial" w:hAnsi="Arial" w:cs="Arial"/>
          <w:b/>
          <w:sz w:val="28"/>
          <w:szCs w:val="28"/>
          <w:highlight w:val="lightGray"/>
        </w:rPr>
      </w:pPr>
    </w:p>
    <w:p w14:paraId="510C4076" w14:textId="77777777" w:rsidR="001B4AC3" w:rsidRPr="001B4AC3" w:rsidRDefault="001B4AC3" w:rsidP="005E3A8C">
      <w:pPr>
        <w:spacing w:after="16"/>
        <w:rPr>
          <w:rFonts w:ascii="Arial" w:hAnsi="Arial" w:cs="Arial"/>
          <w:b/>
        </w:rPr>
      </w:pPr>
      <w:r w:rsidRPr="001B4AC3">
        <w:rPr>
          <w:rFonts w:ascii="Arial" w:hAnsi="Arial" w:cs="Arial"/>
          <w:b/>
        </w:rPr>
        <w:t>Table of Contents</w:t>
      </w:r>
    </w:p>
    <w:sdt>
      <w:sdtPr>
        <w:rPr>
          <w:rFonts w:ascii="Times New Roman" w:eastAsia="Times New Roman" w:hAnsi="Times New Roman" w:cs="Times New Roman"/>
          <w:color w:val="auto"/>
          <w:sz w:val="24"/>
          <w:szCs w:val="24"/>
          <w:lang w:val="de-DE"/>
        </w:rPr>
        <w:id w:val="-1488402523"/>
        <w:docPartObj>
          <w:docPartGallery w:val="Table of Contents"/>
          <w:docPartUnique/>
        </w:docPartObj>
      </w:sdtPr>
      <w:sdtEndPr>
        <w:rPr>
          <w:b/>
          <w:bCs/>
        </w:rPr>
      </w:sdtEndPr>
      <w:sdtContent>
        <w:p w14:paraId="23BD9BA5" w14:textId="3905F8BB" w:rsidR="0093033A" w:rsidRDefault="0093033A" w:rsidP="003F2052">
          <w:pPr>
            <w:pStyle w:val="Inhaltsverzeichnisberschrift"/>
          </w:pPr>
        </w:p>
        <w:p w14:paraId="2FCC111E" w14:textId="77777777" w:rsidR="00C308C8" w:rsidRDefault="0093033A">
          <w:pPr>
            <w:pStyle w:val="Verzeichnis1"/>
            <w:tabs>
              <w:tab w:val="left" w:pos="480"/>
              <w:tab w:val="right" w:leader="dot" w:pos="9396"/>
            </w:tabs>
            <w:rPr>
              <w:rFonts w:asciiTheme="minorHAnsi" w:eastAsiaTheme="minorEastAsia" w:hAnsiTheme="minorHAnsi" w:cstheme="minorBidi"/>
              <w:noProof/>
              <w:szCs w:val="22"/>
            </w:rPr>
          </w:pPr>
          <w:r>
            <w:rPr>
              <w:b/>
              <w:bCs/>
              <w:lang w:val="de-DE"/>
            </w:rPr>
            <w:fldChar w:fldCharType="begin"/>
          </w:r>
          <w:r>
            <w:rPr>
              <w:b/>
              <w:bCs/>
              <w:lang w:val="de-DE"/>
            </w:rPr>
            <w:instrText xml:space="preserve"> TOC \o "1-3" \h \z \u </w:instrText>
          </w:r>
          <w:r>
            <w:rPr>
              <w:b/>
              <w:bCs/>
              <w:lang w:val="de-DE"/>
            </w:rPr>
            <w:fldChar w:fldCharType="separate"/>
          </w:r>
          <w:hyperlink w:anchor="_Toc183807794" w:history="1">
            <w:r w:rsidR="00C308C8" w:rsidRPr="00F6008F">
              <w:rPr>
                <w:rStyle w:val="Hyperlink"/>
                <w:noProof/>
              </w:rPr>
              <w:t>1</w:t>
            </w:r>
            <w:r w:rsidR="00C308C8">
              <w:rPr>
                <w:rFonts w:asciiTheme="minorHAnsi" w:eastAsiaTheme="minorEastAsia" w:hAnsiTheme="minorHAnsi" w:cstheme="minorBidi"/>
                <w:noProof/>
                <w:szCs w:val="22"/>
              </w:rPr>
              <w:tab/>
            </w:r>
            <w:r w:rsidR="00C308C8" w:rsidRPr="00F6008F">
              <w:rPr>
                <w:rStyle w:val="Hyperlink"/>
                <w:noProof/>
              </w:rPr>
              <w:t>Lectin characterization and validation</w:t>
            </w:r>
            <w:r w:rsidR="00C308C8">
              <w:rPr>
                <w:noProof/>
                <w:webHidden/>
              </w:rPr>
              <w:tab/>
            </w:r>
            <w:r w:rsidR="00C308C8">
              <w:rPr>
                <w:noProof/>
                <w:webHidden/>
              </w:rPr>
              <w:fldChar w:fldCharType="begin"/>
            </w:r>
            <w:r w:rsidR="00C308C8">
              <w:rPr>
                <w:noProof/>
                <w:webHidden/>
              </w:rPr>
              <w:instrText xml:space="preserve"> PAGEREF _Toc183807794 \h </w:instrText>
            </w:r>
            <w:r w:rsidR="00C308C8">
              <w:rPr>
                <w:noProof/>
                <w:webHidden/>
              </w:rPr>
            </w:r>
            <w:r w:rsidR="00C308C8">
              <w:rPr>
                <w:noProof/>
                <w:webHidden/>
              </w:rPr>
              <w:fldChar w:fldCharType="separate"/>
            </w:r>
            <w:r w:rsidR="00C308C8">
              <w:rPr>
                <w:noProof/>
                <w:webHidden/>
              </w:rPr>
              <w:t>1</w:t>
            </w:r>
            <w:r w:rsidR="00C308C8">
              <w:rPr>
                <w:noProof/>
                <w:webHidden/>
              </w:rPr>
              <w:fldChar w:fldCharType="end"/>
            </w:r>
          </w:hyperlink>
        </w:p>
        <w:p w14:paraId="42B969DD"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795" w:history="1">
            <w:r w:rsidR="00C308C8" w:rsidRPr="00F6008F">
              <w:rPr>
                <w:rStyle w:val="Hyperlink"/>
                <w:noProof/>
              </w:rPr>
              <w:t>1.1</w:t>
            </w:r>
            <w:r w:rsidR="00C308C8">
              <w:rPr>
                <w:rFonts w:asciiTheme="minorHAnsi" w:eastAsiaTheme="minorEastAsia" w:hAnsiTheme="minorHAnsi" w:cstheme="minorBidi"/>
                <w:noProof/>
                <w:szCs w:val="22"/>
              </w:rPr>
              <w:tab/>
            </w:r>
            <w:r w:rsidR="00C308C8" w:rsidRPr="00F6008F">
              <w:rPr>
                <w:rStyle w:val="Hyperlink"/>
                <w:noProof/>
              </w:rPr>
              <w:t>Evaluation of lectin specificity</w:t>
            </w:r>
            <w:r w:rsidR="00C308C8">
              <w:rPr>
                <w:noProof/>
                <w:webHidden/>
              </w:rPr>
              <w:tab/>
            </w:r>
            <w:r w:rsidR="00C308C8">
              <w:rPr>
                <w:noProof/>
                <w:webHidden/>
              </w:rPr>
              <w:fldChar w:fldCharType="begin"/>
            </w:r>
            <w:r w:rsidR="00C308C8">
              <w:rPr>
                <w:noProof/>
                <w:webHidden/>
              </w:rPr>
              <w:instrText xml:space="preserve"> PAGEREF _Toc183807795 \h </w:instrText>
            </w:r>
            <w:r w:rsidR="00C308C8">
              <w:rPr>
                <w:noProof/>
                <w:webHidden/>
              </w:rPr>
            </w:r>
            <w:r w:rsidR="00C308C8">
              <w:rPr>
                <w:noProof/>
                <w:webHidden/>
              </w:rPr>
              <w:fldChar w:fldCharType="separate"/>
            </w:r>
            <w:r w:rsidR="00C308C8">
              <w:rPr>
                <w:noProof/>
                <w:webHidden/>
              </w:rPr>
              <w:t>1</w:t>
            </w:r>
            <w:r w:rsidR="00C308C8">
              <w:rPr>
                <w:noProof/>
                <w:webHidden/>
              </w:rPr>
              <w:fldChar w:fldCharType="end"/>
            </w:r>
          </w:hyperlink>
        </w:p>
        <w:p w14:paraId="5E1F2571"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796" w:history="1">
            <w:r w:rsidR="00C308C8" w:rsidRPr="00F6008F">
              <w:rPr>
                <w:rStyle w:val="Hyperlink"/>
                <w:noProof/>
              </w:rPr>
              <w:t>1.2</w:t>
            </w:r>
            <w:r w:rsidR="00C308C8">
              <w:rPr>
                <w:rFonts w:asciiTheme="minorHAnsi" w:eastAsiaTheme="minorEastAsia" w:hAnsiTheme="minorHAnsi" w:cstheme="minorBidi"/>
                <w:noProof/>
                <w:szCs w:val="22"/>
              </w:rPr>
              <w:tab/>
            </w:r>
            <w:r w:rsidR="00C308C8" w:rsidRPr="00F6008F">
              <w:rPr>
                <w:rStyle w:val="Hyperlink"/>
                <w:noProof/>
              </w:rPr>
              <w:t>Lectins with variable performance</w:t>
            </w:r>
            <w:r w:rsidR="00C308C8">
              <w:rPr>
                <w:noProof/>
                <w:webHidden/>
              </w:rPr>
              <w:tab/>
            </w:r>
            <w:r w:rsidR="00C308C8">
              <w:rPr>
                <w:noProof/>
                <w:webHidden/>
              </w:rPr>
              <w:fldChar w:fldCharType="begin"/>
            </w:r>
            <w:r w:rsidR="00C308C8">
              <w:rPr>
                <w:noProof/>
                <w:webHidden/>
              </w:rPr>
              <w:instrText xml:space="preserve"> PAGEREF _Toc183807796 \h </w:instrText>
            </w:r>
            <w:r w:rsidR="00C308C8">
              <w:rPr>
                <w:noProof/>
                <w:webHidden/>
              </w:rPr>
            </w:r>
            <w:r w:rsidR="00C308C8">
              <w:rPr>
                <w:noProof/>
                <w:webHidden/>
              </w:rPr>
              <w:fldChar w:fldCharType="separate"/>
            </w:r>
            <w:r w:rsidR="00C308C8">
              <w:rPr>
                <w:noProof/>
                <w:webHidden/>
              </w:rPr>
              <w:t>3</w:t>
            </w:r>
            <w:r w:rsidR="00C308C8">
              <w:rPr>
                <w:noProof/>
                <w:webHidden/>
              </w:rPr>
              <w:fldChar w:fldCharType="end"/>
            </w:r>
          </w:hyperlink>
        </w:p>
        <w:p w14:paraId="6BEC37F0" w14:textId="77777777" w:rsidR="00C308C8" w:rsidRDefault="00DF7B2E">
          <w:pPr>
            <w:pStyle w:val="Verzeichnis1"/>
            <w:tabs>
              <w:tab w:val="left" w:pos="480"/>
              <w:tab w:val="right" w:leader="dot" w:pos="9396"/>
            </w:tabs>
            <w:rPr>
              <w:rFonts w:asciiTheme="minorHAnsi" w:eastAsiaTheme="minorEastAsia" w:hAnsiTheme="minorHAnsi" w:cstheme="minorBidi"/>
              <w:noProof/>
              <w:szCs w:val="22"/>
            </w:rPr>
          </w:pPr>
          <w:hyperlink w:anchor="_Toc183807797" w:history="1">
            <w:r w:rsidR="00C308C8" w:rsidRPr="00F6008F">
              <w:rPr>
                <w:rStyle w:val="Hyperlink"/>
                <w:noProof/>
              </w:rPr>
              <w:t>2</w:t>
            </w:r>
            <w:r w:rsidR="00C308C8">
              <w:rPr>
                <w:rFonts w:asciiTheme="minorHAnsi" w:eastAsiaTheme="minorEastAsia" w:hAnsiTheme="minorHAnsi" w:cstheme="minorBidi"/>
                <w:noProof/>
                <w:szCs w:val="22"/>
              </w:rPr>
              <w:tab/>
            </w:r>
            <w:r w:rsidR="00C308C8" w:rsidRPr="00F6008F">
              <w:rPr>
                <w:rStyle w:val="Hyperlink"/>
                <w:noProof/>
              </w:rPr>
              <w:t>Lectin performance and Glyco-STORM technique</w:t>
            </w:r>
            <w:r w:rsidR="00C308C8">
              <w:rPr>
                <w:noProof/>
                <w:webHidden/>
              </w:rPr>
              <w:tab/>
            </w:r>
            <w:r w:rsidR="00C308C8">
              <w:rPr>
                <w:noProof/>
                <w:webHidden/>
              </w:rPr>
              <w:fldChar w:fldCharType="begin"/>
            </w:r>
            <w:r w:rsidR="00C308C8">
              <w:rPr>
                <w:noProof/>
                <w:webHidden/>
              </w:rPr>
              <w:instrText xml:space="preserve"> PAGEREF _Toc183807797 \h </w:instrText>
            </w:r>
            <w:r w:rsidR="00C308C8">
              <w:rPr>
                <w:noProof/>
                <w:webHidden/>
              </w:rPr>
            </w:r>
            <w:r w:rsidR="00C308C8">
              <w:rPr>
                <w:noProof/>
                <w:webHidden/>
              </w:rPr>
              <w:fldChar w:fldCharType="separate"/>
            </w:r>
            <w:r w:rsidR="00C308C8">
              <w:rPr>
                <w:noProof/>
                <w:webHidden/>
              </w:rPr>
              <w:t>3</w:t>
            </w:r>
            <w:r w:rsidR="00C308C8">
              <w:rPr>
                <w:noProof/>
                <w:webHidden/>
              </w:rPr>
              <w:fldChar w:fldCharType="end"/>
            </w:r>
          </w:hyperlink>
        </w:p>
        <w:p w14:paraId="602AF4DC" w14:textId="77777777" w:rsidR="00C308C8" w:rsidRDefault="00DF7B2E">
          <w:pPr>
            <w:pStyle w:val="Verzeichnis1"/>
            <w:tabs>
              <w:tab w:val="left" w:pos="480"/>
              <w:tab w:val="right" w:leader="dot" w:pos="9396"/>
            </w:tabs>
            <w:rPr>
              <w:rFonts w:asciiTheme="minorHAnsi" w:eastAsiaTheme="minorEastAsia" w:hAnsiTheme="minorHAnsi" w:cstheme="minorBidi"/>
              <w:noProof/>
              <w:szCs w:val="22"/>
            </w:rPr>
          </w:pPr>
          <w:hyperlink w:anchor="_Toc183807798" w:history="1">
            <w:r w:rsidR="00C308C8" w:rsidRPr="00F6008F">
              <w:rPr>
                <w:rStyle w:val="Hyperlink"/>
                <w:noProof/>
              </w:rPr>
              <w:t>3</w:t>
            </w:r>
            <w:r w:rsidR="00C308C8">
              <w:rPr>
                <w:rFonts w:asciiTheme="minorHAnsi" w:eastAsiaTheme="minorEastAsia" w:hAnsiTheme="minorHAnsi" w:cstheme="minorBidi"/>
                <w:noProof/>
                <w:szCs w:val="22"/>
              </w:rPr>
              <w:tab/>
            </w:r>
            <w:r w:rsidR="00C308C8" w:rsidRPr="00F6008F">
              <w:rPr>
                <w:rStyle w:val="Hyperlink"/>
                <w:noProof/>
              </w:rPr>
              <w:t>Limitations of this study</w:t>
            </w:r>
            <w:r w:rsidR="00C308C8">
              <w:rPr>
                <w:noProof/>
                <w:webHidden/>
              </w:rPr>
              <w:tab/>
            </w:r>
            <w:r w:rsidR="00C308C8">
              <w:rPr>
                <w:noProof/>
                <w:webHidden/>
              </w:rPr>
              <w:fldChar w:fldCharType="begin"/>
            </w:r>
            <w:r w:rsidR="00C308C8">
              <w:rPr>
                <w:noProof/>
                <w:webHidden/>
              </w:rPr>
              <w:instrText xml:space="preserve"> PAGEREF _Toc183807798 \h </w:instrText>
            </w:r>
            <w:r w:rsidR="00C308C8">
              <w:rPr>
                <w:noProof/>
                <w:webHidden/>
              </w:rPr>
            </w:r>
            <w:r w:rsidR="00C308C8">
              <w:rPr>
                <w:noProof/>
                <w:webHidden/>
              </w:rPr>
              <w:fldChar w:fldCharType="separate"/>
            </w:r>
            <w:r w:rsidR="00C308C8">
              <w:rPr>
                <w:noProof/>
                <w:webHidden/>
              </w:rPr>
              <w:t>4</w:t>
            </w:r>
            <w:r w:rsidR="00C308C8">
              <w:rPr>
                <w:noProof/>
                <w:webHidden/>
              </w:rPr>
              <w:fldChar w:fldCharType="end"/>
            </w:r>
          </w:hyperlink>
        </w:p>
        <w:p w14:paraId="6B0093BB" w14:textId="77777777" w:rsidR="00C308C8" w:rsidRDefault="00DF7B2E">
          <w:pPr>
            <w:pStyle w:val="Verzeichnis1"/>
            <w:tabs>
              <w:tab w:val="left" w:pos="480"/>
              <w:tab w:val="right" w:leader="dot" w:pos="9396"/>
            </w:tabs>
            <w:rPr>
              <w:rFonts w:asciiTheme="minorHAnsi" w:eastAsiaTheme="minorEastAsia" w:hAnsiTheme="minorHAnsi" w:cstheme="minorBidi"/>
              <w:noProof/>
              <w:szCs w:val="22"/>
            </w:rPr>
          </w:pPr>
          <w:hyperlink w:anchor="_Toc183807799" w:history="1">
            <w:r w:rsidR="00C308C8" w:rsidRPr="00F6008F">
              <w:rPr>
                <w:rStyle w:val="Hyperlink"/>
                <w:noProof/>
              </w:rPr>
              <w:t>4</w:t>
            </w:r>
            <w:r w:rsidR="00C308C8">
              <w:rPr>
                <w:rFonts w:asciiTheme="minorHAnsi" w:eastAsiaTheme="minorEastAsia" w:hAnsiTheme="minorHAnsi" w:cstheme="minorBidi"/>
                <w:noProof/>
                <w:szCs w:val="22"/>
              </w:rPr>
              <w:tab/>
            </w:r>
            <w:r w:rsidR="00C308C8" w:rsidRPr="00F6008F">
              <w:rPr>
                <w:rStyle w:val="Hyperlink"/>
                <w:noProof/>
              </w:rPr>
              <w:t>Cellular glycosylation patterns and biological implications revealed by Glyco-STORM</w:t>
            </w:r>
            <w:r w:rsidR="00C308C8">
              <w:rPr>
                <w:noProof/>
                <w:webHidden/>
              </w:rPr>
              <w:tab/>
            </w:r>
            <w:r w:rsidR="00C308C8">
              <w:rPr>
                <w:noProof/>
                <w:webHidden/>
              </w:rPr>
              <w:fldChar w:fldCharType="begin"/>
            </w:r>
            <w:r w:rsidR="00C308C8">
              <w:rPr>
                <w:noProof/>
                <w:webHidden/>
              </w:rPr>
              <w:instrText xml:space="preserve"> PAGEREF _Toc183807799 \h </w:instrText>
            </w:r>
            <w:r w:rsidR="00C308C8">
              <w:rPr>
                <w:noProof/>
                <w:webHidden/>
              </w:rPr>
            </w:r>
            <w:r w:rsidR="00C308C8">
              <w:rPr>
                <w:noProof/>
                <w:webHidden/>
              </w:rPr>
              <w:fldChar w:fldCharType="separate"/>
            </w:r>
            <w:r w:rsidR="00C308C8">
              <w:rPr>
                <w:noProof/>
                <w:webHidden/>
              </w:rPr>
              <w:t>5</w:t>
            </w:r>
            <w:r w:rsidR="00C308C8">
              <w:rPr>
                <w:noProof/>
                <w:webHidden/>
              </w:rPr>
              <w:fldChar w:fldCharType="end"/>
            </w:r>
          </w:hyperlink>
        </w:p>
        <w:p w14:paraId="103057C9"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800" w:history="1">
            <w:r w:rsidR="00C308C8" w:rsidRPr="00F6008F">
              <w:rPr>
                <w:rStyle w:val="Hyperlink"/>
                <w:noProof/>
              </w:rPr>
              <w:t>4.1</w:t>
            </w:r>
            <w:r w:rsidR="00C308C8">
              <w:rPr>
                <w:rFonts w:asciiTheme="minorHAnsi" w:eastAsiaTheme="minorEastAsia" w:hAnsiTheme="minorHAnsi" w:cstheme="minorBidi"/>
                <w:noProof/>
                <w:szCs w:val="22"/>
              </w:rPr>
              <w:tab/>
            </w:r>
            <w:r w:rsidR="00C308C8" w:rsidRPr="00F6008F">
              <w:rPr>
                <w:rStyle w:val="Hyperlink"/>
                <w:noProof/>
              </w:rPr>
              <w:t>Nucleus- and cytoplasm-associated glycosylation</w:t>
            </w:r>
            <w:r w:rsidR="00C308C8">
              <w:rPr>
                <w:noProof/>
                <w:webHidden/>
              </w:rPr>
              <w:tab/>
            </w:r>
            <w:r w:rsidR="00C308C8">
              <w:rPr>
                <w:noProof/>
                <w:webHidden/>
              </w:rPr>
              <w:fldChar w:fldCharType="begin"/>
            </w:r>
            <w:r w:rsidR="00C308C8">
              <w:rPr>
                <w:noProof/>
                <w:webHidden/>
              </w:rPr>
              <w:instrText xml:space="preserve"> PAGEREF _Toc183807800 \h </w:instrText>
            </w:r>
            <w:r w:rsidR="00C308C8">
              <w:rPr>
                <w:noProof/>
                <w:webHidden/>
              </w:rPr>
            </w:r>
            <w:r w:rsidR="00C308C8">
              <w:rPr>
                <w:noProof/>
                <w:webHidden/>
              </w:rPr>
              <w:fldChar w:fldCharType="separate"/>
            </w:r>
            <w:r w:rsidR="00C308C8">
              <w:rPr>
                <w:noProof/>
                <w:webHidden/>
              </w:rPr>
              <w:t>5</w:t>
            </w:r>
            <w:r w:rsidR="00C308C8">
              <w:rPr>
                <w:noProof/>
                <w:webHidden/>
              </w:rPr>
              <w:fldChar w:fldCharType="end"/>
            </w:r>
          </w:hyperlink>
        </w:p>
        <w:p w14:paraId="29A46E65"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801" w:history="1">
            <w:r w:rsidR="00C308C8" w:rsidRPr="00F6008F">
              <w:rPr>
                <w:rStyle w:val="Hyperlink"/>
                <w:noProof/>
              </w:rPr>
              <w:t>4.2</w:t>
            </w:r>
            <w:r w:rsidR="00C308C8">
              <w:rPr>
                <w:rFonts w:asciiTheme="minorHAnsi" w:eastAsiaTheme="minorEastAsia" w:hAnsiTheme="minorHAnsi" w:cstheme="minorBidi"/>
                <w:noProof/>
                <w:szCs w:val="22"/>
              </w:rPr>
              <w:tab/>
            </w:r>
            <w:r w:rsidR="00C308C8" w:rsidRPr="00F6008F">
              <w:rPr>
                <w:rStyle w:val="Hyperlink"/>
                <w:noProof/>
              </w:rPr>
              <w:t>Endoplasmic reticulum glycosylation</w:t>
            </w:r>
            <w:r w:rsidR="00C308C8">
              <w:rPr>
                <w:noProof/>
                <w:webHidden/>
              </w:rPr>
              <w:tab/>
            </w:r>
            <w:r w:rsidR="00C308C8">
              <w:rPr>
                <w:noProof/>
                <w:webHidden/>
              </w:rPr>
              <w:fldChar w:fldCharType="begin"/>
            </w:r>
            <w:r w:rsidR="00C308C8">
              <w:rPr>
                <w:noProof/>
                <w:webHidden/>
              </w:rPr>
              <w:instrText xml:space="preserve"> PAGEREF _Toc183807801 \h </w:instrText>
            </w:r>
            <w:r w:rsidR="00C308C8">
              <w:rPr>
                <w:noProof/>
                <w:webHidden/>
              </w:rPr>
            </w:r>
            <w:r w:rsidR="00C308C8">
              <w:rPr>
                <w:noProof/>
                <w:webHidden/>
              </w:rPr>
              <w:fldChar w:fldCharType="separate"/>
            </w:r>
            <w:r w:rsidR="00C308C8">
              <w:rPr>
                <w:noProof/>
                <w:webHidden/>
              </w:rPr>
              <w:t>10</w:t>
            </w:r>
            <w:r w:rsidR="00C308C8">
              <w:rPr>
                <w:noProof/>
                <w:webHidden/>
              </w:rPr>
              <w:fldChar w:fldCharType="end"/>
            </w:r>
          </w:hyperlink>
        </w:p>
        <w:p w14:paraId="242BF142"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802" w:history="1">
            <w:r w:rsidR="00C308C8" w:rsidRPr="00F6008F">
              <w:rPr>
                <w:rStyle w:val="Hyperlink"/>
                <w:noProof/>
              </w:rPr>
              <w:t>4.3</w:t>
            </w:r>
            <w:r w:rsidR="00C308C8">
              <w:rPr>
                <w:rFonts w:asciiTheme="minorHAnsi" w:eastAsiaTheme="minorEastAsia" w:hAnsiTheme="minorHAnsi" w:cstheme="minorBidi"/>
                <w:noProof/>
                <w:szCs w:val="22"/>
              </w:rPr>
              <w:tab/>
            </w:r>
            <w:r w:rsidR="00C308C8" w:rsidRPr="00F6008F">
              <w:rPr>
                <w:rStyle w:val="Hyperlink"/>
                <w:noProof/>
              </w:rPr>
              <w:t>Glycosylation at the Golgi apparatus and post-Golgi regions.</w:t>
            </w:r>
            <w:r w:rsidR="00C308C8">
              <w:rPr>
                <w:noProof/>
                <w:webHidden/>
              </w:rPr>
              <w:tab/>
            </w:r>
            <w:r w:rsidR="00C308C8">
              <w:rPr>
                <w:noProof/>
                <w:webHidden/>
              </w:rPr>
              <w:fldChar w:fldCharType="begin"/>
            </w:r>
            <w:r w:rsidR="00C308C8">
              <w:rPr>
                <w:noProof/>
                <w:webHidden/>
              </w:rPr>
              <w:instrText xml:space="preserve"> PAGEREF _Toc183807802 \h </w:instrText>
            </w:r>
            <w:r w:rsidR="00C308C8">
              <w:rPr>
                <w:noProof/>
                <w:webHidden/>
              </w:rPr>
            </w:r>
            <w:r w:rsidR="00C308C8">
              <w:rPr>
                <w:noProof/>
                <w:webHidden/>
              </w:rPr>
              <w:fldChar w:fldCharType="separate"/>
            </w:r>
            <w:r w:rsidR="00C308C8">
              <w:rPr>
                <w:noProof/>
                <w:webHidden/>
              </w:rPr>
              <w:t>12</w:t>
            </w:r>
            <w:r w:rsidR="00C308C8">
              <w:rPr>
                <w:noProof/>
                <w:webHidden/>
              </w:rPr>
              <w:fldChar w:fldCharType="end"/>
            </w:r>
          </w:hyperlink>
        </w:p>
        <w:p w14:paraId="44D33F47"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803" w:history="1">
            <w:r w:rsidR="00C308C8" w:rsidRPr="00F6008F">
              <w:rPr>
                <w:rStyle w:val="Hyperlink"/>
                <w:noProof/>
              </w:rPr>
              <w:t>4.4</w:t>
            </w:r>
            <w:r w:rsidR="00C308C8">
              <w:rPr>
                <w:rFonts w:asciiTheme="minorHAnsi" w:eastAsiaTheme="minorEastAsia" w:hAnsiTheme="minorHAnsi" w:cstheme="minorBidi"/>
                <w:noProof/>
                <w:szCs w:val="22"/>
              </w:rPr>
              <w:tab/>
            </w:r>
            <w:r w:rsidR="00C308C8" w:rsidRPr="00F6008F">
              <w:rPr>
                <w:rStyle w:val="Hyperlink"/>
                <w:noProof/>
              </w:rPr>
              <w:t>Glycosylation of vesicular organelles</w:t>
            </w:r>
            <w:r w:rsidR="00C308C8">
              <w:rPr>
                <w:noProof/>
                <w:webHidden/>
              </w:rPr>
              <w:tab/>
            </w:r>
            <w:r w:rsidR="00C308C8">
              <w:rPr>
                <w:noProof/>
                <w:webHidden/>
              </w:rPr>
              <w:fldChar w:fldCharType="begin"/>
            </w:r>
            <w:r w:rsidR="00C308C8">
              <w:rPr>
                <w:noProof/>
                <w:webHidden/>
              </w:rPr>
              <w:instrText xml:space="preserve"> PAGEREF _Toc183807803 \h </w:instrText>
            </w:r>
            <w:r w:rsidR="00C308C8">
              <w:rPr>
                <w:noProof/>
                <w:webHidden/>
              </w:rPr>
            </w:r>
            <w:r w:rsidR="00C308C8">
              <w:rPr>
                <w:noProof/>
                <w:webHidden/>
              </w:rPr>
              <w:fldChar w:fldCharType="separate"/>
            </w:r>
            <w:r w:rsidR="00C308C8">
              <w:rPr>
                <w:noProof/>
                <w:webHidden/>
              </w:rPr>
              <w:t>15</w:t>
            </w:r>
            <w:r w:rsidR="00C308C8">
              <w:rPr>
                <w:noProof/>
                <w:webHidden/>
              </w:rPr>
              <w:fldChar w:fldCharType="end"/>
            </w:r>
          </w:hyperlink>
        </w:p>
        <w:p w14:paraId="772F5983" w14:textId="77777777" w:rsidR="00C308C8" w:rsidRDefault="00DF7B2E">
          <w:pPr>
            <w:pStyle w:val="Verzeichnis2"/>
            <w:tabs>
              <w:tab w:val="left" w:pos="880"/>
              <w:tab w:val="right" w:leader="dot" w:pos="9396"/>
            </w:tabs>
            <w:rPr>
              <w:rFonts w:asciiTheme="minorHAnsi" w:eastAsiaTheme="minorEastAsia" w:hAnsiTheme="minorHAnsi" w:cstheme="minorBidi"/>
              <w:noProof/>
              <w:szCs w:val="22"/>
            </w:rPr>
          </w:pPr>
          <w:hyperlink w:anchor="_Toc183807804" w:history="1">
            <w:r w:rsidR="00C308C8" w:rsidRPr="00F6008F">
              <w:rPr>
                <w:rStyle w:val="Hyperlink"/>
                <w:noProof/>
              </w:rPr>
              <w:t>4.5</w:t>
            </w:r>
            <w:r w:rsidR="00C308C8">
              <w:rPr>
                <w:rFonts w:asciiTheme="minorHAnsi" w:eastAsiaTheme="minorEastAsia" w:hAnsiTheme="minorHAnsi" w:cstheme="minorBidi"/>
                <w:noProof/>
                <w:szCs w:val="22"/>
              </w:rPr>
              <w:tab/>
            </w:r>
            <w:r w:rsidR="00C308C8" w:rsidRPr="00F6008F">
              <w:rPr>
                <w:rStyle w:val="Hyperlink"/>
                <w:noProof/>
              </w:rPr>
              <w:t>Synaptic glycosylation</w:t>
            </w:r>
            <w:r w:rsidR="00C308C8">
              <w:rPr>
                <w:noProof/>
                <w:webHidden/>
              </w:rPr>
              <w:tab/>
            </w:r>
            <w:r w:rsidR="00C308C8">
              <w:rPr>
                <w:noProof/>
                <w:webHidden/>
              </w:rPr>
              <w:fldChar w:fldCharType="begin"/>
            </w:r>
            <w:r w:rsidR="00C308C8">
              <w:rPr>
                <w:noProof/>
                <w:webHidden/>
              </w:rPr>
              <w:instrText xml:space="preserve"> PAGEREF _Toc183807804 \h </w:instrText>
            </w:r>
            <w:r w:rsidR="00C308C8">
              <w:rPr>
                <w:noProof/>
                <w:webHidden/>
              </w:rPr>
            </w:r>
            <w:r w:rsidR="00C308C8">
              <w:rPr>
                <w:noProof/>
                <w:webHidden/>
              </w:rPr>
              <w:fldChar w:fldCharType="separate"/>
            </w:r>
            <w:r w:rsidR="00C308C8">
              <w:rPr>
                <w:noProof/>
                <w:webHidden/>
              </w:rPr>
              <w:t>18</w:t>
            </w:r>
            <w:r w:rsidR="00C308C8">
              <w:rPr>
                <w:noProof/>
                <w:webHidden/>
              </w:rPr>
              <w:fldChar w:fldCharType="end"/>
            </w:r>
          </w:hyperlink>
        </w:p>
        <w:p w14:paraId="6E89E4CF" w14:textId="77777777" w:rsidR="00C308C8" w:rsidRDefault="00DF7B2E">
          <w:pPr>
            <w:pStyle w:val="Verzeichnis1"/>
            <w:tabs>
              <w:tab w:val="left" w:pos="480"/>
              <w:tab w:val="right" w:leader="dot" w:pos="9396"/>
            </w:tabs>
            <w:rPr>
              <w:rFonts w:asciiTheme="minorHAnsi" w:eastAsiaTheme="minorEastAsia" w:hAnsiTheme="minorHAnsi" w:cstheme="minorBidi"/>
              <w:noProof/>
              <w:szCs w:val="22"/>
            </w:rPr>
          </w:pPr>
          <w:hyperlink w:anchor="_Toc183807805" w:history="1">
            <w:r w:rsidR="00C308C8" w:rsidRPr="00F6008F">
              <w:rPr>
                <w:rStyle w:val="Hyperlink"/>
                <w:noProof/>
              </w:rPr>
              <w:t>5</w:t>
            </w:r>
            <w:r w:rsidR="00C308C8">
              <w:rPr>
                <w:rFonts w:asciiTheme="minorHAnsi" w:eastAsiaTheme="minorEastAsia" w:hAnsiTheme="minorHAnsi" w:cstheme="minorBidi"/>
                <w:noProof/>
                <w:szCs w:val="22"/>
              </w:rPr>
              <w:tab/>
            </w:r>
            <w:r w:rsidR="00C308C8" w:rsidRPr="00F6008F">
              <w:rPr>
                <w:rStyle w:val="Hyperlink"/>
                <w:noProof/>
              </w:rPr>
              <w:t>References</w:t>
            </w:r>
            <w:r w:rsidR="00C308C8">
              <w:rPr>
                <w:noProof/>
                <w:webHidden/>
              </w:rPr>
              <w:tab/>
            </w:r>
            <w:r w:rsidR="00C308C8">
              <w:rPr>
                <w:noProof/>
                <w:webHidden/>
              </w:rPr>
              <w:fldChar w:fldCharType="begin"/>
            </w:r>
            <w:r w:rsidR="00C308C8">
              <w:rPr>
                <w:noProof/>
                <w:webHidden/>
              </w:rPr>
              <w:instrText xml:space="preserve"> PAGEREF _Toc183807805 \h </w:instrText>
            </w:r>
            <w:r w:rsidR="00C308C8">
              <w:rPr>
                <w:noProof/>
                <w:webHidden/>
              </w:rPr>
            </w:r>
            <w:r w:rsidR="00C308C8">
              <w:rPr>
                <w:noProof/>
                <w:webHidden/>
              </w:rPr>
              <w:fldChar w:fldCharType="separate"/>
            </w:r>
            <w:r w:rsidR="00C308C8">
              <w:rPr>
                <w:noProof/>
                <w:webHidden/>
              </w:rPr>
              <w:t>24</w:t>
            </w:r>
            <w:r w:rsidR="00C308C8">
              <w:rPr>
                <w:noProof/>
                <w:webHidden/>
              </w:rPr>
              <w:fldChar w:fldCharType="end"/>
            </w:r>
          </w:hyperlink>
        </w:p>
        <w:p w14:paraId="3C08C94E" w14:textId="0625E0E2" w:rsidR="0093033A" w:rsidRDefault="0093033A" w:rsidP="005E3A8C">
          <w:pPr>
            <w:spacing w:after="16"/>
          </w:pPr>
          <w:r>
            <w:rPr>
              <w:rFonts w:ascii="Arial" w:hAnsi="Arial"/>
              <w:b/>
              <w:bCs/>
              <w:sz w:val="22"/>
              <w:lang w:val="de-DE"/>
            </w:rPr>
            <w:fldChar w:fldCharType="end"/>
          </w:r>
        </w:p>
      </w:sdtContent>
    </w:sdt>
    <w:p w14:paraId="6E4DADE5" w14:textId="77777777" w:rsidR="00447B80" w:rsidRDefault="00447B80" w:rsidP="005E3A8C">
      <w:pPr>
        <w:pStyle w:val="paragraph"/>
        <w:spacing w:before="0" w:beforeAutospacing="0" w:after="16" w:afterAutospacing="0" w:line="360" w:lineRule="auto"/>
        <w:jc w:val="both"/>
        <w:textAlignment w:val="baseline"/>
        <w:rPr>
          <w:rFonts w:ascii="Arial" w:hAnsi="Arial" w:cs="Arial"/>
          <w:sz w:val="22"/>
          <w:szCs w:val="22"/>
        </w:rPr>
      </w:pPr>
    </w:p>
    <w:p w14:paraId="0BE6BE34" w14:textId="60E5BF44" w:rsidR="00D831D4" w:rsidRDefault="006041BF"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T</w:t>
      </w:r>
      <w:r w:rsidR="00D831D4" w:rsidRPr="00D831D4">
        <w:rPr>
          <w:rFonts w:ascii="Arial" w:hAnsi="Arial" w:cs="Arial"/>
          <w:sz w:val="22"/>
          <w:szCs w:val="22"/>
        </w:rPr>
        <w:t xml:space="preserve">his </w:t>
      </w:r>
      <w:r w:rsidR="000727CC">
        <w:rPr>
          <w:rFonts w:ascii="Arial" w:hAnsi="Arial" w:cs="Arial"/>
          <w:sz w:val="22"/>
          <w:szCs w:val="22"/>
        </w:rPr>
        <w:t>Supplementary D</w:t>
      </w:r>
      <w:r w:rsidR="00D831D4" w:rsidRPr="00D831D4">
        <w:rPr>
          <w:rFonts w:ascii="Arial" w:hAnsi="Arial" w:cs="Arial"/>
          <w:sz w:val="22"/>
          <w:szCs w:val="22"/>
        </w:rPr>
        <w:t>iscussion</w:t>
      </w:r>
      <w:r>
        <w:rPr>
          <w:rFonts w:ascii="Arial" w:hAnsi="Arial" w:cs="Arial"/>
          <w:sz w:val="22"/>
          <w:szCs w:val="22"/>
        </w:rPr>
        <w:t xml:space="preserve"> contextualizes</w:t>
      </w:r>
      <w:r w:rsidR="00D831D4" w:rsidRPr="00D831D4">
        <w:rPr>
          <w:rFonts w:ascii="Arial" w:hAnsi="Arial" w:cs="Arial"/>
          <w:sz w:val="22"/>
          <w:szCs w:val="22"/>
        </w:rPr>
        <w:t xml:space="preserve"> </w:t>
      </w:r>
      <w:r>
        <w:rPr>
          <w:rFonts w:ascii="Arial" w:hAnsi="Arial" w:cs="Arial"/>
          <w:sz w:val="22"/>
          <w:szCs w:val="22"/>
        </w:rPr>
        <w:t>experimental</w:t>
      </w:r>
      <w:r w:rsidRPr="00D831D4">
        <w:rPr>
          <w:rFonts w:ascii="Arial" w:hAnsi="Arial" w:cs="Arial"/>
          <w:sz w:val="22"/>
          <w:szCs w:val="22"/>
        </w:rPr>
        <w:t xml:space="preserve"> </w:t>
      </w:r>
      <w:r w:rsidR="00D831D4" w:rsidRPr="00D831D4">
        <w:rPr>
          <w:rFonts w:ascii="Arial" w:hAnsi="Arial" w:cs="Arial"/>
          <w:sz w:val="22"/>
          <w:szCs w:val="22"/>
        </w:rPr>
        <w:t xml:space="preserve">findings and methodological nuances </w:t>
      </w:r>
      <w:r w:rsidR="002D3E04">
        <w:rPr>
          <w:rFonts w:ascii="Arial" w:hAnsi="Arial" w:cs="Arial"/>
          <w:sz w:val="22"/>
          <w:szCs w:val="22"/>
        </w:rPr>
        <w:t xml:space="preserve">on lectin </w:t>
      </w:r>
      <w:r w:rsidR="00D831D4" w:rsidRPr="00D831D4">
        <w:rPr>
          <w:rFonts w:ascii="Arial" w:hAnsi="Arial" w:cs="Arial"/>
          <w:sz w:val="22"/>
          <w:szCs w:val="22"/>
        </w:rPr>
        <w:t>validation</w:t>
      </w:r>
      <w:r w:rsidR="002D3E04">
        <w:rPr>
          <w:rFonts w:ascii="Arial" w:hAnsi="Arial" w:cs="Arial"/>
          <w:sz w:val="22"/>
          <w:szCs w:val="22"/>
        </w:rPr>
        <w:t>,</w:t>
      </w:r>
      <w:r w:rsidR="00D831D4">
        <w:rPr>
          <w:rFonts w:ascii="Arial" w:hAnsi="Arial" w:cs="Arial"/>
          <w:sz w:val="22"/>
          <w:szCs w:val="22"/>
        </w:rPr>
        <w:t xml:space="preserve"> </w:t>
      </w:r>
      <w:r w:rsidR="008F7629">
        <w:rPr>
          <w:rFonts w:ascii="Arial" w:hAnsi="Arial" w:cs="Arial"/>
          <w:sz w:val="22"/>
          <w:szCs w:val="22"/>
        </w:rPr>
        <w:t xml:space="preserve">characterization (section </w:t>
      </w:r>
      <w:r w:rsidR="008F7629">
        <w:rPr>
          <w:rFonts w:ascii="Arial" w:hAnsi="Arial" w:cs="Arial"/>
          <w:sz w:val="22"/>
          <w:szCs w:val="22"/>
        </w:rPr>
        <w:fldChar w:fldCharType="begin"/>
      </w:r>
      <w:r w:rsidR="008F7629">
        <w:rPr>
          <w:rFonts w:ascii="Arial" w:hAnsi="Arial" w:cs="Arial"/>
          <w:sz w:val="22"/>
          <w:szCs w:val="22"/>
        </w:rPr>
        <w:instrText xml:space="preserve"> REF _Ref173396740 \r \h </w:instrText>
      </w:r>
      <w:r w:rsidR="008F7629">
        <w:rPr>
          <w:rFonts w:ascii="Arial" w:hAnsi="Arial" w:cs="Arial"/>
          <w:sz w:val="22"/>
          <w:szCs w:val="22"/>
        </w:rPr>
      </w:r>
      <w:r w:rsidR="008F7629">
        <w:rPr>
          <w:rFonts w:ascii="Arial" w:hAnsi="Arial" w:cs="Arial"/>
          <w:sz w:val="22"/>
          <w:szCs w:val="22"/>
        </w:rPr>
        <w:fldChar w:fldCharType="separate"/>
      </w:r>
      <w:r w:rsidR="00C308C8">
        <w:rPr>
          <w:rFonts w:ascii="Arial" w:hAnsi="Arial" w:cs="Arial"/>
          <w:sz w:val="22"/>
          <w:szCs w:val="22"/>
        </w:rPr>
        <w:t>1</w:t>
      </w:r>
      <w:r w:rsidR="008F7629">
        <w:rPr>
          <w:rFonts w:ascii="Arial" w:hAnsi="Arial" w:cs="Arial"/>
          <w:sz w:val="22"/>
          <w:szCs w:val="22"/>
        </w:rPr>
        <w:fldChar w:fldCharType="end"/>
      </w:r>
      <w:r w:rsidR="008F7629">
        <w:rPr>
          <w:rFonts w:ascii="Arial" w:hAnsi="Arial" w:cs="Arial"/>
          <w:sz w:val="22"/>
          <w:szCs w:val="22"/>
        </w:rPr>
        <w:t xml:space="preserve">), </w:t>
      </w:r>
      <w:r w:rsidR="00D831D4">
        <w:rPr>
          <w:rFonts w:ascii="Arial" w:hAnsi="Arial" w:cs="Arial"/>
          <w:sz w:val="22"/>
          <w:szCs w:val="22"/>
        </w:rPr>
        <w:t>and performance in</w:t>
      </w:r>
      <w:r w:rsidR="00D831D4" w:rsidRPr="00D831D4">
        <w:rPr>
          <w:rFonts w:ascii="Arial" w:hAnsi="Arial" w:cs="Arial"/>
          <w:sz w:val="22"/>
          <w:szCs w:val="22"/>
        </w:rPr>
        <w:t xml:space="preserve"> </w:t>
      </w:r>
      <w:proofErr w:type="spellStart"/>
      <w:r w:rsidR="00D831D4" w:rsidRPr="00D831D4">
        <w:rPr>
          <w:rFonts w:ascii="Arial" w:hAnsi="Arial" w:cs="Arial"/>
          <w:sz w:val="22"/>
          <w:szCs w:val="22"/>
        </w:rPr>
        <w:t>Glyco</w:t>
      </w:r>
      <w:proofErr w:type="spellEnd"/>
      <w:r w:rsidR="00D831D4" w:rsidRPr="00D831D4">
        <w:rPr>
          <w:rFonts w:ascii="Arial" w:hAnsi="Arial" w:cs="Arial"/>
          <w:sz w:val="22"/>
          <w:szCs w:val="22"/>
        </w:rPr>
        <w:t>-STORM imaging</w:t>
      </w:r>
      <w:r w:rsidR="008F7629">
        <w:rPr>
          <w:rFonts w:ascii="Arial" w:hAnsi="Arial" w:cs="Arial"/>
          <w:sz w:val="22"/>
          <w:szCs w:val="22"/>
        </w:rPr>
        <w:t xml:space="preserve"> (section </w:t>
      </w:r>
      <w:r w:rsidR="008F7629">
        <w:rPr>
          <w:rFonts w:ascii="Arial" w:hAnsi="Arial" w:cs="Arial"/>
          <w:sz w:val="22"/>
          <w:szCs w:val="22"/>
        </w:rPr>
        <w:fldChar w:fldCharType="begin"/>
      </w:r>
      <w:r w:rsidR="008F7629">
        <w:rPr>
          <w:rFonts w:ascii="Arial" w:hAnsi="Arial" w:cs="Arial"/>
          <w:sz w:val="22"/>
          <w:szCs w:val="22"/>
        </w:rPr>
        <w:instrText xml:space="preserve"> REF _Ref173396802 \r \h </w:instrText>
      </w:r>
      <w:r w:rsidR="008F7629">
        <w:rPr>
          <w:rFonts w:ascii="Arial" w:hAnsi="Arial" w:cs="Arial"/>
          <w:sz w:val="22"/>
          <w:szCs w:val="22"/>
        </w:rPr>
      </w:r>
      <w:r w:rsidR="008F7629">
        <w:rPr>
          <w:rFonts w:ascii="Arial" w:hAnsi="Arial" w:cs="Arial"/>
          <w:sz w:val="22"/>
          <w:szCs w:val="22"/>
        </w:rPr>
        <w:fldChar w:fldCharType="separate"/>
      </w:r>
      <w:r w:rsidR="00C308C8">
        <w:rPr>
          <w:rFonts w:ascii="Arial" w:hAnsi="Arial" w:cs="Arial"/>
          <w:sz w:val="22"/>
          <w:szCs w:val="22"/>
        </w:rPr>
        <w:t>2</w:t>
      </w:r>
      <w:r w:rsidR="008F7629">
        <w:rPr>
          <w:rFonts w:ascii="Arial" w:hAnsi="Arial" w:cs="Arial"/>
          <w:sz w:val="22"/>
          <w:szCs w:val="22"/>
        </w:rPr>
        <w:fldChar w:fldCharType="end"/>
      </w:r>
      <w:r w:rsidR="008F7629">
        <w:rPr>
          <w:rFonts w:ascii="Arial" w:hAnsi="Arial" w:cs="Arial"/>
          <w:sz w:val="22"/>
          <w:szCs w:val="22"/>
        </w:rPr>
        <w:t>)</w:t>
      </w:r>
      <w:r w:rsidR="00D831D4" w:rsidRPr="00D831D4">
        <w:rPr>
          <w:rFonts w:ascii="Arial" w:hAnsi="Arial" w:cs="Arial"/>
          <w:sz w:val="22"/>
          <w:szCs w:val="22"/>
        </w:rPr>
        <w:t xml:space="preserve">. </w:t>
      </w:r>
      <w:r w:rsidR="000027EE">
        <w:rPr>
          <w:rFonts w:ascii="Arial" w:hAnsi="Arial" w:cs="Arial"/>
          <w:sz w:val="22"/>
          <w:szCs w:val="22"/>
        </w:rPr>
        <w:t>Section</w:t>
      </w:r>
      <w:r w:rsidR="002D3E04">
        <w:rPr>
          <w:rFonts w:ascii="Arial" w:hAnsi="Arial" w:cs="Arial"/>
          <w:sz w:val="22"/>
          <w:szCs w:val="22"/>
        </w:rPr>
        <w:t xml:space="preserve"> </w:t>
      </w:r>
      <w:r w:rsidR="008F7629">
        <w:rPr>
          <w:rFonts w:ascii="Arial" w:hAnsi="Arial" w:cs="Arial"/>
          <w:sz w:val="22"/>
          <w:szCs w:val="22"/>
        </w:rPr>
        <w:fldChar w:fldCharType="begin"/>
      </w:r>
      <w:r w:rsidR="008F7629">
        <w:rPr>
          <w:rFonts w:ascii="Arial" w:hAnsi="Arial" w:cs="Arial"/>
          <w:sz w:val="22"/>
          <w:szCs w:val="22"/>
        </w:rPr>
        <w:instrText xml:space="preserve"> REF _Ref173228420 \r \h </w:instrText>
      </w:r>
      <w:r w:rsidR="008F7629">
        <w:rPr>
          <w:rFonts w:ascii="Arial" w:hAnsi="Arial" w:cs="Arial"/>
          <w:sz w:val="22"/>
          <w:szCs w:val="22"/>
        </w:rPr>
      </w:r>
      <w:r w:rsidR="008F7629">
        <w:rPr>
          <w:rFonts w:ascii="Arial" w:hAnsi="Arial" w:cs="Arial"/>
          <w:sz w:val="22"/>
          <w:szCs w:val="22"/>
        </w:rPr>
        <w:fldChar w:fldCharType="separate"/>
      </w:r>
      <w:r w:rsidR="00C308C8">
        <w:rPr>
          <w:rFonts w:ascii="Arial" w:hAnsi="Arial" w:cs="Arial"/>
          <w:sz w:val="22"/>
          <w:szCs w:val="22"/>
        </w:rPr>
        <w:t>3</w:t>
      </w:r>
      <w:r w:rsidR="008F7629">
        <w:rPr>
          <w:rFonts w:ascii="Arial" w:hAnsi="Arial" w:cs="Arial"/>
          <w:sz w:val="22"/>
          <w:szCs w:val="22"/>
        </w:rPr>
        <w:fldChar w:fldCharType="end"/>
      </w:r>
      <w:r w:rsidR="000027EE">
        <w:rPr>
          <w:rFonts w:ascii="Arial" w:hAnsi="Arial" w:cs="Arial"/>
          <w:sz w:val="22"/>
          <w:szCs w:val="22"/>
        </w:rPr>
        <w:t xml:space="preserve"> </w:t>
      </w:r>
      <w:r w:rsidR="000027EE" w:rsidRPr="000027EE">
        <w:rPr>
          <w:rFonts w:ascii="Arial" w:hAnsi="Arial" w:cs="Arial"/>
          <w:sz w:val="22"/>
          <w:szCs w:val="22"/>
        </w:rPr>
        <w:t xml:space="preserve">primarily focuses </w:t>
      </w:r>
      <w:r w:rsidR="000027EE">
        <w:rPr>
          <w:rFonts w:ascii="Arial" w:hAnsi="Arial" w:cs="Arial"/>
          <w:sz w:val="22"/>
          <w:szCs w:val="22"/>
        </w:rPr>
        <w:t>on to</w:t>
      </w:r>
      <w:r w:rsidR="0095557B">
        <w:rPr>
          <w:rFonts w:ascii="Arial" w:hAnsi="Arial" w:cs="Arial"/>
          <w:sz w:val="22"/>
          <w:szCs w:val="22"/>
        </w:rPr>
        <w:t xml:space="preserve"> correlating</w:t>
      </w:r>
      <w:r w:rsidR="000027EE">
        <w:rPr>
          <w:rFonts w:ascii="Arial" w:hAnsi="Arial" w:cs="Arial"/>
          <w:sz w:val="22"/>
          <w:szCs w:val="22"/>
        </w:rPr>
        <w:t xml:space="preserve"> </w:t>
      </w:r>
      <w:r w:rsidR="000027EE" w:rsidRPr="000027EE">
        <w:rPr>
          <w:rFonts w:ascii="Arial" w:hAnsi="Arial" w:cs="Arial"/>
          <w:sz w:val="22"/>
          <w:szCs w:val="22"/>
        </w:rPr>
        <w:t>the precise subcellular binding locations of individual lectins</w:t>
      </w:r>
      <w:r w:rsidR="0095557B">
        <w:rPr>
          <w:rFonts w:ascii="Arial" w:hAnsi="Arial" w:cs="Arial"/>
          <w:sz w:val="22"/>
          <w:szCs w:val="22"/>
        </w:rPr>
        <w:t xml:space="preserve"> with previous data, integrating </w:t>
      </w:r>
      <w:r>
        <w:rPr>
          <w:rFonts w:ascii="Arial" w:hAnsi="Arial" w:cs="Arial"/>
          <w:sz w:val="22"/>
          <w:szCs w:val="22"/>
        </w:rPr>
        <w:t xml:space="preserve">present </w:t>
      </w:r>
      <w:r w:rsidR="0095557B">
        <w:rPr>
          <w:rFonts w:ascii="Arial" w:hAnsi="Arial" w:cs="Arial"/>
          <w:sz w:val="22"/>
          <w:szCs w:val="22"/>
        </w:rPr>
        <w:t>observations</w:t>
      </w:r>
      <w:r w:rsidR="000027EE" w:rsidRPr="000027EE">
        <w:rPr>
          <w:rFonts w:ascii="Arial" w:hAnsi="Arial" w:cs="Arial"/>
          <w:sz w:val="22"/>
          <w:szCs w:val="22"/>
        </w:rPr>
        <w:t xml:space="preserve"> into a broader biological context</w:t>
      </w:r>
      <w:r w:rsidR="000027EE">
        <w:rPr>
          <w:rFonts w:ascii="Arial" w:hAnsi="Arial" w:cs="Arial"/>
          <w:sz w:val="22"/>
          <w:szCs w:val="22"/>
        </w:rPr>
        <w:t xml:space="preserve"> </w:t>
      </w:r>
      <w:r w:rsidR="002D3E04">
        <w:rPr>
          <w:rFonts w:ascii="Arial" w:hAnsi="Arial" w:cs="Arial"/>
          <w:sz w:val="22"/>
          <w:szCs w:val="22"/>
        </w:rPr>
        <w:t xml:space="preserve">and </w:t>
      </w:r>
      <w:r w:rsidR="00D831D4" w:rsidRPr="00D831D4">
        <w:rPr>
          <w:rFonts w:ascii="Arial" w:hAnsi="Arial" w:cs="Arial"/>
          <w:sz w:val="22"/>
          <w:szCs w:val="22"/>
        </w:rPr>
        <w:t>suggest</w:t>
      </w:r>
      <w:r w:rsidR="0095557B">
        <w:rPr>
          <w:rFonts w:ascii="Arial" w:hAnsi="Arial" w:cs="Arial"/>
          <w:sz w:val="22"/>
          <w:szCs w:val="22"/>
        </w:rPr>
        <w:t>ing</w:t>
      </w:r>
      <w:r w:rsidR="00D831D4" w:rsidRPr="00D831D4">
        <w:rPr>
          <w:rFonts w:ascii="Arial" w:hAnsi="Arial" w:cs="Arial"/>
          <w:sz w:val="22"/>
          <w:szCs w:val="22"/>
        </w:rPr>
        <w:t xml:space="preserve"> directions for future research. </w:t>
      </w:r>
    </w:p>
    <w:p w14:paraId="67EEC83D" w14:textId="77777777" w:rsidR="00493B1C" w:rsidRPr="00D831D4" w:rsidRDefault="00493B1C" w:rsidP="005E3A8C">
      <w:pPr>
        <w:pStyle w:val="paragraph"/>
        <w:spacing w:before="0" w:beforeAutospacing="0" w:after="16" w:afterAutospacing="0" w:line="360" w:lineRule="auto"/>
        <w:jc w:val="both"/>
        <w:textAlignment w:val="baseline"/>
        <w:rPr>
          <w:rFonts w:ascii="Arial" w:hAnsi="Arial" w:cs="Arial"/>
          <w:sz w:val="22"/>
          <w:szCs w:val="22"/>
        </w:rPr>
      </w:pPr>
    </w:p>
    <w:p w14:paraId="4690D869" w14:textId="24933ECF" w:rsidR="005E39AC" w:rsidRDefault="005F419C" w:rsidP="003F2052">
      <w:pPr>
        <w:pStyle w:val="berschrift1"/>
        <w:rPr>
          <w:rStyle w:val="normaltextrun"/>
        </w:rPr>
      </w:pPr>
      <w:bookmarkStart w:id="0" w:name="_Ref173396740"/>
      <w:bookmarkStart w:id="1" w:name="_Toc179448053"/>
      <w:bookmarkStart w:id="2" w:name="_Toc179448077"/>
      <w:bookmarkStart w:id="3" w:name="_Toc179448193"/>
      <w:bookmarkStart w:id="4" w:name="_Toc179448232"/>
      <w:bookmarkStart w:id="5" w:name="_Toc179448258"/>
      <w:bookmarkStart w:id="6" w:name="_Toc179448284"/>
      <w:bookmarkStart w:id="7" w:name="_Toc183807794"/>
      <w:r w:rsidRPr="003373F3">
        <w:rPr>
          <w:rStyle w:val="normaltextrun"/>
        </w:rPr>
        <w:t>Lectin characterization and validation</w:t>
      </w:r>
      <w:bookmarkEnd w:id="0"/>
      <w:bookmarkEnd w:id="1"/>
      <w:bookmarkEnd w:id="2"/>
      <w:bookmarkEnd w:id="3"/>
      <w:bookmarkEnd w:id="4"/>
      <w:bookmarkEnd w:id="5"/>
      <w:bookmarkEnd w:id="6"/>
      <w:bookmarkEnd w:id="7"/>
    </w:p>
    <w:p w14:paraId="3FBFCF89" w14:textId="77777777" w:rsidR="00493B1C" w:rsidRPr="00493B1C" w:rsidRDefault="00493B1C" w:rsidP="00493B1C"/>
    <w:p w14:paraId="2C2BFBD1" w14:textId="23667273" w:rsidR="00774D0A" w:rsidRPr="00774D0A" w:rsidRDefault="00774D0A" w:rsidP="005E3A8C">
      <w:pPr>
        <w:pStyle w:val="berschrift2"/>
        <w:spacing w:before="0" w:after="16"/>
      </w:pPr>
      <w:bookmarkStart w:id="8" w:name="_Toc179448054"/>
      <w:bookmarkStart w:id="9" w:name="_Toc179448078"/>
      <w:bookmarkStart w:id="10" w:name="_Toc179448194"/>
      <w:bookmarkStart w:id="11" w:name="_Toc179448233"/>
      <w:bookmarkStart w:id="12" w:name="_Toc179448272"/>
      <w:bookmarkStart w:id="13" w:name="_Toc179448285"/>
      <w:bookmarkStart w:id="14" w:name="_Toc183807795"/>
      <w:r w:rsidRPr="00774D0A">
        <w:t>Evaluation</w:t>
      </w:r>
      <w:r w:rsidR="006212F0">
        <w:t xml:space="preserve"> of lectin specificity</w:t>
      </w:r>
      <w:bookmarkEnd w:id="8"/>
      <w:bookmarkEnd w:id="9"/>
      <w:bookmarkEnd w:id="10"/>
      <w:bookmarkEnd w:id="11"/>
      <w:bookmarkEnd w:id="12"/>
      <w:bookmarkEnd w:id="13"/>
      <w:bookmarkEnd w:id="14"/>
    </w:p>
    <w:p w14:paraId="4E0D5056" w14:textId="27E46063" w:rsidR="004F5074" w:rsidRDefault="008843D5" w:rsidP="005E3A8C">
      <w:pPr>
        <w:pStyle w:val="paragraph"/>
        <w:spacing w:before="0" w:beforeAutospacing="0" w:after="16" w:afterAutospacing="0" w:line="360" w:lineRule="auto"/>
        <w:jc w:val="both"/>
        <w:textAlignment w:val="baseline"/>
        <w:rPr>
          <w:rFonts w:ascii="Arial" w:hAnsi="Arial" w:cs="Arial"/>
          <w:sz w:val="22"/>
          <w:szCs w:val="22"/>
        </w:rPr>
      </w:pPr>
      <w:r w:rsidRPr="008843D5">
        <w:rPr>
          <w:rFonts w:ascii="Arial" w:hAnsi="Arial" w:cs="Arial"/>
          <w:sz w:val="22"/>
          <w:szCs w:val="22"/>
        </w:rPr>
        <w:t xml:space="preserve">To rigorously evaluate lectin </w:t>
      </w:r>
      <w:r w:rsidR="00581770" w:rsidRPr="00581770">
        <w:rPr>
          <w:rFonts w:ascii="Arial" w:hAnsi="Arial" w:cs="Arial"/>
          <w:sz w:val="22"/>
          <w:szCs w:val="22"/>
        </w:rPr>
        <w:t>reproducibility</w:t>
      </w:r>
      <w:r w:rsidRPr="008843D5">
        <w:rPr>
          <w:rFonts w:ascii="Arial" w:hAnsi="Arial" w:cs="Arial"/>
          <w:sz w:val="22"/>
          <w:szCs w:val="22"/>
        </w:rPr>
        <w:t xml:space="preserve">, each lectin was </w:t>
      </w:r>
      <w:r w:rsidR="006041BF">
        <w:rPr>
          <w:rFonts w:ascii="Arial" w:hAnsi="Arial" w:cs="Arial"/>
          <w:sz w:val="22"/>
          <w:szCs w:val="22"/>
        </w:rPr>
        <w:t>investigated</w:t>
      </w:r>
      <w:r w:rsidR="006041BF" w:rsidRPr="008843D5">
        <w:rPr>
          <w:rFonts w:ascii="Arial" w:hAnsi="Arial" w:cs="Arial"/>
          <w:sz w:val="22"/>
          <w:szCs w:val="22"/>
        </w:rPr>
        <w:t xml:space="preserve"> </w:t>
      </w:r>
      <w:r w:rsidRPr="008843D5">
        <w:rPr>
          <w:rFonts w:ascii="Arial" w:hAnsi="Arial" w:cs="Arial"/>
          <w:sz w:val="22"/>
          <w:szCs w:val="22"/>
        </w:rPr>
        <w:t xml:space="preserve">in at least </w:t>
      </w:r>
      <w:r w:rsidRPr="00746C54">
        <w:rPr>
          <w:rFonts w:ascii="Arial" w:hAnsi="Arial" w:cs="Arial"/>
          <w:sz w:val="22"/>
          <w:szCs w:val="22"/>
        </w:rPr>
        <w:t>five</w:t>
      </w:r>
      <w:r w:rsidRPr="008843D5">
        <w:rPr>
          <w:rFonts w:ascii="Arial" w:hAnsi="Arial" w:cs="Arial"/>
          <w:sz w:val="22"/>
          <w:szCs w:val="22"/>
        </w:rPr>
        <w:t xml:space="preserve"> independent wide</w:t>
      </w:r>
      <w:r w:rsidR="004836BD">
        <w:rPr>
          <w:rFonts w:ascii="Arial" w:hAnsi="Arial" w:cs="Arial"/>
          <w:sz w:val="22"/>
          <w:szCs w:val="22"/>
        </w:rPr>
        <w:t>-</w:t>
      </w:r>
      <w:r w:rsidRPr="008843D5">
        <w:rPr>
          <w:rFonts w:ascii="Arial" w:hAnsi="Arial" w:cs="Arial"/>
          <w:sz w:val="22"/>
          <w:szCs w:val="22"/>
        </w:rPr>
        <w:t xml:space="preserve">field </w:t>
      </w:r>
      <w:r w:rsidR="006041BF">
        <w:rPr>
          <w:rFonts w:ascii="Arial" w:hAnsi="Arial" w:cs="Arial"/>
          <w:sz w:val="22"/>
          <w:szCs w:val="22"/>
        </w:rPr>
        <w:t xml:space="preserve">microscopy </w:t>
      </w:r>
      <w:r w:rsidRPr="008843D5">
        <w:rPr>
          <w:rFonts w:ascii="Arial" w:hAnsi="Arial" w:cs="Arial"/>
          <w:sz w:val="22"/>
          <w:szCs w:val="22"/>
        </w:rPr>
        <w:t>experiments</w:t>
      </w:r>
      <w:r w:rsidR="006041BF">
        <w:rPr>
          <w:rFonts w:ascii="Arial" w:hAnsi="Arial" w:cs="Arial"/>
          <w:sz w:val="22"/>
          <w:szCs w:val="22"/>
        </w:rPr>
        <w:t xml:space="preserve"> </w:t>
      </w:r>
      <w:r w:rsidRPr="008843D5">
        <w:rPr>
          <w:rFonts w:ascii="Arial" w:hAnsi="Arial" w:cs="Arial"/>
          <w:sz w:val="22"/>
          <w:szCs w:val="22"/>
        </w:rPr>
        <w:t xml:space="preserve">each encompassing a minimum of </w:t>
      </w:r>
      <w:r w:rsidRPr="00746C54">
        <w:rPr>
          <w:rFonts w:ascii="Arial" w:hAnsi="Arial" w:cs="Arial"/>
          <w:sz w:val="22"/>
          <w:szCs w:val="22"/>
        </w:rPr>
        <w:t>five</w:t>
      </w:r>
      <w:r w:rsidRPr="008843D5">
        <w:rPr>
          <w:rFonts w:ascii="Arial" w:hAnsi="Arial" w:cs="Arial"/>
          <w:sz w:val="22"/>
          <w:szCs w:val="22"/>
        </w:rPr>
        <w:t xml:space="preserve"> </w:t>
      </w:r>
      <w:r w:rsidR="00C634FC">
        <w:rPr>
          <w:rFonts w:ascii="Arial" w:hAnsi="Arial" w:cs="Arial"/>
          <w:sz w:val="22"/>
          <w:szCs w:val="22"/>
        </w:rPr>
        <w:t>brain tissue</w:t>
      </w:r>
      <w:r w:rsidR="00746C54">
        <w:rPr>
          <w:rFonts w:ascii="Arial" w:hAnsi="Arial" w:cs="Arial"/>
          <w:sz w:val="22"/>
          <w:szCs w:val="22"/>
        </w:rPr>
        <w:t xml:space="preserve"> samples</w:t>
      </w:r>
      <w:r w:rsidR="004F5074">
        <w:rPr>
          <w:rFonts w:ascii="Arial" w:hAnsi="Arial" w:cs="Arial"/>
          <w:sz w:val="22"/>
          <w:szCs w:val="22"/>
        </w:rPr>
        <w:t xml:space="preserve">. </w:t>
      </w:r>
      <w:r w:rsidR="006041BF">
        <w:rPr>
          <w:rFonts w:ascii="Arial" w:hAnsi="Arial" w:cs="Arial"/>
          <w:sz w:val="22"/>
          <w:szCs w:val="22"/>
        </w:rPr>
        <w:t>F</w:t>
      </w:r>
      <w:r w:rsidR="004F5074">
        <w:rPr>
          <w:rFonts w:ascii="Arial" w:hAnsi="Arial" w:cs="Arial"/>
          <w:sz w:val="22"/>
          <w:szCs w:val="22"/>
        </w:rPr>
        <w:t>or all lectins selected for super-resolution microscopy</w:t>
      </w:r>
      <w:r w:rsidR="00220C53">
        <w:rPr>
          <w:rFonts w:ascii="Arial" w:hAnsi="Arial" w:cs="Arial"/>
          <w:sz w:val="22"/>
          <w:szCs w:val="22"/>
        </w:rPr>
        <w:t>,</w:t>
      </w:r>
      <w:r w:rsidR="004F5074">
        <w:rPr>
          <w:rFonts w:ascii="Arial" w:hAnsi="Arial" w:cs="Arial"/>
          <w:sz w:val="22"/>
          <w:szCs w:val="22"/>
        </w:rPr>
        <w:t xml:space="preserve"> at least three</w:t>
      </w:r>
      <w:r w:rsidR="00746C54">
        <w:rPr>
          <w:rFonts w:ascii="Arial" w:hAnsi="Arial" w:cs="Arial"/>
          <w:sz w:val="22"/>
          <w:szCs w:val="22"/>
        </w:rPr>
        <w:t xml:space="preserve"> </w:t>
      </w:r>
      <w:r w:rsidR="00220C53">
        <w:rPr>
          <w:rFonts w:ascii="Arial" w:hAnsi="Arial" w:cs="Arial"/>
          <w:sz w:val="22"/>
          <w:szCs w:val="22"/>
        </w:rPr>
        <w:t>confocal</w:t>
      </w:r>
      <w:r w:rsidR="00A836DE">
        <w:rPr>
          <w:rFonts w:ascii="Arial" w:hAnsi="Arial" w:cs="Arial"/>
          <w:sz w:val="22"/>
          <w:szCs w:val="22"/>
        </w:rPr>
        <w:t xml:space="preserve"> microscopy-based</w:t>
      </w:r>
      <w:r w:rsidR="00220C53">
        <w:rPr>
          <w:rFonts w:ascii="Arial" w:hAnsi="Arial" w:cs="Arial"/>
          <w:sz w:val="22"/>
          <w:szCs w:val="22"/>
        </w:rPr>
        <w:t xml:space="preserve"> </w:t>
      </w:r>
      <w:r w:rsidR="00746C54">
        <w:rPr>
          <w:rFonts w:ascii="Arial" w:hAnsi="Arial" w:cs="Arial"/>
          <w:sz w:val="22"/>
          <w:szCs w:val="22"/>
        </w:rPr>
        <w:t xml:space="preserve">experiments </w:t>
      </w:r>
      <w:r w:rsidR="004F5074">
        <w:rPr>
          <w:rFonts w:ascii="Arial" w:hAnsi="Arial" w:cs="Arial"/>
          <w:sz w:val="22"/>
          <w:szCs w:val="22"/>
        </w:rPr>
        <w:t xml:space="preserve">were conducted </w:t>
      </w:r>
      <w:r w:rsidR="00746C54">
        <w:rPr>
          <w:rFonts w:ascii="Arial" w:hAnsi="Arial" w:cs="Arial"/>
          <w:sz w:val="22"/>
          <w:szCs w:val="22"/>
        </w:rPr>
        <w:t>in hippocampal neurons and U2OS</w:t>
      </w:r>
      <w:r w:rsidR="006041BF">
        <w:rPr>
          <w:rFonts w:ascii="Arial" w:hAnsi="Arial" w:cs="Arial"/>
          <w:sz w:val="22"/>
          <w:szCs w:val="22"/>
        </w:rPr>
        <w:t xml:space="preserve"> </w:t>
      </w:r>
      <w:r w:rsidR="006041BF" w:rsidRPr="00455DB6">
        <w:rPr>
          <w:rFonts w:ascii="Arial" w:hAnsi="Arial" w:cs="Arial"/>
          <w:sz w:val="22"/>
          <w:szCs w:val="22"/>
        </w:rPr>
        <w:t>cells</w:t>
      </w:r>
      <w:r w:rsidR="00746C54" w:rsidRPr="00455DB6">
        <w:rPr>
          <w:rFonts w:ascii="Arial" w:hAnsi="Arial" w:cs="Arial"/>
          <w:sz w:val="22"/>
          <w:szCs w:val="22"/>
        </w:rPr>
        <w:t xml:space="preserve"> </w:t>
      </w:r>
      <w:r w:rsidRPr="00455DB6">
        <w:rPr>
          <w:rFonts w:ascii="Arial" w:hAnsi="Arial" w:cs="Arial"/>
          <w:sz w:val="22"/>
          <w:szCs w:val="22"/>
        </w:rPr>
        <w:t>(Table S</w:t>
      </w:r>
      <w:r w:rsidR="00746C54" w:rsidRPr="00455DB6">
        <w:rPr>
          <w:rFonts w:ascii="Arial" w:hAnsi="Arial" w:cs="Arial"/>
          <w:sz w:val="22"/>
          <w:szCs w:val="22"/>
        </w:rPr>
        <w:t>7</w:t>
      </w:r>
      <w:r w:rsidRPr="00455DB6">
        <w:rPr>
          <w:rFonts w:ascii="Arial" w:hAnsi="Arial" w:cs="Arial"/>
          <w:sz w:val="22"/>
          <w:szCs w:val="22"/>
        </w:rPr>
        <w:t xml:space="preserve">). </w:t>
      </w:r>
      <w:r w:rsidR="006041BF" w:rsidRPr="00455DB6">
        <w:rPr>
          <w:rFonts w:ascii="Arial" w:hAnsi="Arial" w:cs="Arial"/>
          <w:sz w:val="22"/>
          <w:szCs w:val="22"/>
        </w:rPr>
        <w:t>L</w:t>
      </w:r>
      <w:r w:rsidR="004F5074" w:rsidRPr="00455DB6">
        <w:rPr>
          <w:rFonts w:ascii="Arial" w:hAnsi="Arial" w:cs="Arial"/>
          <w:sz w:val="22"/>
          <w:szCs w:val="22"/>
        </w:rPr>
        <w:t>ectins that showed variable performance within the same type of sample were excluded</w:t>
      </w:r>
      <w:r w:rsidR="004F5074">
        <w:rPr>
          <w:rFonts w:ascii="Arial" w:hAnsi="Arial" w:cs="Arial"/>
          <w:sz w:val="22"/>
          <w:szCs w:val="22"/>
        </w:rPr>
        <w:t xml:space="preserve"> from </w:t>
      </w:r>
      <w:proofErr w:type="spellStart"/>
      <w:r w:rsidR="004F5074">
        <w:rPr>
          <w:rFonts w:ascii="Arial" w:hAnsi="Arial" w:cs="Arial"/>
          <w:sz w:val="22"/>
          <w:szCs w:val="22"/>
        </w:rPr>
        <w:t>Glyco</w:t>
      </w:r>
      <w:proofErr w:type="spellEnd"/>
      <w:r w:rsidR="004F5074">
        <w:rPr>
          <w:rFonts w:ascii="Arial" w:hAnsi="Arial" w:cs="Arial"/>
          <w:sz w:val="22"/>
          <w:szCs w:val="22"/>
        </w:rPr>
        <w:t xml:space="preserve">-STORM </w:t>
      </w:r>
      <w:r w:rsidR="004F5074" w:rsidRPr="00455DB6">
        <w:rPr>
          <w:rFonts w:ascii="Arial" w:hAnsi="Arial" w:cs="Arial"/>
          <w:sz w:val="22"/>
          <w:szCs w:val="22"/>
        </w:rPr>
        <w:t xml:space="preserve">experiments (section </w:t>
      </w:r>
      <w:r w:rsidR="004F5074" w:rsidRPr="00455DB6">
        <w:rPr>
          <w:rFonts w:ascii="Arial" w:hAnsi="Arial" w:cs="Arial"/>
          <w:sz w:val="22"/>
          <w:szCs w:val="22"/>
        </w:rPr>
        <w:fldChar w:fldCharType="begin"/>
      </w:r>
      <w:r w:rsidR="004F5074" w:rsidRPr="00455DB6">
        <w:rPr>
          <w:rFonts w:ascii="Arial" w:hAnsi="Arial" w:cs="Arial"/>
          <w:sz w:val="22"/>
          <w:szCs w:val="22"/>
        </w:rPr>
        <w:instrText xml:space="preserve"> REF _Ref173398445 \r \h  \* MERGEFORMAT </w:instrText>
      </w:r>
      <w:r w:rsidR="004F5074" w:rsidRPr="00455DB6">
        <w:rPr>
          <w:rFonts w:ascii="Arial" w:hAnsi="Arial" w:cs="Arial"/>
          <w:sz w:val="22"/>
          <w:szCs w:val="22"/>
        </w:rPr>
      </w:r>
      <w:r w:rsidR="004F5074" w:rsidRPr="00455DB6">
        <w:rPr>
          <w:rFonts w:ascii="Arial" w:hAnsi="Arial" w:cs="Arial"/>
          <w:sz w:val="22"/>
          <w:szCs w:val="22"/>
        </w:rPr>
        <w:fldChar w:fldCharType="separate"/>
      </w:r>
      <w:r w:rsidR="00C308C8">
        <w:rPr>
          <w:rFonts w:ascii="Arial" w:hAnsi="Arial" w:cs="Arial"/>
          <w:sz w:val="22"/>
          <w:szCs w:val="22"/>
        </w:rPr>
        <w:t>1.2</w:t>
      </w:r>
      <w:r w:rsidR="004F5074" w:rsidRPr="00455DB6">
        <w:rPr>
          <w:rFonts w:ascii="Arial" w:hAnsi="Arial" w:cs="Arial"/>
          <w:sz w:val="22"/>
          <w:szCs w:val="22"/>
        </w:rPr>
        <w:fldChar w:fldCharType="end"/>
      </w:r>
      <w:r w:rsidR="004F5074" w:rsidRPr="00455DB6">
        <w:rPr>
          <w:rFonts w:ascii="Arial" w:hAnsi="Arial" w:cs="Arial"/>
          <w:sz w:val="22"/>
          <w:szCs w:val="22"/>
        </w:rPr>
        <w:t xml:space="preserve">). </w:t>
      </w:r>
      <w:r w:rsidR="006041BF" w:rsidRPr="00455DB6">
        <w:rPr>
          <w:rFonts w:ascii="Arial" w:hAnsi="Arial" w:cs="Arial"/>
          <w:sz w:val="22"/>
          <w:szCs w:val="22"/>
        </w:rPr>
        <w:t>All other</w:t>
      </w:r>
      <w:r w:rsidR="004F5074">
        <w:rPr>
          <w:rFonts w:ascii="Arial" w:hAnsi="Arial" w:cs="Arial"/>
          <w:sz w:val="22"/>
          <w:szCs w:val="22"/>
        </w:rPr>
        <w:t xml:space="preserve"> lectins</w:t>
      </w:r>
      <w:r w:rsidR="004F5074" w:rsidRPr="00BA02FF">
        <w:t xml:space="preserve"> </w:t>
      </w:r>
      <w:r w:rsidR="004F5074" w:rsidRPr="00BA02FF">
        <w:rPr>
          <w:rFonts w:ascii="Arial" w:hAnsi="Arial" w:cs="Arial"/>
          <w:sz w:val="22"/>
          <w:szCs w:val="22"/>
        </w:rPr>
        <w:t xml:space="preserve">demonstrated </w:t>
      </w:r>
      <w:r w:rsidR="004F5074">
        <w:rPr>
          <w:rFonts w:ascii="Arial" w:hAnsi="Arial" w:cs="Arial"/>
          <w:sz w:val="22"/>
          <w:szCs w:val="22"/>
        </w:rPr>
        <w:t xml:space="preserve">overall </w:t>
      </w:r>
      <w:r w:rsidR="004F5074" w:rsidRPr="00BA02FF">
        <w:rPr>
          <w:rFonts w:ascii="Arial" w:hAnsi="Arial" w:cs="Arial"/>
          <w:sz w:val="22"/>
          <w:szCs w:val="22"/>
        </w:rPr>
        <w:t>universal staining properties across three biological models</w:t>
      </w:r>
      <w:r w:rsidR="004F5074">
        <w:rPr>
          <w:rFonts w:ascii="Arial" w:hAnsi="Arial" w:cs="Arial"/>
          <w:sz w:val="22"/>
          <w:szCs w:val="22"/>
        </w:rPr>
        <w:t>, encompassing</w:t>
      </w:r>
      <w:r w:rsidR="004F5074" w:rsidRPr="00BA02FF">
        <w:rPr>
          <w:rFonts w:ascii="Arial" w:hAnsi="Arial" w:cs="Arial"/>
          <w:sz w:val="22"/>
          <w:szCs w:val="22"/>
        </w:rPr>
        <w:t xml:space="preserve"> </w:t>
      </w:r>
      <w:r w:rsidR="004F5074" w:rsidRPr="00003D5A">
        <w:rPr>
          <w:rFonts w:ascii="Arial" w:hAnsi="Arial" w:cs="Arial"/>
          <w:sz w:val="22"/>
          <w:szCs w:val="22"/>
        </w:rPr>
        <w:t xml:space="preserve">samples with high </w:t>
      </w:r>
      <w:r w:rsidR="004F5074">
        <w:rPr>
          <w:rFonts w:ascii="Arial" w:hAnsi="Arial" w:cs="Arial"/>
          <w:sz w:val="22"/>
          <w:szCs w:val="22"/>
        </w:rPr>
        <w:t xml:space="preserve">(hippocampal and </w:t>
      </w:r>
      <w:r w:rsidR="00C634FC">
        <w:rPr>
          <w:rFonts w:ascii="Arial" w:hAnsi="Arial" w:cs="Arial"/>
          <w:sz w:val="22"/>
          <w:szCs w:val="22"/>
        </w:rPr>
        <w:t xml:space="preserve">brain </w:t>
      </w:r>
      <w:r w:rsidR="00581770">
        <w:rPr>
          <w:rFonts w:ascii="Arial" w:hAnsi="Arial" w:cs="Arial"/>
          <w:sz w:val="22"/>
          <w:szCs w:val="22"/>
        </w:rPr>
        <w:t>stem neurons</w:t>
      </w:r>
      <w:r w:rsidR="004F5074">
        <w:rPr>
          <w:rFonts w:ascii="Arial" w:hAnsi="Arial" w:cs="Arial"/>
          <w:sz w:val="22"/>
          <w:szCs w:val="22"/>
        </w:rPr>
        <w:t>)</w:t>
      </w:r>
      <w:r w:rsidR="004F5074" w:rsidRPr="00003D5A">
        <w:rPr>
          <w:rFonts w:ascii="Arial" w:hAnsi="Arial" w:cs="Arial"/>
          <w:sz w:val="22"/>
          <w:szCs w:val="22"/>
        </w:rPr>
        <w:t xml:space="preserve"> </w:t>
      </w:r>
      <w:r w:rsidR="004F5074" w:rsidRPr="00BA02FF">
        <w:rPr>
          <w:rFonts w:ascii="Arial" w:hAnsi="Arial" w:cs="Arial"/>
          <w:sz w:val="22"/>
          <w:szCs w:val="22"/>
        </w:rPr>
        <w:t xml:space="preserve">and low </w:t>
      </w:r>
      <w:r w:rsidR="004F5074">
        <w:rPr>
          <w:rFonts w:ascii="Arial" w:hAnsi="Arial" w:cs="Arial"/>
          <w:sz w:val="22"/>
          <w:szCs w:val="22"/>
        </w:rPr>
        <w:t xml:space="preserve">(U2OS cells) </w:t>
      </w:r>
      <w:r w:rsidR="004F5074" w:rsidRPr="00BA02FF">
        <w:rPr>
          <w:rFonts w:ascii="Arial" w:hAnsi="Arial" w:cs="Arial"/>
          <w:sz w:val="22"/>
          <w:szCs w:val="22"/>
        </w:rPr>
        <w:t>secretory activity</w:t>
      </w:r>
      <w:r w:rsidR="004F5074">
        <w:rPr>
          <w:rFonts w:ascii="Arial" w:hAnsi="Arial" w:cs="Arial"/>
          <w:sz w:val="22"/>
          <w:szCs w:val="22"/>
        </w:rPr>
        <w:t xml:space="preserve">. </w:t>
      </w:r>
      <w:r w:rsidR="004F5074" w:rsidRPr="00941C48">
        <w:rPr>
          <w:rFonts w:ascii="Arial" w:hAnsi="Arial" w:cs="Arial"/>
          <w:sz w:val="22"/>
          <w:szCs w:val="22"/>
        </w:rPr>
        <w:t xml:space="preserve">This consistent performance </w:t>
      </w:r>
      <w:r w:rsidR="006041BF">
        <w:rPr>
          <w:rFonts w:ascii="Arial" w:hAnsi="Arial" w:cs="Arial"/>
          <w:sz w:val="22"/>
          <w:szCs w:val="22"/>
        </w:rPr>
        <w:t xml:space="preserve">set </w:t>
      </w:r>
      <w:r w:rsidR="006041BF">
        <w:rPr>
          <w:rFonts w:ascii="Arial" w:hAnsi="Arial" w:cs="Arial"/>
          <w:sz w:val="22"/>
          <w:szCs w:val="22"/>
        </w:rPr>
        <w:lastRenderedPageBreak/>
        <w:t xml:space="preserve">the </w:t>
      </w:r>
      <w:r w:rsidR="00D2704E">
        <w:rPr>
          <w:rFonts w:ascii="Arial" w:hAnsi="Arial" w:cs="Arial"/>
          <w:sz w:val="22"/>
          <w:szCs w:val="22"/>
        </w:rPr>
        <w:t xml:space="preserve">foundation </w:t>
      </w:r>
      <w:r w:rsidR="006041BF">
        <w:rPr>
          <w:rFonts w:ascii="Arial" w:hAnsi="Arial" w:cs="Arial"/>
          <w:sz w:val="22"/>
          <w:szCs w:val="22"/>
        </w:rPr>
        <w:t xml:space="preserve">for </w:t>
      </w:r>
      <w:r w:rsidR="00024A9F">
        <w:rPr>
          <w:rFonts w:ascii="Arial" w:hAnsi="Arial" w:cs="Arial"/>
          <w:sz w:val="22"/>
          <w:szCs w:val="22"/>
        </w:rPr>
        <w:t xml:space="preserve">a </w:t>
      </w:r>
      <w:r w:rsidR="004F5074" w:rsidRPr="00941C48">
        <w:rPr>
          <w:rFonts w:ascii="Arial" w:hAnsi="Arial" w:cs="Arial"/>
          <w:sz w:val="22"/>
          <w:szCs w:val="22"/>
        </w:rPr>
        <w:t>general</w:t>
      </w:r>
      <w:r w:rsidR="004F5074" w:rsidRPr="00003D5A">
        <w:rPr>
          <w:rFonts w:ascii="Arial" w:hAnsi="Arial" w:cs="Arial"/>
          <w:sz w:val="22"/>
          <w:szCs w:val="22"/>
        </w:rPr>
        <w:t xml:space="preserve"> recommendation </w:t>
      </w:r>
      <w:r w:rsidR="006041BF">
        <w:rPr>
          <w:rFonts w:ascii="Arial" w:hAnsi="Arial" w:cs="Arial"/>
          <w:sz w:val="22"/>
          <w:szCs w:val="22"/>
        </w:rPr>
        <w:t xml:space="preserve">to use these lectins in high-resolution microscopy </w:t>
      </w:r>
      <w:r w:rsidR="006041BF" w:rsidRPr="00455DB6">
        <w:rPr>
          <w:rFonts w:ascii="Arial" w:hAnsi="Arial" w:cs="Arial"/>
          <w:sz w:val="22"/>
          <w:szCs w:val="22"/>
        </w:rPr>
        <w:t>applications across sample types</w:t>
      </w:r>
      <w:r w:rsidR="004F5074" w:rsidRPr="00455DB6">
        <w:rPr>
          <w:rFonts w:ascii="Arial" w:hAnsi="Arial" w:cs="Arial"/>
          <w:sz w:val="22"/>
          <w:szCs w:val="22"/>
        </w:rPr>
        <w:t xml:space="preserve">. </w:t>
      </w:r>
      <w:r w:rsidR="00581770" w:rsidRPr="00455DB6">
        <w:rPr>
          <w:rFonts w:ascii="Arial" w:hAnsi="Arial" w:cs="Arial"/>
          <w:sz w:val="22"/>
          <w:szCs w:val="22"/>
        </w:rPr>
        <w:t>Sugar</w:t>
      </w:r>
      <w:r w:rsidR="004F5074" w:rsidRPr="00455DB6">
        <w:rPr>
          <w:rFonts w:ascii="Arial" w:hAnsi="Arial" w:cs="Arial"/>
          <w:sz w:val="22"/>
          <w:szCs w:val="22"/>
        </w:rPr>
        <w:t xml:space="preserve"> specificities</w:t>
      </w:r>
      <w:r w:rsidR="006041BF" w:rsidRPr="00455DB6">
        <w:rPr>
          <w:rFonts w:ascii="Arial" w:hAnsi="Arial" w:cs="Arial"/>
          <w:sz w:val="22"/>
          <w:szCs w:val="22"/>
        </w:rPr>
        <w:t xml:space="preserve"> for the different lectins</w:t>
      </w:r>
      <w:r w:rsidR="004F5074" w:rsidRPr="00455DB6">
        <w:rPr>
          <w:rFonts w:ascii="Arial" w:hAnsi="Arial" w:cs="Arial"/>
          <w:sz w:val="22"/>
          <w:szCs w:val="22"/>
        </w:rPr>
        <w:t xml:space="preserve"> </w:t>
      </w:r>
      <w:r w:rsidR="00581770" w:rsidRPr="00455DB6">
        <w:rPr>
          <w:rFonts w:ascii="Arial" w:hAnsi="Arial" w:cs="Arial"/>
          <w:sz w:val="22"/>
          <w:szCs w:val="22"/>
        </w:rPr>
        <w:t>will be discussed</w:t>
      </w:r>
      <w:r w:rsidR="004F5074" w:rsidRPr="00455DB6">
        <w:rPr>
          <w:rFonts w:ascii="Arial" w:hAnsi="Arial" w:cs="Arial"/>
          <w:sz w:val="22"/>
          <w:szCs w:val="22"/>
        </w:rPr>
        <w:t xml:space="preserve"> in section </w:t>
      </w:r>
      <w:r w:rsidR="00D2704E" w:rsidRPr="00455DB6">
        <w:rPr>
          <w:rFonts w:ascii="Arial" w:hAnsi="Arial" w:cs="Arial"/>
          <w:sz w:val="22"/>
          <w:szCs w:val="22"/>
        </w:rPr>
        <w:t>4</w:t>
      </w:r>
      <w:r w:rsidR="004F5074" w:rsidRPr="00455DB6">
        <w:rPr>
          <w:rFonts w:ascii="Arial" w:hAnsi="Arial" w:cs="Arial"/>
          <w:sz w:val="22"/>
          <w:szCs w:val="22"/>
        </w:rPr>
        <w:t>.</w:t>
      </w:r>
    </w:p>
    <w:p w14:paraId="1905F2A3" w14:textId="77777777" w:rsidR="00AD20EB" w:rsidRDefault="00AD20EB" w:rsidP="00AD20EB">
      <w:pPr>
        <w:spacing w:line="360" w:lineRule="auto"/>
        <w:jc w:val="both"/>
        <w:rPr>
          <w:rFonts w:ascii="Arial" w:eastAsiaTheme="minorEastAsia" w:hAnsi="Arial" w:cs="Arial"/>
          <w:sz w:val="22"/>
          <w:szCs w:val="22"/>
        </w:rPr>
      </w:pPr>
    </w:p>
    <w:p w14:paraId="686A5325" w14:textId="018F3FE9" w:rsidR="004F5074" w:rsidRDefault="00AD20EB" w:rsidP="00FA0362">
      <w:pPr>
        <w:spacing w:line="360" w:lineRule="auto"/>
        <w:jc w:val="both"/>
        <w:rPr>
          <w:rFonts w:ascii="Arial" w:hAnsi="Arial" w:cs="Arial"/>
          <w:sz w:val="22"/>
          <w:szCs w:val="22"/>
        </w:rPr>
      </w:pPr>
      <w:r w:rsidRPr="00B721C2">
        <w:rPr>
          <w:rFonts w:ascii="Arial" w:eastAsiaTheme="minorEastAsia" w:hAnsi="Arial" w:cs="Arial"/>
          <w:sz w:val="22"/>
          <w:szCs w:val="22"/>
        </w:rPr>
        <w:t xml:space="preserve">To verify whether lectin staining emerged from a particular sugar specificity, we employed elution buffers composed of monomeric or oligomeric carbohydrates </w:t>
      </w:r>
      <w:r>
        <w:rPr>
          <w:rFonts w:ascii="Arial" w:eastAsiaTheme="minorEastAsia" w:hAnsi="Arial" w:cs="Arial"/>
          <w:sz w:val="22"/>
          <w:szCs w:val="22"/>
        </w:rPr>
        <w:t>that compete</w:t>
      </w:r>
      <w:r w:rsidRPr="00B721C2">
        <w:rPr>
          <w:rFonts w:ascii="Arial" w:eastAsiaTheme="minorEastAsia" w:hAnsi="Arial" w:cs="Arial"/>
          <w:sz w:val="22"/>
          <w:szCs w:val="22"/>
        </w:rPr>
        <w:t xml:space="preserve"> with the cellular binding of the respective lectins (Fig. </w:t>
      </w:r>
      <w:r w:rsidRPr="00455DB6">
        <w:rPr>
          <w:rFonts w:ascii="Arial" w:eastAsiaTheme="minorEastAsia" w:hAnsi="Arial" w:cs="Arial"/>
          <w:sz w:val="22"/>
          <w:szCs w:val="22"/>
        </w:rPr>
        <w:t>S3a; Table S5). For these</w:t>
      </w:r>
      <w:r w:rsidRPr="00B721C2">
        <w:rPr>
          <w:rFonts w:ascii="Arial" w:eastAsiaTheme="minorEastAsia" w:hAnsi="Arial" w:cs="Arial"/>
          <w:sz w:val="22"/>
          <w:szCs w:val="22"/>
        </w:rPr>
        <w:t xml:space="preserve"> </w:t>
      </w:r>
      <w:r w:rsidR="00A836DE" w:rsidRPr="00B721C2">
        <w:rPr>
          <w:rFonts w:ascii="Arial" w:eastAsiaTheme="minorEastAsia" w:hAnsi="Arial" w:cs="Arial"/>
          <w:sz w:val="22"/>
          <w:szCs w:val="22"/>
        </w:rPr>
        <w:t>experiments,</w:t>
      </w:r>
      <w:r w:rsidRPr="00B721C2">
        <w:rPr>
          <w:rFonts w:ascii="Arial" w:eastAsiaTheme="minorEastAsia" w:hAnsi="Arial" w:cs="Arial"/>
          <w:sz w:val="22"/>
          <w:szCs w:val="22"/>
        </w:rPr>
        <w:t xml:space="preserve"> we used brain tissue sections as they provide optimal accessibility of epitopes</w:t>
      </w:r>
      <w:r>
        <w:rPr>
          <w:rFonts w:ascii="Arial" w:eastAsiaTheme="minorEastAsia" w:hAnsi="Arial" w:cs="Arial"/>
          <w:sz w:val="22"/>
          <w:szCs w:val="22"/>
        </w:rPr>
        <w:t>, therefore</w:t>
      </w:r>
      <w:r w:rsidRPr="00B721C2">
        <w:rPr>
          <w:rFonts w:ascii="Arial" w:eastAsiaTheme="minorEastAsia" w:hAnsi="Arial" w:cs="Arial"/>
          <w:sz w:val="22"/>
          <w:szCs w:val="22"/>
        </w:rPr>
        <w:t xml:space="preserve"> not requiring detergent-based permeabilization. We quantified the signal remaining after elution, accounting for the unspecific effects of sugar-free washing and bleaching (Fig</w:t>
      </w:r>
      <w:r w:rsidRPr="00455DB6">
        <w:rPr>
          <w:rFonts w:ascii="Arial" w:eastAsiaTheme="minorEastAsia" w:hAnsi="Arial" w:cs="Arial"/>
          <w:sz w:val="22"/>
          <w:szCs w:val="22"/>
        </w:rPr>
        <w:t>. S3b-d). For</w:t>
      </w:r>
      <w:r w:rsidRPr="00B721C2">
        <w:rPr>
          <w:rFonts w:ascii="Arial" w:eastAsiaTheme="minorEastAsia" w:hAnsi="Arial" w:cs="Arial"/>
          <w:sz w:val="22"/>
          <w:szCs w:val="22"/>
        </w:rPr>
        <w:t xml:space="preserve"> </w:t>
      </w:r>
      <w:r>
        <w:rPr>
          <w:rFonts w:ascii="Arial" w:eastAsiaTheme="minorEastAsia" w:hAnsi="Arial" w:cs="Arial"/>
          <w:sz w:val="22"/>
          <w:szCs w:val="22"/>
        </w:rPr>
        <w:t>eight</w:t>
      </w:r>
      <w:r w:rsidRPr="00B721C2">
        <w:rPr>
          <w:rFonts w:ascii="Arial" w:eastAsiaTheme="minorEastAsia" w:hAnsi="Arial" w:cs="Arial"/>
          <w:sz w:val="22"/>
          <w:szCs w:val="22"/>
        </w:rPr>
        <w:t xml:space="preserve"> lectins, application of competing </w:t>
      </w:r>
      <w:r w:rsidRPr="00455DB6">
        <w:rPr>
          <w:rFonts w:ascii="Arial" w:eastAsiaTheme="minorEastAsia" w:hAnsi="Arial" w:cs="Arial"/>
          <w:sz w:val="22"/>
          <w:szCs w:val="22"/>
        </w:rPr>
        <w:t>sugars resulted in a significant reduction of signal (Fig. S3d, analyzed</w:t>
      </w:r>
      <w:r>
        <w:rPr>
          <w:rFonts w:ascii="Arial" w:eastAsiaTheme="minorEastAsia" w:hAnsi="Arial" w:cs="Arial"/>
          <w:sz w:val="22"/>
          <w:szCs w:val="22"/>
        </w:rPr>
        <w:t xml:space="preserve"> </w:t>
      </w:r>
      <w:r w:rsidRPr="00B721C2">
        <w:rPr>
          <w:rFonts w:ascii="Arial" w:eastAsiaTheme="minorEastAsia" w:hAnsi="Arial" w:cs="Arial"/>
          <w:sz w:val="22"/>
          <w:szCs w:val="22"/>
        </w:rPr>
        <w:t xml:space="preserve">regions listed in </w:t>
      </w:r>
      <w:r w:rsidRPr="00455DB6">
        <w:rPr>
          <w:rFonts w:ascii="Arial" w:eastAsiaTheme="minorEastAsia" w:hAnsi="Arial" w:cs="Arial"/>
          <w:sz w:val="22"/>
          <w:szCs w:val="22"/>
        </w:rPr>
        <w:t>Table S6),</w:t>
      </w:r>
      <w:r w:rsidRPr="00B721C2">
        <w:rPr>
          <w:rFonts w:ascii="Arial" w:eastAsiaTheme="minorEastAsia" w:hAnsi="Arial" w:cs="Arial"/>
          <w:sz w:val="22"/>
          <w:szCs w:val="22"/>
        </w:rPr>
        <w:t xml:space="preserve"> with PSA and WGA showing the </w:t>
      </w:r>
      <w:r w:rsidRPr="00455DB6">
        <w:rPr>
          <w:rFonts w:ascii="Arial" w:eastAsiaTheme="minorEastAsia" w:hAnsi="Arial" w:cs="Arial"/>
          <w:sz w:val="22"/>
          <w:szCs w:val="22"/>
        </w:rPr>
        <w:t xml:space="preserve">highest signal loss of ~40% and ~30% with a significance of </w:t>
      </w:r>
      <w:r w:rsidRPr="00455DB6">
        <w:rPr>
          <w:rFonts w:ascii="Arial" w:hAnsi="Arial" w:cs="Arial"/>
          <w:sz w:val="22"/>
          <w:szCs w:val="22"/>
        </w:rPr>
        <w:t>p </w:t>
      </w:r>
      <m:oMath>
        <m:r>
          <m:rPr>
            <m:sty m:val="p"/>
          </m:rPr>
          <w:rPr>
            <w:rFonts w:ascii="Cambria Math" w:hAnsi="Cambria Math" w:cs="Arial"/>
            <w:sz w:val="22"/>
            <w:szCs w:val="22"/>
          </w:rPr>
          <m:t xml:space="preserve">≤ </m:t>
        </m:r>
      </m:oMath>
      <w:r w:rsidRPr="00455DB6">
        <w:rPr>
          <w:rFonts w:ascii="Arial" w:eastAsiaTheme="minorEastAsia" w:hAnsi="Arial" w:cs="Arial"/>
          <w:sz w:val="22"/>
          <w:szCs w:val="22"/>
        </w:rPr>
        <w:t xml:space="preserve"> 0.001 when eluted with </w:t>
      </w:r>
      <w:r w:rsidRPr="00455DB6">
        <w:rPr>
          <w:rFonts w:ascii="Arial" w:hAnsi="Arial" w:cs="Arial"/>
          <w:sz w:val="22"/>
          <w:szCs w:val="22"/>
        </w:rPr>
        <w:t>α</w:t>
      </w:r>
      <w:r w:rsidRPr="00455DB6">
        <w:rPr>
          <w:rFonts w:ascii="Arial" w:eastAsiaTheme="minorEastAsia" w:hAnsi="Arial" w:cs="Arial"/>
          <w:sz w:val="22"/>
          <w:szCs w:val="22"/>
        </w:rPr>
        <w:t>-</w:t>
      </w:r>
      <w:proofErr w:type="spellStart"/>
      <w:r w:rsidRPr="00455DB6">
        <w:rPr>
          <w:rFonts w:ascii="Arial" w:eastAsiaTheme="minorEastAsia" w:hAnsi="Arial" w:cs="Arial"/>
          <w:sz w:val="22"/>
          <w:szCs w:val="22"/>
        </w:rPr>
        <w:t>methylmannoside</w:t>
      </w:r>
      <w:proofErr w:type="spellEnd"/>
      <w:r w:rsidRPr="00455DB6">
        <w:rPr>
          <w:rFonts w:ascii="Arial" w:eastAsiaTheme="minorEastAsia" w:hAnsi="Arial" w:cs="Arial"/>
          <w:sz w:val="22"/>
          <w:szCs w:val="22"/>
        </w:rPr>
        <w:t xml:space="preserve"> and </w:t>
      </w:r>
      <w:r w:rsidR="000E221B" w:rsidRPr="00455DB6">
        <w:rPr>
          <w:rFonts w:ascii="Arial" w:eastAsiaTheme="minorEastAsia" w:hAnsi="Arial" w:cs="Arial"/>
          <w:sz w:val="22"/>
          <w:szCs w:val="22"/>
        </w:rPr>
        <w:t>N-acetylglucosamine (</w:t>
      </w:r>
      <w:proofErr w:type="spellStart"/>
      <w:r w:rsidRPr="00455DB6">
        <w:rPr>
          <w:rFonts w:ascii="Arial" w:eastAsiaTheme="minorEastAsia" w:hAnsi="Arial" w:cs="Arial"/>
          <w:sz w:val="22"/>
          <w:szCs w:val="22"/>
        </w:rPr>
        <w:t>GlcNAc</w:t>
      </w:r>
      <w:proofErr w:type="spellEnd"/>
      <w:r w:rsidR="000E221B" w:rsidRPr="00455DB6">
        <w:rPr>
          <w:rFonts w:ascii="Arial" w:eastAsiaTheme="minorEastAsia" w:hAnsi="Arial" w:cs="Arial"/>
          <w:sz w:val="22"/>
          <w:szCs w:val="22"/>
        </w:rPr>
        <w:t>)</w:t>
      </w:r>
      <w:r w:rsidRPr="00455DB6">
        <w:rPr>
          <w:rFonts w:ascii="Arial" w:eastAsiaTheme="minorEastAsia" w:hAnsi="Arial" w:cs="Arial"/>
          <w:sz w:val="22"/>
          <w:szCs w:val="22"/>
        </w:rPr>
        <w:t>, respectively (Fig. S3</w:t>
      </w:r>
      <w:proofErr w:type="gramStart"/>
      <w:r w:rsidRPr="00455DB6">
        <w:rPr>
          <w:rFonts w:ascii="Arial" w:eastAsiaTheme="minorEastAsia" w:hAnsi="Arial" w:cs="Arial"/>
          <w:sz w:val="22"/>
          <w:szCs w:val="22"/>
        </w:rPr>
        <w:t>d,e</w:t>
      </w:r>
      <w:proofErr w:type="gramEnd"/>
      <w:r w:rsidRPr="00455DB6">
        <w:rPr>
          <w:rFonts w:ascii="Arial" w:eastAsiaTheme="minorEastAsia" w:hAnsi="Arial" w:cs="Arial"/>
          <w:sz w:val="22"/>
          <w:szCs w:val="22"/>
        </w:rPr>
        <w:t xml:space="preserve">; </w:t>
      </w:r>
      <w:r w:rsidRPr="00455DB6">
        <w:rPr>
          <w:rFonts w:ascii="Arial" w:hAnsi="Arial" w:cs="Arial"/>
          <w:sz w:val="22"/>
          <w:szCs w:val="22"/>
        </w:rPr>
        <w:t>Supplementary Discussion, section 1.1)</w:t>
      </w:r>
      <w:r w:rsidRPr="00455DB6">
        <w:rPr>
          <w:rFonts w:ascii="Arial" w:eastAsiaTheme="minorEastAsia" w:hAnsi="Arial" w:cs="Arial"/>
          <w:sz w:val="22"/>
          <w:szCs w:val="22"/>
        </w:rPr>
        <w:t>. However</w:t>
      </w:r>
      <w:r>
        <w:rPr>
          <w:rFonts w:ascii="Arial" w:eastAsiaTheme="minorEastAsia" w:hAnsi="Arial" w:cs="Arial"/>
          <w:sz w:val="22"/>
          <w:szCs w:val="22"/>
        </w:rPr>
        <w:t>,</w:t>
      </w:r>
      <w:r>
        <w:rPr>
          <w:rFonts w:ascii="Arial" w:hAnsi="Arial" w:cs="Arial"/>
          <w:sz w:val="22"/>
          <w:szCs w:val="22"/>
        </w:rPr>
        <w:t xml:space="preserve"> not all lectins showed </w:t>
      </w:r>
      <w:r w:rsidR="004F5074">
        <w:rPr>
          <w:rFonts w:ascii="Arial" w:hAnsi="Arial" w:cs="Arial"/>
          <w:sz w:val="22"/>
          <w:szCs w:val="22"/>
        </w:rPr>
        <w:t xml:space="preserve">significant </w:t>
      </w:r>
      <w:r>
        <w:rPr>
          <w:rFonts w:ascii="Arial" w:hAnsi="Arial" w:cs="Arial"/>
          <w:sz w:val="22"/>
          <w:szCs w:val="22"/>
        </w:rPr>
        <w:t xml:space="preserve">signal </w:t>
      </w:r>
      <w:r w:rsidR="004F5074">
        <w:rPr>
          <w:rFonts w:ascii="Arial" w:hAnsi="Arial" w:cs="Arial"/>
          <w:sz w:val="22"/>
          <w:szCs w:val="22"/>
        </w:rPr>
        <w:t xml:space="preserve">reduction </w:t>
      </w:r>
      <w:r>
        <w:rPr>
          <w:rFonts w:ascii="Arial" w:hAnsi="Arial" w:cs="Arial"/>
          <w:sz w:val="22"/>
          <w:szCs w:val="22"/>
        </w:rPr>
        <w:t>upon sugar-based elution</w:t>
      </w:r>
      <w:r w:rsidR="005478AA">
        <w:rPr>
          <w:rFonts w:ascii="Arial" w:hAnsi="Arial" w:cs="Arial"/>
          <w:sz w:val="22"/>
          <w:szCs w:val="22"/>
        </w:rPr>
        <w:t>.</w:t>
      </w:r>
      <w:r w:rsidR="008F2885" w:rsidRPr="00875AE4">
        <w:rPr>
          <w:rFonts w:ascii="Arial" w:hAnsi="Arial" w:cs="Arial"/>
          <w:sz w:val="22"/>
          <w:szCs w:val="22"/>
        </w:rPr>
        <w:t xml:space="preserve"> This </w:t>
      </w:r>
      <w:r w:rsidR="004F5074">
        <w:rPr>
          <w:rFonts w:ascii="Arial" w:hAnsi="Arial" w:cs="Arial"/>
          <w:sz w:val="22"/>
          <w:szCs w:val="22"/>
        </w:rPr>
        <w:t xml:space="preserve">outcome was </w:t>
      </w:r>
      <w:r w:rsidR="008F2885" w:rsidRPr="00875AE4">
        <w:rPr>
          <w:rFonts w:ascii="Arial" w:hAnsi="Arial" w:cs="Arial"/>
          <w:sz w:val="22"/>
          <w:szCs w:val="22"/>
        </w:rPr>
        <w:t>anticipated</w:t>
      </w:r>
      <w:r w:rsidR="004F5074">
        <w:rPr>
          <w:rFonts w:ascii="Arial" w:hAnsi="Arial" w:cs="Arial"/>
          <w:sz w:val="22"/>
          <w:szCs w:val="22"/>
        </w:rPr>
        <w:t>,</w:t>
      </w:r>
      <w:r w:rsidR="008F2885" w:rsidRPr="00875AE4">
        <w:rPr>
          <w:rFonts w:ascii="Arial" w:hAnsi="Arial" w:cs="Arial"/>
          <w:sz w:val="22"/>
          <w:szCs w:val="22"/>
        </w:rPr>
        <w:t xml:space="preserve"> </w:t>
      </w:r>
      <w:r w:rsidR="004F5074">
        <w:rPr>
          <w:rFonts w:ascii="Arial" w:hAnsi="Arial" w:cs="Arial"/>
          <w:sz w:val="22"/>
          <w:szCs w:val="22"/>
        </w:rPr>
        <w:t>due to</w:t>
      </w:r>
      <w:r w:rsidR="008F2885" w:rsidRPr="00875AE4">
        <w:rPr>
          <w:rFonts w:ascii="Arial" w:hAnsi="Arial" w:cs="Arial"/>
          <w:sz w:val="22"/>
          <w:szCs w:val="22"/>
        </w:rPr>
        <w:t xml:space="preserve"> the overall lower affinity of most lectins to free monomeric or oligomeric</w:t>
      </w:r>
      <w:r w:rsidR="005E39AC" w:rsidRPr="00875AE4">
        <w:rPr>
          <w:rFonts w:ascii="Arial" w:hAnsi="Arial" w:cs="Arial"/>
          <w:sz w:val="22"/>
          <w:szCs w:val="22"/>
        </w:rPr>
        <w:t xml:space="preserve"> carbohydrates </w:t>
      </w:r>
      <w:r w:rsidR="008F2885" w:rsidRPr="00875AE4">
        <w:rPr>
          <w:rFonts w:ascii="Arial" w:hAnsi="Arial" w:cs="Arial"/>
          <w:sz w:val="22"/>
          <w:szCs w:val="22"/>
        </w:rPr>
        <w:t xml:space="preserve">as compared to </w:t>
      </w:r>
      <w:r w:rsidR="005E39AC" w:rsidRPr="008F7629">
        <w:rPr>
          <w:rFonts w:ascii="Arial" w:hAnsi="Arial" w:cs="Arial"/>
          <w:i/>
          <w:sz w:val="22"/>
          <w:szCs w:val="22"/>
        </w:rPr>
        <w:t xml:space="preserve">in situ </w:t>
      </w:r>
      <w:r w:rsidR="005E39AC" w:rsidRPr="00875AE4">
        <w:rPr>
          <w:rFonts w:ascii="Arial" w:hAnsi="Arial" w:cs="Arial"/>
          <w:sz w:val="22"/>
          <w:szCs w:val="22"/>
        </w:rPr>
        <w:t>glycosylation</w:t>
      </w:r>
      <w:r w:rsidR="008F2885" w:rsidRPr="00875AE4">
        <w:rPr>
          <w:rFonts w:ascii="Arial" w:hAnsi="Arial" w:cs="Arial"/>
          <w:sz w:val="22"/>
          <w:szCs w:val="22"/>
        </w:rPr>
        <w:t xml:space="preserve"> </w:t>
      </w:r>
      <w:r w:rsidR="00597300">
        <w:rPr>
          <w:rFonts w:ascii="Arial" w:hAnsi="Arial" w:cs="Arial"/>
          <w:sz w:val="22"/>
          <w:szCs w:val="22"/>
        </w:rPr>
        <w:t xml:space="preserve">sites </w:t>
      </w:r>
      <w:r w:rsidR="008F2885" w:rsidRPr="00875AE4">
        <w:rPr>
          <w:rFonts w:ascii="Arial" w:hAnsi="Arial" w:cs="Arial"/>
          <w:sz w:val="22"/>
          <w:szCs w:val="22"/>
        </w:rPr>
        <w:t xml:space="preserve">where binding could be strengthened by neighboring sugar moieties within the more complex polysaccharides and protein parts to which the carbohydrate chains are attached </w:t>
      </w:r>
      <w:r w:rsidR="00F248A5" w:rsidRPr="00875AE4">
        <w:rPr>
          <w:rFonts w:ascii="Arial" w:hAnsi="Arial" w:cs="Arial"/>
          <w:sz w:val="22"/>
          <w:szCs w:val="22"/>
        </w:rPr>
        <w:fldChar w:fldCharType="begin" w:fldLock="1"/>
      </w:r>
      <w:r w:rsidR="00506FA2">
        <w:rPr>
          <w:rFonts w:ascii="Arial" w:hAnsi="Arial" w:cs="Arial"/>
          <w:sz w:val="22"/>
          <w:szCs w:val="22"/>
        </w:rPr>
        <w:instrText>ADDIN CSL_CITATION {"citationItems":[{"id":"ITEM-1","itemData":{"DOI":"10.1007/978-1-61779-148-2_19","ISBN":"9781617791475","ISSN":"10643745","PMID":"21604130","abstract":"Glycosylation has been recognized as one of the most important modifications on proteins. The interactions between proteins and glycans are known to play an important role in many biological processes. Lectins are carbohydrate-binding proteins that can specifically interact with and select for carbohydrate structures. The technique of lectin affinity chromatography takes advantage of this specific interaction and enables the selection and purification of glycoproteins with carbohydrate structures complementary to the lectin-binding site. Depending on the carbohydrate specificity of the lectin glycoprotein fractions enriched for example, high mannose or complex N-glycans or O-glycans can be obtained. Afterward both the protein part and the glycan part can be analyzed in more detail allowing the identification of the interacting partners and the type of glycans involved. © Springer Science+Business Media, LLC 2011.","author":[{"dropping-particle":"","family":"Damme","given":"Els J.M.","non-dropping-particle":"Van","parse-names":false,"suffix":""}],"container-title":"Methods in Molecular Biology","id":"ITEM-1","issued":{"date-parts":[["2011"]]},"page":"289-297","title":"Lectins as tools to select for glycosylated proteins","type":"article-journal","volume":"753"},"uris":["http://www.mendeley.com/documents/?uuid=905fd165-a38d-431d-979e-fad8d755e026"]}],"mendeley":{"formattedCitation":"(Van Damme, 2011)","plainTextFormattedCitation":"(Van Damme, 2011)","previouslyFormattedCitation":"(Van Damme, 2011)"},"properties":{"noteIndex":0},"schema":"https://github.com/citation-style-language/schema/raw/master/csl-citation.json"}</w:instrText>
      </w:r>
      <w:r w:rsidR="00F248A5" w:rsidRPr="00875AE4">
        <w:rPr>
          <w:rFonts w:ascii="Arial" w:hAnsi="Arial" w:cs="Arial"/>
          <w:sz w:val="22"/>
          <w:szCs w:val="22"/>
        </w:rPr>
        <w:fldChar w:fldCharType="separate"/>
      </w:r>
      <w:r w:rsidR="00506FA2" w:rsidRPr="00506FA2">
        <w:rPr>
          <w:rFonts w:ascii="Arial" w:hAnsi="Arial" w:cs="Arial"/>
          <w:noProof/>
          <w:sz w:val="22"/>
          <w:szCs w:val="22"/>
        </w:rPr>
        <w:t>(Van Damme, 2011)</w:t>
      </w:r>
      <w:r w:rsidR="00F248A5" w:rsidRPr="00875AE4">
        <w:rPr>
          <w:rFonts w:ascii="Arial" w:hAnsi="Arial" w:cs="Arial"/>
          <w:sz w:val="22"/>
          <w:szCs w:val="22"/>
        </w:rPr>
        <w:fldChar w:fldCharType="end"/>
      </w:r>
      <w:r w:rsidR="00F248A5" w:rsidRPr="00875AE4">
        <w:rPr>
          <w:rFonts w:ascii="Arial" w:hAnsi="Arial" w:cs="Arial"/>
          <w:sz w:val="22"/>
          <w:szCs w:val="22"/>
        </w:rPr>
        <w:t xml:space="preserve">. For example, although </w:t>
      </w:r>
      <w:r w:rsidR="002B526D" w:rsidRPr="002B526D">
        <w:t>α</w:t>
      </w:r>
      <w:r w:rsidR="00F248A5" w:rsidRPr="00875AE4">
        <w:rPr>
          <w:rFonts w:ascii="Arial" w:hAnsi="Arial" w:cs="Arial"/>
          <w:sz w:val="22"/>
          <w:szCs w:val="22"/>
        </w:rPr>
        <w:t>-</w:t>
      </w:r>
      <w:proofErr w:type="spellStart"/>
      <w:r w:rsidR="00F248A5" w:rsidRPr="00875AE4">
        <w:rPr>
          <w:rFonts w:ascii="Arial" w:hAnsi="Arial" w:cs="Arial"/>
          <w:sz w:val="22"/>
          <w:szCs w:val="22"/>
        </w:rPr>
        <w:t>methylmannoside</w:t>
      </w:r>
      <w:proofErr w:type="spellEnd"/>
      <w:r w:rsidR="00F248A5" w:rsidRPr="00875AE4">
        <w:rPr>
          <w:rFonts w:ascii="Arial" w:hAnsi="Arial" w:cs="Arial"/>
          <w:sz w:val="22"/>
          <w:szCs w:val="22"/>
        </w:rPr>
        <w:t xml:space="preserve"> is considered as one of the most efficient eluting sugars for Con A, </w:t>
      </w:r>
      <w:r w:rsidR="004505EA" w:rsidRPr="00875AE4">
        <w:rPr>
          <w:rFonts w:ascii="Arial" w:hAnsi="Arial" w:cs="Arial"/>
          <w:sz w:val="22"/>
          <w:szCs w:val="22"/>
        </w:rPr>
        <w:t xml:space="preserve">its affinity to Con A is considerably lower compared to a </w:t>
      </w:r>
      <w:proofErr w:type="spellStart"/>
      <w:r w:rsidR="004505EA" w:rsidRPr="00875AE4">
        <w:rPr>
          <w:rFonts w:ascii="Arial" w:hAnsi="Arial" w:cs="Arial"/>
          <w:sz w:val="22"/>
          <w:szCs w:val="22"/>
        </w:rPr>
        <w:t>trimannoside</w:t>
      </w:r>
      <w:proofErr w:type="spellEnd"/>
      <w:r w:rsidR="004505EA" w:rsidRPr="00875AE4">
        <w:rPr>
          <w:rFonts w:ascii="Arial" w:hAnsi="Arial" w:cs="Arial"/>
          <w:sz w:val="22"/>
          <w:szCs w:val="22"/>
        </w:rPr>
        <w:t xml:space="preserve"> </w:t>
      </w:r>
      <w:r w:rsidR="004505EA" w:rsidRPr="00875AE4">
        <w:rPr>
          <w:rFonts w:ascii="Arial" w:hAnsi="Arial" w:cs="Arial"/>
          <w:sz w:val="22"/>
          <w:szCs w:val="22"/>
        </w:rPr>
        <w:fldChar w:fldCharType="begin" w:fldLock="1"/>
      </w:r>
      <w:r w:rsidR="00506FA2">
        <w:rPr>
          <w:rFonts w:ascii="Arial" w:hAnsi="Arial" w:cs="Arial"/>
          <w:sz w:val="22"/>
          <w:szCs w:val="22"/>
        </w:rPr>
        <w:instrText>ADDIN CSL_CITATION {"citationItems":[{"id":"ITEM-1","itemData":{"DOI":"10.1021/bi00070a020","ISSN":"15204995","PMID":"8494887","abstract":"Dimeric derivatives of concanavalin A (Con A) such as acetyl- and succinyl-Con A have been used for years as probes of cellular membranes. The altered binding and biological activities of these derivatives relative to native tetrameric Con A have generally been attributed to their reduced valence. However, the present study shows that acetyl- and succinyl-Con A possess lower affinities than tetrameric Con A toward certain oligomannose-type glycopeptides which are found on the surface of cells. It has previously been shown that native tetrameric Con A possesses 5–30-fold enhanced affinities toward Man7–Man9 oligomannose-type glycopeptides, respectively, relative to Man5 and Man6 oligomannose-type glycopeptides [Bhattacharyya, L., &amp; Brewer, C. F. (1989) Eur. J. Biochem. 178, 721–726]. Using titration microcalorimetry and hemagglutination inhibition measurements, methyl α-D-mannopyranoside, methyl 3, 6-di-0-(α-D-mannopyranosyl)-α-D-mannopyranoside (which binds with about 60-fold higher affinity than methyl a-D-mannopyranoside and is the major Con A binding epitope on oligomannose-type carbohydrates), and a Man5 oligomannose-type oligosaccharide are shown to bind to underivatized dimeric Con A at pH 5.2 and acetyl- and succinyl-Con A at pH 7.2 with affinities equal to those of native tetrameric Con A. However, a mixture of Man7 and Man8 glycopeptides and a Man9 oligomannose-type glycopeptide were shown to bind to underivatized dimeric Con A and acetyl- and succinyl-Con A with affinities only about 2-fold higher than the Man5 oligosaccharide, in contrast to the higher affinities of native tetrameric Con A for these carbohydrates. Thus, Man7–Man9 oligomannose-type glycopeptides bind with approximately 4- and 10-fold lower affinities, respectively, to dimeric Con A and its derivatives relative to tetrameric Con A. Differences in the affinities of dimeric and tetrameric Con A for the larger oligomannose-type glycopeptides are ascribed to the ability of the longer α(1–3) and α(l–6) arms of the Man7–Man9 glycopeptides to “jump” between adjacent monomer binding sites of the tetramer before dissociating from the protein and the absence of this effect in the dimer where the binding sites are further separated. The present findings indicate that acetyl- and succinyl-Con A can not be used as mere “divalent” derivatives of the lectin in studies of cell membranes which possess Man7–Man9 oligomannose-type carbohydrates. © 1993, American Chemical Society. All rights reser…","author":[{"dropping-particle":"","family":"Mandal","given":"Dipak K.","non-dropping-particle":"","parse-names":false,"suffix":""},{"dropping-particle":"","family":"Brewer","given":"C. Fred","non-dropping-particle":"","parse-names":false,"suffix":""}],"container-title":"Biochemistry","id":"ITEM-1","issue":"19","issued":{"date-parts":[["1993"]]},"page":"5116-5120","title":"Differences in the Binding Affinities of Dimeric Concanavalin A (Including Acetyl and Succinyl Derivatives) and Tetrameric Concanavalin A with Large Oligomannose-Type Glycopeptides","type":"article-journal","volume":"32"},"uris":["http://www.mendeley.com/documents/?uuid=d08f7676-f3f7-4b6b-9183-57ade53fcd80"]}],"mendeley":{"formattedCitation":"(Mandal and Brewer, 1993)","plainTextFormattedCitation":"(Mandal and Brewer, 1993)","previouslyFormattedCitation":"(Mandal and Brewer, 1993)"},"properties":{"noteIndex":0},"schema":"https://github.com/citation-style-language/schema/raw/master/csl-citation.json"}</w:instrText>
      </w:r>
      <w:r w:rsidR="004505EA" w:rsidRPr="00875AE4">
        <w:rPr>
          <w:rFonts w:ascii="Arial" w:hAnsi="Arial" w:cs="Arial"/>
          <w:sz w:val="22"/>
          <w:szCs w:val="22"/>
        </w:rPr>
        <w:fldChar w:fldCharType="separate"/>
      </w:r>
      <w:r w:rsidR="00506FA2" w:rsidRPr="00506FA2">
        <w:rPr>
          <w:rFonts w:ascii="Arial" w:hAnsi="Arial" w:cs="Arial"/>
          <w:noProof/>
          <w:sz w:val="22"/>
          <w:szCs w:val="22"/>
        </w:rPr>
        <w:t>(Mandal and Brewer, 1993)</w:t>
      </w:r>
      <w:r w:rsidR="004505EA" w:rsidRPr="00875AE4">
        <w:rPr>
          <w:rFonts w:ascii="Arial" w:hAnsi="Arial" w:cs="Arial"/>
          <w:sz w:val="22"/>
          <w:szCs w:val="22"/>
        </w:rPr>
        <w:fldChar w:fldCharType="end"/>
      </w:r>
      <w:r w:rsidR="004505EA" w:rsidRPr="00875AE4">
        <w:rPr>
          <w:rFonts w:ascii="Arial" w:hAnsi="Arial" w:cs="Arial"/>
          <w:sz w:val="22"/>
          <w:szCs w:val="22"/>
        </w:rPr>
        <w:t xml:space="preserve">. </w:t>
      </w:r>
      <w:r w:rsidR="00597300">
        <w:rPr>
          <w:rFonts w:ascii="Arial" w:hAnsi="Arial" w:cs="Arial"/>
          <w:sz w:val="22"/>
          <w:szCs w:val="22"/>
        </w:rPr>
        <w:t>T</w:t>
      </w:r>
      <w:r w:rsidR="004F5074">
        <w:rPr>
          <w:rFonts w:ascii="Arial" w:hAnsi="Arial" w:cs="Arial"/>
          <w:sz w:val="22"/>
          <w:szCs w:val="22"/>
        </w:rPr>
        <w:t>he specificity of most lectins</w:t>
      </w:r>
      <w:r w:rsidR="00597300">
        <w:rPr>
          <w:rFonts w:ascii="Arial" w:hAnsi="Arial" w:cs="Arial"/>
          <w:sz w:val="22"/>
          <w:szCs w:val="22"/>
        </w:rPr>
        <w:t xml:space="preserve"> used in this study</w:t>
      </w:r>
      <w:r w:rsidR="004F5074">
        <w:rPr>
          <w:rFonts w:ascii="Arial" w:hAnsi="Arial" w:cs="Arial"/>
          <w:sz w:val="22"/>
          <w:szCs w:val="22"/>
        </w:rPr>
        <w:t xml:space="preserve"> was previously demonstrated by elution experiments</w:t>
      </w:r>
      <w:r w:rsidR="00597300">
        <w:rPr>
          <w:rFonts w:ascii="Arial" w:hAnsi="Arial" w:cs="Arial"/>
          <w:sz w:val="22"/>
          <w:szCs w:val="22"/>
        </w:rPr>
        <w:t xml:space="preserve"> </w:t>
      </w:r>
      <w:r w:rsidR="004F5074">
        <w:rPr>
          <w:rFonts w:ascii="Arial" w:hAnsi="Arial" w:cs="Arial"/>
          <w:sz w:val="22"/>
          <w:szCs w:val="22"/>
        </w:rPr>
        <w:fldChar w:fldCharType="begin" w:fldLock="1"/>
      </w:r>
      <w:r w:rsidR="00C26F5E">
        <w:rPr>
          <w:rFonts w:ascii="Arial" w:hAnsi="Arial" w:cs="Arial"/>
          <w:sz w:val="22"/>
          <w:szCs w:val="22"/>
        </w:rPr>
        <w:instrText>ADDIN CSL_CITATION {"citationItems":[{"id":"ITEM-1","itemData":{"DOI":"10.1016/S0167-7306(08)60625-0","ISSN":"01677306","author":[{"dropping-particle":"","family":"Goldstein","given":"Irwin J.","non-dropping-particle":"","parse-names":false,"suffix":""},{"dropping-particle":"","family":"Winter","given":"Harry C.","non-dropping-particle":"","parse-names":false,"suffix":""},{"dropping-particle":"","family":"Poretz","given":"Ronald D.","non-dropping-particle":"","parse-names":false,"suffix":""}],"container-title":"New Comprehensive Biochemistry","id":"ITEM-1","issue":"PART B","issued":{"date-parts":[["1997"]]},"page":"403-474","publisher":"Elsevier Masson SAS","title":"Chapter 12 Plant Lectins: tools for the Study of Complex Carbohydrates","type":"chapter","volume":"29"},"uris":["http://www.mendeley.com/documents/?uuid=dcf71cbe-b565-41c1-9822-e90dd23c7ad4"]}],"mendeley":{"formattedCitation":"(Goldstein et al., 1997)","plainTextFormattedCitation":"(Goldstein et al., 1997)","previouslyFormattedCitation":"(Goldstein et al., 1997)"},"properties":{"noteIndex":0},"schema":"https://github.com/citation-style-language/schema/raw/master/csl-citation.json"}</w:instrText>
      </w:r>
      <w:r w:rsidR="004F5074">
        <w:rPr>
          <w:rFonts w:ascii="Arial" w:hAnsi="Arial" w:cs="Arial"/>
          <w:sz w:val="22"/>
          <w:szCs w:val="22"/>
        </w:rPr>
        <w:fldChar w:fldCharType="separate"/>
      </w:r>
      <w:r w:rsidR="00506FA2" w:rsidRPr="00506FA2">
        <w:rPr>
          <w:rFonts w:ascii="Arial" w:hAnsi="Arial" w:cs="Arial"/>
          <w:noProof/>
          <w:sz w:val="22"/>
          <w:szCs w:val="22"/>
        </w:rPr>
        <w:t>(Goldstein et al., 1997)</w:t>
      </w:r>
      <w:r w:rsidR="004F5074">
        <w:rPr>
          <w:rFonts w:ascii="Arial" w:hAnsi="Arial" w:cs="Arial"/>
          <w:sz w:val="22"/>
          <w:szCs w:val="22"/>
        </w:rPr>
        <w:fldChar w:fldCharType="end"/>
      </w:r>
      <w:r w:rsidR="004F5074">
        <w:rPr>
          <w:rFonts w:ascii="Arial" w:hAnsi="Arial" w:cs="Arial"/>
          <w:sz w:val="22"/>
          <w:szCs w:val="22"/>
        </w:rPr>
        <w:t>, enzymatic assays</w:t>
      </w:r>
      <w:r w:rsidR="00597300">
        <w:rPr>
          <w:rFonts w:ascii="Arial" w:hAnsi="Arial" w:cs="Arial"/>
          <w:sz w:val="22"/>
          <w:szCs w:val="22"/>
        </w:rPr>
        <w:t xml:space="preserve"> </w:t>
      </w:r>
      <w:r w:rsidR="004F5074">
        <w:rPr>
          <w:rFonts w:ascii="Arial" w:hAnsi="Arial" w:cs="Arial"/>
          <w:sz w:val="22"/>
          <w:szCs w:val="22"/>
        </w:rPr>
        <w:fldChar w:fldCharType="begin" w:fldLock="1"/>
      </w:r>
      <w:r w:rsidR="00C26F5E">
        <w:rPr>
          <w:rFonts w:ascii="Arial" w:hAnsi="Arial" w:cs="Arial"/>
          <w:sz w:val="22"/>
          <w:szCs w:val="22"/>
        </w:rPr>
        <w:instrText>ADDIN CSL_CITATION {"citationItems":[{"id":"ITEM-1","itemData":{"ISSN":"02133911","PMID":"11005235","abstract":"The intracellular distribution of lectin receptor sites was studied in the rat Py1a osteoblasts using immunofluorescence at the confocal microscopy level. This immortalized cell line was found to represent a satisfactory model to study the occurrence and distribution of sugar moieties. Our data showed distinct affinity patterns of lectins recognizing different terminal or internal sugar residues. For some lectin, the binding patterns appeared to be cell cycle-independent, whereas for PNA the cell cycle greatly influenced the nuclear binding. By combining lectin affinity with sialidase degradation and alcoholic saponification the sialic acid acceptor sugars and derivatives were also visualized. In particular, glycoconjugates with sialic acids linked to β-galactose, and mainly C4 acetylated, were located in the cytoplasm, while glycoconjugates characterized by sialic acids linked to α-N-acetylgalactosamine, and devoid of acetyl groups at C4, were almost exclusively found in the nucleus. The comparison of lectin affinities, with and without prior glycosidase digestions, allowed us to gain further insight into the chemical composition of glycoconjugates that act as the lectin receptor sites that appeared to belong to O- and N-linked glycoconjugates. The use of additional enzymatic treatments were useful to better establish the localization of nuclear receptor sites and results were compared with previous studies about endogenous and exogenous lectins in an attempt to reconcile the association of lectins and sugars within the nucleus and their possible involvement in modulation of cell proliferation and/or response to chemical signals. The above digestions also provided information about the cytoplasmic binding patterns.","author":[{"dropping-particle":"","family":"Sabbieti","given":"M. G.","non-dropping-particle":"","parse-names":false,"suffix":""},{"dropping-particle":"","family":"Marchetti","given":"L.","non-dropping-particle":"","parse-names":false,"suffix":""},{"dropping-particle":"","family":"Hurley","given":"M. H.","non-dropping-particle":"","parse-names":false,"suffix":""},{"dropping-particle":"","family":"Menghi","given":"G.","non-dropping-particle":"","parse-names":false,"suffix":""}],"container-title":"Histology and Histopathology","id":"ITEM-1","issue":"4","issued":{"date-parts":[["2000"]]},"page":"1107-1117","title":"Nuclear and cytoplasmic lectin receptor sites in rat Py1a osteoblasts","type":"article-journal","volume":"15"},"uris":["http://www.mendeley.com/documents/?uuid=0e55d385-2ba6-4637-951a-c55365d2a0d2"]}],"mendeley":{"formattedCitation":"(Sabbieti et al., 2000)","plainTextFormattedCitation":"(Sabbieti et al., 2000)","previouslyFormattedCitation":"(Sabbieti et al., 2000)"},"properties":{"noteIndex":0},"schema":"https://github.com/citation-style-language/schema/raw/master/csl-citation.json"}</w:instrText>
      </w:r>
      <w:r w:rsidR="004F5074">
        <w:rPr>
          <w:rFonts w:ascii="Arial" w:hAnsi="Arial" w:cs="Arial"/>
          <w:sz w:val="22"/>
          <w:szCs w:val="22"/>
        </w:rPr>
        <w:fldChar w:fldCharType="separate"/>
      </w:r>
      <w:r w:rsidR="00506FA2" w:rsidRPr="00506FA2">
        <w:rPr>
          <w:rFonts w:ascii="Arial" w:hAnsi="Arial" w:cs="Arial"/>
          <w:noProof/>
          <w:sz w:val="22"/>
          <w:szCs w:val="22"/>
        </w:rPr>
        <w:t>(Sabbieti et al., 2000)</w:t>
      </w:r>
      <w:r w:rsidR="004F5074">
        <w:rPr>
          <w:rFonts w:ascii="Arial" w:hAnsi="Arial" w:cs="Arial"/>
          <w:sz w:val="22"/>
          <w:szCs w:val="22"/>
        </w:rPr>
        <w:fldChar w:fldCharType="end"/>
      </w:r>
      <w:r w:rsidR="007B79F1">
        <w:rPr>
          <w:rFonts w:ascii="Arial" w:hAnsi="Arial" w:cs="Arial"/>
          <w:sz w:val="22"/>
          <w:szCs w:val="22"/>
        </w:rPr>
        <w:t>,</w:t>
      </w:r>
      <w:r w:rsidR="004F5074">
        <w:rPr>
          <w:rFonts w:ascii="Arial" w:hAnsi="Arial" w:cs="Arial"/>
          <w:sz w:val="22"/>
          <w:szCs w:val="22"/>
        </w:rPr>
        <w:t xml:space="preserve"> reproducible results from histochemistry</w:t>
      </w:r>
      <w:r w:rsidR="00597300">
        <w:rPr>
          <w:rFonts w:ascii="Arial" w:hAnsi="Arial" w:cs="Arial"/>
          <w:sz w:val="22"/>
          <w:szCs w:val="22"/>
        </w:rPr>
        <w:t xml:space="preserve"> </w:t>
      </w:r>
      <w:r w:rsidR="004F5074">
        <w:rPr>
          <w:rFonts w:ascii="Arial" w:hAnsi="Arial" w:cs="Arial"/>
          <w:sz w:val="22"/>
          <w:szCs w:val="22"/>
        </w:rPr>
        <w:fldChar w:fldCharType="begin" w:fldLock="1"/>
      </w:r>
      <w:r w:rsidR="00C26F5E">
        <w:rPr>
          <w:rFonts w:ascii="Arial" w:hAnsi="Arial" w:cs="Arial"/>
          <w:sz w:val="22"/>
          <w:szCs w:val="22"/>
        </w:rPr>
        <w:instrText>ADDIN CSL_CITATION {"citationItems":[{"id":"ITEM-1","itemData":{"DOI":"10.1007/s00418-016-1524-6","ISBN":"0041801615246","ISSN":"0948-6143","PMID":"28013368","abstract":"An experimental observation on selecting binding partners underlies the introduction of the term ‘lectin’. Agglutination of erythrocytes depending on their blood-group status revealed the presence of activities in plant extracts that act in an epitope-specific manner like antibodies. As it turned out, their binding partners on the cell surface are carbohydrates of glycoconjugates. By definition, lectins are glycan-specific (mono- or oligosaccharides presented by glycoconjugates or polysaccharides) receptors, distinguished from antibodies, from enzymes using carbohydrates as substrates and from transporters of free saccharides. They are ubiquitous in Nature and structurally widely diversified. More than a dozen types of folding pattern have evolved for proteins that bind glycans. Used as tool, this capacity facilitates versatile mapping of glycan presence so that plant/fungal and also animal/human lectins have found a broad spectrum of biomedical applications. The functional pairing with physiological counterreceptors is involved in a wide range of cellular activities from cell adhesion, glycoconjugate trafficking to growth regulation and lets lectins act as sensors/effectors in host defense.","author":[{"dropping-particle":"","family":"Manning","given":"Joachim C.","non-dropping-particle":"","parse-names":false,"suffix":""},{"dropping-particle":"","family":"Romero","given":"Antonio","non-dropping-particle":"","parse-names":false,"suffix":""},{"dropping-particle":"","family":"Habermann","given":"Felix A.","non-dropping-particle":"","parse-names":false,"suffix":""},{"dropping-particle":"","family":"García Caballero","given":"Gabriel","non-dropping-particle":"","parse-names":false,"suffix":""},{"dropping-particle":"","family":"Kaltner","given":"Herbert","non-dropping-particle":"","parse-names":false,"suffix":""},{"dropping-particle":"","family":"Gabius","given":"Hans-Joachim","non-dropping-particle":"","parse-names":false,"suffix":""}],"container-title":"Histochemistry and Cell Biology","id":"ITEM-1","issue":"2","issued":{"date-parts":[["2017","2","24"]]},"page":"199-222","publisher":"Springer Berlin Heidelberg","title":"Lectins: a primer for histochemists and cell biologists","type":"article-journal","volume":"147"},"uris":["http://www.mendeley.com/documents/?uuid=f8ee9238-01f4-41d0-9be6-42a4aaf673ab"]}],"mendeley":{"formattedCitation":"(Manning et al., 2017)","plainTextFormattedCitation":"(Manning et al., 2017)","previouslyFormattedCitation":"(Manning et al., 2017)"},"properties":{"noteIndex":0},"schema":"https://github.com/citation-style-language/schema/raw/master/csl-citation.json"}</w:instrText>
      </w:r>
      <w:r w:rsidR="004F5074">
        <w:rPr>
          <w:rFonts w:ascii="Arial" w:hAnsi="Arial" w:cs="Arial"/>
          <w:sz w:val="22"/>
          <w:szCs w:val="22"/>
        </w:rPr>
        <w:fldChar w:fldCharType="separate"/>
      </w:r>
      <w:r w:rsidR="00506FA2" w:rsidRPr="00506FA2">
        <w:rPr>
          <w:rFonts w:ascii="Arial" w:hAnsi="Arial" w:cs="Arial"/>
          <w:noProof/>
          <w:sz w:val="22"/>
          <w:szCs w:val="22"/>
        </w:rPr>
        <w:t>(Manning et al., 2017)</w:t>
      </w:r>
      <w:r w:rsidR="004F5074">
        <w:rPr>
          <w:rFonts w:ascii="Arial" w:hAnsi="Arial" w:cs="Arial"/>
          <w:sz w:val="22"/>
          <w:szCs w:val="22"/>
        </w:rPr>
        <w:fldChar w:fldCharType="end"/>
      </w:r>
      <w:r w:rsidR="004F5074">
        <w:rPr>
          <w:rFonts w:ascii="Arial" w:hAnsi="Arial" w:cs="Arial"/>
          <w:sz w:val="22"/>
          <w:szCs w:val="22"/>
        </w:rPr>
        <w:t xml:space="preserve">, affinity </w:t>
      </w:r>
      <w:proofErr w:type="spellStart"/>
      <w:r w:rsidR="004F5074">
        <w:rPr>
          <w:rFonts w:ascii="Arial" w:hAnsi="Arial" w:cs="Arial"/>
          <w:sz w:val="22"/>
          <w:szCs w:val="22"/>
        </w:rPr>
        <w:t>chromatographies</w:t>
      </w:r>
      <w:proofErr w:type="spellEnd"/>
      <w:r w:rsidR="00597300">
        <w:rPr>
          <w:rFonts w:ascii="Arial" w:hAnsi="Arial" w:cs="Arial"/>
          <w:sz w:val="22"/>
          <w:szCs w:val="22"/>
        </w:rPr>
        <w:t xml:space="preserve"> </w:t>
      </w:r>
      <w:r w:rsidR="004F5074">
        <w:rPr>
          <w:rFonts w:ascii="Arial" w:hAnsi="Arial" w:cs="Arial"/>
          <w:sz w:val="22"/>
          <w:szCs w:val="22"/>
        </w:rPr>
        <w:fldChar w:fldCharType="begin" w:fldLock="1"/>
      </w:r>
      <w:r w:rsidR="00C26F5E">
        <w:rPr>
          <w:rFonts w:ascii="Arial" w:hAnsi="Arial" w:cs="Arial"/>
          <w:sz w:val="22"/>
          <w:szCs w:val="22"/>
        </w:rPr>
        <w:instrText>ADDIN CSL_CITATION {"citationItems":[{"id":"ITEM-1","itemData":{"DOI":"10.3390/ijms18061160","ISSN":"14220067","PMID":"28556796","abstract":"Chitin-binding lectins form the hevein family in plants, which are defined by the presence of single or multiple structurally conserved GlcNAc (N-acetylglucosamine)-binding domains. Although they have been used as probes for chito-oligosaccharides, their detailed specificities remain to be investigated. In this study, we analyzed six chitin-binding lectins, DSA, LEL, PWM, STL, UDA, and WGA, by quantitative frontal affinity chromatography. Some novel features were evident: WGA showed almost comparable affinity for pyridylaminated chitotriose and chitotetraose, while LEL and UDA showed much weaker affinity, and DSA, PWM, and STL had no substantial affinity for the former. WGA showed selective affinity for hybrid-type N-glycans harboring a bisecting GlcNAc residue. UDA showed extensive binding to high-mannose type N-glycans, with affinity increasing with the number of Man residues. DSA showed the highest affinity for highly branched N-glycans consisting of type II LacNAc (N-acetyllactosamine). Further, multivalent features of these lectins were investigated by using glycoconjugate and lectin microarrays. The lectins showed substantial binding to immobilized LacNAc as well as chito-oligosaccharides, although the extents to which they bound varied among them. WGA showed strong binding to heavily sialylated glycoproteins. The above observations will help interpret lectin-glycoprotein interactions in histochemical studies and glyco-biomarker investigations.","author":[{"dropping-particle":"","family":"Itakura","given":"Yoko","non-dropping-particle":"","parse-names":false,"suffix":""},{"dropping-particle":"","family":"Nakamura-Tsuruta","given":"Sachiko","non-dropping-particle":"","parse-names":false,"suffix":""},{"dropping-particle":"","family":"Kominami","given":"Junko","non-dropping-particle":"","parse-names":false,"suffix":""},{"dropping-particle":"","family":"Tateno","given":"Hiroaki","non-dropping-particle":"","parse-names":false,"suffix":""},{"dropping-particle":"","family":"Hirabayashi","given":"Jun","non-dropping-particle":"","parse-names":false,"suffix":""}],"container-title":"International Journal of Molecular Sciences","id":"ITEM-1","issue":"6","issued":{"date-parts":[["2017"]]},"title":"Sugar-binding profiles of chitin-binding lectins from the hevein family: A comprehensive study","type":"article-journal","volume":"18"},"uris":["http://www.mendeley.com/documents/?uuid=74c707d8-e6a7-43a7-9b65-d407e4478b00"]}],"mendeley":{"formattedCitation":"(Itakura et al., 2017)","plainTextFormattedCitation":"(Itakura et al., 2017)","previouslyFormattedCitation":"(Itakura et al., 2017)"},"properties":{"noteIndex":0},"schema":"https://github.com/citation-style-language/schema/raw/master/csl-citation.json"}</w:instrText>
      </w:r>
      <w:r w:rsidR="004F5074">
        <w:rPr>
          <w:rFonts w:ascii="Arial" w:hAnsi="Arial" w:cs="Arial"/>
          <w:sz w:val="22"/>
          <w:szCs w:val="22"/>
        </w:rPr>
        <w:fldChar w:fldCharType="separate"/>
      </w:r>
      <w:r w:rsidR="00506FA2" w:rsidRPr="00506FA2">
        <w:rPr>
          <w:rFonts w:ascii="Arial" w:hAnsi="Arial" w:cs="Arial"/>
          <w:noProof/>
          <w:sz w:val="22"/>
          <w:szCs w:val="22"/>
        </w:rPr>
        <w:t>(Itakura et al., 2017)</w:t>
      </w:r>
      <w:r w:rsidR="004F5074">
        <w:rPr>
          <w:rFonts w:ascii="Arial" w:hAnsi="Arial" w:cs="Arial"/>
          <w:sz w:val="22"/>
          <w:szCs w:val="22"/>
        </w:rPr>
        <w:fldChar w:fldCharType="end"/>
      </w:r>
      <w:r w:rsidR="004F5074">
        <w:rPr>
          <w:rFonts w:ascii="Arial" w:hAnsi="Arial" w:cs="Arial"/>
          <w:sz w:val="22"/>
          <w:szCs w:val="22"/>
        </w:rPr>
        <w:t>, microarrays</w:t>
      </w:r>
      <w:r w:rsidR="00597300">
        <w:rPr>
          <w:rFonts w:ascii="Arial" w:hAnsi="Arial" w:cs="Arial"/>
          <w:sz w:val="22"/>
          <w:szCs w:val="22"/>
        </w:rPr>
        <w:t xml:space="preserve"> </w:t>
      </w:r>
      <w:r w:rsidR="004F5074">
        <w:rPr>
          <w:rFonts w:ascii="Arial" w:hAnsi="Arial" w:cs="Arial"/>
          <w:sz w:val="22"/>
          <w:szCs w:val="22"/>
        </w:rPr>
        <w:fldChar w:fldCharType="begin" w:fldLock="1"/>
      </w:r>
      <w:r w:rsidR="00C26F5E">
        <w:rPr>
          <w:rFonts w:ascii="Arial" w:hAnsi="Arial" w:cs="Arial"/>
          <w:sz w:val="22"/>
          <w:szCs w:val="22"/>
        </w:rPr>
        <w:instrText>ADDIN CSL_CITATION {"citationItems":[{"id":"ITEM-1","itemData":{"DOI":"10.1093/glycob/cwu019","ISSN":"14602423","PMID":"24658466","abstract":"Carbohydrates participate in almost every aspect of biology from protein sorting to modulating cell differentiation and cell-cell interactions. To date, the majority of data gathered on glycan expression has been obtained via analysis with either anti-glycan antibodies or lectins. A detailed understanding of the specificities of these reagents is critical to the analysis of carbohydrates in biological systems. Glycan microarrays are increasingly used to determine the binding specificity of glycan-binding proteins (GBPs). In this study, six different glycan microarray platforms with different modes of glycan presentation were compared using five well-known lectins; concanavalin A, Helix pomatia agglutinin, Maackia amurensis lectin I, Sambucus nigra agglutinin and wheat germ agglutinin. A new method (universal threshold) was developed to facilitate systematic comparisons across distinct array platforms. The strongest binders of each lectin were identified using the universal threshold across all platforms while identification of weaker binders was influenced by platform-specific factors including presentation of determinants, array composition and self-reported thresholding methods. This work compiles a rich dataset for comparative analysis of glycan array platforms and has important implications for the implementation of microarrays in the characterization of GBPs. © 2014 The Author.","author":[{"dropping-particle":"","family":"Wang","given":"Linlin","non-dropping-particle":"","parse-names":false,"suffix":""},{"dropping-particle":"","family":"Cummings","given":"Richard D.","non-dropping-particle":"","parse-names":false,"suffix":""},{"dropping-particle":"","family":"Smith","given":"David F.","non-dropping-particle":"","parse-names":false,"suffix":""},{"dropping-particle":"","family":"Huflejt","given":"Margaret","non-dropping-particle":"","parse-names":false,"suffix":""},{"dropping-particle":"","family":"Campbell","given":"Christopher T.","non-dropping-particle":"","parse-names":false,"suffix":""},{"dropping-particle":"","family":"Gildersleeve","given":"Jeffrey C.","non-dropping-particle":"","parse-names":false,"suffix":""},{"dropping-particle":"","family":"Gerlach","given":"Jared Q.","non-dropping-particle":"","parse-names":false,"suffix":""},{"dropping-particle":"","family":"Kilcoyne","given":"Michelle","non-dropping-particle":"","parse-names":false,"suffix":""},{"dropping-particle":"","family":"Joshi","given":"Lokesh","non-dropping-particle":"","parse-names":false,"suffix":""},{"dropping-particle":"","family":"Serna","given":"Sonia","non-dropping-particle":"","parse-names":false,"suffix":""},{"dropping-particle":"","family":"Reichardt","given":"Niels Christian","non-dropping-particle":"","parse-names":false,"suffix":""},{"dropping-particle":"","family":"Pera","given":"Núria Parera","non-dropping-particle":"","parse-names":false,"suffix":""},{"dropping-particle":"","family":"Pieters","given":"Roland J.","non-dropping-particle":"","parse-names":false,"suffix":""},{"dropping-particle":"","family":"Eng","given":"William","non-dropping-particle":"","parse-names":false,"suffix":""},{"dropping-particle":"","family":"Mahal","given":"Lara K.","non-dropping-particle":"","parse-names":false,"suffix":""}],"container-title":"Glycobiology","id":"ITEM-1","issue":"6","issued":{"date-parts":[["2014"]]},"page":"507-517","title":"Cross-platform comparison of glycan microarray formats","type":"article-journal","volume":"24"},"uris":["http://www.mendeley.com/documents/?uuid=b80ccb3a-450f-44de-88ec-9d55f9c46a87"]}],"mendeley":{"formattedCitation":"(Wang et al., 2014)","plainTextFormattedCitation":"(Wang et al., 2014)","previouslyFormattedCitation":"(Wang et al., 2014)"},"properties":{"noteIndex":0},"schema":"https://github.com/citation-style-language/schema/raw/master/csl-citation.json"}</w:instrText>
      </w:r>
      <w:r w:rsidR="004F5074">
        <w:rPr>
          <w:rFonts w:ascii="Arial" w:hAnsi="Arial" w:cs="Arial"/>
          <w:sz w:val="22"/>
          <w:szCs w:val="22"/>
        </w:rPr>
        <w:fldChar w:fldCharType="separate"/>
      </w:r>
      <w:r w:rsidR="00506FA2" w:rsidRPr="00506FA2">
        <w:rPr>
          <w:rFonts w:ascii="Arial" w:hAnsi="Arial" w:cs="Arial"/>
          <w:noProof/>
          <w:sz w:val="22"/>
          <w:szCs w:val="22"/>
        </w:rPr>
        <w:t>(Wang et al., 2014)</w:t>
      </w:r>
      <w:r w:rsidR="004F5074">
        <w:rPr>
          <w:rFonts w:ascii="Arial" w:hAnsi="Arial" w:cs="Arial"/>
          <w:sz w:val="22"/>
          <w:szCs w:val="22"/>
        </w:rPr>
        <w:fldChar w:fldCharType="end"/>
      </w:r>
      <w:r w:rsidR="004F5074">
        <w:rPr>
          <w:rFonts w:ascii="Arial" w:hAnsi="Arial" w:cs="Arial"/>
          <w:sz w:val="22"/>
          <w:szCs w:val="22"/>
        </w:rPr>
        <w:t>, and machine learning-based analysis of microarrays</w:t>
      </w:r>
      <w:r w:rsidR="00597300">
        <w:rPr>
          <w:rFonts w:ascii="Arial" w:hAnsi="Arial" w:cs="Arial"/>
          <w:sz w:val="22"/>
          <w:szCs w:val="22"/>
        </w:rPr>
        <w:t xml:space="preserve"> </w:t>
      </w:r>
      <w:r w:rsidR="004F5074">
        <w:rPr>
          <w:rFonts w:ascii="Arial" w:hAnsi="Arial" w:cs="Arial"/>
          <w:sz w:val="22"/>
          <w:szCs w:val="22"/>
        </w:rPr>
        <w:fldChar w:fldCharType="begin" w:fldLock="1"/>
      </w:r>
      <w:r w:rsidR="00C26F5E">
        <w:rPr>
          <w:rFonts w:ascii="Arial" w:hAnsi="Arial" w:cs="Arial"/>
          <w:sz w:val="22"/>
          <w:szCs w:val="22"/>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Specificities","type":"article-journal","volume":"17"},"uris":["http://www.mendeley.com/documents/?uuid=601e93b8-46e9-4fbc-9bf5-92eb47b2af9e"]}],"mendeley":{"formattedCitation":"(Bojar et al., 2022)","plainTextFormattedCitation":"(Bojar et al., 2022)","previouslyFormattedCitation":"(Bojar et al., 2022)"},"properties":{"noteIndex":0},"schema":"https://github.com/citation-style-language/schema/raw/master/csl-citation.json"}</w:instrText>
      </w:r>
      <w:r w:rsidR="004F5074">
        <w:rPr>
          <w:rFonts w:ascii="Arial" w:hAnsi="Arial" w:cs="Arial"/>
          <w:sz w:val="22"/>
          <w:szCs w:val="22"/>
        </w:rPr>
        <w:fldChar w:fldCharType="separate"/>
      </w:r>
      <w:r w:rsidR="00506FA2" w:rsidRPr="00506FA2">
        <w:rPr>
          <w:rFonts w:ascii="Arial" w:hAnsi="Arial" w:cs="Arial"/>
          <w:noProof/>
          <w:sz w:val="22"/>
          <w:szCs w:val="22"/>
        </w:rPr>
        <w:t>(Bojar et al., 2022)</w:t>
      </w:r>
      <w:r w:rsidR="004F5074">
        <w:rPr>
          <w:rFonts w:ascii="Arial" w:hAnsi="Arial" w:cs="Arial"/>
          <w:sz w:val="22"/>
          <w:szCs w:val="22"/>
        </w:rPr>
        <w:fldChar w:fldCharType="end"/>
      </w:r>
      <w:r w:rsidR="004F5074">
        <w:rPr>
          <w:rFonts w:ascii="Arial" w:hAnsi="Arial" w:cs="Arial"/>
          <w:sz w:val="22"/>
          <w:szCs w:val="22"/>
        </w:rPr>
        <w:t xml:space="preserve">. </w:t>
      </w:r>
    </w:p>
    <w:p w14:paraId="2C416F49" w14:textId="68DB36EF" w:rsidR="006212F0" w:rsidRDefault="006212F0" w:rsidP="005E3A8C">
      <w:pPr>
        <w:pStyle w:val="paragraph"/>
        <w:spacing w:before="0" w:beforeAutospacing="0" w:after="16" w:afterAutospacing="0" w:line="360" w:lineRule="auto"/>
        <w:jc w:val="both"/>
        <w:textAlignment w:val="baseline"/>
        <w:rPr>
          <w:rFonts w:ascii="Arial" w:hAnsi="Arial" w:cs="Arial"/>
          <w:sz w:val="22"/>
          <w:szCs w:val="22"/>
        </w:rPr>
      </w:pPr>
      <w:r w:rsidRPr="004D6233">
        <w:rPr>
          <w:rFonts w:ascii="Arial" w:hAnsi="Arial" w:cs="Arial"/>
          <w:sz w:val="22"/>
          <w:szCs w:val="22"/>
        </w:rPr>
        <w:t>To monitor and identify possible cross-reactions between lectins and antibodies</w:t>
      </w:r>
      <w:r w:rsidR="00597300">
        <w:rPr>
          <w:rFonts w:ascii="Arial" w:hAnsi="Arial" w:cs="Arial"/>
          <w:sz w:val="22"/>
          <w:szCs w:val="22"/>
        </w:rPr>
        <w:t>,</w:t>
      </w:r>
      <w:r w:rsidR="00D2704E">
        <w:rPr>
          <w:rFonts w:ascii="Arial" w:hAnsi="Arial" w:cs="Arial"/>
          <w:sz w:val="22"/>
          <w:szCs w:val="22"/>
        </w:rPr>
        <w:t xml:space="preserve"> </w:t>
      </w:r>
      <w:r w:rsidRPr="004D6233">
        <w:rPr>
          <w:rFonts w:ascii="Arial" w:hAnsi="Arial" w:cs="Arial"/>
          <w:sz w:val="22"/>
          <w:szCs w:val="22"/>
        </w:rPr>
        <w:t xml:space="preserve">experiments were strategically designed such that the order </w:t>
      </w:r>
      <w:r w:rsidRPr="00455DB6">
        <w:rPr>
          <w:rFonts w:ascii="Arial" w:hAnsi="Arial" w:cs="Arial"/>
          <w:sz w:val="22"/>
          <w:szCs w:val="22"/>
        </w:rPr>
        <w:t>of label application and the label pairs co-stained in one round varied among biological replicates</w:t>
      </w:r>
      <w:r w:rsidR="00E55B70" w:rsidRPr="00455DB6">
        <w:rPr>
          <w:rFonts w:ascii="Arial" w:hAnsi="Arial" w:cs="Arial"/>
          <w:sz w:val="22"/>
          <w:szCs w:val="22"/>
        </w:rPr>
        <w:t xml:space="preserve"> (Table S8)</w:t>
      </w:r>
      <w:r w:rsidRPr="00455DB6">
        <w:rPr>
          <w:rFonts w:ascii="Arial" w:hAnsi="Arial" w:cs="Arial"/>
          <w:sz w:val="22"/>
          <w:szCs w:val="22"/>
        </w:rPr>
        <w:t>. For each lectin, specific experiments were conducted where it was applied alone in the initial round</w:t>
      </w:r>
      <w:r w:rsidR="00597300" w:rsidRPr="00455DB6">
        <w:rPr>
          <w:rFonts w:ascii="Arial" w:hAnsi="Arial" w:cs="Arial"/>
          <w:sz w:val="22"/>
          <w:szCs w:val="22"/>
        </w:rPr>
        <w:t xml:space="preserve"> of</w:t>
      </w:r>
      <w:r w:rsidR="00597300">
        <w:rPr>
          <w:rFonts w:ascii="Arial" w:hAnsi="Arial" w:cs="Arial"/>
          <w:sz w:val="22"/>
          <w:szCs w:val="22"/>
        </w:rPr>
        <w:t xml:space="preserve"> labeling</w:t>
      </w:r>
      <w:r w:rsidRPr="004D6233">
        <w:rPr>
          <w:rFonts w:ascii="Arial" w:hAnsi="Arial" w:cs="Arial"/>
          <w:sz w:val="22"/>
          <w:szCs w:val="22"/>
        </w:rPr>
        <w:t>, ensuring the complete avoidance of cross-talk and potential cross-reactions with other lectins or antibodies. This approach allowed for the exclusion of any lectins or antibodies that demonstrated inconsistent performance as compared to the single-label reference, ensuring that only reliable candidates were used in further analyses.</w:t>
      </w:r>
    </w:p>
    <w:p w14:paraId="0ED9A9B6" w14:textId="602BF76F" w:rsidR="0042229A" w:rsidRDefault="0042229A" w:rsidP="005E3A8C">
      <w:pPr>
        <w:pStyle w:val="paragraph"/>
        <w:spacing w:before="0" w:beforeAutospacing="0" w:after="16" w:afterAutospacing="0" w:line="360" w:lineRule="auto"/>
        <w:jc w:val="both"/>
        <w:textAlignment w:val="baseline"/>
        <w:rPr>
          <w:rFonts w:ascii="Arial" w:hAnsi="Arial" w:cs="Arial"/>
          <w:sz w:val="22"/>
          <w:szCs w:val="22"/>
        </w:rPr>
      </w:pPr>
      <w:r w:rsidRPr="0042229A">
        <w:rPr>
          <w:rFonts w:ascii="Arial" w:hAnsi="Arial" w:cs="Arial"/>
          <w:sz w:val="22"/>
          <w:szCs w:val="22"/>
        </w:rPr>
        <w:lastRenderedPageBreak/>
        <w:t xml:space="preserve">Our results, </w:t>
      </w:r>
      <w:r w:rsidR="00597300">
        <w:rPr>
          <w:rFonts w:ascii="Arial" w:hAnsi="Arial" w:cs="Arial"/>
          <w:sz w:val="22"/>
          <w:szCs w:val="22"/>
        </w:rPr>
        <w:t>together with published data</w:t>
      </w:r>
      <w:r w:rsidRPr="0042229A">
        <w:rPr>
          <w:rFonts w:ascii="Arial" w:hAnsi="Arial" w:cs="Arial"/>
          <w:sz w:val="22"/>
          <w:szCs w:val="22"/>
        </w:rPr>
        <w:t xml:space="preserve">, provide strong evidence supporting the specificity of the lectin signals </w:t>
      </w:r>
      <w:r>
        <w:rPr>
          <w:rFonts w:ascii="Arial" w:hAnsi="Arial" w:cs="Arial"/>
          <w:sz w:val="22"/>
          <w:szCs w:val="22"/>
        </w:rPr>
        <w:t>obtained in</w:t>
      </w:r>
      <w:r w:rsidRPr="0042229A">
        <w:rPr>
          <w:rFonts w:ascii="Arial" w:hAnsi="Arial" w:cs="Arial"/>
          <w:sz w:val="22"/>
          <w:szCs w:val="22"/>
        </w:rPr>
        <w:t xml:space="preserve"> </w:t>
      </w:r>
      <w:proofErr w:type="spellStart"/>
      <w:r w:rsidRPr="0042229A">
        <w:rPr>
          <w:rFonts w:ascii="Arial" w:hAnsi="Arial" w:cs="Arial"/>
          <w:sz w:val="22"/>
          <w:szCs w:val="22"/>
        </w:rPr>
        <w:t>Glyco</w:t>
      </w:r>
      <w:proofErr w:type="spellEnd"/>
      <w:r w:rsidRPr="0042229A">
        <w:rPr>
          <w:rFonts w:ascii="Arial" w:hAnsi="Arial" w:cs="Arial"/>
          <w:sz w:val="22"/>
          <w:szCs w:val="22"/>
        </w:rPr>
        <w:t xml:space="preserve">-STORM </w:t>
      </w:r>
      <w:r>
        <w:rPr>
          <w:rFonts w:ascii="Arial" w:hAnsi="Arial" w:cs="Arial"/>
          <w:sz w:val="22"/>
          <w:szCs w:val="22"/>
        </w:rPr>
        <w:t>experiments</w:t>
      </w:r>
      <w:r w:rsidRPr="0042229A">
        <w:rPr>
          <w:rFonts w:ascii="Arial" w:hAnsi="Arial" w:cs="Arial"/>
          <w:sz w:val="22"/>
          <w:szCs w:val="22"/>
        </w:rPr>
        <w:t>.</w:t>
      </w:r>
    </w:p>
    <w:p w14:paraId="3C899CDA" w14:textId="77777777" w:rsidR="00493B1C" w:rsidRDefault="00493B1C" w:rsidP="005E3A8C">
      <w:pPr>
        <w:pStyle w:val="paragraph"/>
        <w:spacing w:before="0" w:beforeAutospacing="0" w:after="16" w:afterAutospacing="0" w:line="360" w:lineRule="auto"/>
        <w:jc w:val="both"/>
        <w:textAlignment w:val="baseline"/>
        <w:rPr>
          <w:rFonts w:ascii="Arial" w:hAnsi="Arial" w:cs="Arial"/>
          <w:sz w:val="22"/>
          <w:szCs w:val="22"/>
        </w:rPr>
      </w:pPr>
    </w:p>
    <w:p w14:paraId="502465A5" w14:textId="6CB84BD9" w:rsidR="00973D56" w:rsidRPr="00003D5A" w:rsidRDefault="00973D56" w:rsidP="005E3A8C">
      <w:pPr>
        <w:pStyle w:val="berschrift2"/>
        <w:spacing w:before="0" w:after="16"/>
        <w:rPr>
          <w:rStyle w:val="normaltextrun"/>
        </w:rPr>
      </w:pPr>
      <w:bookmarkStart w:id="15" w:name="_Ref173398445"/>
      <w:bookmarkStart w:id="16" w:name="_Toc179448055"/>
      <w:bookmarkStart w:id="17" w:name="_Toc179448079"/>
      <w:bookmarkStart w:id="18" w:name="_Toc179448195"/>
      <w:bookmarkStart w:id="19" w:name="_Toc179448234"/>
      <w:bookmarkStart w:id="20" w:name="_Toc179448260"/>
      <w:bookmarkStart w:id="21" w:name="_Toc179448286"/>
      <w:bookmarkStart w:id="22" w:name="_Toc183807796"/>
      <w:r w:rsidRPr="00003D5A">
        <w:rPr>
          <w:rStyle w:val="normaltextrun"/>
        </w:rPr>
        <w:t>Lectins</w:t>
      </w:r>
      <w:r w:rsidR="006D7AB5">
        <w:rPr>
          <w:rStyle w:val="normaltextrun"/>
        </w:rPr>
        <w:t xml:space="preserve"> with variable performance</w:t>
      </w:r>
      <w:bookmarkEnd w:id="15"/>
      <w:bookmarkEnd w:id="16"/>
      <w:bookmarkEnd w:id="17"/>
      <w:bookmarkEnd w:id="18"/>
      <w:bookmarkEnd w:id="19"/>
      <w:bookmarkEnd w:id="20"/>
      <w:bookmarkEnd w:id="21"/>
      <w:bookmarkEnd w:id="22"/>
    </w:p>
    <w:p w14:paraId="201454AC" w14:textId="112209E6" w:rsidR="00973D56" w:rsidRDefault="00597300"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C</w:t>
      </w:r>
      <w:r w:rsidR="00B933C3">
        <w:rPr>
          <w:rFonts w:ascii="Arial" w:hAnsi="Arial" w:cs="Arial"/>
          <w:sz w:val="22"/>
          <w:szCs w:val="22"/>
        </w:rPr>
        <w:t xml:space="preserve">onfocal </w:t>
      </w:r>
      <w:r>
        <w:rPr>
          <w:rFonts w:ascii="Arial" w:hAnsi="Arial" w:cs="Arial"/>
          <w:sz w:val="22"/>
          <w:szCs w:val="22"/>
        </w:rPr>
        <w:t xml:space="preserve">microscopy </w:t>
      </w:r>
      <w:r w:rsidR="00364A0A" w:rsidRPr="00364A0A">
        <w:rPr>
          <w:rFonts w:ascii="Arial" w:hAnsi="Arial" w:cs="Arial"/>
          <w:sz w:val="22"/>
          <w:szCs w:val="22"/>
        </w:rPr>
        <w:t xml:space="preserve">identified variability in the performance of </w:t>
      </w:r>
      <w:r w:rsidR="00C65216">
        <w:rPr>
          <w:rFonts w:ascii="Arial" w:hAnsi="Arial" w:cs="Arial"/>
          <w:sz w:val="22"/>
          <w:szCs w:val="22"/>
        </w:rPr>
        <w:t>some</w:t>
      </w:r>
      <w:r w:rsidR="00C65216" w:rsidRPr="00364A0A">
        <w:rPr>
          <w:rFonts w:ascii="Arial" w:hAnsi="Arial" w:cs="Arial"/>
          <w:sz w:val="22"/>
          <w:szCs w:val="22"/>
        </w:rPr>
        <w:t xml:space="preserve"> </w:t>
      </w:r>
      <w:r w:rsidR="00364A0A" w:rsidRPr="00455DB6">
        <w:rPr>
          <w:rFonts w:ascii="Arial" w:hAnsi="Arial" w:cs="Arial"/>
          <w:sz w:val="22"/>
          <w:szCs w:val="22"/>
        </w:rPr>
        <w:t>lectins (Fig. S2).</w:t>
      </w:r>
      <w:r w:rsidR="00B933C3">
        <w:rPr>
          <w:rFonts w:ascii="Arial" w:hAnsi="Arial" w:cs="Arial"/>
          <w:sz w:val="22"/>
          <w:szCs w:val="22"/>
        </w:rPr>
        <w:t xml:space="preserve"> HHA and</w:t>
      </w:r>
      <w:r w:rsidR="00973D56" w:rsidRPr="00003D5A">
        <w:rPr>
          <w:rFonts w:ascii="Arial" w:hAnsi="Arial" w:cs="Arial"/>
          <w:sz w:val="22"/>
          <w:szCs w:val="22"/>
        </w:rPr>
        <w:t xml:space="preserve"> CAL</w:t>
      </w:r>
      <w:r w:rsidR="00B933C3">
        <w:rPr>
          <w:rFonts w:ascii="Arial" w:hAnsi="Arial" w:cs="Arial"/>
          <w:sz w:val="22"/>
          <w:szCs w:val="22"/>
        </w:rPr>
        <w:t xml:space="preserve"> </w:t>
      </w:r>
      <w:r w:rsidR="00973D56" w:rsidRPr="00003D5A">
        <w:rPr>
          <w:rFonts w:ascii="Arial" w:hAnsi="Arial" w:cs="Arial"/>
          <w:sz w:val="22"/>
          <w:szCs w:val="22"/>
        </w:rPr>
        <w:t>show</w:t>
      </w:r>
      <w:r w:rsidR="00B933C3">
        <w:rPr>
          <w:rFonts w:ascii="Arial" w:hAnsi="Arial" w:cs="Arial"/>
          <w:sz w:val="22"/>
          <w:szCs w:val="22"/>
        </w:rPr>
        <w:t xml:space="preserve">ed </w:t>
      </w:r>
      <w:r w:rsidR="00C65216">
        <w:rPr>
          <w:rFonts w:ascii="Arial" w:hAnsi="Arial" w:cs="Arial"/>
          <w:sz w:val="22"/>
          <w:szCs w:val="22"/>
        </w:rPr>
        <w:t xml:space="preserve">a </w:t>
      </w:r>
      <w:r w:rsidR="00B933C3">
        <w:rPr>
          <w:rFonts w:ascii="Arial" w:hAnsi="Arial" w:cs="Arial"/>
          <w:sz w:val="22"/>
          <w:szCs w:val="22"/>
        </w:rPr>
        <w:t>low fluorescence intensit</w:t>
      </w:r>
      <w:r w:rsidR="00C65216">
        <w:rPr>
          <w:rFonts w:ascii="Arial" w:hAnsi="Arial" w:cs="Arial"/>
          <w:sz w:val="22"/>
          <w:szCs w:val="22"/>
        </w:rPr>
        <w:t>y</w:t>
      </w:r>
      <w:r w:rsidR="00364A0A">
        <w:rPr>
          <w:rFonts w:ascii="Arial" w:hAnsi="Arial" w:cs="Arial"/>
          <w:sz w:val="22"/>
          <w:szCs w:val="22"/>
        </w:rPr>
        <w:t>, while</w:t>
      </w:r>
      <w:r w:rsidR="00B933C3">
        <w:rPr>
          <w:rFonts w:ascii="Arial" w:hAnsi="Arial" w:cs="Arial"/>
          <w:sz w:val="22"/>
          <w:szCs w:val="22"/>
        </w:rPr>
        <w:t xml:space="preserve"> </w:t>
      </w:r>
      <w:r w:rsidR="00364A0A">
        <w:rPr>
          <w:rFonts w:ascii="Arial" w:hAnsi="Arial" w:cs="Arial"/>
          <w:sz w:val="22"/>
          <w:szCs w:val="22"/>
        </w:rPr>
        <w:t>UDA exhibited</w:t>
      </w:r>
      <w:r w:rsidR="00B933C3">
        <w:rPr>
          <w:rFonts w:ascii="Arial" w:hAnsi="Arial" w:cs="Arial"/>
          <w:sz w:val="22"/>
          <w:szCs w:val="22"/>
        </w:rPr>
        <w:t xml:space="preserve"> </w:t>
      </w:r>
      <w:r w:rsidR="00C65216">
        <w:rPr>
          <w:rFonts w:ascii="Arial" w:hAnsi="Arial" w:cs="Arial"/>
          <w:sz w:val="22"/>
          <w:szCs w:val="22"/>
        </w:rPr>
        <w:t xml:space="preserve">variations </w:t>
      </w:r>
      <w:r w:rsidR="00B933C3">
        <w:rPr>
          <w:rFonts w:ascii="Arial" w:hAnsi="Arial" w:cs="Arial"/>
          <w:sz w:val="22"/>
          <w:szCs w:val="22"/>
        </w:rPr>
        <w:t>in signal strength</w:t>
      </w:r>
      <w:r w:rsidR="00364A0A">
        <w:rPr>
          <w:rFonts w:ascii="Arial" w:hAnsi="Arial" w:cs="Arial"/>
          <w:sz w:val="22"/>
          <w:szCs w:val="22"/>
        </w:rPr>
        <w:t xml:space="preserve">. </w:t>
      </w:r>
      <w:r w:rsidR="002C3EEC">
        <w:rPr>
          <w:rFonts w:ascii="Arial" w:hAnsi="Arial" w:cs="Arial"/>
          <w:sz w:val="22"/>
          <w:szCs w:val="22"/>
        </w:rPr>
        <w:t>PNA and</w:t>
      </w:r>
      <w:r w:rsidR="00364A0A" w:rsidRPr="00003D5A">
        <w:rPr>
          <w:rFonts w:ascii="Arial" w:hAnsi="Arial" w:cs="Arial"/>
          <w:sz w:val="22"/>
          <w:szCs w:val="22"/>
        </w:rPr>
        <w:t xml:space="preserve"> ABA exhibited inconsistent staining patterns across individual experiments</w:t>
      </w:r>
      <w:r w:rsidR="00364A0A">
        <w:rPr>
          <w:rFonts w:ascii="Arial" w:hAnsi="Arial" w:cs="Arial"/>
          <w:sz w:val="22"/>
          <w:szCs w:val="22"/>
        </w:rPr>
        <w:t xml:space="preserve">. PNA only occasionally </w:t>
      </w:r>
      <w:r w:rsidR="00C65216">
        <w:rPr>
          <w:rFonts w:ascii="Arial" w:hAnsi="Arial" w:cs="Arial"/>
          <w:sz w:val="22"/>
          <w:szCs w:val="22"/>
        </w:rPr>
        <w:t xml:space="preserve">showed </w:t>
      </w:r>
      <w:r w:rsidR="002C3EEC">
        <w:rPr>
          <w:rFonts w:ascii="Arial" w:hAnsi="Arial" w:cs="Arial"/>
          <w:sz w:val="22"/>
          <w:szCs w:val="22"/>
        </w:rPr>
        <w:t>pronounced nuclear staining.</w:t>
      </w:r>
      <w:r w:rsidR="00364A0A">
        <w:rPr>
          <w:rFonts w:ascii="Arial" w:hAnsi="Arial" w:cs="Arial"/>
          <w:sz w:val="22"/>
          <w:szCs w:val="22"/>
        </w:rPr>
        <w:t xml:space="preserve"> ABA </w:t>
      </w:r>
      <w:r w:rsidR="00C65216">
        <w:rPr>
          <w:rFonts w:ascii="Arial" w:hAnsi="Arial" w:cs="Arial"/>
          <w:sz w:val="22"/>
          <w:szCs w:val="22"/>
        </w:rPr>
        <w:t xml:space="preserve">displayed </w:t>
      </w:r>
      <w:r w:rsidR="00364A0A">
        <w:rPr>
          <w:rFonts w:ascii="Arial" w:hAnsi="Arial" w:cs="Arial"/>
          <w:sz w:val="22"/>
          <w:szCs w:val="22"/>
        </w:rPr>
        <w:t>peri-calyceal signals that partially colocalized with WGA (data available upon request)</w:t>
      </w:r>
      <w:r w:rsidR="002C3EEC">
        <w:rPr>
          <w:rFonts w:ascii="Arial" w:hAnsi="Arial" w:cs="Arial"/>
          <w:sz w:val="22"/>
          <w:szCs w:val="22"/>
        </w:rPr>
        <w:t>.</w:t>
      </w:r>
      <w:r w:rsidR="00973D56" w:rsidRPr="00003D5A">
        <w:rPr>
          <w:rFonts w:ascii="Arial" w:hAnsi="Arial" w:cs="Arial"/>
          <w:sz w:val="22"/>
          <w:szCs w:val="22"/>
        </w:rPr>
        <w:t xml:space="preserve"> </w:t>
      </w:r>
      <w:r w:rsidR="006327F5" w:rsidRPr="00003D5A">
        <w:rPr>
          <w:rFonts w:ascii="Arial" w:hAnsi="Arial" w:cs="Arial"/>
          <w:sz w:val="22"/>
          <w:szCs w:val="22"/>
        </w:rPr>
        <w:t xml:space="preserve">Due to </w:t>
      </w:r>
      <w:r w:rsidR="00364A0A">
        <w:rPr>
          <w:rFonts w:ascii="Arial" w:hAnsi="Arial" w:cs="Arial"/>
          <w:sz w:val="22"/>
          <w:szCs w:val="22"/>
        </w:rPr>
        <w:t>low signal</w:t>
      </w:r>
      <w:r w:rsidR="006327F5" w:rsidRPr="00003D5A">
        <w:rPr>
          <w:rFonts w:ascii="Arial" w:hAnsi="Arial" w:cs="Arial"/>
          <w:sz w:val="22"/>
          <w:szCs w:val="22"/>
        </w:rPr>
        <w:t xml:space="preserve"> or </w:t>
      </w:r>
      <w:r w:rsidR="00C65216">
        <w:rPr>
          <w:rFonts w:ascii="Arial" w:hAnsi="Arial" w:cs="Arial"/>
          <w:sz w:val="22"/>
          <w:szCs w:val="22"/>
        </w:rPr>
        <w:t>heterogeneity in signal and staining</w:t>
      </w:r>
      <w:r w:rsidR="006327F5" w:rsidRPr="00003D5A">
        <w:rPr>
          <w:rFonts w:ascii="Arial" w:hAnsi="Arial" w:cs="Arial"/>
          <w:sz w:val="22"/>
          <w:szCs w:val="22"/>
        </w:rPr>
        <w:t xml:space="preserve">, HHA, CAL, PNA, and ABA were not further </w:t>
      </w:r>
      <w:r w:rsidR="00C65216">
        <w:rPr>
          <w:rFonts w:ascii="Arial" w:hAnsi="Arial" w:cs="Arial"/>
          <w:sz w:val="22"/>
          <w:szCs w:val="22"/>
        </w:rPr>
        <w:t>used</w:t>
      </w:r>
      <w:r w:rsidR="00C65216" w:rsidRPr="00003D5A">
        <w:rPr>
          <w:rFonts w:ascii="Arial" w:hAnsi="Arial" w:cs="Arial"/>
          <w:sz w:val="22"/>
          <w:szCs w:val="22"/>
        </w:rPr>
        <w:t xml:space="preserve"> </w:t>
      </w:r>
      <w:r w:rsidR="006327F5" w:rsidRPr="00003D5A">
        <w:rPr>
          <w:rFonts w:ascii="Arial" w:hAnsi="Arial" w:cs="Arial"/>
          <w:sz w:val="22"/>
          <w:szCs w:val="22"/>
        </w:rPr>
        <w:t>in</w:t>
      </w:r>
      <w:r w:rsidR="006327F5" w:rsidRPr="00D2704E">
        <w:rPr>
          <w:rFonts w:ascii="Arial" w:hAnsi="Arial" w:cs="Arial"/>
          <w:sz w:val="22"/>
          <w:szCs w:val="22"/>
        </w:rPr>
        <w:t xml:space="preserve"> </w:t>
      </w:r>
      <w:proofErr w:type="spellStart"/>
      <w:r w:rsidR="00D2704E" w:rsidRPr="00D2704E">
        <w:rPr>
          <w:rFonts w:ascii="Arial" w:hAnsi="Arial" w:cs="Arial"/>
          <w:sz w:val="22"/>
          <w:szCs w:val="22"/>
        </w:rPr>
        <w:t>Glyco</w:t>
      </w:r>
      <w:proofErr w:type="spellEnd"/>
      <w:r w:rsidR="00D2704E" w:rsidRPr="00D2704E">
        <w:rPr>
          <w:rFonts w:ascii="Arial" w:hAnsi="Arial" w:cs="Arial"/>
          <w:sz w:val="22"/>
          <w:szCs w:val="22"/>
        </w:rPr>
        <w:t xml:space="preserve">-STORM </w:t>
      </w:r>
      <w:r w:rsidR="006327F5" w:rsidRPr="00003D5A">
        <w:rPr>
          <w:rFonts w:ascii="Arial" w:hAnsi="Arial" w:cs="Arial"/>
          <w:sz w:val="22"/>
          <w:szCs w:val="22"/>
        </w:rPr>
        <w:t xml:space="preserve">experiments. </w:t>
      </w:r>
      <w:r w:rsidR="0001613A" w:rsidRPr="006D7AB5">
        <w:rPr>
          <w:rFonts w:ascii="Arial" w:hAnsi="Arial" w:cs="Arial"/>
          <w:sz w:val="22"/>
          <w:szCs w:val="22"/>
        </w:rPr>
        <w:t>UEA I</w:t>
      </w:r>
      <w:r w:rsidR="0001613A" w:rsidRPr="00003D5A">
        <w:rPr>
          <w:rFonts w:ascii="Arial" w:hAnsi="Arial" w:cs="Arial"/>
          <w:sz w:val="22"/>
          <w:szCs w:val="22"/>
        </w:rPr>
        <w:t xml:space="preserve"> </w:t>
      </w:r>
      <w:r w:rsidR="00C65216">
        <w:rPr>
          <w:rFonts w:ascii="Arial" w:hAnsi="Arial" w:cs="Arial"/>
          <w:sz w:val="22"/>
          <w:szCs w:val="22"/>
        </w:rPr>
        <w:t>was excluded because the commercially available conjugate was labeled with the fluorophore</w:t>
      </w:r>
      <w:r w:rsidR="0001613A" w:rsidRPr="00003D5A">
        <w:rPr>
          <w:rFonts w:ascii="Arial" w:hAnsi="Arial" w:cs="Arial"/>
          <w:sz w:val="22"/>
          <w:szCs w:val="22"/>
        </w:rPr>
        <w:t xml:space="preserve"> DyLight-649</w:t>
      </w:r>
      <w:r w:rsidR="00E0410F">
        <w:rPr>
          <w:rFonts w:ascii="Arial" w:hAnsi="Arial" w:cs="Arial"/>
          <w:sz w:val="22"/>
          <w:szCs w:val="22"/>
        </w:rPr>
        <w:t>,</w:t>
      </w:r>
      <w:r w:rsidR="0001613A" w:rsidRPr="00003D5A">
        <w:rPr>
          <w:rFonts w:ascii="Arial" w:hAnsi="Arial" w:cs="Arial"/>
          <w:sz w:val="22"/>
          <w:szCs w:val="22"/>
        </w:rPr>
        <w:t xml:space="preserve"> </w:t>
      </w:r>
      <w:r w:rsidR="00C65216">
        <w:rPr>
          <w:rFonts w:ascii="Arial" w:hAnsi="Arial" w:cs="Arial"/>
          <w:sz w:val="22"/>
          <w:szCs w:val="22"/>
        </w:rPr>
        <w:t xml:space="preserve">which was incompatible with our </w:t>
      </w:r>
      <w:r w:rsidR="00581770">
        <w:rPr>
          <w:rFonts w:ascii="Arial" w:hAnsi="Arial" w:cs="Arial"/>
          <w:sz w:val="22"/>
          <w:szCs w:val="22"/>
        </w:rPr>
        <w:t>imaging and analysis pipelines</w:t>
      </w:r>
      <w:r w:rsidR="0001613A" w:rsidRPr="00003D5A">
        <w:rPr>
          <w:rFonts w:ascii="Arial" w:hAnsi="Arial" w:cs="Arial"/>
          <w:sz w:val="22"/>
          <w:szCs w:val="22"/>
        </w:rPr>
        <w:t xml:space="preserve">. </w:t>
      </w:r>
      <w:r w:rsidR="00C65216">
        <w:rPr>
          <w:rFonts w:ascii="Arial" w:hAnsi="Arial" w:cs="Arial"/>
          <w:sz w:val="22"/>
          <w:szCs w:val="22"/>
        </w:rPr>
        <w:t>A more detailed discussion on t</w:t>
      </w:r>
      <w:r w:rsidR="00475A7C">
        <w:rPr>
          <w:rFonts w:ascii="Arial" w:hAnsi="Arial" w:cs="Arial"/>
          <w:sz w:val="22"/>
          <w:szCs w:val="22"/>
        </w:rPr>
        <w:t xml:space="preserve">he performance of these lectins deduced from confocal </w:t>
      </w:r>
      <w:r w:rsidR="00C65216" w:rsidRPr="00455DB6">
        <w:rPr>
          <w:rFonts w:ascii="Arial" w:hAnsi="Arial" w:cs="Arial"/>
          <w:sz w:val="22"/>
          <w:szCs w:val="22"/>
        </w:rPr>
        <w:t xml:space="preserve">microscopy </w:t>
      </w:r>
      <w:r w:rsidR="00475A7C" w:rsidRPr="00455DB6">
        <w:rPr>
          <w:rFonts w:ascii="Arial" w:hAnsi="Arial" w:cs="Arial"/>
          <w:sz w:val="22"/>
          <w:szCs w:val="22"/>
        </w:rPr>
        <w:t xml:space="preserve">experiments </w:t>
      </w:r>
      <w:r w:rsidR="00AB07AD" w:rsidRPr="00455DB6">
        <w:rPr>
          <w:rFonts w:ascii="Arial" w:hAnsi="Arial" w:cs="Arial"/>
          <w:sz w:val="22"/>
          <w:szCs w:val="22"/>
        </w:rPr>
        <w:t xml:space="preserve">and possible explanations for </w:t>
      </w:r>
      <w:r w:rsidR="00C65216" w:rsidRPr="00455DB6">
        <w:rPr>
          <w:rFonts w:ascii="Arial" w:hAnsi="Arial" w:cs="Arial"/>
          <w:sz w:val="22"/>
          <w:szCs w:val="22"/>
        </w:rPr>
        <w:t>the observed heterogeneity</w:t>
      </w:r>
      <w:r w:rsidR="00AB07AD" w:rsidRPr="00455DB6">
        <w:rPr>
          <w:rFonts w:ascii="Arial" w:hAnsi="Arial" w:cs="Arial"/>
          <w:sz w:val="22"/>
          <w:szCs w:val="22"/>
        </w:rPr>
        <w:t xml:space="preserve"> are</w:t>
      </w:r>
      <w:r w:rsidR="00475A7C" w:rsidRPr="00455DB6">
        <w:rPr>
          <w:rFonts w:ascii="Arial" w:hAnsi="Arial" w:cs="Arial"/>
          <w:sz w:val="22"/>
          <w:szCs w:val="22"/>
        </w:rPr>
        <w:t xml:space="preserve"> </w:t>
      </w:r>
      <w:r w:rsidR="00C65216" w:rsidRPr="00455DB6">
        <w:rPr>
          <w:rFonts w:ascii="Arial" w:hAnsi="Arial" w:cs="Arial"/>
          <w:sz w:val="22"/>
          <w:szCs w:val="22"/>
        </w:rPr>
        <w:t xml:space="preserve">summarized </w:t>
      </w:r>
      <w:r w:rsidR="00475A7C" w:rsidRPr="00455DB6">
        <w:rPr>
          <w:rFonts w:ascii="Arial" w:hAnsi="Arial" w:cs="Arial"/>
          <w:sz w:val="22"/>
          <w:szCs w:val="22"/>
        </w:rPr>
        <w:t>in section</w:t>
      </w:r>
      <w:r w:rsidR="00672ED1" w:rsidRPr="00455DB6">
        <w:rPr>
          <w:rFonts w:ascii="Arial" w:hAnsi="Arial" w:cs="Arial"/>
          <w:sz w:val="22"/>
          <w:szCs w:val="22"/>
        </w:rPr>
        <w:t> </w:t>
      </w:r>
      <w:r w:rsidR="007B79F1" w:rsidRPr="00455DB6">
        <w:rPr>
          <w:rFonts w:ascii="Arial" w:hAnsi="Arial" w:cs="Arial"/>
          <w:sz w:val="22"/>
          <w:szCs w:val="22"/>
        </w:rPr>
        <w:t>4</w:t>
      </w:r>
      <w:r w:rsidR="006D7AB5" w:rsidRPr="00455DB6">
        <w:rPr>
          <w:rFonts w:ascii="Arial" w:hAnsi="Arial" w:cs="Arial"/>
          <w:sz w:val="22"/>
          <w:szCs w:val="22"/>
        </w:rPr>
        <w:t>.</w:t>
      </w:r>
      <w:r w:rsidR="006D7AB5">
        <w:rPr>
          <w:rFonts w:ascii="Arial" w:hAnsi="Arial" w:cs="Arial"/>
          <w:sz w:val="22"/>
          <w:szCs w:val="22"/>
        </w:rPr>
        <w:t xml:space="preserve"> </w:t>
      </w:r>
    </w:p>
    <w:p w14:paraId="385578F4" w14:textId="77777777" w:rsidR="00493B1C" w:rsidRPr="00003D5A" w:rsidRDefault="00493B1C" w:rsidP="005E3A8C">
      <w:pPr>
        <w:pStyle w:val="paragraph"/>
        <w:spacing w:before="0" w:beforeAutospacing="0" w:after="16" w:afterAutospacing="0" w:line="360" w:lineRule="auto"/>
        <w:jc w:val="both"/>
        <w:textAlignment w:val="baseline"/>
        <w:rPr>
          <w:rFonts w:ascii="Arial" w:hAnsi="Arial" w:cs="Arial"/>
          <w:sz w:val="22"/>
          <w:szCs w:val="22"/>
        </w:rPr>
      </w:pPr>
    </w:p>
    <w:p w14:paraId="61A1BA83" w14:textId="24C7536E" w:rsidR="005F419C" w:rsidRPr="003373F3" w:rsidRDefault="003373F3" w:rsidP="003F2052">
      <w:pPr>
        <w:pStyle w:val="berschrift1"/>
        <w:rPr>
          <w:rStyle w:val="normaltextrun"/>
        </w:rPr>
      </w:pPr>
      <w:bookmarkStart w:id="23" w:name="_Ref173396802"/>
      <w:bookmarkStart w:id="24" w:name="_Toc179448056"/>
      <w:bookmarkStart w:id="25" w:name="_Toc179448080"/>
      <w:bookmarkStart w:id="26" w:name="_Toc179448196"/>
      <w:bookmarkStart w:id="27" w:name="_Toc179448235"/>
      <w:bookmarkStart w:id="28" w:name="_Toc179448287"/>
      <w:bookmarkStart w:id="29" w:name="_Toc183807797"/>
      <w:r w:rsidRPr="003373F3">
        <w:rPr>
          <w:rStyle w:val="normaltextrun"/>
        </w:rPr>
        <w:t xml:space="preserve">Lectin performance and </w:t>
      </w:r>
      <w:proofErr w:type="spellStart"/>
      <w:r w:rsidR="00004F09" w:rsidRPr="003373F3">
        <w:rPr>
          <w:rStyle w:val="normaltextrun"/>
        </w:rPr>
        <w:t>Glyco</w:t>
      </w:r>
      <w:proofErr w:type="spellEnd"/>
      <w:r w:rsidR="00004F09" w:rsidRPr="003373F3">
        <w:rPr>
          <w:rStyle w:val="normaltextrun"/>
        </w:rPr>
        <w:t>-STORM technique</w:t>
      </w:r>
      <w:bookmarkEnd w:id="23"/>
      <w:bookmarkEnd w:id="24"/>
      <w:bookmarkEnd w:id="25"/>
      <w:bookmarkEnd w:id="26"/>
      <w:bookmarkEnd w:id="27"/>
      <w:bookmarkEnd w:id="28"/>
      <w:bookmarkEnd w:id="29"/>
    </w:p>
    <w:p w14:paraId="62F2D10E" w14:textId="1126B3A1" w:rsidR="003373F3" w:rsidRPr="003373F3" w:rsidRDefault="003373F3"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In the following, k</w:t>
      </w:r>
      <w:r w:rsidRPr="003373F3">
        <w:rPr>
          <w:rFonts w:ascii="Arial" w:hAnsi="Arial" w:cs="Arial"/>
          <w:sz w:val="22"/>
          <w:szCs w:val="22"/>
        </w:rPr>
        <w:t>ey aspects leveraging lectins as optical probes for super-resolution microscopy</w:t>
      </w:r>
      <w:r>
        <w:rPr>
          <w:rFonts w:ascii="Arial" w:hAnsi="Arial" w:cs="Arial"/>
          <w:sz w:val="22"/>
          <w:szCs w:val="22"/>
        </w:rPr>
        <w:t xml:space="preserve"> are listed</w:t>
      </w:r>
      <w:r w:rsidRPr="003373F3">
        <w:rPr>
          <w:rFonts w:ascii="Arial" w:hAnsi="Arial" w:cs="Arial"/>
          <w:sz w:val="22"/>
          <w:szCs w:val="22"/>
        </w:rPr>
        <w:t>:</w:t>
      </w:r>
    </w:p>
    <w:p w14:paraId="184AFD00" w14:textId="1E98890C"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t xml:space="preserve">● </w:t>
      </w:r>
      <w:r w:rsidRPr="00532CD9">
        <w:rPr>
          <w:rFonts w:ascii="Arial" w:hAnsi="Arial" w:cs="Arial"/>
          <w:b/>
          <w:i/>
          <w:sz w:val="22"/>
          <w:szCs w:val="22"/>
        </w:rPr>
        <w:t>In situ</w:t>
      </w:r>
      <w:r w:rsidRPr="00532CD9">
        <w:rPr>
          <w:rFonts w:ascii="Arial" w:hAnsi="Arial" w:cs="Arial"/>
          <w:b/>
          <w:sz w:val="22"/>
          <w:szCs w:val="22"/>
        </w:rPr>
        <w:t xml:space="preserve"> glycosylation mapping</w:t>
      </w:r>
      <w:r w:rsidRPr="00532CD9">
        <w:rPr>
          <w:rFonts w:ascii="Arial" w:hAnsi="Arial" w:cs="Arial"/>
          <w:b/>
          <w:sz w:val="22"/>
          <w:szCs w:val="22"/>
        </w:rPr>
        <w:br/>
      </w:r>
      <w:r w:rsidRPr="00532CD9">
        <w:rPr>
          <w:rFonts w:ascii="Arial" w:hAnsi="Arial" w:cs="Arial"/>
          <w:sz w:val="22"/>
          <w:szCs w:val="22"/>
        </w:rPr>
        <w:t xml:space="preserve">   ◦ Nano-scale in situ </w:t>
      </w:r>
      <w:proofErr w:type="spellStart"/>
      <w:r w:rsidRPr="00532CD9">
        <w:rPr>
          <w:rFonts w:ascii="Arial" w:hAnsi="Arial" w:cs="Arial"/>
          <w:sz w:val="22"/>
          <w:szCs w:val="22"/>
        </w:rPr>
        <w:t>glycome</w:t>
      </w:r>
      <w:proofErr w:type="spellEnd"/>
      <w:r w:rsidRPr="00532CD9">
        <w:rPr>
          <w:rFonts w:ascii="Arial" w:hAnsi="Arial" w:cs="Arial"/>
          <w:sz w:val="22"/>
          <w:szCs w:val="22"/>
        </w:rPr>
        <w:t xml:space="preserve"> mapping for direct correlation with cellular function</w:t>
      </w:r>
      <w:r w:rsidRPr="00532CD9">
        <w:rPr>
          <w:rFonts w:ascii="Arial" w:hAnsi="Arial" w:cs="Arial"/>
          <w:sz w:val="22"/>
          <w:szCs w:val="22"/>
        </w:rPr>
        <w:br/>
        <w:t xml:space="preserve">   ◦ </w:t>
      </w:r>
      <w:r w:rsidR="00743B94" w:rsidRPr="00532CD9">
        <w:rPr>
          <w:rFonts w:ascii="Arial" w:hAnsi="Arial" w:cs="Arial"/>
          <w:sz w:val="22"/>
          <w:szCs w:val="22"/>
        </w:rPr>
        <w:t>Analy</w:t>
      </w:r>
      <w:r w:rsidR="00743B94">
        <w:rPr>
          <w:rFonts w:ascii="Arial" w:hAnsi="Arial" w:cs="Arial"/>
          <w:sz w:val="22"/>
          <w:szCs w:val="22"/>
        </w:rPr>
        <w:t>sis of</w:t>
      </w:r>
      <w:r w:rsidR="00743B94" w:rsidRPr="00532CD9">
        <w:rPr>
          <w:rFonts w:ascii="Arial" w:hAnsi="Arial" w:cs="Arial"/>
          <w:sz w:val="22"/>
          <w:szCs w:val="22"/>
        </w:rPr>
        <w:t xml:space="preserve"> </w:t>
      </w:r>
      <w:r w:rsidRPr="00532CD9">
        <w:rPr>
          <w:rFonts w:ascii="Arial" w:hAnsi="Arial" w:cs="Arial"/>
          <w:sz w:val="22"/>
          <w:szCs w:val="22"/>
        </w:rPr>
        <w:t>glycosylation dysfunction in samples from deficient organisms/cells</w:t>
      </w:r>
    </w:p>
    <w:p w14:paraId="0FD8A698" w14:textId="77777777"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t>● Revelation of new structural features</w:t>
      </w:r>
      <w:r w:rsidRPr="00532CD9">
        <w:rPr>
          <w:rFonts w:ascii="Arial" w:hAnsi="Arial" w:cs="Arial"/>
          <w:b/>
          <w:sz w:val="22"/>
          <w:szCs w:val="22"/>
        </w:rPr>
        <w:br/>
      </w:r>
      <w:r w:rsidRPr="00532CD9">
        <w:rPr>
          <w:rFonts w:ascii="Arial" w:hAnsi="Arial" w:cs="Arial"/>
          <w:sz w:val="22"/>
          <w:szCs w:val="22"/>
        </w:rPr>
        <w:t xml:space="preserve">   ◦ Distribution of glycan-shielded molecules at the nano-scale</w:t>
      </w:r>
      <w:r w:rsidRPr="00532CD9">
        <w:rPr>
          <w:rFonts w:ascii="Arial" w:hAnsi="Arial" w:cs="Arial"/>
          <w:sz w:val="22"/>
          <w:szCs w:val="22"/>
        </w:rPr>
        <w:br/>
        <w:t xml:space="preserve">   ◦ Exploration of </w:t>
      </w:r>
      <w:proofErr w:type="spellStart"/>
      <w:r w:rsidRPr="00532CD9">
        <w:rPr>
          <w:rFonts w:ascii="Arial" w:hAnsi="Arial" w:cs="Arial"/>
          <w:sz w:val="22"/>
          <w:szCs w:val="22"/>
        </w:rPr>
        <w:t>suborganellar</w:t>
      </w:r>
      <w:proofErr w:type="spellEnd"/>
      <w:r w:rsidRPr="00532CD9">
        <w:rPr>
          <w:rFonts w:ascii="Arial" w:hAnsi="Arial" w:cs="Arial"/>
          <w:sz w:val="22"/>
          <w:szCs w:val="22"/>
        </w:rPr>
        <w:t xml:space="preserve"> architecture</w:t>
      </w:r>
    </w:p>
    <w:p w14:paraId="057BD489" w14:textId="77777777"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t>● Small probe size: 3-7 nm</w:t>
      </w:r>
      <w:r w:rsidRPr="00532CD9">
        <w:rPr>
          <w:rFonts w:ascii="Arial" w:hAnsi="Arial" w:cs="Arial"/>
          <w:b/>
          <w:sz w:val="22"/>
          <w:szCs w:val="22"/>
        </w:rPr>
        <w:br/>
      </w:r>
      <w:r w:rsidRPr="00532CD9">
        <w:rPr>
          <w:rFonts w:ascii="Arial" w:hAnsi="Arial" w:cs="Arial"/>
          <w:sz w:val="22"/>
          <w:szCs w:val="22"/>
        </w:rPr>
        <w:t xml:space="preserve">   ◦ Minimized linkage error</w:t>
      </w:r>
    </w:p>
    <w:p w14:paraId="7A9551E6" w14:textId="77777777"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t>● Direct fluorophore labeling</w:t>
      </w:r>
      <w:r w:rsidRPr="00532CD9">
        <w:rPr>
          <w:rFonts w:ascii="Arial" w:hAnsi="Arial" w:cs="Arial"/>
          <w:b/>
          <w:sz w:val="22"/>
          <w:szCs w:val="22"/>
        </w:rPr>
        <w:br/>
      </w:r>
      <w:r w:rsidRPr="00532CD9">
        <w:rPr>
          <w:rFonts w:ascii="Arial" w:hAnsi="Arial" w:cs="Arial"/>
          <w:sz w:val="22"/>
          <w:szCs w:val="22"/>
        </w:rPr>
        <w:t xml:space="preserve">    ◦ Streamlined application: single-step, reduced time</w:t>
      </w:r>
      <w:r w:rsidRPr="00532CD9">
        <w:rPr>
          <w:rFonts w:ascii="Arial" w:hAnsi="Arial" w:cs="Arial"/>
          <w:sz w:val="22"/>
          <w:szCs w:val="22"/>
        </w:rPr>
        <w:br/>
        <w:t xml:space="preserve">    ◦ Combinability for multiplex experiments</w:t>
      </w:r>
    </w:p>
    <w:p w14:paraId="4D73E55B" w14:textId="66297BE1"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t>● High binding diversity</w:t>
      </w:r>
      <w:r w:rsidRPr="00532CD9">
        <w:rPr>
          <w:rFonts w:ascii="Arial" w:hAnsi="Arial" w:cs="Arial"/>
          <w:b/>
          <w:sz w:val="22"/>
          <w:szCs w:val="22"/>
        </w:rPr>
        <w:br/>
      </w:r>
      <w:r w:rsidRPr="00532CD9">
        <w:rPr>
          <w:rFonts w:ascii="Arial" w:hAnsi="Arial" w:cs="Arial"/>
          <w:sz w:val="22"/>
          <w:szCs w:val="22"/>
        </w:rPr>
        <w:t xml:space="preserve">   ◦ </w:t>
      </w:r>
      <w:r w:rsidR="00743B94">
        <w:rPr>
          <w:rFonts w:ascii="Arial" w:hAnsi="Arial" w:cs="Arial"/>
          <w:sz w:val="22"/>
          <w:szCs w:val="22"/>
        </w:rPr>
        <w:t>Large selection of lectins available</w:t>
      </w:r>
      <w:r w:rsidRPr="00532CD9">
        <w:rPr>
          <w:rFonts w:ascii="Arial" w:hAnsi="Arial" w:cs="Arial"/>
          <w:sz w:val="22"/>
          <w:szCs w:val="22"/>
        </w:rPr>
        <w:t xml:space="preserve">, </w:t>
      </w:r>
      <w:r w:rsidR="00743B94">
        <w:rPr>
          <w:rFonts w:ascii="Arial" w:hAnsi="Arial" w:cs="Arial"/>
          <w:sz w:val="22"/>
          <w:szCs w:val="22"/>
        </w:rPr>
        <w:t xml:space="preserve">among these </w:t>
      </w:r>
      <w:r w:rsidRPr="00532CD9">
        <w:rPr>
          <w:rFonts w:ascii="Arial" w:hAnsi="Arial" w:cs="Arial"/>
          <w:sz w:val="22"/>
          <w:szCs w:val="22"/>
        </w:rPr>
        <w:t>&gt;100 characterized</w:t>
      </w:r>
      <w:r w:rsidR="00743B94">
        <w:rPr>
          <w:rFonts w:ascii="Arial" w:hAnsi="Arial" w:cs="Arial"/>
          <w:sz w:val="22"/>
          <w:szCs w:val="22"/>
        </w:rPr>
        <w:t xml:space="preserve"> for their targeted glycosylation motifs</w:t>
      </w:r>
    </w:p>
    <w:p w14:paraId="7232B730" w14:textId="77777777"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lastRenderedPageBreak/>
        <w:t>● Sugar binding specificity</w:t>
      </w:r>
      <w:r w:rsidRPr="00532CD9">
        <w:rPr>
          <w:rFonts w:ascii="Arial" w:hAnsi="Arial" w:cs="Arial"/>
          <w:b/>
          <w:sz w:val="22"/>
          <w:szCs w:val="22"/>
        </w:rPr>
        <w:br/>
      </w:r>
      <w:r w:rsidRPr="00532CD9">
        <w:rPr>
          <w:rFonts w:ascii="Arial" w:hAnsi="Arial" w:cs="Arial"/>
          <w:sz w:val="22"/>
          <w:szCs w:val="22"/>
        </w:rPr>
        <w:t xml:space="preserve">   ◦ Enabling </w:t>
      </w:r>
      <w:proofErr w:type="spellStart"/>
      <w:r w:rsidRPr="00532CD9">
        <w:rPr>
          <w:rFonts w:ascii="Arial" w:hAnsi="Arial" w:cs="Arial"/>
          <w:sz w:val="22"/>
          <w:szCs w:val="22"/>
        </w:rPr>
        <w:t>glyco</w:t>
      </w:r>
      <w:proofErr w:type="spellEnd"/>
      <w:r w:rsidRPr="00532CD9">
        <w:rPr>
          <w:rFonts w:ascii="Arial" w:hAnsi="Arial" w:cs="Arial"/>
          <w:sz w:val="22"/>
          <w:szCs w:val="22"/>
        </w:rPr>
        <w:t>-centric labeling</w:t>
      </w:r>
      <w:r w:rsidRPr="00532CD9">
        <w:rPr>
          <w:rFonts w:ascii="Arial" w:hAnsi="Arial" w:cs="Arial"/>
          <w:sz w:val="22"/>
          <w:szCs w:val="22"/>
        </w:rPr>
        <w:br/>
        <w:t xml:space="preserve">   ◦ Broad labeling of abundant and/or diverse glycans can provide environmental context</w:t>
      </w:r>
    </w:p>
    <w:p w14:paraId="1EAA9231" w14:textId="59C6A7C8" w:rsidR="003373F3" w:rsidRPr="00532CD9" w:rsidRDefault="003373F3" w:rsidP="005E3A8C">
      <w:pPr>
        <w:pStyle w:val="paragraph"/>
        <w:spacing w:before="0" w:beforeAutospacing="0" w:after="16" w:afterAutospacing="0" w:line="360" w:lineRule="auto"/>
        <w:textAlignment w:val="baseline"/>
        <w:rPr>
          <w:rFonts w:ascii="Arial" w:hAnsi="Arial" w:cs="Arial"/>
          <w:sz w:val="22"/>
          <w:szCs w:val="22"/>
        </w:rPr>
      </w:pPr>
      <w:r w:rsidRPr="00532CD9">
        <w:rPr>
          <w:rFonts w:ascii="Arial" w:hAnsi="Arial" w:cs="Arial"/>
          <w:b/>
          <w:sz w:val="22"/>
          <w:szCs w:val="22"/>
        </w:rPr>
        <w:t>● Diverse affinities suitable for various techniques</w:t>
      </w:r>
      <w:r w:rsidRPr="00532CD9">
        <w:rPr>
          <w:rFonts w:ascii="Arial" w:hAnsi="Arial" w:cs="Arial"/>
          <w:b/>
          <w:sz w:val="22"/>
          <w:szCs w:val="22"/>
        </w:rPr>
        <w:br/>
      </w:r>
      <w:r w:rsidRPr="00532CD9">
        <w:rPr>
          <w:rFonts w:ascii="Arial" w:hAnsi="Arial" w:cs="Arial"/>
          <w:sz w:val="22"/>
          <w:szCs w:val="22"/>
        </w:rPr>
        <w:t xml:space="preserve">   ◦ High-affinity lectins: for methods like STORM, SIM, STED, MINFLUX</w:t>
      </w:r>
      <w:r w:rsidRPr="00532CD9">
        <w:rPr>
          <w:rFonts w:ascii="Arial" w:hAnsi="Arial" w:cs="Arial"/>
          <w:sz w:val="22"/>
          <w:szCs w:val="22"/>
        </w:rPr>
        <w:br/>
        <w:t xml:space="preserve">   ◦ Low-affinity lectins: for </w:t>
      </w:r>
      <w:r w:rsidR="00743B94">
        <w:rPr>
          <w:rFonts w:ascii="Arial" w:hAnsi="Arial" w:cs="Arial"/>
          <w:sz w:val="22"/>
          <w:szCs w:val="22"/>
        </w:rPr>
        <w:t xml:space="preserve">methods like </w:t>
      </w:r>
      <w:r w:rsidRPr="00532CD9">
        <w:rPr>
          <w:rFonts w:ascii="Arial" w:hAnsi="Arial" w:cs="Arial"/>
          <w:sz w:val="22"/>
          <w:szCs w:val="22"/>
        </w:rPr>
        <w:t>PAINT</w:t>
      </w:r>
      <w:r w:rsidR="00743B94">
        <w:rPr>
          <w:rFonts w:ascii="Arial" w:hAnsi="Arial" w:cs="Arial"/>
          <w:sz w:val="22"/>
          <w:szCs w:val="22"/>
        </w:rPr>
        <w:t xml:space="preserve"> and as weak-affinity labels for other microscopy methods such as STED, confocal and single-particle tracking</w:t>
      </w:r>
      <w:r w:rsidR="004725F7">
        <w:rPr>
          <w:rFonts w:ascii="Arial" w:hAnsi="Arial" w:cs="Arial"/>
          <w:sz w:val="22"/>
          <w:szCs w:val="22"/>
        </w:rPr>
        <w:t xml:space="preserve"> </w:t>
      </w:r>
      <w:r w:rsidR="00365460">
        <w:rPr>
          <w:rFonts w:ascii="Arial" w:hAnsi="Arial" w:cs="Arial"/>
          <w:sz w:val="22"/>
          <w:szCs w:val="22"/>
        </w:rPr>
        <w:fldChar w:fldCharType="begin" w:fldLock="1"/>
      </w:r>
      <w:r w:rsidR="00506FA2">
        <w:rPr>
          <w:rFonts w:ascii="Arial" w:hAnsi="Arial" w:cs="Arial"/>
          <w:sz w:val="22"/>
          <w:szCs w:val="22"/>
        </w:rPr>
        <w:instrText>ADDIN CSL_CITATION {"citationItems":[{"id":"ITEM-1","itemData":{"DOI":"10.1002/anie.202303390","ISSN":"15213773","PMID":"37158582","abstract":"The exploitation of low-affinity molecular interactions in protein labeling is an emerging topic in optical microscopy. Such non-covalent and low-affinity interactions can be realized with various concepts from chemistry and for different molecule classes, and lead to a constant renewal of fluorescence signals at target sites. Further benefits are a versatile use across microscopy methods, in 3D, live and many-target applications. In recent years, several classes of low-affinity labels were developed and a variety of powerful applications demonstrated. Still, this research field is underdeveloped, while the potential is huge.","author":[{"dropping-particle":"","family":"Albertazzi","given":"Lorenzo","non-dropping-particle":"","parse-names":false,"suffix":""},{"dropping-particle":"","family":"Heilemann","given":"Mike","non-dropping-particle":"","parse-names":false,"suffix":""}],"container-title":"Angewandte Chemie - International Edition","id":"ITEM-1","issue":"35","issued":{"date-parts":[["2023"]]},"title":"When Weak Is Strong: A Plea for Low-Affinity Binders for Optical Microscopy","type":"article-journal","volume":"62"},"uris":["http://www.mendeley.com/documents/?uuid=4d0ff594-86d9-4378-87df-199e51e28385"]}],"mendeley":{"formattedCitation":"(Albertazzi and Heilemann, 2023)","plainTextFormattedCitation":"(Albertazzi and Heilemann, 2023)","previouslyFormattedCitation":"(Albertazzi and Heilemann, 2023)"},"properties":{"noteIndex":0},"schema":"https://github.com/citation-style-language/schema/raw/master/csl-citation.json"}</w:instrText>
      </w:r>
      <w:r w:rsidR="00365460">
        <w:rPr>
          <w:rFonts w:ascii="Arial" w:hAnsi="Arial" w:cs="Arial"/>
          <w:sz w:val="22"/>
          <w:szCs w:val="22"/>
        </w:rPr>
        <w:fldChar w:fldCharType="separate"/>
      </w:r>
      <w:r w:rsidR="00506FA2" w:rsidRPr="00506FA2">
        <w:rPr>
          <w:rFonts w:ascii="Arial" w:hAnsi="Arial" w:cs="Arial"/>
          <w:noProof/>
          <w:sz w:val="22"/>
          <w:szCs w:val="22"/>
        </w:rPr>
        <w:t>(Albertazzi and Heilemann, 2023)</w:t>
      </w:r>
      <w:r w:rsidR="00365460">
        <w:rPr>
          <w:rFonts w:ascii="Arial" w:hAnsi="Arial" w:cs="Arial"/>
          <w:sz w:val="22"/>
          <w:szCs w:val="22"/>
        </w:rPr>
        <w:fldChar w:fldCharType="end"/>
      </w:r>
    </w:p>
    <w:p w14:paraId="10B72F0E" w14:textId="77777777" w:rsidR="003373F3" w:rsidRDefault="003373F3" w:rsidP="005E3A8C">
      <w:pPr>
        <w:pStyle w:val="paragraph"/>
        <w:spacing w:before="0" w:beforeAutospacing="0" w:after="16" w:afterAutospacing="0" w:line="360" w:lineRule="auto"/>
        <w:textAlignment w:val="baseline"/>
        <w:rPr>
          <w:rFonts w:ascii="Arial" w:hAnsi="Arial" w:cs="Arial"/>
          <w:b/>
          <w:sz w:val="22"/>
          <w:szCs w:val="22"/>
        </w:rPr>
      </w:pPr>
      <w:r w:rsidRPr="00532CD9">
        <w:rPr>
          <w:rFonts w:ascii="Arial" w:hAnsi="Arial" w:cs="Arial"/>
          <w:b/>
          <w:sz w:val="22"/>
          <w:szCs w:val="22"/>
        </w:rPr>
        <w:t>● Cost-effectiveness</w:t>
      </w:r>
    </w:p>
    <w:p w14:paraId="45F7DC78" w14:textId="77777777" w:rsidR="00493B1C" w:rsidRPr="00532CD9" w:rsidRDefault="00493B1C" w:rsidP="005E3A8C">
      <w:pPr>
        <w:pStyle w:val="paragraph"/>
        <w:spacing w:before="0" w:beforeAutospacing="0" w:after="16" w:afterAutospacing="0" w:line="360" w:lineRule="auto"/>
        <w:textAlignment w:val="baseline"/>
        <w:rPr>
          <w:rFonts w:ascii="Arial" w:hAnsi="Arial" w:cs="Arial"/>
          <w:b/>
          <w:sz w:val="22"/>
          <w:szCs w:val="22"/>
        </w:rPr>
      </w:pPr>
    </w:p>
    <w:p w14:paraId="2B32A627" w14:textId="416C08B1" w:rsidR="00E11860" w:rsidRPr="004D6233" w:rsidRDefault="00E11860" w:rsidP="003F2052">
      <w:pPr>
        <w:pStyle w:val="berschrift1"/>
      </w:pPr>
      <w:bookmarkStart w:id="30" w:name="_Toc179448057"/>
      <w:bookmarkStart w:id="31" w:name="_Toc179448081"/>
      <w:bookmarkStart w:id="32" w:name="_Toc179448197"/>
      <w:bookmarkStart w:id="33" w:name="_Toc179448236"/>
      <w:bookmarkStart w:id="34" w:name="_Toc179448288"/>
      <w:bookmarkStart w:id="35" w:name="_Toc183807798"/>
      <w:bookmarkStart w:id="36" w:name="_Ref173228420"/>
      <w:r>
        <w:rPr>
          <w:rStyle w:val="normaltextrun"/>
        </w:rPr>
        <w:t>L</w:t>
      </w:r>
      <w:r w:rsidRPr="004D6233">
        <w:rPr>
          <w:rStyle w:val="normaltextrun"/>
        </w:rPr>
        <w:t>imitations of this study</w:t>
      </w:r>
      <w:bookmarkEnd w:id="30"/>
      <w:bookmarkEnd w:id="31"/>
      <w:bookmarkEnd w:id="32"/>
      <w:bookmarkEnd w:id="33"/>
      <w:bookmarkEnd w:id="34"/>
      <w:bookmarkEnd w:id="35"/>
    </w:p>
    <w:p w14:paraId="511CFC09" w14:textId="75A0BFFD" w:rsidR="00E11860" w:rsidRPr="00781F56" w:rsidRDefault="004725F7"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The most relevant l</w:t>
      </w:r>
      <w:r w:rsidR="00E11860" w:rsidRPr="00781F56">
        <w:rPr>
          <w:rFonts w:ascii="Arial" w:hAnsi="Arial" w:cs="Arial"/>
          <w:sz w:val="22"/>
          <w:szCs w:val="22"/>
        </w:rPr>
        <w:t xml:space="preserve">imitations </w:t>
      </w:r>
      <w:r w:rsidR="00931F14">
        <w:rPr>
          <w:rFonts w:ascii="Arial" w:hAnsi="Arial" w:cs="Arial"/>
          <w:sz w:val="22"/>
          <w:szCs w:val="22"/>
        </w:rPr>
        <w:t xml:space="preserve">are </w:t>
      </w:r>
      <w:r w:rsidR="00E11860">
        <w:rPr>
          <w:rFonts w:ascii="Arial" w:hAnsi="Arial" w:cs="Arial"/>
          <w:sz w:val="22"/>
          <w:szCs w:val="22"/>
        </w:rPr>
        <w:t>discussed</w:t>
      </w:r>
      <w:r w:rsidR="00BF007E">
        <w:rPr>
          <w:rFonts w:ascii="Arial" w:hAnsi="Arial" w:cs="Arial"/>
          <w:sz w:val="22"/>
          <w:szCs w:val="22"/>
        </w:rPr>
        <w:t xml:space="preserve"> in the main </w:t>
      </w:r>
      <w:r>
        <w:rPr>
          <w:rFonts w:ascii="Arial" w:hAnsi="Arial" w:cs="Arial"/>
          <w:sz w:val="22"/>
          <w:szCs w:val="22"/>
        </w:rPr>
        <w:t>manuscript,</w:t>
      </w:r>
      <w:r w:rsidR="00BF007E">
        <w:rPr>
          <w:rFonts w:ascii="Arial" w:hAnsi="Arial" w:cs="Arial"/>
          <w:sz w:val="22"/>
          <w:szCs w:val="22"/>
        </w:rPr>
        <w:t xml:space="preserve"> here </w:t>
      </w:r>
      <w:r w:rsidR="00E11860" w:rsidRPr="00781F56">
        <w:rPr>
          <w:rFonts w:ascii="Arial" w:hAnsi="Arial" w:cs="Arial"/>
          <w:sz w:val="22"/>
          <w:szCs w:val="22"/>
        </w:rPr>
        <w:t>we want to point out additional considerations.</w:t>
      </w:r>
    </w:p>
    <w:p w14:paraId="2B2F7C3F" w14:textId="2A93847D" w:rsidR="00111F11" w:rsidRPr="00A30C10" w:rsidRDefault="00931F14"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First, l</w:t>
      </w:r>
      <w:r w:rsidRPr="00A30C10">
        <w:rPr>
          <w:rFonts w:ascii="Arial" w:hAnsi="Arial" w:cs="Arial"/>
          <w:sz w:val="22"/>
          <w:szCs w:val="22"/>
        </w:rPr>
        <w:t xml:space="preserve">ectins </w:t>
      </w:r>
      <w:r w:rsidR="00111F11">
        <w:rPr>
          <w:rFonts w:ascii="Arial" w:hAnsi="Arial" w:cs="Arial"/>
          <w:sz w:val="22"/>
          <w:szCs w:val="22"/>
        </w:rPr>
        <w:t>bind</w:t>
      </w:r>
      <w:r w:rsidR="00111F11" w:rsidRPr="00A30C10">
        <w:rPr>
          <w:rFonts w:ascii="Arial" w:hAnsi="Arial" w:cs="Arial"/>
          <w:sz w:val="22"/>
          <w:szCs w:val="22"/>
        </w:rPr>
        <w:t xml:space="preserve"> </w:t>
      </w:r>
      <w:r>
        <w:rPr>
          <w:rFonts w:ascii="Arial" w:hAnsi="Arial" w:cs="Arial"/>
          <w:sz w:val="22"/>
          <w:szCs w:val="22"/>
        </w:rPr>
        <w:t xml:space="preserve">to several carbohydrate motifs, and to each of these </w:t>
      </w:r>
      <w:r w:rsidR="00111F11">
        <w:rPr>
          <w:rFonts w:ascii="Arial" w:hAnsi="Arial" w:cs="Arial"/>
          <w:sz w:val="22"/>
          <w:szCs w:val="22"/>
        </w:rPr>
        <w:t xml:space="preserve">with </w:t>
      </w:r>
      <w:r w:rsidR="00111F11" w:rsidRPr="00A30C10">
        <w:rPr>
          <w:rFonts w:ascii="Arial" w:hAnsi="Arial" w:cs="Arial"/>
          <w:sz w:val="22"/>
          <w:szCs w:val="22"/>
        </w:rPr>
        <w:t>different affinities</w:t>
      </w:r>
      <w:r w:rsidR="00111F11">
        <w:rPr>
          <w:rFonts w:ascii="Arial" w:hAnsi="Arial" w:cs="Arial"/>
          <w:sz w:val="22"/>
          <w:szCs w:val="22"/>
        </w:rPr>
        <w:t>,</w:t>
      </w:r>
      <w:r w:rsidR="00111F11" w:rsidRPr="00A30C10">
        <w:rPr>
          <w:rFonts w:ascii="Arial" w:hAnsi="Arial" w:cs="Arial"/>
          <w:sz w:val="22"/>
          <w:szCs w:val="22"/>
        </w:rPr>
        <w:t xml:space="preserve"> some </w:t>
      </w:r>
      <w:r w:rsidR="00111F11">
        <w:rPr>
          <w:rFonts w:ascii="Arial" w:hAnsi="Arial" w:cs="Arial"/>
          <w:sz w:val="22"/>
          <w:szCs w:val="22"/>
        </w:rPr>
        <w:t>of which can be</w:t>
      </w:r>
      <w:r w:rsidR="00111F11" w:rsidRPr="00A30C10">
        <w:rPr>
          <w:rFonts w:ascii="Arial" w:hAnsi="Arial" w:cs="Arial"/>
          <w:sz w:val="22"/>
          <w:szCs w:val="22"/>
        </w:rPr>
        <w:t xml:space="preserve"> very low</w:t>
      </w:r>
      <w:r w:rsidR="00111F11">
        <w:rPr>
          <w:rFonts w:ascii="Arial" w:hAnsi="Arial" w:cs="Arial"/>
          <w:sz w:val="22"/>
          <w:szCs w:val="22"/>
        </w:rPr>
        <w:t>.</w:t>
      </w:r>
      <w:r w:rsidR="00E55B70">
        <w:rPr>
          <w:rFonts w:ascii="Arial" w:hAnsi="Arial" w:cs="Arial"/>
          <w:sz w:val="22"/>
          <w:szCs w:val="22"/>
        </w:rPr>
        <w:t xml:space="preserve"> </w:t>
      </w:r>
      <w:r w:rsidR="00E55B70" w:rsidRPr="00E55B70">
        <w:rPr>
          <w:rFonts w:ascii="Arial" w:hAnsi="Arial" w:cs="Arial"/>
          <w:sz w:val="22"/>
          <w:szCs w:val="22"/>
        </w:rPr>
        <w:t>These weak interactions may explain the minor diffuse signals observed for certain lectins.</w:t>
      </w:r>
    </w:p>
    <w:p w14:paraId="41615425" w14:textId="20BA1F00" w:rsidR="0033398D" w:rsidRDefault="00931F14"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Second, b</w:t>
      </w:r>
      <w:r w:rsidRPr="00111F11">
        <w:rPr>
          <w:rFonts w:ascii="Arial" w:hAnsi="Arial" w:cs="Arial"/>
          <w:sz w:val="22"/>
          <w:szCs w:val="22"/>
        </w:rPr>
        <w:t xml:space="preserve">iological </w:t>
      </w:r>
      <w:r w:rsidR="00111F11" w:rsidRPr="00111F11">
        <w:rPr>
          <w:rFonts w:ascii="Arial" w:hAnsi="Arial" w:cs="Arial"/>
          <w:sz w:val="22"/>
          <w:szCs w:val="22"/>
        </w:rPr>
        <w:t xml:space="preserve">variability </w:t>
      </w:r>
      <w:r w:rsidR="004725F7">
        <w:rPr>
          <w:rFonts w:ascii="Arial" w:hAnsi="Arial" w:cs="Arial"/>
          <w:sz w:val="22"/>
          <w:szCs w:val="22"/>
        </w:rPr>
        <w:t>of lectin preparations can affect imaging results</w:t>
      </w:r>
      <w:r w:rsidR="009617C7">
        <w:rPr>
          <w:rFonts w:ascii="Arial" w:hAnsi="Arial" w:cs="Arial"/>
          <w:sz w:val="22"/>
          <w:szCs w:val="22"/>
        </w:rPr>
        <w:t xml:space="preserve">. </w:t>
      </w:r>
      <w:r w:rsidR="009617C7" w:rsidRPr="009617C7">
        <w:rPr>
          <w:rFonts w:ascii="Arial" w:hAnsi="Arial" w:cs="Arial"/>
          <w:sz w:val="22"/>
          <w:szCs w:val="22"/>
        </w:rPr>
        <w:t xml:space="preserve">Most lectins used in this study are plant-purified, and their </w:t>
      </w:r>
      <w:r w:rsidR="009617C7">
        <w:rPr>
          <w:rFonts w:ascii="Arial" w:hAnsi="Arial" w:cs="Arial"/>
          <w:sz w:val="22"/>
          <w:szCs w:val="22"/>
        </w:rPr>
        <w:t xml:space="preserve">exact protein structure </w:t>
      </w:r>
      <w:r>
        <w:rPr>
          <w:rFonts w:ascii="Arial" w:hAnsi="Arial" w:cs="Arial"/>
          <w:sz w:val="22"/>
          <w:szCs w:val="22"/>
        </w:rPr>
        <w:t xml:space="preserve">and </w:t>
      </w:r>
      <w:r w:rsidR="009617C7">
        <w:rPr>
          <w:rFonts w:ascii="Arial" w:hAnsi="Arial" w:cs="Arial"/>
          <w:sz w:val="22"/>
          <w:szCs w:val="22"/>
        </w:rPr>
        <w:t>expressed isoforms</w:t>
      </w:r>
      <w:r w:rsidR="009617C7" w:rsidRPr="009617C7">
        <w:rPr>
          <w:rFonts w:ascii="Arial" w:hAnsi="Arial" w:cs="Arial"/>
          <w:sz w:val="22"/>
          <w:szCs w:val="22"/>
        </w:rPr>
        <w:t xml:space="preserve"> can </w:t>
      </w:r>
      <w:r w:rsidR="0033398D">
        <w:rPr>
          <w:rFonts w:ascii="Arial" w:hAnsi="Arial" w:cs="Arial"/>
          <w:sz w:val="22"/>
          <w:szCs w:val="22"/>
        </w:rPr>
        <w:t>vary based on</w:t>
      </w:r>
      <w:r w:rsidR="009617C7" w:rsidRPr="009617C7">
        <w:rPr>
          <w:rFonts w:ascii="Arial" w:hAnsi="Arial" w:cs="Arial"/>
          <w:sz w:val="22"/>
          <w:szCs w:val="22"/>
        </w:rPr>
        <w:t xml:space="preserve"> breeding</w:t>
      </w:r>
      <w:r w:rsidR="009617C7">
        <w:rPr>
          <w:rFonts w:ascii="Arial" w:hAnsi="Arial" w:cs="Arial"/>
          <w:sz w:val="22"/>
          <w:szCs w:val="22"/>
        </w:rPr>
        <w:t xml:space="preserve"> </w:t>
      </w:r>
      <w:r w:rsidR="0033398D">
        <w:rPr>
          <w:rFonts w:ascii="Arial" w:hAnsi="Arial" w:cs="Arial"/>
          <w:sz w:val="22"/>
          <w:szCs w:val="22"/>
        </w:rPr>
        <w:t>effects</w:t>
      </w:r>
      <w:r w:rsidR="009617C7">
        <w:rPr>
          <w:rFonts w:ascii="Arial" w:hAnsi="Arial" w:cs="Arial"/>
          <w:sz w:val="22"/>
          <w:szCs w:val="22"/>
        </w:rPr>
        <w:t xml:space="preserve"> or harvesting times</w:t>
      </w:r>
      <w:r w:rsidR="009617C7" w:rsidRPr="009617C7">
        <w:rPr>
          <w:rFonts w:ascii="Arial" w:hAnsi="Arial" w:cs="Arial"/>
          <w:sz w:val="22"/>
          <w:szCs w:val="22"/>
        </w:rPr>
        <w:t xml:space="preserve">. </w:t>
      </w:r>
      <w:r w:rsidR="009617C7" w:rsidRPr="00111F11">
        <w:rPr>
          <w:rFonts w:ascii="Arial" w:hAnsi="Arial" w:cs="Arial"/>
          <w:sz w:val="22"/>
          <w:szCs w:val="22"/>
        </w:rPr>
        <w:t xml:space="preserve">Such variations may alter binding properties and overall specificity, introducing </w:t>
      </w:r>
      <w:r>
        <w:rPr>
          <w:rFonts w:ascii="Arial" w:hAnsi="Arial" w:cs="Arial"/>
          <w:sz w:val="22"/>
          <w:szCs w:val="22"/>
        </w:rPr>
        <w:t>heterogeneities</w:t>
      </w:r>
      <w:r w:rsidRPr="00111F11">
        <w:rPr>
          <w:rFonts w:ascii="Arial" w:hAnsi="Arial" w:cs="Arial"/>
          <w:sz w:val="22"/>
          <w:szCs w:val="22"/>
        </w:rPr>
        <w:t xml:space="preserve"> </w:t>
      </w:r>
      <w:r w:rsidR="009617C7" w:rsidRPr="00111F11">
        <w:rPr>
          <w:rFonts w:ascii="Arial" w:hAnsi="Arial" w:cs="Arial"/>
          <w:sz w:val="22"/>
          <w:szCs w:val="22"/>
        </w:rPr>
        <w:t>in lectin performance.</w:t>
      </w:r>
      <w:r w:rsidR="009617C7">
        <w:rPr>
          <w:rFonts w:ascii="Arial" w:hAnsi="Arial" w:cs="Arial"/>
          <w:sz w:val="22"/>
          <w:szCs w:val="22"/>
        </w:rPr>
        <w:t xml:space="preserve"> </w:t>
      </w:r>
      <w:r>
        <w:rPr>
          <w:rFonts w:ascii="Arial" w:hAnsi="Arial" w:cs="Arial"/>
          <w:sz w:val="22"/>
          <w:szCs w:val="22"/>
        </w:rPr>
        <w:t>In consequence</w:t>
      </w:r>
      <w:r w:rsidR="0033398D">
        <w:rPr>
          <w:rFonts w:ascii="Arial" w:hAnsi="Arial" w:cs="Arial"/>
          <w:sz w:val="22"/>
          <w:szCs w:val="22"/>
        </w:rPr>
        <w:t>, l</w:t>
      </w:r>
      <w:r w:rsidR="0033398D" w:rsidRPr="0033398D">
        <w:rPr>
          <w:rFonts w:ascii="Arial" w:hAnsi="Arial" w:cs="Arial"/>
          <w:sz w:val="22"/>
          <w:szCs w:val="22"/>
        </w:rPr>
        <w:t>ectin performance may vary by vendor and lot number</w:t>
      </w:r>
      <w:r>
        <w:rPr>
          <w:rFonts w:ascii="Arial" w:hAnsi="Arial" w:cs="Arial"/>
          <w:sz w:val="22"/>
          <w:szCs w:val="22"/>
        </w:rPr>
        <w:t>.</w:t>
      </w:r>
    </w:p>
    <w:p w14:paraId="598F55AA" w14:textId="3892B654" w:rsidR="00424542" w:rsidRDefault="00931F14"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Third, </w:t>
      </w:r>
      <w:r w:rsidR="0034718D">
        <w:rPr>
          <w:rFonts w:ascii="Arial" w:hAnsi="Arial" w:cs="Arial"/>
          <w:sz w:val="22"/>
          <w:szCs w:val="22"/>
        </w:rPr>
        <w:t xml:space="preserve">if multiplexed super-resolution imaging </w:t>
      </w:r>
      <w:r w:rsidR="004725F7">
        <w:rPr>
          <w:rFonts w:ascii="Arial" w:hAnsi="Arial" w:cs="Arial"/>
          <w:sz w:val="22"/>
          <w:szCs w:val="22"/>
        </w:rPr>
        <w:t>following</w:t>
      </w:r>
      <w:r w:rsidR="0034718D">
        <w:rPr>
          <w:rFonts w:ascii="Arial" w:hAnsi="Arial" w:cs="Arial"/>
          <w:sz w:val="22"/>
          <w:szCs w:val="22"/>
        </w:rPr>
        <w:t xml:space="preserve"> the maS</w:t>
      </w:r>
      <w:r w:rsidR="006F3A66">
        <w:rPr>
          <w:rFonts w:ascii="Arial" w:hAnsi="Arial" w:cs="Arial"/>
          <w:sz w:val="22"/>
          <w:szCs w:val="22"/>
        </w:rPr>
        <w:t>³</w:t>
      </w:r>
      <w:r w:rsidR="0034718D">
        <w:rPr>
          <w:rFonts w:ascii="Arial" w:hAnsi="Arial" w:cs="Arial"/>
          <w:sz w:val="22"/>
          <w:szCs w:val="22"/>
        </w:rPr>
        <w:t xml:space="preserve">TORM concept is used, </w:t>
      </w:r>
      <w:r w:rsidR="002D1469">
        <w:rPr>
          <w:rFonts w:ascii="Arial" w:hAnsi="Arial" w:cs="Arial"/>
          <w:sz w:val="22"/>
          <w:szCs w:val="22"/>
        </w:rPr>
        <w:t>the detergent-based c</w:t>
      </w:r>
      <w:r w:rsidR="002D1469" w:rsidRPr="00A30C10">
        <w:rPr>
          <w:rFonts w:ascii="Arial" w:hAnsi="Arial" w:cs="Arial"/>
          <w:sz w:val="22"/>
          <w:szCs w:val="22"/>
        </w:rPr>
        <w:t>hemical elution used in s</w:t>
      </w:r>
      <w:r w:rsidR="002D1469">
        <w:rPr>
          <w:rFonts w:ascii="Arial" w:hAnsi="Arial" w:cs="Arial"/>
          <w:sz w:val="22"/>
          <w:szCs w:val="22"/>
        </w:rPr>
        <w:t>ome rounds to remove antibodies</w:t>
      </w:r>
      <w:r w:rsidR="0034718D">
        <w:rPr>
          <w:rFonts w:ascii="Arial" w:hAnsi="Arial" w:cs="Arial"/>
          <w:sz w:val="22"/>
          <w:szCs w:val="22"/>
        </w:rPr>
        <w:t xml:space="preserve"> could affect</w:t>
      </w:r>
      <w:r w:rsidR="002D1469" w:rsidRPr="00A30C10">
        <w:rPr>
          <w:rFonts w:ascii="Arial" w:hAnsi="Arial" w:cs="Arial"/>
          <w:sz w:val="22"/>
          <w:szCs w:val="22"/>
        </w:rPr>
        <w:t xml:space="preserve"> membrane integrity and thereby influence glycan abundance and/or accessibility of membrane-associated glycans.</w:t>
      </w:r>
      <w:r w:rsidR="006F3A66">
        <w:rPr>
          <w:rFonts w:ascii="Arial" w:hAnsi="Arial" w:cs="Arial"/>
          <w:sz w:val="22"/>
          <w:szCs w:val="22"/>
        </w:rPr>
        <w:t xml:space="preserve"> </w:t>
      </w:r>
      <w:r w:rsidR="0077182F" w:rsidRPr="0077182F">
        <w:rPr>
          <w:rFonts w:ascii="Arial" w:hAnsi="Arial" w:cs="Arial"/>
          <w:sz w:val="22"/>
          <w:szCs w:val="22"/>
        </w:rPr>
        <w:t>To minimize bias from variable cell integrity, we alternated the order of labeling across experiments and carefully monitored lectin performance before and after elution, observing no significant differences.</w:t>
      </w:r>
    </w:p>
    <w:p w14:paraId="3EA4738B" w14:textId="727916EF" w:rsidR="00424542" w:rsidRPr="004725F7" w:rsidRDefault="0034718D" w:rsidP="002F0169">
      <w:pPr>
        <w:pStyle w:val="paragraph"/>
        <w:spacing w:before="0" w:beforeAutospacing="0" w:after="16" w:afterAutospacing="0" w:line="360" w:lineRule="auto"/>
        <w:jc w:val="both"/>
        <w:textAlignment w:val="baseline"/>
        <w:rPr>
          <w:rFonts w:ascii="Arial" w:hAnsi="Arial" w:cs="Arial"/>
          <w:sz w:val="22"/>
          <w:szCs w:val="22"/>
        </w:rPr>
      </w:pPr>
      <w:r w:rsidRPr="004725F7">
        <w:rPr>
          <w:rFonts w:ascii="Arial" w:hAnsi="Arial" w:cs="Arial"/>
          <w:sz w:val="22"/>
          <w:szCs w:val="22"/>
        </w:rPr>
        <w:t xml:space="preserve">Fourth, since </w:t>
      </w:r>
      <w:r w:rsidR="004725F7" w:rsidRPr="004725F7">
        <w:rPr>
          <w:rFonts w:ascii="Arial" w:hAnsi="Arial" w:cs="Arial"/>
          <w:sz w:val="22"/>
          <w:szCs w:val="22"/>
        </w:rPr>
        <w:t>commercially</w:t>
      </w:r>
      <w:r w:rsidRPr="004725F7">
        <w:rPr>
          <w:rFonts w:ascii="Arial" w:hAnsi="Arial" w:cs="Arial"/>
          <w:sz w:val="22"/>
          <w:szCs w:val="22"/>
        </w:rPr>
        <w:t xml:space="preserve"> available</w:t>
      </w:r>
      <w:r w:rsidR="00424542" w:rsidRPr="004725F7">
        <w:rPr>
          <w:rFonts w:ascii="Arial" w:hAnsi="Arial" w:cs="Arial"/>
          <w:sz w:val="22"/>
          <w:szCs w:val="22"/>
        </w:rPr>
        <w:t xml:space="preserve"> lectins </w:t>
      </w:r>
      <w:r w:rsidRPr="004725F7">
        <w:rPr>
          <w:rFonts w:ascii="Arial" w:hAnsi="Arial" w:cs="Arial"/>
          <w:sz w:val="22"/>
          <w:szCs w:val="22"/>
        </w:rPr>
        <w:t xml:space="preserve">are typically fluorophore-labeled </w:t>
      </w:r>
      <w:r w:rsidR="00424542" w:rsidRPr="004725F7">
        <w:rPr>
          <w:rFonts w:ascii="Arial" w:hAnsi="Arial" w:cs="Arial"/>
          <w:sz w:val="22"/>
          <w:szCs w:val="22"/>
        </w:rPr>
        <w:t>by amine-reactive crosslinker chemistry</w:t>
      </w:r>
      <w:r w:rsidRPr="004725F7">
        <w:rPr>
          <w:rFonts w:ascii="Arial" w:hAnsi="Arial" w:cs="Arial"/>
          <w:sz w:val="22"/>
          <w:szCs w:val="22"/>
        </w:rPr>
        <w:t>,</w:t>
      </w:r>
      <w:r w:rsidR="00424542" w:rsidRPr="004725F7">
        <w:rPr>
          <w:rFonts w:ascii="Arial" w:hAnsi="Arial" w:cs="Arial"/>
          <w:sz w:val="22"/>
          <w:szCs w:val="22"/>
        </w:rPr>
        <w:t xml:space="preserve"> the degree of labeling depend</w:t>
      </w:r>
      <w:r w:rsidRPr="004725F7">
        <w:rPr>
          <w:rFonts w:ascii="Arial" w:hAnsi="Arial" w:cs="Arial"/>
          <w:sz w:val="22"/>
          <w:szCs w:val="22"/>
        </w:rPr>
        <w:t>s</w:t>
      </w:r>
      <w:r w:rsidR="00424542" w:rsidRPr="004725F7">
        <w:rPr>
          <w:rFonts w:ascii="Arial" w:hAnsi="Arial" w:cs="Arial"/>
          <w:sz w:val="22"/>
          <w:szCs w:val="22"/>
        </w:rPr>
        <w:t xml:space="preserve"> on the size of the lectin and the number of amino-reactive residues. This </w:t>
      </w:r>
      <w:r w:rsidRPr="004725F7">
        <w:rPr>
          <w:rFonts w:ascii="Arial" w:hAnsi="Arial" w:cs="Arial"/>
          <w:sz w:val="22"/>
          <w:szCs w:val="22"/>
        </w:rPr>
        <w:t xml:space="preserve">limits </w:t>
      </w:r>
      <w:r w:rsidR="00424542" w:rsidRPr="004725F7">
        <w:rPr>
          <w:rFonts w:ascii="Arial" w:hAnsi="Arial" w:cs="Arial"/>
          <w:sz w:val="22"/>
          <w:szCs w:val="22"/>
        </w:rPr>
        <w:t>direct quantitative comparisons between different lectins.</w:t>
      </w:r>
      <w:r w:rsidRPr="004725F7">
        <w:rPr>
          <w:rFonts w:ascii="Arial" w:hAnsi="Arial" w:cs="Arial"/>
          <w:sz w:val="22"/>
          <w:szCs w:val="22"/>
        </w:rPr>
        <w:t xml:space="preserve"> Interestingly, compared to antibody markers, the fluorescence signal recorded for most lectins was lower </w:t>
      </w:r>
      <w:r w:rsidR="00424542" w:rsidRPr="004725F7">
        <w:rPr>
          <w:rFonts w:ascii="Arial" w:hAnsi="Arial" w:cs="Arial"/>
          <w:sz w:val="22"/>
          <w:szCs w:val="22"/>
        </w:rPr>
        <w:t>(</w:t>
      </w:r>
      <w:r w:rsidR="00E91C81" w:rsidRPr="004725F7">
        <w:rPr>
          <w:rFonts w:ascii="Arial" w:hAnsi="Arial" w:cs="Arial"/>
          <w:sz w:val="22"/>
          <w:szCs w:val="22"/>
        </w:rPr>
        <w:t>e.g.</w:t>
      </w:r>
      <w:r w:rsidR="00E91C81">
        <w:rPr>
          <w:rFonts w:ascii="Arial" w:hAnsi="Arial" w:cs="Arial"/>
          <w:sz w:val="22"/>
          <w:szCs w:val="22"/>
        </w:rPr>
        <w:t>,</w:t>
      </w:r>
      <w:r w:rsidR="00E91C81" w:rsidRPr="004725F7">
        <w:rPr>
          <w:rFonts w:ascii="Arial" w:hAnsi="Arial" w:cs="Arial"/>
          <w:sz w:val="22"/>
          <w:szCs w:val="22"/>
        </w:rPr>
        <w:t xml:space="preserve"> </w:t>
      </w:r>
      <w:r w:rsidR="00424542" w:rsidRPr="004725F7">
        <w:rPr>
          <w:rFonts w:ascii="Arial" w:hAnsi="Arial" w:cs="Arial"/>
          <w:sz w:val="22"/>
          <w:szCs w:val="22"/>
        </w:rPr>
        <w:t xml:space="preserve">see Fig. </w:t>
      </w:r>
      <w:r w:rsidR="00424542" w:rsidRPr="00455DB6">
        <w:rPr>
          <w:rFonts w:ascii="Arial" w:hAnsi="Arial" w:cs="Arial"/>
          <w:sz w:val="22"/>
          <w:szCs w:val="22"/>
        </w:rPr>
        <w:t>2f</w:t>
      </w:r>
      <w:r w:rsidR="006B7112" w:rsidRPr="00455DB6">
        <w:rPr>
          <w:rFonts w:ascii="Arial" w:hAnsi="Arial" w:cs="Arial"/>
          <w:sz w:val="22"/>
          <w:szCs w:val="22"/>
        </w:rPr>
        <w:t xml:space="preserve"> and</w:t>
      </w:r>
      <w:r w:rsidR="00424542" w:rsidRPr="00455DB6">
        <w:rPr>
          <w:rFonts w:ascii="Arial" w:hAnsi="Arial" w:cs="Arial"/>
          <w:sz w:val="22"/>
          <w:szCs w:val="22"/>
        </w:rPr>
        <w:t xml:space="preserve"> Fig. S1</w:t>
      </w:r>
      <w:r w:rsidR="006B7112" w:rsidRPr="00455DB6">
        <w:rPr>
          <w:rFonts w:ascii="Arial" w:hAnsi="Arial" w:cs="Arial"/>
          <w:sz w:val="22"/>
          <w:szCs w:val="22"/>
        </w:rPr>
        <w:t>2</w:t>
      </w:r>
      <w:r w:rsidR="00424542" w:rsidRPr="00455DB6">
        <w:rPr>
          <w:rFonts w:ascii="Arial" w:hAnsi="Arial" w:cs="Arial"/>
          <w:sz w:val="22"/>
          <w:szCs w:val="22"/>
        </w:rPr>
        <w:t xml:space="preserve">). </w:t>
      </w:r>
      <w:r w:rsidRPr="00455DB6">
        <w:rPr>
          <w:rFonts w:ascii="Arial" w:hAnsi="Arial" w:cs="Arial"/>
          <w:sz w:val="22"/>
          <w:szCs w:val="22"/>
        </w:rPr>
        <w:t>M</w:t>
      </w:r>
      <w:r w:rsidR="00424542" w:rsidRPr="00455DB6">
        <w:rPr>
          <w:rFonts w:ascii="Arial" w:hAnsi="Arial" w:cs="Arial"/>
          <w:sz w:val="22"/>
          <w:szCs w:val="22"/>
        </w:rPr>
        <w:t>ultiple</w:t>
      </w:r>
      <w:r w:rsidR="00424542" w:rsidRPr="004725F7">
        <w:rPr>
          <w:rFonts w:ascii="Arial" w:hAnsi="Arial" w:cs="Arial"/>
          <w:sz w:val="22"/>
          <w:szCs w:val="22"/>
        </w:rPr>
        <w:t xml:space="preserve"> </w:t>
      </w:r>
      <w:r w:rsidRPr="004725F7">
        <w:rPr>
          <w:rFonts w:ascii="Arial" w:hAnsi="Arial" w:cs="Arial"/>
          <w:sz w:val="22"/>
          <w:szCs w:val="22"/>
        </w:rPr>
        <w:t>reasons can explain this</w:t>
      </w:r>
      <w:r w:rsidR="00424542" w:rsidRPr="004725F7">
        <w:rPr>
          <w:rFonts w:ascii="Arial" w:hAnsi="Arial" w:cs="Arial"/>
          <w:sz w:val="22"/>
          <w:szCs w:val="22"/>
        </w:rPr>
        <w:t xml:space="preserve">: (1) Higher protein abundance in the respective regions as compared to the lectin-binding motifs, (2) higher degree of labeling </w:t>
      </w:r>
      <w:r w:rsidRPr="004725F7">
        <w:rPr>
          <w:rFonts w:ascii="Arial" w:hAnsi="Arial" w:cs="Arial"/>
          <w:sz w:val="22"/>
          <w:szCs w:val="22"/>
        </w:rPr>
        <w:t>of</w:t>
      </w:r>
      <w:r w:rsidR="00424542" w:rsidRPr="004725F7">
        <w:rPr>
          <w:rFonts w:ascii="Arial" w:hAnsi="Arial" w:cs="Arial"/>
          <w:sz w:val="22"/>
          <w:szCs w:val="22"/>
        </w:rPr>
        <w:t xml:space="preserve"> secondary antibodies as compared to lectins, (3) signal enrichment due to multiple </w:t>
      </w:r>
      <w:r w:rsidR="00424542" w:rsidRPr="004725F7">
        <w:rPr>
          <w:rFonts w:ascii="Arial" w:hAnsi="Arial" w:cs="Arial"/>
          <w:sz w:val="22"/>
          <w:szCs w:val="22"/>
        </w:rPr>
        <w:lastRenderedPageBreak/>
        <w:t>epitopes in the case of polyclonal primary and/or secondary antibodies</w:t>
      </w:r>
      <w:r w:rsidRPr="004725F7">
        <w:rPr>
          <w:rFonts w:ascii="Arial" w:hAnsi="Arial" w:cs="Arial"/>
          <w:sz w:val="22"/>
          <w:szCs w:val="22"/>
        </w:rPr>
        <w:t xml:space="preserve">, </w:t>
      </w:r>
      <w:r w:rsidR="00424542" w:rsidRPr="004725F7">
        <w:rPr>
          <w:rFonts w:ascii="Arial" w:hAnsi="Arial" w:cs="Arial"/>
          <w:sz w:val="22"/>
          <w:szCs w:val="22"/>
        </w:rPr>
        <w:t xml:space="preserve">(4) </w:t>
      </w:r>
      <w:r w:rsidRPr="004725F7">
        <w:rPr>
          <w:rFonts w:ascii="Arial" w:hAnsi="Arial" w:cs="Arial"/>
          <w:sz w:val="22"/>
          <w:szCs w:val="22"/>
        </w:rPr>
        <w:t xml:space="preserve">a generally </w:t>
      </w:r>
      <w:r w:rsidR="00424542" w:rsidRPr="004725F7">
        <w:rPr>
          <w:rFonts w:ascii="Arial" w:hAnsi="Arial" w:cs="Arial"/>
          <w:sz w:val="22"/>
          <w:szCs w:val="22"/>
        </w:rPr>
        <w:t xml:space="preserve">lower binding affinity of lectins </w:t>
      </w:r>
      <w:r w:rsidR="004725F7" w:rsidRPr="003039DE">
        <w:rPr>
          <w:rFonts w:ascii="Arial" w:hAnsi="Arial" w:cs="Arial"/>
          <w:color w:val="000000" w:themeColor="text1"/>
          <w:sz w:val="22"/>
          <w:szCs w:val="22"/>
        </w:rPr>
        <w:t xml:space="preserve">that might be even lower </w:t>
      </w:r>
      <w:r w:rsidR="004725F7">
        <w:rPr>
          <w:rFonts w:ascii="Arial" w:hAnsi="Arial" w:cs="Arial"/>
          <w:sz w:val="22"/>
          <w:szCs w:val="22"/>
        </w:rPr>
        <w:t>upon fluorophore conjugation</w:t>
      </w:r>
      <w:r w:rsidR="00424542" w:rsidRPr="004725F7">
        <w:rPr>
          <w:rFonts w:ascii="Arial" w:hAnsi="Arial" w:cs="Arial"/>
          <w:sz w:val="22"/>
          <w:szCs w:val="22"/>
        </w:rPr>
        <w:t>.</w:t>
      </w:r>
    </w:p>
    <w:p w14:paraId="18CB6203" w14:textId="552EC6EC" w:rsidR="002D1469" w:rsidRDefault="007A037E" w:rsidP="005E3A8C">
      <w:pPr>
        <w:pStyle w:val="paragraph"/>
        <w:spacing w:before="0" w:beforeAutospacing="0" w:after="16" w:afterAutospacing="0" w:line="360" w:lineRule="auto"/>
        <w:jc w:val="both"/>
        <w:textAlignment w:val="baseline"/>
        <w:rPr>
          <w:rFonts w:ascii="Arial" w:hAnsi="Arial" w:cs="Arial"/>
          <w:sz w:val="22"/>
          <w:szCs w:val="22"/>
        </w:rPr>
      </w:pPr>
      <w:r w:rsidRPr="007A037E">
        <w:rPr>
          <w:rFonts w:ascii="Arial" w:hAnsi="Arial" w:cs="Arial"/>
          <w:sz w:val="22"/>
          <w:szCs w:val="22"/>
        </w:rPr>
        <w:t xml:space="preserve">Lastly, the selection of model samples </w:t>
      </w:r>
      <w:r w:rsidR="00960020">
        <w:rPr>
          <w:rFonts w:ascii="Arial" w:hAnsi="Arial" w:cs="Arial"/>
          <w:sz w:val="22"/>
          <w:szCs w:val="22"/>
        </w:rPr>
        <w:t>needs consideration</w:t>
      </w:r>
      <w:r>
        <w:rPr>
          <w:rFonts w:ascii="Arial" w:hAnsi="Arial" w:cs="Arial"/>
          <w:sz w:val="22"/>
          <w:szCs w:val="22"/>
        </w:rPr>
        <w:t>.</w:t>
      </w:r>
      <w:r w:rsidRPr="007A037E">
        <w:rPr>
          <w:rFonts w:ascii="Arial" w:hAnsi="Arial" w:cs="Arial"/>
          <w:sz w:val="22"/>
          <w:szCs w:val="22"/>
        </w:rPr>
        <w:t xml:space="preserve"> </w:t>
      </w:r>
      <w:r w:rsidR="00D2449F">
        <w:rPr>
          <w:rFonts w:ascii="Arial" w:hAnsi="Arial" w:cs="Arial"/>
          <w:sz w:val="22"/>
          <w:szCs w:val="22"/>
        </w:rPr>
        <w:t>W</w:t>
      </w:r>
      <w:r w:rsidR="00E11860">
        <w:rPr>
          <w:rFonts w:ascii="Arial" w:hAnsi="Arial" w:cs="Arial"/>
          <w:sz w:val="22"/>
          <w:szCs w:val="22"/>
        </w:rPr>
        <w:t xml:space="preserve">e </w:t>
      </w:r>
      <w:r w:rsidR="00960020">
        <w:rPr>
          <w:rFonts w:ascii="Arial" w:hAnsi="Arial" w:cs="Arial"/>
          <w:sz w:val="22"/>
          <w:szCs w:val="22"/>
        </w:rPr>
        <w:t>chose</w:t>
      </w:r>
      <w:r w:rsidR="00E11860">
        <w:rPr>
          <w:rFonts w:ascii="Arial" w:hAnsi="Arial" w:cs="Arial"/>
          <w:sz w:val="22"/>
          <w:szCs w:val="22"/>
        </w:rPr>
        <w:t xml:space="preserve"> three different cell/tissue models, </w:t>
      </w:r>
      <w:r w:rsidR="00960020">
        <w:rPr>
          <w:rFonts w:ascii="Arial" w:hAnsi="Arial" w:cs="Arial"/>
          <w:sz w:val="22"/>
          <w:szCs w:val="22"/>
        </w:rPr>
        <w:t xml:space="preserve">with </w:t>
      </w:r>
      <w:r w:rsidR="00E11860">
        <w:rPr>
          <w:rFonts w:ascii="Arial" w:hAnsi="Arial" w:cs="Arial"/>
          <w:sz w:val="22"/>
          <w:szCs w:val="22"/>
        </w:rPr>
        <w:t>two of our models – hippocampal neurons and brain sections –</w:t>
      </w:r>
      <w:r w:rsidR="00960020">
        <w:rPr>
          <w:rFonts w:ascii="Arial" w:hAnsi="Arial" w:cs="Arial"/>
          <w:sz w:val="22"/>
          <w:szCs w:val="22"/>
        </w:rPr>
        <w:t xml:space="preserve"> </w:t>
      </w:r>
      <w:r w:rsidR="00E11860" w:rsidRPr="00E95356">
        <w:rPr>
          <w:rFonts w:ascii="Arial" w:hAnsi="Arial" w:cs="Arial"/>
          <w:sz w:val="22"/>
          <w:szCs w:val="22"/>
        </w:rPr>
        <w:t>of neuronal origin.</w:t>
      </w:r>
      <w:r w:rsidR="00C4645D" w:rsidRPr="00C4645D">
        <w:rPr>
          <w:rFonts w:ascii="Arial" w:hAnsi="Arial" w:cs="Arial"/>
          <w:sz w:val="22"/>
          <w:szCs w:val="22"/>
        </w:rPr>
        <w:t xml:space="preserve"> </w:t>
      </w:r>
      <w:r w:rsidR="00E11860">
        <w:rPr>
          <w:rFonts w:ascii="Arial" w:hAnsi="Arial" w:cs="Arial"/>
          <w:sz w:val="22"/>
          <w:szCs w:val="22"/>
        </w:rPr>
        <w:t xml:space="preserve">Although the presynaptic calyx of Held is glutamatergic, </w:t>
      </w:r>
      <w:r w:rsidR="00C4645D">
        <w:rPr>
          <w:rFonts w:ascii="Arial" w:hAnsi="Arial" w:cs="Arial"/>
          <w:sz w:val="22"/>
          <w:szCs w:val="22"/>
        </w:rPr>
        <w:t xml:space="preserve">it is unusual due to </w:t>
      </w:r>
      <w:r w:rsidR="00E11860">
        <w:rPr>
          <w:rFonts w:ascii="Arial" w:hAnsi="Arial" w:cs="Arial"/>
          <w:sz w:val="22"/>
          <w:szCs w:val="22"/>
        </w:rPr>
        <w:t xml:space="preserve">its </w:t>
      </w:r>
      <w:r w:rsidR="00C4645D">
        <w:rPr>
          <w:rFonts w:ascii="Arial" w:hAnsi="Arial" w:cs="Arial"/>
          <w:sz w:val="22"/>
          <w:szCs w:val="22"/>
        </w:rPr>
        <w:t xml:space="preserve">large size, </w:t>
      </w:r>
      <w:r w:rsidR="00E11860">
        <w:rPr>
          <w:rFonts w:ascii="Arial" w:hAnsi="Arial" w:cs="Arial"/>
          <w:sz w:val="22"/>
          <w:szCs w:val="22"/>
        </w:rPr>
        <w:t xml:space="preserve">hundreds of </w:t>
      </w:r>
      <w:r w:rsidR="00F54390">
        <w:rPr>
          <w:rFonts w:ascii="Arial" w:hAnsi="Arial" w:cs="Arial"/>
          <w:sz w:val="22"/>
          <w:szCs w:val="22"/>
        </w:rPr>
        <w:t>active zones</w:t>
      </w:r>
      <w:r w:rsidR="00D2449F">
        <w:rPr>
          <w:rFonts w:ascii="Arial" w:hAnsi="Arial" w:cs="Arial"/>
          <w:sz w:val="22"/>
          <w:szCs w:val="22"/>
        </w:rPr>
        <w:t>,</w:t>
      </w:r>
      <w:r w:rsidR="00E11860">
        <w:rPr>
          <w:rFonts w:ascii="Arial" w:hAnsi="Arial" w:cs="Arial"/>
          <w:sz w:val="22"/>
          <w:szCs w:val="22"/>
        </w:rPr>
        <w:t xml:space="preserve"> and fast-firing</w:t>
      </w:r>
      <w:r w:rsidR="00C4645D">
        <w:rPr>
          <w:rFonts w:ascii="Arial" w:hAnsi="Arial" w:cs="Arial"/>
          <w:sz w:val="22"/>
          <w:szCs w:val="22"/>
        </w:rPr>
        <w:t xml:space="preserve"> properties.</w:t>
      </w:r>
      <w:r w:rsidR="00E11860">
        <w:rPr>
          <w:rFonts w:ascii="Arial" w:hAnsi="Arial" w:cs="Arial"/>
          <w:sz w:val="22"/>
          <w:szCs w:val="22"/>
        </w:rPr>
        <w:t xml:space="preserve"> The postsynaptic </w:t>
      </w:r>
      <w:r w:rsidR="00945277">
        <w:rPr>
          <w:rFonts w:ascii="Arial" w:hAnsi="Arial" w:cs="Arial"/>
          <w:sz w:val="22"/>
          <w:szCs w:val="22"/>
        </w:rPr>
        <w:t xml:space="preserve">principal </w:t>
      </w:r>
      <w:r w:rsidR="00E11860">
        <w:rPr>
          <w:rFonts w:ascii="Arial" w:hAnsi="Arial" w:cs="Arial"/>
          <w:sz w:val="22"/>
          <w:szCs w:val="22"/>
        </w:rPr>
        <w:t xml:space="preserve">cell on the other hand </w:t>
      </w:r>
      <w:r w:rsidR="00432EFD">
        <w:rPr>
          <w:rFonts w:ascii="Arial" w:hAnsi="Arial" w:cs="Arial"/>
          <w:sz w:val="22"/>
          <w:szCs w:val="22"/>
        </w:rPr>
        <w:t>features</w:t>
      </w:r>
      <w:r w:rsidR="00E11860">
        <w:rPr>
          <w:rFonts w:ascii="Arial" w:hAnsi="Arial" w:cs="Arial"/>
          <w:sz w:val="22"/>
          <w:szCs w:val="22"/>
        </w:rPr>
        <w:t xml:space="preserve"> inhibitory GABAergic projections.</w:t>
      </w:r>
      <w:r w:rsidR="00D2449F">
        <w:rPr>
          <w:rFonts w:ascii="Arial" w:hAnsi="Arial" w:cs="Arial"/>
          <w:sz w:val="22"/>
          <w:szCs w:val="22"/>
        </w:rPr>
        <w:t xml:space="preserve"> </w:t>
      </w:r>
      <w:r w:rsidR="00D2449F" w:rsidRPr="00D2449F">
        <w:rPr>
          <w:rFonts w:ascii="Arial" w:hAnsi="Arial" w:cs="Arial"/>
          <w:sz w:val="22"/>
          <w:szCs w:val="22"/>
        </w:rPr>
        <w:t xml:space="preserve">Given the diversity among neurons, studies on </w:t>
      </w:r>
      <w:r w:rsidR="00945277">
        <w:rPr>
          <w:rFonts w:ascii="Arial" w:hAnsi="Arial" w:cs="Arial"/>
          <w:sz w:val="22"/>
          <w:szCs w:val="22"/>
        </w:rPr>
        <w:t>other</w:t>
      </w:r>
      <w:r w:rsidR="00945277" w:rsidRPr="00D2449F">
        <w:rPr>
          <w:rFonts w:ascii="Arial" w:hAnsi="Arial" w:cs="Arial"/>
          <w:sz w:val="22"/>
          <w:szCs w:val="22"/>
        </w:rPr>
        <w:t xml:space="preserve"> </w:t>
      </w:r>
      <w:r w:rsidR="00D2449F" w:rsidRPr="00D2449F">
        <w:rPr>
          <w:rFonts w:ascii="Arial" w:hAnsi="Arial" w:cs="Arial"/>
          <w:sz w:val="22"/>
          <w:szCs w:val="22"/>
        </w:rPr>
        <w:t>neuron</w:t>
      </w:r>
      <w:r w:rsidR="00945277">
        <w:rPr>
          <w:rFonts w:ascii="Arial" w:hAnsi="Arial" w:cs="Arial"/>
          <w:sz w:val="22"/>
          <w:szCs w:val="22"/>
        </w:rPr>
        <w:t>al cells</w:t>
      </w:r>
      <w:r w:rsidR="00D2449F" w:rsidRPr="00D2449F">
        <w:rPr>
          <w:rFonts w:ascii="Arial" w:hAnsi="Arial" w:cs="Arial"/>
          <w:sz w:val="22"/>
          <w:szCs w:val="22"/>
        </w:rPr>
        <w:t xml:space="preserve"> would help </w:t>
      </w:r>
      <w:r w:rsidR="00945277">
        <w:rPr>
          <w:rFonts w:ascii="Arial" w:hAnsi="Arial" w:cs="Arial"/>
          <w:sz w:val="22"/>
          <w:szCs w:val="22"/>
        </w:rPr>
        <w:t xml:space="preserve">to </w:t>
      </w:r>
      <w:r w:rsidR="00D2449F" w:rsidRPr="00D2449F">
        <w:rPr>
          <w:rFonts w:ascii="Arial" w:hAnsi="Arial" w:cs="Arial"/>
          <w:sz w:val="22"/>
          <w:szCs w:val="22"/>
        </w:rPr>
        <w:t>expand our understanding of universal principles of neuronal glycosylation.</w:t>
      </w:r>
      <w:r w:rsidR="00E11860" w:rsidRPr="00E95356">
        <w:rPr>
          <w:rFonts w:ascii="Arial" w:hAnsi="Arial" w:cs="Arial"/>
          <w:sz w:val="22"/>
          <w:szCs w:val="22"/>
        </w:rPr>
        <w:t xml:space="preserve"> </w:t>
      </w:r>
      <w:r w:rsidR="00C4645D" w:rsidRPr="00C4645D">
        <w:rPr>
          <w:rFonts w:ascii="Arial" w:hAnsi="Arial" w:cs="Arial"/>
          <w:sz w:val="22"/>
          <w:szCs w:val="22"/>
        </w:rPr>
        <w:t>U2OS cells</w:t>
      </w:r>
      <w:r w:rsidR="00945277">
        <w:rPr>
          <w:rFonts w:ascii="Arial" w:hAnsi="Arial" w:cs="Arial"/>
          <w:sz w:val="22"/>
          <w:szCs w:val="22"/>
        </w:rPr>
        <w:t xml:space="preserve"> are</w:t>
      </w:r>
      <w:r w:rsidR="00C4645D" w:rsidRPr="00C4645D">
        <w:rPr>
          <w:rFonts w:ascii="Arial" w:hAnsi="Arial" w:cs="Arial"/>
          <w:sz w:val="22"/>
          <w:szCs w:val="22"/>
        </w:rPr>
        <w:t xml:space="preserve"> an immortal cancer cell line</w:t>
      </w:r>
      <w:r w:rsidR="00945277">
        <w:rPr>
          <w:rFonts w:ascii="Arial" w:hAnsi="Arial" w:cs="Arial"/>
          <w:sz w:val="22"/>
          <w:szCs w:val="22"/>
        </w:rPr>
        <w:t xml:space="preserve"> and </w:t>
      </w:r>
      <w:r w:rsidR="00C4645D" w:rsidRPr="00C4645D">
        <w:rPr>
          <w:rFonts w:ascii="Arial" w:hAnsi="Arial" w:cs="Arial"/>
          <w:sz w:val="22"/>
          <w:szCs w:val="22"/>
        </w:rPr>
        <w:t>may not fully represent native glycosylation patterns due to cancer-related alterations.</w:t>
      </w:r>
      <w:r>
        <w:rPr>
          <w:rFonts w:ascii="Arial" w:hAnsi="Arial" w:cs="Arial"/>
          <w:sz w:val="22"/>
          <w:szCs w:val="22"/>
        </w:rPr>
        <w:t xml:space="preserve"> </w:t>
      </w:r>
      <w:r w:rsidR="00C4645D" w:rsidRPr="00C4645D">
        <w:rPr>
          <w:rFonts w:ascii="Arial" w:hAnsi="Arial" w:cs="Arial"/>
          <w:sz w:val="22"/>
          <w:szCs w:val="22"/>
        </w:rPr>
        <w:t xml:space="preserve">Expanding the use of </w:t>
      </w:r>
      <w:r w:rsidR="00960020">
        <w:rPr>
          <w:rFonts w:ascii="Arial" w:hAnsi="Arial" w:cs="Arial"/>
          <w:sz w:val="22"/>
          <w:szCs w:val="22"/>
        </w:rPr>
        <w:t xml:space="preserve">lectins </w:t>
      </w:r>
      <w:r w:rsidR="00945277">
        <w:rPr>
          <w:rFonts w:ascii="Arial" w:hAnsi="Arial" w:cs="Arial"/>
          <w:sz w:val="22"/>
          <w:szCs w:val="22"/>
        </w:rPr>
        <w:t>to</w:t>
      </w:r>
      <w:r w:rsidR="00960020">
        <w:rPr>
          <w:rFonts w:ascii="Arial" w:hAnsi="Arial" w:cs="Arial"/>
          <w:sz w:val="22"/>
          <w:szCs w:val="22"/>
        </w:rPr>
        <w:t xml:space="preserve"> other</w:t>
      </w:r>
      <w:r w:rsidR="00960020" w:rsidRPr="00C4645D">
        <w:rPr>
          <w:rFonts w:ascii="Arial" w:hAnsi="Arial" w:cs="Arial"/>
          <w:sz w:val="22"/>
          <w:szCs w:val="22"/>
        </w:rPr>
        <w:t xml:space="preserve"> </w:t>
      </w:r>
      <w:r w:rsidR="00945277">
        <w:rPr>
          <w:rFonts w:ascii="Arial" w:hAnsi="Arial" w:cs="Arial"/>
          <w:sz w:val="22"/>
          <w:szCs w:val="22"/>
        </w:rPr>
        <w:t xml:space="preserve">cell </w:t>
      </w:r>
      <w:r w:rsidR="00C4645D" w:rsidRPr="00C4645D">
        <w:rPr>
          <w:rFonts w:ascii="Arial" w:hAnsi="Arial" w:cs="Arial"/>
          <w:sz w:val="22"/>
          <w:szCs w:val="22"/>
        </w:rPr>
        <w:t>models will further enrich the characterization of glycan binding and provide a broader perspective.</w:t>
      </w:r>
    </w:p>
    <w:p w14:paraId="595110B4" w14:textId="77777777" w:rsidR="006B7112" w:rsidRPr="00F23D81" w:rsidRDefault="006B7112" w:rsidP="005E3A8C">
      <w:pPr>
        <w:pStyle w:val="paragraph"/>
        <w:spacing w:before="0" w:beforeAutospacing="0" w:after="16" w:afterAutospacing="0" w:line="360" w:lineRule="auto"/>
        <w:jc w:val="both"/>
        <w:textAlignment w:val="baseline"/>
        <w:rPr>
          <w:rStyle w:val="normaltextrun"/>
          <w:rFonts w:ascii="Arial" w:hAnsi="Arial" w:cs="Arial"/>
          <w:sz w:val="22"/>
          <w:szCs w:val="22"/>
        </w:rPr>
      </w:pPr>
    </w:p>
    <w:p w14:paraId="0FE6B8A5" w14:textId="5637734D" w:rsidR="003F2052" w:rsidRDefault="00FE6C78" w:rsidP="00FE6C78">
      <w:pPr>
        <w:pStyle w:val="berschrift1"/>
        <w:rPr>
          <w:rStyle w:val="normaltextrun"/>
        </w:rPr>
      </w:pPr>
      <w:bookmarkStart w:id="37" w:name="_Toc179448058"/>
      <w:bookmarkStart w:id="38" w:name="_Toc179448082"/>
      <w:bookmarkStart w:id="39" w:name="_Toc179448198"/>
      <w:bookmarkStart w:id="40" w:name="_Toc179448237"/>
      <w:bookmarkStart w:id="41" w:name="_Toc179448289"/>
      <w:bookmarkStart w:id="42" w:name="_Toc183807799"/>
      <w:r w:rsidRPr="00FE6C78">
        <w:rPr>
          <w:rStyle w:val="normaltextrun"/>
        </w:rPr>
        <w:t xml:space="preserve">Cellular </w:t>
      </w:r>
      <w:r>
        <w:rPr>
          <w:rStyle w:val="normaltextrun"/>
        </w:rPr>
        <w:t>g</w:t>
      </w:r>
      <w:r w:rsidRPr="00FE6C78">
        <w:rPr>
          <w:rStyle w:val="normaltextrun"/>
        </w:rPr>
        <w:t xml:space="preserve">lycosylation </w:t>
      </w:r>
      <w:r>
        <w:rPr>
          <w:rStyle w:val="normaltextrun"/>
        </w:rPr>
        <w:t>p</w:t>
      </w:r>
      <w:r w:rsidRPr="00FE6C78">
        <w:rPr>
          <w:rStyle w:val="normaltextrun"/>
        </w:rPr>
        <w:t>atterns and</w:t>
      </w:r>
      <w:r>
        <w:rPr>
          <w:rStyle w:val="normaltextrun"/>
        </w:rPr>
        <w:t xml:space="preserve"> b</w:t>
      </w:r>
      <w:r w:rsidRPr="00FE6C78">
        <w:rPr>
          <w:rStyle w:val="normaltextrun"/>
        </w:rPr>
        <w:t xml:space="preserve">iological </w:t>
      </w:r>
      <w:r>
        <w:rPr>
          <w:rStyle w:val="normaltextrun"/>
        </w:rPr>
        <w:t>i</w:t>
      </w:r>
      <w:r w:rsidRPr="00FE6C78">
        <w:rPr>
          <w:rStyle w:val="normaltextrun"/>
        </w:rPr>
        <w:t xml:space="preserve">mplications </w:t>
      </w:r>
      <w:r>
        <w:rPr>
          <w:rStyle w:val="normaltextrun"/>
        </w:rPr>
        <w:t>r</w:t>
      </w:r>
      <w:r w:rsidRPr="00FE6C78">
        <w:rPr>
          <w:rStyle w:val="normaltextrun"/>
        </w:rPr>
        <w:t xml:space="preserve">evealed by </w:t>
      </w:r>
      <w:proofErr w:type="spellStart"/>
      <w:r w:rsidRPr="00FE6C78">
        <w:rPr>
          <w:rStyle w:val="normaltextrun"/>
        </w:rPr>
        <w:t>Glyco</w:t>
      </w:r>
      <w:proofErr w:type="spellEnd"/>
      <w:r w:rsidRPr="00FE6C78">
        <w:rPr>
          <w:rStyle w:val="normaltextrun"/>
        </w:rPr>
        <w:t>-STORM</w:t>
      </w:r>
      <w:bookmarkEnd w:id="36"/>
      <w:bookmarkEnd w:id="37"/>
      <w:bookmarkEnd w:id="38"/>
      <w:bookmarkEnd w:id="39"/>
      <w:bookmarkEnd w:id="40"/>
      <w:bookmarkEnd w:id="41"/>
      <w:bookmarkEnd w:id="42"/>
    </w:p>
    <w:p w14:paraId="6DBE15B8" w14:textId="77777777" w:rsidR="003F2052" w:rsidRPr="003F2052" w:rsidRDefault="003F2052" w:rsidP="003F2052"/>
    <w:p w14:paraId="6BA6C921" w14:textId="6DDDE6F6" w:rsidR="005F419C" w:rsidRPr="004D6233" w:rsidRDefault="44CA2796" w:rsidP="005E3A8C">
      <w:pPr>
        <w:pStyle w:val="berschrift2"/>
        <w:spacing w:before="0" w:after="16"/>
        <w:rPr>
          <w:rStyle w:val="normaltextrun"/>
        </w:rPr>
      </w:pPr>
      <w:bookmarkStart w:id="43" w:name="_Ref173227145"/>
      <w:bookmarkStart w:id="44" w:name="_Toc179448059"/>
      <w:bookmarkStart w:id="45" w:name="_Toc179448083"/>
      <w:bookmarkStart w:id="46" w:name="_Toc179448199"/>
      <w:bookmarkStart w:id="47" w:name="_Toc179448238"/>
      <w:bookmarkStart w:id="48" w:name="_Toc179448290"/>
      <w:bookmarkStart w:id="49" w:name="_Toc183807800"/>
      <w:r>
        <w:t>Nucleus- and cytoplasm-associated glycosylation</w:t>
      </w:r>
      <w:bookmarkEnd w:id="43"/>
      <w:bookmarkEnd w:id="44"/>
      <w:bookmarkEnd w:id="45"/>
      <w:bookmarkEnd w:id="46"/>
      <w:bookmarkEnd w:id="47"/>
      <w:bookmarkEnd w:id="48"/>
      <w:bookmarkEnd w:id="49"/>
    </w:p>
    <w:p w14:paraId="6567EE85" w14:textId="273A1949" w:rsidR="00BF3E80" w:rsidRDefault="00C218A5"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T</w:t>
      </w:r>
      <w:r w:rsidR="00B95803">
        <w:rPr>
          <w:rFonts w:ascii="Arial" w:hAnsi="Arial" w:cs="Arial"/>
          <w:sz w:val="22"/>
          <w:szCs w:val="22"/>
        </w:rPr>
        <w:t>he majority of</w:t>
      </w:r>
      <w:r w:rsidR="00843114" w:rsidRPr="00843114">
        <w:rPr>
          <w:rFonts w:ascii="Arial" w:hAnsi="Arial" w:cs="Arial"/>
          <w:sz w:val="22"/>
          <w:szCs w:val="22"/>
        </w:rPr>
        <w:t xml:space="preserve"> tested lectins displayed </w:t>
      </w:r>
      <w:r w:rsidR="00B95803">
        <w:rPr>
          <w:rFonts w:ascii="Arial" w:hAnsi="Arial" w:cs="Arial"/>
          <w:sz w:val="22"/>
          <w:szCs w:val="22"/>
        </w:rPr>
        <w:t>strong to sporadic signals in both the nucleoplasm</w:t>
      </w:r>
      <w:r w:rsidR="00843114" w:rsidRPr="00843114">
        <w:rPr>
          <w:rFonts w:ascii="Arial" w:hAnsi="Arial" w:cs="Arial"/>
          <w:sz w:val="22"/>
          <w:szCs w:val="22"/>
        </w:rPr>
        <w:t xml:space="preserve"> and the cytoplasm,</w:t>
      </w:r>
      <w:r w:rsidR="00B95803">
        <w:rPr>
          <w:rFonts w:ascii="Arial" w:hAnsi="Arial" w:cs="Arial"/>
          <w:sz w:val="22"/>
          <w:szCs w:val="22"/>
        </w:rPr>
        <w:t xml:space="preserve"> suggesting a broad sugar repertoire in </w:t>
      </w:r>
      <w:r w:rsidR="003B42AC">
        <w:rPr>
          <w:rFonts w:ascii="Arial" w:hAnsi="Arial" w:cs="Arial"/>
          <w:sz w:val="22"/>
          <w:szCs w:val="22"/>
        </w:rPr>
        <w:t xml:space="preserve">these </w:t>
      </w:r>
      <w:r w:rsidR="00B95803">
        <w:rPr>
          <w:rFonts w:ascii="Arial" w:hAnsi="Arial" w:cs="Arial"/>
          <w:sz w:val="22"/>
          <w:szCs w:val="22"/>
        </w:rPr>
        <w:t>areas</w:t>
      </w:r>
      <w:r w:rsidR="00843114" w:rsidRPr="00843114">
        <w:rPr>
          <w:rFonts w:ascii="Arial" w:hAnsi="Arial" w:cs="Arial"/>
          <w:sz w:val="22"/>
          <w:szCs w:val="22"/>
        </w:rPr>
        <w:t xml:space="preserve">. </w:t>
      </w:r>
      <w:r w:rsidR="00BF3E80" w:rsidRPr="00BF3E80">
        <w:rPr>
          <w:rFonts w:ascii="Arial" w:hAnsi="Arial" w:cs="Arial"/>
          <w:sz w:val="22"/>
          <w:szCs w:val="22"/>
        </w:rPr>
        <w:t xml:space="preserve">In </w:t>
      </w:r>
      <w:r>
        <w:rPr>
          <w:rFonts w:ascii="Arial" w:hAnsi="Arial" w:cs="Arial"/>
          <w:sz w:val="22"/>
          <w:szCs w:val="22"/>
        </w:rPr>
        <w:t>this section</w:t>
      </w:r>
      <w:r w:rsidR="00BF3E80" w:rsidRPr="00BF3E80">
        <w:rPr>
          <w:rFonts w:ascii="Arial" w:hAnsi="Arial" w:cs="Arial"/>
          <w:sz w:val="22"/>
          <w:szCs w:val="22"/>
        </w:rPr>
        <w:t xml:space="preserve">, the </w:t>
      </w:r>
      <w:proofErr w:type="spellStart"/>
      <w:r w:rsidR="00BF3E80" w:rsidRPr="00BF3E80">
        <w:rPr>
          <w:rFonts w:ascii="Arial" w:hAnsi="Arial" w:cs="Arial"/>
          <w:sz w:val="22"/>
          <w:szCs w:val="22"/>
        </w:rPr>
        <w:t>nucleoplasmic</w:t>
      </w:r>
      <w:proofErr w:type="spellEnd"/>
      <w:r w:rsidR="00BF3E80" w:rsidRPr="00BF3E80">
        <w:rPr>
          <w:rFonts w:ascii="Arial" w:hAnsi="Arial" w:cs="Arial"/>
          <w:sz w:val="22"/>
          <w:szCs w:val="22"/>
        </w:rPr>
        <w:t xml:space="preserve"> and cytoplasmic staining patterns of these lectins are discussed</w:t>
      </w:r>
      <w:r>
        <w:rPr>
          <w:rFonts w:ascii="Arial" w:hAnsi="Arial" w:cs="Arial"/>
          <w:sz w:val="22"/>
          <w:szCs w:val="22"/>
        </w:rPr>
        <w:t xml:space="preserve"> with respect to the </w:t>
      </w:r>
      <w:r w:rsidR="00BF3E80" w:rsidRPr="00BF3E80">
        <w:rPr>
          <w:rFonts w:ascii="Arial" w:hAnsi="Arial" w:cs="Arial"/>
          <w:sz w:val="22"/>
          <w:szCs w:val="22"/>
        </w:rPr>
        <w:t xml:space="preserve">specific sugar binding </w:t>
      </w:r>
      <w:r>
        <w:rPr>
          <w:rFonts w:ascii="Arial" w:hAnsi="Arial" w:cs="Arial"/>
          <w:sz w:val="22"/>
          <w:szCs w:val="22"/>
        </w:rPr>
        <w:t>properties</w:t>
      </w:r>
      <w:r w:rsidR="00BF3E80" w:rsidRPr="00BF3E80">
        <w:rPr>
          <w:rFonts w:ascii="Arial" w:hAnsi="Arial" w:cs="Arial"/>
          <w:sz w:val="22"/>
          <w:szCs w:val="22"/>
        </w:rPr>
        <w:t>.</w:t>
      </w:r>
    </w:p>
    <w:p w14:paraId="685B9C5E" w14:textId="77777777" w:rsidR="007E6C21" w:rsidRDefault="007E6C21" w:rsidP="005E3A8C">
      <w:pPr>
        <w:pStyle w:val="paragraph"/>
        <w:spacing w:before="0" w:beforeAutospacing="0" w:after="16" w:afterAutospacing="0" w:line="360" w:lineRule="auto"/>
        <w:jc w:val="both"/>
        <w:textAlignment w:val="baseline"/>
        <w:rPr>
          <w:rFonts w:ascii="Arial" w:hAnsi="Arial" w:cs="Arial"/>
          <w:sz w:val="22"/>
          <w:szCs w:val="22"/>
        </w:rPr>
      </w:pPr>
    </w:p>
    <w:p w14:paraId="32CA85E9" w14:textId="065608E6" w:rsidR="00FB0A61" w:rsidRPr="00E73DC7" w:rsidRDefault="007E6C21" w:rsidP="005E3A8C">
      <w:pPr>
        <w:pStyle w:val="paragraph"/>
        <w:spacing w:before="0" w:beforeAutospacing="0" w:after="16" w:afterAutospacing="0" w:line="360" w:lineRule="auto"/>
        <w:jc w:val="both"/>
        <w:textAlignment w:val="baseline"/>
        <w:rPr>
          <w:rFonts w:ascii="Arial" w:hAnsi="Arial" w:cs="Arial"/>
          <w:i/>
          <w:iCs/>
          <w:sz w:val="22"/>
          <w:szCs w:val="22"/>
        </w:rPr>
      </w:pPr>
      <w:r>
        <w:rPr>
          <w:rFonts w:ascii="Arial" w:hAnsi="Arial" w:cs="Arial"/>
          <w:i/>
          <w:iCs/>
          <w:sz w:val="22"/>
          <w:szCs w:val="22"/>
        </w:rPr>
        <w:t>Variable</w:t>
      </w:r>
      <w:r w:rsidRPr="44CA2796">
        <w:rPr>
          <w:rFonts w:ascii="Arial" w:hAnsi="Arial" w:cs="Arial"/>
          <w:i/>
          <w:iCs/>
          <w:sz w:val="22"/>
          <w:szCs w:val="22"/>
        </w:rPr>
        <w:t xml:space="preserve"> </w:t>
      </w:r>
      <w:r w:rsidR="00FB0A61" w:rsidRPr="44CA2796">
        <w:rPr>
          <w:rFonts w:ascii="Arial" w:hAnsi="Arial" w:cs="Arial"/>
          <w:i/>
          <w:iCs/>
          <w:sz w:val="22"/>
          <w:szCs w:val="22"/>
        </w:rPr>
        <w:t xml:space="preserve">performance of lectins binding nucleocytoplasmic targets </w:t>
      </w:r>
    </w:p>
    <w:p w14:paraId="331B43D7" w14:textId="59D1ABE7" w:rsidR="00FB0A61" w:rsidRDefault="00C218A5"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M</w:t>
      </w:r>
      <w:r w:rsidR="00D2449F">
        <w:rPr>
          <w:rFonts w:ascii="Arial" w:hAnsi="Arial" w:cs="Arial"/>
          <w:sz w:val="22"/>
          <w:szCs w:val="22"/>
        </w:rPr>
        <w:t>any lectins that</w:t>
      </w:r>
      <w:r w:rsidR="00FB0A61">
        <w:rPr>
          <w:rFonts w:ascii="Arial" w:hAnsi="Arial" w:cs="Arial"/>
          <w:sz w:val="22"/>
          <w:szCs w:val="22"/>
        </w:rPr>
        <w:t xml:space="preserve"> showed signal in the nucleus or cytoplasm</w:t>
      </w:r>
      <w:r w:rsidR="00D2449F">
        <w:rPr>
          <w:rFonts w:ascii="Arial" w:hAnsi="Arial" w:cs="Arial"/>
          <w:sz w:val="22"/>
          <w:szCs w:val="22"/>
        </w:rPr>
        <w:t xml:space="preserve"> showed variable staining performance</w:t>
      </w:r>
      <w:r w:rsidR="00FB0A61">
        <w:rPr>
          <w:rFonts w:ascii="Arial" w:hAnsi="Arial" w:cs="Arial"/>
          <w:sz w:val="22"/>
          <w:szCs w:val="22"/>
        </w:rPr>
        <w:t xml:space="preserve">. </w:t>
      </w:r>
      <w:r w:rsidR="008B65D8" w:rsidRPr="00030BF5">
        <w:rPr>
          <w:rFonts w:ascii="Arial" w:hAnsi="Arial" w:cs="Arial"/>
          <w:sz w:val="22"/>
          <w:szCs w:val="22"/>
        </w:rPr>
        <w:t>Possible reasons include factors previo</w:t>
      </w:r>
      <w:r w:rsidR="008B65D8">
        <w:rPr>
          <w:rFonts w:ascii="Arial" w:hAnsi="Arial" w:cs="Arial"/>
          <w:sz w:val="22"/>
          <w:szCs w:val="22"/>
        </w:rPr>
        <w:t xml:space="preserve">usly discussed in the main text – </w:t>
      </w:r>
      <w:r w:rsidR="008B65D8" w:rsidRPr="00030BF5">
        <w:rPr>
          <w:rFonts w:ascii="Arial" w:hAnsi="Arial" w:cs="Arial"/>
          <w:sz w:val="22"/>
          <w:szCs w:val="22"/>
        </w:rPr>
        <w:t>such as their binding to O-gly</w:t>
      </w:r>
      <w:r w:rsidR="008B65D8">
        <w:rPr>
          <w:rFonts w:ascii="Arial" w:hAnsi="Arial" w:cs="Arial"/>
          <w:sz w:val="22"/>
          <w:szCs w:val="22"/>
        </w:rPr>
        <w:t>cosylated</w:t>
      </w:r>
      <w:r w:rsidR="008B65D8" w:rsidRPr="00030BF5">
        <w:rPr>
          <w:rFonts w:ascii="Arial" w:hAnsi="Arial" w:cs="Arial"/>
          <w:sz w:val="22"/>
          <w:szCs w:val="22"/>
        </w:rPr>
        <w:t xml:space="preserve"> soluble </w:t>
      </w:r>
      <w:r w:rsidR="008B65D8">
        <w:rPr>
          <w:rFonts w:ascii="Arial" w:hAnsi="Arial" w:cs="Arial"/>
          <w:sz w:val="22"/>
          <w:szCs w:val="22"/>
        </w:rPr>
        <w:t xml:space="preserve">proteins </w:t>
      </w:r>
      <w:r w:rsidR="008B65D8" w:rsidRPr="00030BF5">
        <w:rPr>
          <w:rFonts w:ascii="Arial" w:hAnsi="Arial" w:cs="Arial"/>
          <w:sz w:val="22"/>
          <w:szCs w:val="22"/>
        </w:rPr>
        <w:t>prone to washout, the instability of their target glycans, or reduced lectin affinity</w:t>
      </w:r>
      <w:r w:rsidR="008B65D8">
        <w:rPr>
          <w:rFonts w:ascii="Arial" w:hAnsi="Arial" w:cs="Arial"/>
          <w:sz w:val="22"/>
          <w:szCs w:val="22"/>
        </w:rPr>
        <w:t xml:space="preserve">. Another notable factor for the volatile signal could be the different state of the cultured cells or cells within the tissue. </w:t>
      </w:r>
      <w:r w:rsidR="00FB0A61">
        <w:rPr>
          <w:rFonts w:ascii="Arial" w:hAnsi="Arial" w:cs="Arial"/>
          <w:sz w:val="22"/>
          <w:szCs w:val="22"/>
        </w:rPr>
        <w:t>For example, it has been demonstrated in an osteoblast cell line that PNA preferentially recognizes nuclei of mitotically active cells</w:t>
      </w:r>
      <w:r w:rsidR="00E752AB">
        <w:rPr>
          <w:rFonts w:ascii="Arial" w:hAnsi="Arial" w:cs="Arial"/>
          <w:sz w:val="22"/>
          <w:szCs w:val="22"/>
        </w:rPr>
        <w:t xml:space="preserve"> </w:t>
      </w:r>
      <w:r w:rsidR="00FB0A61">
        <w:rPr>
          <w:rFonts w:ascii="Arial" w:hAnsi="Arial" w:cs="Arial"/>
          <w:sz w:val="22"/>
          <w:szCs w:val="22"/>
        </w:rPr>
        <w:fldChar w:fldCharType="begin" w:fldLock="1"/>
      </w:r>
      <w:r w:rsidR="00C26F5E">
        <w:rPr>
          <w:rFonts w:ascii="Arial" w:hAnsi="Arial" w:cs="Arial"/>
          <w:sz w:val="22"/>
          <w:szCs w:val="22"/>
        </w:rPr>
        <w:instrText>ADDIN CSL_CITATION {"citationItems":[{"id":"ITEM-1","itemData":{"ISSN":"02133911","PMID":"11005235","abstract":"The intracellular distribution of lectin receptor sites was studied in the rat Py1a osteoblasts using immunofluorescence at the confocal microscopy level. This immortalized cell line was found to represent a satisfactory model to study the occurrence and distribution of sugar moieties. Our data showed distinct affinity patterns of lectins recognizing different terminal or internal sugar residues. For some lectin, the binding patterns appeared to be cell cycle-independent, whereas for PNA the cell cycle greatly influenced the nuclear binding. By combining lectin affinity with sialidase degradation and alcoholic saponification the sialic acid acceptor sugars and derivatives were also visualized. In particular, glycoconjugates with sialic acids linked to β-galactose, and mainly C4 acetylated, were located in the cytoplasm, while glycoconjugates characterized by sialic acids linked to α-N-acetylgalactosamine, and devoid of acetyl groups at C4, were almost exclusively found in the nucleus. The comparison of lectin affinities, with and without prior glycosidase digestions, allowed us to gain further insight into the chemical composition of glycoconjugates that act as the lectin receptor sites that appeared to belong to O- and N-linked glycoconjugates. The use of additional enzymatic treatments were useful to better establish the localization of nuclear receptor sites and results were compared with previous studies about endogenous and exogenous lectins in an attempt to reconcile the association of lectins and sugars within the nucleus and their possible involvement in modulation of cell proliferation and/or response to chemical signals. The above digestions also provided information about the cytoplasmic binding patterns.","author":[{"dropping-particle":"","family":"Sabbieti","given":"M. G.","non-dropping-particle":"","parse-names":false,"suffix":""},{"dropping-particle":"","family":"Marchetti","given":"L.","non-dropping-particle":"","parse-names":false,"suffix":""},{"dropping-particle":"","family":"Hurley","given":"M. H.","non-dropping-particle":"","parse-names":false,"suffix":""},{"dropping-particle":"","family":"Menghi","given":"G.","non-dropping-particle":"","parse-names":false,"suffix":""}],"container-title":"Histology and Histopathology","id":"ITEM-1","issue":"4","issued":{"date-parts":[["2000"]]},"page":"1107-1117","title":"Nuclear and cytoplasmic lectin receptor sites in rat Py1a osteoblasts","type":"article-journal","volume":"15"},"uris":["http://www.mendeley.com/documents/?uuid=0e55d385-2ba6-4637-951a-c55365d2a0d2"]}],"mendeley":{"formattedCitation":"(Sabbieti et al., 2000)","plainTextFormattedCitation":"(Sabbieti et al., 2000)","previouslyFormattedCitation":"(Sabbieti et al., 2000)"},"properties":{"noteIndex":0},"schema":"https://github.com/citation-style-language/schema/raw/master/csl-citation.json"}</w:instrText>
      </w:r>
      <w:r w:rsidR="00FB0A61">
        <w:rPr>
          <w:rFonts w:ascii="Arial" w:hAnsi="Arial" w:cs="Arial"/>
          <w:sz w:val="22"/>
          <w:szCs w:val="22"/>
        </w:rPr>
        <w:fldChar w:fldCharType="separate"/>
      </w:r>
      <w:r w:rsidR="00506FA2" w:rsidRPr="00506FA2">
        <w:rPr>
          <w:rFonts w:ascii="Arial" w:hAnsi="Arial" w:cs="Arial"/>
          <w:noProof/>
          <w:sz w:val="22"/>
          <w:szCs w:val="22"/>
        </w:rPr>
        <w:t>(Sabbieti et al., 2000)</w:t>
      </w:r>
      <w:r w:rsidR="00FB0A61">
        <w:rPr>
          <w:rFonts w:ascii="Arial" w:hAnsi="Arial" w:cs="Arial"/>
          <w:sz w:val="22"/>
          <w:szCs w:val="22"/>
        </w:rPr>
        <w:fldChar w:fldCharType="end"/>
      </w:r>
      <w:r w:rsidR="00FB0A61">
        <w:rPr>
          <w:rFonts w:ascii="Arial" w:hAnsi="Arial" w:cs="Arial"/>
          <w:sz w:val="22"/>
          <w:szCs w:val="22"/>
        </w:rPr>
        <w:t xml:space="preserve">. Among lectins whose nuclear signals were analyzed </w:t>
      </w:r>
      <w:r w:rsidR="00542170">
        <w:rPr>
          <w:rFonts w:ascii="Arial" w:hAnsi="Arial" w:cs="Arial"/>
          <w:sz w:val="22"/>
          <w:szCs w:val="22"/>
        </w:rPr>
        <w:t>using</w:t>
      </w:r>
      <w:r w:rsidR="00FB0A61">
        <w:rPr>
          <w:rFonts w:ascii="Arial" w:hAnsi="Arial" w:cs="Arial"/>
          <w:sz w:val="22"/>
          <w:szCs w:val="22"/>
        </w:rPr>
        <w:t xml:space="preserve"> super-resolution data</w:t>
      </w:r>
      <w:r w:rsidR="002C3EEC">
        <w:rPr>
          <w:rFonts w:ascii="Arial" w:hAnsi="Arial" w:cs="Arial"/>
          <w:sz w:val="22"/>
          <w:szCs w:val="22"/>
        </w:rPr>
        <w:t>,</w:t>
      </w:r>
      <w:r w:rsidR="00FB0A61">
        <w:rPr>
          <w:rFonts w:ascii="Arial" w:hAnsi="Arial" w:cs="Arial"/>
          <w:sz w:val="22"/>
          <w:szCs w:val="22"/>
        </w:rPr>
        <w:t xml:space="preserve"> UDA and</w:t>
      </w:r>
      <w:r w:rsidR="00542170">
        <w:rPr>
          <w:rFonts w:ascii="Arial" w:hAnsi="Arial" w:cs="Arial"/>
          <w:sz w:val="22"/>
          <w:szCs w:val="22"/>
        </w:rPr>
        <w:t>,</w:t>
      </w:r>
      <w:r w:rsidR="00FB0A61">
        <w:rPr>
          <w:rFonts w:ascii="Arial" w:hAnsi="Arial" w:cs="Arial"/>
          <w:sz w:val="22"/>
          <w:szCs w:val="22"/>
        </w:rPr>
        <w:t xml:space="preserve"> </w:t>
      </w:r>
      <w:r w:rsidR="00E752AB">
        <w:rPr>
          <w:rFonts w:ascii="Arial" w:hAnsi="Arial" w:cs="Arial"/>
          <w:sz w:val="22"/>
          <w:szCs w:val="22"/>
        </w:rPr>
        <w:t>to a lower extent</w:t>
      </w:r>
      <w:r w:rsidR="00542170">
        <w:rPr>
          <w:rFonts w:ascii="Arial" w:hAnsi="Arial" w:cs="Arial"/>
          <w:sz w:val="22"/>
          <w:szCs w:val="22"/>
        </w:rPr>
        <w:t>,</w:t>
      </w:r>
      <w:r w:rsidR="00E752AB">
        <w:rPr>
          <w:rFonts w:ascii="Arial" w:hAnsi="Arial" w:cs="Arial"/>
          <w:sz w:val="22"/>
          <w:szCs w:val="22"/>
        </w:rPr>
        <w:t xml:space="preserve"> </w:t>
      </w:r>
      <w:r w:rsidR="00FB0A61">
        <w:rPr>
          <w:rFonts w:ascii="Arial" w:hAnsi="Arial" w:cs="Arial"/>
          <w:sz w:val="22"/>
          <w:szCs w:val="22"/>
        </w:rPr>
        <w:t xml:space="preserve">DBA showed </w:t>
      </w:r>
      <w:r w:rsidR="00165021" w:rsidRPr="00165021">
        <w:rPr>
          <w:rFonts w:ascii="Arial" w:hAnsi="Arial" w:cs="Arial"/>
          <w:sz w:val="22"/>
          <w:szCs w:val="22"/>
        </w:rPr>
        <w:t>variations in fluorescence intensity</w:t>
      </w:r>
      <w:r w:rsidR="00FB0A61">
        <w:rPr>
          <w:rFonts w:ascii="Arial" w:hAnsi="Arial" w:cs="Arial"/>
          <w:sz w:val="22"/>
          <w:szCs w:val="22"/>
        </w:rPr>
        <w:t xml:space="preserve">. </w:t>
      </w:r>
      <w:r w:rsidR="00250AB8">
        <w:rPr>
          <w:rFonts w:ascii="Arial" w:hAnsi="Arial" w:cs="Arial"/>
          <w:sz w:val="22"/>
          <w:szCs w:val="22"/>
        </w:rPr>
        <w:t>F</w:t>
      </w:r>
      <w:r w:rsidR="00FB0A61">
        <w:rPr>
          <w:rFonts w:ascii="Arial" w:hAnsi="Arial" w:cs="Arial"/>
          <w:sz w:val="22"/>
          <w:szCs w:val="22"/>
        </w:rPr>
        <w:t>our lectins –</w:t>
      </w:r>
      <w:r w:rsidR="00FB0A61" w:rsidRPr="002D21C1">
        <w:rPr>
          <w:rFonts w:ascii="Arial" w:hAnsi="Arial" w:cs="Arial"/>
          <w:sz w:val="22"/>
          <w:szCs w:val="22"/>
        </w:rPr>
        <w:t xml:space="preserve"> </w:t>
      </w:r>
      <w:r w:rsidR="00FB0A61">
        <w:rPr>
          <w:rFonts w:ascii="Arial" w:hAnsi="Arial" w:cs="Arial"/>
          <w:sz w:val="22"/>
          <w:szCs w:val="22"/>
        </w:rPr>
        <w:t xml:space="preserve">HHA, CAL, PNA, and ABA – that were excluded from all </w:t>
      </w:r>
      <w:proofErr w:type="spellStart"/>
      <w:r w:rsidR="00FB0A61">
        <w:rPr>
          <w:rFonts w:ascii="Arial" w:hAnsi="Arial" w:cs="Arial"/>
          <w:sz w:val="22"/>
          <w:szCs w:val="22"/>
        </w:rPr>
        <w:t>Glyco</w:t>
      </w:r>
      <w:proofErr w:type="spellEnd"/>
      <w:r w:rsidR="00FB0A61">
        <w:rPr>
          <w:rFonts w:ascii="Arial" w:hAnsi="Arial" w:cs="Arial"/>
          <w:sz w:val="22"/>
          <w:szCs w:val="22"/>
        </w:rPr>
        <w:t xml:space="preserve">-STORM analyses due to </w:t>
      </w:r>
      <w:r w:rsidR="00165021">
        <w:rPr>
          <w:rFonts w:ascii="Arial" w:hAnsi="Arial" w:cs="Arial"/>
          <w:sz w:val="22"/>
          <w:szCs w:val="22"/>
        </w:rPr>
        <w:t>their variable</w:t>
      </w:r>
      <w:r w:rsidR="007E6C21">
        <w:rPr>
          <w:rFonts w:ascii="Arial" w:hAnsi="Arial" w:cs="Arial"/>
          <w:sz w:val="22"/>
          <w:szCs w:val="22"/>
        </w:rPr>
        <w:t xml:space="preserve"> </w:t>
      </w:r>
      <w:r w:rsidR="00FB0A61">
        <w:rPr>
          <w:rFonts w:ascii="Arial" w:hAnsi="Arial" w:cs="Arial"/>
          <w:sz w:val="22"/>
          <w:szCs w:val="22"/>
        </w:rPr>
        <w:t xml:space="preserve">performance, showed dispersed signals in the cytoplasm and the nucleus. </w:t>
      </w:r>
    </w:p>
    <w:p w14:paraId="6A38294C" w14:textId="77777777" w:rsidR="00FB0A61" w:rsidRDefault="00FB0A61" w:rsidP="005E3A8C">
      <w:pPr>
        <w:pStyle w:val="paragraph"/>
        <w:spacing w:before="0" w:beforeAutospacing="0" w:after="16" w:afterAutospacing="0" w:line="360" w:lineRule="auto"/>
        <w:jc w:val="both"/>
        <w:textAlignment w:val="baseline"/>
        <w:rPr>
          <w:rFonts w:ascii="Arial" w:hAnsi="Arial" w:cs="Arial"/>
          <w:sz w:val="22"/>
          <w:szCs w:val="22"/>
        </w:rPr>
      </w:pPr>
    </w:p>
    <w:p w14:paraId="427A6BC3" w14:textId="4E266B07" w:rsidR="0075622B" w:rsidRPr="0075622B" w:rsidRDefault="0075622B" w:rsidP="005E3A8C">
      <w:pPr>
        <w:pStyle w:val="paragraph"/>
        <w:spacing w:before="0" w:beforeAutospacing="0" w:after="16" w:afterAutospacing="0" w:line="360" w:lineRule="auto"/>
        <w:jc w:val="both"/>
        <w:textAlignment w:val="baseline"/>
        <w:rPr>
          <w:rFonts w:ascii="Arial" w:hAnsi="Arial" w:cs="Arial"/>
          <w:i/>
          <w:sz w:val="22"/>
          <w:szCs w:val="22"/>
        </w:rPr>
      </w:pPr>
      <w:r w:rsidRPr="0075622B">
        <w:rPr>
          <w:rFonts w:ascii="Arial" w:hAnsi="Arial" w:cs="Arial"/>
          <w:i/>
          <w:sz w:val="22"/>
          <w:szCs w:val="22"/>
        </w:rPr>
        <w:lastRenderedPageBreak/>
        <w:t xml:space="preserve">Gal-and </w:t>
      </w:r>
      <w:proofErr w:type="spellStart"/>
      <w:r w:rsidRPr="0075622B">
        <w:rPr>
          <w:rFonts w:ascii="Arial" w:hAnsi="Arial" w:cs="Arial"/>
          <w:i/>
          <w:sz w:val="22"/>
          <w:szCs w:val="22"/>
        </w:rPr>
        <w:t>GalNAc</w:t>
      </w:r>
      <w:proofErr w:type="spellEnd"/>
      <w:r w:rsidRPr="0075622B">
        <w:rPr>
          <w:rFonts w:ascii="Arial" w:hAnsi="Arial" w:cs="Arial"/>
          <w:i/>
          <w:sz w:val="22"/>
          <w:szCs w:val="22"/>
        </w:rPr>
        <w:t>-binding lectins</w:t>
      </w:r>
    </w:p>
    <w:p w14:paraId="1661B0B7" w14:textId="243E0BF0" w:rsidR="008773F8" w:rsidRDefault="004620C4"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W</w:t>
      </w:r>
      <w:r w:rsidR="00F21DB4">
        <w:rPr>
          <w:rFonts w:ascii="Arial" w:hAnsi="Arial" w:cs="Arial"/>
          <w:sz w:val="22"/>
          <w:szCs w:val="22"/>
        </w:rPr>
        <w:t xml:space="preserve">e </w:t>
      </w:r>
      <w:r w:rsidR="00CB34EA">
        <w:rPr>
          <w:rFonts w:ascii="Arial" w:hAnsi="Arial" w:cs="Arial"/>
          <w:sz w:val="22"/>
          <w:szCs w:val="22"/>
        </w:rPr>
        <w:t>observed</w:t>
      </w:r>
      <w:r w:rsidR="00F21DB4">
        <w:rPr>
          <w:rFonts w:ascii="Arial" w:hAnsi="Arial" w:cs="Arial"/>
          <w:sz w:val="22"/>
          <w:szCs w:val="22"/>
        </w:rPr>
        <w:t xml:space="preserve"> that </w:t>
      </w:r>
      <w:r w:rsidR="00B95803">
        <w:rPr>
          <w:rFonts w:ascii="Arial" w:hAnsi="Arial" w:cs="Arial"/>
          <w:sz w:val="22"/>
          <w:szCs w:val="22"/>
        </w:rPr>
        <w:t>many lectins with high nuclear signal were specific</w:t>
      </w:r>
      <w:r w:rsidR="00F21DB4">
        <w:rPr>
          <w:rFonts w:ascii="Arial" w:hAnsi="Arial" w:cs="Arial"/>
          <w:sz w:val="22"/>
          <w:szCs w:val="22"/>
        </w:rPr>
        <w:t xml:space="preserve"> (not exclusively)</w:t>
      </w:r>
      <w:r w:rsidR="00B95803">
        <w:rPr>
          <w:rFonts w:ascii="Arial" w:hAnsi="Arial" w:cs="Arial"/>
          <w:sz w:val="22"/>
          <w:szCs w:val="22"/>
        </w:rPr>
        <w:t xml:space="preserve"> for </w:t>
      </w:r>
      <w:r w:rsidR="00B95803" w:rsidRPr="00120E82">
        <w:rPr>
          <w:rFonts w:ascii="Arial" w:hAnsi="Arial" w:cs="Arial"/>
          <w:sz w:val="22"/>
          <w:szCs w:val="22"/>
        </w:rPr>
        <w:t>galactose-</w:t>
      </w:r>
      <w:r w:rsidR="000E221B">
        <w:rPr>
          <w:rFonts w:ascii="Arial" w:hAnsi="Arial" w:cs="Arial"/>
          <w:sz w:val="22"/>
          <w:szCs w:val="22"/>
        </w:rPr>
        <w:t xml:space="preserve"> (Gal)</w:t>
      </w:r>
      <w:r w:rsidR="00B95803" w:rsidRPr="00120E82">
        <w:rPr>
          <w:rFonts w:ascii="Arial" w:hAnsi="Arial" w:cs="Arial"/>
          <w:sz w:val="22"/>
          <w:szCs w:val="22"/>
        </w:rPr>
        <w:t xml:space="preserve"> or N-</w:t>
      </w:r>
      <w:proofErr w:type="spellStart"/>
      <w:r w:rsidR="00B95803" w:rsidRPr="00120E82">
        <w:rPr>
          <w:rFonts w:ascii="Arial" w:hAnsi="Arial" w:cs="Arial"/>
          <w:sz w:val="22"/>
          <w:szCs w:val="22"/>
        </w:rPr>
        <w:t>acetylgalactosamine</w:t>
      </w:r>
      <w:proofErr w:type="spellEnd"/>
      <w:r w:rsidR="00B95803" w:rsidRPr="00120E82">
        <w:rPr>
          <w:rFonts w:ascii="Arial" w:hAnsi="Arial" w:cs="Arial"/>
          <w:sz w:val="22"/>
          <w:szCs w:val="22"/>
        </w:rPr>
        <w:t>-</w:t>
      </w:r>
      <w:r w:rsidR="000E221B">
        <w:rPr>
          <w:rFonts w:ascii="Arial" w:hAnsi="Arial" w:cs="Arial"/>
          <w:sz w:val="22"/>
          <w:szCs w:val="22"/>
        </w:rPr>
        <w:t xml:space="preserve"> (</w:t>
      </w:r>
      <w:proofErr w:type="spellStart"/>
      <w:r w:rsidR="000E221B">
        <w:rPr>
          <w:rFonts w:ascii="Arial" w:hAnsi="Arial" w:cs="Arial"/>
          <w:sz w:val="22"/>
          <w:szCs w:val="22"/>
        </w:rPr>
        <w:t>GalNAc</w:t>
      </w:r>
      <w:proofErr w:type="spellEnd"/>
      <w:r w:rsidR="000E221B">
        <w:rPr>
          <w:rFonts w:ascii="Arial" w:hAnsi="Arial" w:cs="Arial"/>
          <w:sz w:val="22"/>
          <w:szCs w:val="22"/>
        </w:rPr>
        <w:t xml:space="preserve">) </w:t>
      </w:r>
      <w:r w:rsidR="00B95803" w:rsidRPr="00120E82">
        <w:rPr>
          <w:rFonts w:ascii="Arial" w:hAnsi="Arial" w:cs="Arial"/>
          <w:sz w:val="22"/>
          <w:szCs w:val="22"/>
        </w:rPr>
        <w:t>containing</w:t>
      </w:r>
      <w:r w:rsidR="00B95803">
        <w:rPr>
          <w:rFonts w:ascii="Arial" w:hAnsi="Arial" w:cs="Arial"/>
          <w:sz w:val="22"/>
          <w:szCs w:val="22"/>
        </w:rPr>
        <w:t xml:space="preserve"> motifs</w:t>
      </w:r>
      <w:r w:rsidR="008773F8">
        <w:rPr>
          <w:rFonts w:ascii="Arial" w:hAnsi="Arial" w:cs="Arial"/>
          <w:sz w:val="22"/>
          <w:szCs w:val="22"/>
        </w:rPr>
        <w:t xml:space="preserve"> (</w:t>
      </w:r>
      <w:r w:rsidR="008773F8" w:rsidRPr="00455DB6">
        <w:rPr>
          <w:rFonts w:ascii="Arial" w:hAnsi="Arial" w:cs="Arial"/>
          <w:sz w:val="22"/>
          <w:szCs w:val="22"/>
        </w:rPr>
        <w:t>Table S1</w:t>
      </w:r>
      <w:r w:rsidR="002C3EEC" w:rsidRPr="00455DB6">
        <w:rPr>
          <w:rFonts w:ascii="Arial" w:hAnsi="Arial" w:cs="Arial"/>
          <w:sz w:val="22"/>
          <w:szCs w:val="22"/>
        </w:rPr>
        <w:t>). These</w:t>
      </w:r>
      <w:r>
        <w:rPr>
          <w:rFonts w:ascii="Arial" w:hAnsi="Arial" w:cs="Arial"/>
          <w:sz w:val="22"/>
          <w:szCs w:val="22"/>
        </w:rPr>
        <w:t xml:space="preserve"> included</w:t>
      </w:r>
      <w:r w:rsidR="00B95803">
        <w:rPr>
          <w:rFonts w:ascii="Arial" w:hAnsi="Arial" w:cs="Arial"/>
          <w:sz w:val="22"/>
          <w:szCs w:val="22"/>
        </w:rPr>
        <w:t xml:space="preserve"> </w:t>
      </w:r>
      <w:r w:rsidR="00B95803" w:rsidRPr="00455DB6">
        <w:rPr>
          <w:rFonts w:ascii="Arial" w:hAnsi="Arial" w:cs="Arial"/>
          <w:sz w:val="22"/>
          <w:szCs w:val="22"/>
        </w:rPr>
        <w:t xml:space="preserve">DBA, </w:t>
      </w:r>
      <w:r w:rsidR="00416177" w:rsidRPr="00455DB6">
        <w:rPr>
          <w:rFonts w:ascii="Arial" w:hAnsi="Arial" w:cs="Arial"/>
          <w:sz w:val="22"/>
          <w:szCs w:val="22"/>
        </w:rPr>
        <w:t xml:space="preserve">UDA, </w:t>
      </w:r>
      <w:r w:rsidR="00512BE8" w:rsidRPr="00455DB6">
        <w:rPr>
          <w:rFonts w:ascii="Arial" w:hAnsi="Arial" w:cs="Arial"/>
          <w:sz w:val="22"/>
          <w:szCs w:val="22"/>
        </w:rPr>
        <w:t>MAA</w:t>
      </w:r>
      <w:r w:rsidR="002C3EEC" w:rsidRPr="00455DB6">
        <w:rPr>
          <w:rFonts w:ascii="Arial" w:hAnsi="Arial" w:cs="Arial"/>
          <w:sz w:val="22"/>
          <w:szCs w:val="22"/>
        </w:rPr>
        <w:t> </w:t>
      </w:r>
      <w:r w:rsidR="00512BE8" w:rsidRPr="00455DB6">
        <w:rPr>
          <w:rFonts w:ascii="Arial" w:hAnsi="Arial" w:cs="Arial"/>
          <w:sz w:val="22"/>
          <w:szCs w:val="22"/>
        </w:rPr>
        <w:t xml:space="preserve">II, </w:t>
      </w:r>
      <w:r w:rsidR="00B95803" w:rsidRPr="00455DB6">
        <w:rPr>
          <w:rFonts w:ascii="Arial" w:hAnsi="Arial" w:cs="Arial"/>
          <w:sz w:val="22"/>
          <w:szCs w:val="22"/>
        </w:rPr>
        <w:t>WGA</w:t>
      </w:r>
      <w:r w:rsidR="001E271C" w:rsidRPr="00455DB6">
        <w:rPr>
          <w:rFonts w:ascii="Arial" w:hAnsi="Arial" w:cs="Arial"/>
          <w:sz w:val="22"/>
          <w:szCs w:val="22"/>
        </w:rPr>
        <w:t xml:space="preserve">, </w:t>
      </w:r>
      <w:r w:rsidR="0079606A" w:rsidRPr="00455DB6">
        <w:rPr>
          <w:rFonts w:ascii="Arial" w:hAnsi="Arial" w:cs="Arial"/>
          <w:sz w:val="22"/>
          <w:szCs w:val="22"/>
        </w:rPr>
        <w:t>VVA</w:t>
      </w:r>
      <w:r w:rsidR="001E271C" w:rsidRPr="00455DB6">
        <w:rPr>
          <w:rFonts w:ascii="Arial" w:hAnsi="Arial" w:cs="Arial"/>
          <w:sz w:val="22"/>
          <w:szCs w:val="22"/>
        </w:rPr>
        <w:t>,</w:t>
      </w:r>
      <w:r w:rsidR="0079606A" w:rsidRPr="00455DB6">
        <w:rPr>
          <w:rFonts w:ascii="Arial" w:hAnsi="Arial" w:cs="Arial"/>
          <w:sz w:val="22"/>
          <w:szCs w:val="22"/>
        </w:rPr>
        <w:t xml:space="preserve"> and PWA</w:t>
      </w:r>
      <w:r w:rsidRPr="00455DB6">
        <w:rPr>
          <w:rFonts w:ascii="Arial" w:hAnsi="Arial" w:cs="Arial"/>
          <w:sz w:val="22"/>
          <w:szCs w:val="22"/>
        </w:rPr>
        <w:t>,</w:t>
      </w:r>
      <w:r w:rsidR="00314A14" w:rsidRPr="00455DB6">
        <w:rPr>
          <w:rFonts w:ascii="Arial" w:hAnsi="Arial" w:cs="Arial"/>
          <w:sz w:val="22"/>
          <w:szCs w:val="22"/>
        </w:rPr>
        <w:t xml:space="preserve"> </w:t>
      </w:r>
      <w:r w:rsidR="00F21DB4" w:rsidRPr="00455DB6">
        <w:rPr>
          <w:rFonts w:ascii="Arial" w:hAnsi="Arial" w:cs="Arial"/>
          <w:sz w:val="22"/>
          <w:szCs w:val="22"/>
        </w:rPr>
        <w:t xml:space="preserve">whose </w:t>
      </w:r>
      <w:r w:rsidR="00E373AA" w:rsidRPr="00455DB6">
        <w:rPr>
          <w:rFonts w:ascii="Arial" w:hAnsi="Arial" w:cs="Arial"/>
          <w:sz w:val="22"/>
          <w:szCs w:val="22"/>
        </w:rPr>
        <w:t xml:space="preserve">staining </w:t>
      </w:r>
      <w:r w:rsidR="00F21DB4" w:rsidRPr="00455DB6">
        <w:rPr>
          <w:rFonts w:ascii="Arial" w:hAnsi="Arial" w:cs="Arial"/>
          <w:sz w:val="22"/>
          <w:szCs w:val="22"/>
        </w:rPr>
        <w:t>was</w:t>
      </w:r>
      <w:r w:rsidR="00314A14" w:rsidRPr="00455DB6">
        <w:rPr>
          <w:rFonts w:ascii="Arial" w:hAnsi="Arial" w:cs="Arial"/>
          <w:sz w:val="22"/>
          <w:szCs w:val="22"/>
        </w:rPr>
        <w:t xml:space="preserve"> assessed by localization density </w:t>
      </w:r>
      <w:r w:rsidR="00512BE8" w:rsidRPr="00455DB6">
        <w:rPr>
          <w:rFonts w:ascii="Arial" w:hAnsi="Arial" w:cs="Arial"/>
          <w:sz w:val="22"/>
          <w:szCs w:val="22"/>
        </w:rPr>
        <w:t>(Fig. S6) and cluster</w:t>
      </w:r>
      <w:r w:rsidR="00314A14">
        <w:rPr>
          <w:rFonts w:ascii="Arial" w:hAnsi="Arial" w:cs="Arial"/>
          <w:sz w:val="22"/>
          <w:szCs w:val="22"/>
        </w:rPr>
        <w:t xml:space="preserve"> </w:t>
      </w:r>
      <w:r w:rsidR="00F21DB4" w:rsidRPr="00455DB6">
        <w:rPr>
          <w:rFonts w:ascii="Arial" w:hAnsi="Arial" w:cs="Arial"/>
          <w:sz w:val="22"/>
          <w:szCs w:val="22"/>
        </w:rPr>
        <w:t xml:space="preserve">analysis </w:t>
      </w:r>
      <w:r w:rsidR="00314A14" w:rsidRPr="00455DB6">
        <w:rPr>
          <w:rFonts w:ascii="Arial" w:hAnsi="Arial" w:cs="Arial"/>
          <w:sz w:val="22"/>
          <w:szCs w:val="22"/>
        </w:rPr>
        <w:t xml:space="preserve">in </w:t>
      </w:r>
      <w:proofErr w:type="spellStart"/>
      <w:r w:rsidR="00314A14" w:rsidRPr="00455DB6">
        <w:rPr>
          <w:rFonts w:ascii="Arial" w:hAnsi="Arial" w:cs="Arial"/>
          <w:sz w:val="22"/>
          <w:szCs w:val="22"/>
        </w:rPr>
        <w:t>Glyco</w:t>
      </w:r>
      <w:proofErr w:type="spellEnd"/>
      <w:r w:rsidR="00314A14" w:rsidRPr="00455DB6">
        <w:rPr>
          <w:rFonts w:ascii="Arial" w:hAnsi="Arial" w:cs="Arial"/>
          <w:sz w:val="22"/>
          <w:szCs w:val="22"/>
        </w:rPr>
        <w:t>-STORM images</w:t>
      </w:r>
      <w:r w:rsidR="00CB34EA" w:rsidRPr="00455DB6">
        <w:rPr>
          <w:rFonts w:ascii="Arial" w:hAnsi="Arial" w:cs="Arial"/>
          <w:sz w:val="22"/>
          <w:szCs w:val="22"/>
        </w:rPr>
        <w:t xml:space="preserve"> (Fig. 2c)</w:t>
      </w:r>
      <w:r w:rsidR="00314A14" w:rsidRPr="00455DB6">
        <w:rPr>
          <w:rFonts w:ascii="Arial" w:hAnsi="Arial" w:cs="Arial"/>
          <w:sz w:val="22"/>
          <w:szCs w:val="22"/>
        </w:rPr>
        <w:t xml:space="preserve">. </w:t>
      </w:r>
      <w:r w:rsidR="00F21DB4" w:rsidRPr="00455DB6">
        <w:rPr>
          <w:rFonts w:ascii="Arial" w:hAnsi="Arial" w:cs="Arial"/>
          <w:sz w:val="22"/>
          <w:szCs w:val="22"/>
        </w:rPr>
        <w:t>Interestingly</w:t>
      </w:r>
      <w:r w:rsidR="00F21DB4">
        <w:rPr>
          <w:rFonts w:ascii="Arial" w:hAnsi="Arial" w:cs="Arial"/>
          <w:sz w:val="22"/>
          <w:szCs w:val="22"/>
        </w:rPr>
        <w:t xml:space="preserve">, also </w:t>
      </w:r>
      <w:r w:rsidR="0079606A">
        <w:rPr>
          <w:rFonts w:ascii="Arial" w:hAnsi="Arial" w:cs="Arial"/>
          <w:sz w:val="22"/>
          <w:szCs w:val="22"/>
        </w:rPr>
        <w:t xml:space="preserve">lectins </w:t>
      </w:r>
      <w:r w:rsidR="007B6A06">
        <w:rPr>
          <w:rFonts w:ascii="Arial" w:hAnsi="Arial" w:cs="Arial"/>
          <w:sz w:val="22"/>
          <w:szCs w:val="22"/>
        </w:rPr>
        <w:t xml:space="preserve">with </w:t>
      </w:r>
      <w:r w:rsidR="008B65D8">
        <w:rPr>
          <w:rFonts w:ascii="Arial" w:hAnsi="Arial" w:cs="Arial"/>
          <w:sz w:val="22"/>
          <w:szCs w:val="22"/>
        </w:rPr>
        <w:t>low intensity</w:t>
      </w:r>
      <w:r w:rsidR="007B6A06">
        <w:rPr>
          <w:rFonts w:ascii="Arial" w:hAnsi="Arial" w:cs="Arial"/>
          <w:sz w:val="22"/>
          <w:szCs w:val="22"/>
        </w:rPr>
        <w:t xml:space="preserve"> </w:t>
      </w:r>
      <w:r w:rsidR="00672ED1">
        <w:rPr>
          <w:rFonts w:ascii="Arial" w:hAnsi="Arial" w:cs="Arial"/>
          <w:sz w:val="22"/>
          <w:szCs w:val="22"/>
        </w:rPr>
        <w:t xml:space="preserve">or inconsistent </w:t>
      </w:r>
      <w:r w:rsidR="007B6A06" w:rsidRPr="00455DB6">
        <w:rPr>
          <w:rFonts w:ascii="Arial" w:hAnsi="Arial" w:cs="Arial"/>
          <w:sz w:val="22"/>
          <w:szCs w:val="22"/>
        </w:rPr>
        <w:t>performance</w:t>
      </w:r>
      <w:r w:rsidRPr="00455DB6">
        <w:rPr>
          <w:rFonts w:ascii="Arial" w:hAnsi="Arial" w:cs="Arial"/>
          <w:sz w:val="22"/>
          <w:szCs w:val="22"/>
        </w:rPr>
        <w:t xml:space="preserve"> (</w:t>
      </w:r>
      <w:r w:rsidR="00314A14" w:rsidRPr="00455DB6">
        <w:rPr>
          <w:rFonts w:ascii="Arial" w:hAnsi="Arial" w:cs="Arial"/>
          <w:sz w:val="22"/>
          <w:szCs w:val="22"/>
        </w:rPr>
        <w:t xml:space="preserve">CAL, </w:t>
      </w:r>
      <w:r w:rsidR="008B65D8" w:rsidRPr="00455DB6">
        <w:rPr>
          <w:rFonts w:ascii="Arial" w:hAnsi="Arial" w:cs="Arial"/>
          <w:sz w:val="22"/>
          <w:szCs w:val="22"/>
        </w:rPr>
        <w:t xml:space="preserve">UDA, </w:t>
      </w:r>
      <w:r w:rsidR="00A24B4C" w:rsidRPr="00455DB6">
        <w:rPr>
          <w:rFonts w:ascii="Arial" w:hAnsi="Arial" w:cs="Arial"/>
          <w:sz w:val="22"/>
          <w:szCs w:val="22"/>
        </w:rPr>
        <w:t>PNA</w:t>
      </w:r>
      <w:r w:rsidR="00D3148C" w:rsidRPr="00455DB6">
        <w:rPr>
          <w:rFonts w:ascii="Arial" w:hAnsi="Arial" w:cs="Arial"/>
          <w:sz w:val="22"/>
          <w:szCs w:val="22"/>
        </w:rPr>
        <w:t>,</w:t>
      </w:r>
      <w:r w:rsidR="00934BF5" w:rsidRPr="00455DB6">
        <w:rPr>
          <w:rFonts w:ascii="Arial" w:hAnsi="Arial" w:cs="Arial"/>
          <w:sz w:val="22"/>
          <w:szCs w:val="22"/>
        </w:rPr>
        <w:t xml:space="preserve"> and</w:t>
      </w:r>
      <w:r w:rsidR="00A24B4C" w:rsidRPr="00455DB6">
        <w:rPr>
          <w:rFonts w:ascii="Arial" w:hAnsi="Arial" w:cs="Arial"/>
          <w:sz w:val="22"/>
          <w:szCs w:val="22"/>
        </w:rPr>
        <w:t xml:space="preserve"> </w:t>
      </w:r>
      <w:r w:rsidR="00314A14" w:rsidRPr="00455DB6">
        <w:rPr>
          <w:rFonts w:ascii="Arial" w:hAnsi="Arial" w:cs="Arial"/>
          <w:sz w:val="22"/>
          <w:szCs w:val="22"/>
        </w:rPr>
        <w:t>ABA</w:t>
      </w:r>
      <w:r w:rsidRPr="00455DB6">
        <w:rPr>
          <w:rFonts w:ascii="Arial" w:hAnsi="Arial" w:cs="Arial"/>
          <w:sz w:val="22"/>
          <w:szCs w:val="22"/>
        </w:rPr>
        <w:t>)</w:t>
      </w:r>
      <w:r w:rsidR="00807C4E" w:rsidRPr="00455DB6">
        <w:rPr>
          <w:rFonts w:ascii="Arial" w:hAnsi="Arial" w:cs="Arial"/>
          <w:sz w:val="22"/>
          <w:szCs w:val="22"/>
        </w:rPr>
        <w:t>,</w:t>
      </w:r>
      <w:r w:rsidR="00F21DB4" w:rsidRPr="00455DB6">
        <w:rPr>
          <w:rFonts w:ascii="Arial" w:hAnsi="Arial" w:cs="Arial"/>
          <w:sz w:val="22"/>
          <w:szCs w:val="22"/>
        </w:rPr>
        <w:t xml:space="preserve"> showed</w:t>
      </w:r>
      <w:r w:rsidR="00807C4E" w:rsidRPr="00455DB6">
        <w:rPr>
          <w:rFonts w:ascii="Arial" w:hAnsi="Arial" w:cs="Arial"/>
          <w:sz w:val="22"/>
          <w:szCs w:val="22"/>
        </w:rPr>
        <w:t xml:space="preserve"> strong</w:t>
      </w:r>
      <w:r w:rsidR="00F21DB4" w:rsidRPr="00455DB6">
        <w:rPr>
          <w:rFonts w:ascii="Arial" w:hAnsi="Arial" w:cs="Arial"/>
          <w:sz w:val="22"/>
          <w:szCs w:val="22"/>
        </w:rPr>
        <w:t xml:space="preserve"> </w:t>
      </w:r>
      <w:r w:rsidR="00807C4E" w:rsidRPr="00455DB6">
        <w:rPr>
          <w:rFonts w:ascii="Arial" w:hAnsi="Arial" w:cs="Arial"/>
          <w:sz w:val="22"/>
          <w:szCs w:val="22"/>
        </w:rPr>
        <w:t>signal</w:t>
      </w:r>
      <w:r w:rsidR="00807C4E">
        <w:rPr>
          <w:rFonts w:ascii="Arial" w:hAnsi="Arial" w:cs="Arial"/>
          <w:sz w:val="22"/>
          <w:szCs w:val="22"/>
        </w:rPr>
        <w:t xml:space="preserve"> </w:t>
      </w:r>
      <w:r w:rsidR="00807C4E" w:rsidRPr="00915B10">
        <w:rPr>
          <w:rFonts w:ascii="Arial" w:hAnsi="Arial" w:cs="Arial"/>
          <w:sz w:val="22"/>
          <w:szCs w:val="22"/>
        </w:rPr>
        <w:t>in the</w:t>
      </w:r>
      <w:r w:rsidR="00F21DB4" w:rsidRPr="00915B10">
        <w:rPr>
          <w:rFonts w:ascii="Arial" w:hAnsi="Arial" w:cs="Arial"/>
          <w:sz w:val="22"/>
          <w:szCs w:val="22"/>
        </w:rPr>
        <w:t xml:space="preserve"> nucleus in some experiments</w:t>
      </w:r>
      <w:r w:rsidR="00CB34EA" w:rsidRPr="00915B10">
        <w:rPr>
          <w:rFonts w:ascii="Arial" w:hAnsi="Arial" w:cs="Arial"/>
          <w:sz w:val="22"/>
          <w:szCs w:val="22"/>
        </w:rPr>
        <w:t xml:space="preserve"> (Fig. S2)</w:t>
      </w:r>
      <w:r w:rsidR="00314A14" w:rsidRPr="00915B10">
        <w:rPr>
          <w:rFonts w:ascii="Arial" w:hAnsi="Arial" w:cs="Arial"/>
          <w:sz w:val="22"/>
          <w:szCs w:val="22"/>
        </w:rPr>
        <w:t>.</w:t>
      </w:r>
      <w:r w:rsidR="00F21DB4" w:rsidRPr="00915B10">
        <w:rPr>
          <w:rFonts w:ascii="Arial" w:hAnsi="Arial" w:cs="Arial"/>
          <w:sz w:val="22"/>
          <w:szCs w:val="22"/>
        </w:rPr>
        <w:t xml:space="preserve"> </w:t>
      </w:r>
      <w:r w:rsidR="00CB34EA" w:rsidRPr="00915B10">
        <w:rPr>
          <w:rFonts w:ascii="Arial" w:hAnsi="Arial" w:cs="Arial"/>
          <w:sz w:val="22"/>
          <w:szCs w:val="22"/>
        </w:rPr>
        <w:t>All of the above listed lectins a</w:t>
      </w:r>
      <w:r w:rsidR="008773F8" w:rsidRPr="00915B10">
        <w:rPr>
          <w:rFonts w:ascii="Arial" w:hAnsi="Arial" w:cs="Arial"/>
          <w:sz w:val="22"/>
          <w:szCs w:val="22"/>
        </w:rPr>
        <w:t xml:space="preserve">lso showed cytoplasmic staining </w:t>
      </w:r>
      <w:r w:rsidR="00CB34EA" w:rsidRPr="00915B10">
        <w:rPr>
          <w:rFonts w:ascii="Arial" w:hAnsi="Arial" w:cs="Arial"/>
          <w:sz w:val="22"/>
          <w:szCs w:val="22"/>
        </w:rPr>
        <w:t>(Fig. 1</w:t>
      </w:r>
      <w:r w:rsidR="001E271C" w:rsidRPr="00915B10">
        <w:rPr>
          <w:rFonts w:ascii="Arial" w:hAnsi="Arial" w:cs="Arial"/>
          <w:sz w:val="22"/>
          <w:szCs w:val="22"/>
        </w:rPr>
        <w:t>d-f</w:t>
      </w:r>
      <w:r w:rsidR="00CB34EA" w:rsidRPr="00915B10">
        <w:rPr>
          <w:rFonts w:ascii="Arial" w:hAnsi="Arial" w:cs="Arial"/>
          <w:sz w:val="22"/>
          <w:szCs w:val="22"/>
        </w:rPr>
        <w:t xml:space="preserve"> and Fig. S1</w:t>
      </w:r>
      <w:r w:rsidR="002C3EEC" w:rsidRPr="00915B10">
        <w:rPr>
          <w:rFonts w:ascii="Arial" w:hAnsi="Arial" w:cs="Arial"/>
          <w:sz w:val="22"/>
          <w:szCs w:val="22"/>
        </w:rPr>
        <w:t>, S2</w:t>
      </w:r>
      <w:r w:rsidR="00CB34EA" w:rsidRPr="00915B10">
        <w:rPr>
          <w:rFonts w:ascii="Arial" w:hAnsi="Arial" w:cs="Arial"/>
          <w:sz w:val="22"/>
          <w:szCs w:val="22"/>
        </w:rPr>
        <w:t>).</w:t>
      </w:r>
      <w:r w:rsidR="008568EB" w:rsidRPr="00915B10">
        <w:rPr>
          <w:rFonts w:ascii="Arial" w:hAnsi="Arial" w:cs="Arial"/>
          <w:sz w:val="22"/>
          <w:szCs w:val="22"/>
        </w:rPr>
        <w:t xml:space="preserve"> Increasing</w:t>
      </w:r>
      <w:r w:rsidR="008568EB">
        <w:rPr>
          <w:rFonts w:ascii="Arial" w:hAnsi="Arial" w:cs="Arial"/>
          <w:sz w:val="22"/>
          <w:szCs w:val="22"/>
        </w:rPr>
        <w:t xml:space="preserve"> evidence indicates that the nucleus contains a substantial number of proteins that are modified by O-linked </w:t>
      </w:r>
      <w:r w:rsidR="00324D23" w:rsidRPr="002B526D">
        <w:t>α</w:t>
      </w:r>
      <w:r w:rsidR="002B526D">
        <w:rPr>
          <w:rFonts w:ascii="Arial" w:hAnsi="Arial" w:cs="Arial"/>
          <w:sz w:val="22"/>
          <w:szCs w:val="22"/>
        </w:rPr>
        <w:t>-</w:t>
      </w:r>
      <w:proofErr w:type="spellStart"/>
      <w:r w:rsidR="008568EB">
        <w:rPr>
          <w:rFonts w:ascii="Arial" w:hAnsi="Arial" w:cs="Arial"/>
          <w:sz w:val="22"/>
          <w:szCs w:val="22"/>
        </w:rPr>
        <w:t>GalNAc</w:t>
      </w:r>
      <w:proofErr w:type="spellEnd"/>
      <w:r>
        <w:rPr>
          <w:rFonts w:ascii="Arial" w:hAnsi="Arial" w:cs="Arial"/>
          <w:sz w:val="22"/>
          <w:szCs w:val="22"/>
        </w:rPr>
        <w:t xml:space="preserve"> </w:t>
      </w:r>
      <w:r w:rsidR="008568EB">
        <w:rPr>
          <w:rFonts w:ascii="Arial" w:hAnsi="Arial" w:cs="Arial"/>
          <w:sz w:val="22"/>
          <w:szCs w:val="22"/>
        </w:rPr>
        <w:fldChar w:fldCharType="begin" w:fldLock="1"/>
      </w:r>
      <w:r w:rsidR="00C26F5E">
        <w:rPr>
          <w:rFonts w:ascii="Arial" w:hAnsi="Arial" w:cs="Arial"/>
          <w:sz w:val="22"/>
          <w:szCs w:val="22"/>
        </w:rPr>
        <w:instrText>ADDIN CSL_CITATION {"citationItems":[{"id":"ITEM-1","itemData":{"DOI":"10.1101/glycobiology.4e.18","ISBN":"ISBN-13: 978-1-621824-22-0 (epub)","author":[{"dropping-particle":"","family":"M. West","given":"Christopher","non-dropping-particle":"","parse-names":false,"suffix":""},{"dropping-particle":"","family":"Slawson","given":"Chad","non-dropping-particle":"","parse-names":false,"suffix":""},{"dropping-particle":"","family":"Zachara","given":"Natasha E.","non-dropping-particle":"","parse-names":false,"suffix":""},{"dropping-particle":"","family":"Hart","given":"Gerald W.","non-dropping-particle":"","parse-names":false,"suffix":""}],"chapter-number":"18","container-title":"Essentials of Glycobiology [Internet]. 4th edition.","editor":[{"dropping-particle":"","family":"Varki","given":"Ajit;","non-dropping-particle":"","parse-names":false,"suffix":""},{"dropping-particle":"","family":"Cummings","given":"Richard;","non-dropping-particle":"","parse-names":false,"suffix":""},{"dropping-particle":"","family":"Esko","given":"Jeffrey D.;","non-dropping-particle":"","parse-names":false,"suffix":""},{"dropping-particle":"","family":"Stanley","given":"Pamela;","non-dropping-particle":"","parse-names":false,"suffix":""},{"dropping-particle":"","family":"Hart","given":"Gerald W;","non-dropping-particle":"","parse-names":false,"suffix":""},{"dropping-particle":"","family":"Aebi","given":"Markus;","non-dropping-particle":"","parse-names":false,"suffix":""},{"dropping-particle":"","family":"Mohnen","given":"Debra;","non-dropping-particle":"","parse-names":false,"suffix":""},{"dropping-particle":"","family":"Kinoshita","given":"Taroh;","non-dropping-particle":"","parse-names":false,"suffix":""},{"dropping-particle":"","family":"Packer","given":"Nicolle H.;","non-dropping-particle":"","parse-names":false,"suffix":""},{"dropping-particle":"","family":"Prestegard","given":"James H.;","non-dropping-particle":"","parse-names":false,"suffix":""},{"dropping-particle":"","family":"Schnaar","given":"Ronald L.;","non-dropping-particle":"","parse-names":false,"suffix":""},{"dropping-particle":"","family":"Seeberger","given":"Peter H.","non-dropping-particle":"","parse-names":false,"suffix":""}],"id":"ITEM-1","issued":{"date-parts":[["2022"]]},"publisher":"Cold Spring Harbor (NY): Cold Spring Harbor Laboratory Press","publisher-place":"New York, NY","title":"Nucleocytoplasmic Glycosylation","type":"chapter"},"uris":["http://www.mendeley.com/documents/?uuid=e79bda4a-a95f-403e-91d1-acfcb023f517"]}],"mendeley":{"formattedCitation":"(M. West et al., 2022)","plainTextFormattedCitation":"(M. West et al., 2022)","previouslyFormattedCitation":"(M. West et al., 2022)"},"properties":{"noteIndex":0},"schema":"https://github.com/citation-style-language/schema/raw/master/csl-citation.json"}</w:instrText>
      </w:r>
      <w:r w:rsidR="008568EB">
        <w:rPr>
          <w:rFonts w:ascii="Arial" w:hAnsi="Arial" w:cs="Arial"/>
          <w:sz w:val="22"/>
          <w:szCs w:val="22"/>
        </w:rPr>
        <w:fldChar w:fldCharType="separate"/>
      </w:r>
      <w:r w:rsidR="00506FA2" w:rsidRPr="00506FA2">
        <w:rPr>
          <w:rFonts w:ascii="Arial" w:hAnsi="Arial" w:cs="Arial"/>
          <w:noProof/>
          <w:sz w:val="22"/>
          <w:szCs w:val="22"/>
        </w:rPr>
        <w:t>(M. West et al., 2022)</w:t>
      </w:r>
      <w:r w:rsidR="008568EB">
        <w:rPr>
          <w:rFonts w:ascii="Arial" w:hAnsi="Arial" w:cs="Arial"/>
          <w:sz w:val="22"/>
          <w:szCs w:val="22"/>
        </w:rPr>
        <w:fldChar w:fldCharType="end"/>
      </w:r>
      <w:r w:rsidR="008568EB">
        <w:rPr>
          <w:rFonts w:ascii="Arial" w:hAnsi="Arial" w:cs="Arial"/>
          <w:sz w:val="22"/>
          <w:szCs w:val="22"/>
        </w:rPr>
        <w:t xml:space="preserve">, such as </w:t>
      </w:r>
      <w:proofErr w:type="spellStart"/>
      <w:r w:rsidR="008568EB">
        <w:rPr>
          <w:rFonts w:ascii="Arial" w:hAnsi="Arial" w:cs="Arial"/>
          <w:sz w:val="22"/>
          <w:szCs w:val="22"/>
        </w:rPr>
        <w:t>lamins</w:t>
      </w:r>
      <w:proofErr w:type="spellEnd"/>
      <w:r>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{"citationItems":[{"id":"ITEM-1","itemData":{"DOI":"10.1074/jbc.RA118.005524","ISSN":"1083351X","PMID":"30591584","abstract":"Biological functions of nuclear proteins are regulated by post-translational modifications (PTMs) that modulate gene expression and cellular physiology. However, the role of O-linked glycosylation (O-GalNAc) as a PTM of nuclear proteins in the human cell has not been previously reported. Here, we examined in detail the initiation of O-GalNAc glycan biosynthesis, representing a novel PTM of nuclear proteins in the nucleus of human cells, with an emphasis on HeLa cells. Using soluble nuclear fractions from purified nuclei, enzymatic assays, fluorescence microscopy, affinity chromatography, MS, and FRET analyses, we identified all factors required for biosynthesis of O-GalNAc glycans in nuclei: the donor substrate (UDP-GalNAc), nuclear polypeptide GalNAc -transferase activity, and a GalNAc transferase (polypeptide GalNAc-T3). Moreover, we identified O-GalNAc glycosylated proteins in the nucleus and present solid evidence for O-GalNAc glycan synthesis in this organelle. The demonstration of O-GalNAc glycosylation of nuclear proteins in mammalian cells reported here has important implications for cell and chemical biology.","author":[{"dropping-particle":"","family":"Cejas","given":"Romina B.","non-dropping-particle":"","parse-names":false,"suffix":""},{"dropping-particle":"","family":"Lorenz","given":"Virginia","non-dropping-particle":"","parse-names":false,"suffix":""},{"dropping-particle":"","family":"Garay","given":"Yohana C.","non-dropping-particle":"","parse-names":false,"suffix":""},{"dropping-particle":"","family":"Irazoqui","given":"Fernando J.","non-dropping-particle":"","parse-names":false,"suffix":""}],"container-title":"Journal of Biological Chemistry","id":"ITEM-1","issue":"9","issued":{"date-parts":[["2019"]]},"page":"2997-3011","publisher":"Â© 2019 Cejas et al.","title":"Biosynthesis of O-N-acetylgalactosamine glycans in the human cell nucleus","type":"article-journal","volume":"294"},"uris":["http://www.mendeley.com/documents/?uuid=006824bd-9aac-4aea-b6f6-3b1654e2032e"]},{"id":"ITEM-2","itemData":{"DOI":"10.1515/hsz-2019-0448","ISSN":"14374315","PMID":"32297877","abstract":"Glycosylation is a very frequent post-translational modification in proteins, and the initiation of O-N-acetylgalactosamine (O-GalNAc) glycosylation has been recently described on relevant nuclear proteins. Here we evaluated the nuclear incorporation of a second sugar residue in the biosynthesis pathway of O-GalNAc glycans to yield the terminal core 1 glycan (C1G, Galβ3GalNAcαSer/Thr). Using confocal microscopy, enzymatic assay, affinity chromatography, and mass spectrometry, we analyzed intact cells, purified nuclei and soluble nucleoplasms to identify the essential factors for C1G biosynthesis in the cell nucleus. The enzyme C1GalT1 responsible for C1G synthesis was detected inside the nucleus, while catalytic activity of C1Gal-transferase was present in nucleoplasm and purified nuclei. In addition, C1G were detected in the nucleus inside of intact cells, and nuclear proteins exposing C1G were also identified. These evidences represent the first demonstration of core 1 O-GalNAc glycosylation of proteins in the human cell nucleus. These findings reveal a novel post-translational modification on nuclear proteins, with relevant repercussion in epigenetic and chemical biology areas.","author":[{"dropping-particle":"","family":"Cejas","given":"Romina B.","non-dropping-particle":"","parse-names":false,"suffix":""},{"dropping-particle":"","family":"Garay","given":"Yohana C.","non-dropping-particle":"","parse-names":false,"suffix":""},{"dropping-particle":"","family":"La Fuente","given":"Sofia","non-dropping-particle":"De","parse-names":false,"suffix":""},{"dropping-particle":"","family":"Lardone","given":"Ricardo D.","non-dropping-particle":"","parse-names":false,"suffix":""},{"dropping-particle":"","family":"Irazoqui","given":"Fernando J.","non-dropping-particle":"","parse-names":false,"suffix":""}],"container-title":"Biological Chemistry","id":"ITEM-2","issue":"9","issued":{"date-parts":[["2020"]]},"page":"1041-1051","title":"Core 1 O-N-acetylgalactosamine (O-GalNAc) glycosylation in the human cell nucleus","type":"article-journal","volume":"401"},"uris":["http://www.mendeley.com/documents/?uuid=35a75b9b-6b35-428a-9414-5a69c0c03dc3"]}],"mendeley":{"formattedCitation":"(Cejas et al., 2020, 2019)","plainTextFormattedCitation":"(Cejas et al., 2020, 2019)","previouslyFormattedCitation":"(Cejas et al., 2020, 2019)"},"properties":{"noteIndex":0},"schema":"https://github.com/citation-style-language/schema/raw/master/csl-citation.json"}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(Cejas et al., 2020, 2019)</w:t>
      </w:r>
      <w:r w:rsidR="00BE7D93">
        <w:rPr>
          <w:rFonts w:ascii="Arial" w:hAnsi="Arial" w:cs="Arial"/>
          <w:sz w:val="22"/>
          <w:szCs w:val="22"/>
        </w:rPr>
        <w:fldChar w:fldCharType="end"/>
      </w:r>
      <w:r w:rsidR="008568EB" w:rsidRPr="00304528">
        <w:rPr>
          <w:rFonts w:ascii="Arial" w:hAnsi="Arial" w:cs="Arial"/>
          <w:sz w:val="22"/>
          <w:szCs w:val="22"/>
        </w:rPr>
        <w:t xml:space="preserve"> or the tumor suppressor p53</w:t>
      </w:r>
      <w:r>
        <w:rPr>
          <w:rFonts w:ascii="Arial" w:hAnsi="Arial" w:cs="Arial"/>
          <w:sz w:val="22"/>
          <w:szCs w:val="22"/>
        </w:rPr>
        <w:t xml:space="preserve"> </w:t>
      </w:r>
      <w:r w:rsidR="008568EB">
        <w:rPr>
          <w:rFonts w:ascii="Arial" w:hAnsi="Arial" w:cs="Arial"/>
          <w:sz w:val="22"/>
          <w:szCs w:val="22"/>
        </w:rPr>
        <w:fldChar w:fldCharType="begin" w:fldLock="1"/>
      </w:r>
      <w:r w:rsidR="00C26F5E">
        <w:rPr>
          <w:rFonts w:ascii="Arial" w:hAnsi="Arial" w:cs="Arial"/>
          <w:sz w:val="22"/>
          <w:szCs w:val="22"/>
        </w:rPr>
        <w:instrText>ADDIN CSL_CITATION {"citationItems":[{"id":"ITEM-1","itemData":{"DOI":"10.1016/j.bbagen.2020.129635","ISSN":"18728006","PMID":"32417172","abstract":"Background: Mucin-type O-glycosylation (referred to as O-GalNAc glycosylation) is the most abundant O-glycosylation on membrane and secretory proteins. Recently several evidences suggest that nuclear or cytoplasmic proteins might also have O-GalNAc glycosylation. However, what nucleocytoplasmic proteins are O-GalNAc glycosylated and what the biological function of this modification in cells are still poorly understood. Previously, we reported the tumor suppressor p53 could be O-GalNAc glycosylated in vitro. To investigate the existence and function of O-GalNAc glycosylation on nucleocytoplasmic proteins in cell, p53 as a representative nucleocytoplasmic protein was studied. Methods: Using lectin blotting with GalNAc specific lectins, enzymatic treatments with O-GlcNAcase, core 1 β1, 3-galactosyltransferase and O-glycosidase, and metabolic labeling with un-O-acetylated GalNAz in UDP-Gal/UDP-GalNAc 4-epimerase (GALE) knockout cells, we validated the O-GalNAc glycosylation on p53. Using mass spectrometry analysis and site-directed mutagenesis, we identified the glycosylated sites and studied the functions of O-GalNAc glycosylation on p53. Results: The p53 was O-GalNAc glycosylated in cells. Ser121 residue was one of the glycosylated sites on p53. The O-GalNAc glycosylation at Ser121 was associated with the stability and activity of p53. Conclusions: These results revealed that the O-GalNAc glycosylation was a novel modification on p53. General significance: Our study provided a pilot evidence that the O-GalNAc glycosylation existed on nucleocytoplasmic protein.","author":[{"dropping-particle":"","family":"Xu","given":"Zhijue","non-dropping-particle":"","parse-names":false,"suffix":""},{"dropping-particle":"","family":"Ku","given":"Xin","non-dropping-particle":"","parse-names":false,"suffix":""},{"dropping-particle":"","family":"Tomioka","given":"Azusa","non-dropping-particle":"","parse-names":false,"suffix":""},{"dropping-particle":"","family":"Xie","given":"Wenxian","non-dropping-particle":"","parse-names":false,"suffix":""},{"dropping-particle":"","family":"Liang","given":"Tao","non-dropping-particle":"","parse-names":false,"suffix":""},{"dropping-particle":"","family":"Zou","given":"Xia","non-dropping-particle":"","parse-names":false,"suffix":""},{"dropping-particle":"","family":"Cui","given":"Yalu","non-dropping-particle":"","parse-names":false,"suffix":""},{"dropping-particle":"","family":"Sato","given":"Takashi","non-dropping-particle":"","parse-names":false,"suffix":""},{"dropping-particle":"","family":"Kaji","given":"Hiroyuki","non-dropping-particle":"","parse-names":false,"suffix":""},{"dropping-particle":"","family":"Narimatsu","given":"Hisashi","non-dropping-particle":"","parse-names":false,"suffix":""},{"dropping-particle":"","family":"Yan","given":"Wei","non-dropping-particle":"","parse-names":false,"suffix":""},{"dropping-particle":"","family":"Zhang","given":"Yan","non-dropping-particle":"","parse-names":false,"suffix":""}],"container-title":"Biochimica et Biophysica Acta - General Subjects","id":"ITEM-1","issue":"8","issued":{"date-parts":[["2020"]]},"page":"129635","publisher":"Elsevier","title":"O-linked N-acetylgalactosamine modification is present on the tumor suppressor p53","type":"article-journal","volume":"1864"},"uris":["http://www.mendeley.com/documents/?uuid=46695df0-44b1-44dd-a5df-c24d1661fe9a"]}],"mendeley":{"formattedCitation":"(Xu et al., 2020)","plainTextFormattedCitation":"(Xu et al., 2020)","previouslyFormattedCitation":"(Xu et al., 2020)"},"properties":{"noteIndex":0},"schema":"https://github.com/citation-style-language/schema/raw/master/csl-citation.json"}</w:instrText>
      </w:r>
      <w:r w:rsidR="008568EB">
        <w:rPr>
          <w:rFonts w:ascii="Arial" w:hAnsi="Arial" w:cs="Arial"/>
          <w:sz w:val="22"/>
          <w:szCs w:val="22"/>
        </w:rPr>
        <w:fldChar w:fldCharType="separate"/>
      </w:r>
      <w:r w:rsidR="00506FA2" w:rsidRPr="00506FA2">
        <w:rPr>
          <w:rFonts w:ascii="Arial" w:hAnsi="Arial" w:cs="Arial"/>
          <w:noProof/>
          <w:sz w:val="22"/>
          <w:szCs w:val="22"/>
        </w:rPr>
        <w:t>(Xu et al., 2020)</w:t>
      </w:r>
      <w:r w:rsidR="008568EB">
        <w:rPr>
          <w:rFonts w:ascii="Arial" w:hAnsi="Arial" w:cs="Arial"/>
          <w:sz w:val="22"/>
          <w:szCs w:val="22"/>
        </w:rPr>
        <w:fldChar w:fldCharType="end"/>
      </w:r>
      <w:r w:rsidR="008568EB">
        <w:rPr>
          <w:rFonts w:ascii="Arial" w:hAnsi="Arial" w:cs="Arial"/>
          <w:sz w:val="22"/>
          <w:szCs w:val="22"/>
        </w:rPr>
        <w:t>.</w:t>
      </w:r>
      <w:r w:rsidR="00CB34EA">
        <w:rPr>
          <w:rFonts w:ascii="Arial" w:hAnsi="Arial" w:cs="Arial"/>
          <w:sz w:val="22"/>
          <w:szCs w:val="22"/>
        </w:rPr>
        <w:t xml:space="preserve"> </w:t>
      </w:r>
      <w:r w:rsidR="008773F8" w:rsidRPr="008773F8">
        <w:rPr>
          <w:rFonts w:ascii="Arial" w:hAnsi="Arial" w:cs="Arial"/>
          <w:sz w:val="22"/>
          <w:szCs w:val="22"/>
        </w:rPr>
        <w:t>Besides the nucleus, m</w:t>
      </w:r>
      <w:r w:rsidR="00E752AB">
        <w:rPr>
          <w:rFonts w:ascii="Arial" w:hAnsi="Arial" w:cs="Arial"/>
          <w:sz w:val="22"/>
          <w:szCs w:val="22"/>
        </w:rPr>
        <w:t>any of the O-</w:t>
      </w:r>
      <w:proofErr w:type="spellStart"/>
      <w:r w:rsidR="00E752AB">
        <w:rPr>
          <w:rFonts w:ascii="Arial" w:hAnsi="Arial" w:cs="Arial"/>
          <w:sz w:val="22"/>
          <w:szCs w:val="22"/>
        </w:rPr>
        <w:t>GalNAcyl</w:t>
      </w:r>
      <w:r w:rsidR="00CB34EA">
        <w:rPr>
          <w:rFonts w:ascii="Arial" w:hAnsi="Arial" w:cs="Arial"/>
          <w:sz w:val="22"/>
          <w:szCs w:val="22"/>
        </w:rPr>
        <w:t>ated</w:t>
      </w:r>
      <w:proofErr w:type="spellEnd"/>
      <w:r w:rsidR="00CB34EA">
        <w:rPr>
          <w:rFonts w:ascii="Arial" w:hAnsi="Arial" w:cs="Arial"/>
          <w:sz w:val="22"/>
          <w:szCs w:val="22"/>
        </w:rPr>
        <w:t xml:space="preserve"> proteins</w:t>
      </w:r>
      <w:r w:rsidR="00CB34EA" w:rsidRPr="00CB34EA">
        <w:rPr>
          <w:rFonts w:ascii="Arial" w:hAnsi="Arial" w:cs="Arial"/>
          <w:sz w:val="22"/>
          <w:szCs w:val="22"/>
        </w:rPr>
        <w:t xml:space="preserve"> </w:t>
      </w:r>
      <w:r w:rsidR="00CB34EA">
        <w:rPr>
          <w:rFonts w:ascii="Arial" w:hAnsi="Arial" w:cs="Arial"/>
          <w:sz w:val="22"/>
          <w:szCs w:val="22"/>
        </w:rPr>
        <w:t xml:space="preserve">are also found in the cytoplasm </w:t>
      </w:r>
      <w:r w:rsidR="008773F8" w:rsidRPr="008773F8">
        <w:rPr>
          <w:rFonts w:ascii="Arial" w:hAnsi="Arial" w:cs="Arial"/>
          <w:sz w:val="22"/>
          <w:szCs w:val="22"/>
        </w:rPr>
        <w:t xml:space="preserve">that can explain the </w:t>
      </w:r>
      <w:r w:rsidR="008773F8">
        <w:rPr>
          <w:rFonts w:ascii="Arial" w:hAnsi="Arial" w:cs="Arial"/>
          <w:sz w:val="22"/>
          <w:szCs w:val="22"/>
        </w:rPr>
        <w:t>concurrent</w:t>
      </w:r>
      <w:r w:rsidR="008773F8" w:rsidRPr="008773F8">
        <w:rPr>
          <w:rFonts w:ascii="Arial" w:hAnsi="Arial" w:cs="Arial"/>
          <w:sz w:val="22"/>
          <w:szCs w:val="22"/>
        </w:rPr>
        <w:t xml:space="preserve"> </w:t>
      </w:r>
      <w:r w:rsidR="008773F8">
        <w:rPr>
          <w:rFonts w:ascii="Arial" w:hAnsi="Arial" w:cs="Arial"/>
          <w:sz w:val="22"/>
          <w:szCs w:val="22"/>
        </w:rPr>
        <w:t>signal</w:t>
      </w:r>
      <w:r w:rsidR="008773F8" w:rsidRPr="008773F8">
        <w:rPr>
          <w:rFonts w:ascii="Arial" w:hAnsi="Arial" w:cs="Arial"/>
          <w:sz w:val="22"/>
          <w:szCs w:val="22"/>
        </w:rPr>
        <w:t xml:space="preserve"> of the same lectins in both compartments</w:t>
      </w:r>
      <w:r w:rsidR="008773F8">
        <w:rPr>
          <w:rFonts w:ascii="Arial" w:hAnsi="Arial" w:cs="Arial"/>
          <w:sz w:val="22"/>
          <w:szCs w:val="22"/>
        </w:rPr>
        <w:t>.</w:t>
      </w:r>
      <w:r w:rsidR="003B7026" w:rsidRPr="00CB34EA">
        <w:rPr>
          <w:rFonts w:ascii="Arial" w:hAnsi="Arial" w:cs="Arial"/>
          <w:sz w:val="22"/>
          <w:szCs w:val="22"/>
        </w:rPr>
        <w:t xml:space="preserve"> </w:t>
      </w:r>
    </w:p>
    <w:p w14:paraId="2F242BE1" w14:textId="33588589" w:rsidR="00DF5E7E" w:rsidRPr="00ED7CBE" w:rsidRDefault="00FA78F2"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 xml:space="preserve">DBA </w:t>
      </w:r>
      <w:r w:rsidR="004620C4" w:rsidRPr="00ED7CBE">
        <w:rPr>
          <w:rFonts w:ascii="Arial" w:hAnsi="Arial" w:cs="Arial"/>
          <w:sz w:val="22"/>
          <w:szCs w:val="22"/>
        </w:rPr>
        <w:t xml:space="preserve">is a lectin that was found to </w:t>
      </w:r>
      <w:r w:rsidRPr="00ED7CBE">
        <w:rPr>
          <w:rFonts w:ascii="Arial" w:hAnsi="Arial" w:cs="Arial"/>
          <w:sz w:val="22"/>
          <w:szCs w:val="22"/>
        </w:rPr>
        <w:t>specific</w:t>
      </w:r>
      <w:r w:rsidR="004620C4" w:rsidRPr="00ED7CBE">
        <w:rPr>
          <w:rFonts w:ascii="Arial" w:hAnsi="Arial" w:cs="Arial"/>
          <w:sz w:val="22"/>
          <w:szCs w:val="22"/>
        </w:rPr>
        <w:t>ally target</w:t>
      </w:r>
      <w:r w:rsidRPr="00ED7CBE">
        <w:rPr>
          <w:rFonts w:ascii="Arial" w:hAnsi="Arial" w:cs="Arial"/>
          <w:sz w:val="22"/>
          <w:szCs w:val="22"/>
        </w:rPr>
        <w:t xml:space="preserve"> </w:t>
      </w:r>
      <w:r w:rsidR="004620C4" w:rsidRPr="00ED7CBE">
        <w:rPr>
          <w:rFonts w:ascii="Arial" w:hAnsi="Arial" w:cs="Arial"/>
          <w:sz w:val="22"/>
          <w:szCs w:val="22"/>
        </w:rPr>
        <w:t xml:space="preserve">the </w:t>
      </w:r>
      <w:r w:rsidRPr="00ED7CBE">
        <w:rPr>
          <w:rFonts w:ascii="Arial" w:hAnsi="Arial" w:cs="Arial"/>
          <w:sz w:val="22"/>
          <w:szCs w:val="22"/>
        </w:rPr>
        <w:t xml:space="preserve">Forssman antigen and </w:t>
      </w:r>
      <w:r w:rsidR="00324D23" w:rsidRPr="00ED7CBE">
        <w:t>α</w:t>
      </w:r>
      <w:r w:rsidRPr="00ED7CBE">
        <w:rPr>
          <w:rFonts w:ascii="Arial" w:hAnsi="Arial" w:cs="Arial"/>
          <w:sz w:val="22"/>
          <w:szCs w:val="22"/>
        </w:rPr>
        <w:t xml:space="preserve">- and </w:t>
      </w:r>
      <w:r w:rsidR="00324D23" w:rsidRPr="00ED7CBE">
        <w:rPr>
          <w:rFonts w:ascii="Arial" w:hAnsi="Arial" w:cs="Arial"/>
          <w:sz w:val="22"/>
          <w:szCs w:val="22"/>
        </w:rPr>
        <w:t>β</w:t>
      </w:r>
      <w:r w:rsidRPr="00ED7CBE">
        <w:rPr>
          <w:rFonts w:ascii="Arial" w:hAnsi="Arial" w:cs="Arial"/>
          <w:sz w:val="22"/>
          <w:szCs w:val="22"/>
        </w:rPr>
        <w:t xml:space="preserve">-linked </w:t>
      </w:r>
      <w:proofErr w:type="spellStart"/>
      <w:r w:rsidRPr="00ED7CBE">
        <w:rPr>
          <w:rFonts w:ascii="Arial" w:hAnsi="Arial" w:cs="Arial"/>
          <w:sz w:val="22"/>
          <w:szCs w:val="22"/>
        </w:rPr>
        <w:t>GalNAc</w:t>
      </w:r>
      <w:proofErr w:type="spellEnd"/>
      <w:r w:rsidRPr="00ED7CBE">
        <w:rPr>
          <w:rFonts w:ascii="Arial" w:hAnsi="Arial" w:cs="Arial"/>
          <w:sz w:val="22"/>
          <w:szCs w:val="22"/>
        </w:rPr>
        <w:t xml:space="preserve"> sugar moieties</w:t>
      </w:r>
      <w:r w:rsidR="004620C4" w:rsidRPr="00ED7CBE">
        <w:rPr>
          <w:rFonts w:ascii="Arial" w:hAnsi="Arial" w:cs="Arial"/>
          <w:sz w:val="22"/>
          <w:szCs w:val="22"/>
        </w:rPr>
        <w:t xml:space="preserve"> </w:t>
      </w:r>
      <w:r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Specificities","type":"article-journal","volume":"17"},"uris":["http://www.mendeley.com/documents/?uuid=601e93b8-46e9-4fbc-9bf5-92eb47b2af9e"]}],"mendeley":{"formattedCitation":"(Bojar et al., 2022)","plainTextFormattedCitation":"(Bojar et al., 2022)","previouslyFormattedCitation":"(Bojar et al., 2022)"},"properties":{"noteIndex":0},"schema":"https://github.com/citation-style-language/schema/raw/master/csl-citation.json"}</w:instrText>
      </w:r>
      <w:r w:rsidRPr="00ED7CBE">
        <w:rPr>
          <w:rFonts w:ascii="Arial" w:hAnsi="Arial" w:cs="Arial"/>
          <w:sz w:val="22"/>
          <w:szCs w:val="22"/>
        </w:rPr>
        <w:fldChar w:fldCharType="separate"/>
      </w:r>
      <w:r w:rsidR="00506FA2" w:rsidRPr="00506FA2">
        <w:rPr>
          <w:rFonts w:ascii="Arial" w:hAnsi="Arial" w:cs="Arial"/>
          <w:noProof/>
          <w:sz w:val="22"/>
          <w:szCs w:val="22"/>
        </w:rPr>
        <w:t>(Bojar et al., 2022)</w:t>
      </w:r>
      <w:r w:rsidRPr="00ED7CBE">
        <w:rPr>
          <w:rFonts w:ascii="Arial" w:hAnsi="Arial" w:cs="Arial"/>
          <w:sz w:val="22"/>
          <w:szCs w:val="22"/>
        </w:rPr>
        <w:fldChar w:fldCharType="end"/>
      </w:r>
      <w:r w:rsidR="004620C4" w:rsidRPr="00ED7CBE">
        <w:rPr>
          <w:rFonts w:ascii="Arial" w:hAnsi="Arial" w:cs="Arial"/>
          <w:sz w:val="22"/>
          <w:szCs w:val="22"/>
        </w:rPr>
        <w:t>.</w:t>
      </w:r>
      <w:r w:rsidRPr="00ED7CBE">
        <w:rPr>
          <w:rFonts w:ascii="Arial" w:hAnsi="Arial" w:cs="Arial"/>
          <w:sz w:val="22"/>
          <w:szCs w:val="22"/>
        </w:rPr>
        <w:t xml:space="preserve"> </w:t>
      </w:r>
      <w:r w:rsidR="004620C4" w:rsidRPr="00ED7CBE">
        <w:rPr>
          <w:rFonts w:ascii="Arial" w:hAnsi="Arial" w:cs="Arial"/>
          <w:sz w:val="22"/>
          <w:szCs w:val="22"/>
        </w:rPr>
        <w:t xml:space="preserve">In this study, DBA </w:t>
      </w:r>
      <w:r w:rsidRPr="00ED7CBE">
        <w:rPr>
          <w:rFonts w:ascii="Arial" w:hAnsi="Arial" w:cs="Arial"/>
          <w:sz w:val="22"/>
          <w:szCs w:val="22"/>
        </w:rPr>
        <w:t xml:space="preserve">displayed strong nucleocytoplasmic signals (Fig. </w:t>
      </w:r>
      <w:r w:rsidRPr="00915B10">
        <w:rPr>
          <w:rFonts w:ascii="Arial" w:hAnsi="Arial" w:cs="Arial"/>
          <w:sz w:val="22"/>
          <w:szCs w:val="22"/>
        </w:rPr>
        <w:t>S1i)</w:t>
      </w:r>
      <w:r w:rsidRPr="00ED7CBE">
        <w:rPr>
          <w:rFonts w:ascii="Arial" w:hAnsi="Arial" w:cs="Arial"/>
          <w:sz w:val="22"/>
          <w:szCs w:val="22"/>
        </w:rPr>
        <w:t xml:space="preserve"> and </w:t>
      </w:r>
      <w:r w:rsidR="00562984" w:rsidRPr="00ED7CBE">
        <w:rPr>
          <w:rFonts w:ascii="Arial" w:hAnsi="Arial" w:cs="Arial"/>
          <w:sz w:val="22"/>
          <w:szCs w:val="22"/>
        </w:rPr>
        <w:t xml:space="preserve">exhibited the </w:t>
      </w:r>
      <w:r w:rsidRPr="00ED7CBE">
        <w:rPr>
          <w:rFonts w:ascii="Arial" w:hAnsi="Arial" w:cs="Arial"/>
          <w:sz w:val="22"/>
          <w:szCs w:val="22"/>
        </w:rPr>
        <w:t xml:space="preserve">highest </w:t>
      </w:r>
      <w:r w:rsidR="00562984" w:rsidRPr="00ED7CBE">
        <w:rPr>
          <w:rFonts w:ascii="Arial" w:hAnsi="Arial" w:cs="Arial"/>
          <w:sz w:val="22"/>
          <w:szCs w:val="22"/>
        </w:rPr>
        <w:t>localization density</w:t>
      </w:r>
      <w:r w:rsidR="005B350D" w:rsidRPr="00ED7CBE">
        <w:rPr>
          <w:rFonts w:ascii="Arial" w:hAnsi="Arial" w:cs="Arial"/>
          <w:sz w:val="22"/>
          <w:szCs w:val="22"/>
        </w:rPr>
        <w:t xml:space="preserve"> in the </w:t>
      </w:r>
      <w:r w:rsidR="005B350D" w:rsidRPr="00915B10">
        <w:rPr>
          <w:rFonts w:ascii="Arial" w:hAnsi="Arial" w:cs="Arial"/>
          <w:sz w:val="22"/>
          <w:szCs w:val="22"/>
        </w:rPr>
        <w:t>nucleus (Fig. S6</w:t>
      </w:r>
      <w:r w:rsidRPr="00915B10">
        <w:rPr>
          <w:rFonts w:ascii="Arial" w:hAnsi="Arial" w:cs="Arial"/>
          <w:sz w:val="22"/>
          <w:szCs w:val="22"/>
        </w:rPr>
        <w:t xml:space="preserve">). An </w:t>
      </w:r>
      <w:r w:rsidR="004620C4" w:rsidRPr="00915B10">
        <w:rPr>
          <w:rFonts w:ascii="Arial" w:hAnsi="Arial" w:cs="Arial"/>
          <w:sz w:val="22"/>
          <w:szCs w:val="22"/>
        </w:rPr>
        <w:t>earlier</w:t>
      </w:r>
      <w:r w:rsidR="004620C4" w:rsidRPr="00ED7CBE">
        <w:rPr>
          <w:rFonts w:ascii="Arial" w:hAnsi="Arial" w:cs="Arial"/>
          <w:sz w:val="22"/>
          <w:szCs w:val="22"/>
        </w:rPr>
        <w:t xml:space="preserve"> </w:t>
      </w:r>
      <w:r w:rsidRPr="00ED7CBE">
        <w:rPr>
          <w:rFonts w:ascii="Arial" w:hAnsi="Arial" w:cs="Arial"/>
          <w:sz w:val="22"/>
          <w:szCs w:val="22"/>
        </w:rPr>
        <w:t xml:space="preserve">study uncovered DBA binding sites in the cytoplasm of osteoblast cells that are presumably attributable to </w:t>
      </w:r>
      <w:r w:rsidR="00324D23" w:rsidRPr="00ED7CBE">
        <w:t>α</w:t>
      </w:r>
      <w:r w:rsidRPr="00ED7CBE">
        <w:rPr>
          <w:rFonts w:ascii="Arial" w:hAnsi="Arial" w:cs="Arial"/>
          <w:sz w:val="22"/>
          <w:szCs w:val="22"/>
        </w:rPr>
        <w:t xml:space="preserve">-linked </w:t>
      </w:r>
      <w:proofErr w:type="spellStart"/>
      <w:r w:rsidRPr="00ED7CBE">
        <w:rPr>
          <w:rFonts w:ascii="Arial" w:hAnsi="Arial" w:cs="Arial"/>
          <w:sz w:val="22"/>
          <w:szCs w:val="22"/>
        </w:rPr>
        <w:t>GalNAc</w:t>
      </w:r>
      <w:proofErr w:type="spellEnd"/>
      <w:r w:rsidRPr="00ED7CBE">
        <w:rPr>
          <w:rFonts w:ascii="Arial" w:hAnsi="Arial" w:cs="Arial"/>
          <w:sz w:val="22"/>
          <w:szCs w:val="22"/>
        </w:rPr>
        <w:t xml:space="preserve"> as </w:t>
      </w:r>
      <w:r w:rsidR="00324D23" w:rsidRPr="00ED7CBE">
        <w:rPr>
          <w:rFonts w:ascii="Arial" w:hAnsi="Arial" w:cs="Arial"/>
          <w:sz w:val="22"/>
          <w:szCs w:val="22"/>
        </w:rPr>
        <w:t>β</w:t>
      </w:r>
      <w:r w:rsidRPr="00ED7CBE">
        <w:rPr>
          <w:rFonts w:ascii="Arial" w:hAnsi="Arial" w:cs="Arial"/>
          <w:sz w:val="22"/>
          <w:szCs w:val="22"/>
        </w:rPr>
        <w:t>-Galactosidase digestion did not influence DBA affinity</w:t>
      </w:r>
      <w:r w:rsidR="00E752AB" w:rsidRPr="00ED7CBE">
        <w:rPr>
          <w:rFonts w:ascii="Arial" w:hAnsi="Arial" w:cs="Arial"/>
          <w:sz w:val="22"/>
          <w:szCs w:val="22"/>
        </w:rPr>
        <w:t xml:space="preserve"> </w:t>
      </w:r>
      <w:r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{"citationItems":[{"id":"ITEM-1","itemData":{"ISSN":"02133911","PMID":"11005235","abstract":"The intracellular distribution of lectin receptor sites was studied in the rat Py1a osteoblasts using immunofluorescence at the confocal microscopy level. This immortalized cell line was found to represent a satisfactory model to study the occurrence and distribution of sugar moieties. Our data showed distinct affinity patterns of lectins recognizing different terminal or internal sugar residues. For some lectin, the binding patterns appeared to be cell cycle-independent, whereas for PNA the cell cycle greatly influenced the nuclear binding. By combining lectin affinity with sialidase degradation and alcoholic saponification the sialic acid acceptor sugars and derivatives were also visualized. In particular, glycoconjugates with sialic acids linked to β-galactose, and mainly C4 acetylated, were located in the cytoplasm, while glycoconjugates characterized by sialic acids linked to α-N-acetylgalactosamine, and devoid of acetyl groups at C4, were almost exclusively found in the nucleus. The comparison of lectin affinities, with and without prior glycosidase digestions, allowed us to gain further insight into the chemical composition of glycoconjugates that act as the lectin receptor sites that appeared to belong to O- and N-linked glycoconjugates. The use of additional enzymatic treatments were useful to better establish the localization of nuclear receptor sites and results were compared with previous studies about endogenous and exogenous lectins in an attempt to reconcile the association of lectins and sugars within the nucleus and their possible involvement in modulation of cell proliferation and/or response to chemical signals. The above digestions also provided information about the cytoplasmic binding patterns.","author":[{"dropping-particle":"","family":"Sabbieti","given":"M. G.","non-dropping-particle":"","parse-names":false,"suffix":""},{"dropping-particle":"","family":"Marchetti","given":"L.","non-dropping-particle":"","parse-names":false,"suffix":""},{"dropping-particle":"","family":"Hurley","given":"M. H.","non-dropping-particle":"","parse-names":false,"suffix":""},{"dropping-particle":"","family":"Menghi","given":"G.","non-dropping-particle":"","parse-names":false,"suffix":""}],"container-title":"Histology and Histopathology","id":"ITEM-1","issue":"4","issued":{"date-parts":[["2000"]]},"page":"1107-1117","title":"Nuclear and cytoplasmic lectin receptor sites in rat Py1a osteoblasts","type":"article-journal","volume":"15"},"uris":["http://www.mendeley.com/documents/?uuid=0e55d385-2ba6-4637-951a-c55365d2a0d2"]}],"mendeley":{"formattedCitation":"(Sabbieti et al., 2000)","plainTextFormattedCitation":"(Sabbieti et al., 2000)","previouslyFormattedCitation":"(Sabbieti et al., 2000)"},"properties":{"noteIndex":0},"schema":"https://github.com/citation-style-language/schema/raw/master/csl-citation.json"}</w:instrText>
      </w:r>
      <w:r w:rsidRPr="00ED7CBE">
        <w:rPr>
          <w:rFonts w:ascii="Arial" w:hAnsi="Arial" w:cs="Arial"/>
          <w:sz w:val="22"/>
          <w:szCs w:val="22"/>
        </w:rPr>
        <w:fldChar w:fldCharType="separate"/>
      </w:r>
      <w:r w:rsidR="00506FA2" w:rsidRPr="00506FA2">
        <w:rPr>
          <w:rFonts w:ascii="Arial" w:hAnsi="Arial" w:cs="Arial"/>
          <w:noProof/>
          <w:sz w:val="22"/>
          <w:szCs w:val="22"/>
        </w:rPr>
        <w:t>(Sabbieti et al., 2000)</w:t>
      </w:r>
      <w:r w:rsidRPr="00ED7CBE">
        <w:rPr>
          <w:rFonts w:ascii="Arial" w:hAnsi="Arial" w:cs="Arial"/>
          <w:sz w:val="22"/>
          <w:szCs w:val="22"/>
        </w:rPr>
        <w:fldChar w:fldCharType="end"/>
      </w:r>
      <w:r w:rsidRPr="00ED7CBE">
        <w:rPr>
          <w:rFonts w:ascii="Arial" w:hAnsi="Arial" w:cs="Arial"/>
          <w:sz w:val="22"/>
          <w:szCs w:val="22"/>
        </w:rPr>
        <w:t xml:space="preserve">. </w:t>
      </w:r>
      <w:r w:rsidR="008B65D8" w:rsidRPr="00ED7CBE">
        <w:rPr>
          <w:rFonts w:ascii="Arial" w:hAnsi="Arial" w:cs="Arial"/>
          <w:sz w:val="22"/>
          <w:szCs w:val="22"/>
        </w:rPr>
        <w:t>This study also showed that</w:t>
      </w:r>
      <w:r w:rsidRPr="00ED7CBE">
        <w:rPr>
          <w:rFonts w:ascii="Arial" w:hAnsi="Arial" w:cs="Arial"/>
          <w:sz w:val="22"/>
          <w:szCs w:val="22"/>
        </w:rPr>
        <w:t xml:space="preserve"> permeabilizing cells before fixation reduc</w:t>
      </w:r>
      <w:r w:rsidR="004620C4" w:rsidRPr="00ED7CBE">
        <w:rPr>
          <w:rFonts w:ascii="Arial" w:hAnsi="Arial" w:cs="Arial"/>
          <w:sz w:val="22"/>
          <w:szCs w:val="22"/>
        </w:rPr>
        <w:t>ed</w:t>
      </w:r>
      <w:r w:rsidRPr="00ED7CBE">
        <w:rPr>
          <w:rFonts w:ascii="Arial" w:hAnsi="Arial" w:cs="Arial"/>
          <w:sz w:val="22"/>
          <w:szCs w:val="22"/>
        </w:rPr>
        <w:t xml:space="preserve"> cytosolic DBA</w:t>
      </w:r>
      <w:r w:rsidR="004620C4" w:rsidRPr="00ED7CBE">
        <w:rPr>
          <w:rFonts w:ascii="Arial" w:hAnsi="Arial" w:cs="Arial"/>
          <w:sz w:val="22"/>
          <w:szCs w:val="22"/>
        </w:rPr>
        <w:t xml:space="preserve"> staining</w:t>
      </w:r>
      <w:r w:rsidRPr="00ED7CBE">
        <w:rPr>
          <w:rFonts w:ascii="Arial" w:hAnsi="Arial" w:cs="Arial"/>
          <w:sz w:val="22"/>
          <w:szCs w:val="22"/>
        </w:rPr>
        <w:t xml:space="preserve"> in favor of nuclear signal. </w:t>
      </w:r>
      <w:r w:rsidR="007A0A76" w:rsidRPr="00ED7CBE">
        <w:rPr>
          <w:rFonts w:ascii="Arial" w:hAnsi="Arial" w:cs="Arial"/>
          <w:sz w:val="22"/>
          <w:szCs w:val="22"/>
        </w:rPr>
        <w:t xml:space="preserve">Likewise, WGA, besides other specificities (discussed in upcoming sub-sections), may interact with nuclear and cytoplasmic glycans due to its </w:t>
      </w:r>
      <w:proofErr w:type="spellStart"/>
      <w:r w:rsidR="007A0A76" w:rsidRPr="00ED7CBE">
        <w:rPr>
          <w:rFonts w:ascii="Arial" w:hAnsi="Arial" w:cs="Arial"/>
          <w:sz w:val="22"/>
          <w:szCs w:val="22"/>
        </w:rPr>
        <w:t>GalNAc</w:t>
      </w:r>
      <w:proofErr w:type="spellEnd"/>
      <w:r w:rsidR="007A0A76" w:rsidRPr="00ED7CBE">
        <w:rPr>
          <w:rFonts w:ascii="Arial" w:hAnsi="Arial" w:cs="Arial"/>
          <w:sz w:val="22"/>
          <w:szCs w:val="22"/>
        </w:rPr>
        <w:t xml:space="preserve">-binding properties. </w:t>
      </w:r>
    </w:p>
    <w:p w14:paraId="10964B2F" w14:textId="4A77605C" w:rsidR="00D6583C" w:rsidRPr="00ED7CBE" w:rsidRDefault="00D6583C"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bCs/>
          <w:sz w:val="22"/>
          <w:szCs w:val="22"/>
        </w:rPr>
        <w:t>MAA II</w:t>
      </w:r>
      <w:r w:rsidRPr="00ED7CBE">
        <w:rPr>
          <w:rFonts w:ascii="Arial" w:hAnsi="Arial" w:cs="Arial"/>
          <w:sz w:val="22"/>
          <w:szCs w:val="22"/>
        </w:rPr>
        <w:t xml:space="preserve">, specific for α2-3 </w:t>
      </w:r>
      <w:proofErr w:type="spellStart"/>
      <w:r w:rsidRPr="00ED7CBE">
        <w:rPr>
          <w:rFonts w:ascii="Arial" w:hAnsi="Arial" w:cs="Arial"/>
          <w:sz w:val="22"/>
          <w:szCs w:val="22"/>
        </w:rPr>
        <w:t>sialylated</w:t>
      </w:r>
      <w:proofErr w:type="spellEnd"/>
      <w:r w:rsidRPr="00ED7CBE">
        <w:rPr>
          <w:rFonts w:ascii="Arial" w:hAnsi="Arial" w:cs="Arial"/>
          <w:sz w:val="22"/>
          <w:szCs w:val="22"/>
        </w:rPr>
        <w:t xml:space="preserve"> Galβ1-3GalNAc, showed signals throughout the cytoplasm and nucleoplasm </w:t>
      </w:r>
      <w:r w:rsidRPr="00915B10">
        <w:rPr>
          <w:rFonts w:ascii="Arial" w:hAnsi="Arial" w:cs="Arial"/>
          <w:sz w:val="22"/>
          <w:szCs w:val="22"/>
        </w:rPr>
        <w:t>(Fig. S</w:t>
      </w:r>
      <w:r w:rsidR="00EE2928" w:rsidRPr="00915B10">
        <w:rPr>
          <w:rFonts w:ascii="Arial" w:hAnsi="Arial" w:cs="Arial"/>
          <w:sz w:val="22"/>
          <w:szCs w:val="22"/>
        </w:rPr>
        <w:t>1e</w:t>
      </w:r>
      <w:r w:rsidR="00464B0F" w:rsidRPr="00915B10">
        <w:rPr>
          <w:rFonts w:ascii="Arial" w:hAnsi="Arial" w:cs="Arial"/>
          <w:sz w:val="22"/>
          <w:szCs w:val="22"/>
        </w:rPr>
        <w:t>; Fig. 2</w:t>
      </w:r>
      <w:proofErr w:type="gramStart"/>
      <w:r w:rsidR="00464B0F" w:rsidRPr="00915B10">
        <w:rPr>
          <w:rFonts w:ascii="Arial" w:hAnsi="Arial" w:cs="Arial"/>
          <w:sz w:val="22"/>
          <w:szCs w:val="22"/>
        </w:rPr>
        <w:t>a,b</w:t>
      </w:r>
      <w:proofErr w:type="gramEnd"/>
      <w:r w:rsidRPr="00915B10">
        <w:rPr>
          <w:rFonts w:ascii="Arial" w:hAnsi="Arial" w:cs="Arial"/>
          <w:sz w:val="22"/>
          <w:szCs w:val="22"/>
        </w:rPr>
        <w:t>) and</w:t>
      </w:r>
      <w:r w:rsidRPr="00ED7CBE">
        <w:rPr>
          <w:rFonts w:ascii="Arial" w:hAnsi="Arial" w:cs="Arial"/>
          <w:sz w:val="22"/>
          <w:szCs w:val="22"/>
        </w:rPr>
        <w:t xml:space="preserve"> displayed the highest density of clusters</w:t>
      </w:r>
      <w:r w:rsidR="00434435" w:rsidRPr="00ED7CBE">
        <w:rPr>
          <w:rFonts w:ascii="Arial" w:hAnsi="Arial" w:cs="Arial"/>
          <w:sz w:val="22"/>
          <w:szCs w:val="22"/>
        </w:rPr>
        <w:t xml:space="preserve"> (radius &gt;28 nm)</w:t>
      </w:r>
      <w:r w:rsidRPr="00ED7CBE">
        <w:rPr>
          <w:rFonts w:ascii="Arial" w:hAnsi="Arial" w:cs="Arial"/>
          <w:sz w:val="22"/>
          <w:szCs w:val="22"/>
        </w:rPr>
        <w:t xml:space="preserve"> in the </w:t>
      </w:r>
      <w:r w:rsidRPr="00915B10">
        <w:rPr>
          <w:rFonts w:ascii="Arial" w:hAnsi="Arial" w:cs="Arial"/>
          <w:sz w:val="22"/>
          <w:szCs w:val="22"/>
        </w:rPr>
        <w:t xml:space="preserve">nucleus (Fig. </w:t>
      </w:r>
      <w:r w:rsidR="00464B0F" w:rsidRPr="00915B10">
        <w:rPr>
          <w:rFonts w:ascii="Arial" w:hAnsi="Arial" w:cs="Arial"/>
          <w:sz w:val="22"/>
          <w:szCs w:val="22"/>
        </w:rPr>
        <w:t>2</w:t>
      </w:r>
      <w:r w:rsidRPr="00915B10">
        <w:rPr>
          <w:rFonts w:ascii="Arial" w:hAnsi="Arial" w:cs="Arial"/>
          <w:sz w:val="22"/>
          <w:szCs w:val="22"/>
        </w:rPr>
        <w:t>c). Interestingly</w:t>
      </w:r>
      <w:r w:rsidRPr="00ED7CBE">
        <w:rPr>
          <w:rFonts w:ascii="Arial" w:hAnsi="Arial" w:cs="Arial"/>
          <w:sz w:val="22"/>
          <w:szCs w:val="22"/>
        </w:rPr>
        <w:t xml:space="preserve">, the clustered signal in the nucleolus showed nano-scale correlation with the nucleolus marker </w:t>
      </w:r>
      <w:r w:rsidRPr="00915B10">
        <w:rPr>
          <w:rFonts w:ascii="Arial" w:hAnsi="Arial" w:cs="Arial"/>
          <w:sz w:val="22"/>
          <w:szCs w:val="22"/>
        </w:rPr>
        <w:t>fibrillarin (Fig. 2</w:t>
      </w:r>
      <w:r w:rsidR="003020F9" w:rsidRPr="00915B10">
        <w:rPr>
          <w:rFonts w:ascii="Arial" w:hAnsi="Arial" w:cs="Arial"/>
          <w:sz w:val="22"/>
          <w:szCs w:val="22"/>
        </w:rPr>
        <w:t>a</w:t>
      </w:r>
      <w:r w:rsidR="003020F9" w:rsidRPr="00915B10">
        <w:rPr>
          <w:rFonts w:ascii="Arial" w:hAnsi="Arial" w:cs="Arial"/>
          <w:sz w:val="22"/>
          <w:szCs w:val="22"/>
          <w:vertAlign w:val="subscript"/>
        </w:rPr>
        <w:t>ii</w:t>
      </w:r>
      <w:r w:rsidRPr="00915B10">
        <w:rPr>
          <w:rFonts w:ascii="Arial" w:hAnsi="Arial" w:cs="Arial"/>
          <w:sz w:val="22"/>
          <w:szCs w:val="22"/>
        </w:rPr>
        <w:t>, Fig. S1e, second panel).</w:t>
      </w:r>
      <w:r w:rsidR="004620C4" w:rsidRPr="00ED7CBE">
        <w:rPr>
          <w:rFonts w:ascii="Arial" w:hAnsi="Arial" w:cs="Arial"/>
          <w:sz w:val="22"/>
          <w:szCs w:val="22"/>
        </w:rPr>
        <w:t xml:space="preserve"> This is in agreement with a recent study reporting</w:t>
      </w:r>
      <w:r w:rsidRPr="00ED7CBE">
        <w:rPr>
          <w:rFonts w:ascii="Arial" w:hAnsi="Arial" w:cs="Arial"/>
          <w:sz w:val="22"/>
          <w:szCs w:val="22"/>
        </w:rPr>
        <w:t xml:space="preserve"> the presence of SA-capped Galβ1,3-GalNAc O-glycans in the nuclei of HeLa cells</w:t>
      </w:r>
      <w:r w:rsidR="004620C4" w:rsidRPr="00ED7CBE">
        <w:rPr>
          <w:rFonts w:ascii="Arial" w:hAnsi="Arial" w:cs="Arial"/>
          <w:sz w:val="22"/>
          <w:szCs w:val="22"/>
        </w:rPr>
        <w:t xml:space="preserve"> </w:t>
      </w:r>
      <w:r w:rsidRPr="00ED7CBE">
        <w:fldChar w:fldCharType="begin" w:fldLock="1"/>
      </w:r>
      <w:r w:rsidR="00C26F5E">
        <w:rPr>
          <w:rFonts w:ascii="Arial" w:hAnsi="Arial" w:cs="Arial"/>
          <w:sz w:val="22"/>
          <w:szCs w:val="22"/>
        </w:rPr>
        <w:instrText>ADDIN CSL_CITATION {"citationItems":[{"id":"ITEM-1","itemData":{"DOI":"10.1515/hsz-2019-0448","ISSN":"14374315","PMID":"32297877","abstract":"Glycosylation is a very frequent post-translational modification in proteins, and the initiation of O-N-acetylgalactosamine (O-GalNAc) glycosylation has been recently described on relevant nuclear proteins. Here we evaluated the nuclear incorporation of a second sugar residue in the biosynthesis pathway of O-GalNAc glycans to yield the terminal core 1 glycan (C1G, Galβ3GalNAcαSer/Thr). Using confocal microscopy, enzymatic assay, affinity chromatography, and mass spectrometry, we analyzed intact cells, purified nuclei and soluble nucleoplasms to identify the essential factors for C1G biosynthesis in the cell nucleus. The enzyme C1GalT1 responsible for C1G synthesis was detected inside the nucleus, while catalytic activity of C1Gal-transferase was present in nucleoplasm and purified nuclei. In addition, C1G were detected in the nucleus inside of intact cells, and nuclear proteins exposing C1G were also identified. These evidences represent the first demonstration of core 1 O-GalNAc glycosylation of proteins in the human cell nucleus. These findings reveal a novel post-translational modification on nuclear proteins, with relevant repercussion in epigenetic and chemical biology areas.","author":[{"dropping-particle":"","family":"Cejas","given":"Romina B.","non-dropping-particle":"","parse-names":false,"suffix":""},{"dropping-particle":"","family":"Garay","given":"Yohana C.","non-dropping-particle":"","parse-names":false,"suffix":""},{"dropping-particle":"","family":"La Fuente","given":"Sofia","non-dropping-particle":"De","parse-names":false,"suffix":""},{"dropping-particle":"","family":"Lardone","given":"Ricardo D.","non-dropping-particle":"","parse-names":false,"suffix":""},{"dropping-particle":"","family":"Irazoqui","given":"Fernando J.","non-dropping-particle":"","parse-names":false,"suffix":""}],"container-title":"Biological Chemistry","id":"ITEM-1","issue":"9","issued":{"date-parts":[["2020"]]},"page":"1041-1051","title":"Core 1 O-N-acetylgalactosamine (O-GalNAc) glycosylation in the human cell nucleus","type":"article-journal","volume":"401"},"uris":["http://www.mendeley.com/documents/?uuid=35a75b9b-6b35-428a-9414-5a69c0c03dc3"]}],"mendeley":{"formattedCitation":"(Cejas et al., 2020)","plainTextFormattedCitation":"(Cejas et al., 2020)","previouslyFormattedCitation":"(Cejas et al., 2020)"},"properties":{"noteIndex":0},"schema":"https://github.com/citation-style-language/schema/raw/master/csl-citation.json"}</w:instrText>
      </w:r>
      <w:r w:rsidRPr="00ED7CBE">
        <w:rPr>
          <w:rFonts w:ascii="Arial" w:hAnsi="Arial" w:cs="Arial"/>
          <w:sz w:val="22"/>
          <w:szCs w:val="22"/>
        </w:rPr>
        <w:fldChar w:fldCharType="separate"/>
      </w:r>
      <w:r w:rsidR="00506FA2" w:rsidRPr="00506FA2">
        <w:rPr>
          <w:rFonts w:ascii="Arial" w:hAnsi="Arial" w:cs="Arial"/>
          <w:noProof/>
          <w:sz w:val="22"/>
          <w:szCs w:val="22"/>
        </w:rPr>
        <w:t>(Cejas et al., 2020)</w:t>
      </w:r>
      <w:r w:rsidRPr="00ED7CBE">
        <w:fldChar w:fldCharType="end"/>
      </w:r>
      <w:r w:rsidRPr="00ED7CBE">
        <w:rPr>
          <w:rFonts w:ascii="Arial" w:hAnsi="Arial" w:cs="Arial"/>
          <w:sz w:val="22"/>
          <w:szCs w:val="22"/>
        </w:rPr>
        <w:t xml:space="preserve">. More specifically, the authors identified histone and ribosomal proteins as being constitutively modified by Galβ1,3-GalNAc </w:t>
      </w:r>
      <w:r w:rsidR="00BE7D93"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{"citationItems":[{"id":"ITEM-1","itemData":{"DOI":"10.1074/jbc.RA118.005524","ISSN":"1083351X","PMID":"30591584","abstract":"Biological functions of nuclear proteins are regulated by post-translational modifications (PTMs) that modulate gene expression and cellular physiology. However, the role of O-linked glycosylation (O-GalNAc) as a PTM of nuclear proteins in the human cell has not been previously reported. Here, we examined in detail the initiation of O-GalNAc glycan biosynthesis, representing a novel PTM of nuclear proteins in the nucleus of human cells, with an emphasis on HeLa cells. Using soluble nuclear fractions from purified nuclei, enzymatic assays, fluorescence microscopy, affinity chromatography, MS, and FRET analyses, we identified all factors required for biosynthesis of O-GalNAc glycans in nuclei: the donor substrate (UDP-GalNAc), nuclear polypeptide GalNAc -transferase activity, and a GalNAc transferase (polypeptide GalNAc-T3). Moreover, we identified O-GalNAc glycosylated proteins in the nucleus and present solid evidence for O-GalNAc glycan synthesis in this organelle. The demonstration of O-GalNAc glycosylation of nuclear proteins in mammalian cells reported here has important implications for cell and chemical biology.","author":[{"dropping-particle":"","family":"Cejas","given":"Romina B.","non-dropping-particle":"","parse-names":false,"suffix":""},{"dropping-particle":"","family":"Lorenz","given":"Virginia","non-dropping-particle":"","parse-names":false,"suffix":""},{"dropping-particle":"","family":"Garay","given":"Yohana C.","non-dropping-particle":"","parse-names":false,"suffix":""},{"dropping-particle":"","family":"Irazoqui","given":"Fernando J.","non-dropping-particle":"","parse-names":false,"suffix":""}],"container-title":"Journal of Biological Chemistry","id":"ITEM-1","issue":"9","issued":{"date-parts":[["2019"]]},"page":"2997-3011","publisher":"Â© 2019 Cejas et al.","title":"Biosynthesis of O-N-acetylgalactosamine glycans in the human cell nucleus","type":"article-journal","volume":"294"},"uris":["http://www.mendeley.com/documents/?uuid=006824bd-9aac-4aea-b6f6-3b1654e2032e"]},{"id":"ITEM-2","itemData":{"DOI":"10.1515/hsz-2019-0448","ISSN":"14374315","PMID":"32297877","abstract":"Glycosylation is a very frequent post-translational modification in proteins, and the initiation of O-N-acetylgalactosamine (O-GalNAc) glycosylation has been recently described on relevant nuclear proteins. Here we evaluated the nuclear incorporation of a second sugar residue in the biosynthesis pathway of O-GalNAc glycans to yield the terminal core 1 glycan (C1G, Galβ3GalNAcαSer/Thr). Using confocal microscopy, enzymatic assay, affinity chromatography, and mass spectrometry, we analyzed intact cells, purified nuclei and soluble nucleoplasms to identify the essential factors for C1G biosynthesis in the cell nucleus. The enzyme C1GalT1 responsible for C1G synthesis was detected inside the nucleus, while catalytic activity of C1Gal-transferase was present in nucleoplasm and purified nuclei. In addition, C1G were detected in the nucleus inside of intact cells, and nuclear proteins exposing C1G were also identified. These evidences represent the first demonstration of core 1 O-GalNAc glycosylation of proteins in the human cell nucleus. These findings reveal a novel post-translational modification on nuclear proteins, with relevant repercussion in epigenetic and chemical biology areas.","author":[{"dropping-particle":"","family":"Cejas","given":"Romina B.","non-dropping-particle":"","parse-names":false,"suffix":""},{"dropping-particle":"","family":"Garay","given":"Yohana C.","non-dropping-particle":"","parse-names":false,"suffix":""},{"dropping-particle":"","family":"La Fuente","given":"Sofia","non-dropping-particle":"De","parse-names":false,"suffix":""},{"dropping-particle":"","family":"Lardone","given":"Ricardo D.","non-dropping-particle":"","parse-names":false,"suffix":""},{"dropping-particle":"","family":"Irazoqui","given":"Fernando J.","non-dropping-particle":"","parse-names":false,"suffix":""}],"container-title":"Biological Chemistry","id":"ITEM-2","issue":"9","issued":{"date-parts":[["2020"]]},"page":"1041-1051","title":"Core 1 O-N-acetylgalactosamine (O-GalNAc) glycosylation in the human cell nucleus","type":"article-journal","volume":"401"},"uris":["http://www.mendeley.com/documents/?uuid=35a75b9b-6b35-428a-9414-5a69c0c03dc3"]}],"mendeley":{"formattedCitation":"(Cejas et al., 2020, 2019)","plainTextFormattedCitation":"(Cejas et al., 2020, 2019)","previouslyFormattedCitation":"(Cejas et al., 2020, 2019)"},"properties":{"noteIndex":0},"schema":"https://github.com/citation-style-language/schema/raw/master/csl-citation.json"}</w:instrText>
      </w:r>
      <w:r w:rsidR="00BE7D93" w:rsidRPr="00ED7CBE">
        <w:rPr>
          <w:rFonts w:ascii="Arial" w:hAnsi="Arial" w:cs="Arial"/>
          <w:sz w:val="22"/>
          <w:szCs w:val="22"/>
        </w:rPr>
        <w:fldChar w:fldCharType="separate"/>
      </w:r>
      <w:r w:rsidR="00506FA2" w:rsidRPr="00506FA2">
        <w:rPr>
          <w:rFonts w:ascii="Arial" w:hAnsi="Arial" w:cs="Arial"/>
          <w:noProof/>
          <w:sz w:val="22"/>
          <w:szCs w:val="22"/>
        </w:rPr>
        <w:t>(Cejas et al., 2020, 2019)</w:t>
      </w:r>
      <w:r w:rsidR="00BE7D93" w:rsidRPr="00ED7CBE">
        <w:rPr>
          <w:rFonts w:ascii="Arial" w:hAnsi="Arial" w:cs="Arial"/>
          <w:sz w:val="22"/>
          <w:szCs w:val="22"/>
        </w:rPr>
        <w:fldChar w:fldCharType="end"/>
      </w:r>
      <w:r w:rsidRPr="00ED7CBE">
        <w:rPr>
          <w:rFonts w:ascii="Arial" w:hAnsi="Arial" w:cs="Arial"/>
          <w:sz w:val="22"/>
          <w:szCs w:val="22"/>
        </w:rPr>
        <w:t xml:space="preserve">. This suggests that nucleolar MAA II signals may correspond to ribosomal proteins linked to </w:t>
      </w:r>
      <w:r w:rsidR="005B350D" w:rsidRPr="00ED7CBE">
        <w:rPr>
          <w:rFonts w:ascii="Arial" w:hAnsi="Arial" w:cs="Arial"/>
          <w:sz w:val="22"/>
          <w:szCs w:val="22"/>
        </w:rPr>
        <w:t xml:space="preserve">the </w:t>
      </w:r>
      <w:r w:rsidRPr="00ED7CBE">
        <w:rPr>
          <w:rFonts w:ascii="Arial" w:hAnsi="Arial" w:cs="Arial"/>
          <w:sz w:val="22"/>
          <w:szCs w:val="22"/>
        </w:rPr>
        <w:t>r</w:t>
      </w:r>
      <w:r w:rsidR="001A3A95" w:rsidRPr="00ED7CBE">
        <w:rPr>
          <w:rFonts w:ascii="Arial" w:hAnsi="Arial" w:cs="Arial"/>
          <w:sz w:val="22"/>
          <w:szCs w:val="22"/>
        </w:rPr>
        <w:t xml:space="preserve">ibosomal </w:t>
      </w:r>
      <w:r w:rsidRPr="00ED7CBE">
        <w:rPr>
          <w:rFonts w:ascii="Arial" w:hAnsi="Arial" w:cs="Arial"/>
          <w:sz w:val="22"/>
          <w:szCs w:val="22"/>
        </w:rPr>
        <w:t>RNA</w:t>
      </w:r>
      <w:r w:rsidR="001A3A95" w:rsidRPr="00ED7CBE">
        <w:rPr>
          <w:rFonts w:ascii="Arial" w:hAnsi="Arial" w:cs="Arial"/>
          <w:sz w:val="22"/>
          <w:szCs w:val="22"/>
        </w:rPr>
        <w:t xml:space="preserve"> (rRNA)</w:t>
      </w:r>
      <w:r w:rsidRPr="00ED7CBE">
        <w:rPr>
          <w:rFonts w:ascii="Arial" w:hAnsi="Arial" w:cs="Arial"/>
          <w:sz w:val="22"/>
          <w:szCs w:val="22"/>
        </w:rPr>
        <w:t xml:space="preserve">. </w:t>
      </w:r>
      <w:r w:rsidR="00E752AB" w:rsidRPr="00ED7CBE">
        <w:rPr>
          <w:rFonts w:ascii="Arial" w:hAnsi="Arial" w:cs="Arial"/>
          <w:sz w:val="22"/>
          <w:szCs w:val="22"/>
        </w:rPr>
        <w:t xml:space="preserve">Hence, </w:t>
      </w:r>
      <w:r w:rsidRPr="00ED7CBE">
        <w:rPr>
          <w:rFonts w:ascii="Arial" w:hAnsi="Arial" w:cs="Arial"/>
          <w:sz w:val="22"/>
          <w:szCs w:val="22"/>
        </w:rPr>
        <w:t xml:space="preserve">clustered nuclear MAA II signal </w:t>
      </w:r>
      <w:r w:rsidR="004620C4" w:rsidRPr="00ED7CBE">
        <w:rPr>
          <w:rFonts w:ascii="Arial" w:hAnsi="Arial" w:cs="Arial"/>
          <w:sz w:val="22"/>
          <w:szCs w:val="22"/>
        </w:rPr>
        <w:t xml:space="preserve">may </w:t>
      </w:r>
      <w:r w:rsidR="00FB17A0" w:rsidRPr="00ED7CBE">
        <w:rPr>
          <w:rFonts w:ascii="Arial" w:hAnsi="Arial" w:cs="Arial"/>
          <w:sz w:val="22"/>
          <w:szCs w:val="22"/>
        </w:rPr>
        <w:t>help to</w:t>
      </w:r>
      <w:r w:rsidRPr="00ED7CBE">
        <w:rPr>
          <w:rFonts w:ascii="Arial" w:hAnsi="Arial" w:cs="Arial"/>
          <w:sz w:val="22"/>
          <w:szCs w:val="22"/>
        </w:rPr>
        <w:t xml:space="preserve"> explor</w:t>
      </w:r>
      <w:r w:rsidR="00FB17A0" w:rsidRPr="00ED7CBE">
        <w:rPr>
          <w:rFonts w:ascii="Arial" w:hAnsi="Arial" w:cs="Arial"/>
          <w:sz w:val="22"/>
          <w:szCs w:val="22"/>
        </w:rPr>
        <w:t>e</w:t>
      </w:r>
      <w:r w:rsidRPr="00ED7CBE">
        <w:rPr>
          <w:rFonts w:ascii="Arial" w:hAnsi="Arial" w:cs="Arial"/>
          <w:sz w:val="22"/>
          <w:szCs w:val="22"/>
        </w:rPr>
        <w:t xml:space="preserve"> the precise localization of nuclear glycans and their role in ribosomal assembly and chromatin organization.</w:t>
      </w:r>
    </w:p>
    <w:p w14:paraId="62BE2CFD" w14:textId="0867ECA8" w:rsidR="005751DA" w:rsidRDefault="00936A52"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 xml:space="preserve">VVA preferentially binds </w:t>
      </w:r>
      <w:proofErr w:type="spellStart"/>
      <w:r w:rsidRPr="00915B10">
        <w:rPr>
          <w:rFonts w:ascii="Arial" w:hAnsi="Arial" w:cs="Arial"/>
          <w:sz w:val="22"/>
          <w:szCs w:val="22"/>
        </w:rPr>
        <w:t>GalNAc</w:t>
      </w:r>
      <w:proofErr w:type="spellEnd"/>
      <w:r w:rsidR="00324D23" w:rsidRPr="00915B10">
        <w:rPr>
          <w:rFonts w:ascii="Arial" w:hAnsi="Arial" w:cs="Arial"/>
          <w:sz w:val="22"/>
          <w:szCs w:val="22"/>
        </w:rPr>
        <w:t>β</w:t>
      </w:r>
      <w:r w:rsidRPr="00915B10">
        <w:rPr>
          <w:rFonts w:ascii="Arial" w:hAnsi="Arial" w:cs="Arial"/>
          <w:sz w:val="22"/>
          <w:szCs w:val="22"/>
        </w:rPr>
        <w:t xml:space="preserve">1-4GlcNAc and terminal </w:t>
      </w:r>
      <w:r w:rsidR="002B526D" w:rsidRPr="00915B10">
        <w:rPr>
          <w:rFonts w:ascii="Arial" w:hAnsi="Arial" w:cs="Arial"/>
          <w:sz w:val="22"/>
          <w:szCs w:val="22"/>
        </w:rPr>
        <w:t>α/β-</w:t>
      </w:r>
      <w:proofErr w:type="spellStart"/>
      <w:r w:rsidR="002B526D" w:rsidRPr="00915B10">
        <w:rPr>
          <w:rFonts w:ascii="Arial" w:hAnsi="Arial" w:cs="Arial"/>
          <w:sz w:val="22"/>
          <w:szCs w:val="22"/>
        </w:rPr>
        <w:t>GalNAc</w:t>
      </w:r>
      <w:proofErr w:type="spellEnd"/>
      <w:r w:rsidR="004620C4" w:rsidRPr="00915B10">
        <w:rPr>
          <w:rFonts w:ascii="Arial" w:hAnsi="Arial" w:cs="Arial"/>
          <w:sz w:val="22"/>
          <w:szCs w:val="22"/>
        </w:rPr>
        <w:t xml:space="preserve"> </w:t>
      </w:r>
      <w:r w:rsidR="00D014D8" w:rsidRPr="00915B10">
        <w:rPr>
          <w:rFonts w:ascii="Arial" w:hAnsi="Arial" w:cs="Arial"/>
          <w:sz w:val="22"/>
          <w:szCs w:val="22"/>
        </w:rPr>
        <w:fldChar w:fldCharType="begin" w:fldLock="1"/>
      </w:r>
      <w:r w:rsidR="00C26F5E">
        <w:rPr>
          <w:rFonts w:ascii="Arial" w:hAnsi="Arial" w:cs="Arial"/>
          <w:sz w:val="22"/>
          <w:szCs w:val="22"/>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Specificities","type":"article-journal","volume":"17"},"uris":["http://www.mendeley.com/documents/?uuid=601e93b8-46e9-4fbc-9bf5-92eb47b2af9e"]}],"mendeley":{"formattedCitation":"(Bojar et al., 2022)","plainTextFormattedCitation":"(Bojar et al., 2022)","previouslyFormattedCitation":"(Bojar et al., 2022)"},"properties":{"noteIndex":0},"schema":"https://github.com/citation-style-language/schema/raw/master/csl-citation.json"}</w:instrText>
      </w:r>
      <w:r w:rsidR="00D014D8" w:rsidRPr="00915B10">
        <w:rPr>
          <w:rFonts w:ascii="Arial" w:hAnsi="Arial" w:cs="Arial"/>
          <w:sz w:val="22"/>
          <w:szCs w:val="22"/>
        </w:rPr>
        <w:fldChar w:fldCharType="separate"/>
      </w:r>
      <w:r w:rsidR="00506FA2" w:rsidRPr="00506FA2">
        <w:rPr>
          <w:rFonts w:ascii="Arial" w:hAnsi="Arial" w:cs="Arial"/>
          <w:noProof/>
          <w:sz w:val="22"/>
          <w:szCs w:val="22"/>
        </w:rPr>
        <w:t>(Bojar et al., 2022)</w:t>
      </w:r>
      <w:r w:rsidR="00D014D8" w:rsidRPr="00915B10">
        <w:rPr>
          <w:rFonts w:ascii="Arial" w:hAnsi="Arial" w:cs="Arial"/>
          <w:sz w:val="22"/>
          <w:szCs w:val="22"/>
        </w:rPr>
        <w:fldChar w:fldCharType="end"/>
      </w:r>
      <w:r w:rsidR="00562984" w:rsidRPr="00915B10">
        <w:rPr>
          <w:rFonts w:ascii="Arial" w:hAnsi="Arial" w:cs="Arial"/>
          <w:sz w:val="22"/>
          <w:szCs w:val="22"/>
        </w:rPr>
        <w:t>.</w:t>
      </w:r>
      <w:r w:rsidR="000564DE" w:rsidRPr="00915B10">
        <w:rPr>
          <w:rFonts w:ascii="Arial" w:hAnsi="Arial" w:cs="Arial"/>
          <w:sz w:val="22"/>
          <w:szCs w:val="22"/>
        </w:rPr>
        <w:t xml:space="preserve"> Our data showed sparsely distributed clustered signal in the nucleus </w:t>
      </w:r>
      <w:r w:rsidR="00915B10" w:rsidRPr="00915B10">
        <w:rPr>
          <w:rFonts w:ascii="Arial" w:hAnsi="Arial" w:cs="Arial"/>
          <w:sz w:val="22"/>
          <w:szCs w:val="22"/>
        </w:rPr>
        <w:t>(Fig. 2</w:t>
      </w:r>
      <w:proofErr w:type="gramStart"/>
      <w:r w:rsidR="00915B10" w:rsidRPr="00915B10">
        <w:rPr>
          <w:rFonts w:ascii="Arial" w:hAnsi="Arial" w:cs="Arial"/>
          <w:sz w:val="22"/>
          <w:szCs w:val="22"/>
        </w:rPr>
        <w:t>b,c</w:t>
      </w:r>
      <w:proofErr w:type="gramEnd"/>
      <w:r w:rsidR="00915B10" w:rsidRPr="00915B10">
        <w:rPr>
          <w:rFonts w:ascii="Arial" w:hAnsi="Arial" w:cs="Arial"/>
          <w:sz w:val="22"/>
          <w:szCs w:val="22"/>
        </w:rPr>
        <w:t xml:space="preserve">) </w:t>
      </w:r>
      <w:r w:rsidR="000564DE" w:rsidRPr="00915B10">
        <w:rPr>
          <w:rFonts w:ascii="Arial" w:hAnsi="Arial" w:cs="Arial"/>
          <w:sz w:val="22"/>
          <w:szCs w:val="22"/>
        </w:rPr>
        <w:t>and the cytosol</w:t>
      </w:r>
      <w:r w:rsidR="00BA79A4" w:rsidRPr="00915B10">
        <w:rPr>
          <w:rFonts w:ascii="Arial" w:hAnsi="Arial" w:cs="Arial"/>
          <w:sz w:val="22"/>
          <w:szCs w:val="22"/>
        </w:rPr>
        <w:t xml:space="preserve"> </w:t>
      </w:r>
      <w:r w:rsidR="00915B10" w:rsidRPr="00915B10">
        <w:rPr>
          <w:rFonts w:ascii="Arial" w:hAnsi="Arial" w:cs="Arial"/>
          <w:sz w:val="22"/>
          <w:szCs w:val="22"/>
        </w:rPr>
        <w:t>(</w:t>
      </w:r>
      <w:r w:rsidR="00BA79A4" w:rsidRPr="00915B10">
        <w:rPr>
          <w:rFonts w:ascii="Arial" w:hAnsi="Arial" w:cs="Arial"/>
          <w:sz w:val="22"/>
          <w:szCs w:val="22"/>
        </w:rPr>
        <w:t xml:space="preserve">Fig. </w:t>
      </w:r>
      <w:r w:rsidR="00915B10" w:rsidRPr="00915B10">
        <w:rPr>
          <w:rFonts w:ascii="Arial" w:hAnsi="Arial" w:cs="Arial"/>
          <w:sz w:val="22"/>
          <w:szCs w:val="22"/>
        </w:rPr>
        <w:lastRenderedPageBreak/>
        <w:t>S3b</w:t>
      </w:r>
      <w:r w:rsidR="00BA79A4" w:rsidRPr="00915B10">
        <w:rPr>
          <w:rFonts w:ascii="Arial" w:hAnsi="Arial" w:cs="Arial"/>
          <w:sz w:val="22"/>
          <w:szCs w:val="22"/>
        </w:rPr>
        <w:t>)</w:t>
      </w:r>
      <w:r w:rsidR="000564DE" w:rsidRPr="00915B10">
        <w:rPr>
          <w:rFonts w:ascii="Arial" w:hAnsi="Arial" w:cs="Arial"/>
          <w:sz w:val="22"/>
          <w:szCs w:val="22"/>
        </w:rPr>
        <w:t>.</w:t>
      </w:r>
      <w:r w:rsidR="005751DA" w:rsidRPr="00915B10">
        <w:rPr>
          <w:rFonts w:ascii="Arial" w:hAnsi="Arial" w:cs="Arial"/>
          <w:sz w:val="22"/>
          <w:szCs w:val="22"/>
        </w:rPr>
        <w:t xml:space="preserve"> </w:t>
      </w:r>
      <w:r w:rsidR="000564DE" w:rsidRPr="00915B10">
        <w:rPr>
          <w:rFonts w:ascii="Arial" w:hAnsi="Arial" w:cs="Arial"/>
          <w:sz w:val="22"/>
          <w:szCs w:val="22"/>
        </w:rPr>
        <w:t>In line</w:t>
      </w:r>
      <w:r w:rsidR="000564DE" w:rsidRPr="00ED7CBE">
        <w:rPr>
          <w:rFonts w:ascii="Arial" w:hAnsi="Arial" w:cs="Arial"/>
          <w:sz w:val="22"/>
          <w:szCs w:val="22"/>
        </w:rPr>
        <w:t xml:space="preserve"> with our observations, </w:t>
      </w:r>
      <w:proofErr w:type="spellStart"/>
      <w:r w:rsidR="005751DA" w:rsidRPr="00ED7CBE">
        <w:rPr>
          <w:rFonts w:ascii="Arial" w:hAnsi="Arial" w:cs="Arial"/>
          <w:sz w:val="22"/>
          <w:szCs w:val="22"/>
        </w:rPr>
        <w:t>Cejas</w:t>
      </w:r>
      <w:proofErr w:type="spellEnd"/>
      <w:r w:rsidR="005751DA" w:rsidRPr="00ED7CBE">
        <w:rPr>
          <w:rFonts w:ascii="Arial" w:hAnsi="Arial" w:cs="Arial"/>
          <w:sz w:val="22"/>
          <w:szCs w:val="22"/>
        </w:rPr>
        <w:t xml:space="preserve"> et al. demonstrated that VVA</w:t>
      </w:r>
      <w:r w:rsidR="005751DA">
        <w:rPr>
          <w:rFonts w:ascii="Arial" w:hAnsi="Arial" w:cs="Arial"/>
          <w:sz w:val="22"/>
          <w:szCs w:val="22"/>
        </w:rPr>
        <w:t xml:space="preserve"> </w:t>
      </w:r>
      <w:r w:rsidR="004620C4">
        <w:rPr>
          <w:rFonts w:ascii="Arial" w:hAnsi="Arial" w:cs="Arial"/>
          <w:sz w:val="22"/>
          <w:szCs w:val="22"/>
        </w:rPr>
        <w:t xml:space="preserve">targets </w:t>
      </w:r>
      <w:r w:rsidR="00324D23" w:rsidRPr="002B526D">
        <w:t>α</w:t>
      </w:r>
      <w:r w:rsidR="002B526D">
        <w:rPr>
          <w:rFonts w:ascii="Arial" w:hAnsi="Arial" w:cs="Arial"/>
          <w:sz w:val="22"/>
          <w:szCs w:val="22"/>
        </w:rPr>
        <w:t>-</w:t>
      </w:r>
      <w:proofErr w:type="spellStart"/>
      <w:r w:rsidR="005751DA">
        <w:rPr>
          <w:rFonts w:ascii="Arial" w:hAnsi="Arial" w:cs="Arial"/>
          <w:sz w:val="22"/>
          <w:szCs w:val="22"/>
        </w:rPr>
        <w:t>GalNAc</w:t>
      </w:r>
      <w:proofErr w:type="spellEnd"/>
      <w:r w:rsidR="00D014D8">
        <w:rPr>
          <w:rFonts w:ascii="Arial" w:hAnsi="Arial" w:cs="Arial"/>
          <w:sz w:val="22"/>
          <w:szCs w:val="22"/>
        </w:rPr>
        <w:t xml:space="preserve"> O-glycans</w:t>
      </w:r>
      <w:r w:rsidR="005751DA">
        <w:rPr>
          <w:rFonts w:ascii="Arial" w:hAnsi="Arial" w:cs="Arial"/>
          <w:sz w:val="22"/>
          <w:szCs w:val="22"/>
        </w:rPr>
        <w:t xml:space="preserve"> in the nuclei of HeLa cells </w:t>
      </w:r>
      <w:r w:rsidR="005751DA">
        <w:rPr>
          <w:rFonts w:ascii="Arial" w:hAnsi="Arial" w:cs="Arial"/>
          <w:sz w:val="22"/>
          <w:szCs w:val="22"/>
        </w:rPr>
        <w:fldChar w:fldCharType="begin" w:fldLock="1"/>
      </w:r>
      <w:r w:rsidR="00C26F5E">
        <w:rPr>
          <w:rFonts w:ascii="Arial" w:hAnsi="Arial" w:cs="Arial"/>
          <w:sz w:val="22"/>
          <w:szCs w:val="22"/>
        </w:rPr>
        <w:instrText>ADDIN CSL_CITATION {"citationItems":[{"id":"ITEM-1","itemData":{"DOI":"10.1074/jbc.RA118.005524","ISSN":"1083351X","PMID":"30591584","abstract":"Biological functions of nuclear proteins are regulated by post-translational modifications (PTMs) that modulate gene expression and cellular physiology. However, the role of O-linked glycosylation (O-GalNAc) as a PTM of nuclear proteins in the human cell has not been previously reported. Here, we examined in detail the initiation of O-GalNAc glycan biosynthesis, representing a novel PTM of nuclear proteins in the nucleus of human cells, with an emphasis on HeLa cells. Using soluble nuclear fractions from purified nuclei, enzymatic assays, fluorescence microscopy, affinity chromatography, MS, and FRET analyses, we identified all factors required for biosynthesis of O-GalNAc glycans in nuclei: the donor substrate (UDP-GalNAc), nuclear polypeptide GalNAc -transferase activity, and a GalNAc transferase (polypeptide GalNAc-T3). Moreover, we identified O-GalNAc glycosylated proteins in the nucleus and present solid evidence for O-GalNAc glycan synthesis in this organelle. The demonstration of O-GalNAc glycosylation of nuclear proteins in mammalian cells reported here has important implications for cell and chemical biology.","author":[{"dropping-particle":"","family":"Cejas","given":"Romina B.","non-dropping-particle":"","parse-names":false,"suffix":""},{"dropping-particle":"","family":"Lorenz","given":"Virginia","non-dropping-particle":"","parse-names":false,"suffix":""},{"dropping-particle":"","family":"Garay","given":"Yohana C.","non-dropping-particle":"","parse-names":false,"suffix":""},{"dropping-particle":"","family":"Irazoqui","given":"Fernando J.","non-dropping-particle":"","parse-names":false,"suffix":""}],"container-title":"Journal of Biological Chemistry","id":"ITEM-1","issue":"9","issued":{"date-parts":[["2019"]]},"page":"2997-3011","publisher":"Â© 2019 Cejas et al.","title":"Biosynthesis of O-N-acetylgalactosamine glycans in the human cell nucleus","type":"article-journal","volume":"294"},"uris":["http://www.mendeley.com/documents/?uuid=006824bd-9aac-4aea-b6f6-3b1654e2032e"]}],"mendeley":{"formattedCitation":"(Cejas et al., 2019)","plainTextFormattedCitation":"(Cejas et al., 2019)","previouslyFormattedCitation":"(Cejas et al., 2019)"},"properties":{"noteIndex":0},"schema":"https://github.com/citation-style-language/schema/raw/master/csl-citation.json"}</w:instrText>
      </w:r>
      <w:r w:rsidR="005751DA">
        <w:rPr>
          <w:rFonts w:ascii="Arial" w:hAnsi="Arial" w:cs="Arial"/>
          <w:sz w:val="22"/>
          <w:szCs w:val="22"/>
        </w:rPr>
        <w:fldChar w:fldCharType="separate"/>
      </w:r>
      <w:r w:rsidR="00506FA2" w:rsidRPr="00506FA2">
        <w:rPr>
          <w:rFonts w:ascii="Arial" w:hAnsi="Arial" w:cs="Arial"/>
          <w:noProof/>
          <w:sz w:val="22"/>
          <w:szCs w:val="22"/>
        </w:rPr>
        <w:t>(Cejas et al., 2019)</w:t>
      </w:r>
      <w:r w:rsidR="005751DA">
        <w:rPr>
          <w:rFonts w:ascii="Arial" w:hAnsi="Arial" w:cs="Arial"/>
          <w:sz w:val="22"/>
          <w:szCs w:val="22"/>
        </w:rPr>
        <w:fldChar w:fldCharType="end"/>
      </w:r>
      <w:r w:rsidR="00BA79A4">
        <w:rPr>
          <w:rFonts w:ascii="Arial" w:hAnsi="Arial" w:cs="Arial"/>
          <w:sz w:val="22"/>
          <w:szCs w:val="22"/>
        </w:rPr>
        <w:t xml:space="preserve">, </w:t>
      </w:r>
      <w:r w:rsidR="00BA79A4" w:rsidRPr="00BA79A4">
        <w:rPr>
          <w:rFonts w:ascii="Arial" w:hAnsi="Arial" w:cs="Arial"/>
          <w:sz w:val="22"/>
          <w:szCs w:val="22"/>
        </w:rPr>
        <w:t>where endogenous O-</w:t>
      </w:r>
      <w:proofErr w:type="spellStart"/>
      <w:r w:rsidR="00BA79A4" w:rsidRPr="00BA79A4">
        <w:rPr>
          <w:rFonts w:ascii="Arial" w:hAnsi="Arial" w:cs="Arial"/>
          <w:sz w:val="22"/>
          <w:szCs w:val="22"/>
        </w:rPr>
        <w:t>GalNAc</w:t>
      </w:r>
      <w:proofErr w:type="spellEnd"/>
      <w:r w:rsidR="00BA79A4" w:rsidRPr="00BA79A4">
        <w:rPr>
          <w:rFonts w:ascii="Arial" w:hAnsi="Arial" w:cs="Arial"/>
          <w:sz w:val="22"/>
          <w:szCs w:val="22"/>
        </w:rPr>
        <w:t xml:space="preserve"> signals appeared as confined clusters detectable by </w:t>
      </w:r>
      <w:r w:rsidR="00BA79A4" w:rsidRPr="00915B10">
        <w:rPr>
          <w:rFonts w:ascii="Arial" w:hAnsi="Arial" w:cs="Arial"/>
          <w:sz w:val="22"/>
          <w:szCs w:val="22"/>
        </w:rPr>
        <w:t xml:space="preserve">confocal imaging. These findings align with the sparse signals we observed using </w:t>
      </w:r>
      <w:proofErr w:type="spellStart"/>
      <w:r w:rsidR="00BA79A4" w:rsidRPr="00915B10">
        <w:rPr>
          <w:rFonts w:ascii="Arial" w:hAnsi="Arial" w:cs="Arial"/>
          <w:sz w:val="22"/>
          <w:szCs w:val="22"/>
        </w:rPr>
        <w:t>Glyco</w:t>
      </w:r>
      <w:proofErr w:type="spellEnd"/>
      <w:r w:rsidR="00BA79A4" w:rsidRPr="00915B10">
        <w:rPr>
          <w:rFonts w:ascii="Arial" w:hAnsi="Arial" w:cs="Arial"/>
          <w:sz w:val="22"/>
          <w:szCs w:val="22"/>
        </w:rPr>
        <w:t>-STORM</w:t>
      </w:r>
      <w:r w:rsidR="000A04F4" w:rsidRPr="00915B10">
        <w:rPr>
          <w:rFonts w:ascii="Arial" w:hAnsi="Arial" w:cs="Arial"/>
          <w:sz w:val="22"/>
          <w:szCs w:val="22"/>
        </w:rPr>
        <w:t xml:space="preserve"> (Fig. 2</w:t>
      </w:r>
      <w:proofErr w:type="gramStart"/>
      <w:r w:rsidR="000A04F4" w:rsidRPr="00915B10">
        <w:rPr>
          <w:rFonts w:ascii="Arial" w:hAnsi="Arial" w:cs="Arial"/>
          <w:sz w:val="22"/>
          <w:szCs w:val="22"/>
        </w:rPr>
        <w:t>b</w:t>
      </w:r>
      <w:r w:rsidR="00BA79A4" w:rsidRPr="00915B10">
        <w:rPr>
          <w:rFonts w:ascii="Arial" w:hAnsi="Arial" w:cs="Arial"/>
          <w:sz w:val="22"/>
          <w:szCs w:val="22"/>
        </w:rPr>
        <w:t>,</w:t>
      </w:r>
      <w:r w:rsidR="000A04F4" w:rsidRPr="00915B10">
        <w:rPr>
          <w:rFonts w:ascii="Arial" w:hAnsi="Arial" w:cs="Arial"/>
          <w:sz w:val="22"/>
          <w:szCs w:val="22"/>
        </w:rPr>
        <w:t>c</w:t>
      </w:r>
      <w:proofErr w:type="gramEnd"/>
      <w:r w:rsidR="000A04F4" w:rsidRPr="00915B10">
        <w:rPr>
          <w:rFonts w:ascii="Arial" w:hAnsi="Arial" w:cs="Arial"/>
          <w:sz w:val="22"/>
          <w:szCs w:val="22"/>
        </w:rPr>
        <w:t>).</w:t>
      </w:r>
      <w:r w:rsidR="000564DE" w:rsidRPr="00915B10">
        <w:rPr>
          <w:rFonts w:ascii="Arial" w:hAnsi="Arial" w:cs="Arial"/>
          <w:sz w:val="22"/>
          <w:szCs w:val="22"/>
        </w:rPr>
        <w:t xml:space="preserve"> </w:t>
      </w:r>
      <w:r w:rsidR="00BA79A4" w:rsidRPr="00915B10">
        <w:rPr>
          <w:rFonts w:ascii="Arial" w:hAnsi="Arial" w:cs="Arial"/>
          <w:sz w:val="22"/>
          <w:szCs w:val="22"/>
        </w:rPr>
        <w:t>Some p</w:t>
      </w:r>
      <w:r w:rsidR="000564DE" w:rsidRPr="00915B10">
        <w:rPr>
          <w:rFonts w:ascii="Arial" w:hAnsi="Arial" w:cs="Arial"/>
          <w:sz w:val="22"/>
          <w:szCs w:val="22"/>
        </w:rPr>
        <w:t>roteins</w:t>
      </w:r>
      <w:r w:rsidR="000564DE">
        <w:rPr>
          <w:rFonts w:ascii="Arial" w:hAnsi="Arial" w:cs="Arial"/>
          <w:sz w:val="22"/>
          <w:szCs w:val="22"/>
        </w:rPr>
        <w:t xml:space="preserve"> modified by O-linked </w:t>
      </w:r>
      <w:r w:rsidR="00324D23" w:rsidRPr="002B526D">
        <w:t>α</w:t>
      </w:r>
      <w:r w:rsidR="002B526D">
        <w:rPr>
          <w:rFonts w:ascii="Arial" w:hAnsi="Arial" w:cs="Arial"/>
          <w:sz w:val="22"/>
          <w:szCs w:val="22"/>
        </w:rPr>
        <w:t>-</w:t>
      </w:r>
      <w:proofErr w:type="spellStart"/>
      <w:r w:rsidR="000564DE">
        <w:rPr>
          <w:rFonts w:ascii="Arial" w:hAnsi="Arial" w:cs="Arial"/>
          <w:sz w:val="22"/>
          <w:szCs w:val="22"/>
        </w:rPr>
        <w:t>GalNAc</w:t>
      </w:r>
      <w:proofErr w:type="spellEnd"/>
      <w:r w:rsidR="000564DE">
        <w:rPr>
          <w:rFonts w:ascii="Arial" w:hAnsi="Arial" w:cs="Arial"/>
          <w:sz w:val="22"/>
          <w:szCs w:val="22"/>
        </w:rPr>
        <w:t xml:space="preserve">, such as p53, </w:t>
      </w:r>
      <w:r w:rsidR="00BA79A4" w:rsidRPr="00BA79A4">
        <w:rPr>
          <w:rFonts w:ascii="Arial" w:hAnsi="Arial" w:cs="Arial"/>
          <w:sz w:val="22"/>
          <w:szCs w:val="22"/>
        </w:rPr>
        <w:t>are known to localize in</w:t>
      </w:r>
      <w:r w:rsidR="00BA79A4">
        <w:rPr>
          <w:rFonts w:ascii="Arial" w:hAnsi="Arial" w:cs="Arial"/>
          <w:sz w:val="22"/>
          <w:szCs w:val="22"/>
        </w:rPr>
        <w:t xml:space="preserve"> both the nucleus and cytoplasm</w:t>
      </w:r>
      <w:r w:rsidR="00BA79A4" w:rsidRPr="00BA79A4">
        <w:rPr>
          <w:rFonts w:ascii="Arial" w:hAnsi="Arial" w:cs="Arial"/>
          <w:sz w:val="22"/>
          <w:szCs w:val="22"/>
        </w:rPr>
        <w:t>, supporting our observations.</w:t>
      </w:r>
    </w:p>
    <w:p w14:paraId="4F293A4B" w14:textId="7837BA51" w:rsidR="00BA79A4" w:rsidRPr="000E626E" w:rsidRDefault="00642162"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Nucleus-specific staining of O-</w:t>
      </w:r>
      <w:proofErr w:type="spellStart"/>
      <w:r w:rsidRPr="00ED7CBE">
        <w:rPr>
          <w:rFonts w:ascii="Arial" w:hAnsi="Arial" w:cs="Arial"/>
          <w:sz w:val="22"/>
          <w:szCs w:val="22"/>
        </w:rPr>
        <w:t>GalNAc</w:t>
      </w:r>
      <w:proofErr w:type="spellEnd"/>
      <w:r w:rsidRPr="00ED7CBE">
        <w:rPr>
          <w:rFonts w:ascii="Arial" w:hAnsi="Arial" w:cs="Arial"/>
          <w:sz w:val="22"/>
          <w:szCs w:val="22"/>
        </w:rPr>
        <w:t xml:space="preserve"> by </w:t>
      </w:r>
      <w:r w:rsidRPr="00ED7CBE">
        <w:rPr>
          <w:rFonts w:ascii="Arial" w:hAnsi="Arial" w:cs="Arial"/>
          <w:bCs/>
          <w:sz w:val="22"/>
          <w:szCs w:val="22"/>
        </w:rPr>
        <w:t>PNA</w:t>
      </w:r>
      <w:r w:rsidRPr="00ED7CBE">
        <w:rPr>
          <w:rFonts w:ascii="Arial" w:hAnsi="Arial" w:cs="Arial"/>
          <w:sz w:val="22"/>
          <w:szCs w:val="22"/>
        </w:rPr>
        <w:t xml:space="preserve"> was previously demonstrated in human cells </w:t>
      </w:r>
      <w:r w:rsidR="00936A52" w:rsidRPr="00ED7CBE">
        <w:fldChar w:fldCharType="begin" w:fldLock="1"/>
      </w:r>
      <w:r w:rsidR="00C26F5E">
        <w:rPr>
          <w:rFonts w:ascii="Arial" w:hAnsi="Arial" w:cs="Arial"/>
          <w:sz w:val="22"/>
          <w:szCs w:val="22"/>
        </w:rPr>
        <w:instrText>ADDIN CSL_CITATION {"citationItems":[{"id":"ITEM-1","itemData":{"DOI":"10.1515/hsz-2019-0448","ISSN":"14374315","PMID":"32297877","abstract":"Glycosylation is a very frequent post-translational modification in proteins, and the initiation of O-N-acetylgalactosamine (O-GalNAc) glycosylation has been recently described on relevant nuclear proteins. Here we evaluated the nuclear incorporation of a second sugar residue in the biosynthesis pathway of O-GalNAc glycans to yield the terminal core 1 glycan (C1G, Galβ3GalNAcαSer/Thr). Using confocal microscopy, enzymatic assay, affinity chromatography, and mass spectrometry, we analyzed intact cells, purified nuclei and soluble nucleoplasms to identify the essential factors for C1G biosynthesis in the cell nucleus. The enzyme C1GalT1 responsible for C1G synthesis was detected inside the nucleus, while catalytic activity of C1Gal-transferase was present in nucleoplasm and purified nuclei. In addition, C1G were detected in the nucleus inside of intact cells, and nuclear proteins exposing C1G were also identified. These evidences represent the first demonstration of core 1 O-GalNAc glycosylation of proteins in the human cell nucleus. These findings reveal a novel post-translational modification on nuclear proteins, with relevant repercussion in epigenetic and chemical biology areas.","author":[{"dropping-particle":"","family":"Cejas","given":"Romina B.","non-dropping-particle":"","parse-names":false,"suffix":""},{"dropping-particle":"","family":"Garay","given":"Yohana C.","non-dropping-particle":"","parse-names":false,"suffix":""},{"dropping-particle":"","family":"La Fuente","given":"Sofia","non-dropping-particle":"De","parse-names":false,"suffix":""},{"dropping-particle":"","family":"Lardone","given":"Ricardo D.","non-dropping-particle":"","parse-names":false,"suffix":""},{"dropping-particle":"","family":"Irazoqui","given":"Fernando J.","non-dropping-particle":"","parse-names":false,"suffix":""}],"container-title":"Biological Chemistry","id":"ITEM-1","issue":"9","issued":{"date-parts":[["2020"]]},"page":"1041-1051","title":"Core 1 O-N-acetylgalactosamine (O-GalNAc) glycosylation in the human cell nucleus","type":"article-journal","volume":"401"},"uris":["http://www.mendeley.com/documents/?uuid=35a75b9b-6b35-428a-9414-5a69c0c03dc3"]}],"mendeley":{"formattedCitation":"(Cejas et al., 2020)","plainTextFormattedCitation":"(Cejas et al., 2020)","previouslyFormattedCitation":"(Cejas et al., 2020)"},"properties":{"noteIndex":0},"schema":"https://github.com/citation-style-language/schema/raw/master/csl-citation.json"}</w:instrText>
      </w:r>
      <w:r w:rsidR="00936A52" w:rsidRPr="00ED7CBE">
        <w:rPr>
          <w:rFonts w:ascii="Arial" w:hAnsi="Arial" w:cs="Arial"/>
          <w:sz w:val="22"/>
          <w:szCs w:val="22"/>
        </w:rPr>
        <w:fldChar w:fldCharType="separate"/>
      </w:r>
      <w:r w:rsidR="00506FA2" w:rsidRPr="00506FA2">
        <w:rPr>
          <w:rFonts w:ascii="Arial" w:hAnsi="Arial" w:cs="Arial"/>
          <w:noProof/>
          <w:sz w:val="22"/>
          <w:szCs w:val="22"/>
        </w:rPr>
        <w:t>(Cejas et al., 2020)</w:t>
      </w:r>
      <w:r w:rsidR="00936A52" w:rsidRPr="00ED7CBE">
        <w:fldChar w:fldCharType="end"/>
      </w:r>
      <w:r w:rsidRPr="00ED7CBE">
        <w:rPr>
          <w:rFonts w:ascii="Arial" w:hAnsi="Arial" w:cs="Arial"/>
          <w:sz w:val="22"/>
          <w:szCs w:val="22"/>
        </w:rPr>
        <w:t>.</w:t>
      </w:r>
      <w:r w:rsidRPr="00EC4B14">
        <w:rPr>
          <w:rFonts w:ascii="Arial" w:hAnsi="Arial" w:cs="Arial"/>
          <w:sz w:val="22"/>
          <w:szCs w:val="22"/>
        </w:rPr>
        <w:t xml:space="preserve"> </w:t>
      </w:r>
      <w:r w:rsidR="008568EB" w:rsidRPr="00EC4B14">
        <w:rPr>
          <w:rFonts w:ascii="Arial" w:hAnsi="Arial" w:cs="Arial"/>
          <w:sz w:val="22"/>
          <w:szCs w:val="22"/>
        </w:rPr>
        <w:t xml:space="preserve">Previous research </w:t>
      </w:r>
      <w:r w:rsidR="008F201B" w:rsidRPr="00EC4B14">
        <w:rPr>
          <w:rFonts w:ascii="Arial" w:hAnsi="Arial" w:cs="Arial"/>
          <w:sz w:val="22"/>
          <w:szCs w:val="22"/>
        </w:rPr>
        <w:t>in</w:t>
      </w:r>
      <w:r w:rsidR="008568EB" w:rsidRPr="00EC4B14">
        <w:rPr>
          <w:rFonts w:ascii="Arial" w:hAnsi="Arial" w:cs="Arial"/>
          <w:sz w:val="22"/>
          <w:szCs w:val="22"/>
        </w:rPr>
        <w:t xml:space="preserve"> Py1a osteoblasts indicated that PNA binds to nuclear glycans specifically in mitotic cells</w:t>
      </w:r>
      <w:r w:rsidR="00614E8E">
        <w:rPr>
          <w:rFonts w:ascii="Arial" w:hAnsi="Arial" w:cs="Arial"/>
          <w:sz w:val="22"/>
          <w:szCs w:val="22"/>
        </w:rPr>
        <w:t xml:space="preserve"> </w:t>
      </w:r>
      <w:r w:rsidR="008568EB" w:rsidRPr="00EC4B14">
        <w:fldChar w:fldCharType="begin" w:fldLock="1"/>
      </w:r>
      <w:r w:rsidR="00C26F5E">
        <w:rPr>
          <w:rFonts w:ascii="Arial" w:hAnsi="Arial" w:cs="Arial"/>
          <w:sz w:val="22"/>
          <w:szCs w:val="22"/>
        </w:rPr>
        <w:instrText>ADDIN CSL_CITATION {"citationItems":[{"id":"ITEM-1","itemData":{"ISSN":"02133911","PMID":"11005235","abstract":"The intracellular distribution of lectin receptor sites was studied in the rat Py1a osteoblasts using immunofluorescence at the confocal microscopy level. This immortalized cell line was found to represent a satisfactory model to study the occurrence and distribution of sugar moieties. Our data showed distinct affinity patterns of lectins recognizing different terminal or internal sugar residues. For some lectin, the binding patterns appeared to be cell cycle-independent, whereas for PNA the cell cycle greatly influenced the nuclear binding. By combining lectin affinity with sialidase degradation and alcoholic saponification the sialic acid acceptor sugars and derivatives were also visualized. In particular, glycoconjugates with sialic acids linked to β-galactose, and mainly C4 acetylated, were located in the cytoplasm, while glycoconjugates characterized by sialic acids linked to α-N-acetylgalactosamine, and devoid of acetyl groups at C4, were almost exclusively found in the nucleus. The comparison of lectin affinities, with and without prior glycosidase digestions, allowed us to gain further insight into the chemical composition of glycoconjugates that act as the lectin receptor sites that appeared to belong to O- and N-linked glycoconjugates. The use of additional enzymatic treatments were useful to better establish the localization of nuclear receptor sites and results were compared with previous studies about endogenous and exogenous lectins in an attempt to reconcile the association of lectins and sugars within the nucleus and their possible involvement in modulation of cell proliferation and/or response to chemical signals. The above digestions also provided information about the cytoplasmic binding patterns.","author":[{"dropping-particle":"","family":"Sabbieti","given":"M. G.","non-dropping-particle":"","parse-names":false,"suffix":""},{"dropping-particle":"","family":"Marchetti","given":"L.","non-dropping-particle":"","parse-names":false,"suffix":""},{"dropping-particle":"","family":"Hurley","given":"M. H.","non-dropping-particle":"","parse-names":false,"suffix":""},{"dropping-particle":"","family":"Menghi","given":"G.","non-dropping-particle":"","parse-names":false,"suffix":""}],"container-title":"Histology and Histopathology","id":"ITEM-1","issue":"4","issued":{"date-parts":[["2000"]]},"page":"1107-1117","title":"Nuclear and cytoplasmic lectin receptor sites in rat Py1a osteoblasts","type":"article-journal","volume":"15"},"uris":["http://www.mendeley.com/documents/?uuid=0e55d385-2ba6-4637-951a-c55365d2a0d2"]}],"mendeley":{"formattedCitation":"(Sabbieti et al., 2000)","plainTextFormattedCitation":"(Sabbieti et al., 2000)","previouslyFormattedCitation":"(Sabbieti et al., 2000)"},"properties":{"noteIndex":0},"schema":"https://github.com/citation-style-language/schema/raw/master/csl-citation.json"}</w:instrText>
      </w:r>
      <w:r w:rsidR="008568EB" w:rsidRPr="00EC4B14">
        <w:rPr>
          <w:rFonts w:ascii="Arial" w:hAnsi="Arial" w:cs="Arial"/>
          <w:sz w:val="22"/>
          <w:szCs w:val="22"/>
        </w:rPr>
        <w:fldChar w:fldCharType="separate"/>
      </w:r>
      <w:r w:rsidR="00506FA2" w:rsidRPr="00506FA2">
        <w:rPr>
          <w:rFonts w:ascii="Arial" w:hAnsi="Arial" w:cs="Arial"/>
          <w:noProof/>
          <w:sz w:val="22"/>
          <w:szCs w:val="22"/>
        </w:rPr>
        <w:t>(Sabbieti et al., 2000)</w:t>
      </w:r>
      <w:r w:rsidR="008568EB" w:rsidRPr="00EC4B14">
        <w:fldChar w:fldCharType="end"/>
      </w:r>
      <w:r w:rsidR="008568EB" w:rsidRPr="00EC4B14">
        <w:rPr>
          <w:rFonts w:ascii="Arial" w:hAnsi="Arial" w:cs="Arial"/>
          <w:sz w:val="22"/>
          <w:szCs w:val="22"/>
        </w:rPr>
        <w:t xml:space="preserve">. Collectively, this implies a dynamic shift in the presence or accessibility of PNA-reactive glycan structures </w:t>
      </w:r>
      <w:r w:rsidR="0000186D">
        <w:rPr>
          <w:rFonts w:ascii="Arial" w:hAnsi="Arial" w:cs="Arial"/>
          <w:sz w:val="22"/>
          <w:szCs w:val="22"/>
        </w:rPr>
        <w:t>across</w:t>
      </w:r>
      <w:r w:rsidR="008568EB" w:rsidRPr="00EC4B14">
        <w:rPr>
          <w:rFonts w:ascii="Arial" w:hAnsi="Arial" w:cs="Arial"/>
          <w:sz w:val="22"/>
          <w:szCs w:val="22"/>
        </w:rPr>
        <w:t xml:space="preserve"> the cell cycle</w:t>
      </w:r>
      <w:r w:rsidR="0000186D">
        <w:rPr>
          <w:rFonts w:ascii="Arial" w:hAnsi="Arial" w:cs="Arial"/>
          <w:sz w:val="22"/>
          <w:szCs w:val="22"/>
        </w:rPr>
        <w:t>,</w:t>
      </w:r>
      <w:r w:rsidR="008568EB" w:rsidRPr="00EC4B14">
        <w:rPr>
          <w:rFonts w:ascii="Arial" w:hAnsi="Arial" w:cs="Arial"/>
          <w:sz w:val="22"/>
          <w:szCs w:val="22"/>
        </w:rPr>
        <w:t xml:space="preserve"> point</w:t>
      </w:r>
      <w:r w:rsidR="0000186D">
        <w:rPr>
          <w:rFonts w:ascii="Arial" w:hAnsi="Arial" w:cs="Arial"/>
          <w:sz w:val="22"/>
          <w:szCs w:val="22"/>
        </w:rPr>
        <w:t>ing</w:t>
      </w:r>
      <w:r w:rsidR="008568EB" w:rsidRPr="00EC4B14">
        <w:rPr>
          <w:rFonts w:ascii="Arial" w:hAnsi="Arial" w:cs="Arial"/>
          <w:sz w:val="22"/>
          <w:szCs w:val="22"/>
        </w:rPr>
        <w:t xml:space="preserve"> towards a role of O-</w:t>
      </w:r>
      <w:proofErr w:type="spellStart"/>
      <w:r w:rsidR="008568EB" w:rsidRPr="00EC4B14">
        <w:rPr>
          <w:rFonts w:ascii="Arial" w:hAnsi="Arial" w:cs="Arial"/>
          <w:sz w:val="22"/>
          <w:szCs w:val="22"/>
        </w:rPr>
        <w:t>GalNAcylation</w:t>
      </w:r>
      <w:proofErr w:type="spellEnd"/>
      <w:r w:rsidR="008568EB" w:rsidRPr="00EC4B14">
        <w:rPr>
          <w:rFonts w:ascii="Arial" w:hAnsi="Arial" w:cs="Arial"/>
          <w:sz w:val="22"/>
          <w:szCs w:val="22"/>
        </w:rPr>
        <w:t xml:space="preserve"> in cell division regulation. </w:t>
      </w:r>
      <w:r w:rsidR="00274FF8">
        <w:rPr>
          <w:rFonts w:ascii="Arial" w:hAnsi="Arial" w:cs="Arial"/>
          <w:sz w:val="22"/>
          <w:szCs w:val="22"/>
        </w:rPr>
        <w:t xml:space="preserve">This </w:t>
      </w:r>
      <w:r w:rsidR="0000186D">
        <w:rPr>
          <w:rFonts w:ascii="Arial" w:hAnsi="Arial" w:cs="Arial"/>
          <w:sz w:val="22"/>
          <w:szCs w:val="22"/>
        </w:rPr>
        <w:t xml:space="preserve">may </w:t>
      </w:r>
      <w:r w:rsidR="00274FF8">
        <w:rPr>
          <w:rFonts w:ascii="Arial" w:hAnsi="Arial" w:cs="Arial"/>
          <w:sz w:val="22"/>
          <w:szCs w:val="22"/>
        </w:rPr>
        <w:t xml:space="preserve">also </w:t>
      </w:r>
      <w:r w:rsidR="0000186D">
        <w:rPr>
          <w:rFonts w:ascii="Arial" w:hAnsi="Arial" w:cs="Arial"/>
          <w:sz w:val="22"/>
          <w:szCs w:val="22"/>
        </w:rPr>
        <w:t xml:space="preserve">account for </w:t>
      </w:r>
      <w:r w:rsidR="00274FF8">
        <w:rPr>
          <w:rFonts w:ascii="Arial" w:hAnsi="Arial" w:cs="Arial"/>
          <w:sz w:val="22"/>
          <w:szCs w:val="22"/>
        </w:rPr>
        <w:t xml:space="preserve">the inconsistent staining </w:t>
      </w:r>
      <w:r w:rsidR="000E626E">
        <w:rPr>
          <w:rFonts w:ascii="Arial" w:hAnsi="Arial" w:cs="Arial"/>
          <w:sz w:val="22"/>
          <w:szCs w:val="22"/>
        </w:rPr>
        <w:t xml:space="preserve">of PNA </w:t>
      </w:r>
      <w:r w:rsidR="0000186D" w:rsidRPr="0000186D">
        <w:rPr>
          <w:rFonts w:ascii="Arial" w:hAnsi="Arial" w:cs="Arial"/>
          <w:sz w:val="22"/>
          <w:szCs w:val="22"/>
        </w:rPr>
        <w:t>and other O-</w:t>
      </w:r>
      <w:proofErr w:type="spellStart"/>
      <w:r w:rsidR="0000186D" w:rsidRPr="0000186D">
        <w:rPr>
          <w:rFonts w:ascii="Arial" w:hAnsi="Arial" w:cs="Arial"/>
          <w:sz w:val="22"/>
          <w:szCs w:val="22"/>
        </w:rPr>
        <w:t>GalNAc</w:t>
      </w:r>
      <w:proofErr w:type="spellEnd"/>
      <w:r w:rsidR="0000186D" w:rsidRPr="0000186D">
        <w:rPr>
          <w:rFonts w:ascii="Arial" w:hAnsi="Arial" w:cs="Arial"/>
          <w:sz w:val="22"/>
          <w:szCs w:val="22"/>
        </w:rPr>
        <w:t>-binding lectins</w:t>
      </w:r>
      <w:r w:rsidR="0000186D">
        <w:rPr>
          <w:rFonts w:ascii="Arial" w:hAnsi="Arial" w:cs="Arial"/>
          <w:sz w:val="22"/>
          <w:szCs w:val="22"/>
        </w:rPr>
        <w:t xml:space="preserve"> </w:t>
      </w:r>
      <w:r w:rsidR="000E626E">
        <w:rPr>
          <w:rFonts w:ascii="Arial" w:hAnsi="Arial" w:cs="Arial"/>
          <w:sz w:val="22"/>
          <w:szCs w:val="22"/>
        </w:rPr>
        <w:t xml:space="preserve">across biological </w:t>
      </w:r>
      <w:r w:rsidR="000E626E" w:rsidRPr="00915B10">
        <w:rPr>
          <w:rFonts w:ascii="Arial" w:hAnsi="Arial" w:cs="Arial"/>
          <w:sz w:val="22"/>
          <w:szCs w:val="22"/>
        </w:rPr>
        <w:t>replicates</w:t>
      </w:r>
      <w:r w:rsidR="000E626E" w:rsidRPr="00915B10">
        <w:rPr>
          <w:rFonts w:ascii="Arial" w:hAnsi="Arial" w:cs="Arial"/>
          <w:color w:val="808080" w:themeColor="background1" w:themeShade="80"/>
          <w:sz w:val="22"/>
          <w:szCs w:val="22"/>
        </w:rPr>
        <w:t xml:space="preserve"> </w:t>
      </w:r>
      <w:r w:rsidR="00464B0F" w:rsidRPr="00915B10">
        <w:rPr>
          <w:rFonts w:ascii="Arial" w:hAnsi="Arial" w:cs="Arial"/>
          <w:sz w:val="22"/>
          <w:szCs w:val="22"/>
        </w:rPr>
        <w:t>(Fig. S2d)</w:t>
      </w:r>
      <w:r w:rsidR="00274FF8" w:rsidRPr="00915B10">
        <w:rPr>
          <w:rFonts w:ascii="Arial" w:hAnsi="Arial" w:cs="Arial"/>
          <w:sz w:val="22"/>
          <w:szCs w:val="22"/>
        </w:rPr>
        <w:t xml:space="preserve">. </w:t>
      </w:r>
      <w:r w:rsidR="008568EB" w:rsidRPr="00915B10">
        <w:rPr>
          <w:rFonts w:ascii="Arial" w:hAnsi="Arial" w:cs="Arial"/>
          <w:sz w:val="22"/>
          <w:szCs w:val="22"/>
        </w:rPr>
        <w:t>While</w:t>
      </w:r>
      <w:r w:rsidR="008568EB" w:rsidRPr="00EC4B14">
        <w:rPr>
          <w:rFonts w:ascii="Arial" w:hAnsi="Arial" w:cs="Arial"/>
          <w:sz w:val="22"/>
          <w:szCs w:val="22"/>
        </w:rPr>
        <w:t xml:space="preserve"> there is substantial evidence that </w:t>
      </w:r>
      <w:r w:rsidR="00274FF8">
        <w:rPr>
          <w:rFonts w:ascii="Arial" w:hAnsi="Arial" w:cs="Arial"/>
          <w:sz w:val="22"/>
          <w:szCs w:val="22"/>
        </w:rPr>
        <w:t>O-</w:t>
      </w:r>
      <w:r w:rsidR="008568EB" w:rsidRPr="00EC4B14">
        <w:rPr>
          <w:rFonts w:ascii="Arial" w:hAnsi="Arial" w:cs="Arial"/>
          <w:sz w:val="22"/>
          <w:szCs w:val="22"/>
        </w:rPr>
        <w:t>G</w:t>
      </w:r>
      <w:r w:rsidR="008568EB" w:rsidRPr="00274FF8">
        <w:rPr>
          <w:rFonts w:ascii="Arial" w:hAnsi="Arial" w:cs="Arial"/>
          <w:b/>
          <w:sz w:val="22"/>
          <w:szCs w:val="22"/>
        </w:rPr>
        <w:t>lc</w:t>
      </w:r>
      <w:r w:rsidR="008568EB" w:rsidRPr="00EC4B14">
        <w:rPr>
          <w:rFonts w:ascii="Arial" w:hAnsi="Arial" w:cs="Arial"/>
          <w:sz w:val="22"/>
          <w:szCs w:val="22"/>
        </w:rPr>
        <w:t>NAcylation regulates the cell cycle, the role of O-</w:t>
      </w:r>
      <w:proofErr w:type="spellStart"/>
      <w:r w:rsidR="008568EB" w:rsidRPr="00EC4B14">
        <w:rPr>
          <w:rFonts w:ascii="Arial" w:hAnsi="Arial" w:cs="Arial"/>
          <w:sz w:val="22"/>
          <w:szCs w:val="22"/>
        </w:rPr>
        <w:t>G</w:t>
      </w:r>
      <w:r w:rsidR="008568EB" w:rsidRPr="00274FF8">
        <w:rPr>
          <w:rFonts w:ascii="Arial" w:hAnsi="Arial" w:cs="Arial"/>
          <w:b/>
          <w:sz w:val="22"/>
          <w:szCs w:val="22"/>
        </w:rPr>
        <w:t>a</w:t>
      </w:r>
      <w:r w:rsidR="008568EB" w:rsidRPr="00EC4B14">
        <w:rPr>
          <w:rFonts w:ascii="Arial" w:hAnsi="Arial" w:cs="Arial"/>
          <w:sz w:val="22"/>
          <w:szCs w:val="22"/>
        </w:rPr>
        <w:t>lNAcylation</w:t>
      </w:r>
      <w:proofErr w:type="spellEnd"/>
      <w:r w:rsidR="008568EB" w:rsidRPr="00EC4B14">
        <w:rPr>
          <w:rFonts w:ascii="Arial" w:hAnsi="Arial" w:cs="Arial"/>
          <w:sz w:val="22"/>
          <w:szCs w:val="22"/>
        </w:rPr>
        <w:t xml:space="preserve"> remains to be further investigated.</w:t>
      </w:r>
      <w:r w:rsidR="000E626E" w:rsidRPr="005B350D">
        <w:rPr>
          <w:color w:val="808080" w:themeColor="background1" w:themeShade="80"/>
        </w:rPr>
        <w:t xml:space="preserve"> </w:t>
      </w:r>
      <w:r w:rsidR="00BA79A4" w:rsidRPr="005B350D">
        <w:rPr>
          <w:rFonts w:ascii="Arial" w:hAnsi="Arial" w:cs="Arial"/>
          <w:color w:val="808080" w:themeColor="background1" w:themeShade="80"/>
          <w:sz w:val="22"/>
          <w:szCs w:val="22"/>
        </w:rPr>
        <w:t xml:space="preserve"> </w:t>
      </w:r>
    </w:p>
    <w:p w14:paraId="7937A1DB" w14:textId="36E0B84F" w:rsidR="001B199D" w:rsidRPr="008A26EA" w:rsidRDefault="001B199D" w:rsidP="001B199D">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Several lectins that displayed nucleocytoplasmic signal (such as VVA, </w:t>
      </w:r>
      <w:r w:rsidRPr="00672ED1">
        <w:rPr>
          <w:rFonts w:ascii="Arial" w:hAnsi="Arial" w:cs="Arial"/>
          <w:sz w:val="22"/>
          <w:szCs w:val="22"/>
        </w:rPr>
        <w:t>PWA</w:t>
      </w:r>
      <w:r w:rsidRPr="00915B10">
        <w:rPr>
          <w:rFonts w:ascii="Arial" w:hAnsi="Arial" w:cs="Arial"/>
          <w:b/>
          <w:sz w:val="22"/>
          <w:szCs w:val="22"/>
        </w:rPr>
        <w:t>,</w:t>
      </w:r>
      <w:r w:rsidRPr="00915B10">
        <w:rPr>
          <w:rFonts w:ascii="Arial" w:hAnsi="Arial" w:cs="Arial"/>
          <w:sz w:val="22"/>
          <w:szCs w:val="22"/>
        </w:rPr>
        <w:t xml:space="preserve"> UDA, and ABA) have</w:t>
      </w:r>
      <w:r>
        <w:rPr>
          <w:rFonts w:ascii="Arial" w:hAnsi="Arial" w:cs="Arial"/>
          <w:sz w:val="22"/>
          <w:szCs w:val="22"/>
        </w:rPr>
        <w:t xml:space="preserve"> a specificity for </w:t>
      </w:r>
      <w:r w:rsidR="000E221B">
        <w:rPr>
          <w:rFonts w:ascii="Arial" w:hAnsi="Arial" w:cs="Arial"/>
          <w:sz w:val="22"/>
          <w:szCs w:val="22"/>
        </w:rPr>
        <w:t>N-</w:t>
      </w:r>
      <w:proofErr w:type="spellStart"/>
      <w:r w:rsidR="000E221B">
        <w:rPr>
          <w:rFonts w:ascii="Arial" w:hAnsi="Arial" w:cs="Arial"/>
          <w:sz w:val="22"/>
          <w:szCs w:val="22"/>
        </w:rPr>
        <w:t>acetyllactosamine</w:t>
      </w:r>
      <w:proofErr w:type="spellEnd"/>
      <w:r w:rsidR="000E221B">
        <w:rPr>
          <w:rFonts w:ascii="Arial" w:hAnsi="Arial" w:cs="Arial"/>
          <w:sz w:val="22"/>
          <w:szCs w:val="22"/>
        </w:rPr>
        <w:t xml:space="preserve"> (</w:t>
      </w:r>
      <w:proofErr w:type="spellStart"/>
      <w:r>
        <w:rPr>
          <w:rFonts w:ascii="Arial" w:hAnsi="Arial" w:cs="Arial"/>
          <w:sz w:val="22"/>
          <w:szCs w:val="22"/>
        </w:rPr>
        <w:t>LacNAc</w:t>
      </w:r>
      <w:proofErr w:type="spellEnd"/>
      <w:r w:rsidR="000E221B">
        <w:rPr>
          <w:rFonts w:ascii="Arial" w:hAnsi="Arial" w:cs="Arial"/>
          <w:sz w:val="22"/>
          <w:szCs w:val="22"/>
        </w:rPr>
        <w:t>)</w:t>
      </w:r>
      <w:r>
        <w:rPr>
          <w:rFonts w:ascii="Arial" w:hAnsi="Arial" w:cs="Arial"/>
          <w:sz w:val="22"/>
          <w:szCs w:val="22"/>
        </w:rPr>
        <w:t xml:space="preserve"> or other </w:t>
      </w:r>
      <w:r w:rsidRPr="00416177">
        <w:rPr>
          <w:rFonts w:ascii="Arial" w:hAnsi="Arial" w:cs="Arial"/>
          <w:sz w:val="22"/>
          <w:szCs w:val="22"/>
        </w:rPr>
        <w:t>Gal-</w:t>
      </w:r>
      <w:proofErr w:type="spellStart"/>
      <w:r w:rsidRPr="00416177">
        <w:rPr>
          <w:rFonts w:ascii="Arial" w:hAnsi="Arial" w:cs="Arial"/>
          <w:sz w:val="22"/>
          <w:szCs w:val="22"/>
        </w:rPr>
        <w:t>GlcNAc</w:t>
      </w:r>
      <w:proofErr w:type="spellEnd"/>
      <w:r w:rsidRPr="00416177">
        <w:rPr>
          <w:rFonts w:ascii="Arial" w:hAnsi="Arial" w:cs="Arial"/>
          <w:sz w:val="22"/>
          <w:szCs w:val="22"/>
        </w:rPr>
        <w:t>-containing motif</w:t>
      </w:r>
      <w:r>
        <w:rPr>
          <w:rFonts w:ascii="Arial" w:hAnsi="Arial" w:cs="Arial"/>
          <w:sz w:val="22"/>
          <w:szCs w:val="22"/>
        </w:rPr>
        <w:t xml:space="preserve">s. However, </w:t>
      </w:r>
      <w:r w:rsidRPr="00B617BA">
        <w:rPr>
          <w:rFonts w:ascii="Arial" w:hAnsi="Arial" w:cs="Arial"/>
          <w:sz w:val="22"/>
          <w:szCs w:val="22"/>
        </w:rPr>
        <w:t>it is unclear whether this sugar motif contributes to their binding,</w:t>
      </w:r>
      <w:r>
        <w:rPr>
          <w:rFonts w:ascii="Arial" w:hAnsi="Arial" w:cs="Arial"/>
          <w:sz w:val="22"/>
          <w:szCs w:val="22"/>
        </w:rPr>
        <w:t xml:space="preserve"> given that </w:t>
      </w:r>
      <w:proofErr w:type="spellStart"/>
      <w:r>
        <w:rPr>
          <w:rFonts w:ascii="Arial" w:hAnsi="Arial" w:cs="Arial"/>
          <w:sz w:val="22"/>
          <w:szCs w:val="22"/>
        </w:rPr>
        <w:t>LacNAc</w:t>
      </w:r>
      <w:proofErr w:type="spellEnd"/>
      <w:r>
        <w:rPr>
          <w:rFonts w:ascii="Arial" w:hAnsi="Arial" w:cs="Arial"/>
          <w:sz w:val="22"/>
          <w:szCs w:val="22"/>
        </w:rPr>
        <w:t xml:space="preserve"> attachment </w:t>
      </w:r>
      <w:r w:rsidRPr="00B617BA">
        <w:rPr>
          <w:rFonts w:ascii="Arial" w:hAnsi="Arial" w:cs="Arial"/>
          <w:sz w:val="22"/>
          <w:szCs w:val="22"/>
        </w:rPr>
        <w:t>typically occur</w:t>
      </w:r>
      <w:r>
        <w:rPr>
          <w:rFonts w:ascii="Arial" w:hAnsi="Arial" w:cs="Arial"/>
          <w:sz w:val="22"/>
          <w:szCs w:val="22"/>
        </w:rPr>
        <w:t>s</w:t>
      </w:r>
      <w:r w:rsidRPr="00B617BA">
        <w:rPr>
          <w:rFonts w:ascii="Arial" w:hAnsi="Arial" w:cs="Arial"/>
          <w:sz w:val="22"/>
          <w:szCs w:val="22"/>
        </w:rPr>
        <w:t xml:space="preserve"> in the Golgi apparatus and </w:t>
      </w:r>
      <w:r>
        <w:rPr>
          <w:rFonts w:ascii="Arial" w:hAnsi="Arial" w:cs="Arial"/>
          <w:sz w:val="22"/>
          <w:szCs w:val="22"/>
        </w:rPr>
        <w:t xml:space="preserve">resulting </w:t>
      </w:r>
      <w:r w:rsidRPr="00B617BA">
        <w:rPr>
          <w:rFonts w:ascii="Arial" w:hAnsi="Arial" w:cs="Arial"/>
          <w:sz w:val="22"/>
          <w:szCs w:val="22"/>
        </w:rPr>
        <w:t>modified glycans are</w:t>
      </w:r>
      <w:r>
        <w:rPr>
          <w:rFonts w:ascii="Arial" w:hAnsi="Arial" w:cs="Arial"/>
          <w:sz w:val="22"/>
          <w:szCs w:val="22"/>
        </w:rPr>
        <w:t xml:space="preserve"> usually</w:t>
      </w:r>
      <w:r w:rsidRPr="00B617BA">
        <w:rPr>
          <w:rFonts w:ascii="Arial" w:hAnsi="Arial" w:cs="Arial"/>
          <w:sz w:val="22"/>
          <w:szCs w:val="22"/>
        </w:rPr>
        <w:t xml:space="preserve"> transported to the plasma membrane. </w:t>
      </w:r>
      <w:r w:rsidRPr="0092011B">
        <w:rPr>
          <w:rFonts w:ascii="Arial" w:hAnsi="Arial" w:cs="Arial"/>
          <w:sz w:val="22"/>
          <w:szCs w:val="22"/>
        </w:rPr>
        <w:t xml:space="preserve">Although such glycans are generally not expected in the nucleus, </w:t>
      </w:r>
      <w:r w:rsidRPr="000E626E">
        <w:rPr>
          <w:rFonts w:ascii="Arial" w:hAnsi="Arial" w:cs="Arial"/>
          <w:sz w:val="22"/>
          <w:szCs w:val="22"/>
        </w:rPr>
        <w:t xml:space="preserve">some proteins with these glycosylation motifs, such as NCAM, have been reported within the nuclear compartment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{"citationItems":[{"id":"ITEM-1","itemData":{"DOI":"10.1016/j.mcn.2016.05.003","ISSN":"10959327","PMID":"27236020","abstract":"In the mammalian nervous system, the neural cell adhesion molecule NCAM is the major carrier of the glycan polymer polysialic acid (PSA) which confers important functions to NCAM's protein backbone. PSA attached to NCAM contributes not only to cell migration, neuritogenesis, synaptic plasticity, and behavior, but also to regulation of the circadian rhythm by yet unknown molecular mechanisms. Here, we show that a PSA-carrying transmembrane NCAM fragment enters the nucleus after stimulation of cultured neurons with surrogate NCAM ligands, a phenomenon that depends on the circadian rhythm. Enhanced nuclear import of the PSA-carrying NCAM fragment is associated with altered expression of clock-related genes, as shown by analysis of cultured neuronal cells deprived of PSA by specific enzymatic removal. In vivo, levels of nuclear PSA in different mouse brain regions depend on the circadian rhythm and clock-related gene expression in suprachiasmatic nucleus and cerebellum is affected by the presence of PSA-carrying NCAM in the cell nucleus. Our conceptually novel observations reveal that PSA attached to a transmembrane proteolytic NCAM fragment containing part of the extracellular domain enters the cell nucleus, where PSA-carrying NCAM contributes to the regulation of clock-related gene expression and of the circadian rhythm.","author":[{"dropping-particle":"","family":"Westphal","given":"Nina","non-dropping-particle":"","parse-names":false,"suffix":""},{"dropping-particle":"","family":"Kleene","given":"Ralf","non-dropping-particle":"","parse-names":false,"suffix":""},{"dropping-particle":"","family":"Lutz","given":"David","non-dropping-particle":"","parse-names":false,"suffix":""},{"dropping-particle":"","family":"Theis","given":"Thomas","non-dropping-particle":"","parse-names":false,"suffix":""},{"dropping-particle":"","family":"Schachner","given":"Melitta","non-dropping-particle":"","parse-names":false,"suffix":""}],"container-title":"Molecular and Cellular Neuroscience","id":"ITEM-1","issued":{"date-parts":[["2016"]]},"page":"114-127","publisher":"Elsevier Inc.","title":"Polysialic acid enters the cell nucleus attached to a fragment of the neural cell adhesion molecule NCAM to regulate the circadian rhythm in mouse brain","type":"article-journal","volume":"74"},"uris":["http://www.mendeley.com/documents/?uuid=6ba9b8ac-9a6c-42a4-8bf8-c50118459b16"]},{"id":"ITEM-2","itemData":{"DOI":"10.1038/s41598-017-09468-8","ISSN":"20452322","PMID":"28819302","abstract":"Polysialic acid (PSA) and its major protein carrier, the neural cell adhesion molecule NCAM, play important roles in many nervous system functions during development and in adulthood. Here, we show that a PSA-carrying NCAM fragment is generated at the plasma membrane by matrix metalloproteases and transferred to the cell nucleus via endosomes and the cytoplasm. Generation and nuclear import of this fragment in cultured cerebellar neurons is induced by a function-Triggering NCAM antibody and a peptide comprising the effector domain (ED) of myristoylated alanine-rich C kinase substrate (MARCKS) which interacts with PSA within the plane of the plasma membrane. These treatments lead to activation of the fibroblast growth factor (FGF) receptor, phospholipase C (PLC), protein kinase C (PKC) and phosphoinositide-3-kinase (PI3K), and subsequently to phosphorylation of MARCKS. Moreover, the NCAM antibody triggers calmodulin-dependent activation of nitric oxide synthase, nitric oxide (NO) production, NO-dependent S-nitrosylation of matrix metalloprotease 9 (MMP9) as well as activation of matrix metalloprotease 2 (MMP2) and MMP9, whereas the ED peptide activates phospholipase D (PLD) and MMP2, but not MMP9. These results indicate that the nuclear PSA-carrying NCAM fragment is generated by distinct and functionally defined signal transducing mechanisms.","author":[{"dropping-particle":"","family":"Westphal","given":"Nina","non-dropping-particle":"","parse-names":false,"suffix":""},{"dropping-particle":"","family":"Loers","given":"Gabriele","non-dropping-particle":"","parse-names":false,"suffix":""},{"dropping-particle":"","family":"Lutz","given":"David","non-dropping-particle":"","parse-names":false,"suffix":""},{"dropping-particle":"","family":"Theis","given":"Thomas","non-dropping-particle":"","parse-names":false,"suffix":""},{"dropping-particle":"","family":"Kleene","given":"Ralf","non-dropping-particle":"","parse-names":false,"suffix":""},{"dropping-particle":"","family":"Schachner","given":"Melitta","non-dropping-particle":"","parse-names":false,"suffix":""}],"container-title":"Scientific Reports","id":"ITEM-2","issue":"1","issued":{"date-parts":[["2017"]]},"page":"1-13","publisher":"Springer US","title":"Generation and intracellular trafficking of a polysialic acid-carrying fragment of the neural cell adhesion molecule NCAM to the cell nucleus","type":"article-journal","volume":"7"},"uris":["http://www.mendeley.com/documents/?uuid=c2799b46-1c60-445d-95e7-e04da4a420dd"]}],"mendeley":{"formattedCitation":"(Westphal et al., 2017, 2016)","plainTextFormattedCitation":"(Westphal et al., 2017, 2016)","previouslyFormattedCitation":"(Westphal et al., 2017, 2016)"},"properties":{"noteIndex":0},"schema":"https://github.com/citation-style-language/schema/raw/master/csl-citation.json"}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(Westphal et al., 2017, 2016)</w:t>
      </w:r>
      <w:r w:rsidR="00BE7D93">
        <w:rPr>
          <w:rFonts w:ascii="Arial" w:hAnsi="Arial" w:cs="Arial"/>
          <w:sz w:val="22"/>
          <w:szCs w:val="22"/>
        </w:rPr>
        <w:fldChar w:fldCharType="end"/>
      </w:r>
      <w:r w:rsidRPr="008A26EA">
        <w:rPr>
          <w:rFonts w:ascii="Arial" w:hAnsi="Arial" w:cs="Arial"/>
          <w:sz w:val="22"/>
          <w:szCs w:val="22"/>
        </w:rPr>
        <w:t>.</w:t>
      </w:r>
    </w:p>
    <w:p w14:paraId="5C80E70E" w14:textId="77777777" w:rsidR="0060347E" w:rsidRDefault="007E6C21" w:rsidP="005E3A8C">
      <w:pPr>
        <w:pStyle w:val="paragraph"/>
        <w:spacing w:before="0" w:beforeAutospacing="0" w:after="16" w:afterAutospacing="0" w:line="360" w:lineRule="auto"/>
        <w:jc w:val="both"/>
        <w:textAlignment w:val="baseline"/>
        <w:rPr>
          <w:rFonts w:ascii="Arial" w:hAnsi="Arial" w:cs="Arial"/>
          <w:sz w:val="22"/>
          <w:szCs w:val="22"/>
        </w:rPr>
      </w:pPr>
      <w:r w:rsidRPr="008A26EA">
        <w:rPr>
          <w:rFonts w:ascii="Arial" w:hAnsi="Arial" w:cs="Arial"/>
          <w:sz w:val="22"/>
          <w:szCs w:val="22"/>
        </w:rPr>
        <w:t xml:space="preserve">In summary, the observation that many lectins </w:t>
      </w:r>
      <w:r w:rsidR="00EC4B14" w:rsidRPr="008A26EA">
        <w:rPr>
          <w:rFonts w:ascii="Arial" w:hAnsi="Arial" w:cs="Arial"/>
          <w:sz w:val="22"/>
          <w:szCs w:val="22"/>
        </w:rPr>
        <w:t xml:space="preserve">that are specific for O-linked Gal, </w:t>
      </w:r>
      <w:proofErr w:type="spellStart"/>
      <w:r w:rsidR="00EC4B14" w:rsidRPr="008A26EA">
        <w:rPr>
          <w:rFonts w:ascii="Arial" w:hAnsi="Arial" w:cs="Arial"/>
          <w:sz w:val="22"/>
          <w:szCs w:val="22"/>
        </w:rPr>
        <w:t>GalNAc</w:t>
      </w:r>
      <w:proofErr w:type="spellEnd"/>
      <w:r w:rsidR="00EC4B14" w:rsidRPr="008A26EA">
        <w:rPr>
          <w:rFonts w:ascii="Arial" w:hAnsi="Arial" w:cs="Arial"/>
          <w:sz w:val="22"/>
          <w:szCs w:val="22"/>
        </w:rPr>
        <w:t>, or Gal-</w:t>
      </w:r>
      <w:proofErr w:type="spellStart"/>
      <w:r w:rsidR="00EC4B14" w:rsidRPr="008A26EA">
        <w:rPr>
          <w:rFonts w:ascii="Arial" w:hAnsi="Arial" w:cs="Arial"/>
          <w:sz w:val="22"/>
          <w:szCs w:val="22"/>
        </w:rPr>
        <w:t>GalNAc</w:t>
      </w:r>
      <w:proofErr w:type="spellEnd"/>
      <w:r w:rsidR="00EC4B14" w:rsidRPr="008A26EA">
        <w:rPr>
          <w:rFonts w:ascii="Arial" w:hAnsi="Arial" w:cs="Arial"/>
          <w:sz w:val="22"/>
          <w:szCs w:val="22"/>
        </w:rPr>
        <w:t xml:space="preserve"> </w:t>
      </w:r>
      <w:r w:rsidRPr="008A26EA">
        <w:rPr>
          <w:rFonts w:ascii="Arial" w:hAnsi="Arial" w:cs="Arial"/>
          <w:sz w:val="22"/>
          <w:szCs w:val="22"/>
        </w:rPr>
        <w:t>stain the nucleus and cytoplasm is consistent with</w:t>
      </w:r>
      <w:r w:rsidR="00FF56CA" w:rsidRPr="008A26EA">
        <w:rPr>
          <w:rFonts w:ascii="Arial" w:hAnsi="Arial" w:cs="Arial"/>
          <w:sz w:val="22"/>
          <w:szCs w:val="22"/>
        </w:rPr>
        <w:t xml:space="preserve"> the</w:t>
      </w:r>
      <w:r w:rsidRPr="008A26EA">
        <w:rPr>
          <w:rFonts w:ascii="Arial" w:hAnsi="Arial" w:cs="Arial"/>
          <w:sz w:val="22"/>
          <w:szCs w:val="22"/>
        </w:rPr>
        <w:t xml:space="preserve"> </w:t>
      </w:r>
      <w:r w:rsidR="00EC4B14" w:rsidRPr="008A26EA">
        <w:rPr>
          <w:rFonts w:ascii="Arial" w:hAnsi="Arial" w:cs="Arial"/>
          <w:sz w:val="22"/>
          <w:szCs w:val="22"/>
        </w:rPr>
        <w:t>increasing evidence</w:t>
      </w:r>
      <w:r w:rsidRPr="008A26EA">
        <w:rPr>
          <w:rFonts w:ascii="Arial" w:hAnsi="Arial" w:cs="Arial"/>
          <w:sz w:val="22"/>
          <w:szCs w:val="22"/>
        </w:rPr>
        <w:t xml:space="preserve"> that O-glycosylation, specifically involving these sugar residues, occurs in these compartments. </w:t>
      </w:r>
      <w:r w:rsidRPr="007E6C21">
        <w:rPr>
          <w:rFonts w:ascii="Arial" w:hAnsi="Arial" w:cs="Arial"/>
          <w:sz w:val="22"/>
          <w:szCs w:val="22"/>
        </w:rPr>
        <w:t>This supports the role of O-glycosylation in intracellular processes, including nuclear and cytoplasmic signaling.</w:t>
      </w:r>
      <w:r w:rsidR="002F4A25">
        <w:rPr>
          <w:rFonts w:ascii="Arial" w:hAnsi="Arial" w:cs="Arial"/>
          <w:sz w:val="22"/>
          <w:szCs w:val="22"/>
        </w:rPr>
        <w:t xml:space="preserve"> </w:t>
      </w:r>
    </w:p>
    <w:p w14:paraId="076C627A" w14:textId="77777777" w:rsidR="007E6C21" w:rsidRPr="00F54390" w:rsidRDefault="007E6C21" w:rsidP="005E3A8C">
      <w:pPr>
        <w:pStyle w:val="paragraph"/>
        <w:spacing w:before="0" w:beforeAutospacing="0" w:after="16" w:afterAutospacing="0" w:line="360" w:lineRule="auto"/>
        <w:jc w:val="both"/>
        <w:textAlignment w:val="baseline"/>
        <w:rPr>
          <w:rFonts w:ascii="Arial" w:hAnsi="Arial" w:cs="Arial"/>
          <w:sz w:val="22"/>
          <w:szCs w:val="22"/>
        </w:rPr>
      </w:pPr>
    </w:p>
    <w:p w14:paraId="169A8E2C" w14:textId="0E469F13" w:rsidR="0075622B" w:rsidRPr="000F0C66" w:rsidRDefault="0075622B" w:rsidP="005E3A8C">
      <w:pPr>
        <w:pStyle w:val="paragraph"/>
        <w:spacing w:before="0" w:beforeAutospacing="0" w:after="16" w:afterAutospacing="0" w:line="360" w:lineRule="auto"/>
        <w:jc w:val="both"/>
        <w:textAlignment w:val="baseline"/>
        <w:rPr>
          <w:rFonts w:ascii="Arial" w:hAnsi="Arial" w:cs="Arial"/>
          <w:i/>
          <w:sz w:val="22"/>
          <w:szCs w:val="22"/>
        </w:rPr>
      </w:pPr>
      <w:r w:rsidRPr="000F0C66">
        <w:rPr>
          <w:rFonts w:ascii="Arial" w:hAnsi="Arial" w:cs="Arial"/>
          <w:i/>
          <w:sz w:val="22"/>
          <w:szCs w:val="22"/>
        </w:rPr>
        <w:t>S</w:t>
      </w:r>
      <w:r w:rsidR="008B16B9">
        <w:rPr>
          <w:rFonts w:ascii="Arial" w:hAnsi="Arial" w:cs="Arial"/>
          <w:i/>
          <w:sz w:val="22"/>
          <w:szCs w:val="22"/>
        </w:rPr>
        <w:t>ialic acid</w:t>
      </w:r>
      <w:r w:rsidRPr="000F0C66">
        <w:rPr>
          <w:rFonts w:ascii="Arial" w:hAnsi="Arial" w:cs="Arial"/>
          <w:i/>
          <w:sz w:val="22"/>
          <w:szCs w:val="22"/>
        </w:rPr>
        <w:t>-binding lectins</w:t>
      </w:r>
      <w:r w:rsidR="003E152F" w:rsidRPr="000F0C66">
        <w:rPr>
          <w:rFonts w:ascii="Arial" w:hAnsi="Arial" w:cs="Arial"/>
          <w:i/>
          <w:sz w:val="22"/>
          <w:szCs w:val="22"/>
        </w:rPr>
        <w:t xml:space="preserve"> </w:t>
      </w:r>
    </w:p>
    <w:p w14:paraId="2EBF6464" w14:textId="4B85A7CC" w:rsidR="00B31FA4" w:rsidRDefault="0075622B" w:rsidP="005E3A8C">
      <w:pPr>
        <w:pStyle w:val="paragraph"/>
        <w:spacing w:before="0" w:beforeAutospacing="0" w:after="16" w:afterAutospacing="0" w:line="360" w:lineRule="auto"/>
        <w:jc w:val="both"/>
        <w:textAlignment w:val="baseline"/>
        <w:rPr>
          <w:rFonts w:ascii="Arial" w:hAnsi="Arial" w:cs="Arial"/>
          <w:sz w:val="22"/>
          <w:szCs w:val="22"/>
        </w:rPr>
      </w:pPr>
      <w:r w:rsidRPr="00553DFC">
        <w:rPr>
          <w:rFonts w:ascii="Arial" w:hAnsi="Arial" w:cs="Arial"/>
          <w:sz w:val="22"/>
          <w:szCs w:val="22"/>
        </w:rPr>
        <w:t xml:space="preserve">Two of the Gal- and </w:t>
      </w:r>
      <w:proofErr w:type="spellStart"/>
      <w:r w:rsidRPr="00553DFC">
        <w:rPr>
          <w:rFonts w:ascii="Arial" w:hAnsi="Arial" w:cs="Arial"/>
          <w:sz w:val="22"/>
          <w:szCs w:val="22"/>
        </w:rPr>
        <w:t>GalNAc</w:t>
      </w:r>
      <w:proofErr w:type="spellEnd"/>
      <w:r w:rsidRPr="00553DFC">
        <w:rPr>
          <w:rFonts w:ascii="Arial" w:hAnsi="Arial" w:cs="Arial"/>
          <w:sz w:val="22"/>
          <w:szCs w:val="22"/>
        </w:rPr>
        <w:t xml:space="preserve">-recognizing lectins that showed nuclear signal – </w:t>
      </w:r>
      <w:r w:rsidRPr="00672ED1">
        <w:rPr>
          <w:rFonts w:ascii="Arial" w:hAnsi="Arial" w:cs="Arial"/>
          <w:sz w:val="22"/>
          <w:szCs w:val="22"/>
        </w:rPr>
        <w:t>MAA II and WGA</w:t>
      </w:r>
      <w:r w:rsidRPr="000F0C66">
        <w:rPr>
          <w:rFonts w:ascii="Arial" w:hAnsi="Arial" w:cs="Arial"/>
          <w:sz w:val="22"/>
          <w:szCs w:val="22"/>
        </w:rPr>
        <w:t xml:space="preserve"> –</w:t>
      </w:r>
      <w:r w:rsidR="00EF6DEF">
        <w:rPr>
          <w:rFonts w:ascii="Arial" w:hAnsi="Arial" w:cs="Arial"/>
          <w:sz w:val="22"/>
          <w:szCs w:val="22"/>
        </w:rPr>
        <w:t xml:space="preserve">also </w:t>
      </w:r>
      <w:r w:rsidR="00B31FA4" w:rsidRPr="000F0C66">
        <w:rPr>
          <w:rFonts w:ascii="Arial" w:hAnsi="Arial" w:cs="Arial"/>
          <w:sz w:val="22"/>
          <w:szCs w:val="22"/>
        </w:rPr>
        <w:t>specifically target</w:t>
      </w:r>
      <w:r w:rsidRPr="000F0C66">
        <w:rPr>
          <w:rFonts w:ascii="Arial" w:hAnsi="Arial" w:cs="Arial"/>
          <w:sz w:val="22"/>
          <w:szCs w:val="22"/>
        </w:rPr>
        <w:t xml:space="preserve"> sialic acid</w:t>
      </w:r>
      <w:r w:rsidR="00B31FA4" w:rsidRPr="000F0C66">
        <w:rPr>
          <w:rFonts w:ascii="Arial" w:hAnsi="Arial" w:cs="Arial"/>
          <w:sz w:val="22"/>
          <w:szCs w:val="22"/>
        </w:rPr>
        <w:t xml:space="preserve"> (SA)</w:t>
      </w:r>
      <w:r w:rsidRPr="000F0C66">
        <w:rPr>
          <w:rFonts w:ascii="Arial" w:hAnsi="Arial" w:cs="Arial"/>
          <w:sz w:val="22"/>
          <w:szCs w:val="22"/>
        </w:rPr>
        <w:t xml:space="preserve">. </w:t>
      </w:r>
      <w:r w:rsidR="0096742D">
        <w:rPr>
          <w:rFonts w:ascii="Arial" w:hAnsi="Arial" w:cs="Arial"/>
          <w:sz w:val="22"/>
          <w:szCs w:val="22"/>
        </w:rPr>
        <w:t>While t</w:t>
      </w:r>
      <w:r>
        <w:rPr>
          <w:rFonts w:ascii="Arial" w:hAnsi="Arial" w:cs="Arial"/>
          <w:sz w:val="22"/>
          <w:szCs w:val="22"/>
        </w:rPr>
        <w:t xml:space="preserve">he nucleoplasm is the location of free sialic acid (Neu5Ac) </w:t>
      </w:r>
      <w:r w:rsidRPr="0035166B">
        <w:rPr>
          <w:rFonts w:ascii="Arial" w:hAnsi="Arial" w:cs="Arial"/>
          <w:sz w:val="22"/>
          <w:szCs w:val="22"/>
        </w:rPr>
        <w:t>where it is converted to cytidine mon</w:t>
      </w:r>
      <w:r>
        <w:rPr>
          <w:rFonts w:ascii="Arial" w:hAnsi="Arial" w:cs="Arial"/>
          <w:sz w:val="22"/>
          <w:szCs w:val="22"/>
        </w:rPr>
        <w:t>o</w:t>
      </w:r>
      <w:r w:rsidR="0096742D">
        <w:rPr>
          <w:rFonts w:ascii="Arial" w:hAnsi="Arial" w:cs="Arial"/>
          <w:sz w:val="22"/>
          <w:szCs w:val="22"/>
        </w:rPr>
        <w:t xml:space="preserve">phosphate-sialic acid (CMP-SA), it is unlikely </w:t>
      </w:r>
      <w:r w:rsidR="00D650D3" w:rsidRPr="00D650D3">
        <w:rPr>
          <w:rFonts w:ascii="Arial" w:hAnsi="Arial" w:cs="Arial"/>
          <w:sz w:val="22"/>
          <w:szCs w:val="22"/>
        </w:rPr>
        <w:t>that these lectins are binding to free Neu5Ac or CMP-SA</w:t>
      </w:r>
      <w:r w:rsidR="00E373AA">
        <w:rPr>
          <w:rFonts w:ascii="Arial" w:hAnsi="Arial" w:cs="Arial"/>
          <w:sz w:val="22"/>
          <w:szCs w:val="22"/>
        </w:rPr>
        <w:t xml:space="preserve"> as they </w:t>
      </w:r>
      <w:r w:rsidR="00815883">
        <w:rPr>
          <w:rFonts w:ascii="Arial" w:hAnsi="Arial" w:cs="Arial"/>
          <w:sz w:val="22"/>
          <w:szCs w:val="22"/>
        </w:rPr>
        <w:t xml:space="preserve">were reported to primarily recognize </w:t>
      </w:r>
      <w:r w:rsidR="00815883">
        <w:rPr>
          <w:rFonts w:ascii="Arial" w:hAnsi="Arial" w:cs="Arial"/>
          <w:sz w:val="22"/>
          <w:szCs w:val="22"/>
        </w:rPr>
        <w:lastRenderedPageBreak/>
        <w:t xml:space="preserve">SA residues that are </w:t>
      </w:r>
      <w:r w:rsidR="00815883" w:rsidRPr="00815883">
        <w:rPr>
          <w:rFonts w:ascii="Arial" w:hAnsi="Arial" w:cs="Arial"/>
          <w:sz w:val="22"/>
          <w:szCs w:val="22"/>
        </w:rPr>
        <w:t>α</w:t>
      </w:r>
      <w:r w:rsidR="00815883">
        <w:rPr>
          <w:rFonts w:ascii="Arial" w:hAnsi="Arial" w:cs="Arial"/>
          <w:sz w:val="22"/>
          <w:szCs w:val="22"/>
        </w:rPr>
        <w:t xml:space="preserve">-linked to other sugars (specifically, </w:t>
      </w:r>
      <w:r w:rsidR="00815883" w:rsidRPr="00815883">
        <w:rPr>
          <w:rFonts w:ascii="Arial" w:hAnsi="Arial" w:cs="Arial"/>
          <w:sz w:val="22"/>
          <w:szCs w:val="22"/>
        </w:rPr>
        <w:t>α2-3-linked to Galβ1-3GalNAc2</w:t>
      </w:r>
      <w:r w:rsidR="00815883">
        <w:rPr>
          <w:rFonts w:ascii="Arial" w:hAnsi="Arial" w:cs="Arial"/>
          <w:sz w:val="22"/>
          <w:szCs w:val="22"/>
        </w:rPr>
        <w:t xml:space="preserve"> in case of MAA II)</w:t>
      </w:r>
      <w:r>
        <w:rPr>
          <w:rFonts w:ascii="Arial" w:hAnsi="Arial" w:cs="Arial"/>
          <w:sz w:val="22"/>
          <w:szCs w:val="22"/>
        </w:rPr>
        <w:t>.</w:t>
      </w:r>
      <w:r w:rsidR="0096742D">
        <w:rPr>
          <w:rFonts w:ascii="Arial" w:hAnsi="Arial" w:cs="Arial"/>
          <w:sz w:val="22"/>
          <w:szCs w:val="22"/>
        </w:rPr>
        <w:t xml:space="preserve"> </w:t>
      </w:r>
    </w:p>
    <w:p w14:paraId="1F716371" w14:textId="696079F2" w:rsidR="003C31A5" w:rsidRDefault="00D650D3"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 xml:space="preserve">MAA II preferentially binds to SA in specific carbohydrate structures on O-glycans. </w:t>
      </w:r>
      <w:r w:rsidR="00644441" w:rsidRPr="00ED7CBE">
        <w:rPr>
          <w:rFonts w:ascii="Arial" w:hAnsi="Arial" w:cs="Arial"/>
          <w:sz w:val="22"/>
          <w:szCs w:val="22"/>
        </w:rPr>
        <w:t xml:space="preserve">Although conclusive evidence for </w:t>
      </w:r>
      <w:proofErr w:type="spellStart"/>
      <w:r w:rsidR="00644441" w:rsidRPr="00ED7CBE">
        <w:rPr>
          <w:rFonts w:ascii="Arial" w:hAnsi="Arial" w:cs="Arial"/>
          <w:sz w:val="22"/>
          <w:szCs w:val="22"/>
        </w:rPr>
        <w:t>sialylated</w:t>
      </w:r>
      <w:proofErr w:type="spellEnd"/>
      <w:r w:rsidR="00644441" w:rsidRPr="00ED7CBE">
        <w:rPr>
          <w:rFonts w:ascii="Arial" w:hAnsi="Arial" w:cs="Arial"/>
          <w:sz w:val="22"/>
          <w:szCs w:val="22"/>
        </w:rPr>
        <w:t xml:space="preserve"> O-glycans in the nucleus remains limited, several studies provide supportive indications. </w:t>
      </w:r>
      <w:r w:rsidR="005F300F" w:rsidRPr="00ED7CBE">
        <w:rPr>
          <w:rFonts w:ascii="Arial" w:hAnsi="Arial" w:cs="Arial"/>
          <w:sz w:val="22"/>
          <w:szCs w:val="22"/>
        </w:rPr>
        <w:t xml:space="preserve">For example, the lectin SNA </w:t>
      </w:r>
      <w:r w:rsidR="00D20426" w:rsidRPr="00ED7CBE">
        <w:rPr>
          <w:rFonts w:ascii="Arial" w:hAnsi="Arial" w:cs="Arial"/>
          <w:sz w:val="22"/>
          <w:szCs w:val="22"/>
        </w:rPr>
        <w:t>preferentially bi</w:t>
      </w:r>
      <w:r w:rsidR="00315786" w:rsidRPr="00ED7CBE">
        <w:rPr>
          <w:rFonts w:ascii="Arial" w:hAnsi="Arial" w:cs="Arial"/>
          <w:sz w:val="22"/>
          <w:szCs w:val="22"/>
        </w:rPr>
        <w:t>n</w:t>
      </w:r>
      <w:r w:rsidR="00D20426" w:rsidRPr="00ED7CBE">
        <w:rPr>
          <w:rFonts w:ascii="Arial" w:hAnsi="Arial" w:cs="Arial"/>
          <w:sz w:val="22"/>
          <w:szCs w:val="22"/>
        </w:rPr>
        <w:t xml:space="preserve">ding to α2-6 sialic acid linked to </w:t>
      </w:r>
      <w:proofErr w:type="spellStart"/>
      <w:r w:rsidR="00D20426" w:rsidRPr="00ED7CBE">
        <w:rPr>
          <w:rFonts w:ascii="Arial" w:hAnsi="Arial" w:cs="Arial"/>
          <w:sz w:val="22"/>
          <w:szCs w:val="22"/>
        </w:rPr>
        <w:t>LacNAc</w:t>
      </w:r>
      <w:proofErr w:type="spellEnd"/>
      <w:r w:rsidR="00D20426" w:rsidRPr="00ED7CBE">
        <w:rPr>
          <w:rFonts w:ascii="Arial" w:hAnsi="Arial" w:cs="Arial"/>
          <w:sz w:val="22"/>
          <w:szCs w:val="22"/>
        </w:rPr>
        <w:t xml:space="preserve"> </w:t>
      </w:r>
      <w:r w:rsidR="005F300F" w:rsidRPr="00ED7CBE">
        <w:rPr>
          <w:rFonts w:ascii="Arial" w:hAnsi="Arial" w:cs="Arial"/>
          <w:sz w:val="22"/>
          <w:szCs w:val="22"/>
        </w:rPr>
        <w:t xml:space="preserve">was demonstrated to bind </w:t>
      </w:r>
      <w:r w:rsidR="00D20426" w:rsidRPr="00ED7CBE">
        <w:rPr>
          <w:rFonts w:ascii="Arial" w:hAnsi="Arial" w:cs="Arial"/>
          <w:sz w:val="22"/>
          <w:szCs w:val="22"/>
        </w:rPr>
        <w:t>nuclear pore proteins p62 and nup153</w:t>
      </w:r>
      <w:r w:rsidR="008F201B" w:rsidRPr="00ED7CBE">
        <w:rPr>
          <w:rFonts w:ascii="Arial" w:hAnsi="Arial" w:cs="Arial"/>
          <w:sz w:val="22"/>
          <w:szCs w:val="22"/>
        </w:rPr>
        <w:t xml:space="preserve"> in ne</w:t>
      </w:r>
      <w:r w:rsidR="00A712AC" w:rsidRPr="00ED7CBE">
        <w:rPr>
          <w:rFonts w:ascii="Arial" w:hAnsi="Arial" w:cs="Arial"/>
          <w:sz w:val="22"/>
          <w:szCs w:val="22"/>
        </w:rPr>
        <w:t>u</w:t>
      </w:r>
      <w:r w:rsidR="008F201B" w:rsidRPr="00ED7CBE">
        <w:rPr>
          <w:rFonts w:ascii="Arial" w:hAnsi="Arial" w:cs="Arial"/>
          <w:sz w:val="22"/>
          <w:szCs w:val="22"/>
        </w:rPr>
        <w:t>ro</w:t>
      </w:r>
      <w:r w:rsidR="00A712AC" w:rsidRPr="00ED7CBE">
        <w:rPr>
          <w:rFonts w:ascii="Arial" w:hAnsi="Arial" w:cs="Arial"/>
          <w:sz w:val="22"/>
          <w:szCs w:val="22"/>
        </w:rPr>
        <w:t>blastoma cells</w:t>
      </w:r>
      <w:r w:rsidR="00614E8E" w:rsidRPr="00ED7CBE">
        <w:rPr>
          <w:rFonts w:ascii="Arial" w:hAnsi="Arial" w:cs="Arial"/>
          <w:sz w:val="22"/>
          <w:szCs w:val="22"/>
        </w:rPr>
        <w:t xml:space="preserve"> </w:t>
      </w:r>
      <w:r w:rsidR="00D23A39"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{"citationItems":[{"id":"ITEM-1","itemData":{"DOI":"10.1074/jbc.270.23.13787","ISSN":"00219258","PMID":"7775435","abstract":"While investigating the glycosylation of nuclear envelope proteins of neuroblastoma cells, we found several proteins that bound the sialic acid-specific Sambucus nigra agglutinin. The strongest signals were obtained for proteins with apparent molecular masses of 66 and 180 kDa. The specificity of the lectin binding was checked by acylneuraminyl hydrolase treatment of nuclear envelope proteins, which prohibited S. nigra agglutinin binding. Digestion of nuclear envelope proteins with the N-glycosidase F revealed that sialic acid was N-glycosidically linked to the 180-kDa protein and very probably O-glycosidically linked to the 66-kDa protein. Upon extraction, the latter behaved like the nucleoporin p62 in that it was partly extracted by high ionic strength buffers, could not be solubilized by nonionic detergent, and was completely removed from the nuclear envelope with urea. Two-dimensional gel electrophoretic comparison showed that the S. nigra agglutinin-binding protein and p62 have an identical isoelectric point of about 5.0 and an identical apparent molecular mass of 66 kDa. This, together with the binding of the anti-nucleoporin antibody, demonstrated the identity of the 66-kDa sialoprotein and p62. S. nigra agglutinin inhibits nuclear protein transport in neuroblastoma cells, strongly suggesting a functional significance of sialylation of p62.","author":[{"dropping-particle":"","family":"Emig","given":"Sonja","non-dropping-particle":"","parse-names":false,"suffix":""},{"dropping-particle":"","family":"Schmalz","given":"Dirk","non-dropping-particle":"","parse-names":false,"suffix":""},{"dropping-particle":"","family":"Shakibaei","given":"Mehdi","non-dropping-particle":"","parse-names":false,"suffix":""},{"dropping-particle":"","family":"Buchner","given":"Klaus","non-dropping-particle":"","parse-names":false,"suffix":""}],"container-title":"Journal of Biological Chemistry","id":"ITEM-1","issue":"23","issued":{"date-parts":[["1995"]]},"page":"13787-13793","title":"The nuclear pore complex protein p62 is one of several sialic acid-containing proteins of the nuclear envelope","type":"article-journal","volume":"270"},"uris":["http://www.mendeley.com/documents/?uuid=9f99d107-54a0-410b-b524-e990aa17f555"]}],"mendeley":{"formattedCitation":"(Emig et al., 1995)","plainTextFormattedCitation":"(Emig et al., 1995)","previouslyFormattedCitation":"(Emig et al., 1995)"},"properties":{"noteIndex":0},"schema":"https://github.com/citation-style-language/schema/raw/master/csl-citation.json"}</w:instrText>
      </w:r>
      <w:r w:rsidR="00D23A39" w:rsidRPr="00ED7CBE">
        <w:rPr>
          <w:rFonts w:ascii="Arial" w:hAnsi="Arial" w:cs="Arial"/>
          <w:sz w:val="22"/>
          <w:szCs w:val="22"/>
        </w:rPr>
        <w:fldChar w:fldCharType="separate"/>
      </w:r>
      <w:r w:rsidR="00506FA2" w:rsidRPr="00506FA2">
        <w:rPr>
          <w:rFonts w:ascii="Arial" w:hAnsi="Arial" w:cs="Arial"/>
          <w:noProof/>
          <w:sz w:val="22"/>
          <w:szCs w:val="22"/>
        </w:rPr>
        <w:t>(Emig et al., 1995)</w:t>
      </w:r>
      <w:r w:rsidR="00D23A39" w:rsidRPr="00ED7CBE">
        <w:rPr>
          <w:rFonts w:ascii="Arial" w:hAnsi="Arial" w:cs="Arial"/>
          <w:sz w:val="22"/>
          <w:szCs w:val="22"/>
        </w:rPr>
        <w:fldChar w:fldCharType="end"/>
      </w:r>
      <w:r w:rsidR="00315786" w:rsidRPr="00ED7CBE">
        <w:rPr>
          <w:rFonts w:ascii="Arial" w:hAnsi="Arial" w:cs="Arial"/>
          <w:sz w:val="22"/>
          <w:szCs w:val="22"/>
        </w:rPr>
        <w:t xml:space="preserve">. </w:t>
      </w:r>
      <w:r w:rsidR="00D23A39" w:rsidRPr="00ED7CBE">
        <w:rPr>
          <w:rFonts w:ascii="Arial" w:hAnsi="Arial" w:cs="Arial"/>
          <w:sz w:val="22"/>
          <w:szCs w:val="22"/>
        </w:rPr>
        <w:t xml:space="preserve">Although the </w:t>
      </w:r>
      <w:proofErr w:type="spellStart"/>
      <w:r w:rsidR="00D23A39" w:rsidRPr="00ED7CBE">
        <w:rPr>
          <w:rFonts w:ascii="Arial" w:hAnsi="Arial" w:cs="Arial"/>
          <w:sz w:val="22"/>
          <w:szCs w:val="22"/>
        </w:rPr>
        <w:t>nucleoplasmic</w:t>
      </w:r>
      <w:proofErr w:type="spellEnd"/>
      <w:r w:rsidR="00D23A39" w:rsidRPr="00ED7CBE">
        <w:rPr>
          <w:rFonts w:ascii="Arial" w:hAnsi="Arial" w:cs="Arial"/>
          <w:sz w:val="22"/>
          <w:szCs w:val="22"/>
        </w:rPr>
        <w:t xml:space="preserve"> signal was not explicitly discussed, a close-up look onto the Western blot revealed a signal around 35 </w:t>
      </w:r>
      <w:proofErr w:type="spellStart"/>
      <w:r w:rsidR="00D23A39" w:rsidRPr="00ED7CBE">
        <w:rPr>
          <w:rFonts w:ascii="Arial" w:hAnsi="Arial" w:cs="Arial"/>
          <w:sz w:val="22"/>
          <w:szCs w:val="22"/>
        </w:rPr>
        <w:t>kDa</w:t>
      </w:r>
      <w:proofErr w:type="spellEnd"/>
      <w:r w:rsidR="00D23A39" w:rsidRPr="00ED7CBE">
        <w:rPr>
          <w:rFonts w:ascii="Arial" w:hAnsi="Arial" w:cs="Arial"/>
          <w:sz w:val="22"/>
          <w:szCs w:val="22"/>
        </w:rPr>
        <w:t xml:space="preserve"> that was comparable to the plasma membrane fraction detected by SNA. </w:t>
      </w:r>
      <w:r w:rsidR="00A712AC" w:rsidRPr="00ED7CBE">
        <w:rPr>
          <w:rFonts w:ascii="Arial" w:hAnsi="Arial" w:cs="Arial"/>
          <w:sz w:val="22"/>
          <w:szCs w:val="22"/>
        </w:rPr>
        <w:t xml:space="preserve">Another study that was focused on mammary morphogenesis, demonstrated </w:t>
      </w:r>
      <w:r w:rsidR="00D80E75" w:rsidRPr="00ED7CBE">
        <w:rPr>
          <w:rFonts w:ascii="Arial" w:hAnsi="Arial" w:cs="Arial"/>
          <w:sz w:val="22"/>
          <w:szCs w:val="22"/>
        </w:rPr>
        <w:t xml:space="preserve">high </w:t>
      </w:r>
      <w:r w:rsidR="007E7EC1" w:rsidRPr="00ED7CBE">
        <w:rPr>
          <w:rFonts w:ascii="Arial" w:hAnsi="Arial" w:cs="Arial"/>
          <w:sz w:val="22"/>
          <w:szCs w:val="22"/>
        </w:rPr>
        <w:t xml:space="preserve">levels of </w:t>
      </w:r>
      <w:r w:rsidR="00D80E75" w:rsidRPr="00ED7CBE">
        <w:rPr>
          <w:rFonts w:ascii="Arial" w:hAnsi="Arial" w:cs="Arial"/>
          <w:sz w:val="22"/>
          <w:szCs w:val="22"/>
        </w:rPr>
        <w:t>α2</w:t>
      </w:r>
      <w:r w:rsidR="00324E7F" w:rsidRPr="00ED7CBE">
        <w:rPr>
          <w:rFonts w:ascii="Arial" w:hAnsi="Arial" w:cs="Arial"/>
          <w:sz w:val="22"/>
          <w:szCs w:val="22"/>
        </w:rPr>
        <w:t>-</w:t>
      </w:r>
      <w:r w:rsidR="00D80E75" w:rsidRPr="00ED7CBE">
        <w:rPr>
          <w:rFonts w:ascii="Arial" w:hAnsi="Arial" w:cs="Arial"/>
          <w:sz w:val="22"/>
          <w:szCs w:val="22"/>
        </w:rPr>
        <w:t>6</w:t>
      </w:r>
      <w:r w:rsidR="007E7EC1" w:rsidRPr="00ED7CBE">
        <w:rPr>
          <w:rFonts w:ascii="Arial" w:hAnsi="Arial" w:cs="Arial"/>
          <w:sz w:val="22"/>
          <w:szCs w:val="22"/>
        </w:rPr>
        <w:t>-linked</w:t>
      </w:r>
      <w:r w:rsidR="00D80E75" w:rsidRPr="00ED7CBE">
        <w:rPr>
          <w:rFonts w:ascii="Arial" w:hAnsi="Arial" w:cs="Arial"/>
          <w:sz w:val="22"/>
          <w:szCs w:val="22"/>
        </w:rPr>
        <w:t xml:space="preserve"> SA (determined by SNA staining) in </w:t>
      </w:r>
      <w:r w:rsidR="007E7EC1" w:rsidRPr="00ED7CBE">
        <w:rPr>
          <w:rFonts w:ascii="Arial" w:hAnsi="Arial" w:cs="Arial"/>
          <w:sz w:val="22"/>
          <w:szCs w:val="22"/>
        </w:rPr>
        <w:t xml:space="preserve">a </w:t>
      </w:r>
      <w:r w:rsidR="00A712AC" w:rsidRPr="00ED7CBE">
        <w:rPr>
          <w:rFonts w:ascii="Arial" w:hAnsi="Arial" w:cs="Arial"/>
          <w:sz w:val="22"/>
          <w:szCs w:val="22"/>
        </w:rPr>
        <w:t xml:space="preserve">malignant </w:t>
      </w:r>
      <w:r w:rsidR="00D80E75" w:rsidRPr="00ED7CBE">
        <w:rPr>
          <w:rFonts w:ascii="Arial" w:hAnsi="Arial" w:cs="Arial"/>
          <w:sz w:val="22"/>
          <w:szCs w:val="22"/>
        </w:rPr>
        <w:t>human breast epithelial cell line</w:t>
      </w:r>
      <w:r w:rsidR="00614E8E" w:rsidRPr="00ED7CBE">
        <w:rPr>
          <w:rFonts w:ascii="Arial" w:hAnsi="Arial" w:cs="Arial"/>
          <w:sz w:val="22"/>
          <w:szCs w:val="22"/>
        </w:rPr>
        <w:t xml:space="preserve"> </w:t>
      </w:r>
      <w:r w:rsidR="008F201B"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{"citationItems":[{"id":"ITEM-1","itemData":{"DOI":"10.1073/pnas.1609135113","ISBN":"1609135113","ISSN":"10916490","PMID":"27496330","abstract":"Branching morphogenesis in the mammary gland is achieved by the migration of epithelial cells through a microenvironment consisting of stromal cells and extracellular matrix (ECM). Here we show that galectin-1 (Gal-1), an endogenous lectin that recognizes glycans bearing N- Acetyllactosamine (LacNAc) epitopes, induces branching migration of mammary epithelia in vivo, ex vivo, and in 3D organotypic cultures. Surprisingly, Gal-1's effects on mammary patterning were independent of its glycan-binding ability and instead required localization within the nuclei of mammary epithelia. Nuclear translocation of Gal-1, in turn, was regulated by discrete cell-surface glycans restricted to the front of the mammary end buds. Specifically, α2,6-sialylation of terminal LacNAc residues in the end buds masked Gal-1 ligands, thereby liberating the protein for nuclear translocation. Within mammary epithelia, Gal-1 localized within nuclear Gemini bodies and drove epithelial invasiveness. Conversely, unsialylated LacNAc glycans, enriched in the epithelial ducts, sequestered Gal-1 in the extracellular environment, ultimately attenuating invasive potential. We also found that malignant breast cells possess higher levels of nuclear Gal-1 and α2,6- SA and lower levels of LacNAc than nonmalignant cells in culture and in vivo and that nuclear localization of Gal-1 promotes a transformed phenotype. Our findings suggest that differential glycosylation at the level of tissue microanatomy regulates the nuclear function of Gal-1 in the context of mammary gland morphogenesis and in cancer progression.","author":[{"dropping-particle":"","family":"Bhat","given":"Ramray","non-dropping-particle":"","parse-names":false,"suffix":""},{"dropping-particle":"","family":"Belardi","given":"Brian","non-dropping-particle":"","parse-names":false,"suffix":""},{"dropping-particle":"","family":"Mori","given":"Hidetoshi","non-dropping-particle":"","parse-names":false,"suffix":""},{"dropping-particle":"","family":"Kuo","given":"Peiwen","non-dropping-particle":"","parse-names":false,"suffix":""},{"dropping-particle":"","family":"Tam","given":"Andrew","non-dropping-particle":"","parse-names":false,"suffix":""},{"dropping-particle":"","family":"Hines","given":"William C.","non-dropping-particle":"","parse-names":false,"suffix":""},{"dropping-particle":"","family":"Le","given":"Quynh Thu","non-dropping-particle":"","parse-names":false,"suffix":""},{"dropping-particle":"","family":"Bertozzi","given":"Carolyn R.","non-dropping-particle":"","parse-names":false,"suffix":""},{"dropping-particle":"","family":"Bissell","given":"Mina J.","non-dropping-particle":"","parse-names":false,"suffix":""}],"container-title":"Proceedings of the National Academy of Sciences of the United States of America","id":"ITEM-1","issue":"33","issued":{"date-parts":[["2016"]]},"page":"E4820-E4827","title":"Nuclear repartitioning of galectin-1 by an extracellular glycan switch regulates mammary morphogenesis","type":"article-journal","volume":"113"},"uris":["http://www.mendeley.com/documents/?uuid=596acbb8-02ae-4878-a191-1258cc2c6c36"]}],"mendeley":{"formattedCitation":"(Bhat et al., 2016)","plainTextFormattedCitation":"(Bhat et al., 2016)","previouslyFormattedCitation":"(Bhat et al., 2016)"},"properties":{"noteIndex":0},"schema":"https://github.com/citation-style-language/schema/raw/master/csl-citation.json"}</w:instrText>
      </w:r>
      <w:r w:rsidR="008F201B" w:rsidRPr="00ED7CBE">
        <w:rPr>
          <w:rFonts w:ascii="Arial" w:hAnsi="Arial" w:cs="Arial"/>
          <w:sz w:val="22"/>
          <w:szCs w:val="22"/>
        </w:rPr>
        <w:fldChar w:fldCharType="separate"/>
      </w:r>
      <w:r w:rsidR="00506FA2" w:rsidRPr="00506FA2">
        <w:rPr>
          <w:rFonts w:ascii="Arial" w:hAnsi="Arial" w:cs="Arial"/>
          <w:noProof/>
          <w:sz w:val="22"/>
          <w:szCs w:val="22"/>
        </w:rPr>
        <w:t>(Bhat et al., 2016)</w:t>
      </w:r>
      <w:r w:rsidR="008F201B" w:rsidRPr="00ED7CBE">
        <w:rPr>
          <w:rFonts w:ascii="Arial" w:hAnsi="Arial" w:cs="Arial"/>
          <w:sz w:val="22"/>
          <w:szCs w:val="22"/>
        </w:rPr>
        <w:fldChar w:fldCharType="end"/>
      </w:r>
      <w:r w:rsidR="00D80E75" w:rsidRPr="00ED7CBE">
        <w:rPr>
          <w:rFonts w:ascii="Arial" w:hAnsi="Arial" w:cs="Arial"/>
          <w:sz w:val="22"/>
          <w:szCs w:val="22"/>
        </w:rPr>
        <w:t xml:space="preserve">, </w:t>
      </w:r>
      <w:r w:rsidR="007E7EC1" w:rsidRPr="00ED7CBE">
        <w:rPr>
          <w:rFonts w:ascii="Arial" w:hAnsi="Arial" w:cs="Arial"/>
          <w:sz w:val="22"/>
          <w:szCs w:val="22"/>
        </w:rPr>
        <w:t xml:space="preserve">whereas </w:t>
      </w:r>
      <w:r w:rsidR="00D80E75" w:rsidRPr="00ED7CBE">
        <w:rPr>
          <w:rFonts w:ascii="Arial" w:hAnsi="Arial" w:cs="Arial"/>
          <w:sz w:val="22"/>
          <w:szCs w:val="22"/>
        </w:rPr>
        <w:t xml:space="preserve">non-malignant cells also </w:t>
      </w:r>
      <w:r w:rsidR="007E7EC1" w:rsidRPr="00ED7CBE">
        <w:rPr>
          <w:rFonts w:ascii="Arial" w:hAnsi="Arial" w:cs="Arial"/>
          <w:sz w:val="22"/>
          <w:szCs w:val="22"/>
        </w:rPr>
        <w:t xml:space="preserve">exhibited </w:t>
      </w:r>
      <w:r w:rsidR="00324E7F" w:rsidRPr="00ED7CBE">
        <w:rPr>
          <w:rFonts w:ascii="Arial" w:hAnsi="Arial" w:cs="Arial"/>
          <w:sz w:val="22"/>
          <w:szCs w:val="22"/>
        </w:rPr>
        <w:t xml:space="preserve">signal for </w:t>
      </w:r>
      <w:r w:rsidR="00D80E75" w:rsidRPr="00ED7CBE">
        <w:rPr>
          <w:rFonts w:ascii="Arial" w:hAnsi="Arial" w:cs="Arial"/>
          <w:sz w:val="22"/>
          <w:szCs w:val="22"/>
        </w:rPr>
        <w:t>α2</w:t>
      </w:r>
      <w:r w:rsidR="00324E7F" w:rsidRPr="00ED7CBE">
        <w:rPr>
          <w:rFonts w:ascii="Arial" w:hAnsi="Arial" w:cs="Arial"/>
          <w:sz w:val="22"/>
          <w:szCs w:val="22"/>
        </w:rPr>
        <w:t>-</w:t>
      </w:r>
      <w:r w:rsidR="00D80E75" w:rsidRPr="00ED7CBE">
        <w:rPr>
          <w:rFonts w:ascii="Arial" w:hAnsi="Arial" w:cs="Arial"/>
          <w:sz w:val="22"/>
          <w:szCs w:val="22"/>
        </w:rPr>
        <w:t>6</w:t>
      </w:r>
      <w:r w:rsidR="007E7EC1" w:rsidRPr="00ED7CBE">
        <w:rPr>
          <w:rFonts w:ascii="Arial" w:hAnsi="Arial" w:cs="Arial"/>
          <w:sz w:val="22"/>
          <w:szCs w:val="22"/>
        </w:rPr>
        <w:t>-linked</w:t>
      </w:r>
      <w:r w:rsidR="00D80E75" w:rsidRPr="00ED7CBE">
        <w:rPr>
          <w:rFonts w:ascii="Arial" w:hAnsi="Arial" w:cs="Arial"/>
          <w:sz w:val="22"/>
          <w:szCs w:val="22"/>
        </w:rPr>
        <w:t xml:space="preserve"> SA, </w:t>
      </w:r>
      <w:r w:rsidR="007E7EC1" w:rsidRPr="00ED7CBE">
        <w:rPr>
          <w:rFonts w:ascii="Arial" w:hAnsi="Arial" w:cs="Arial"/>
          <w:sz w:val="22"/>
          <w:szCs w:val="22"/>
        </w:rPr>
        <w:t xml:space="preserve">but </w:t>
      </w:r>
      <w:r w:rsidR="00D80E75" w:rsidRPr="00ED7CBE">
        <w:rPr>
          <w:rFonts w:ascii="Arial" w:hAnsi="Arial" w:cs="Arial"/>
          <w:sz w:val="22"/>
          <w:szCs w:val="22"/>
        </w:rPr>
        <w:t>at lower level</w:t>
      </w:r>
      <w:r w:rsidR="007E7EC1" w:rsidRPr="00ED7CBE">
        <w:rPr>
          <w:rFonts w:ascii="Arial" w:hAnsi="Arial" w:cs="Arial"/>
          <w:sz w:val="22"/>
          <w:szCs w:val="22"/>
        </w:rPr>
        <w:t>s</w:t>
      </w:r>
      <w:r w:rsidR="00D80E75" w:rsidRPr="00ED7CBE">
        <w:rPr>
          <w:rFonts w:ascii="Arial" w:hAnsi="Arial" w:cs="Arial"/>
          <w:sz w:val="22"/>
          <w:szCs w:val="22"/>
        </w:rPr>
        <w:t>.</w:t>
      </w:r>
      <w:r w:rsidR="00950755" w:rsidRPr="00ED7CBE">
        <w:rPr>
          <w:rFonts w:ascii="Arial" w:hAnsi="Arial" w:cs="Arial"/>
          <w:sz w:val="22"/>
          <w:szCs w:val="22"/>
        </w:rPr>
        <w:t xml:space="preserve"> </w:t>
      </w:r>
      <w:r w:rsidR="00F4549C" w:rsidRPr="00ED7CBE">
        <w:rPr>
          <w:rFonts w:ascii="Arial" w:hAnsi="Arial" w:cs="Arial"/>
          <w:sz w:val="22"/>
          <w:szCs w:val="22"/>
        </w:rPr>
        <w:t>Recent</w:t>
      </w:r>
      <w:r w:rsidR="00950755" w:rsidRPr="00ED7CBE">
        <w:rPr>
          <w:rFonts w:ascii="Arial" w:hAnsi="Arial" w:cs="Arial"/>
          <w:sz w:val="22"/>
          <w:szCs w:val="22"/>
        </w:rPr>
        <w:t xml:space="preserve"> studies</w:t>
      </w:r>
      <w:r w:rsidR="00F4549C" w:rsidRPr="00ED7CBE">
        <w:rPr>
          <w:rFonts w:ascii="Arial" w:hAnsi="Arial" w:cs="Arial"/>
          <w:sz w:val="22"/>
          <w:szCs w:val="22"/>
        </w:rPr>
        <w:t xml:space="preserve"> </w:t>
      </w:r>
      <w:r w:rsidR="00950755" w:rsidRPr="00ED7CBE">
        <w:rPr>
          <w:rFonts w:ascii="Arial" w:hAnsi="Arial" w:cs="Arial"/>
          <w:sz w:val="22"/>
          <w:szCs w:val="22"/>
        </w:rPr>
        <w:t xml:space="preserve">suggest that some </w:t>
      </w:r>
      <w:proofErr w:type="spellStart"/>
      <w:r w:rsidR="00950755" w:rsidRPr="00ED7CBE">
        <w:rPr>
          <w:rFonts w:ascii="Arial" w:hAnsi="Arial" w:cs="Arial"/>
          <w:sz w:val="22"/>
          <w:szCs w:val="22"/>
        </w:rPr>
        <w:t>sialylated</w:t>
      </w:r>
      <w:proofErr w:type="spellEnd"/>
      <w:r w:rsidR="00950755" w:rsidRPr="00ED7CBE">
        <w:rPr>
          <w:rFonts w:ascii="Arial" w:hAnsi="Arial" w:cs="Arial"/>
          <w:sz w:val="22"/>
          <w:szCs w:val="22"/>
        </w:rPr>
        <w:t xml:space="preserve"> glycoproteins, such as</w:t>
      </w:r>
      <w:r w:rsidR="004A5345" w:rsidRPr="00ED7CBE">
        <w:rPr>
          <w:rFonts w:ascii="Arial" w:hAnsi="Arial" w:cs="Arial"/>
          <w:sz w:val="22"/>
          <w:szCs w:val="22"/>
        </w:rPr>
        <w:t xml:space="preserve"> fragments of</w:t>
      </w:r>
      <w:r w:rsidR="00950755" w:rsidRPr="00ED7CBE">
        <w:rPr>
          <w:rFonts w:ascii="Arial" w:hAnsi="Arial" w:cs="Arial"/>
          <w:sz w:val="22"/>
          <w:szCs w:val="22"/>
        </w:rPr>
        <w:t xml:space="preserve"> the neuronal adhesion molecule (NCAM) </w:t>
      </w:r>
      <w:r w:rsidR="00F4549C" w:rsidRPr="00ED7CBE">
        <w:rPr>
          <w:rFonts w:ascii="Arial" w:hAnsi="Arial" w:cs="Arial"/>
          <w:sz w:val="22"/>
          <w:szCs w:val="22"/>
        </w:rPr>
        <w:t>can</w:t>
      </w:r>
      <w:r w:rsidR="00950755" w:rsidRPr="00ED7CBE">
        <w:rPr>
          <w:rFonts w:ascii="Arial" w:hAnsi="Arial" w:cs="Arial"/>
          <w:sz w:val="22"/>
          <w:szCs w:val="22"/>
        </w:rPr>
        <w:t xml:space="preserve"> get </w:t>
      </w:r>
      <w:r w:rsidR="004A5345" w:rsidRPr="00ED7CBE">
        <w:rPr>
          <w:rFonts w:ascii="Arial" w:hAnsi="Arial" w:cs="Arial"/>
          <w:sz w:val="22"/>
          <w:szCs w:val="22"/>
        </w:rPr>
        <w:t>endocytosed, transported to the cytoplasm</w:t>
      </w:r>
      <w:r w:rsidR="00F4549C" w:rsidRPr="00ED7CBE">
        <w:rPr>
          <w:rFonts w:ascii="Arial" w:hAnsi="Arial" w:cs="Arial"/>
          <w:sz w:val="22"/>
          <w:szCs w:val="22"/>
        </w:rPr>
        <w:t>,</w:t>
      </w:r>
      <w:r w:rsidR="004A5345" w:rsidRPr="00ED7CBE">
        <w:rPr>
          <w:rFonts w:ascii="Arial" w:hAnsi="Arial" w:cs="Arial"/>
          <w:sz w:val="22"/>
          <w:szCs w:val="22"/>
        </w:rPr>
        <w:t xml:space="preserve"> and </w:t>
      </w:r>
      <w:r w:rsidR="00950755" w:rsidRPr="00ED7CBE">
        <w:rPr>
          <w:rFonts w:ascii="Arial" w:hAnsi="Arial" w:cs="Arial"/>
          <w:sz w:val="22"/>
          <w:szCs w:val="22"/>
        </w:rPr>
        <w:t>internalized</w:t>
      </w:r>
      <w:r w:rsidR="004A5345" w:rsidRPr="00ED7CBE">
        <w:rPr>
          <w:rFonts w:ascii="Arial" w:hAnsi="Arial" w:cs="Arial"/>
          <w:sz w:val="22"/>
          <w:szCs w:val="22"/>
        </w:rPr>
        <w:t xml:space="preserve"> into the nucleus</w:t>
      </w:r>
      <w:r w:rsidR="00950755" w:rsidRPr="00ED7CBE">
        <w:rPr>
          <w:rFonts w:ascii="Arial" w:hAnsi="Arial" w:cs="Arial"/>
          <w:sz w:val="22"/>
          <w:szCs w:val="22"/>
        </w:rPr>
        <w:t xml:space="preserve"> and act as transcription factors</w:t>
      </w:r>
      <w:r w:rsidR="00644441" w:rsidRPr="00ED7CBE">
        <w:rPr>
          <w:rFonts w:ascii="Arial" w:hAnsi="Arial" w:cs="Arial"/>
          <w:sz w:val="22"/>
          <w:szCs w:val="22"/>
        </w:rPr>
        <w:t xml:space="preserve"> in neurons and CHO cells </w:t>
      </w:r>
      <w:r w:rsidR="00BE7D93"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{"citationItems":[{"id":"ITEM-1","itemData":{"DOI":"10.1016/j.mcn.2016.05.003","ISSN":"10959327","PMID":"27236020","abstract":"In the mammalian nervous system, the neural cell adhesion molecule NCAM is the major carrier of the glycan polymer polysialic acid (PSA) which confers important functions to NCAM's protein backbone. PSA attached to NCAM contributes not only to cell migration, neuritogenesis, synaptic plasticity, and behavior, but also to regulation of the circadian rhythm by yet unknown molecular mechanisms. Here, we show that a PSA-carrying transmembrane NCAM fragment enters the nucleus after stimulation of cultured neurons with surrogate NCAM ligands, a phenomenon that depends on the circadian rhythm. Enhanced nuclear import of the PSA-carrying NCAM fragment is associated with altered expression of clock-related genes, as shown by analysis of cultured neuronal cells deprived of PSA by specific enzymatic removal. In vivo, levels of nuclear PSA in different mouse brain regions depend on the circadian rhythm and clock-related gene expression in suprachiasmatic nucleus and cerebellum is affected by the presence of PSA-carrying NCAM in the cell nucleus. Our conceptually novel observations reveal that PSA attached to a transmembrane proteolytic NCAM fragment containing part of the extracellular domain enters the cell nucleus, where PSA-carrying NCAM contributes to the regulation of clock-related gene expression and of the circadian rhythm.","author":[{"dropping-particle":"","family":"Westphal","given":"Nina","non-dropping-particle":"","parse-names":false,"suffix":""},{"dropping-particle":"","family":"Kleene","given":"Ralf","non-dropping-particle":"","parse-names":false,"suffix":""},{"dropping-particle":"","family":"Lutz","given":"David","non-dropping-particle":"","parse-names":false,"suffix":""},{"dropping-particle":"","family":"Theis","given":"Thomas","non-dropping-particle":"","parse-names":false,"suffix":""},{"dropping-particle":"","family":"Schachner","given":"Melitta","non-dropping-particle":"","parse-names":false,"suffix":""}],"container-title":"Molecular and Cellular Neuroscience","id":"ITEM-1","issued":{"date-parts":[["2016"]]},"page":"114-127","publisher":"Elsevier Inc.","title":"Polysialic acid enters the cell nucleus attached to a fragment of the neural cell adhesion molecule NCAM to regulate the circadian rhythm in mouse brain","type":"article-journal","volume":"74"},"uris":["http://www.mendeley.com/documents/?uuid=6ba9b8ac-9a6c-42a4-8bf8-c50118459b16"]},{"id":"ITEM-2","itemData":{"DOI":"10.1038/s41598-017-09468-8","ISSN":"20452322","PMID":"28819302","abstract":"Polysialic acid (PSA) and its major protein carrier, the neural cell adhesion molecule NCAM, play important roles in many nervous system functions during development and in adulthood. Here, we show that a PSA-carrying NCAM fragment is generated at the plasma membrane by matrix metalloproteases and transferred to the cell nucleus via endosomes and the cytoplasm. Generation and nuclear import of this fragment in cultured cerebellar neurons is induced by a function-Triggering NCAM antibody and a peptide comprising the effector domain (ED) of myristoylated alanine-rich C kinase substrate (MARCKS) which interacts with PSA within the plane of the plasma membrane. These treatments lead to activation of the fibroblast growth factor (FGF) receptor, phospholipase C (PLC), protein kinase C (PKC) and phosphoinositide-3-kinase (PI3K), and subsequently to phosphorylation of MARCKS. Moreover, the NCAM antibody triggers calmodulin-dependent activation of nitric oxide synthase, nitric oxide (NO) production, NO-dependent S-nitrosylation of matrix metalloprotease 9 (MMP9) as well as activation of matrix metalloprotease 2 (MMP2) and MMP9, whereas the ED peptide activates phospholipase D (PLD) and MMP2, but not MMP9. These results indicate that the nuclear PSA-carrying NCAM fragment is generated by distinct and functionally defined signal transducing mechanisms.","author":[{"dropping-particle":"","family":"Westphal","given":"Nina","non-dropping-particle":"","parse-names":false,"suffix":""},{"dropping-particle":"","family":"Loers","given":"Gabriele","non-dropping-particle":"","parse-names":false,"suffix":""},{"dropping-particle":"","family":"Lutz","given":"David","non-dropping-particle":"","parse-names":false,"suffix":""},{"dropping-particle":"","family":"Theis","given":"Thomas","non-dropping-particle":"","parse-names":false,"suffix":""},{"dropping-particle":"","family":"Kleene","given":"Ralf","non-dropping-particle":"","parse-names":false,"suffix":""},{"dropping-particle":"","family":"Schachner","given":"Melitta","non-dropping-particle":"","parse-names":false,"suffix":""}],"container-title":"Scientific Reports","id":"ITEM-2","issue":"1","issued":{"date-parts":[["2017"]]},"page":"1-13","publisher":"Springer US","title":"Generation and intracellular trafficking of a polysialic acid-carrying fragment of the neural cell adhesion molecule NCAM to the cell nucleus","type":"article-journal","volume":"7"},"uris":["http://www.mendeley.com/documents/?uuid=c2799b46-1c60-445d-95e7-e04da4a420dd"]}],"mendeley":{"formattedCitation":"(Westphal et al., 2017, 2016)","plainTextFormattedCitation":"(Westphal et al., 2017, 2016)","previouslyFormattedCitation":"(Westphal et al., 2017, 2016)"},"properties":{"noteIndex":0},"schema":"https://github.com/citation-style-language/schema/raw/master/csl-citation.json"}</w:instrText>
      </w:r>
      <w:r w:rsidR="00BE7D93" w:rsidRPr="00ED7CBE">
        <w:rPr>
          <w:rFonts w:ascii="Arial" w:hAnsi="Arial" w:cs="Arial"/>
          <w:sz w:val="22"/>
          <w:szCs w:val="22"/>
        </w:rPr>
        <w:fldChar w:fldCharType="separate"/>
      </w:r>
      <w:r w:rsidR="00506FA2" w:rsidRPr="00506FA2">
        <w:rPr>
          <w:rFonts w:ascii="Arial" w:hAnsi="Arial" w:cs="Arial"/>
          <w:noProof/>
          <w:sz w:val="22"/>
          <w:szCs w:val="22"/>
        </w:rPr>
        <w:t>(Westphal et al., 2017, 2016)</w:t>
      </w:r>
      <w:r w:rsidR="00BE7D93" w:rsidRPr="00ED7CBE">
        <w:rPr>
          <w:rFonts w:ascii="Arial" w:hAnsi="Arial" w:cs="Arial"/>
          <w:sz w:val="22"/>
          <w:szCs w:val="22"/>
        </w:rPr>
        <w:fldChar w:fldCharType="end"/>
      </w:r>
      <w:r w:rsidR="00950755" w:rsidRPr="00ED7CBE">
        <w:rPr>
          <w:rFonts w:ascii="Arial" w:hAnsi="Arial" w:cs="Arial"/>
          <w:sz w:val="22"/>
          <w:szCs w:val="22"/>
        </w:rPr>
        <w:t xml:space="preserve">. </w:t>
      </w:r>
      <w:r w:rsidR="00911EA6" w:rsidRPr="00ED7CBE">
        <w:rPr>
          <w:rFonts w:ascii="Arial" w:hAnsi="Arial" w:cs="Arial"/>
          <w:sz w:val="22"/>
          <w:szCs w:val="22"/>
        </w:rPr>
        <w:t>However, g</w:t>
      </w:r>
      <w:r w:rsidRPr="00ED7CBE">
        <w:rPr>
          <w:rFonts w:ascii="Arial" w:hAnsi="Arial" w:cs="Arial"/>
          <w:sz w:val="22"/>
          <w:szCs w:val="22"/>
        </w:rPr>
        <w:t xml:space="preserve">iven </w:t>
      </w:r>
      <w:r w:rsidR="0092011B" w:rsidRPr="00ED7CBE">
        <w:rPr>
          <w:rFonts w:ascii="Arial" w:hAnsi="Arial" w:cs="Arial"/>
          <w:sz w:val="22"/>
          <w:szCs w:val="22"/>
        </w:rPr>
        <w:t>its</w:t>
      </w:r>
      <w:r w:rsidRPr="00ED7CBE">
        <w:rPr>
          <w:rFonts w:ascii="Arial" w:hAnsi="Arial" w:cs="Arial"/>
          <w:sz w:val="22"/>
          <w:szCs w:val="22"/>
        </w:rPr>
        <w:t xml:space="preserve"> </w:t>
      </w:r>
      <w:r w:rsidR="00911EA6" w:rsidRPr="00ED7CBE">
        <w:rPr>
          <w:rFonts w:ascii="Arial" w:hAnsi="Arial" w:cs="Arial"/>
          <w:sz w:val="22"/>
          <w:szCs w:val="22"/>
        </w:rPr>
        <w:t>specificity for diverse</w:t>
      </w:r>
      <w:r w:rsidRPr="00ED7CBE">
        <w:rPr>
          <w:rFonts w:ascii="Arial" w:hAnsi="Arial" w:cs="Arial"/>
          <w:sz w:val="22"/>
          <w:szCs w:val="22"/>
        </w:rPr>
        <w:t xml:space="preserve"> sugar </w:t>
      </w:r>
      <w:r w:rsidR="00911EA6" w:rsidRPr="00ED7CBE">
        <w:rPr>
          <w:rFonts w:ascii="Arial" w:hAnsi="Arial" w:cs="Arial"/>
          <w:sz w:val="22"/>
          <w:szCs w:val="22"/>
        </w:rPr>
        <w:t>motifs</w:t>
      </w:r>
      <w:r w:rsidR="0092011B" w:rsidRPr="00ED7CBE">
        <w:rPr>
          <w:rFonts w:ascii="Arial" w:hAnsi="Arial" w:cs="Arial"/>
          <w:sz w:val="22"/>
          <w:szCs w:val="22"/>
        </w:rPr>
        <w:t>,</w:t>
      </w:r>
      <w:r w:rsidR="00911EA6" w:rsidRPr="00ED7CBE">
        <w:rPr>
          <w:rFonts w:ascii="Arial" w:hAnsi="Arial" w:cs="Arial"/>
          <w:sz w:val="22"/>
          <w:szCs w:val="22"/>
        </w:rPr>
        <w:t xml:space="preserve"> WGA could also </w:t>
      </w:r>
      <w:r w:rsidR="008F201B" w:rsidRPr="00ED7CBE">
        <w:rPr>
          <w:rFonts w:ascii="Arial" w:hAnsi="Arial" w:cs="Arial"/>
          <w:sz w:val="22"/>
          <w:szCs w:val="22"/>
        </w:rPr>
        <w:t>bind</w:t>
      </w:r>
      <w:r w:rsidRPr="00ED7CBE">
        <w:rPr>
          <w:rFonts w:ascii="Arial" w:hAnsi="Arial" w:cs="Arial"/>
          <w:sz w:val="22"/>
          <w:szCs w:val="22"/>
        </w:rPr>
        <w:t xml:space="preserve"> to other glycoconjugates in the nucleus, e.g., through </w:t>
      </w:r>
      <w:r w:rsidR="0092011B" w:rsidRPr="00ED7CBE">
        <w:rPr>
          <w:rFonts w:ascii="Arial" w:hAnsi="Arial" w:cs="Arial"/>
          <w:sz w:val="22"/>
          <w:szCs w:val="22"/>
        </w:rPr>
        <w:t>its</w:t>
      </w:r>
      <w:r w:rsidRPr="00ED7CBE">
        <w:rPr>
          <w:rFonts w:ascii="Arial" w:hAnsi="Arial" w:cs="Arial"/>
          <w:sz w:val="22"/>
          <w:szCs w:val="22"/>
        </w:rPr>
        <w:t xml:space="preserve"> </w:t>
      </w:r>
      <w:r w:rsidR="00120E82" w:rsidRPr="00ED7CBE">
        <w:rPr>
          <w:rFonts w:ascii="Arial" w:hAnsi="Arial" w:cs="Arial"/>
          <w:sz w:val="22"/>
          <w:szCs w:val="22"/>
        </w:rPr>
        <w:t>above</w:t>
      </w:r>
      <w:r w:rsidR="00612641" w:rsidRPr="00ED7CBE">
        <w:rPr>
          <w:rFonts w:ascii="Arial" w:hAnsi="Arial" w:cs="Arial"/>
          <w:sz w:val="22"/>
          <w:szCs w:val="22"/>
        </w:rPr>
        <w:t>-</w:t>
      </w:r>
      <w:r w:rsidRPr="00ED7CBE">
        <w:rPr>
          <w:rFonts w:ascii="Arial" w:hAnsi="Arial" w:cs="Arial"/>
          <w:sz w:val="22"/>
          <w:szCs w:val="22"/>
        </w:rPr>
        <w:t xml:space="preserve">mentioned </w:t>
      </w:r>
      <w:proofErr w:type="spellStart"/>
      <w:r w:rsidRPr="00ED7CBE">
        <w:rPr>
          <w:rFonts w:ascii="Arial" w:hAnsi="Arial" w:cs="Arial"/>
          <w:sz w:val="22"/>
          <w:szCs w:val="22"/>
        </w:rPr>
        <w:t>GalNAc</w:t>
      </w:r>
      <w:proofErr w:type="spellEnd"/>
      <w:r w:rsidRPr="00ED7CBE">
        <w:rPr>
          <w:rFonts w:ascii="Arial" w:hAnsi="Arial" w:cs="Arial"/>
          <w:sz w:val="22"/>
          <w:szCs w:val="22"/>
        </w:rPr>
        <w:t xml:space="preserve"> recognition capabilities</w:t>
      </w:r>
      <w:r w:rsidR="008F201B" w:rsidRPr="00ED7CBE">
        <w:rPr>
          <w:rFonts w:ascii="Arial" w:hAnsi="Arial" w:cs="Arial"/>
          <w:sz w:val="22"/>
          <w:szCs w:val="22"/>
        </w:rPr>
        <w:t xml:space="preserve"> (see </w:t>
      </w:r>
      <w:r w:rsidR="005E1361" w:rsidRPr="00ED7CBE">
        <w:rPr>
          <w:rFonts w:ascii="Arial" w:hAnsi="Arial" w:cs="Arial"/>
          <w:sz w:val="22"/>
          <w:szCs w:val="22"/>
        </w:rPr>
        <w:t>sub-</w:t>
      </w:r>
      <w:r w:rsidR="008F201B" w:rsidRPr="00ED7CBE">
        <w:rPr>
          <w:rFonts w:ascii="Arial" w:hAnsi="Arial" w:cs="Arial"/>
          <w:sz w:val="22"/>
          <w:szCs w:val="22"/>
        </w:rPr>
        <w:t xml:space="preserve">section </w:t>
      </w:r>
      <w:r w:rsidR="008F201B" w:rsidRPr="00ED7CBE">
        <w:rPr>
          <w:rFonts w:ascii="Arial" w:hAnsi="Arial" w:cs="Arial"/>
          <w:i/>
          <w:sz w:val="22"/>
          <w:szCs w:val="22"/>
        </w:rPr>
        <w:t>“Gal-</w:t>
      </w:r>
      <w:r w:rsidR="00324E7F" w:rsidRPr="00ED7CBE">
        <w:rPr>
          <w:rFonts w:ascii="Arial" w:hAnsi="Arial" w:cs="Arial"/>
          <w:i/>
          <w:sz w:val="22"/>
          <w:szCs w:val="22"/>
        </w:rPr>
        <w:t xml:space="preserve"> </w:t>
      </w:r>
      <w:r w:rsidR="008F201B" w:rsidRPr="00ED7CBE">
        <w:rPr>
          <w:rFonts w:ascii="Arial" w:hAnsi="Arial" w:cs="Arial"/>
          <w:i/>
          <w:sz w:val="22"/>
          <w:szCs w:val="22"/>
        </w:rPr>
        <w:t xml:space="preserve">and </w:t>
      </w:r>
      <w:proofErr w:type="spellStart"/>
      <w:r w:rsidR="008F201B" w:rsidRPr="00ED7CBE">
        <w:rPr>
          <w:rFonts w:ascii="Arial" w:hAnsi="Arial" w:cs="Arial"/>
          <w:i/>
          <w:sz w:val="22"/>
          <w:szCs w:val="22"/>
        </w:rPr>
        <w:t>GalNAc</w:t>
      </w:r>
      <w:proofErr w:type="spellEnd"/>
      <w:r w:rsidR="008F201B" w:rsidRPr="00ED7CBE">
        <w:rPr>
          <w:rFonts w:ascii="Arial" w:hAnsi="Arial" w:cs="Arial"/>
          <w:i/>
          <w:sz w:val="22"/>
          <w:szCs w:val="22"/>
        </w:rPr>
        <w:t>-binding lectins”</w:t>
      </w:r>
      <w:r w:rsidR="008F201B" w:rsidRPr="00ED7CBE">
        <w:rPr>
          <w:rFonts w:ascii="Arial" w:hAnsi="Arial" w:cs="Arial"/>
          <w:sz w:val="22"/>
          <w:szCs w:val="22"/>
        </w:rPr>
        <w:t>)</w:t>
      </w:r>
      <w:r w:rsidRPr="00ED7CBE">
        <w:rPr>
          <w:rFonts w:ascii="Arial" w:hAnsi="Arial" w:cs="Arial"/>
          <w:sz w:val="22"/>
          <w:szCs w:val="22"/>
        </w:rPr>
        <w:t>.</w:t>
      </w:r>
      <w:r w:rsidR="003E152F" w:rsidRPr="00ED7CBE">
        <w:rPr>
          <w:rFonts w:ascii="Arial" w:hAnsi="Arial" w:cs="Arial"/>
          <w:sz w:val="22"/>
          <w:szCs w:val="22"/>
        </w:rPr>
        <w:t xml:space="preserve"> </w:t>
      </w:r>
      <w:r w:rsidR="003C31A5" w:rsidRPr="00ED7CBE">
        <w:rPr>
          <w:rFonts w:ascii="Arial" w:hAnsi="Arial" w:cs="Arial"/>
          <w:sz w:val="22"/>
          <w:szCs w:val="22"/>
        </w:rPr>
        <w:t>Further explorations of the</w:t>
      </w:r>
      <w:r w:rsidR="003C31A5" w:rsidRPr="00233239">
        <w:rPr>
          <w:rFonts w:ascii="Arial" w:hAnsi="Arial" w:cs="Arial"/>
          <w:sz w:val="22"/>
          <w:szCs w:val="22"/>
        </w:rPr>
        <w:t xml:space="preserve"> binding targets of</w:t>
      </w:r>
      <w:r w:rsidR="003C31A5" w:rsidRPr="00815883">
        <w:rPr>
          <w:rFonts w:ascii="Arial" w:hAnsi="Arial" w:cs="Arial"/>
          <w:sz w:val="22"/>
          <w:szCs w:val="22"/>
        </w:rPr>
        <w:t xml:space="preserve"> MAA II and WGA combined with super-resolution techniques could reveal novel insights into</w:t>
      </w:r>
      <w:r w:rsidR="003C31A5" w:rsidRPr="00BA79A4">
        <w:rPr>
          <w:rFonts w:ascii="Arial" w:hAnsi="Arial" w:cs="Arial"/>
          <w:sz w:val="22"/>
          <w:szCs w:val="22"/>
        </w:rPr>
        <w:t xml:space="preserve"> nuclear functions and dynamics of glycans in neuronal</w:t>
      </w:r>
      <w:r w:rsidR="003C31A5">
        <w:rPr>
          <w:rFonts w:ascii="Arial" w:hAnsi="Arial" w:cs="Arial"/>
          <w:sz w:val="22"/>
          <w:szCs w:val="22"/>
        </w:rPr>
        <w:t xml:space="preserve"> and non-neuronal cells</w:t>
      </w:r>
      <w:r w:rsidR="003C31A5" w:rsidRPr="003C31A5">
        <w:rPr>
          <w:rFonts w:ascii="Arial" w:hAnsi="Arial" w:cs="Arial"/>
          <w:sz w:val="22"/>
          <w:szCs w:val="22"/>
        </w:rPr>
        <w:t>.</w:t>
      </w:r>
      <w:r w:rsidR="003C31A5">
        <w:rPr>
          <w:rFonts w:ascii="Arial" w:hAnsi="Arial" w:cs="Arial"/>
          <w:sz w:val="22"/>
          <w:szCs w:val="22"/>
        </w:rPr>
        <w:t xml:space="preserve"> </w:t>
      </w:r>
    </w:p>
    <w:p w14:paraId="0A6D8329" w14:textId="77777777" w:rsidR="00FA6817" w:rsidRDefault="00FA6817" w:rsidP="005E3A8C">
      <w:pPr>
        <w:pStyle w:val="paragraph"/>
        <w:spacing w:before="0" w:beforeAutospacing="0" w:after="16" w:afterAutospacing="0" w:line="360" w:lineRule="auto"/>
        <w:jc w:val="both"/>
        <w:textAlignment w:val="baseline"/>
        <w:rPr>
          <w:rFonts w:ascii="Arial" w:hAnsi="Arial" w:cs="Arial"/>
          <w:i/>
          <w:sz w:val="22"/>
          <w:szCs w:val="22"/>
        </w:rPr>
      </w:pPr>
    </w:p>
    <w:p w14:paraId="11D6196D" w14:textId="5F41EA0D" w:rsidR="00324E7F" w:rsidRPr="0075622B" w:rsidRDefault="00D650D3" w:rsidP="005E3A8C">
      <w:pPr>
        <w:pStyle w:val="paragraph"/>
        <w:spacing w:before="0" w:beforeAutospacing="0" w:after="16" w:afterAutospacing="0" w:line="360" w:lineRule="auto"/>
        <w:jc w:val="both"/>
        <w:textAlignment w:val="baseline"/>
        <w:rPr>
          <w:rFonts w:ascii="Arial" w:hAnsi="Arial" w:cs="Arial"/>
          <w:i/>
          <w:sz w:val="22"/>
          <w:szCs w:val="22"/>
        </w:rPr>
      </w:pPr>
      <w:proofErr w:type="spellStart"/>
      <w:r>
        <w:rPr>
          <w:rFonts w:ascii="Arial" w:hAnsi="Arial" w:cs="Arial"/>
          <w:i/>
          <w:sz w:val="22"/>
          <w:szCs w:val="22"/>
        </w:rPr>
        <w:t>GlcNAc</w:t>
      </w:r>
      <w:proofErr w:type="spellEnd"/>
      <w:r w:rsidRPr="0075622B">
        <w:rPr>
          <w:rFonts w:ascii="Arial" w:hAnsi="Arial" w:cs="Arial"/>
          <w:i/>
          <w:sz w:val="22"/>
          <w:szCs w:val="22"/>
        </w:rPr>
        <w:t>-binding lectins</w:t>
      </w:r>
      <w:r w:rsidR="003E152F">
        <w:rPr>
          <w:rFonts w:ascii="Arial" w:hAnsi="Arial" w:cs="Arial"/>
          <w:i/>
          <w:sz w:val="22"/>
          <w:szCs w:val="22"/>
        </w:rPr>
        <w:t xml:space="preserve"> </w:t>
      </w:r>
    </w:p>
    <w:p w14:paraId="53A0E5FC" w14:textId="0B8F88D4" w:rsidR="004B05EC" w:rsidRDefault="00FF56CA" w:rsidP="005E3A8C">
      <w:pPr>
        <w:pStyle w:val="paragraph"/>
        <w:spacing w:before="0" w:beforeAutospacing="0" w:after="16" w:afterAutospacing="0" w:line="360" w:lineRule="auto"/>
        <w:jc w:val="both"/>
        <w:textAlignment w:val="baseline"/>
        <w:rPr>
          <w:rFonts w:ascii="Arial" w:hAnsi="Arial" w:cs="Arial"/>
          <w:sz w:val="22"/>
          <w:szCs w:val="22"/>
        </w:rPr>
      </w:pPr>
      <w:r w:rsidRPr="00FF56CA">
        <w:rPr>
          <w:rFonts w:ascii="Arial" w:hAnsi="Arial" w:cs="Arial"/>
          <w:sz w:val="22"/>
          <w:szCs w:val="22"/>
        </w:rPr>
        <w:t xml:space="preserve">O-GlcNAcylation is one of the most prevalent forms of glycosylation in the cytoplasm and nucleoplasm, where it modifies proteins involved in critical cellular processes such as transcription, signal transduction, and cytoskeletal organization. This dynamic </w:t>
      </w:r>
      <w:r w:rsidR="001B199D">
        <w:rPr>
          <w:rFonts w:ascii="Arial" w:hAnsi="Arial" w:cs="Arial"/>
          <w:sz w:val="22"/>
          <w:szCs w:val="22"/>
        </w:rPr>
        <w:t xml:space="preserve">and reversible </w:t>
      </w:r>
      <w:r w:rsidRPr="00FF56CA">
        <w:rPr>
          <w:rFonts w:ascii="Arial" w:hAnsi="Arial" w:cs="Arial"/>
          <w:sz w:val="22"/>
          <w:szCs w:val="22"/>
        </w:rPr>
        <w:t>modification, regulated by the enzymes O-</w:t>
      </w:r>
      <w:proofErr w:type="spellStart"/>
      <w:r w:rsidRPr="00FF56CA">
        <w:rPr>
          <w:rFonts w:ascii="Arial" w:hAnsi="Arial" w:cs="Arial"/>
          <w:sz w:val="22"/>
          <w:szCs w:val="22"/>
        </w:rPr>
        <w:t>GlcNAc</w:t>
      </w:r>
      <w:proofErr w:type="spellEnd"/>
      <w:r w:rsidRPr="00FF56CA">
        <w:rPr>
          <w:rFonts w:ascii="Arial" w:hAnsi="Arial" w:cs="Arial"/>
          <w:sz w:val="22"/>
          <w:szCs w:val="22"/>
        </w:rPr>
        <w:t xml:space="preserve"> transferase (OGT) and O-</w:t>
      </w:r>
      <w:proofErr w:type="spellStart"/>
      <w:r w:rsidRPr="00FF56CA">
        <w:rPr>
          <w:rFonts w:ascii="Arial" w:hAnsi="Arial" w:cs="Arial"/>
          <w:sz w:val="22"/>
          <w:szCs w:val="22"/>
        </w:rPr>
        <w:t>GlcNAcase</w:t>
      </w:r>
      <w:proofErr w:type="spellEnd"/>
      <w:r w:rsidRPr="00FF56CA">
        <w:rPr>
          <w:rFonts w:ascii="Arial" w:hAnsi="Arial" w:cs="Arial"/>
          <w:sz w:val="22"/>
          <w:szCs w:val="22"/>
        </w:rPr>
        <w:t xml:space="preserve"> (OGA), plays a key role in controlling cellular responses to stress and regulating gene expression. </w:t>
      </w:r>
      <w:r w:rsidR="00D650D3">
        <w:rPr>
          <w:rFonts w:ascii="Arial" w:hAnsi="Arial" w:cs="Arial"/>
          <w:sz w:val="22"/>
          <w:szCs w:val="22"/>
        </w:rPr>
        <w:t>Multiple lectins with Gal/</w:t>
      </w:r>
      <w:proofErr w:type="spellStart"/>
      <w:r w:rsidR="00D650D3">
        <w:rPr>
          <w:rFonts w:ascii="Arial" w:hAnsi="Arial" w:cs="Arial"/>
          <w:sz w:val="22"/>
          <w:szCs w:val="22"/>
        </w:rPr>
        <w:t>GalNAc</w:t>
      </w:r>
      <w:proofErr w:type="spellEnd"/>
      <w:r w:rsidR="00D650D3">
        <w:rPr>
          <w:rFonts w:ascii="Arial" w:hAnsi="Arial" w:cs="Arial"/>
          <w:sz w:val="22"/>
          <w:szCs w:val="22"/>
        </w:rPr>
        <w:t xml:space="preserve"> specificity also bind </w:t>
      </w:r>
      <w:proofErr w:type="spellStart"/>
      <w:r w:rsidR="00D650D3">
        <w:rPr>
          <w:rFonts w:ascii="Arial" w:hAnsi="Arial" w:cs="Arial"/>
          <w:sz w:val="22"/>
          <w:szCs w:val="22"/>
        </w:rPr>
        <w:t>GlcNAc</w:t>
      </w:r>
      <w:proofErr w:type="spellEnd"/>
      <w:r w:rsidR="00D650D3">
        <w:rPr>
          <w:rFonts w:ascii="Arial" w:hAnsi="Arial" w:cs="Arial"/>
          <w:sz w:val="22"/>
          <w:szCs w:val="22"/>
        </w:rPr>
        <w:t xml:space="preserve">-containing motifs. </w:t>
      </w:r>
      <w:r w:rsidR="004D7A81">
        <w:rPr>
          <w:rFonts w:ascii="Arial" w:hAnsi="Arial" w:cs="Arial"/>
          <w:sz w:val="22"/>
          <w:szCs w:val="22"/>
        </w:rPr>
        <w:t>For the lectins</w:t>
      </w:r>
      <w:r w:rsidR="00612641">
        <w:rPr>
          <w:rFonts w:ascii="Arial" w:hAnsi="Arial" w:cs="Arial"/>
          <w:sz w:val="22"/>
          <w:szCs w:val="22"/>
        </w:rPr>
        <w:t xml:space="preserve"> PWA, VVA</w:t>
      </w:r>
      <w:r w:rsidR="001B199D">
        <w:rPr>
          <w:rFonts w:ascii="Arial" w:hAnsi="Arial" w:cs="Arial"/>
          <w:sz w:val="22"/>
          <w:szCs w:val="22"/>
        </w:rPr>
        <w:t>,</w:t>
      </w:r>
      <w:r w:rsidR="00612641">
        <w:rPr>
          <w:rFonts w:ascii="Arial" w:hAnsi="Arial" w:cs="Arial"/>
          <w:sz w:val="22"/>
          <w:szCs w:val="22"/>
        </w:rPr>
        <w:t xml:space="preserve"> </w:t>
      </w:r>
      <w:r w:rsidR="001B199D" w:rsidRPr="00915B10">
        <w:rPr>
          <w:rFonts w:ascii="Arial" w:hAnsi="Arial" w:cs="Arial"/>
          <w:sz w:val="22"/>
          <w:szCs w:val="22"/>
        </w:rPr>
        <w:t xml:space="preserve">UDA, </w:t>
      </w:r>
      <w:r w:rsidR="00612641" w:rsidRPr="00915B10">
        <w:rPr>
          <w:rFonts w:ascii="Arial" w:hAnsi="Arial" w:cs="Arial"/>
          <w:sz w:val="22"/>
          <w:szCs w:val="22"/>
        </w:rPr>
        <w:t xml:space="preserve">and ABA, </w:t>
      </w:r>
      <w:proofErr w:type="spellStart"/>
      <w:r w:rsidR="00612641" w:rsidRPr="00915B10">
        <w:rPr>
          <w:rFonts w:ascii="Arial" w:hAnsi="Arial" w:cs="Arial"/>
          <w:sz w:val="22"/>
          <w:szCs w:val="22"/>
        </w:rPr>
        <w:t>GlcNAc</w:t>
      </w:r>
      <w:proofErr w:type="spellEnd"/>
      <w:r w:rsidR="00612641" w:rsidRPr="00915B10">
        <w:rPr>
          <w:rFonts w:ascii="Arial" w:hAnsi="Arial" w:cs="Arial"/>
          <w:sz w:val="22"/>
          <w:szCs w:val="22"/>
        </w:rPr>
        <w:t xml:space="preserve"> could</w:t>
      </w:r>
      <w:r w:rsidR="00612641">
        <w:rPr>
          <w:rFonts w:ascii="Arial" w:hAnsi="Arial" w:cs="Arial"/>
          <w:sz w:val="22"/>
          <w:szCs w:val="22"/>
        </w:rPr>
        <w:t xml:space="preserve"> be recognized as part of the </w:t>
      </w:r>
      <w:proofErr w:type="spellStart"/>
      <w:r w:rsidR="00612641">
        <w:rPr>
          <w:rFonts w:ascii="Arial" w:hAnsi="Arial" w:cs="Arial"/>
          <w:sz w:val="22"/>
          <w:szCs w:val="22"/>
        </w:rPr>
        <w:t>LacNAc</w:t>
      </w:r>
      <w:proofErr w:type="spellEnd"/>
      <w:r w:rsidR="00612641">
        <w:rPr>
          <w:rFonts w:ascii="Arial" w:hAnsi="Arial" w:cs="Arial"/>
          <w:sz w:val="22"/>
          <w:szCs w:val="22"/>
        </w:rPr>
        <w:t xml:space="preserve"> binding motif (</w:t>
      </w:r>
      <w:r w:rsidR="00842E09" w:rsidRPr="00842E09">
        <w:rPr>
          <w:rFonts w:ascii="Arial" w:hAnsi="Arial" w:cs="Arial"/>
          <w:sz w:val="22"/>
          <w:szCs w:val="22"/>
        </w:rPr>
        <w:t>Gal</w:t>
      </w:r>
      <w:r w:rsidR="00842E09">
        <w:rPr>
          <w:rFonts w:ascii="Arial" w:hAnsi="Arial" w:cs="Arial"/>
          <w:sz w:val="22"/>
          <w:szCs w:val="22"/>
        </w:rPr>
        <w:t>β</w:t>
      </w:r>
      <w:r w:rsidR="00842E09" w:rsidRPr="00842E09">
        <w:rPr>
          <w:rFonts w:ascii="Arial" w:hAnsi="Arial" w:cs="Arial"/>
          <w:sz w:val="22"/>
          <w:szCs w:val="22"/>
        </w:rPr>
        <w:t>1</w:t>
      </w:r>
      <w:r w:rsidR="001B199D">
        <w:rPr>
          <w:rFonts w:ascii="Arial" w:hAnsi="Arial" w:cs="Arial"/>
          <w:sz w:val="22"/>
          <w:szCs w:val="22"/>
        </w:rPr>
        <w:t>-4GlcNA</w:t>
      </w:r>
      <w:r w:rsidR="00842E09">
        <w:rPr>
          <w:rFonts w:ascii="Arial" w:hAnsi="Arial" w:cs="Arial"/>
          <w:sz w:val="22"/>
          <w:szCs w:val="22"/>
        </w:rPr>
        <w:t>c</w:t>
      </w:r>
      <w:r w:rsidR="00612641">
        <w:rPr>
          <w:rFonts w:ascii="Arial" w:hAnsi="Arial" w:cs="Arial"/>
          <w:sz w:val="22"/>
          <w:szCs w:val="22"/>
        </w:rPr>
        <w:t>)</w:t>
      </w:r>
      <w:r w:rsidR="00447157">
        <w:rPr>
          <w:rFonts w:ascii="Arial" w:hAnsi="Arial" w:cs="Arial"/>
          <w:sz w:val="22"/>
          <w:szCs w:val="22"/>
        </w:rPr>
        <w:t xml:space="preserve"> that could be attached to the core </w:t>
      </w:r>
      <w:r w:rsidR="008C2752">
        <w:rPr>
          <w:rFonts w:ascii="Arial" w:hAnsi="Arial" w:cs="Arial"/>
          <w:sz w:val="22"/>
          <w:szCs w:val="22"/>
        </w:rPr>
        <w:t>O-</w:t>
      </w:r>
      <w:proofErr w:type="spellStart"/>
      <w:r w:rsidR="008C2752">
        <w:rPr>
          <w:rFonts w:ascii="Arial" w:hAnsi="Arial" w:cs="Arial"/>
          <w:sz w:val="22"/>
          <w:szCs w:val="22"/>
        </w:rPr>
        <w:t>GalNAc</w:t>
      </w:r>
      <w:proofErr w:type="spellEnd"/>
      <w:r w:rsidR="00447157">
        <w:rPr>
          <w:rFonts w:ascii="Arial" w:hAnsi="Arial" w:cs="Arial"/>
          <w:sz w:val="22"/>
          <w:szCs w:val="22"/>
        </w:rPr>
        <w:t xml:space="preserve"> (described in the “</w:t>
      </w:r>
      <w:r w:rsidR="00447157" w:rsidRPr="00447157">
        <w:rPr>
          <w:rFonts w:ascii="Arial" w:hAnsi="Arial" w:cs="Arial"/>
          <w:sz w:val="22"/>
          <w:szCs w:val="22"/>
        </w:rPr>
        <w:t xml:space="preserve">Gal-and </w:t>
      </w:r>
      <w:proofErr w:type="spellStart"/>
      <w:r w:rsidR="00447157" w:rsidRPr="00447157">
        <w:rPr>
          <w:rFonts w:ascii="Arial" w:hAnsi="Arial" w:cs="Arial"/>
          <w:sz w:val="22"/>
          <w:szCs w:val="22"/>
        </w:rPr>
        <w:t>GalNAc</w:t>
      </w:r>
      <w:proofErr w:type="spellEnd"/>
      <w:r w:rsidR="00447157" w:rsidRPr="00447157">
        <w:rPr>
          <w:rFonts w:ascii="Arial" w:hAnsi="Arial" w:cs="Arial"/>
          <w:sz w:val="22"/>
          <w:szCs w:val="22"/>
        </w:rPr>
        <w:t>-binding lectins</w:t>
      </w:r>
      <w:r w:rsidR="00447157">
        <w:rPr>
          <w:rFonts w:ascii="Arial" w:hAnsi="Arial" w:cs="Arial"/>
          <w:sz w:val="22"/>
          <w:szCs w:val="22"/>
        </w:rPr>
        <w:t>” subsection)</w:t>
      </w:r>
      <w:r w:rsidR="008C2752">
        <w:rPr>
          <w:rFonts w:ascii="Arial" w:hAnsi="Arial" w:cs="Arial"/>
          <w:sz w:val="22"/>
          <w:szCs w:val="22"/>
        </w:rPr>
        <w:t>.</w:t>
      </w:r>
      <w:r w:rsidR="00447157">
        <w:rPr>
          <w:rFonts w:ascii="Arial" w:hAnsi="Arial" w:cs="Arial"/>
          <w:sz w:val="22"/>
          <w:szCs w:val="22"/>
        </w:rPr>
        <w:t xml:space="preserve"> </w:t>
      </w:r>
      <w:r w:rsidR="00447157" w:rsidRPr="00ED7CBE">
        <w:rPr>
          <w:rFonts w:ascii="Arial" w:hAnsi="Arial" w:cs="Arial"/>
          <w:sz w:val="22"/>
          <w:szCs w:val="22"/>
        </w:rPr>
        <w:t>ABA</w:t>
      </w:r>
      <w:r w:rsidR="000C5B47">
        <w:rPr>
          <w:rFonts w:ascii="Arial" w:hAnsi="Arial" w:cs="Arial"/>
          <w:sz w:val="22"/>
          <w:szCs w:val="22"/>
        </w:rPr>
        <w:t xml:space="preserve"> </w:t>
      </w:r>
      <w:r w:rsidR="00447157">
        <w:rPr>
          <w:rFonts w:ascii="Arial" w:hAnsi="Arial" w:cs="Arial"/>
          <w:sz w:val="22"/>
          <w:szCs w:val="22"/>
        </w:rPr>
        <w:t xml:space="preserve">also has a high preference for </w:t>
      </w:r>
      <w:r w:rsidR="00324D23" w:rsidRPr="008B0B55">
        <w:rPr>
          <w:rFonts w:ascii="Arial" w:hAnsi="Arial" w:cs="Arial"/>
          <w:sz w:val="22"/>
          <w:szCs w:val="22"/>
        </w:rPr>
        <w:t>β</w:t>
      </w:r>
      <w:r w:rsidR="002B526D">
        <w:rPr>
          <w:rFonts w:ascii="Arial" w:hAnsi="Arial" w:cs="Arial"/>
          <w:sz w:val="22"/>
          <w:szCs w:val="22"/>
        </w:rPr>
        <w:t>-</w:t>
      </w:r>
      <w:proofErr w:type="spellStart"/>
      <w:r w:rsidR="00447157" w:rsidRPr="0053571A">
        <w:rPr>
          <w:rFonts w:ascii="Arial" w:hAnsi="Arial" w:cs="Arial"/>
          <w:sz w:val="22"/>
          <w:szCs w:val="22"/>
        </w:rPr>
        <w:t>GlcNAc</w:t>
      </w:r>
      <w:proofErr w:type="spellEnd"/>
      <w:r w:rsidR="00447157">
        <w:rPr>
          <w:rFonts w:ascii="Arial" w:hAnsi="Arial" w:cs="Arial"/>
          <w:sz w:val="22"/>
          <w:szCs w:val="22"/>
        </w:rPr>
        <w:t xml:space="preserve">, and </w:t>
      </w:r>
      <w:r w:rsidR="00324D23" w:rsidRPr="008B0B55">
        <w:rPr>
          <w:rFonts w:ascii="Arial" w:hAnsi="Arial" w:cs="Arial"/>
          <w:sz w:val="22"/>
          <w:szCs w:val="22"/>
        </w:rPr>
        <w:t>β</w:t>
      </w:r>
      <w:r w:rsidR="00447157">
        <w:rPr>
          <w:rFonts w:ascii="Arial" w:hAnsi="Arial" w:cs="Arial"/>
          <w:sz w:val="22"/>
          <w:szCs w:val="22"/>
        </w:rPr>
        <w:t xml:space="preserve">-linked </w:t>
      </w:r>
      <w:proofErr w:type="spellStart"/>
      <w:r w:rsidR="00447157" w:rsidRPr="0053571A">
        <w:rPr>
          <w:rFonts w:ascii="Arial" w:hAnsi="Arial" w:cs="Arial"/>
          <w:sz w:val="22"/>
          <w:szCs w:val="22"/>
        </w:rPr>
        <w:t>GlcNAc</w:t>
      </w:r>
      <w:proofErr w:type="spellEnd"/>
      <w:r w:rsidR="00447157">
        <w:rPr>
          <w:rFonts w:ascii="Arial" w:hAnsi="Arial" w:cs="Arial"/>
          <w:sz w:val="22"/>
          <w:szCs w:val="22"/>
        </w:rPr>
        <w:t xml:space="preserve"> is typically found in case of </w:t>
      </w:r>
      <w:r w:rsidR="00447157" w:rsidRPr="00447157">
        <w:rPr>
          <w:rFonts w:ascii="Arial" w:hAnsi="Arial" w:cs="Arial"/>
          <w:sz w:val="22"/>
          <w:szCs w:val="22"/>
        </w:rPr>
        <w:t>O-GlcNAcylation</w:t>
      </w:r>
      <w:r w:rsidR="00447157">
        <w:rPr>
          <w:rFonts w:ascii="Arial" w:hAnsi="Arial" w:cs="Arial"/>
          <w:sz w:val="22"/>
          <w:szCs w:val="22"/>
        </w:rPr>
        <w:t xml:space="preserve">, which is </w:t>
      </w:r>
      <w:r w:rsidR="00DB1C8B">
        <w:rPr>
          <w:rFonts w:ascii="Arial" w:hAnsi="Arial" w:cs="Arial"/>
          <w:sz w:val="22"/>
          <w:szCs w:val="22"/>
        </w:rPr>
        <w:t xml:space="preserve">a </w:t>
      </w:r>
      <w:r w:rsidR="00DB1C8B" w:rsidRPr="00DB1C8B">
        <w:rPr>
          <w:rFonts w:ascii="Arial" w:hAnsi="Arial" w:cs="Arial"/>
          <w:sz w:val="22"/>
          <w:szCs w:val="22"/>
        </w:rPr>
        <w:t>well-known and crucial process within the nucleus as well as in the cytoplasm</w:t>
      </w:r>
      <w:r w:rsidR="00447157">
        <w:rPr>
          <w:rFonts w:ascii="Arial" w:hAnsi="Arial" w:cs="Arial"/>
          <w:sz w:val="22"/>
          <w:szCs w:val="22"/>
        </w:rPr>
        <w:t xml:space="preserve"> </w:t>
      </w:r>
      <w:r w:rsidR="00BE7D93" w:rsidRPr="00FD1BD0">
        <w:rPr>
          <w:rFonts w:ascii="Arial" w:hAnsi="Arial" w:cs="Arial"/>
          <w:sz w:val="22"/>
          <w:szCs w:val="22"/>
        </w:rPr>
        <w:fldChar w:fldCharType="begin" w:fldLock="1"/>
      </w:r>
      <w:r w:rsidR="00C26F5E">
        <w:rPr>
          <w:rFonts w:ascii="Arial" w:hAnsi="Arial" w:cs="Arial"/>
          <w:sz w:val="22"/>
          <w:szCs w:val="22"/>
        </w:rPr>
        <w:instrText>ADDIN CSL_CITATION {"citationItems":[{"id":"ITEM-1","itemData":{"DOI":"10.1083/jcb.201501101","ISSN":"15408140","PMID":"25825515","abstract":"Unlike the complex glycans decorating the cell surface, the O-linked β-N-acetyl glucosamine (O-GlcNAc) modification is a simple intracellular Ser/Thr-linked monosaccharide that is important for disease-relevant signaling and enzyme regulation. O-GlcNAcylation requires uridine diphosphate-GlcNAc, a precursor responsive to nutrient status and other environmental cues. Alternative splicing of the genes encoding the O-GlcNAc cycling enzymes O-GlcNAc transferase (OGT) and O-GlcNAcase (OGA) yields isoforms targeted to discrete sites in the nucleus, cytoplasm, and mitochondria. OGT and OGA also partner with cellular effectors and act in tandem with other posttranslational modifications. The enzymes of O-GlcNAc cycling act preferentially on intrinsically disordered domains of target proteins impacting transcription, metabolism, apoptosis, organelle biogenesis, and transport.","author":[{"dropping-particle":"","family":"Bond","given":"Michelle R.","non-dropping-particle":"","parse-names":false,"suffix":""},{"dropping-particle":"","family":"Hanover","given":"John A.","non-dropping-particle":"","parse-names":false,"suffix":""}],"container-title":"Journal of Cell Biology","id":"ITEM-1","issue":"7","issued":{"date-parts":[["2015"]]},"page":"869-880","title":"A little sugar goes a long way: The cell biology of O-GlcNAc","type":"article-journal","volume":"208"},"uris":["http://www.mendeley.com/documents/?uuid=afd4ab2b-c849-4441-9dea-a230a2cd6aa8"]},{"id":"ITEM-2","itemData":{"DOI":"10.1186/s13072-023-00523-5","ISSN":"17568935","PMID":"38093337","abstract":"Histones display a wide variety of post-translational modifications, including acetylation, methylation, and phosphorylation. These epigenetic modifications can influence chromatin structure and function without altering the DNA sequence. Histones can also undergo post-translational O-GlcNAcylation, a rather understudied modification that plays critical roles in almost all biological processes and is added and removed by O-linked N-acetylglucosamine transferase and O-GlcNAcase, respectively. This review provides a current overview of our knowledge of how O-GlcNAcylation impacts the histone code both directly and by regulating other chromatin modifying enzymes. This highlights the pivotal emerging role of O-GlcNAcylation as an essential epigenetic marker.","author":[{"dropping-particle":"","family":"Dupas","given":"Thomas","non-dropping-particle":"","parse-names":false,"suffix":""},{"dropping-particle":"","family":"Lauzier","given":"Benjamin","non-dropping-particle":"","parse-names":false,"suffix":""},{"dropping-particle":"","family":"McGraw","given":"Serge","non-dropping-particle":"","parse-names":false,"suffix":""}],"container-title":"Epigenetics and Chromatin","id":"ITEM-2","issue":"1","issued":{"date-parts":[["2023"]]},"page":"1-15","publisher":"BioMed Central","title":"O-GlcNAcylation: the sweet side of epigenetics","type":"article-journal","volume":"16"},"uris":["http://www.mendeley.com/documents/?uuid=6eac2bcc-20cd-4e65-b327-a2d1fedd2dc3"]}],"mendeley":{"formattedCitation":"(Bond and Hanover, 2015; Dupas et al., 2023)","plainTextFormattedCitation":"(Bond and Hanover, 2015; Dupas et al., 2023)","previouslyFormattedCitation":"(Bond and Hanover, 2015; Dupas et al., 2023)"},"properties":{"noteIndex":0},"schema":"https://github.com/citation-style-language/schema/raw/master/csl-citation.json"}</w:instrText>
      </w:r>
      <w:r w:rsidR="00BE7D93" w:rsidRPr="00FD1BD0">
        <w:rPr>
          <w:rFonts w:ascii="Arial" w:hAnsi="Arial" w:cs="Arial"/>
          <w:sz w:val="22"/>
          <w:szCs w:val="22"/>
        </w:rPr>
        <w:fldChar w:fldCharType="separate"/>
      </w:r>
      <w:r w:rsidR="00506FA2" w:rsidRPr="00506FA2">
        <w:rPr>
          <w:rFonts w:ascii="Arial" w:hAnsi="Arial" w:cs="Arial"/>
          <w:noProof/>
          <w:sz w:val="22"/>
          <w:szCs w:val="22"/>
        </w:rPr>
        <w:t>(Bond and Hanover, 2015; Dupas et al., 2023)</w:t>
      </w:r>
      <w:r w:rsidR="00BE7D93" w:rsidRPr="00FD1BD0">
        <w:rPr>
          <w:rFonts w:ascii="Arial" w:hAnsi="Arial" w:cs="Arial"/>
          <w:sz w:val="22"/>
          <w:szCs w:val="22"/>
        </w:rPr>
        <w:fldChar w:fldCharType="end"/>
      </w:r>
      <w:r w:rsidR="00DB1C8B">
        <w:rPr>
          <w:rFonts w:ascii="Arial" w:hAnsi="Arial" w:cs="Arial"/>
          <w:sz w:val="22"/>
          <w:szCs w:val="22"/>
        </w:rPr>
        <w:t xml:space="preserve">. </w:t>
      </w:r>
      <w:r w:rsidR="00412362">
        <w:rPr>
          <w:rFonts w:ascii="Arial" w:hAnsi="Arial" w:cs="Arial"/>
          <w:sz w:val="22"/>
          <w:szCs w:val="22"/>
        </w:rPr>
        <w:t xml:space="preserve">Finally, </w:t>
      </w:r>
      <w:r w:rsidR="00412362" w:rsidRPr="00ED7CBE">
        <w:rPr>
          <w:rFonts w:ascii="Arial" w:hAnsi="Arial" w:cs="Arial"/>
          <w:sz w:val="22"/>
          <w:szCs w:val="22"/>
        </w:rPr>
        <w:t>UDA</w:t>
      </w:r>
      <w:r w:rsidR="00412362">
        <w:rPr>
          <w:rFonts w:ascii="Arial" w:hAnsi="Arial" w:cs="Arial"/>
          <w:sz w:val="22"/>
          <w:szCs w:val="22"/>
        </w:rPr>
        <w:t xml:space="preserve"> and </w:t>
      </w:r>
      <w:r w:rsidR="00412362" w:rsidRPr="00ED7CBE">
        <w:rPr>
          <w:rFonts w:ascii="Arial" w:hAnsi="Arial" w:cs="Arial"/>
          <w:sz w:val="22"/>
          <w:szCs w:val="22"/>
        </w:rPr>
        <w:t>PWA</w:t>
      </w:r>
      <w:r w:rsidR="00412362">
        <w:rPr>
          <w:rFonts w:ascii="Arial" w:hAnsi="Arial" w:cs="Arial"/>
          <w:sz w:val="22"/>
          <w:szCs w:val="22"/>
        </w:rPr>
        <w:t xml:space="preserve"> also </w:t>
      </w:r>
      <w:r w:rsidR="00412362">
        <w:rPr>
          <w:rFonts w:ascii="Arial" w:hAnsi="Arial" w:cs="Arial"/>
          <w:sz w:val="22"/>
          <w:szCs w:val="22"/>
        </w:rPr>
        <w:lastRenderedPageBreak/>
        <w:t>have chitin specificity that</w:t>
      </w:r>
      <w:r w:rsidR="00A836DE">
        <w:rPr>
          <w:rFonts w:ascii="Arial" w:hAnsi="Arial" w:cs="Arial"/>
          <w:sz w:val="22"/>
          <w:szCs w:val="22"/>
        </w:rPr>
        <w:t xml:space="preserve">, however, </w:t>
      </w:r>
      <w:r w:rsidR="00412362">
        <w:rPr>
          <w:rFonts w:ascii="Arial" w:hAnsi="Arial" w:cs="Arial"/>
          <w:sz w:val="22"/>
          <w:szCs w:val="22"/>
        </w:rPr>
        <w:t>is</w:t>
      </w:r>
      <w:r w:rsidR="00A836DE">
        <w:rPr>
          <w:rFonts w:ascii="Arial" w:hAnsi="Arial" w:cs="Arial"/>
          <w:sz w:val="22"/>
          <w:szCs w:val="22"/>
        </w:rPr>
        <w:t xml:space="preserve"> </w:t>
      </w:r>
      <w:r w:rsidR="00412362">
        <w:rPr>
          <w:rFonts w:ascii="Arial" w:hAnsi="Arial" w:cs="Arial"/>
          <w:sz w:val="22"/>
          <w:szCs w:val="22"/>
        </w:rPr>
        <w:t>not expected to be present in the nucleoplasm or cytoplasm of mammalian cells.</w:t>
      </w:r>
      <w:r w:rsidR="00FA2A3A">
        <w:rPr>
          <w:rFonts w:ascii="Arial" w:hAnsi="Arial" w:cs="Arial"/>
          <w:sz w:val="22"/>
          <w:szCs w:val="22"/>
        </w:rPr>
        <w:t xml:space="preserve"> </w:t>
      </w:r>
    </w:p>
    <w:p w14:paraId="2AFD2935" w14:textId="4C83A14E" w:rsidR="00FA2A3A" w:rsidRPr="008A26EA" w:rsidRDefault="00B6174B"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Specificity</w:t>
      </w:r>
      <w:r w:rsidR="004D7A81" w:rsidRPr="00ED7CBE">
        <w:rPr>
          <w:rFonts w:ascii="Arial" w:hAnsi="Arial" w:cs="Arial"/>
          <w:sz w:val="22"/>
          <w:szCs w:val="22"/>
        </w:rPr>
        <w:t xml:space="preserve"> of </w:t>
      </w:r>
      <w:r w:rsidR="00FA2A3A" w:rsidRPr="00ED7CBE">
        <w:rPr>
          <w:rFonts w:ascii="Arial" w:hAnsi="Arial" w:cs="Arial"/>
          <w:sz w:val="22"/>
          <w:szCs w:val="22"/>
        </w:rPr>
        <w:t>WGA</w:t>
      </w:r>
      <w:r w:rsidR="004D7A81" w:rsidRPr="00ED7CBE">
        <w:rPr>
          <w:rFonts w:ascii="Arial" w:hAnsi="Arial" w:cs="Arial"/>
          <w:sz w:val="22"/>
          <w:szCs w:val="22"/>
        </w:rPr>
        <w:t xml:space="preserve"> </w:t>
      </w:r>
      <w:r w:rsidR="00FA2A3A" w:rsidRPr="00ED7CBE">
        <w:rPr>
          <w:rFonts w:ascii="Arial" w:hAnsi="Arial" w:cs="Arial"/>
          <w:sz w:val="22"/>
          <w:szCs w:val="22"/>
        </w:rPr>
        <w:t xml:space="preserve">to the O-linked </w:t>
      </w:r>
      <w:r w:rsidR="00324D23" w:rsidRPr="00ED7CBE">
        <w:rPr>
          <w:rFonts w:ascii="Arial" w:hAnsi="Arial" w:cs="Arial"/>
          <w:sz w:val="22"/>
          <w:szCs w:val="22"/>
        </w:rPr>
        <w:t>β</w:t>
      </w:r>
      <w:r w:rsidR="002B526D" w:rsidRPr="00ED7CBE">
        <w:rPr>
          <w:rFonts w:ascii="Arial" w:hAnsi="Arial" w:cs="Arial"/>
          <w:sz w:val="22"/>
          <w:szCs w:val="22"/>
        </w:rPr>
        <w:t>-</w:t>
      </w:r>
      <w:proofErr w:type="spellStart"/>
      <w:r w:rsidR="00FA2A3A" w:rsidRPr="00ED7CBE">
        <w:rPr>
          <w:rFonts w:ascii="Arial" w:hAnsi="Arial" w:cs="Arial"/>
          <w:sz w:val="22"/>
          <w:szCs w:val="22"/>
        </w:rPr>
        <w:t>GlcNAc</w:t>
      </w:r>
      <w:proofErr w:type="spellEnd"/>
      <w:r w:rsidR="00FA2A3A" w:rsidRPr="00ED7CBE">
        <w:rPr>
          <w:rFonts w:ascii="Arial" w:hAnsi="Arial" w:cs="Arial"/>
          <w:sz w:val="22"/>
          <w:szCs w:val="22"/>
        </w:rPr>
        <w:t xml:space="preserve"> modification of nuclear pore complex proteins has</w:t>
      </w:r>
      <w:r w:rsidR="00FA2A3A" w:rsidRPr="006A6E59">
        <w:rPr>
          <w:rFonts w:ascii="Arial" w:hAnsi="Arial" w:cs="Arial"/>
          <w:sz w:val="22"/>
          <w:szCs w:val="22"/>
        </w:rPr>
        <w:t xml:space="preserve"> been well-documented</w:t>
      </w:r>
      <w:r w:rsidR="00760E39">
        <w:rPr>
          <w:rFonts w:ascii="Arial" w:hAnsi="Arial" w:cs="Arial"/>
          <w:sz w:val="22"/>
          <w:szCs w:val="22"/>
        </w:rPr>
        <w:t xml:space="preserve"> </w:t>
      </w:r>
      <w:r w:rsidR="00760E39">
        <w:rPr>
          <w:rFonts w:ascii="Arial" w:hAnsi="Arial" w:cs="Arial"/>
          <w:sz w:val="22"/>
          <w:szCs w:val="22"/>
        </w:rPr>
        <w:fldChar w:fldCharType="begin" w:fldLock="1"/>
      </w:r>
      <w:r w:rsidR="00506FA2">
        <w:rPr>
          <w:rFonts w:ascii="Arial" w:hAnsi="Arial" w:cs="Arial"/>
          <w:sz w:val="22"/>
          <w:szCs w:val="22"/>
        </w:rPr>
        <w:instrText>ADDIN CSL_CITATION {"citationItems":[{"id":"ITEM-1","itemData":{"DOI":"10.1111/tra.12150","ISSN":"1398-9219","PMID":"24423194","abstract":"The O</w:instrText>
      </w:r>
      <w:r w:rsidR="00506FA2">
        <w:rPr>
          <w:rFonts w:ascii="Cambria Math" w:hAnsi="Cambria Math" w:cs="Cambria Math"/>
          <w:sz w:val="22"/>
          <w:szCs w:val="22"/>
        </w:rPr>
        <w:instrText>‐</w:instrText>
      </w:r>
      <w:r w:rsidR="00506FA2">
        <w:rPr>
          <w:rFonts w:ascii="Arial" w:hAnsi="Arial" w:cs="Arial"/>
          <w:sz w:val="22"/>
          <w:szCs w:val="22"/>
        </w:rPr>
        <w:instrText>linked β</w:instrText>
      </w:r>
      <w:r w:rsidR="00506FA2">
        <w:rPr>
          <w:rFonts w:ascii="Cambria Math" w:hAnsi="Cambria Math" w:cs="Cambria Math"/>
          <w:sz w:val="22"/>
          <w:szCs w:val="22"/>
        </w:rPr>
        <w:instrText>‐</w:instrText>
      </w:r>
      <w:r w:rsidR="00506FA2">
        <w:rPr>
          <w:rFonts w:ascii="Arial" w:hAnsi="Arial" w:cs="Arial"/>
          <w:sz w:val="22"/>
          <w:szCs w:val="22"/>
        </w:rPr>
        <w:instrText xml:space="preserve"> N </w:instrText>
      </w:r>
      <w:r w:rsidR="00506FA2">
        <w:rPr>
          <w:rFonts w:ascii="Cambria Math" w:hAnsi="Cambria Math" w:cs="Cambria Math"/>
          <w:sz w:val="22"/>
          <w:szCs w:val="22"/>
        </w:rPr>
        <w:instrText>‐</w:instrText>
      </w:r>
      <w:r w:rsidR="00506FA2">
        <w:rPr>
          <w:rFonts w:ascii="Arial" w:hAnsi="Arial" w:cs="Arial"/>
          <w:sz w:val="22"/>
          <w:szCs w:val="22"/>
        </w:rPr>
        <w:instrText>acetylglucosamine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 posttranslational modification was first discovered 30 years ago and is highly concentrated in the nuclear pore. In the years since the discovery of this single sugar modification, substantial progress has been made in understanding the biochemistry of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and its regulation. Nonetheless,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modification of proteins continues to be overlooked, due in large part to the lack of reliable methods available for its detection. Recently, a new crop of immunological and chemical detection reagents has changed the research landscape. Using these tools, approximately 1000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w:instrText>
      </w:r>
      <w:r w:rsidR="00506FA2">
        <w:rPr>
          <w:rFonts w:ascii="Cambria Math" w:hAnsi="Cambria Math" w:cs="Cambria Math"/>
          <w:sz w:val="22"/>
          <w:szCs w:val="22"/>
        </w:rPr>
        <w:instrText>‐</w:instrText>
      </w:r>
      <w:r w:rsidR="00506FA2">
        <w:rPr>
          <w:rFonts w:ascii="Arial" w:hAnsi="Arial" w:cs="Arial"/>
          <w:sz w:val="22"/>
          <w:szCs w:val="22"/>
        </w:rPr>
        <w:instrText>modified proteins have been identified. While other forms of glycosylation are typically associated with extracellular proteins,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is abundant on nuclear and cytoplasmic proteins. In particular, phenylalanine–glycine nucleoporins are heavily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w:instrText>
      </w:r>
      <w:r w:rsidR="00506FA2">
        <w:rPr>
          <w:rFonts w:ascii="Cambria Math" w:hAnsi="Cambria Math" w:cs="Cambria Math"/>
          <w:sz w:val="22"/>
          <w:szCs w:val="22"/>
        </w:rPr>
        <w:instrText>‐</w:instrText>
      </w:r>
      <w:r w:rsidR="00506FA2">
        <w:rPr>
          <w:rFonts w:ascii="Arial" w:hAnsi="Arial" w:cs="Arial"/>
          <w:sz w:val="22"/>
          <w:szCs w:val="22"/>
        </w:rPr>
        <w:instrText>modified. Recent experiments are beginning to provide insight into the functional implications of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modification on certain proteins, but its role in the nuclear pore has remained enigmatic. However, tantalizing new results suggest that O</w:instrText>
      </w:r>
      <w:r w:rsidR="00506FA2">
        <w:rPr>
          <w:rFonts w:ascii="Cambria Math" w:hAnsi="Cambria Math" w:cs="Cambria Math"/>
          <w:sz w:val="22"/>
          <w:szCs w:val="22"/>
        </w:rPr>
        <w:instrText>‐</w:instrText>
      </w:r>
      <w:r w:rsidR="00506FA2">
        <w:rPr>
          <w:rFonts w:ascii="Arial" w:hAnsi="Arial" w:cs="Arial"/>
          <w:sz w:val="22"/>
          <w:szCs w:val="22"/>
        </w:rPr>
        <w:instrText xml:space="preserve"> GlcNAc may play roles in regulating nucleocytoplasmic transport.","author":[{"dropping-particle":"","family":"Li","given":"Bin","non-dropping-particle":"","parse-names":false,"suffix":""},{"dropping-particle":"","family":"Kohler","given":"Jennifer J.","non-dropping-particle":"","parse-names":false,"suffix":""}],"container-title":"Traffic","id":"ITEM-1","issue":"4","issued":{"date-parts":[["2014","4","13"]]},"page":"347-361","title":"Glycosylation of the Nuclear Pore","type":"article-journal","volume":"15"},"uris":["http://www.mendeley.com/documents/?uuid=1678dca9-acba-4f81-b985-fe5618ef6378"]}],"mendeley":{"formattedCitation":"(Li and Kohler, 2014)","plainTextFormattedCitation":"(Li and Kohler, 2014)","previouslyFormattedCitation":"(Li and Kohler, 2014)"},"properties":{"noteIndex":0},"schema":"https://github.com/citation-style-language/schema/raw/master/csl-citation.json"}</w:instrText>
      </w:r>
      <w:r w:rsidR="00760E39">
        <w:rPr>
          <w:rFonts w:ascii="Arial" w:hAnsi="Arial" w:cs="Arial"/>
          <w:sz w:val="22"/>
          <w:szCs w:val="22"/>
        </w:rPr>
        <w:fldChar w:fldCharType="separate"/>
      </w:r>
      <w:r w:rsidR="00506FA2" w:rsidRPr="00506FA2">
        <w:rPr>
          <w:rFonts w:ascii="Arial" w:hAnsi="Arial" w:cs="Arial"/>
          <w:noProof/>
          <w:sz w:val="22"/>
          <w:szCs w:val="22"/>
        </w:rPr>
        <w:t>(Li and Kohler, 2014)</w:t>
      </w:r>
      <w:r w:rsidR="00760E39">
        <w:rPr>
          <w:rFonts w:ascii="Arial" w:hAnsi="Arial" w:cs="Arial"/>
          <w:sz w:val="22"/>
          <w:szCs w:val="22"/>
        </w:rPr>
        <w:fldChar w:fldCharType="end"/>
      </w:r>
      <w:r w:rsidR="00FA2A3A">
        <w:rPr>
          <w:rFonts w:ascii="Arial" w:hAnsi="Arial" w:cs="Arial"/>
          <w:sz w:val="22"/>
          <w:szCs w:val="22"/>
        </w:rPr>
        <w:t xml:space="preserve"> and </w:t>
      </w:r>
      <w:r>
        <w:rPr>
          <w:rFonts w:ascii="Arial" w:hAnsi="Arial" w:cs="Arial"/>
          <w:sz w:val="22"/>
          <w:szCs w:val="22"/>
        </w:rPr>
        <w:t xml:space="preserve">its binding at the nuclear pore was </w:t>
      </w:r>
      <w:r w:rsidR="00FA2A3A">
        <w:rPr>
          <w:rFonts w:ascii="Arial" w:hAnsi="Arial" w:cs="Arial"/>
          <w:sz w:val="22"/>
          <w:szCs w:val="22"/>
        </w:rPr>
        <w:t xml:space="preserve">previously reported </w:t>
      </w:r>
      <w:r w:rsidR="008B53EB">
        <w:rPr>
          <w:rFonts w:ascii="Arial" w:hAnsi="Arial" w:cs="Arial"/>
          <w:sz w:val="22"/>
          <w:szCs w:val="22"/>
        </w:rPr>
        <w:t>using</w:t>
      </w:r>
      <w:r w:rsidR="00FA2A3A">
        <w:rPr>
          <w:rFonts w:ascii="Arial" w:hAnsi="Arial" w:cs="Arial"/>
          <w:sz w:val="22"/>
          <w:szCs w:val="22"/>
        </w:rPr>
        <w:t xml:space="preserve"> electron microscopy</w:t>
      </w:r>
      <w:r w:rsidR="004D7A81">
        <w:rPr>
          <w:rFonts w:ascii="Arial" w:hAnsi="Arial" w:cs="Arial"/>
          <w:sz w:val="22"/>
          <w:szCs w:val="22"/>
        </w:rPr>
        <w:t xml:space="preserve"> </w:t>
      </w:r>
      <w:r w:rsidR="00FA2A3A" w:rsidRPr="00233239">
        <w:rPr>
          <w:rFonts w:ascii="Arial" w:hAnsi="Arial" w:cs="Arial"/>
          <w:sz w:val="22"/>
          <w:szCs w:val="22"/>
        </w:rPr>
        <w:fldChar w:fldCharType="begin" w:fldLock="1"/>
      </w:r>
      <w:r w:rsidR="00506FA2">
        <w:rPr>
          <w:rFonts w:ascii="Arial" w:hAnsi="Arial" w:cs="Arial"/>
          <w:sz w:val="22"/>
          <w:szCs w:val="22"/>
        </w:rPr>
        <w:instrText>ADDIN CSL_CITATION {"citationItems":[{"id":"ITEM-1","itemData":{"DOI":"10.1126/science.273.5282.1729","ISSN":"00368075","PMID":"8781239","abstract":"Protein import into nuclei is mediated by the nuclear pore complex (NPC) and by cellular factors. To structurally characterize this process, nuclear import of gold-labeled nucleoplasmin was followed by electron microscopy to identify NPC components interacting with the import ligand complex in vivo. Before translocation into the nucleus, nucleoplasmin sequentially bound to two distinct regions: first to the distal part of the cytoplasmic filaments and then at the cytoplasmic entry to the central gated channel. Evidence that the delivery of the import ligand from the first to the second binding region occurred by bending of the cytoplasmic filaments is presented here.","author":[{"dropping-particle":"","family":"Panté","given":"Nelly","non-dropping-particle":"","parse-names":false,"suffix":""},{"dropping-particle":"","family":"Aebi","given":"Ueli","non-dropping-particle":"","parse-names":false,"suffix":""}],"container-title":"Science","id":"ITEM-1","issue":"5282","issued":{"date-parts":[["1996"]]},"page":"1729-1732","title":"Sequential binding of import ligands to distinct nucleopore regions during their nuclear import","type":"article-journal","volume":"273"},"uris":["http://www.mendeley.com/documents/?uuid=463f214f-3429-4b67-ab2c-e4d1ff64931b"]}],"mendeley":{"formattedCitation":"(Panté and Aebi, 1996)","plainTextFormattedCitation":"(Panté and Aebi, 1996)","previouslyFormattedCitation":"(Panté and Aebi, 1996)"},"properties":{"noteIndex":0},"schema":"https://github.com/citation-style-language/schema/raw/master/csl-citation.json"}</w:instrText>
      </w:r>
      <w:r w:rsidR="00FA2A3A" w:rsidRPr="00233239">
        <w:rPr>
          <w:rFonts w:ascii="Arial" w:hAnsi="Arial" w:cs="Arial"/>
          <w:sz w:val="22"/>
          <w:szCs w:val="22"/>
        </w:rPr>
        <w:fldChar w:fldCharType="separate"/>
      </w:r>
      <w:r w:rsidR="00506FA2" w:rsidRPr="00506FA2">
        <w:rPr>
          <w:rFonts w:ascii="Arial" w:hAnsi="Arial" w:cs="Arial"/>
          <w:noProof/>
          <w:sz w:val="22"/>
          <w:szCs w:val="22"/>
        </w:rPr>
        <w:t>(Panté and Aebi, 1996)</w:t>
      </w:r>
      <w:r w:rsidR="00FA2A3A" w:rsidRPr="00233239">
        <w:rPr>
          <w:rFonts w:ascii="Arial" w:hAnsi="Arial" w:cs="Arial"/>
          <w:sz w:val="22"/>
          <w:szCs w:val="22"/>
        </w:rPr>
        <w:fldChar w:fldCharType="end"/>
      </w:r>
      <w:r w:rsidR="00627084">
        <w:rPr>
          <w:rFonts w:ascii="Arial" w:hAnsi="Arial" w:cs="Arial"/>
          <w:sz w:val="22"/>
          <w:szCs w:val="22"/>
        </w:rPr>
        <w:t xml:space="preserve"> and </w:t>
      </w:r>
      <w:r w:rsidR="00FA2A3A" w:rsidRPr="00233239">
        <w:rPr>
          <w:rFonts w:ascii="Arial" w:hAnsi="Arial" w:cs="Arial"/>
          <w:sz w:val="22"/>
          <w:szCs w:val="22"/>
        </w:rPr>
        <w:t>super-resolution microscopy</w:t>
      </w:r>
      <w:r w:rsidR="004D7A81" w:rsidRPr="00233239">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{"citationItems":[{"id":"ITEM-1","itemData":{"DOI":"10.1242/jcs.098822","ISSN":"00219533","PMID":"22389396","abstract":"One of the most complex molecular machines of cells is the nuclear pore complex (NPC), which controls all trafficking of molecules in and out of the nucleus. Because of their importance for cellular processes such as gene expression and cytoskeleton organization, the structure of NPCs has been studied extensively during the last few decades, mainly by electron microscopy. We have used superresolution imaging by direct stochastic optical reconstruction microscopy (dSTORM) to investigate the structure of NPCs in isolated Xenopus laevis oocyte nuclear envelopes, with a lateral resolution of,~15 nm. By generating accumulated super-resolved images of hundreds of NPCs we determined the diameter of the central NPC channel to be 41±7 nm and demonstrate that the integral membrane protein gp210 is distributed in an eightfold radial symmetry. Two-color dSTORM experiments emphasize the highly symmetric NPCs as ideal model structures to control the quality of corrections to chromatic aberration and to test the capability and reliability of superresolution imaging methods. © 2012.","author":[{"dropping-particle":"","family":"Löschberger","given":"Anna","non-dropping-particle":"","parse-names":false,"suffix":""},{"dropping-particle":"","family":"Linde","given":"Sebastian","non-dropping-particle":"van de","parse-names":false,"suffix":""},{"dropping-particle":"","family":"Dabauvalle","given":"Marie Christine","non-dropping-particle":"","parse-names":false,"suffix":""},{"dropping-particle":"","family":"Rieger","given":"Bernd","non-dropping-particle":"","parse-names":false,"suffix":""},{"dropping-particle":"","family":"Heilemann","given":"Mike","non-dropping-particle":"","parse-names":false,"suffix":""},{"dropping-particle":"","family":"Krohne","given":"Georg","non-dropping-particle":"","parse-names":false,"suffix":""},{"dropping-particle":"","family":"Sauer","given":"Markus","non-dropping-particle":"","parse-names":false,"suffix":""}],"container-title":"Journal of Cell Science","id":"ITEM-1","issue":"3","issued":{"date-parts":[["2012"]]},"page":"570-575","title":"Super-resolution imaging visualizes the eightfold symmetry of gp210 proteins around the nuclear pore complex and resolves the central channel with nanometer resolution","type":"article-journal","volume":"125"},"uris":["http://www.mendeley.com/documents/?uuid=cff64a45-1769-4060-a7d2-0f30a0c5c2fc"]}],"mendeley":{"formattedCitation":"(Löschberger et al., 2012)","plainTextFormattedCitation":"(Löschberger et al., 2012)","previouslyFormattedCitation":"(Löschberger et al., 2012)"},"properties":{"noteIndex":0},"schema":"https://github.com/citation-style-language/schema/raw/master/csl-citation.json"}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(Löschberger et al., 2012)</w:t>
      </w:r>
      <w:r w:rsidR="00BE7D93">
        <w:rPr>
          <w:rFonts w:ascii="Arial" w:hAnsi="Arial" w:cs="Arial"/>
          <w:sz w:val="22"/>
          <w:szCs w:val="22"/>
        </w:rPr>
        <w:fldChar w:fldCharType="end"/>
      </w:r>
      <w:r w:rsidR="00FA2A3A" w:rsidRPr="00460C18">
        <w:rPr>
          <w:rFonts w:ascii="Arial" w:hAnsi="Arial" w:cs="Arial"/>
          <w:sz w:val="22"/>
          <w:szCs w:val="22"/>
        </w:rPr>
        <w:t xml:space="preserve">. </w:t>
      </w:r>
      <w:r w:rsidR="00324E7F">
        <w:rPr>
          <w:rFonts w:ascii="Arial" w:hAnsi="Arial" w:cs="Arial"/>
          <w:sz w:val="22"/>
          <w:szCs w:val="22"/>
        </w:rPr>
        <w:t>W</w:t>
      </w:r>
      <w:r w:rsidR="00FA2A3A" w:rsidRPr="00627084">
        <w:rPr>
          <w:rFonts w:ascii="Arial" w:hAnsi="Arial" w:cs="Arial"/>
          <w:sz w:val="22"/>
          <w:szCs w:val="22"/>
        </w:rPr>
        <w:t>e confirmed WGA</w:t>
      </w:r>
      <w:r w:rsidR="00324E7F">
        <w:rPr>
          <w:rFonts w:ascii="Arial" w:hAnsi="Arial" w:cs="Arial"/>
          <w:sz w:val="22"/>
          <w:szCs w:val="22"/>
        </w:rPr>
        <w:t xml:space="preserve">’s clustered </w:t>
      </w:r>
      <w:r w:rsidR="00FA2A3A" w:rsidRPr="00627084">
        <w:rPr>
          <w:rFonts w:ascii="Arial" w:hAnsi="Arial" w:cs="Arial"/>
          <w:sz w:val="22"/>
          <w:szCs w:val="22"/>
        </w:rPr>
        <w:t>perinuclear staining</w:t>
      </w:r>
      <w:r w:rsidR="00324E7F">
        <w:rPr>
          <w:rFonts w:ascii="Arial" w:hAnsi="Arial" w:cs="Arial"/>
          <w:sz w:val="22"/>
          <w:szCs w:val="22"/>
        </w:rPr>
        <w:t xml:space="preserve">, revealing an </w:t>
      </w:r>
      <w:r w:rsidR="00FA2A3A" w:rsidRPr="00627084">
        <w:rPr>
          <w:rFonts w:ascii="Arial" w:hAnsi="Arial" w:cs="Arial"/>
          <w:sz w:val="22"/>
          <w:szCs w:val="22"/>
        </w:rPr>
        <w:t xml:space="preserve">interval corresponding </w:t>
      </w:r>
      <w:r w:rsidR="00324E7F">
        <w:rPr>
          <w:rFonts w:ascii="Arial" w:hAnsi="Arial" w:cs="Arial"/>
          <w:sz w:val="22"/>
          <w:szCs w:val="22"/>
        </w:rPr>
        <w:t>matching</w:t>
      </w:r>
      <w:r w:rsidR="00324E7F" w:rsidRPr="00627084">
        <w:rPr>
          <w:rFonts w:ascii="Arial" w:hAnsi="Arial" w:cs="Arial"/>
          <w:sz w:val="22"/>
          <w:szCs w:val="22"/>
        </w:rPr>
        <w:t xml:space="preserve"> </w:t>
      </w:r>
      <w:r w:rsidR="00FA2A3A" w:rsidRPr="00627084">
        <w:rPr>
          <w:rFonts w:ascii="Arial" w:hAnsi="Arial" w:cs="Arial"/>
          <w:sz w:val="22"/>
          <w:szCs w:val="22"/>
        </w:rPr>
        <w:t>the expected distance between nuclear pores in all three model systems</w:t>
      </w:r>
      <w:r w:rsidR="00324E7F">
        <w:rPr>
          <w:rFonts w:ascii="Arial" w:hAnsi="Arial" w:cs="Arial"/>
          <w:sz w:val="22"/>
          <w:szCs w:val="22"/>
        </w:rPr>
        <w:t xml:space="preserve">: </w:t>
      </w:r>
      <w:r w:rsidR="00324E7F" w:rsidRPr="00627084">
        <w:rPr>
          <w:rFonts w:ascii="Arial" w:hAnsi="Arial" w:cs="Arial"/>
          <w:sz w:val="22"/>
          <w:szCs w:val="22"/>
        </w:rPr>
        <w:t>brain tissue</w:t>
      </w:r>
      <w:r w:rsidR="00324E7F">
        <w:rPr>
          <w:rFonts w:ascii="Arial" w:hAnsi="Arial" w:cs="Arial"/>
          <w:sz w:val="22"/>
          <w:szCs w:val="22"/>
        </w:rPr>
        <w:t xml:space="preserve"> (</w:t>
      </w:r>
      <w:r w:rsidR="00FA2A3A" w:rsidRPr="00915B10">
        <w:rPr>
          <w:rFonts w:ascii="Arial" w:hAnsi="Arial" w:cs="Arial"/>
          <w:sz w:val="22"/>
          <w:szCs w:val="22"/>
        </w:rPr>
        <w:t>Fig. 2</w:t>
      </w:r>
      <w:proofErr w:type="gramStart"/>
      <w:r w:rsidR="00FA2A3A" w:rsidRPr="00915B10">
        <w:rPr>
          <w:rFonts w:ascii="Arial" w:hAnsi="Arial" w:cs="Arial"/>
          <w:sz w:val="22"/>
          <w:szCs w:val="22"/>
        </w:rPr>
        <w:t>a</w:t>
      </w:r>
      <w:r w:rsidR="00C26AC6" w:rsidRPr="00915B10">
        <w:rPr>
          <w:rFonts w:ascii="Arial" w:hAnsi="Arial" w:cs="Arial"/>
          <w:sz w:val="22"/>
          <w:szCs w:val="22"/>
        </w:rPr>
        <w:t>,d</w:t>
      </w:r>
      <w:proofErr w:type="gramEnd"/>
      <w:r w:rsidR="00324E7F" w:rsidRPr="00915B10">
        <w:rPr>
          <w:rFonts w:ascii="Arial" w:hAnsi="Arial" w:cs="Arial"/>
          <w:sz w:val="22"/>
          <w:szCs w:val="22"/>
        </w:rPr>
        <w:t>),</w:t>
      </w:r>
      <w:r w:rsidR="00460C18" w:rsidRPr="00915B10">
        <w:rPr>
          <w:rFonts w:ascii="Arial" w:hAnsi="Arial" w:cs="Arial"/>
          <w:sz w:val="22"/>
          <w:szCs w:val="22"/>
        </w:rPr>
        <w:t xml:space="preserve"> </w:t>
      </w:r>
      <w:r w:rsidR="00324E7F" w:rsidRPr="00915B10">
        <w:rPr>
          <w:rFonts w:ascii="Arial" w:hAnsi="Arial" w:cs="Arial"/>
          <w:sz w:val="22"/>
          <w:szCs w:val="22"/>
        </w:rPr>
        <w:t>hippocampal</w:t>
      </w:r>
      <w:r w:rsidR="00324E7F">
        <w:rPr>
          <w:rFonts w:ascii="Arial" w:hAnsi="Arial" w:cs="Arial"/>
          <w:sz w:val="22"/>
          <w:szCs w:val="22"/>
        </w:rPr>
        <w:t xml:space="preserve"> neurons (</w:t>
      </w:r>
      <w:r w:rsidR="00324E7F" w:rsidRPr="00915B10">
        <w:rPr>
          <w:rFonts w:ascii="Arial" w:hAnsi="Arial" w:cs="Arial"/>
          <w:sz w:val="22"/>
          <w:szCs w:val="22"/>
        </w:rPr>
        <w:t>Fig. S1f)</w:t>
      </w:r>
      <w:r w:rsidR="00460C18">
        <w:rPr>
          <w:rFonts w:ascii="Arial" w:hAnsi="Arial" w:cs="Arial"/>
          <w:sz w:val="22"/>
          <w:szCs w:val="22"/>
        </w:rPr>
        <w:t xml:space="preserve"> and</w:t>
      </w:r>
      <w:r w:rsidR="00324E7F">
        <w:rPr>
          <w:rFonts w:ascii="Arial" w:hAnsi="Arial" w:cs="Arial"/>
          <w:sz w:val="22"/>
          <w:szCs w:val="22"/>
        </w:rPr>
        <w:t xml:space="preserve"> </w:t>
      </w:r>
      <w:r w:rsidR="00FA2A3A" w:rsidRPr="00627084">
        <w:rPr>
          <w:rFonts w:ascii="Arial" w:hAnsi="Arial" w:cs="Arial"/>
          <w:sz w:val="22"/>
          <w:szCs w:val="22"/>
        </w:rPr>
        <w:t>U2OS</w:t>
      </w:r>
      <w:r w:rsidR="00324E7F">
        <w:rPr>
          <w:rFonts w:ascii="Arial" w:hAnsi="Arial" w:cs="Arial"/>
          <w:sz w:val="22"/>
          <w:szCs w:val="22"/>
        </w:rPr>
        <w:t xml:space="preserve"> </w:t>
      </w:r>
      <w:r w:rsidR="00324E7F" w:rsidRPr="00915B10">
        <w:rPr>
          <w:rFonts w:ascii="Arial" w:hAnsi="Arial" w:cs="Arial"/>
          <w:sz w:val="22"/>
          <w:szCs w:val="22"/>
        </w:rPr>
        <w:t>cells (Fig. 1f). In</w:t>
      </w:r>
      <w:r w:rsidR="00324E7F" w:rsidRPr="00324E7F">
        <w:rPr>
          <w:rFonts w:ascii="Arial" w:hAnsi="Arial" w:cs="Arial"/>
          <w:sz w:val="22"/>
          <w:szCs w:val="22"/>
        </w:rPr>
        <w:t xml:space="preserve"> U2OS cells,</w:t>
      </w:r>
      <w:r w:rsidR="002B2250">
        <w:rPr>
          <w:rFonts w:ascii="Arial" w:hAnsi="Arial" w:cs="Arial"/>
          <w:sz w:val="22"/>
          <w:szCs w:val="22"/>
        </w:rPr>
        <w:t xml:space="preserve"> we</w:t>
      </w:r>
      <w:r w:rsidR="00324E7F" w:rsidRPr="00324E7F">
        <w:rPr>
          <w:rFonts w:ascii="Arial" w:hAnsi="Arial" w:cs="Arial"/>
          <w:sz w:val="22"/>
          <w:szCs w:val="22"/>
        </w:rPr>
        <w:t xml:space="preserve"> </w:t>
      </w:r>
      <w:r w:rsidR="002B2250">
        <w:rPr>
          <w:rFonts w:ascii="Arial" w:hAnsi="Arial" w:cs="Arial"/>
          <w:sz w:val="22"/>
          <w:szCs w:val="22"/>
        </w:rPr>
        <w:t xml:space="preserve">previously </w:t>
      </w:r>
      <w:r w:rsidR="002B2250" w:rsidRPr="00324E7F">
        <w:rPr>
          <w:rFonts w:ascii="Arial" w:hAnsi="Arial" w:cs="Arial"/>
          <w:sz w:val="22"/>
          <w:szCs w:val="22"/>
        </w:rPr>
        <w:t xml:space="preserve">validated </w:t>
      </w:r>
      <w:r w:rsidR="00324E7F" w:rsidRPr="00324E7F">
        <w:rPr>
          <w:rFonts w:ascii="Arial" w:hAnsi="Arial" w:cs="Arial"/>
          <w:sz w:val="22"/>
          <w:szCs w:val="22"/>
        </w:rPr>
        <w:t>WGA’s nuclear pore localization via Nup133 co-staining</w:t>
      </w:r>
      <w:r w:rsidR="002B2250">
        <w:rPr>
          <w:rFonts w:ascii="Arial" w:hAnsi="Arial" w:cs="Arial"/>
          <w:sz w:val="22"/>
          <w:szCs w:val="22"/>
        </w:rPr>
        <w:t xml:space="preserve"> </w:t>
      </w:r>
      <w:r w:rsidR="002B2250">
        <w:rPr>
          <w:rFonts w:ascii="Arial" w:hAnsi="Arial" w:cs="Arial"/>
          <w:sz w:val="22"/>
          <w:szCs w:val="22"/>
        </w:rPr>
        <w:fldChar w:fldCharType="begin" w:fldLock="1"/>
      </w:r>
      <w:r w:rsidR="00C26F5E">
        <w:rPr>
          <w:rFonts w:ascii="Arial" w:hAnsi="Arial" w:cs="Arial"/>
          <w:sz w:val="22"/>
          <w:szCs w:val="22"/>
        </w:rPr>
        <w:instrText>ADDIN CSL_CITATION {"citationItems":[{"id":"ITEM-1","itemData":{"DOI":"10.1038/s41467-020-15362-1","ISSN":"2041-1723","PMID":"32214101","abstract":"Understanding the nano-architecture of protein machines in diverse subcellular compartments remains a challenge despite rapid progress in super-resolution microscopy. While single-molecule localization microscopy techniques allow the visualization and identification of cellular structures with near-molecular resolution, multiplex-labeling of tens of target proteins within the same sample has not yet been achieved routinely. However, single sample multiplexing is essential to detect patterns that threaten to get lost in multi-sample averaging. Here, we report maS3TORM (multiplexed automated serial staining stochastic optical reconstruction microscopy), a microscopy approach capable of fully automated 3D direct STORM (dSTORM) imaging and solution exchange employing a re-staining protocol to achieve highly multiplexed protein localization within individual biological samples. We demonstrate 3D super-resolution images of 15 targets in single cultured cells and 16 targets in individual neuronal tissue samples with &lt;10 nm localization precision, allowing us to define distinct nano-architectural features of protein distribution within the presynaptic nerve terminal.","author":[{"dropping-particle":"","family":"Klevanski","given":"Maja","non-dropping-particle":"","parse-names":false,"suffix":""},{"dropping-particle":"","family":"Herrmannsdoerfer","given":"Frank","non-dropping-particle":"","parse-names":false,"suffix":""},{"dropping-particle":"","family":"Sass","given":"Steffen","non-dropping-particle":"","parse-names":false,"suffix":""},{"dropping-particle":"","family":"Venkataramani","given":"Varun","non-dropping-particle":"","parse-names":false,"suffix":""},{"dropping-particle":"","family":"Heilemann","given":"Mike","non-dropping-particle":"","parse-names":false,"suffix":""},{"dropping-particle":"","family":"Kuner","given":"Thomas","non-dropping-particle":"","parse-names":false,"suffix":""}],"container-title":"Nature Communications","id":"ITEM-1","issue":"1","issued":{"date-parts":[["2020","12","25"]]},"page":"1552","title":"Automated highly multiplexed super-resolution imaging of protein nano-architecture in cells and tissues","type":"article-journal","volume":"11"},"uris":["http://www.mendeley.com/documents/?uuid=ab2897ad-7989-4268-a295-b9946da89e3a"]}],"mendeley":{"formattedCitation":"(Klevanski et al., 2020)","plainTextFormattedCitation":"(Klevanski et al., 2020)","previouslyFormattedCitation":"(Klevanski et al., 2020)"},"properties":{"noteIndex":0},"schema":"https://github.com/citation-style-language/schema/raw/master/csl-citation.json"}</w:instrText>
      </w:r>
      <w:r w:rsidR="002B2250">
        <w:rPr>
          <w:rFonts w:ascii="Arial" w:hAnsi="Arial" w:cs="Arial"/>
          <w:sz w:val="22"/>
          <w:szCs w:val="22"/>
        </w:rPr>
        <w:fldChar w:fldCharType="separate"/>
      </w:r>
      <w:r w:rsidR="00506FA2" w:rsidRPr="00506FA2">
        <w:rPr>
          <w:rFonts w:ascii="Arial" w:hAnsi="Arial" w:cs="Arial"/>
          <w:noProof/>
          <w:sz w:val="22"/>
          <w:szCs w:val="22"/>
        </w:rPr>
        <w:t>(Klevanski et al., 2020)</w:t>
      </w:r>
      <w:r w:rsidR="002B2250">
        <w:rPr>
          <w:rFonts w:ascii="Arial" w:hAnsi="Arial" w:cs="Arial"/>
          <w:sz w:val="22"/>
          <w:szCs w:val="22"/>
        </w:rPr>
        <w:fldChar w:fldCharType="end"/>
      </w:r>
      <w:r w:rsidR="00324E7F" w:rsidRPr="00324E7F">
        <w:rPr>
          <w:rFonts w:ascii="Arial" w:hAnsi="Arial" w:cs="Arial"/>
          <w:sz w:val="22"/>
          <w:szCs w:val="22"/>
        </w:rPr>
        <w:t>.</w:t>
      </w:r>
      <w:r w:rsidR="00324E7F">
        <w:rPr>
          <w:rFonts w:ascii="Arial" w:hAnsi="Arial" w:cs="Arial"/>
          <w:sz w:val="22"/>
          <w:szCs w:val="22"/>
        </w:rPr>
        <w:t xml:space="preserve"> </w:t>
      </w:r>
      <w:r w:rsidR="00FA2A3A" w:rsidRPr="00627084">
        <w:rPr>
          <w:rFonts w:ascii="Arial" w:hAnsi="Arial" w:cs="Arial"/>
          <w:sz w:val="22"/>
          <w:szCs w:val="22"/>
        </w:rPr>
        <w:t>Interestingly</w:t>
      </w:r>
      <w:r w:rsidR="00FA2A3A" w:rsidRPr="00233239">
        <w:rPr>
          <w:rFonts w:ascii="Arial" w:hAnsi="Arial" w:cs="Arial"/>
          <w:sz w:val="22"/>
          <w:szCs w:val="22"/>
        </w:rPr>
        <w:t>, besides staining nuclear pore</w:t>
      </w:r>
      <w:r w:rsidR="002B2250">
        <w:rPr>
          <w:rFonts w:ascii="Arial" w:hAnsi="Arial" w:cs="Arial"/>
          <w:sz w:val="22"/>
          <w:szCs w:val="22"/>
        </w:rPr>
        <w:t>s</w:t>
      </w:r>
      <w:r w:rsidR="00FA2A3A" w:rsidRPr="00233239">
        <w:rPr>
          <w:rFonts w:ascii="Arial" w:hAnsi="Arial" w:cs="Arial"/>
          <w:sz w:val="22"/>
          <w:szCs w:val="22"/>
        </w:rPr>
        <w:t>, WGA also showed a clustered signal throughout the</w:t>
      </w:r>
      <w:r w:rsidR="00FA2A3A">
        <w:rPr>
          <w:rFonts w:ascii="Arial" w:hAnsi="Arial" w:cs="Arial"/>
          <w:sz w:val="22"/>
          <w:szCs w:val="22"/>
        </w:rPr>
        <w:t xml:space="preserve"> nucleoplasm (</w:t>
      </w:r>
      <w:r w:rsidR="00FA2A3A" w:rsidRPr="00915B10">
        <w:rPr>
          <w:rFonts w:ascii="Arial" w:hAnsi="Arial" w:cs="Arial"/>
          <w:sz w:val="22"/>
          <w:szCs w:val="22"/>
        </w:rPr>
        <w:t xml:space="preserve">Fig. </w:t>
      </w:r>
      <w:r w:rsidR="00C26AC6" w:rsidRPr="00915B10">
        <w:rPr>
          <w:rFonts w:ascii="Arial" w:hAnsi="Arial" w:cs="Arial"/>
          <w:sz w:val="22"/>
          <w:szCs w:val="22"/>
        </w:rPr>
        <w:t>2a-</w:t>
      </w:r>
      <w:r w:rsidR="00FA2A3A" w:rsidRPr="00915B10">
        <w:rPr>
          <w:rFonts w:ascii="Arial" w:hAnsi="Arial" w:cs="Arial"/>
          <w:sz w:val="22"/>
          <w:szCs w:val="22"/>
        </w:rPr>
        <w:t>c</w:t>
      </w:r>
      <w:r w:rsidR="005E1361" w:rsidRPr="00915B10">
        <w:rPr>
          <w:rFonts w:ascii="Arial" w:hAnsi="Arial" w:cs="Arial"/>
          <w:sz w:val="22"/>
          <w:szCs w:val="22"/>
        </w:rPr>
        <w:t>)</w:t>
      </w:r>
      <w:r w:rsidR="00FA2A3A" w:rsidRPr="00915B10">
        <w:rPr>
          <w:rFonts w:ascii="Arial" w:hAnsi="Arial" w:cs="Arial"/>
          <w:sz w:val="22"/>
          <w:szCs w:val="22"/>
        </w:rPr>
        <w:t xml:space="preserve"> and</w:t>
      </w:r>
      <w:r w:rsidR="00FA2A3A">
        <w:rPr>
          <w:rFonts w:ascii="Arial" w:hAnsi="Arial" w:cs="Arial"/>
          <w:sz w:val="22"/>
          <w:szCs w:val="22"/>
        </w:rPr>
        <w:t xml:space="preserve"> the cytoplasm. In the nucleus, WGA </w:t>
      </w:r>
      <w:r w:rsidR="002D2338">
        <w:rPr>
          <w:rFonts w:ascii="Arial" w:hAnsi="Arial" w:cs="Arial"/>
          <w:sz w:val="22"/>
          <w:szCs w:val="22"/>
        </w:rPr>
        <w:t>could target</w:t>
      </w:r>
      <w:r w:rsidR="00FA2A3A">
        <w:rPr>
          <w:rFonts w:ascii="Arial" w:hAnsi="Arial" w:cs="Arial"/>
          <w:sz w:val="22"/>
          <w:szCs w:val="22"/>
        </w:rPr>
        <w:t xml:space="preserve"> histone components or other chromatin-associated proteins that have been shown to be modified by </w:t>
      </w:r>
      <w:r w:rsidR="00F9713C" w:rsidRPr="00FF56CA">
        <w:rPr>
          <w:rFonts w:ascii="Arial" w:hAnsi="Arial" w:cs="Arial"/>
          <w:sz w:val="22"/>
          <w:szCs w:val="22"/>
        </w:rPr>
        <w:t xml:space="preserve">O-GlcNAcylation </w:t>
      </w:r>
      <w:r w:rsidR="00FA2A3A">
        <w:rPr>
          <w:rFonts w:ascii="Arial" w:hAnsi="Arial" w:cs="Arial"/>
          <w:sz w:val="22"/>
          <w:szCs w:val="22"/>
        </w:rPr>
        <w:t xml:space="preserve">in the nucleus or the cytoplasm with </w:t>
      </w:r>
      <w:r w:rsidR="00FA2A3A" w:rsidRPr="000C5B47">
        <w:rPr>
          <w:rFonts w:ascii="Arial" w:hAnsi="Arial" w:cs="Arial"/>
          <w:sz w:val="22"/>
          <w:szCs w:val="22"/>
        </w:rPr>
        <w:t>subsequent import to the nucleus</w:t>
      </w:r>
      <w:r w:rsidR="002D2338">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{"citationItems":[{"id":"ITEM-1","itemData":{"DOI":"10.1038/nature05815","ISSN":"14764687","PMID":"17460662","abstract":"All animals and plants dynamically attach and remove O-linked β-N-acetylglucosamine (O-GlcNAc) at serine and threonine residues on myriad nuclear and cytoplasmic proteins. O-GlcNAc cycling, which is tightly regulated by the concerted actions of two highly conserved enzymes, serves as a nutrient and stress sensor. On some proteins, O-GlcNAc competes directly with phosphate for serine/threonine residues. Glycosylation with O-GlcNAc modulates signalling, and influences protein expression, degradation and trafficking. Emerging data indicate that O-GlcNAc glycosylation has a role in the aetiology of diabetes and neurodegeneration. ©2007 Nature Publishing Group.","author":[{"dropping-particle":"","family":"Hart","given":"Gerald W.","non-dropping-particle":"","parse-names":false,"suffix":""},{"dropping-particle":"","family":"Housley","given":"Michael P.","non-dropping-particle":"","parse-names":false,"suffix":""},{"dropping-particle":"","family":"Slawson","given":"Chad","non-dropping-particle":"","parse-names":false,"suffix":""}],"container-title":"Nature","id":"ITEM-1","issue":"7139","issued":{"date-parts":[["2007"]]},"page":"1017-1022","title":"Cycling of O-linked β-N-acetylglucosamine on nucleocytoplasmic proteins","type":"article-journal","volume":"446"},"uris":["http://www.mendeley.com/documents/?uuid=c80583d9-2136-4ee0-bc1c-24d100e431ef"]},{"id":"ITEM-2","itemData":{"DOI":"10.1186/s13072-023-00523-5","ISSN":"17568935","PMID":"38093337","abstract":"Histones display a wide variety of post-translational modifications, including acetylation, methylation, and phosphorylation. These epigenetic modifications can influence chromatin structure and function without altering the DNA sequence. Histones can also undergo post-translational O-GlcNAcylation, a rather understudied modification that plays critical roles in almost all biological processes and is added and removed by O-linked N-acetylglucosamine transferase and O-GlcNAcase, respectively. This review provides a current overview of our knowledge of how O-GlcNAcylation impacts the histone code both directly and by regulating other chromatin modifying enzymes. This highlights the pivotal emerging role of O-GlcNAcylation as an essential epigenetic marker.","author":[{"dropping-particle":"","family":"Dupas","given":"Thomas","non-dropping-particle":"","parse-names":false,"suffix":""},{"dropping-particle":"","family":"Lauzier","given":"Benjamin","non-dropping-particle":"","parse-names":false,"suffix":""},{"dropping-particle":"","family":"McGraw","given":"Serge","non-dropping-particle":"","parse-names":false,"suffix":""}],"container-title":"Epigenetics and Chromatin","id":"ITEM-2","issue":"1","issued":{"date-parts":[["2023"]]},"page":"1-15","publisher":"BioMed Central","title":"O-GlcNAcylation: the sweet side of epigenetics","type":"article-journal","volume":"16"},"uris":["http://www.mendeley.com/documents/?uuid=6eac2bcc-20cd-4e65-b327-a2d1fedd2dc3"]}],"mendeley":{"formattedCitation":"(Dupas et al., 2023; Hart et al., 2007)","plainTextFormattedCitation":"(Dupas et al., 2023; Hart et al., 2007)","previouslyFormattedCitation":"(Dupas et al., 2023; Hart et al., 2007)"},"properties":{"noteIndex":0},"schema":"https://github.com/citation-style-language/schema/raw/master/csl-citation.json"}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(Dupas et al., 2023; Hart et al., 2007)</w:t>
      </w:r>
      <w:r w:rsidR="00BE7D93">
        <w:rPr>
          <w:rFonts w:ascii="Arial" w:hAnsi="Arial" w:cs="Arial"/>
          <w:sz w:val="22"/>
          <w:szCs w:val="22"/>
        </w:rPr>
        <w:fldChar w:fldCharType="end"/>
      </w:r>
      <w:r w:rsidR="00FA2A3A" w:rsidRPr="008A26EA">
        <w:rPr>
          <w:rFonts w:ascii="Arial" w:hAnsi="Arial" w:cs="Arial"/>
          <w:sz w:val="22"/>
          <w:szCs w:val="22"/>
        </w:rPr>
        <w:t>.</w:t>
      </w:r>
      <w:r w:rsidR="003B42AC" w:rsidRPr="008A26EA">
        <w:rPr>
          <w:rFonts w:ascii="Arial" w:hAnsi="Arial" w:cs="Arial"/>
          <w:sz w:val="22"/>
          <w:szCs w:val="22"/>
        </w:rPr>
        <w:t xml:space="preserve"> </w:t>
      </w:r>
      <w:r w:rsidR="004D7A81" w:rsidRPr="008A26EA">
        <w:rPr>
          <w:rFonts w:ascii="Arial" w:hAnsi="Arial" w:cs="Arial"/>
          <w:sz w:val="22"/>
          <w:szCs w:val="22"/>
        </w:rPr>
        <w:t xml:space="preserve">Given the robustness of the nuclear WGA signal, this suggests </w:t>
      </w:r>
      <w:r w:rsidR="00627084" w:rsidRPr="008A26EA">
        <w:rPr>
          <w:rFonts w:ascii="Arial" w:hAnsi="Arial" w:cs="Arial"/>
          <w:sz w:val="22"/>
          <w:szCs w:val="22"/>
        </w:rPr>
        <w:t>a</w:t>
      </w:r>
      <w:r w:rsidR="004D7A81" w:rsidRPr="008A26EA">
        <w:rPr>
          <w:rFonts w:ascii="Arial" w:hAnsi="Arial" w:cs="Arial"/>
          <w:sz w:val="22"/>
          <w:szCs w:val="22"/>
        </w:rPr>
        <w:t xml:space="preserve"> use</w:t>
      </w:r>
      <w:r w:rsidR="00627084" w:rsidRPr="008A26EA">
        <w:rPr>
          <w:rFonts w:ascii="Arial" w:hAnsi="Arial" w:cs="Arial"/>
          <w:sz w:val="22"/>
          <w:szCs w:val="22"/>
        </w:rPr>
        <w:t xml:space="preserve"> of</w:t>
      </w:r>
      <w:r w:rsidR="004D7A81" w:rsidRPr="008A26EA">
        <w:rPr>
          <w:rFonts w:ascii="Arial" w:hAnsi="Arial" w:cs="Arial"/>
          <w:sz w:val="22"/>
          <w:szCs w:val="22"/>
        </w:rPr>
        <w:t xml:space="preserve"> WGA in combination with l</w:t>
      </w:r>
      <w:r w:rsidR="00E72E8C" w:rsidRPr="008A26EA">
        <w:rPr>
          <w:rFonts w:ascii="Arial" w:hAnsi="Arial" w:cs="Arial"/>
          <w:sz w:val="22"/>
          <w:szCs w:val="22"/>
        </w:rPr>
        <w:t xml:space="preserve">abels for chromosome-binding molecules </w:t>
      </w:r>
      <w:r w:rsidR="004D7A81" w:rsidRPr="008A26EA">
        <w:rPr>
          <w:rFonts w:ascii="Arial" w:hAnsi="Arial" w:cs="Arial"/>
          <w:sz w:val="22"/>
          <w:szCs w:val="22"/>
        </w:rPr>
        <w:t xml:space="preserve">to investigate </w:t>
      </w:r>
      <w:r w:rsidR="003B42AC" w:rsidRPr="008A26EA">
        <w:rPr>
          <w:rFonts w:ascii="Arial" w:hAnsi="Arial" w:cs="Arial"/>
          <w:sz w:val="22"/>
          <w:szCs w:val="22"/>
        </w:rPr>
        <w:t xml:space="preserve">the </w:t>
      </w:r>
      <w:proofErr w:type="spellStart"/>
      <w:r w:rsidR="003B42AC" w:rsidRPr="008A26EA">
        <w:rPr>
          <w:rFonts w:ascii="Arial" w:hAnsi="Arial" w:cs="Arial"/>
          <w:sz w:val="22"/>
          <w:szCs w:val="22"/>
        </w:rPr>
        <w:t>nucleoplas</w:t>
      </w:r>
      <w:r w:rsidR="00154188" w:rsidRPr="008A26EA">
        <w:rPr>
          <w:rFonts w:ascii="Arial" w:hAnsi="Arial" w:cs="Arial"/>
          <w:sz w:val="22"/>
          <w:szCs w:val="22"/>
        </w:rPr>
        <w:t>mic</w:t>
      </w:r>
      <w:proofErr w:type="spellEnd"/>
      <w:r w:rsidR="00154188" w:rsidRPr="008A26EA">
        <w:rPr>
          <w:rFonts w:ascii="Arial" w:hAnsi="Arial" w:cs="Arial"/>
          <w:sz w:val="22"/>
          <w:szCs w:val="22"/>
        </w:rPr>
        <w:t xml:space="preserve"> </w:t>
      </w:r>
      <w:proofErr w:type="spellStart"/>
      <w:r w:rsidR="00154188" w:rsidRPr="008A26EA">
        <w:rPr>
          <w:rFonts w:ascii="Arial" w:hAnsi="Arial" w:cs="Arial"/>
          <w:sz w:val="22"/>
          <w:szCs w:val="22"/>
        </w:rPr>
        <w:t>glycome</w:t>
      </w:r>
      <w:proofErr w:type="spellEnd"/>
      <w:r w:rsidR="008C4F1F" w:rsidRPr="008A26EA">
        <w:rPr>
          <w:rFonts w:ascii="Arial" w:hAnsi="Arial" w:cs="Arial"/>
          <w:sz w:val="22"/>
          <w:szCs w:val="22"/>
        </w:rPr>
        <w:t xml:space="preserve"> and its relation to chromatin</w:t>
      </w:r>
      <w:r w:rsidR="004D7A81" w:rsidRPr="008A26EA">
        <w:rPr>
          <w:rFonts w:ascii="Arial" w:hAnsi="Arial" w:cs="Arial"/>
          <w:sz w:val="22"/>
          <w:szCs w:val="22"/>
        </w:rPr>
        <w:t xml:space="preserve"> structure</w:t>
      </w:r>
      <w:r w:rsidR="00154188" w:rsidRPr="008A26EA">
        <w:rPr>
          <w:rFonts w:ascii="Arial" w:hAnsi="Arial" w:cs="Arial"/>
          <w:sz w:val="22"/>
          <w:szCs w:val="22"/>
        </w:rPr>
        <w:t xml:space="preserve">. </w:t>
      </w:r>
    </w:p>
    <w:p w14:paraId="416866FD" w14:textId="77777777" w:rsidR="00EC4B14" w:rsidRPr="008A26EA" w:rsidRDefault="00EC4B14" w:rsidP="005E3A8C">
      <w:pPr>
        <w:pStyle w:val="paragraph"/>
        <w:spacing w:before="0" w:beforeAutospacing="0" w:after="16" w:afterAutospacing="0" w:line="360" w:lineRule="auto"/>
        <w:jc w:val="both"/>
        <w:textAlignment w:val="baseline"/>
        <w:rPr>
          <w:rFonts w:ascii="Arial" w:hAnsi="Arial" w:cs="Arial"/>
          <w:sz w:val="22"/>
          <w:szCs w:val="22"/>
        </w:rPr>
      </w:pPr>
    </w:p>
    <w:p w14:paraId="72FE0864" w14:textId="36F85400" w:rsidR="00CC783C" w:rsidRPr="0075622B" w:rsidRDefault="00CC783C" w:rsidP="005E3A8C">
      <w:pPr>
        <w:pStyle w:val="paragraph"/>
        <w:spacing w:before="0" w:beforeAutospacing="0" w:after="16" w:afterAutospacing="0" w:line="360" w:lineRule="auto"/>
        <w:jc w:val="both"/>
        <w:textAlignment w:val="baseline"/>
        <w:rPr>
          <w:rFonts w:ascii="Arial" w:hAnsi="Arial" w:cs="Arial"/>
          <w:i/>
          <w:sz w:val="22"/>
          <w:szCs w:val="22"/>
        </w:rPr>
      </w:pPr>
      <w:r>
        <w:rPr>
          <w:rFonts w:ascii="Arial" w:hAnsi="Arial" w:cs="Arial"/>
          <w:i/>
          <w:sz w:val="22"/>
          <w:szCs w:val="22"/>
        </w:rPr>
        <w:t>Fucose</w:t>
      </w:r>
      <w:r w:rsidRPr="0075622B">
        <w:rPr>
          <w:rFonts w:ascii="Arial" w:hAnsi="Arial" w:cs="Arial"/>
          <w:i/>
          <w:sz w:val="22"/>
          <w:szCs w:val="22"/>
        </w:rPr>
        <w:t>-binding lectins</w:t>
      </w:r>
    </w:p>
    <w:p w14:paraId="4CE2A660" w14:textId="3F549186" w:rsidR="00467F5E" w:rsidRPr="00FD5576" w:rsidRDefault="00F11CBB"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Several lectins that exhibited strong nuclear and cytoplasmic staining possess fucose specificity</w:t>
      </w:r>
      <w:r w:rsidR="00222C58" w:rsidRPr="00ED7CBE">
        <w:rPr>
          <w:rFonts w:ascii="Arial" w:hAnsi="Arial" w:cs="Arial"/>
          <w:sz w:val="22"/>
          <w:szCs w:val="22"/>
        </w:rPr>
        <w:t>. This includes</w:t>
      </w:r>
      <w:r w:rsidRPr="00ED7CBE">
        <w:rPr>
          <w:rFonts w:ascii="Arial" w:hAnsi="Arial" w:cs="Arial"/>
          <w:sz w:val="22"/>
          <w:szCs w:val="22"/>
        </w:rPr>
        <w:t xml:space="preserve"> LTL, which binds</w:t>
      </w:r>
      <w:r w:rsidR="00B90D97" w:rsidRPr="00ED7CBE">
        <w:rPr>
          <w:rFonts w:ascii="Arial" w:hAnsi="Arial" w:cs="Arial"/>
          <w:sz w:val="22"/>
          <w:szCs w:val="22"/>
        </w:rPr>
        <w:t xml:space="preserve"> </w:t>
      </w:r>
      <w:r w:rsidR="00F9713C" w:rsidRPr="00ED7CBE">
        <w:rPr>
          <w:rFonts w:ascii="Arial" w:hAnsi="Arial" w:cs="Arial"/>
          <w:sz w:val="22"/>
          <w:szCs w:val="22"/>
        </w:rPr>
        <w:t xml:space="preserve">α1-3-linked </w:t>
      </w:r>
      <w:r w:rsidR="00B90D97" w:rsidRPr="00ED7CBE">
        <w:rPr>
          <w:rFonts w:ascii="Arial" w:hAnsi="Arial" w:cs="Arial"/>
          <w:sz w:val="22"/>
          <w:szCs w:val="22"/>
        </w:rPr>
        <w:t>Fuc</w:t>
      </w:r>
      <w:r w:rsidR="00F9713C" w:rsidRPr="00ED7CBE">
        <w:rPr>
          <w:rFonts w:ascii="Arial" w:hAnsi="Arial" w:cs="Arial"/>
          <w:sz w:val="22"/>
          <w:szCs w:val="22"/>
        </w:rPr>
        <w:t>ose (</w:t>
      </w:r>
      <w:proofErr w:type="spellStart"/>
      <w:r w:rsidR="00F9713C" w:rsidRPr="00ED7CBE">
        <w:rPr>
          <w:rFonts w:ascii="Arial" w:hAnsi="Arial" w:cs="Arial"/>
          <w:sz w:val="22"/>
          <w:szCs w:val="22"/>
        </w:rPr>
        <w:t>Fuc</w:t>
      </w:r>
      <w:proofErr w:type="spellEnd"/>
      <w:r w:rsidR="00F9713C" w:rsidRPr="00ED7CBE">
        <w:rPr>
          <w:rFonts w:ascii="Arial" w:hAnsi="Arial" w:cs="Arial"/>
          <w:sz w:val="22"/>
          <w:szCs w:val="22"/>
        </w:rPr>
        <w:t>)</w:t>
      </w:r>
      <w:r w:rsidRPr="00ED7CBE">
        <w:rPr>
          <w:rFonts w:ascii="Arial" w:hAnsi="Arial" w:cs="Arial"/>
          <w:sz w:val="22"/>
          <w:szCs w:val="22"/>
        </w:rPr>
        <w:t>, and UEA I, which binds</w:t>
      </w:r>
      <w:r w:rsidR="00D52C91" w:rsidRPr="00ED7CBE">
        <w:rPr>
          <w:rFonts w:ascii="Arial" w:hAnsi="Arial" w:cs="Arial"/>
          <w:sz w:val="22"/>
          <w:szCs w:val="22"/>
        </w:rPr>
        <w:t xml:space="preserve"> α1-2-linked</w:t>
      </w:r>
      <w:r w:rsidRPr="00ED7CBE">
        <w:rPr>
          <w:rFonts w:ascii="Arial" w:hAnsi="Arial" w:cs="Arial"/>
          <w:sz w:val="22"/>
          <w:szCs w:val="22"/>
        </w:rPr>
        <w:t xml:space="preserve"> </w:t>
      </w:r>
      <w:proofErr w:type="spellStart"/>
      <w:r w:rsidR="00B90D97" w:rsidRPr="00ED7CBE">
        <w:rPr>
          <w:rFonts w:ascii="Arial" w:hAnsi="Arial" w:cs="Arial"/>
          <w:sz w:val="22"/>
          <w:szCs w:val="22"/>
        </w:rPr>
        <w:t>Fuc</w:t>
      </w:r>
      <w:proofErr w:type="spellEnd"/>
      <w:r w:rsidR="00B90D97" w:rsidRPr="00ED7CBE">
        <w:rPr>
          <w:rFonts w:ascii="Arial" w:hAnsi="Arial" w:cs="Arial"/>
          <w:sz w:val="22"/>
          <w:szCs w:val="22"/>
        </w:rPr>
        <w:t xml:space="preserve">. LCA and PSA </w:t>
      </w:r>
      <w:r w:rsidR="00222C58" w:rsidRPr="00ED7CBE">
        <w:rPr>
          <w:rFonts w:ascii="Arial" w:hAnsi="Arial" w:cs="Arial"/>
          <w:sz w:val="22"/>
          <w:szCs w:val="22"/>
        </w:rPr>
        <w:t xml:space="preserve">are </w:t>
      </w:r>
      <w:r w:rsidR="00B90D97" w:rsidRPr="00ED7CBE">
        <w:rPr>
          <w:rFonts w:ascii="Arial" w:hAnsi="Arial" w:cs="Arial"/>
          <w:sz w:val="22"/>
          <w:szCs w:val="22"/>
        </w:rPr>
        <w:t xml:space="preserve">specific </w:t>
      </w:r>
      <w:r w:rsidR="00FD5576" w:rsidRPr="00ED7CBE">
        <w:rPr>
          <w:rFonts w:ascii="Arial" w:hAnsi="Arial" w:cs="Arial"/>
          <w:sz w:val="22"/>
          <w:szCs w:val="22"/>
        </w:rPr>
        <w:t>t</w:t>
      </w:r>
      <w:r w:rsidR="00B90D97" w:rsidRPr="00ED7CBE">
        <w:rPr>
          <w:rFonts w:ascii="Arial" w:hAnsi="Arial" w:cs="Arial"/>
          <w:sz w:val="22"/>
          <w:szCs w:val="22"/>
        </w:rPr>
        <w:t xml:space="preserve">o </w:t>
      </w:r>
      <w:r w:rsidR="00FD5576" w:rsidRPr="00ED7CBE">
        <w:rPr>
          <w:rFonts w:ascii="Arial" w:hAnsi="Arial" w:cs="Arial"/>
          <w:sz w:val="22"/>
          <w:szCs w:val="22"/>
        </w:rPr>
        <w:t>core-</w:t>
      </w:r>
      <w:proofErr w:type="spellStart"/>
      <w:r w:rsidR="00FD5576" w:rsidRPr="00ED7CBE">
        <w:rPr>
          <w:rFonts w:ascii="Arial" w:hAnsi="Arial" w:cs="Arial"/>
          <w:sz w:val="22"/>
          <w:szCs w:val="22"/>
        </w:rPr>
        <w:t>fucosylation</w:t>
      </w:r>
      <w:proofErr w:type="spellEnd"/>
      <w:r w:rsidR="00FD5576" w:rsidRPr="00ED7CBE">
        <w:rPr>
          <w:rFonts w:ascii="Arial" w:hAnsi="Arial" w:cs="Arial"/>
          <w:sz w:val="22"/>
          <w:szCs w:val="22"/>
        </w:rPr>
        <w:t xml:space="preserve"> (</w:t>
      </w:r>
      <w:proofErr w:type="spellStart"/>
      <w:r w:rsidR="00B90D97" w:rsidRPr="00ED7CBE">
        <w:rPr>
          <w:rFonts w:ascii="Arial" w:hAnsi="Arial" w:cs="Arial"/>
          <w:sz w:val="22"/>
          <w:szCs w:val="22"/>
        </w:rPr>
        <w:t>Fuc</w:t>
      </w:r>
      <w:proofErr w:type="spellEnd"/>
      <w:r w:rsidR="00B90D97" w:rsidRPr="00ED7CBE">
        <w:rPr>
          <w:rFonts w:ascii="Arial" w:hAnsi="Arial" w:cs="Arial"/>
          <w:sz w:val="22"/>
          <w:szCs w:val="22"/>
        </w:rPr>
        <w:t>α1-6</w:t>
      </w:r>
      <w:r w:rsidR="00FD5576" w:rsidRPr="00ED7CBE">
        <w:rPr>
          <w:rFonts w:ascii="Arial" w:hAnsi="Arial" w:cs="Arial"/>
          <w:sz w:val="22"/>
          <w:szCs w:val="22"/>
        </w:rPr>
        <w:t>)</w:t>
      </w:r>
      <w:r w:rsidR="00B90D97" w:rsidRPr="00ED7CBE">
        <w:rPr>
          <w:sz w:val="22"/>
          <w:szCs w:val="22"/>
        </w:rPr>
        <w:t xml:space="preserve"> </w:t>
      </w:r>
      <w:r w:rsidR="00222C58" w:rsidRPr="00ED7CBE">
        <w:rPr>
          <w:rFonts w:ascii="Arial" w:hAnsi="Arial" w:cs="Arial"/>
          <w:sz w:val="22"/>
          <w:szCs w:val="22"/>
        </w:rPr>
        <w:t>and s</w:t>
      </w:r>
      <w:r w:rsidR="00B90D97" w:rsidRPr="00ED7CBE">
        <w:rPr>
          <w:rFonts w:ascii="Arial" w:hAnsi="Arial" w:cs="Arial"/>
          <w:sz w:val="22"/>
          <w:szCs w:val="22"/>
        </w:rPr>
        <w:t>howed weaker and sparser staining</w:t>
      </w:r>
      <w:r w:rsidR="00C26AC6" w:rsidRPr="00ED7CBE">
        <w:rPr>
          <w:rFonts w:ascii="Arial" w:hAnsi="Arial" w:cs="Arial"/>
          <w:sz w:val="22"/>
          <w:szCs w:val="22"/>
        </w:rPr>
        <w:t xml:space="preserve"> (Fig</w:t>
      </w:r>
      <w:r w:rsidR="00C26AC6" w:rsidRPr="00250B32">
        <w:rPr>
          <w:rFonts w:ascii="Arial" w:hAnsi="Arial" w:cs="Arial"/>
          <w:sz w:val="22"/>
          <w:szCs w:val="22"/>
        </w:rPr>
        <w:t>. 2</w:t>
      </w:r>
      <w:proofErr w:type="gramStart"/>
      <w:r w:rsidR="00C26AC6" w:rsidRPr="00250B32">
        <w:rPr>
          <w:rFonts w:ascii="Arial" w:hAnsi="Arial" w:cs="Arial"/>
          <w:sz w:val="22"/>
          <w:szCs w:val="22"/>
        </w:rPr>
        <w:t>b,c</w:t>
      </w:r>
      <w:proofErr w:type="gramEnd"/>
      <w:r w:rsidR="00C26AC6" w:rsidRPr="00250B32">
        <w:rPr>
          <w:rFonts w:ascii="Arial" w:hAnsi="Arial" w:cs="Arial"/>
          <w:sz w:val="22"/>
          <w:szCs w:val="22"/>
        </w:rPr>
        <w:t>; Fig. S6)</w:t>
      </w:r>
      <w:r w:rsidR="00B90D97" w:rsidRPr="00250B32">
        <w:rPr>
          <w:rFonts w:ascii="Arial" w:hAnsi="Arial" w:cs="Arial"/>
          <w:sz w:val="22"/>
          <w:szCs w:val="22"/>
        </w:rPr>
        <w:t xml:space="preserve">. </w:t>
      </w:r>
      <w:r w:rsidR="00222C58" w:rsidRPr="00250B32">
        <w:rPr>
          <w:rFonts w:ascii="Arial" w:hAnsi="Arial" w:cs="Arial"/>
          <w:sz w:val="22"/>
          <w:szCs w:val="22"/>
        </w:rPr>
        <w:t>Previous</w:t>
      </w:r>
      <w:r w:rsidR="00B90D97" w:rsidRPr="00ED7CBE">
        <w:rPr>
          <w:rFonts w:ascii="Arial" w:hAnsi="Arial" w:cs="Arial"/>
          <w:sz w:val="22"/>
          <w:szCs w:val="22"/>
        </w:rPr>
        <w:t xml:space="preserve"> studies</w:t>
      </w:r>
      <w:r w:rsidR="00222C58" w:rsidRPr="00ED7CBE">
        <w:rPr>
          <w:rFonts w:ascii="Arial" w:hAnsi="Arial" w:cs="Arial"/>
          <w:sz w:val="22"/>
          <w:szCs w:val="22"/>
        </w:rPr>
        <w:t xml:space="preserve"> have reported </w:t>
      </w:r>
      <w:proofErr w:type="spellStart"/>
      <w:r w:rsidR="00222C58" w:rsidRPr="00ED7CBE">
        <w:rPr>
          <w:rFonts w:ascii="Arial" w:hAnsi="Arial" w:cs="Arial"/>
          <w:sz w:val="22"/>
          <w:szCs w:val="22"/>
        </w:rPr>
        <w:t>fucosylation</w:t>
      </w:r>
      <w:proofErr w:type="spellEnd"/>
      <w:r w:rsidR="00222C58" w:rsidRPr="00ED7CBE">
        <w:rPr>
          <w:rFonts w:ascii="Arial" w:hAnsi="Arial" w:cs="Arial"/>
          <w:sz w:val="22"/>
          <w:szCs w:val="22"/>
        </w:rPr>
        <w:t xml:space="preserve"> of nuclear proteins </w:t>
      </w:r>
      <w:r w:rsidR="00B90D97"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{"citationItems":[{"id":"ITEM-1","itemData":{"DOI":"10.1016/0305-0491(94)90066-3","ISSN":"03050491","PMID":"8055186","abstract":"As a further step toward characterizing the major nuclear glycoproteins from hamster liver and Kirkman-Robbins hepatoma (Lipińska A. and Gaczyński M. Int. J. Biochem. 4, 1385-1390, 1992) its intranuclear localization was studied. The glycoprotein patterns of examined nuclear fractions of hamster liver and hepatoma revealed some cell specificity observed especially in nuclear matrix preparations. Our results show the extensive presence of envelope glycoproteins in the nuclear matrix. © 1994.","author":[{"dropping-particle":"","family":"Lipińska","given":"Anna","non-dropping-particle":"","parse-names":false,"suffix":""},{"dropping-particle":"","family":"Wḱlodarczyk","given":"Maḱlgorzata M.","non-dropping-particle":"","parse-names":false,"suffix":""},{"dropping-particle":"","family":"Gaczyński","given":"Marek","non-dropping-particle":"","parse-names":false,"suffix":""},{"dropping-particle":"","family":"Krześlak","given":"Anna","non-dropping-particle":"","parse-names":false,"suffix":""}],"container-title":"Comparative Biochemistry and Physiology -- Part B: Biochemistry and","id":"ITEM-1","issue":"2","issued":{"date-parts":[["1994"]]},"page":"199-207","title":"Lectin-binding glycoproteins in nuclear fractions from hamster liver and Kirkman-Robbins hepatoma","type":"article-journal","volume":"108"},"uris":["http://www.mendeley.com/documents/?uuid=08174da8-f4b4-4360-9a4c-b54512da5ea1"]}],"mendeley":{"formattedCitation":"(Lipińska et al., 1994)","plainTextFormattedCitation":"(Lipińska et al., 1994)","previouslyFormattedCitation":"(Lipińska et al., 1994)"},"properties":{"noteIndex":0},"schema":"https://github.com/citation-style-language/schema/raw/master/csl-citation.json"}</w:instrText>
      </w:r>
      <w:r w:rsidR="00B90D97" w:rsidRPr="00ED7CBE">
        <w:rPr>
          <w:rFonts w:ascii="Arial" w:hAnsi="Arial" w:cs="Arial"/>
          <w:sz w:val="22"/>
          <w:szCs w:val="22"/>
        </w:rPr>
        <w:fldChar w:fldCharType="separate"/>
      </w:r>
      <w:r w:rsidR="00506FA2" w:rsidRPr="00506FA2">
        <w:rPr>
          <w:rFonts w:ascii="Arial" w:hAnsi="Arial" w:cs="Arial"/>
          <w:noProof/>
          <w:sz w:val="22"/>
          <w:szCs w:val="22"/>
        </w:rPr>
        <w:t>(Lipińska et al., 1994)</w:t>
      </w:r>
      <w:r w:rsidR="00B90D97" w:rsidRPr="00ED7CBE">
        <w:rPr>
          <w:rFonts w:ascii="Arial" w:hAnsi="Arial" w:cs="Arial"/>
          <w:sz w:val="22"/>
          <w:szCs w:val="22"/>
        </w:rPr>
        <w:fldChar w:fldCharType="end"/>
      </w:r>
      <w:r w:rsidR="00222C58" w:rsidRPr="00ED7CBE">
        <w:rPr>
          <w:rFonts w:ascii="Arial" w:hAnsi="Arial" w:cs="Arial"/>
          <w:sz w:val="22"/>
          <w:szCs w:val="22"/>
        </w:rPr>
        <w:t xml:space="preserve"> and</w:t>
      </w:r>
      <w:r w:rsidR="00222C58" w:rsidRPr="00ED7CBE" w:rsidDel="00222C58">
        <w:rPr>
          <w:rFonts w:ascii="Arial" w:hAnsi="Arial" w:cs="Arial"/>
          <w:sz w:val="22"/>
          <w:szCs w:val="22"/>
        </w:rPr>
        <w:t xml:space="preserve"> </w:t>
      </w:r>
      <w:r w:rsidR="00222C58" w:rsidRPr="00ED7CBE">
        <w:rPr>
          <w:rFonts w:ascii="Arial" w:hAnsi="Arial" w:cs="Arial"/>
          <w:sz w:val="22"/>
          <w:szCs w:val="22"/>
        </w:rPr>
        <w:t xml:space="preserve">also </w:t>
      </w:r>
      <w:r w:rsidR="00B90D97" w:rsidRPr="00ED7CBE">
        <w:rPr>
          <w:rFonts w:ascii="Arial" w:hAnsi="Arial" w:cs="Arial"/>
          <w:sz w:val="22"/>
          <w:szCs w:val="22"/>
        </w:rPr>
        <w:t>LTL and UEA I signal in the cytoplasm and nucleus of some in Py1a osteoblast cells</w:t>
      </w:r>
      <w:r w:rsidR="00222C58" w:rsidRPr="00ED7CBE">
        <w:rPr>
          <w:rFonts w:ascii="Arial" w:hAnsi="Arial" w:cs="Arial"/>
          <w:sz w:val="22"/>
          <w:szCs w:val="22"/>
        </w:rPr>
        <w:t xml:space="preserve"> </w:t>
      </w:r>
      <w:r w:rsidR="00B90D97"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{"citationItems":[{"id":"ITEM-1","itemData":{"ISSN":"02133911","PMID":"11005235","abstract":"The intracellular distribution of lectin receptor sites was studied in the rat Py1a osteoblasts using immunofluorescence at the confocal microscopy level. This immortalized cell line was found to represent a satisfactory model to study the occurrence and distribution of sugar moieties. Our data showed distinct affinity patterns of lectins recognizing different terminal or internal sugar residues. For some lectin, the binding patterns appeared to be cell cycle-independent, whereas for PNA the cell cycle greatly influenced the nuclear binding. By combining lectin affinity with sialidase degradation and alcoholic saponification the sialic acid acceptor sugars and derivatives were also visualized. In particular, glycoconjugates with sialic acids linked to β-galactose, and mainly C4 acetylated, were located in the cytoplasm, while glycoconjugates characterized by sialic acids linked to α-N-acetylgalactosamine, and devoid of acetyl groups at C4, were almost exclusively found in the nucleus. The comparison of lectin affinities, with and without prior glycosidase digestions, allowed us to gain further insight into the chemical composition of glycoconjugates that act as the lectin receptor sites that appeared to belong to O- and N-linked glycoconjugates. The use of additional enzymatic treatments were useful to better establish the localization of nuclear receptor sites and results were compared with previous studies about endogenous and exogenous lectins in an attempt to reconcile the association of lectins and sugars within the nucleus and their possible involvement in modulation of cell proliferation and/or response to chemical signals. The above digestions also provided information about the cytoplasmic binding patterns.","author":[{"dropping-particle":"","family":"Sabbieti","given":"M. G.","non-dropping-particle":"","parse-names":false,"suffix":""},{"dropping-particle":"","family":"Marchetti","given":"L.","non-dropping-particle":"","parse-names":false,"suffix":""},{"dropping-particle":"","family":"Hurley","given":"M. H.","non-dropping-particle":"","parse-names":false,"suffix":""},{"dropping-particle":"","family":"Menghi","given":"G.","non-dropping-particle":"","parse-names":false,"suffix":""}],"container-title":"Histology and Histopathology","id":"ITEM-1","issue":"4","issued":{"date-parts":[["2000"]]},"page":"1107-1117","title":"Nuclear and cytoplasmic lectin receptor sites in rat Py1a osteoblasts","type":"article-journal","volume":"15"},"uris":["http://www.mendeley.com/documents/?uuid=0e55d385-2ba6-4637-951a-c55365d2a0d2"]}],"mendeley":{"formattedCitation":"(Sabbieti et al., 2000)","plainTextFormattedCitation":"(Sabbieti et al., 2000)","previouslyFormattedCitation":"(Sabbieti et al., 2000)"},"properties":{"noteIndex":0},"schema":"https://github.com/citation-style-language/schema/raw/master/csl-citation.json"}</w:instrText>
      </w:r>
      <w:r w:rsidR="00B90D97" w:rsidRPr="00ED7CBE">
        <w:rPr>
          <w:rFonts w:ascii="Arial" w:hAnsi="Arial" w:cs="Arial"/>
          <w:sz w:val="22"/>
          <w:szCs w:val="22"/>
        </w:rPr>
        <w:fldChar w:fldCharType="separate"/>
      </w:r>
      <w:r w:rsidR="00506FA2" w:rsidRPr="00506FA2">
        <w:rPr>
          <w:rFonts w:ascii="Arial" w:hAnsi="Arial" w:cs="Arial"/>
          <w:noProof/>
          <w:sz w:val="22"/>
          <w:szCs w:val="22"/>
        </w:rPr>
        <w:t>(Sabbieti et al., 2000)</w:t>
      </w:r>
      <w:r w:rsidR="00B90D97" w:rsidRPr="00ED7CBE">
        <w:rPr>
          <w:rFonts w:ascii="Arial" w:hAnsi="Arial" w:cs="Arial"/>
          <w:sz w:val="22"/>
          <w:szCs w:val="22"/>
        </w:rPr>
        <w:fldChar w:fldCharType="end"/>
      </w:r>
      <w:r w:rsidR="00B90D97" w:rsidRPr="00ED7CBE">
        <w:rPr>
          <w:rFonts w:ascii="Arial" w:hAnsi="Arial" w:cs="Arial"/>
          <w:sz w:val="22"/>
          <w:szCs w:val="22"/>
        </w:rPr>
        <w:t xml:space="preserve">. </w:t>
      </w:r>
      <w:r w:rsidR="00467F5E" w:rsidRPr="00ED7CBE">
        <w:rPr>
          <w:rFonts w:ascii="Arial" w:hAnsi="Arial" w:cs="Arial"/>
          <w:sz w:val="22"/>
          <w:szCs w:val="22"/>
        </w:rPr>
        <w:t xml:space="preserve">The </w:t>
      </w:r>
      <w:proofErr w:type="spellStart"/>
      <w:r w:rsidR="00467F5E" w:rsidRPr="00ED7CBE">
        <w:rPr>
          <w:rFonts w:ascii="Arial" w:hAnsi="Arial" w:cs="Arial"/>
          <w:sz w:val="22"/>
          <w:szCs w:val="22"/>
        </w:rPr>
        <w:t>nucleoplasmic</w:t>
      </w:r>
      <w:proofErr w:type="spellEnd"/>
      <w:r w:rsidR="00467F5E" w:rsidRPr="00ED7CBE">
        <w:rPr>
          <w:rFonts w:ascii="Arial" w:hAnsi="Arial" w:cs="Arial"/>
          <w:sz w:val="22"/>
          <w:szCs w:val="22"/>
        </w:rPr>
        <w:t xml:space="preserve"> localization of LCA has previously been </w:t>
      </w:r>
      <w:r w:rsidR="00D52C91" w:rsidRPr="00ED7CBE">
        <w:rPr>
          <w:rFonts w:ascii="Arial" w:hAnsi="Arial" w:cs="Arial"/>
          <w:sz w:val="22"/>
          <w:szCs w:val="22"/>
        </w:rPr>
        <w:t xml:space="preserve">attributed </w:t>
      </w:r>
      <w:r w:rsidR="00467F5E" w:rsidRPr="00ED7CBE">
        <w:rPr>
          <w:rFonts w:ascii="Arial" w:hAnsi="Arial" w:cs="Arial"/>
          <w:sz w:val="22"/>
          <w:szCs w:val="22"/>
        </w:rPr>
        <w:t>to</w:t>
      </w:r>
      <w:r w:rsidR="00D52C91" w:rsidRPr="00ED7CBE">
        <w:rPr>
          <w:rFonts w:ascii="Arial" w:hAnsi="Arial" w:cs="Arial"/>
          <w:sz w:val="22"/>
          <w:szCs w:val="22"/>
        </w:rPr>
        <w:t xml:space="preserve"> its</w:t>
      </w:r>
      <w:r w:rsidR="00467F5E" w:rsidRPr="00ED7CBE">
        <w:rPr>
          <w:rFonts w:ascii="Arial" w:hAnsi="Arial" w:cs="Arial"/>
          <w:sz w:val="22"/>
          <w:szCs w:val="22"/>
        </w:rPr>
        <w:t xml:space="preserve"> bind</w:t>
      </w:r>
      <w:r w:rsidR="00D52C91" w:rsidRPr="00ED7CBE">
        <w:rPr>
          <w:rFonts w:ascii="Arial" w:hAnsi="Arial" w:cs="Arial"/>
          <w:sz w:val="22"/>
          <w:szCs w:val="22"/>
        </w:rPr>
        <w:t xml:space="preserve">ing to </w:t>
      </w:r>
      <w:r w:rsidR="00467F5E" w:rsidRPr="00ED7CBE">
        <w:rPr>
          <w:rFonts w:ascii="Arial" w:hAnsi="Arial" w:cs="Arial"/>
          <w:sz w:val="22"/>
          <w:szCs w:val="22"/>
        </w:rPr>
        <w:t xml:space="preserve"> </w:t>
      </w:r>
      <w:r w:rsidR="00D52C91" w:rsidRPr="00ED7CBE">
        <w:rPr>
          <w:rFonts w:ascii="Arial" w:hAnsi="Arial" w:cs="Arial"/>
          <w:sz w:val="22"/>
          <w:szCs w:val="22"/>
        </w:rPr>
        <w:t xml:space="preserve">chromatin in </w:t>
      </w:r>
      <w:r w:rsidR="00467F5E" w:rsidRPr="00ED7CBE">
        <w:rPr>
          <w:rFonts w:ascii="Arial" w:hAnsi="Arial" w:cs="Arial"/>
          <w:sz w:val="22"/>
          <w:szCs w:val="22"/>
        </w:rPr>
        <w:t>se</w:t>
      </w:r>
      <w:r w:rsidR="00D52C91" w:rsidRPr="00ED7CBE">
        <w:rPr>
          <w:rFonts w:ascii="Arial" w:hAnsi="Arial" w:cs="Arial"/>
          <w:sz w:val="22"/>
          <w:szCs w:val="22"/>
        </w:rPr>
        <w:t>a</w:t>
      </w:r>
      <w:r w:rsidR="00467F5E" w:rsidRPr="00ED7CBE">
        <w:rPr>
          <w:rFonts w:ascii="Arial" w:hAnsi="Arial" w:cs="Arial"/>
          <w:sz w:val="22"/>
          <w:szCs w:val="22"/>
        </w:rPr>
        <w:t xml:space="preserve"> urchin</w:t>
      </w:r>
      <w:r w:rsidR="00D52C91" w:rsidRPr="00ED7CBE">
        <w:rPr>
          <w:rFonts w:ascii="Arial" w:hAnsi="Arial" w:cs="Arial"/>
          <w:sz w:val="22"/>
          <w:szCs w:val="22"/>
        </w:rPr>
        <w:t xml:space="preserve"> cells</w:t>
      </w:r>
      <w:r w:rsidR="00A8605C" w:rsidRPr="00ED7CBE">
        <w:rPr>
          <w:rFonts w:ascii="Arial" w:hAnsi="Arial" w:cs="Arial"/>
          <w:sz w:val="22"/>
          <w:szCs w:val="22"/>
        </w:rPr>
        <w:t xml:space="preserve"> </w:t>
      </w:r>
      <w:r w:rsidR="00467F5E"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{"citationItems":[{"id":"ITEM-1","itemData":{"DOI":"10.1146/annurev.bi.58.070189.004205","ISSN":"00664154","PMID":"2673024","abstract":"In this review, we first critically examine the available data indicating the presence of cytoplasmic and nuclear glycoproteins. We then discuss in more detail the existence, localization, and possible functions of the new types of glycosylation that appear to be enriched in these subcellular domains. Finally, we speculate as to the significance of these findings with respect to future investigations in biochemistry and cell biology.","author":[{"dropping-particle":"","family":"Hart","given":"G. W.","non-dropping-particle":"","parse-names":false,"suffix":""},{"dropping-particle":"","family":"Haltiwanger","given":"R. S.","non-dropping-particle":"","parse-names":false,"suffix":""},{"dropping-particle":"","family":"Holt","given":"G. D.","non-dropping-particle":"","parse-names":false,"suffix":""},{"dropping-particle":"","family":"Kelly","given":"W. G.","non-dropping-particle":"","parse-names":false,"suffix":""}],"container-title":"Annual Review of Biochemistry","id":"ITEM-1","issued":{"date-parts":[["1989"]]},"page":"841-874","title":"Glycosylation in the nucleus and cytoplasm","type":"article-journal","volume":"58"},"uris":["http://www.mendeley.com/documents/?uuid=90fd8275-cf55-45f9-94fd-c94f0095f1d9"]}],"mendeley":{"formattedCitation":"(Hart et al., 1989)","plainTextFormattedCitation":"(Hart et al., 1989)","previouslyFormattedCitation":"(Hart et al., 1989)"},"properties":{"noteIndex":0},"schema":"https://github.com/citation-style-language/schema/raw/master/csl-citation.json"}</w:instrText>
      </w:r>
      <w:r w:rsidR="00467F5E" w:rsidRPr="00ED7CBE">
        <w:rPr>
          <w:rFonts w:ascii="Arial" w:hAnsi="Arial" w:cs="Arial"/>
          <w:sz w:val="22"/>
          <w:szCs w:val="22"/>
        </w:rPr>
        <w:fldChar w:fldCharType="separate"/>
      </w:r>
      <w:r w:rsidR="00506FA2" w:rsidRPr="00506FA2">
        <w:rPr>
          <w:rFonts w:ascii="Arial" w:hAnsi="Arial" w:cs="Arial"/>
          <w:noProof/>
          <w:sz w:val="22"/>
          <w:szCs w:val="22"/>
        </w:rPr>
        <w:t>(Hart et al., 1989)</w:t>
      </w:r>
      <w:r w:rsidR="00467F5E" w:rsidRPr="00ED7CBE">
        <w:rPr>
          <w:rFonts w:ascii="Arial" w:hAnsi="Arial" w:cs="Arial"/>
          <w:sz w:val="22"/>
          <w:szCs w:val="22"/>
        </w:rPr>
        <w:fldChar w:fldCharType="end"/>
      </w:r>
      <w:r w:rsidR="00467F5E" w:rsidRPr="00ED7CBE">
        <w:rPr>
          <w:rFonts w:ascii="Arial" w:hAnsi="Arial" w:cs="Arial"/>
          <w:sz w:val="22"/>
          <w:szCs w:val="22"/>
        </w:rPr>
        <w:t xml:space="preserve">. </w:t>
      </w:r>
      <w:r w:rsidR="00B90D97" w:rsidRPr="00ED7CBE">
        <w:rPr>
          <w:rFonts w:ascii="Arial" w:hAnsi="Arial" w:cs="Arial"/>
          <w:sz w:val="22"/>
          <w:szCs w:val="22"/>
        </w:rPr>
        <w:t xml:space="preserve">More recently, </w:t>
      </w:r>
      <w:proofErr w:type="spellStart"/>
      <w:r w:rsidR="00B90D97" w:rsidRPr="00ED7CBE">
        <w:rPr>
          <w:rFonts w:ascii="Arial" w:hAnsi="Arial" w:cs="Arial"/>
          <w:sz w:val="22"/>
          <w:szCs w:val="22"/>
        </w:rPr>
        <w:t>nucleolin</w:t>
      </w:r>
      <w:proofErr w:type="spellEnd"/>
      <w:r w:rsidR="00B90D97" w:rsidRPr="00ED7CBE">
        <w:rPr>
          <w:rFonts w:ascii="Arial" w:hAnsi="Arial" w:cs="Arial"/>
          <w:sz w:val="22"/>
          <w:szCs w:val="22"/>
        </w:rPr>
        <w:t xml:space="preserve">, a protein involved in chromatin condensation, was shown to be </w:t>
      </w:r>
      <w:proofErr w:type="spellStart"/>
      <w:r w:rsidR="00B90D97" w:rsidRPr="00ED7CBE">
        <w:rPr>
          <w:rFonts w:ascii="Arial" w:hAnsi="Arial" w:cs="Arial"/>
          <w:sz w:val="22"/>
          <w:szCs w:val="22"/>
        </w:rPr>
        <w:t>fucosylated</w:t>
      </w:r>
      <w:proofErr w:type="spellEnd"/>
      <w:r w:rsidR="00B90D97" w:rsidRPr="00ED7CBE">
        <w:rPr>
          <w:rFonts w:ascii="Arial" w:hAnsi="Arial" w:cs="Arial"/>
          <w:sz w:val="22"/>
          <w:szCs w:val="22"/>
        </w:rPr>
        <w:t xml:space="preserve"> in cultured bovine endothelial cells and malignant human A431 cells</w:t>
      </w:r>
      <w:r w:rsidR="00222C58" w:rsidRPr="00ED7CBE">
        <w:rPr>
          <w:rFonts w:ascii="Arial" w:hAnsi="Arial" w:cs="Arial"/>
          <w:sz w:val="22"/>
          <w:szCs w:val="22"/>
        </w:rPr>
        <w:t xml:space="preserve"> </w:t>
      </w:r>
      <w:r w:rsidR="00B90D97" w:rsidRPr="00ED7CBE">
        <w:rPr>
          <w:rFonts w:ascii="Arial" w:hAnsi="Arial" w:cs="Arial"/>
          <w:sz w:val="22"/>
          <w:szCs w:val="22"/>
        </w:rPr>
        <w:fldChar w:fldCharType="begin" w:fldLock="1"/>
      </w:r>
      <w:r w:rsidR="00C26F5E">
        <w:rPr>
          <w:rFonts w:ascii="Arial" w:hAnsi="Arial" w:cs="Arial"/>
          <w:sz w:val="22"/>
          <w:szCs w:val="22"/>
        </w:rPr>
        <w:instrText>ADDIN CSL_CITATION {"citationItems":[{"id":"ITEM-1","itemData":{"DOI":"10.1093/glycob/cwn126","ISSN":"09596658","PMID":"19023103","abstract":"In this paper, we demonstrate the existence and localization of fucosyl-containing O-glycoforms of nucleolin in cultured bovine endothelial cells (CVEC) and malignant cultured human A431 cells. The tool for this discovery was an antibody raised against gp273, a glycoprotein ligand for the sperm-egg interaction in the mollusc bivalve Unio elongatulus. The function and immunological properties of gp273 mainly depend on clustered Lewis-like, fucose-containing O-glycans. Here an anti-gp273 antibody was used to evaluate whether glycoepitopes similar to those of gp273 are part of potential ligands of selectins in endothelial cells. We found that anti-gp273 strongly and exclusively interacted with a 110 kDa protein in CVEC and A431 tumor cells. After partial purification, mass spectrometry identified the protein as nucleolin. This was confirmed by comparing anti-gp273 and anti-nucleolin antibody immunoblotting after nucleolin depletion. We confirmed that anti-gp273 binding to nuclear and extranuclear nucleolin was against a fucose-containing O-glycoepitope by immunoblot analysis of the protein after chemically removing O-glycans and by lectin-blot analysis of control and nucleolin-depleted samples. Using anti-gp273 IgG, we detected nucleolin on the plasma membrane and cytoplasm. O-Glycosylation may regulate the plethora of functions in which nucleolin is involved. © The Author 2008. Published by Oxford University Press. All rights reserved.","author":[{"dropping-particle":"","family":"Aldi","given":"Silvia","non-dropping-particle":"","parse-names":false,"suffix":""},{"dropping-particle":"","family":"Giovampaola","given":"Cinzia","non-dropping-particle":"Della","parse-names":false,"suffix":""},{"dropping-particle":"","family":"Focarelli","given":"Riccardo","non-dropping-particle":"","parse-names":false,"suffix":""},{"dropping-particle":"","family":"Armini","given":"Alessandro","non-dropping-particle":"","parse-names":false,"suffix":""},{"dropping-particle":"","family":"Ziche","given":"Marina","non-dropping-particle":"","parse-names":false,"suffix":""},{"dropping-particle":"","family":"Finetti","given":"Federica","non-dropping-particle":"","parse-names":false,"suffix":""},{"dropping-particle":"","family":"Rosati","given":"Floriana","non-dropping-particle":"","parse-names":false,"suffix":""}],"container-title":"Glycobiology","id":"ITEM-1","issue":"4","issued":{"date-parts":[["2009"]]},"page":"337-343","title":"A fucose-containing O-glycoepitope on bovine and human nucleolin","type":"article-journal","volume":"19"},"uris":["http://www.mendeley.com/documents/?uuid=31fd5f40-cefb-49ba-9895-348a6e17adbd"]}],"mendeley":{"formattedCitation":"(Aldi et al., 2009)","plainTextFormattedCitation":"(Aldi et al., 2009)","previouslyFormattedCitation":"(Aldi et al., 2009)"},"properties":{"noteIndex":0},"schema":"https://github.com/citation-style-language/schema/raw/master/csl-citation.json"}</w:instrText>
      </w:r>
      <w:r w:rsidR="00B90D97" w:rsidRPr="00ED7CBE">
        <w:rPr>
          <w:rFonts w:ascii="Arial" w:hAnsi="Arial" w:cs="Arial"/>
          <w:sz w:val="22"/>
          <w:szCs w:val="22"/>
        </w:rPr>
        <w:fldChar w:fldCharType="separate"/>
      </w:r>
      <w:r w:rsidR="00506FA2" w:rsidRPr="00506FA2">
        <w:rPr>
          <w:rFonts w:ascii="Arial" w:hAnsi="Arial" w:cs="Arial"/>
          <w:noProof/>
          <w:sz w:val="22"/>
          <w:szCs w:val="22"/>
        </w:rPr>
        <w:t>(Aldi et al., 2009)</w:t>
      </w:r>
      <w:r w:rsidR="00B90D97" w:rsidRPr="00ED7CBE">
        <w:rPr>
          <w:rFonts w:ascii="Arial" w:hAnsi="Arial" w:cs="Arial"/>
          <w:sz w:val="22"/>
          <w:szCs w:val="22"/>
        </w:rPr>
        <w:fldChar w:fldCharType="end"/>
      </w:r>
      <w:r w:rsidR="00B90D97" w:rsidRPr="00ED7CBE">
        <w:rPr>
          <w:rFonts w:ascii="Arial" w:hAnsi="Arial" w:cs="Arial"/>
          <w:sz w:val="22"/>
          <w:szCs w:val="22"/>
        </w:rPr>
        <w:t xml:space="preserve">. </w:t>
      </w:r>
      <w:r w:rsidR="00947DA9" w:rsidRPr="00ED7CBE">
        <w:rPr>
          <w:rFonts w:ascii="Arial" w:hAnsi="Arial" w:cs="Arial"/>
          <w:sz w:val="22"/>
          <w:szCs w:val="22"/>
        </w:rPr>
        <w:t>Limited evidence from experiments using bovine serum albumin (BSA) conjugated to</w:t>
      </w:r>
      <w:r w:rsidR="00947DA9" w:rsidRPr="00947DA9">
        <w:rPr>
          <w:rFonts w:ascii="Arial" w:hAnsi="Arial" w:cs="Arial"/>
          <w:sz w:val="22"/>
          <w:szCs w:val="22"/>
        </w:rPr>
        <w:t xml:space="preserve"> monosaccharides suggests that both </w:t>
      </w:r>
      <w:proofErr w:type="spellStart"/>
      <w:r w:rsidR="00947DA9" w:rsidRPr="00947DA9">
        <w:rPr>
          <w:rFonts w:ascii="Arial" w:hAnsi="Arial" w:cs="Arial"/>
          <w:sz w:val="22"/>
          <w:szCs w:val="22"/>
        </w:rPr>
        <w:t>fucosylation</w:t>
      </w:r>
      <w:proofErr w:type="spellEnd"/>
      <w:r w:rsidR="00947DA9" w:rsidRPr="00947DA9">
        <w:rPr>
          <w:rFonts w:ascii="Arial" w:hAnsi="Arial" w:cs="Arial"/>
          <w:sz w:val="22"/>
          <w:szCs w:val="22"/>
        </w:rPr>
        <w:t xml:space="preserve"> and </w:t>
      </w:r>
      <w:proofErr w:type="spellStart"/>
      <w:r w:rsidR="00947DA9" w:rsidRPr="00947DA9">
        <w:rPr>
          <w:rFonts w:ascii="Arial" w:hAnsi="Arial" w:cs="Arial"/>
          <w:sz w:val="22"/>
          <w:szCs w:val="22"/>
        </w:rPr>
        <w:t>mannosylation</w:t>
      </w:r>
      <w:proofErr w:type="spellEnd"/>
      <w:r w:rsidR="00947DA9" w:rsidRPr="00947DA9">
        <w:rPr>
          <w:rFonts w:ascii="Arial" w:hAnsi="Arial" w:cs="Arial"/>
          <w:sz w:val="22"/>
          <w:szCs w:val="22"/>
        </w:rPr>
        <w:t xml:space="preserve"> could act </w:t>
      </w:r>
      <w:r w:rsidR="00947DA9">
        <w:rPr>
          <w:rFonts w:ascii="Arial" w:hAnsi="Arial" w:cs="Arial"/>
          <w:sz w:val="22"/>
          <w:szCs w:val="22"/>
        </w:rPr>
        <w:t>as nuclear localization signals</w:t>
      </w:r>
      <w:r w:rsidR="00B0363C">
        <w:rPr>
          <w:rFonts w:ascii="Arial" w:hAnsi="Arial" w:cs="Arial"/>
          <w:sz w:val="22"/>
          <w:szCs w:val="22"/>
        </w:rPr>
        <w:t xml:space="preserve"> </w:t>
      </w:r>
      <w:r w:rsidR="00B90D97">
        <w:rPr>
          <w:rFonts w:ascii="Arial" w:hAnsi="Arial" w:cs="Arial"/>
          <w:sz w:val="22"/>
          <w:szCs w:val="22"/>
        </w:rPr>
        <w:fldChar w:fldCharType="begin" w:fldLock="1"/>
      </w:r>
      <w:r w:rsidR="00C26F5E">
        <w:rPr>
          <w:rFonts w:ascii="Arial" w:hAnsi="Arial" w:cs="Arial"/>
          <w:sz w:val="22"/>
          <w:szCs w:val="22"/>
        </w:rPr>
        <w:instrText>ADDIN CSL_CITATION {"citationItems":[{"id":"ITEM-1","itemData":{"DOI":"10.1006/excr.1993.1181","ISSN":"00144827","author":[{"dropping-particle":"","family":"Duverger","given":"Eric","non-dropping-particle":"","parse-names":false,"suffix":""},{"dropping-particle":"","family":"Carpentier","given":"Valérie","non-dropping-particle":"","parse-names":false,"suffix":""},{"dropping-particle":"","family":"Roche","given":"Annie-Claude","non-dropping-particle":"","parse-names":false,"suffix":""},{"dropping-particle":"","family":"Monsigny","given":"Michel","non-dropping-particle":"","parse-names":false,"suffix":""}],"container-title":"Experimental Cell Research","id":"ITEM-1","issue":"1","issued":{"date-parts":[["1993","7"]]},"page":"197-201","title":"Sugar-Dependent Nuclear Import of Glycoconjugates from the Cytosol","type":"article-journal","volume":"207"},"uris":["http://www.mendeley.com/documents/?uuid=f9c8739f-0404-4389-af9c-f9c3001b9cc1"]}],"mendeley":{"formattedCitation":"(Duverger et al., 1993)","plainTextFormattedCitation":"(Duverger et al., 1993)","previouslyFormattedCitation":"(Duverger et al., 1993)"},"properties":{"noteIndex":0},"schema":"https://github.com/citation-style-language/schema/raw/master/csl-citation.json"}</w:instrText>
      </w:r>
      <w:r w:rsidR="00B90D97">
        <w:rPr>
          <w:rFonts w:ascii="Arial" w:hAnsi="Arial" w:cs="Arial"/>
          <w:sz w:val="22"/>
          <w:szCs w:val="22"/>
        </w:rPr>
        <w:fldChar w:fldCharType="separate"/>
      </w:r>
      <w:r w:rsidR="00506FA2" w:rsidRPr="00506FA2">
        <w:rPr>
          <w:rFonts w:ascii="Arial" w:hAnsi="Arial" w:cs="Arial"/>
          <w:noProof/>
          <w:sz w:val="22"/>
          <w:szCs w:val="22"/>
        </w:rPr>
        <w:t>(Duverger et al., 1993)</w:t>
      </w:r>
      <w:r w:rsidR="00B90D97">
        <w:rPr>
          <w:rFonts w:ascii="Arial" w:hAnsi="Arial" w:cs="Arial"/>
          <w:sz w:val="22"/>
          <w:szCs w:val="22"/>
        </w:rPr>
        <w:fldChar w:fldCharType="end"/>
      </w:r>
      <w:r w:rsidR="00947DA9">
        <w:rPr>
          <w:rFonts w:ascii="Arial" w:hAnsi="Arial" w:cs="Arial"/>
          <w:sz w:val="22"/>
          <w:szCs w:val="22"/>
        </w:rPr>
        <w:t>.</w:t>
      </w:r>
    </w:p>
    <w:p w14:paraId="1BB7ADE6" w14:textId="77777777" w:rsidR="001D75DB" w:rsidRPr="00FD5576" w:rsidRDefault="001D75DB" w:rsidP="005E3A8C">
      <w:pPr>
        <w:pStyle w:val="paragraph"/>
        <w:spacing w:before="0" w:beforeAutospacing="0" w:after="16" w:afterAutospacing="0" w:line="360" w:lineRule="auto"/>
        <w:jc w:val="both"/>
        <w:textAlignment w:val="baseline"/>
        <w:rPr>
          <w:rFonts w:ascii="Arial" w:hAnsi="Arial" w:cs="Arial"/>
          <w:sz w:val="22"/>
          <w:szCs w:val="22"/>
        </w:rPr>
      </w:pPr>
    </w:p>
    <w:p w14:paraId="5DA29BA8" w14:textId="60B8D869" w:rsidR="00191EC9" w:rsidRPr="0075622B" w:rsidRDefault="00191EC9" w:rsidP="005E3A8C">
      <w:pPr>
        <w:pStyle w:val="paragraph"/>
        <w:spacing w:before="0" w:beforeAutospacing="0" w:after="16" w:afterAutospacing="0" w:line="360" w:lineRule="auto"/>
        <w:jc w:val="both"/>
        <w:textAlignment w:val="baseline"/>
        <w:rPr>
          <w:rFonts w:ascii="Arial" w:hAnsi="Arial" w:cs="Arial"/>
          <w:i/>
          <w:sz w:val="22"/>
          <w:szCs w:val="22"/>
        </w:rPr>
      </w:pPr>
      <w:r>
        <w:rPr>
          <w:rFonts w:ascii="Arial" w:hAnsi="Arial" w:cs="Arial"/>
          <w:i/>
          <w:sz w:val="22"/>
          <w:szCs w:val="22"/>
        </w:rPr>
        <w:t>Mannose</w:t>
      </w:r>
      <w:r w:rsidRPr="0075622B">
        <w:rPr>
          <w:rFonts w:ascii="Arial" w:hAnsi="Arial" w:cs="Arial"/>
          <w:i/>
          <w:sz w:val="22"/>
          <w:szCs w:val="22"/>
        </w:rPr>
        <w:t>-binding lectins</w:t>
      </w:r>
    </w:p>
    <w:p w14:paraId="20C59196" w14:textId="1A0C07DB" w:rsidR="00FE4E05" w:rsidRDefault="0096025B" w:rsidP="00FE4E05">
      <w:pPr>
        <w:pStyle w:val="paragraph"/>
        <w:spacing w:before="0" w:beforeAutospacing="0" w:after="16" w:afterAutospacing="0" w:line="360" w:lineRule="auto"/>
        <w:jc w:val="both"/>
        <w:textAlignment w:val="baseline"/>
        <w:rPr>
          <w:rFonts w:ascii="Arial" w:hAnsi="Arial" w:cs="Arial"/>
          <w:color w:val="808080" w:themeColor="background1" w:themeShade="80"/>
          <w:sz w:val="22"/>
          <w:szCs w:val="22"/>
        </w:rPr>
      </w:pPr>
      <w:r w:rsidRPr="0096025B">
        <w:rPr>
          <w:rFonts w:ascii="Arial" w:hAnsi="Arial" w:cs="Arial"/>
          <w:sz w:val="22"/>
          <w:szCs w:val="22"/>
        </w:rPr>
        <w:t>Mannose-specific lectins also exhibit</w:t>
      </w:r>
      <w:r>
        <w:rPr>
          <w:rFonts w:ascii="Arial" w:hAnsi="Arial" w:cs="Arial"/>
          <w:sz w:val="22"/>
          <w:szCs w:val="22"/>
        </w:rPr>
        <w:t>ed</w:t>
      </w:r>
      <w:r w:rsidRPr="0096025B">
        <w:rPr>
          <w:rFonts w:ascii="Arial" w:hAnsi="Arial" w:cs="Arial"/>
          <w:sz w:val="22"/>
          <w:szCs w:val="22"/>
        </w:rPr>
        <w:t xml:space="preserve"> </w:t>
      </w:r>
      <w:proofErr w:type="spellStart"/>
      <w:r w:rsidRPr="0096025B">
        <w:rPr>
          <w:rFonts w:ascii="Arial" w:hAnsi="Arial" w:cs="Arial"/>
          <w:sz w:val="22"/>
          <w:szCs w:val="22"/>
        </w:rPr>
        <w:t>nucleoplasmic</w:t>
      </w:r>
      <w:proofErr w:type="spellEnd"/>
      <w:r w:rsidRPr="0096025B">
        <w:rPr>
          <w:rFonts w:ascii="Arial" w:hAnsi="Arial" w:cs="Arial"/>
          <w:sz w:val="22"/>
          <w:szCs w:val="22"/>
        </w:rPr>
        <w:t xml:space="preserve"> and cytoplasmic staining, supporting the notion that both </w:t>
      </w:r>
      <w:proofErr w:type="spellStart"/>
      <w:r w:rsidRPr="0096025B">
        <w:rPr>
          <w:rFonts w:ascii="Arial" w:hAnsi="Arial" w:cs="Arial"/>
          <w:sz w:val="22"/>
          <w:szCs w:val="22"/>
        </w:rPr>
        <w:t>fucosylation</w:t>
      </w:r>
      <w:proofErr w:type="spellEnd"/>
      <w:r w:rsidRPr="0096025B">
        <w:rPr>
          <w:rFonts w:ascii="Arial" w:hAnsi="Arial" w:cs="Arial"/>
          <w:sz w:val="22"/>
          <w:szCs w:val="22"/>
        </w:rPr>
        <w:t xml:space="preserve"> and </w:t>
      </w:r>
      <w:proofErr w:type="spellStart"/>
      <w:r w:rsidRPr="0096025B">
        <w:rPr>
          <w:rFonts w:ascii="Arial" w:hAnsi="Arial" w:cs="Arial"/>
          <w:sz w:val="22"/>
          <w:szCs w:val="22"/>
        </w:rPr>
        <w:t>mannosylation</w:t>
      </w:r>
      <w:proofErr w:type="spellEnd"/>
      <w:r w:rsidRPr="0096025B">
        <w:rPr>
          <w:rFonts w:ascii="Arial" w:hAnsi="Arial" w:cs="Arial"/>
          <w:sz w:val="22"/>
          <w:szCs w:val="22"/>
        </w:rPr>
        <w:t xml:space="preserve"> may function as nuclear localization signals.</w:t>
      </w:r>
      <w:r w:rsidR="00204E88">
        <w:rPr>
          <w:rFonts w:ascii="Arial" w:hAnsi="Arial" w:cs="Arial"/>
          <w:sz w:val="22"/>
          <w:szCs w:val="22"/>
        </w:rPr>
        <w:t xml:space="preserve"> </w:t>
      </w:r>
      <w:r w:rsidR="00204E88" w:rsidRPr="00ED7CBE">
        <w:rPr>
          <w:rFonts w:ascii="Arial" w:hAnsi="Arial" w:cs="Arial"/>
          <w:sz w:val="22"/>
          <w:szCs w:val="22"/>
        </w:rPr>
        <w:lastRenderedPageBreak/>
        <w:t>Among the lectins with significant nuclear signal</w:t>
      </w:r>
      <w:r w:rsidR="006E15F3" w:rsidRPr="00ED7CBE">
        <w:rPr>
          <w:rFonts w:ascii="Arial" w:hAnsi="Arial" w:cs="Arial"/>
          <w:sz w:val="22"/>
          <w:szCs w:val="22"/>
        </w:rPr>
        <w:t xml:space="preserve"> </w:t>
      </w:r>
      <w:r w:rsidR="006E15F3" w:rsidRPr="00250B32">
        <w:rPr>
          <w:rFonts w:ascii="Arial" w:hAnsi="Arial" w:cs="Arial"/>
          <w:sz w:val="22"/>
          <w:szCs w:val="22"/>
        </w:rPr>
        <w:t>(Fig. S6),</w:t>
      </w:r>
      <w:r w:rsidR="00204E88" w:rsidRPr="00250B32">
        <w:rPr>
          <w:rFonts w:ascii="Arial" w:hAnsi="Arial" w:cs="Arial"/>
          <w:sz w:val="22"/>
          <w:szCs w:val="22"/>
        </w:rPr>
        <w:t xml:space="preserve"> Con A and UDA preferentially</w:t>
      </w:r>
      <w:r w:rsidR="00204E88" w:rsidRPr="00ED7CBE">
        <w:rPr>
          <w:rFonts w:ascii="Arial" w:hAnsi="Arial" w:cs="Arial"/>
          <w:sz w:val="22"/>
          <w:szCs w:val="22"/>
        </w:rPr>
        <w:t xml:space="preserve"> bind</w:t>
      </w:r>
      <w:r w:rsidR="00204E88">
        <w:rPr>
          <w:rFonts w:ascii="Arial" w:hAnsi="Arial" w:cs="Arial"/>
          <w:sz w:val="22"/>
          <w:szCs w:val="22"/>
        </w:rPr>
        <w:t xml:space="preserve"> terminal mannose</w:t>
      </w:r>
      <w:r w:rsidR="00D52C91">
        <w:rPr>
          <w:rFonts w:ascii="Arial" w:hAnsi="Arial" w:cs="Arial"/>
          <w:sz w:val="22"/>
          <w:szCs w:val="22"/>
        </w:rPr>
        <w:t xml:space="preserve"> (Man)</w:t>
      </w:r>
      <w:r w:rsidR="00204E88">
        <w:rPr>
          <w:rFonts w:ascii="Arial" w:hAnsi="Arial" w:cs="Arial"/>
          <w:sz w:val="22"/>
          <w:szCs w:val="22"/>
        </w:rPr>
        <w:t xml:space="preserve">. </w:t>
      </w:r>
      <w:r w:rsidR="00D81B2D">
        <w:rPr>
          <w:rFonts w:ascii="Arial" w:hAnsi="Arial" w:cs="Arial"/>
          <w:sz w:val="22"/>
          <w:szCs w:val="22"/>
        </w:rPr>
        <w:t>Con A</w:t>
      </w:r>
      <w:r w:rsidR="00204E88">
        <w:rPr>
          <w:rFonts w:ascii="Arial" w:hAnsi="Arial" w:cs="Arial"/>
          <w:sz w:val="22"/>
          <w:szCs w:val="22"/>
        </w:rPr>
        <w:t xml:space="preserve"> that</w:t>
      </w:r>
      <w:r w:rsidR="00D81B2D">
        <w:rPr>
          <w:rFonts w:ascii="Arial" w:hAnsi="Arial" w:cs="Arial"/>
          <w:sz w:val="22"/>
          <w:szCs w:val="22"/>
        </w:rPr>
        <w:t xml:space="preserve"> </w:t>
      </w:r>
      <w:r w:rsidR="006E15F3">
        <w:rPr>
          <w:rFonts w:ascii="Arial" w:hAnsi="Arial" w:cs="Arial"/>
          <w:sz w:val="22"/>
          <w:szCs w:val="22"/>
        </w:rPr>
        <w:t xml:space="preserve">preferentially binds glycans containing mannose-oligosaccharides with three to nine terminal mannose moieties </w:t>
      </w:r>
      <w:r w:rsidR="0073607C" w:rsidRPr="003174A3">
        <w:rPr>
          <w:rFonts w:ascii="Arial" w:hAnsi="Arial" w:cs="Arial"/>
          <w:sz w:val="22"/>
          <w:szCs w:val="22"/>
        </w:rPr>
        <w:t>(Man</w:t>
      </w:r>
      <w:r w:rsidR="0073607C" w:rsidRPr="003174A3">
        <w:rPr>
          <w:rFonts w:ascii="Arial" w:hAnsi="Arial" w:cs="Arial"/>
          <w:sz w:val="22"/>
          <w:szCs w:val="22"/>
          <w:vertAlign w:val="subscript"/>
        </w:rPr>
        <w:t>3</w:t>
      </w:r>
      <w:r w:rsidR="0073607C" w:rsidRPr="003174A3">
        <w:rPr>
          <w:rFonts w:ascii="Arial" w:hAnsi="Arial" w:cs="Arial"/>
          <w:sz w:val="22"/>
          <w:szCs w:val="22"/>
        </w:rPr>
        <w:t xml:space="preserve"> to Man</w:t>
      </w:r>
      <w:r w:rsidR="0073607C" w:rsidRPr="003174A3">
        <w:rPr>
          <w:rFonts w:ascii="Arial" w:hAnsi="Arial" w:cs="Arial"/>
          <w:sz w:val="22"/>
          <w:szCs w:val="22"/>
          <w:vertAlign w:val="subscript"/>
        </w:rPr>
        <w:t>9</w:t>
      </w:r>
      <w:r w:rsidR="0073607C" w:rsidRPr="003174A3">
        <w:rPr>
          <w:rFonts w:ascii="Arial" w:hAnsi="Arial" w:cs="Arial"/>
          <w:sz w:val="22"/>
          <w:szCs w:val="22"/>
        </w:rPr>
        <w:t>)</w:t>
      </w:r>
      <w:r w:rsidR="0073607C" w:rsidRPr="003174A3">
        <w:rPr>
          <w:sz w:val="22"/>
          <w:szCs w:val="22"/>
        </w:rPr>
        <w:t xml:space="preserve"> </w:t>
      </w:r>
      <w:r w:rsidR="0073607C" w:rsidRPr="003174A3">
        <w:rPr>
          <w:rFonts w:ascii="Arial" w:hAnsi="Arial" w:cs="Arial"/>
          <w:sz w:val="22"/>
          <w:szCs w:val="22"/>
        </w:rPr>
        <w:t xml:space="preserve">showed sparse clustered signal in the </w:t>
      </w:r>
      <w:r w:rsidR="0073607C" w:rsidRPr="00250B32">
        <w:rPr>
          <w:rFonts w:ascii="Arial" w:hAnsi="Arial" w:cs="Arial"/>
          <w:sz w:val="22"/>
          <w:szCs w:val="22"/>
        </w:rPr>
        <w:t>nucleus (Fig. 2a-c)</w:t>
      </w:r>
      <w:r w:rsidR="00947DA9" w:rsidRPr="00250B32">
        <w:rPr>
          <w:rFonts w:ascii="Arial" w:hAnsi="Arial" w:cs="Arial"/>
          <w:sz w:val="22"/>
          <w:szCs w:val="22"/>
        </w:rPr>
        <w:t>. Previous</w:t>
      </w:r>
      <w:r w:rsidR="00947DA9">
        <w:rPr>
          <w:rFonts w:ascii="Arial" w:hAnsi="Arial" w:cs="Arial"/>
          <w:sz w:val="22"/>
          <w:szCs w:val="22"/>
        </w:rPr>
        <w:t xml:space="preserve"> research demonstrated that</w:t>
      </w:r>
      <w:r w:rsidR="0073607C" w:rsidRPr="003174A3">
        <w:rPr>
          <w:rFonts w:ascii="Arial" w:hAnsi="Arial" w:cs="Arial"/>
          <w:sz w:val="22"/>
          <w:szCs w:val="22"/>
        </w:rPr>
        <w:t xml:space="preserve"> Con A</w:t>
      </w:r>
      <w:r w:rsidR="0073607C">
        <w:rPr>
          <w:rFonts w:ascii="Arial" w:hAnsi="Arial" w:cs="Arial"/>
          <w:sz w:val="22"/>
          <w:szCs w:val="22"/>
        </w:rPr>
        <w:t xml:space="preserve"> </w:t>
      </w:r>
      <w:r w:rsidR="00947DA9">
        <w:rPr>
          <w:rFonts w:ascii="Arial" w:hAnsi="Arial" w:cs="Arial"/>
          <w:sz w:val="22"/>
          <w:szCs w:val="22"/>
        </w:rPr>
        <w:t>can bind</w:t>
      </w:r>
      <w:r w:rsidR="0073607C">
        <w:rPr>
          <w:rFonts w:ascii="Arial" w:hAnsi="Arial" w:cs="Arial"/>
          <w:sz w:val="22"/>
          <w:szCs w:val="22"/>
        </w:rPr>
        <w:t xml:space="preserve"> inside the nucleus</w:t>
      </w:r>
      <w:r w:rsidR="00C11DBA">
        <w:rPr>
          <w:rFonts w:ascii="Arial" w:hAnsi="Arial" w:cs="Arial"/>
          <w:sz w:val="22"/>
          <w:szCs w:val="22"/>
        </w:rPr>
        <w:t xml:space="preserve"> </w:t>
      </w:r>
      <w:r w:rsidR="0073607C">
        <w:rPr>
          <w:rFonts w:ascii="Arial" w:hAnsi="Arial" w:cs="Arial"/>
          <w:sz w:val="22"/>
          <w:szCs w:val="22"/>
        </w:rPr>
        <w:fldChar w:fldCharType="begin" w:fldLock="1"/>
      </w:r>
      <w:r w:rsidR="00C26F5E">
        <w:rPr>
          <w:rFonts w:ascii="Arial" w:hAnsi="Arial" w:cs="Arial"/>
          <w:sz w:val="22"/>
          <w:szCs w:val="22"/>
        </w:rPr>
        <w:instrText>ADDIN CSL_CITATION {"citationItems":[{"id":"ITEM-1","itemData":{"DOI":"10.1146/annurev.bi.58.070189.004205","ISSN":"00664154","PMID":"2673024","abstract":"In this review, we first critically examine the available data indicating the presence of cytoplasmic and nuclear glycoproteins. We then discuss in more detail the existence, localization, and possible functions of the new types of glycosylation that appear to be enriched in these subcellular domains. Finally, we speculate as to the significance of these findings with respect to future investigations in biochemistry and cell biology.","author":[{"dropping-particle":"","family":"Hart","given":"G. W.","non-dropping-particle":"","parse-names":false,"suffix":""},{"dropping-particle":"","family":"Haltiwanger","given":"R. S.","non-dropping-particle":"","parse-names":false,"suffix":""},{"dropping-particle":"","family":"Holt","given":"G. D.","non-dropping-particle":"","parse-names":false,"suffix":""},{"dropping-particle":"","family":"Kelly","given":"W. G.","non-dropping-particle":"","parse-names":false,"suffix":""}],"container-title":"Annual Review of Biochemistry","id":"ITEM-1","issued":{"date-parts":[["1989"]]},"page":"841-874","title":"Glycosylation in the nucleus and cytoplasm","type":"article-journal","volume":"58"},"uris":["http://www.mendeley.com/documents/?uuid=90fd8275-cf55-45f9-94fd-c94f0095f1d9"]}],"mendeley":{"formattedCitation":"(Hart et al., 1989)","plainTextFormattedCitation":"(Hart et al., 1989)","previouslyFormattedCitation":"(Hart et al., 1989)"},"properties":{"noteIndex":0},"schema":"https://github.com/citation-style-language/schema/raw/master/csl-citation.json"}</w:instrText>
      </w:r>
      <w:r w:rsidR="0073607C">
        <w:rPr>
          <w:rFonts w:ascii="Arial" w:hAnsi="Arial" w:cs="Arial"/>
          <w:sz w:val="22"/>
          <w:szCs w:val="22"/>
        </w:rPr>
        <w:fldChar w:fldCharType="separate"/>
      </w:r>
      <w:r w:rsidR="00506FA2" w:rsidRPr="00506FA2">
        <w:rPr>
          <w:rFonts w:ascii="Arial" w:hAnsi="Arial" w:cs="Arial"/>
          <w:noProof/>
          <w:sz w:val="22"/>
          <w:szCs w:val="22"/>
        </w:rPr>
        <w:t>(Hart et al., 1989)</w:t>
      </w:r>
      <w:r w:rsidR="0073607C">
        <w:rPr>
          <w:rFonts w:ascii="Arial" w:hAnsi="Arial" w:cs="Arial"/>
          <w:sz w:val="22"/>
          <w:szCs w:val="22"/>
        </w:rPr>
        <w:fldChar w:fldCharType="end"/>
      </w:r>
      <w:r w:rsidR="0073607C">
        <w:rPr>
          <w:rFonts w:ascii="Arial" w:hAnsi="Arial" w:cs="Arial"/>
          <w:sz w:val="22"/>
          <w:szCs w:val="22"/>
        </w:rPr>
        <w:t xml:space="preserve"> and proteins in </w:t>
      </w:r>
      <w:r w:rsidR="0073607C" w:rsidRPr="003174A3">
        <w:rPr>
          <w:rFonts w:ascii="Arial" w:hAnsi="Arial" w:cs="Arial"/>
          <w:sz w:val="22"/>
          <w:szCs w:val="22"/>
        </w:rPr>
        <w:t>nuclear fractions of hamster liver and hepatoma</w:t>
      </w:r>
      <w:r w:rsidR="00C11DBA">
        <w:rPr>
          <w:rFonts w:ascii="Arial" w:hAnsi="Arial" w:cs="Arial"/>
          <w:sz w:val="22"/>
          <w:szCs w:val="22"/>
        </w:rPr>
        <w:t xml:space="preserve"> </w:t>
      </w:r>
      <w:r w:rsidR="0073607C" w:rsidRPr="00A84842">
        <w:rPr>
          <w:rFonts w:ascii="Arial" w:hAnsi="Arial" w:cs="Arial"/>
          <w:sz w:val="22"/>
          <w:szCs w:val="22"/>
        </w:rPr>
        <w:fldChar w:fldCharType="begin" w:fldLock="1"/>
      </w:r>
      <w:r w:rsidR="00C26F5E">
        <w:rPr>
          <w:rFonts w:ascii="Arial" w:hAnsi="Arial" w:cs="Arial"/>
          <w:sz w:val="22"/>
          <w:szCs w:val="22"/>
        </w:rPr>
        <w:instrText>ADDIN CSL_CITATION {"citationItems":[{"id":"ITEM-1","itemData":{"DOI":"10.1016/0305-0491(94)90066-3","ISSN":"03050491","PMID":"8055186","abstract":"As a further step toward characterizing the major nuclear glycoproteins from hamster liver and Kirkman-Robbins hepatoma (Lipińska A. and Gaczyński M. Int. J. Biochem. 4, 1385-1390, 1992) its intranuclear localization was studied. The glycoprotein patterns of examined nuclear fractions of hamster liver and hepatoma revealed some cell specificity observed especially in nuclear matrix preparations. Our results show the extensive presence of envelope glycoproteins in the nuclear matrix. © 1994.","author":[{"dropping-particle":"","family":"Lipińska","given":"Anna","non-dropping-particle":"","parse-names":false,"suffix":""},{"dropping-particle":"","family":"Wḱlodarczyk","given":"Maḱlgorzata M.","non-dropping-particle":"","parse-names":false,"suffix":""},{"dropping-particle":"","family":"Gaczyński","given":"Marek","non-dropping-particle":"","parse-names":false,"suffix":""},{"dropping-particle":"","family":"Krześlak","given":"Anna","non-dropping-particle":"","parse-names":false,"suffix":""}],"container-title":"Comparative Biochemistry and Physiology -- Part B: Biochemistry and","id":"ITEM-1","issue":"2","issued":{"date-parts":[["1994"]]},"page":"199-207","title":"Lectin-binding glycoproteins in nuclear fractions from hamster liver and Kirkman-Robbins hepatoma","type":"article-journal","volume":"108"},"uris":["http://www.mendeley.com/documents/?uuid=08174da8-f4b4-4360-9a4c-b54512da5ea1"]}],"mendeley":{"formattedCitation":"(Lipińska et al., 1994)","plainTextFormattedCitation":"(Lipińska et al., 1994)","previouslyFormattedCitation":"(Lipińska et al., 1994)"},"properties":{"noteIndex":0},"schema":"https://github.com/citation-style-language/schema/raw/master/csl-citation.json"}</w:instrText>
      </w:r>
      <w:r w:rsidR="0073607C" w:rsidRPr="00A84842">
        <w:rPr>
          <w:rFonts w:ascii="Arial" w:hAnsi="Arial" w:cs="Arial"/>
          <w:sz w:val="22"/>
          <w:szCs w:val="22"/>
        </w:rPr>
        <w:fldChar w:fldCharType="separate"/>
      </w:r>
      <w:r w:rsidR="00506FA2" w:rsidRPr="00506FA2">
        <w:rPr>
          <w:rFonts w:ascii="Arial" w:hAnsi="Arial" w:cs="Arial"/>
          <w:noProof/>
          <w:sz w:val="22"/>
          <w:szCs w:val="22"/>
        </w:rPr>
        <w:t>(Lipińska et al., 1994)</w:t>
      </w:r>
      <w:r w:rsidR="0073607C" w:rsidRPr="00A84842">
        <w:rPr>
          <w:rFonts w:ascii="Arial" w:hAnsi="Arial" w:cs="Arial"/>
          <w:sz w:val="22"/>
          <w:szCs w:val="22"/>
        </w:rPr>
        <w:fldChar w:fldCharType="end"/>
      </w:r>
      <w:r w:rsidR="0073607C" w:rsidRPr="003174A3">
        <w:rPr>
          <w:rFonts w:ascii="Arial" w:hAnsi="Arial" w:cs="Arial"/>
          <w:sz w:val="22"/>
          <w:szCs w:val="22"/>
        </w:rPr>
        <w:t xml:space="preserve">. </w:t>
      </w:r>
      <w:r w:rsidR="0073607C" w:rsidRPr="004A4829">
        <w:rPr>
          <w:rFonts w:ascii="Arial" w:hAnsi="Arial" w:cs="Arial"/>
          <w:sz w:val="22"/>
          <w:szCs w:val="22"/>
        </w:rPr>
        <w:t>However, the nuclear binding of Con A has been controversially discussed in the literature, with some studies failing to confirm these findings</w:t>
      </w:r>
      <w:r w:rsidR="00C11DBA">
        <w:rPr>
          <w:rFonts w:ascii="Arial" w:hAnsi="Arial" w:cs="Arial"/>
          <w:sz w:val="22"/>
          <w:szCs w:val="22"/>
        </w:rPr>
        <w:t xml:space="preserve"> </w:t>
      </w:r>
      <w:r w:rsidR="0073607C" w:rsidRPr="00A41237">
        <w:rPr>
          <w:rFonts w:ascii="Arial" w:hAnsi="Arial" w:cs="Arial"/>
          <w:sz w:val="22"/>
          <w:szCs w:val="22"/>
        </w:rPr>
        <w:fldChar w:fldCharType="begin" w:fldLock="1"/>
      </w:r>
      <w:r w:rsidR="00C26F5E">
        <w:rPr>
          <w:rFonts w:ascii="Arial" w:hAnsi="Arial" w:cs="Arial"/>
          <w:sz w:val="22"/>
          <w:szCs w:val="22"/>
        </w:rPr>
        <w:instrText>ADDIN CSL_CITATION {"citationItems":[{"id":"ITEM-1","itemData":{"ISSN":"02133911","PMID":"11005235","abstract":"The intracellular distribution of lectin receptor sites was studied in the rat Py1a osteoblasts using immunofluorescence at the confocal microscopy level. This immortalized cell line was found to represent a satisfactory model to study the occurrence and distribution of sugar moieties. Our data showed distinct affinity patterns of lectins recognizing different terminal or internal sugar residues. For some lectin, the binding patterns appeared to be cell cycle-independent, whereas for PNA the cell cycle greatly influenced the nuclear binding. By combining lectin affinity with sialidase degradation and alcoholic saponification the sialic acid acceptor sugars and derivatives were also visualized. In particular, glycoconjugates with sialic acids linked to β-galactose, and mainly C4 acetylated, were located in the cytoplasm, while glycoconjugates characterized by sialic acids linked to α-N-acetylgalactosamine, and devoid of acetyl groups at C4, were almost exclusively found in the nucleus. The comparison of lectin affinities, with and without prior glycosidase digestions, allowed us to gain further insight into the chemical composition of glycoconjugates that act as the lectin receptor sites that appeared to belong to O- and N-linked glycoconjugates. The use of additional enzymatic treatments were useful to better establish the localization of nuclear receptor sites and results were compared with previous studies about endogenous and exogenous lectins in an attempt to reconcile the association of lectins and sugars within the nucleus and their possible involvement in modulation of cell proliferation and/or response to chemical signals. The above digestions also provided information about the cytoplasmic binding patterns.","author":[{"dropping-particle":"","family":"Sabbieti","given":"M. G.","non-dropping-particle":"","parse-names":false,"suffix":""},{"dropping-particle":"","family":"Marchetti","given":"L.","non-dropping-particle":"","parse-names":false,"suffix":""},{"dropping-particle":"","family":"Hurley","given":"M. H.","non-dropping-particle":"","parse-names":false,"suffix":""},{"dropping-particle":"","family":"Menghi","given":"G.","non-dropping-particle":"","parse-names":false,"suffix":""}],"container-title":"Histology and Histopathology","id":"ITEM-1","issue":"4","issued":{"date-parts":[["2000"]]},"page":"1107-1117","title":"Nuclear and cytoplasmic lectin receptor sites in rat Py1a osteoblasts","type":"article-journal","volume":"15"},"uris":["http://www.mendeley.com/documents/?uuid=0e55d385-2ba6-4637-951a-c55365d2a0d2"]}],"mendeley":{"formattedCitation":"(Sabbieti et al., 2000)","plainTextFormattedCitation":"(Sabbieti et al., 2000)","previouslyFormattedCitation":"(Sabbieti et al., 2000)"},"properties":{"noteIndex":0},"schema":"https://github.com/citation-style-language/schema/raw/master/csl-citation.json"}</w:instrText>
      </w:r>
      <w:r w:rsidR="0073607C" w:rsidRPr="00A41237">
        <w:rPr>
          <w:rFonts w:ascii="Arial" w:hAnsi="Arial" w:cs="Arial"/>
          <w:sz w:val="22"/>
          <w:szCs w:val="22"/>
        </w:rPr>
        <w:fldChar w:fldCharType="separate"/>
      </w:r>
      <w:r w:rsidR="00506FA2" w:rsidRPr="00506FA2">
        <w:rPr>
          <w:rFonts w:ascii="Arial" w:hAnsi="Arial" w:cs="Arial"/>
          <w:noProof/>
          <w:sz w:val="22"/>
          <w:szCs w:val="22"/>
        </w:rPr>
        <w:t>(Sabbieti et al., 2000)</w:t>
      </w:r>
      <w:r w:rsidR="0073607C" w:rsidRPr="00A41237">
        <w:rPr>
          <w:rFonts w:ascii="Arial" w:hAnsi="Arial" w:cs="Arial"/>
          <w:sz w:val="22"/>
          <w:szCs w:val="22"/>
        </w:rPr>
        <w:fldChar w:fldCharType="end"/>
      </w:r>
      <w:r w:rsidR="0073607C" w:rsidRPr="004A4829">
        <w:rPr>
          <w:rFonts w:ascii="Arial" w:hAnsi="Arial" w:cs="Arial"/>
          <w:sz w:val="22"/>
          <w:szCs w:val="22"/>
        </w:rPr>
        <w:t>.</w:t>
      </w:r>
      <w:r w:rsidR="006E15F3">
        <w:rPr>
          <w:rFonts w:ascii="Arial" w:hAnsi="Arial" w:cs="Arial"/>
          <w:sz w:val="22"/>
          <w:szCs w:val="22"/>
        </w:rPr>
        <w:t xml:space="preserve"> Other mannose-binding lectins, such as</w:t>
      </w:r>
      <w:r w:rsidR="0073607C">
        <w:rPr>
          <w:rFonts w:ascii="Arial" w:hAnsi="Arial" w:cs="Arial"/>
          <w:sz w:val="22"/>
          <w:szCs w:val="22"/>
        </w:rPr>
        <w:t xml:space="preserve"> POL that preferentially binds Man</w:t>
      </w:r>
      <w:r w:rsidR="0073607C" w:rsidRPr="00EB33BD">
        <w:rPr>
          <w:rFonts w:ascii="Arial" w:hAnsi="Arial" w:cs="Arial"/>
          <w:sz w:val="22"/>
          <w:szCs w:val="22"/>
          <w:vertAlign w:val="subscript"/>
        </w:rPr>
        <w:t>3</w:t>
      </w:r>
      <w:r w:rsidR="0073607C">
        <w:rPr>
          <w:rFonts w:ascii="Arial" w:hAnsi="Arial" w:cs="Arial"/>
          <w:sz w:val="22"/>
          <w:szCs w:val="22"/>
        </w:rPr>
        <w:t xml:space="preserve"> and VEA with </w:t>
      </w:r>
      <w:r w:rsidR="0073607C" w:rsidRPr="00B90D97">
        <w:rPr>
          <w:rFonts w:ascii="Arial" w:hAnsi="Arial" w:cs="Arial"/>
          <w:sz w:val="22"/>
          <w:szCs w:val="22"/>
        </w:rPr>
        <w:t>α</w:t>
      </w:r>
      <w:r w:rsidR="00D52C91">
        <w:rPr>
          <w:rFonts w:ascii="Arial" w:hAnsi="Arial" w:cs="Arial"/>
          <w:sz w:val="22"/>
          <w:szCs w:val="22"/>
        </w:rPr>
        <w:t>-</w:t>
      </w:r>
      <w:r w:rsidR="0073607C">
        <w:rPr>
          <w:rFonts w:ascii="Arial" w:hAnsi="Arial" w:cs="Arial"/>
          <w:sz w:val="22"/>
          <w:szCs w:val="22"/>
        </w:rPr>
        <w:t>Man</w:t>
      </w:r>
      <w:r w:rsidR="00A8605C">
        <w:rPr>
          <w:rFonts w:ascii="Arial" w:hAnsi="Arial" w:cs="Arial"/>
          <w:sz w:val="22"/>
          <w:szCs w:val="22"/>
        </w:rPr>
        <w:t xml:space="preserve"> </w:t>
      </w:r>
      <w:r w:rsidR="0073607C">
        <w:rPr>
          <w:rFonts w:ascii="Arial" w:hAnsi="Arial" w:cs="Arial"/>
          <w:sz w:val="22"/>
          <w:szCs w:val="22"/>
        </w:rPr>
        <w:t>specificity</w:t>
      </w:r>
      <w:r w:rsidR="006E15F3">
        <w:rPr>
          <w:rFonts w:ascii="Arial" w:hAnsi="Arial" w:cs="Arial"/>
          <w:sz w:val="22"/>
          <w:szCs w:val="22"/>
        </w:rPr>
        <w:t>,</w:t>
      </w:r>
      <w:r w:rsidR="0073607C">
        <w:rPr>
          <w:rFonts w:ascii="Arial" w:hAnsi="Arial" w:cs="Arial"/>
          <w:sz w:val="22"/>
          <w:szCs w:val="22"/>
        </w:rPr>
        <w:t xml:space="preserve"> showed lowest nuclear signal.</w:t>
      </w:r>
      <w:r w:rsidR="00EB33BD">
        <w:rPr>
          <w:rFonts w:ascii="Arial" w:hAnsi="Arial" w:cs="Arial"/>
          <w:sz w:val="22"/>
          <w:szCs w:val="22"/>
        </w:rPr>
        <w:t xml:space="preserve"> </w:t>
      </w:r>
      <w:r w:rsidR="00FE4E05">
        <w:rPr>
          <w:rFonts w:ascii="Arial" w:hAnsi="Arial" w:cs="Arial"/>
          <w:sz w:val="22"/>
          <w:szCs w:val="22"/>
        </w:rPr>
        <w:t xml:space="preserve">In summary, given </w:t>
      </w:r>
      <w:r w:rsidR="00EB33BD">
        <w:rPr>
          <w:rFonts w:ascii="Arial" w:hAnsi="Arial" w:cs="Arial"/>
          <w:sz w:val="22"/>
          <w:szCs w:val="22"/>
        </w:rPr>
        <w:t xml:space="preserve">that </w:t>
      </w:r>
      <w:r w:rsidR="00EB33BD" w:rsidRPr="00EB33BD">
        <w:rPr>
          <w:rFonts w:ascii="Arial" w:hAnsi="Arial" w:cs="Arial"/>
          <w:sz w:val="22"/>
          <w:szCs w:val="22"/>
        </w:rPr>
        <w:t xml:space="preserve">the presence of </w:t>
      </w:r>
      <w:proofErr w:type="spellStart"/>
      <w:r w:rsidR="00EB33BD" w:rsidRPr="00EB33BD">
        <w:rPr>
          <w:rFonts w:ascii="Arial" w:hAnsi="Arial" w:cs="Arial"/>
          <w:sz w:val="22"/>
          <w:szCs w:val="22"/>
        </w:rPr>
        <w:t>mannosylated</w:t>
      </w:r>
      <w:proofErr w:type="spellEnd"/>
      <w:r w:rsidR="00EB33BD" w:rsidRPr="00EB33BD">
        <w:rPr>
          <w:rFonts w:ascii="Arial" w:hAnsi="Arial" w:cs="Arial"/>
          <w:sz w:val="22"/>
          <w:szCs w:val="22"/>
        </w:rPr>
        <w:t xml:space="preserve"> proteins in the nucleus</w:t>
      </w:r>
      <w:r w:rsidR="001D75DB" w:rsidRPr="001D75DB">
        <w:t xml:space="preserve"> </w:t>
      </w:r>
      <w:r w:rsidR="001D75DB" w:rsidRPr="001D75DB">
        <w:rPr>
          <w:rFonts w:ascii="Arial" w:hAnsi="Arial" w:cs="Arial"/>
          <w:sz w:val="22"/>
          <w:szCs w:val="22"/>
        </w:rPr>
        <w:t>is not supported by the current body of literature</w:t>
      </w:r>
      <w:r w:rsidR="00EB33BD">
        <w:rPr>
          <w:rFonts w:ascii="Arial" w:hAnsi="Arial" w:cs="Arial"/>
          <w:sz w:val="22"/>
          <w:szCs w:val="22"/>
        </w:rPr>
        <w:t xml:space="preserve">, </w:t>
      </w:r>
      <w:r w:rsidR="00B0363C">
        <w:rPr>
          <w:rFonts w:ascii="Arial" w:hAnsi="Arial" w:cs="Arial"/>
          <w:sz w:val="22"/>
          <w:szCs w:val="22"/>
        </w:rPr>
        <w:t>whether</w:t>
      </w:r>
      <w:r w:rsidR="00FE4E05">
        <w:rPr>
          <w:rFonts w:ascii="Arial" w:hAnsi="Arial" w:cs="Arial"/>
          <w:sz w:val="22"/>
          <w:szCs w:val="22"/>
        </w:rPr>
        <w:t xml:space="preserve"> the nuclear signal of </w:t>
      </w:r>
      <w:r w:rsidR="006E15F3">
        <w:rPr>
          <w:rFonts w:ascii="Arial" w:hAnsi="Arial" w:cs="Arial"/>
          <w:sz w:val="22"/>
          <w:szCs w:val="22"/>
        </w:rPr>
        <w:t xml:space="preserve">Con A and </w:t>
      </w:r>
      <w:r w:rsidR="00B0363C">
        <w:rPr>
          <w:rFonts w:ascii="Arial" w:hAnsi="Arial" w:cs="Arial"/>
          <w:sz w:val="22"/>
          <w:szCs w:val="22"/>
        </w:rPr>
        <w:t>UDA</w:t>
      </w:r>
      <w:r w:rsidR="00C46186">
        <w:rPr>
          <w:rFonts w:ascii="Arial" w:hAnsi="Arial" w:cs="Arial"/>
          <w:sz w:val="22"/>
          <w:szCs w:val="22"/>
        </w:rPr>
        <w:t xml:space="preserve"> </w:t>
      </w:r>
      <w:r w:rsidR="00B0363C">
        <w:rPr>
          <w:rFonts w:ascii="Arial" w:hAnsi="Arial" w:cs="Arial"/>
          <w:sz w:val="22"/>
          <w:szCs w:val="22"/>
        </w:rPr>
        <w:t xml:space="preserve">is due </w:t>
      </w:r>
      <w:r w:rsidR="00FE4E05">
        <w:rPr>
          <w:rFonts w:ascii="Arial" w:hAnsi="Arial" w:cs="Arial"/>
          <w:sz w:val="22"/>
          <w:szCs w:val="22"/>
        </w:rPr>
        <w:t>to</w:t>
      </w:r>
      <w:r w:rsidR="00C46186">
        <w:rPr>
          <w:rFonts w:ascii="Arial" w:hAnsi="Arial" w:cs="Arial"/>
          <w:sz w:val="22"/>
          <w:szCs w:val="22"/>
        </w:rPr>
        <w:t xml:space="preserve"> mannose</w:t>
      </w:r>
      <w:r w:rsidR="00FE4E05">
        <w:rPr>
          <w:rFonts w:ascii="Arial" w:hAnsi="Arial" w:cs="Arial"/>
          <w:sz w:val="22"/>
          <w:szCs w:val="22"/>
        </w:rPr>
        <w:t xml:space="preserve"> </w:t>
      </w:r>
      <w:r w:rsidR="00C46186">
        <w:rPr>
          <w:rFonts w:ascii="Arial" w:hAnsi="Arial" w:cs="Arial"/>
          <w:sz w:val="22"/>
          <w:szCs w:val="22"/>
        </w:rPr>
        <w:t xml:space="preserve">binding </w:t>
      </w:r>
      <w:r w:rsidR="00FE4E05">
        <w:rPr>
          <w:rFonts w:ascii="Arial" w:hAnsi="Arial" w:cs="Arial"/>
          <w:sz w:val="22"/>
          <w:szCs w:val="22"/>
        </w:rPr>
        <w:t xml:space="preserve">remains </w:t>
      </w:r>
      <w:r w:rsidR="00165021">
        <w:rPr>
          <w:rFonts w:ascii="Arial" w:hAnsi="Arial" w:cs="Arial"/>
          <w:sz w:val="22"/>
          <w:szCs w:val="22"/>
        </w:rPr>
        <w:t>an open question.</w:t>
      </w:r>
      <w:r w:rsidR="00AB07AD">
        <w:rPr>
          <w:rFonts w:ascii="Arial" w:hAnsi="Arial" w:cs="Arial"/>
          <w:sz w:val="22"/>
          <w:szCs w:val="22"/>
        </w:rPr>
        <w:t xml:space="preserve"> </w:t>
      </w:r>
    </w:p>
    <w:p w14:paraId="3EF86B60" w14:textId="77777777" w:rsidR="00FE4E05" w:rsidRDefault="00FE4E05" w:rsidP="00FE4E05">
      <w:pPr>
        <w:pStyle w:val="paragraph"/>
        <w:spacing w:before="0" w:beforeAutospacing="0" w:after="16" w:afterAutospacing="0" w:line="360" w:lineRule="auto"/>
        <w:jc w:val="both"/>
        <w:textAlignment w:val="baseline"/>
        <w:rPr>
          <w:rFonts w:ascii="Arial" w:hAnsi="Arial" w:cs="Arial"/>
          <w:color w:val="808080" w:themeColor="background1" w:themeShade="80"/>
          <w:sz w:val="22"/>
          <w:szCs w:val="22"/>
        </w:rPr>
      </w:pPr>
    </w:p>
    <w:p w14:paraId="6D9D7AAE" w14:textId="658E0949" w:rsidR="00A0685E" w:rsidRDefault="00FE4E05" w:rsidP="00FE4E05">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In conclusion, </w:t>
      </w:r>
      <w:proofErr w:type="spellStart"/>
      <w:r w:rsidR="00A0685E" w:rsidRPr="00A0685E">
        <w:rPr>
          <w:rFonts w:ascii="Arial" w:hAnsi="Arial" w:cs="Arial"/>
          <w:sz w:val="22"/>
          <w:szCs w:val="22"/>
        </w:rPr>
        <w:t>Glyco</w:t>
      </w:r>
      <w:proofErr w:type="spellEnd"/>
      <w:r w:rsidR="00A0685E" w:rsidRPr="00A0685E">
        <w:rPr>
          <w:rFonts w:ascii="Arial" w:hAnsi="Arial" w:cs="Arial"/>
          <w:sz w:val="22"/>
          <w:szCs w:val="22"/>
        </w:rPr>
        <w:t>-STORM</w:t>
      </w:r>
      <w:r>
        <w:rPr>
          <w:rFonts w:ascii="Arial" w:hAnsi="Arial" w:cs="Arial"/>
          <w:sz w:val="22"/>
          <w:szCs w:val="22"/>
        </w:rPr>
        <w:t xml:space="preserve"> </w:t>
      </w:r>
      <w:r w:rsidR="00A0685E" w:rsidRPr="00A0685E">
        <w:rPr>
          <w:rFonts w:ascii="Arial" w:hAnsi="Arial" w:cs="Arial"/>
          <w:sz w:val="22"/>
          <w:szCs w:val="22"/>
        </w:rPr>
        <w:t xml:space="preserve">is an effective method </w:t>
      </w:r>
      <w:r>
        <w:rPr>
          <w:rFonts w:ascii="Arial" w:hAnsi="Arial" w:cs="Arial"/>
          <w:sz w:val="22"/>
          <w:szCs w:val="22"/>
        </w:rPr>
        <w:t>to spatially map</w:t>
      </w:r>
      <w:r w:rsidR="00A0685E" w:rsidRPr="00A0685E">
        <w:rPr>
          <w:rFonts w:ascii="Arial" w:hAnsi="Arial" w:cs="Arial"/>
          <w:sz w:val="22"/>
          <w:szCs w:val="22"/>
        </w:rPr>
        <w:t xml:space="preserve"> the glycosylation of nucleus-organizing molecules </w:t>
      </w:r>
      <w:r w:rsidR="00A0685E" w:rsidRPr="00A0685E">
        <w:rPr>
          <w:rFonts w:ascii="Arial" w:hAnsi="Arial" w:cs="Arial"/>
          <w:i/>
          <w:sz w:val="22"/>
          <w:szCs w:val="22"/>
        </w:rPr>
        <w:t>in situ</w:t>
      </w:r>
      <w:r w:rsidR="00A0685E" w:rsidRPr="00A0685E">
        <w:rPr>
          <w:rFonts w:ascii="Arial" w:hAnsi="Arial" w:cs="Arial"/>
          <w:sz w:val="22"/>
          <w:szCs w:val="22"/>
        </w:rPr>
        <w:t xml:space="preserve">. This approach not only confirmed the presence of previously proposed glycans but also revealed the binding of lectins with specificities not typically associated with the nucleus, challenging conventional understanding of glycan distribution and glycosylation processes. </w:t>
      </w:r>
      <w:r>
        <w:rPr>
          <w:rFonts w:ascii="Arial" w:hAnsi="Arial" w:cs="Arial"/>
          <w:sz w:val="22"/>
          <w:szCs w:val="22"/>
        </w:rPr>
        <w:t xml:space="preserve">This approach </w:t>
      </w:r>
      <w:r w:rsidR="006E15F3">
        <w:rPr>
          <w:rFonts w:ascii="Arial" w:hAnsi="Arial" w:cs="Arial"/>
          <w:sz w:val="22"/>
          <w:szCs w:val="22"/>
        </w:rPr>
        <w:t>enables direct</w:t>
      </w:r>
      <w:r w:rsidR="00676C80" w:rsidRPr="00676C80">
        <w:rPr>
          <w:rFonts w:ascii="Arial" w:hAnsi="Arial" w:cs="Arial"/>
          <w:sz w:val="22"/>
          <w:szCs w:val="22"/>
        </w:rPr>
        <w:t xml:space="preserve"> correlat</w:t>
      </w:r>
      <w:r w:rsidR="006E15F3">
        <w:rPr>
          <w:rFonts w:ascii="Arial" w:hAnsi="Arial" w:cs="Arial"/>
          <w:sz w:val="22"/>
          <w:szCs w:val="22"/>
        </w:rPr>
        <w:t xml:space="preserve">ion of the </w:t>
      </w:r>
      <w:r w:rsidR="00676C80" w:rsidRPr="00676C80">
        <w:rPr>
          <w:rFonts w:ascii="Arial" w:hAnsi="Arial" w:cs="Arial"/>
          <w:sz w:val="22"/>
          <w:szCs w:val="22"/>
        </w:rPr>
        <w:t xml:space="preserve">glycosylation states of nuclear molecules with their specific sub-nuclear locations, facilitating the development of comprehensive </w:t>
      </w:r>
      <w:proofErr w:type="spellStart"/>
      <w:r w:rsidR="00676C80" w:rsidRPr="00676C80">
        <w:rPr>
          <w:rFonts w:ascii="Arial" w:hAnsi="Arial" w:cs="Arial"/>
          <w:sz w:val="22"/>
          <w:szCs w:val="22"/>
        </w:rPr>
        <w:t>spatio</w:t>
      </w:r>
      <w:proofErr w:type="spellEnd"/>
      <w:r w:rsidR="00676C80" w:rsidRPr="00676C80">
        <w:rPr>
          <w:rFonts w:ascii="Arial" w:hAnsi="Arial" w:cs="Arial"/>
          <w:sz w:val="22"/>
          <w:szCs w:val="22"/>
        </w:rPr>
        <w:t>-functional models and uncovering potential roles of glycosylation in key nuclear processes.</w:t>
      </w:r>
    </w:p>
    <w:p w14:paraId="1B98A943" w14:textId="77777777" w:rsidR="00FE4E05" w:rsidRDefault="00FE4E05" w:rsidP="005E3A8C">
      <w:pPr>
        <w:pStyle w:val="paragraph"/>
        <w:spacing w:before="0" w:beforeAutospacing="0" w:after="16" w:afterAutospacing="0" w:line="360" w:lineRule="auto"/>
        <w:jc w:val="both"/>
        <w:textAlignment w:val="baseline"/>
        <w:rPr>
          <w:rFonts w:ascii="Arial" w:hAnsi="Arial" w:cs="Arial"/>
          <w:sz w:val="22"/>
          <w:szCs w:val="22"/>
        </w:rPr>
      </w:pPr>
    </w:p>
    <w:p w14:paraId="049B74E4" w14:textId="69CAA89A" w:rsidR="005F419C" w:rsidRPr="004D6233" w:rsidRDefault="005E3A8C" w:rsidP="005E3A8C">
      <w:pPr>
        <w:pStyle w:val="berschrift2"/>
        <w:spacing w:before="0" w:after="16"/>
      </w:pPr>
      <w:bookmarkStart w:id="50" w:name="_Toc179448060"/>
      <w:bookmarkStart w:id="51" w:name="_Toc179448084"/>
      <w:bookmarkStart w:id="52" w:name="_Toc179448200"/>
      <w:bookmarkStart w:id="53" w:name="_Toc179448239"/>
      <w:bookmarkStart w:id="54" w:name="_Toc179448291"/>
      <w:bookmarkStart w:id="55" w:name="_Toc183807801"/>
      <w:r>
        <w:t xml:space="preserve">Endoplasmic reticulum </w:t>
      </w:r>
      <w:r w:rsidR="005F419C" w:rsidRPr="004D6233">
        <w:t>glycosylation</w:t>
      </w:r>
      <w:bookmarkEnd w:id="50"/>
      <w:bookmarkEnd w:id="51"/>
      <w:bookmarkEnd w:id="52"/>
      <w:bookmarkEnd w:id="53"/>
      <w:bookmarkEnd w:id="54"/>
      <w:bookmarkEnd w:id="55"/>
    </w:p>
    <w:p w14:paraId="4658F603" w14:textId="3985FAFC" w:rsidR="00503084" w:rsidRDefault="00596FE1" w:rsidP="005E3A8C">
      <w:pPr>
        <w:pStyle w:val="paragraph"/>
        <w:spacing w:before="0" w:beforeAutospacing="0" w:after="16" w:afterAutospacing="0" w:line="360" w:lineRule="auto"/>
        <w:jc w:val="both"/>
        <w:textAlignment w:val="baseline"/>
        <w:rPr>
          <w:rFonts w:ascii="Arial" w:hAnsi="Arial" w:cs="Arial"/>
          <w:sz w:val="22"/>
          <w:szCs w:val="22"/>
        </w:rPr>
      </w:pPr>
      <w:proofErr w:type="spellStart"/>
      <w:r w:rsidRPr="00ED7CBE">
        <w:rPr>
          <w:rFonts w:ascii="Arial" w:hAnsi="Arial" w:cs="Arial"/>
          <w:sz w:val="22"/>
          <w:szCs w:val="22"/>
        </w:rPr>
        <w:t>Glyco</w:t>
      </w:r>
      <w:proofErr w:type="spellEnd"/>
      <w:r w:rsidRPr="00ED7CBE">
        <w:rPr>
          <w:rFonts w:ascii="Arial" w:hAnsi="Arial" w:cs="Arial"/>
          <w:sz w:val="22"/>
          <w:szCs w:val="22"/>
        </w:rPr>
        <w:t xml:space="preserve">-STORM </w:t>
      </w:r>
      <w:r w:rsidR="00FE4E05" w:rsidRPr="00ED7CBE">
        <w:rPr>
          <w:rFonts w:ascii="Arial" w:hAnsi="Arial" w:cs="Arial"/>
          <w:sz w:val="22"/>
          <w:szCs w:val="22"/>
        </w:rPr>
        <w:t>imaging e</w:t>
      </w:r>
      <w:r w:rsidRPr="00ED7CBE">
        <w:rPr>
          <w:rFonts w:ascii="Arial" w:hAnsi="Arial" w:cs="Arial"/>
          <w:sz w:val="22"/>
          <w:szCs w:val="22"/>
        </w:rPr>
        <w:t xml:space="preserve">xperiments </w:t>
      </w:r>
      <w:r w:rsidR="00FE4E05" w:rsidRPr="00ED7CBE">
        <w:rPr>
          <w:rFonts w:ascii="Arial" w:hAnsi="Arial" w:cs="Arial"/>
          <w:sz w:val="22"/>
          <w:szCs w:val="22"/>
        </w:rPr>
        <w:t xml:space="preserve">showed </w:t>
      </w:r>
      <w:r w:rsidRPr="00ED7CBE">
        <w:rPr>
          <w:rFonts w:ascii="Arial" w:hAnsi="Arial" w:cs="Arial"/>
          <w:sz w:val="22"/>
          <w:szCs w:val="22"/>
        </w:rPr>
        <w:t xml:space="preserve">that Con A and </w:t>
      </w:r>
      <w:r w:rsidR="005E3A8C" w:rsidRPr="00ED7CBE">
        <w:rPr>
          <w:rFonts w:ascii="Arial" w:hAnsi="Arial" w:cs="Arial"/>
          <w:sz w:val="22"/>
          <w:szCs w:val="22"/>
        </w:rPr>
        <w:t xml:space="preserve">POL signals </w:t>
      </w:r>
      <w:r w:rsidR="00FE4E05" w:rsidRPr="00ED7CBE">
        <w:rPr>
          <w:rFonts w:ascii="Arial" w:hAnsi="Arial" w:cs="Arial"/>
          <w:sz w:val="22"/>
          <w:szCs w:val="22"/>
        </w:rPr>
        <w:t xml:space="preserve">are </w:t>
      </w:r>
      <w:r w:rsidR="005E3A8C" w:rsidRPr="00ED7CBE">
        <w:rPr>
          <w:rFonts w:ascii="Arial" w:hAnsi="Arial" w:cs="Arial"/>
          <w:sz w:val="22"/>
          <w:szCs w:val="22"/>
        </w:rPr>
        <w:t>enriched in</w:t>
      </w:r>
      <w:r w:rsidRPr="00ED7CBE">
        <w:rPr>
          <w:rFonts w:ascii="Arial" w:hAnsi="Arial" w:cs="Arial"/>
          <w:sz w:val="22"/>
          <w:szCs w:val="22"/>
        </w:rPr>
        <w:t xml:space="preserve"> </w:t>
      </w:r>
      <w:r w:rsidR="005E3A8C" w:rsidRPr="00ED7CBE">
        <w:rPr>
          <w:rFonts w:ascii="Arial" w:hAnsi="Arial" w:cs="Arial"/>
          <w:sz w:val="22"/>
          <w:szCs w:val="22"/>
        </w:rPr>
        <w:t>the</w:t>
      </w:r>
      <w:r w:rsidR="005E3A8C">
        <w:rPr>
          <w:rFonts w:ascii="Arial" w:hAnsi="Arial" w:cs="Arial"/>
          <w:sz w:val="22"/>
          <w:szCs w:val="22"/>
        </w:rPr>
        <w:t xml:space="preserve"> e</w:t>
      </w:r>
      <w:r w:rsidR="005E3A8C" w:rsidRPr="005E3A8C">
        <w:rPr>
          <w:rFonts w:ascii="Arial" w:hAnsi="Arial" w:cs="Arial"/>
          <w:sz w:val="22"/>
          <w:szCs w:val="22"/>
        </w:rPr>
        <w:t>ndoplasmic reticulum</w:t>
      </w:r>
      <w:r w:rsidR="005E3A8C">
        <w:rPr>
          <w:rFonts w:ascii="Arial" w:hAnsi="Arial" w:cs="Arial"/>
          <w:sz w:val="22"/>
          <w:szCs w:val="22"/>
        </w:rPr>
        <w:t xml:space="preserve"> (ER</w:t>
      </w:r>
      <w:r w:rsidR="00AF6045">
        <w:rPr>
          <w:rFonts w:ascii="Arial" w:hAnsi="Arial" w:cs="Arial"/>
          <w:sz w:val="22"/>
          <w:szCs w:val="22"/>
        </w:rPr>
        <w:t>), as confirmed by</w:t>
      </w:r>
      <w:r w:rsidR="00FE4E05">
        <w:rPr>
          <w:rFonts w:ascii="Arial" w:hAnsi="Arial" w:cs="Arial"/>
          <w:sz w:val="22"/>
          <w:szCs w:val="22"/>
        </w:rPr>
        <w:t xml:space="preserve"> co-staining </w:t>
      </w:r>
      <w:r w:rsidR="00AF6045">
        <w:rPr>
          <w:rFonts w:ascii="Arial" w:hAnsi="Arial" w:cs="Arial"/>
          <w:sz w:val="22"/>
          <w:szCs w:val="22"/>
        </w:rPr>
        <w:t>with</w:t>
      </w:r>
      <w:r w:rsidR="00FE4E05">
        <w:rPr>
          <w:rFonts w:ascii="Arial" w:hAnsi="Arial" w:cs="Arial"/>
          <w:sz w:val="22"/>
          <w:szCs w:val="22"/>
        </w:rPr>
        <w:t xml:space="preserve"> a </w:t>
      </w:r>
      <w:r>
        <w:rPr>
          <w:rFonts w:ascii="Arial" w:hAnsi="Arial" w:cs="Arial"/>
          <w:sz w:val="22"/>
          <w:szCs w:val="22"/>
        </w:rPr>
        <w:t>monoclonal antibody against the protei</w:t>
      </w:r>
      <w:r w:rsidR="00AF6045">
        <w:rPr>
          <w:rFonts w:ascii="Arial" w:hAnsi="Arial" w:cs="Arial"/>
          <w:sz w:val="22"/>
          <w:szCs w:val="22"/>
        </w:rPr>
        <w:t>n disulfide isomerase (PDI/PDIA1)</w:t>
      </w:r>
      <w:r>
        <w:rPr>
          <w:rFonts w:ascii="Arial" w:hAnsi="Arial" w:cs="Arial"/>
          <w:sz w:val="22"/>
          <w:szCs w:val="22"/>
        </w:rPr>
        <w:t xml:space="preserve">. Evaluation of </w:t>
      </w:r>
      <w:r w:rsidR="00FE4E05">
        <w:rPr>
          <w:rFonts w:ascii="Arial" w:hAnsi="Arial" w:cs="Arial"/>
          <w:sz w:val="22"/>
          <w:szCs w:val="22"/>
        </w:rPr>
        <w:t xml:space="preserve">the nanoscale spatial </w:t>
      </w:r>
      <w:r w:rsidR="00FE4E05" w:rsidRPr="00B1555A">
        <w:rPr>
          <w:rFonts w:ascii="Arial" w:hAnsi="Arial" w:cs="Arial"/>
          <w:sz w:val="22"/>
          <w:szCs w:val="22"/>
        </w:rPr>
        <w:t xml:space="preserve">distribution of </w:t>
      </w:r>
      <w:r w:rsidR="00250B32" w:rsidRPr="00B1555A">
        <w:rPr>
          <w:rFonts w:ascii="Arial" w:hAnsi="Arial" w:cs="Arial"/>
          <w:sz w:val="22"/>
          <w:szCs w:val="22"/>
        </w:rPr>
        <w:t>Con </w:t>
      </w:r>
      <w:r w:rsidRPr="00B1555A">
        <w:rPr>
          <w:rFonts w:ascii="Arial" w:hAnsi="Arial" w:cs="Arial"/>
          <w:sz w:val="22"/>
          <w:szCs w:val="22"/>
        </w:rPr>
        <w:t>A, POL</w:t>
      </w:r>
      <w:r w:rsidR="00947DA9" w:rsidRPr="00B1555A">
        <w:rPr>
          <w:rFonts w:ascii="Arial" w:hAnsi="Arial" w:cs="Arial"/>
          <w:sz w:val="22"/>
          <w:szCs w:val="22"/>
        </w:rPr>
        <w:t>,</w:t>
      </w:r>
      <w:r w:rsidRPr="00B1555A">
        <w:rPr>
          <w:rFonts w:ascii="Arial" w:hAnsi="Arial" w:cs="Arial"/>
          <w:sz w:val="22"/>
          <w:szCs w:val="22"/>
        </w:rPr>
        <w:t xml:space="preserve"> and </w:t>
      </w:r>
      <w:r w:rsidR="00233239" w:rsidRPr="00B1555A">
        <w:rPr>
          <w:rFonts w:ascii="Arial" w:hAnsi="Arial" w:cs="Arial"/>
          <w:sz w:val="22"/>
          <w:szCs w:val="22"/>
        </w:rPr>
        <w:t xml:space="preserve">PDI </w:t>
      </w:r>
      <w:r w:rsidRPr="00B1555A">
        <w:rPr>
          <w:rFonts w:ascii="Arial" w:hAnsi="Arial" w:cs="Arial"/>
          <w:sz w:val="22"/>
          <w:szCs w:val="22"/>
        </w:rPr>
        <w:t>revealed</w:t>
      </w:r>
      <w:r w:rsidR="007438E0" w:rsidRPr="00B1555A">
        <w:rPr>
          <w:rFonts w:ascii="Arial" w:hAnsi="Arial" w:cs="Arial"/>
          <w:sz w:val="22"/>
          <w:szCs w:val="22"/>
        </w:rPr>
        <w:t xml:space="preserve"> a partial anti-colocalization between the lectins and PDI (Fig. 2</w:t>
      </w:r>
      <w:proofErr w:type="gramStart"/>
      <w:r w:rsidR="007438E0" w:rsidRPr="00B1555A">
        <w:rPr>
          <w:rFonts w:ascii="Arial" w:hAnsi="Arial" w:cs="Arial"/>
          <w:sz w:val="22"/>
          <w:szCs w:val="22"/>
        </w:rPr>
        <w:t>d</w:t>
      </w:r>
      <w:r w:rsidR="00E039FC" w:rsidRPr="00B1555A">
        <w:rPr>
          <w:rFonts w:ascii="Arial" w:hAnsi="Arial" w:cs="Arial"/>
          <w:sz w:val="22"/>
          <w:szCs w:val="22"/>
        </w:rPr>
        <w:t>,e</w:t>
      </w:r>
      <w:proofErr w:type="gramEnd"/>
      <w:r w:rsidR="00E039FC" w:rsidRPr="00B1555A">
        <w:rPr>
          <w:rFonts w:ascii="Arial" w:hAnsi="Arial" w:cs="Arial"/>
          <w:sz w:val="22"/>
          <w:szCs w:val="22"/>
        </w:rPr>
        <w:t>,h,i</w:t>
      </w:r>
      <w:r w:rsidR="007438E0" w:rsidRPr="00B1555A">
        <w:rPr>
          <w:rFonts w:ascii="Arial" w:hAnsi="Arial" w:cs="Arial"/>
          <w:sz w:val="22"/>
          <w:szCs w:val="22"/>
        </w:rPr>
        <w:t>).</w:t>
      </w:r>
      <w:r w:rsidR="007438E0">
        <w:rPr>
          <w:rFonts w:ascii="Arial" w:hAnsi="Arial" w:cs="Arial"/>
          <w:sz w:val="22"/>
          <w:szCs w:val="22"/>
        </w:rPr>
        <w:t xml:space="preserve"> </w:t>
      </w:r>
      <w:r w:rsidR="001F0831">
        <w:rPr>
          <w:rFonts w:ascii="Arial" w:hAnsi="Arial" w:cs="Arial"/>
          <w:sz w:val="22"/>
          <w:szCs w:val="22"/>
        </w:rPr>
        <w:t xml:space="preserve">Several </w:t>
      </w:r>
      <w:r w:rsidR="00A3423D">
        <w:rPr>
          <w:rFonts w:ascii="Arial" w:hAnsi="Arial" w:cs="Arial"/>
          <w:sz w:val="22"/>
          <w:szCs w:val="22"/>
        </w:rPr>
        <w:t>explanations</w:t>
      </w:r>
      <w:r w:rsidR="001F0831">
        <w:rPr>
          <w:rFonts w:ascii="Arial" w:hAnsi="Arial" w:cs="Arial"/>
          <w:sz w:val="22"/>
          <w:szCs w:val="22"/>
        </w:rPr>
        <w:t xml:space="preserve"> can </w:t>
      </w:r>
      <w:r w:rsidR="00A3423D">
        <w:rPr>
          <w:rFonts w:ascii="Arial" w:hAnsi="Arial" w:cs="Arial"/>
          <w:sz w:val="22"/>
          <w:szCs w:val="22"/>
        </w:rPr>
        <w:t>account for this</w:t>
      </w:r>
      <w:r w:rsidR="001F0831">
        <w:rPr>
          <w:rFonts w:ascii="Arial" w:hAnsi="Arial" w:cs="Arial"/>
          <w:sz w:val="22"/>
          <w:szCs w:val="22"/>
        </w:rPr>
        <w:t xml:space="preserve"> finding. First, although </w:t>
      </w:r>
      <w:r w:rsidR="00B84FDD">
        <w:rPr>
          <w:rFonts w:ascii="Arial" w:hAnsi="Arial" w:cs="Arial"/>
          <w:sz w:val="22"/>
          <w:szCs w:val="22"/>
        </w:rPr>
        <w:t xml:space="preserve">PDI </w:t>
      </w:r>
      <w:r w:rsidR="00FE4E05">
        <w:rPr>
          <w:rFonts w:ascii="Arial" w:hAnsi="Arial" w:cs="Arial"/>
          <w:sz w:val="22"/>
          <w:szCs w:val="22"/>
        </w:rPr>
        <w:t xml:space="preserve">is reported to </w:t>
      </w:r>
      <w:r w:rsidR="00B84FDD">
        <w:rPr>
          <w:rFonts w:ascii="Arial" w:hAnsi="Arial" w:cs="Arial"/>
          <w:sz w:val="22"/>
          <w:szCs w:val="22"/>
        </w:rPr>
        <w:t xml:space="preserve">bind both non-glycosylated and glycosylated </w:t>
      </w:r>
      <w:r w:rsidR="00304528">
        <w:rPr>
          <w:rFonts w:ascii="Arial" w:hAnsi="Arial" w:cs="Arial"/>
          <w:sz w:val="22"/>
          <w:szCs w:val="22"/>
        </w:rPr>
        <w:t>proteins</w:t>
      </w:r>
      <w:r w:rsidR="00FE4E05">
        <w:rPr>
          <w:rFonts w:ascii="Arial" w:hAnsi="Arial" w:cs="Arial"/>
          <w:sz w:val="22"/>
          <w:szCs w:val="22"/>
        </w:rPr>
        <w:t xml:space="preserve"> </w:t>
      </w:r>
      <w:r w:rsidR="00304528">
        <w:rPr>
          <w:rFonts w:ascii="Arial" w:hAnsi="Arial" w:cs="Arial"/>
          <w:sz w:val="22"/>
          <w:szCs w:val="22"/>
        </w:rPr>
        <w:fldChar w:fldCharType="begin" w:fldLock="1"/>
      </w:r>
      <w:r w:rsidR="00C26F5E">
        <w:rPr>
          <w:rFonts w:ascii="Arial" w:hAnsi="Arial" w:cs="Arial"/>
          <w:sz w:val="22"/>
          <w:szCs w:val="22"/>
        </w:rPr>
        <w:instrText>ADDIN CSL_CITATION {"citationItems":[{"id":"ITEM-1","itemData":{"DOI":"10.1091/mbc.E10-04-0356","ISSN":"10591524","PMID":"20660153","abstract":"To examine the relationship between protein disulfide isomerase family members within the mammalian endoplasmic reticulum, PDI, ERp57, ERp72, and P5 were depleted with high efficiency in human hepatoma cells, either singly or in combination. The impact was assessed on the oxidative folding of several well-characterized secretory proteins. We show that PDI plays a predominant role in oxidative folding because its depletion delayed disulfide formation in all secretory proteins tested. However, the phenotype was surprisingly modest suggesting that other family members are able to compensate for PDI depletion, albeit with reduced efficacy. ERp57 also exhibited broad specificity, overlapping with that of PDI, but with preference for glycosylated substrates. Depletion of both PDI and ERp57 revealed that some substrates require both enzymes for optimal folding and, furthermore, led to generalized protein misfolding, impaired export from the ER, and degradation. In contrast, depletion of ERp72 or P5, either alone or in combination with PDI or ERp57 had minimal impact, revealing a narrow substrate specificity for ERp72 and no detectable role for P5 in oxidative protein folding. © 2010 L. A. Rutkevich et al.","author":[{"dropping-particle":"","family":"Rutkevich","given":"Lori A.","non-dropping-particle":"","parse-names":false,"suffix":""},{"dropping-particle":"","family":"Cohen-Doyle","given":"Myrna F.","non-dropping-particle":"","parse-names":false,"suffix":""},{"dropping-particle":"","family":"Brockmeier","given":"Ulf","non-dropping-particle":"","parse-names":false,"suffix":""},{"dropping-particle":"","family":"Williams","given":"David B.","non-dropping-particle":"","parse-names":false,"suffix":""}],"container-title":"Molecular Biology of the Cell","id":"ITEM-1","issue":"18","issued":{"date-parts":[["2010"]]},"page":"3093-3105","title":"Functional relationship between protein disulfide isomerase family members during the oxidative folding of human secretory proteins","type":"article-journal","volume":"21"},"uris":["http://www.mendeley.com/documents/?uuid=58b27a18-9cfe-4182-8ee5-dfa4a308f909"]}],"mendeley":{"formattedCitation":"(Rutkevich et al., 2010)","plainTextFormattedCitation":"(Rutkevich et al., 2010)","previouslyFormattedCitation":"(Rutkevich et al., 2010)"},"properties":{"noteIndex":0},"schema":"https://github.com/citation-style-language/schema/raw/master/csl-citation.json"}</w:instrText>
      </w:r>
      <w:r w:rsidR="00304528">
        <w:rPr>
          <w:rFonts w:ascii="Arial" w:hAnsi="Arial" w:cs="Arial"/>
          <w:sz w:val="22"/>
          <w:szCs w:val="22"/>
        </w:rPr>
        <w:fldChar w:fldCharType="separate"/>
      </w:r>
      <w:r w:rsidR="00506FA2" w:rsidRPr="00506FA2">
        <w:rPr>
          <w:rFonts w:ascii="Arial" w:hAnsi="Arial" w:cs="Arial"/>
          <w:noProof/>
          <w:sz w:val="22"/>
          <w:szCs w:val="22"/>
        </w:rPr>
        <w:t>(Rutkevich et al., 2010)</w:t>
      </w:r>
      <w:r w:rsidR="00304528">
        <w:rPr>
          <w:rFonts w:ascii="Arial" w:hAnsi="Arial" w:cs="Arial"/>
          <w:sz w:val="22"/>
          <w:szCs w:val="22"/>
        </w:rPr>
        <w:fldChar w:fldCharType="end"/>
      </w:r>
      <w:r w:rsidR="00230E21">
        <w:rPr>
          <w:rFonts w:ascii="Arial" w:hAnsi="Arial" w:cs="Arial"/>
          <w:sz w:val="22"/>
          <w:szCs w:val="22"/>
        </w:rPr>
        <w:t xml:space="preserve">, its </w:t>
      </w:r>
      <w:r w:rsidR="00304528">
        <w:rPr>
          <w:rFonts w:ascii="Arial" w:hAnsi="Arial" w:cs="Arial"/>
          <w:sz w:val="22"/>
          <w:szCs w:val="22"/>
        </w:rPr>
        <w:t>exact</w:t>
      </w:r>
      <w:r w:rsidR="00230E21">
        <w:rPr>
          <w:rFonts w:ascii="Arial" w:hAnsi="Arial" w:cs="Arial"/>
          <w:sz w:val="22"/>
          <w:szCs w:val="22"/>
        </w:rPr>
        <w:t xml:space="preserve"> </w:t>
      </w:r>
      <w:r w:rsidR="00304528">
        <w:rPr>
          <w:rFonts w:ascii="Arial" w:hAnsi="Arial" w:cs="Arial"/>
          <w:sz w:val="22"/>
          <w:szCs w:val="22"/>
        </w:rPr>
        <w:t>substrate</w:t>
      </w:r>
      <w:r w:rsidR="00230E21">
        <w:rPr>
          <w:rFonts w:ascii="Arial" w:hAnsi="Arial" w:cs="Arial"/>
          <w:sz w:val="22"/>
          <w:szCs w:val="22"/>
        </w:rPr>
        <w:t xml:space="preserve"> </w:t>
      </w:r>
      <w:r w:rsidR="00304528">
        <w:rPr>
          <w:rFonts w:ascii="Arial" w:hAnsi="Arial" w:cs="Arial"/>
          <w:sz w:val="22"/>
          <w:szCs w:val="22"/>
        </w:rPr>
        <w:t>preference is</w:t>
      </w:r>
      <w:r w:rsidR="00230E21">
        <w:rPr>
          <w:rFonts w:ascii="Arial" w:hAnsi="Arial" w:cs="Arial"/>
          <w:sz w:val="22"/>
          <w:szCs w:val="22"/>
        </w:rPr>
        <w:t xml:space="preserve"> not known</w:t>
      </w:r>
      <w:r w:rsidR="00304528">
        <w:rPr>
          <w:rFonts w:ascii="Arial" w:hAnsi="Arial" w:cs="Arial"/>
          <w:sz w:val="22"/>
          <w:szCs w:val="22"/>
        </w:rPr>
        <w:t xml:space="preserve">. In contrast, </w:t>
      </w:r>
      <w:r w:rsidR="00304528" w:rsidRPr="00304528">
        <w:rPr>
          <w:rFonts w:ascii="Arial" w:hAnsi="Arial" w:cs="Arial"/>
          <w:sz w:val="22"/>
          <w:szCs w:val="22"/>
        </w:rPr>
        <w:t xml:space="preserve">another </w:t>
      </w:r>
      <w:r w:rsidR="007D7F62">
        <w:rPr>
          <w:rFonts w:ascii="Arial" w:hAnsi="Arial" w:cs="Arial"/>
          <w:sz w:val="22"/>
          <w:szCs w:val="22"/>
        </w:rPr>
        <w:t>PDI</w:t>
      </w:r>
      <w:r w:rsidR="00233239">
        <w:rPr>
          <w:rFonts w:ascii="Arial" w:hAnsi="Arial" w:cs="Arial"/>
          <w:sz w:val="22"/>
          <w:szCs w:val="22"/>
        </w:rPr>
        <w:t xml:space="preserve"> </w:t>
      </w:r>
      <w:r w:rsidR="00304528" w:rsidRPr="00304528">
        <w:rPr>
          <w:rFonts w:ascii="Arial" w:hAnsi="Arial" w:cs="Arial"/>
          <w:sz w:val="22"/>
          <w:szCs w:val="22"/>
        </w:rPr>
        <w:t xml:space="preserve">family member </w:t>
      </w:r>
      <w:r w:rsidR="00304528">
        <w:rPr>
          <w:rFonts w:ascii="Arial" w:hAnsi="Arial" w:cs="Arial"/>
          <w:sz w:val="22"/>
          <w:szCs w:val="22"/>
        </w:rPr>
        <w:t>–</w:t>
      </w:r>
      <w:r w:rsidR="005C79AC">
        <w:rPr>
          <w:rFonts w:ascii="Arial" w:hAnsi="Arial" w:cs="Arial"/>
          <w:sz w:val="22"/>
          <w:szCs w:val="22"/>
        </w:rPr>
        <w:t xml:space="preserve"> </w:t>
      </w:r>
      <w:r w:rsidR="005A73B7">
        <w:rPr>
          <w:rFonts w:ascii="Arial" w:hAnsi="Arial" w:cs="Arial"/>
          <w:sz w:val="22"/>
          <w:szCs w:val="22"/>
        </w:rPr>
        <w:t>ERp57</w:t>
      </w:r>
      <w:r w:rsidR="005C79AC">
        <w:rPr>
          <w:rFonts w:ascii="Arial" w:hAnsi="Arial" w:cs="Arial"/>
          <w:sz w:val="22"/>
          <w:szCs w:val="22"/>
        </w:rPr>
        <w:t>/PDIA3</w:t>
      </w:r>
      <w:r w:rsidR="005A73B7">
        <w:rPr>
          <w:rFonts w:ascii="Arial" w:hAnsi="Arial" w:cs="Arial"/>
          <w:sz w:val="22"/>
          <w:szCs w:val="22"/>
        </w:rPr>
        <w:t xml:space="preserve"> </w:t>
      </w:r>
      <w:r w:rsidR="00304528">
        <w:rPr>
          <w:rFonts w:ascii="Arial" w:hAnsi="Arial" w:cs="Arial"/>
          <w:sz w:val="22"/>
          <w:szCs w:val="22"/>
        </w:rPr>
        <w:t>– preferentially binds glycosylated proteins</w:t>
      </w:r>
      <w:r w:rsidR="00FE4E05">
        <w:rPr>
          <w:rFonts w:ascii="Arial" w:hAnsi="Arial" w:cs="Arial"/>
          <w:sz w:val="22"/>
          <w:szCs w:val="22"/>
        </w:rPr>
        <w:t xml:space="preserve"> </w:t>
      </w:r>
      <w:r w:rsidR="005A73B7">
        <w:rPr>
          <w:rFonts w:ascii="Arial" w:hAnsi="Arial" w:cs="Arial"/>
          <w:sz w:val="22"/>
          <w:szCs w:val="22"/>
        </w:rPr>
        <w:fldChar w:fldCharType="begin" w:fldLock="1"/>
      </w:r>
      <w:r w:rsidR="00C26F5E">
        <w:rPr>
          <w:rFonts w:ascii="Arial" w:hAnsi="Arial" w:cs="Arial"/>
          <w:sz w:val="22"/>
          <w:szCs w:val="22"/>
        </w:rPr>
        <w:instrText>ADDIN CSL_CITATION {"citationItems":[{"id":"ITEM-1","itemData":{"DOI":"10.1139/O06-186","ISSN":"08298211","PMID":"17215875","abstract":"Secretory proteins become folded and acquire stabilizing disulfide bonds in the endoplasmic reticulum (ER). Correct disulfide bond formation is a key step in ER quality control (ERQC). Proteins with incorrect disulfide bonds are recognized by the quality control machinery and are retrotranslocated into the cytosol where they are degraded by the proteasome. The mammalian ER contains 17 disulfide isomerases and at least one of them, ERp57, works in conjunction with the ER lectin-like chaperones calnexin and calreticulin. The targeting of ERp57 to calnexin-calreticulin is mediated by its noncatalytic b′ domain, and analogous domains in other disulfide isomerases likely determine their substrate and partner preferences. This review discusses some explanations for the multiplicity of disulfide isomerases and highlights structural differences in the b′ domains of PDI and ERp57 as an example of how noncatalytic domains define specialized roles in oxidative folding. © 2006 NRC.","author":[{"dropping-particle":"","family":"Maattanen","given":"P.","non-dropping-particle":"","parse-names":false,"suffix":""},{"dropping-particle":"","family":"Kozlov","given":"G.","non-dropping-particle":"","parse-names":false,"suffix":""},{"dropping-particle":"","family":"Gehring","given":"K.","non-dropping-particle":"","parse-names":false,"suffix":""},{"dropping-particle":"","family":"Thomas","given":"D. Y.","non-dropping-particle":"","parse-names":false,"suffix":""}],"container-title":"Biochemistry and Cell Biology","id":"ITEM-1","issue":"6","issued":{"date-parts":[["2006"]]},"page":"881-889","title":"ERp57 and PDI: Multifunctional protein disulfide isomerases with similar domain architectures but differing substrate-partner associations","type":"article-journal","volume":"84"},"uris":["http://www.mendeley.com/documents/?uuid=d54605d1-5433-45b0-b56d-b46c38737207"]}],"mendeley":{"formattedCitation":"(Maattanen et al., 2006)","plainTextFormattedCitation":"(Maattanen et al., 2006)","previouslyFormattedCitation":"(Maattanen et al., 2006)"},"properties":{"noteIndex":0},"schema":"https://github.com/citation-style-language/schema/raw/master/csl-citation.json"}</w:instrText>
      </w:r>
      <w:r w:rsidR="005A73B7">
        <w:rPr>
          <w:rFonts w:ascii="Arial" w:hAnsi="Arial" w:cs="Arial"/>
          <w:sz w:val="22"/>
          <w:szCs w:val="22"/>
        </w:rPr>
        <w:fldChar w:fldCharType="separate"/>
      </w:r>
      <w:r w:rsidR="00506FA2" w:rsidRPr="00506FA2">
        <w:rPr>
          <w:rFonts w:ascii="Arial" w:hAnsi="Arial" w:cs="Arial"/>
          <w:noProof/>
          <w:sz w:val="22"/>
          <w:szCs w:val="22"/>
        </w:rPr>
        <w:t>(Maattanen et al., 2006)</w:t>
      </w:r>
      <w:r w:rsidR="005A73B7">
        <w:rPr>
          <w:rFonts w:ascii="Arial" w:hAnsi="Arial" w:cs="Arial"/>
          <w:sz w:val="22"/>
          <w:szCs w:val="22"/>
        </w:rPr>
        <w:fldChar w:fldCharType="end"/>
      </w:r>
      <w:r w:rsidR="005A73B7">
        <w:rPr>
          <w:rFonts w:ascii="Arial" w:hAnsi="Arial" w:cs="Arial"/>
          <w:sz w:val="22"/>
          <w:szCs w:val="22"/>
        </w:rPr>
        <w:t xml:space="preserve">. This specificity is conferred by </w:t>
      </w:r>
      <w:r w:rsidR="005C79AC">
        <w:rPr>
          <w:rFonts w:ascii="Arial" w:hAnsi="Arial" w:cs="Arial"/>
          <w:sz w:val="22"/>
          <w:szCs w:val="22"/>
        </w:rPr>
        <w:t>ERp57</w:t>
      </w:r>
      <w:r w:rsidR="005A73B7">
        <w:rPr>
          <w:rFonts w:ascii="Arial" w:hAnsi="Arial" w:cs="Arial"/>
          <w:sz w:val="22"/>
          <w:szCs w:val="22"/>
        </w:rPr>
        <w:t xml:space="preserve"> </w:t>
      </w:r>
      <w:r w:rsidR="00FE4E05">
        <w:rPr>
          <w:rFonts w:ascii="Arial" w:hAnsi="Arial" w:cs="Arial"/>
          <w:sz w:val="22"/>
          <w:szCs w:val="22"/>
        </w:rPr>
        <w:t xml:space="preserve">associating </w:t>
      </w:r>
      <w:r w:rsidR="005A73B7">
        <w:rPr>
          <w:rFonts w:ascii="Arial" w:hAnsi="Arial" w:cs="Arial"/>
          <w:sz w:val="22"/>
          <w:szCs w:val="22"/>
        </w:rPr>
        <w:t xml:space="preserve">with the intrinsic lectins </w:t>
      </w:r>
      <w:r w:rsidR="005A73B7" w:rsidRPr="005A73B7">
        <w:rPr>
          <w:rFonts w:ascii="Arial" w:hAnsi="Arial" w:cs="Arial"/>
          <w:sz w:val="22"/>
          <w:szCs w:val="22"/>
        </w:rPr>
        <w:t xml:space="preserve">calnexin </w:t>
      </w:r>
      <w:r w:rsidR="005C79AC">
        <w:rPr>
          <w:rFonts w:ascii="Arial" w:hAnsi="Arial" w:cs="Arial"/>
          <w:sz w:val="22"/>
          <w:szCs w:val="22"/>
        </w:rPr>
        <w:t>or</w:t>
      </w:r>
      <w:r w:rsidR="005A73B7" w:rsidRPr="005A73B7">
        <w:rPr>
          <w:rFonts w:ascii="Arial" w:hAnsi="Arial" w:cs="Arial"/>
          <w:sz w:val="22"/>
          <w:szCs w:val="22"/>
        </w:rPr>
        <w:t xml:space="preserve"> </w:t>
      </w:r>
      <w:r w:rsidR="00222490" w:rsidRPr="00222490">
        <w:rPr>
          <w:rFonts w:ascii="Arial" w:hAnsi="Arial" w:cs="Arial"/>
          <w:sz w:val="22"/>
          <w:szCs w:val="22"/>
        </w:rPr>
        <w:t>calreticulin</w:t>
      </w:r>
      <w:r w:rsidR="00222490">
        <w:rPr>
          <w:rFonts w:ascii="Arial" w:hAnsi="Arial" w:cs="Arial"/>
          <w:sz w:val="22"/>
          <w:szCs w:val="22"/>
        </w:rPr>
        <w:t xml:space="preserve"> </w:t>
      </w:r>
      <w:r w:rsidR="005C79AC">
        <w:rPr>
          <w:rFonts w:ascii="Arial" w:hAnsi="Arial" w:cs="Arial"/>
          <w:sz w:val="22"/>
          <w:szCs w:val="22"/>
        </w:rPr>
        <w:t>while PDI lacks the domain required for the interaction with these lectins</w:t>
      </w:r>
      <w:r w:rsidR="008A26EA">
        <w:rPr>
          <w:rFonts w:ascii="Arial" w:hAnsi="Arial" w:cs="Arial"/>
          <w:sz w:val="22"/>
          <w:szCs w:val="22"/>
        </w:rPr>
        <w:t xml:space="preserve"> </w:t>
      </w:r>
      <w:r w:rsidR="00B047ED">
        <w:rPr>
          <w:rFonts w:ascii="Arial" w:hAnsi="Arial" w:cs="Arial"/>
          <w:sz w:val="22"/>
          <w:szCs w:val="22"/>
        </w:rPr>
        <w:fldChar w:fldCharType="begin" w:fldLock="1"/>
      </w:r>
      <w:r w:rsidR="00C26F5E">
        <w:rPr>
          <w:rFonts w:ascii="Arial" w:hAnsi="Arial" w:cs="Arial"/>
          <w:sz w:val="22"/>
          <w:szCs w:val="22"/>
        </w:rPr>
        <w:instrText>ADDIN CSL_CITATION {"citationItems":[{"id":"ITEM-1","itemData":{"DOI":"10.1074/jbc.273.11.6009","ISSN":"00219258","PMID":"9497314","abstract":"The endoplasmic reticulum is the site of folding, disulfide bond formation, and N-glycosylation of secretory proteins. Correctly folded proteins are exported from the endoplasmic reticulum, whereas incorrectly folded proteins are retained by a quality control system. The type I membrane-protein calnexin and its soluble homologue calreticulin are constituents of this system that recognize monoglucosylated N-linked glycans that are present on unfolded glycoproteins. Although several components of the quality control apparatus are well characterized, it is not known whether and how they interact with enzymes that catalyze protein folding. The endoplasmic reticulum protein ERp57 is homologous to protein-disulfide isomerase and can be cross-linked to the same monoglucosylated glycoproteins that bind to calnexin and calreticulin. The present study demonstrates that the disulfide isomerase activity of ERp57 on the refolding of monoglucosylated ribonuclease B is much greater when this glycoprotein is associated with calnexin or calreticulin. This result is in contrast to protein-disulfide isomerase, whose activity on monoglucosylated ribonuclease B is decreased in the presence of these lectins. No direct binding of monoglucosylated ribonuclease B or monoglucosylated glycans to ERp57 could be detected, but we show that ERp57 interacts directly with calnexin.","author":[{"dropping-particle":"","family":"Zapun","given":"André","non-dropping-particle":"","parse-names":false,"suffix":""},{"dropping-particle":"","family":"Darby","given":"Nigel J.","non-dropping-particle":"","parse-names":false,"suffix":""},{"dropping-particle":"","family":"Tessier","given":"Daniel C.","non-dropping-particle":"","parse-names":false,"suffix":""},{"dropping-particle":"","family":"Michalak","given":"Marek","non-dropping-particle":"","parse-names":false,"suffix":""},{"dropping-particle":"","family":"Bergeron","given":"John J.M.","non-dropping-particle":"","parse-names":false,"suffix":""},{"dropping-particle":"","family":"Thomas","given":"David Y.","non-dropping-particle":"","parse-names":false,"suffix":""}],"container-title":"Journal of Biological Chemistry","id":"ITEM-1","issue":"11","issued":{"date-parts":[["1998"]]},"page":"6009-6012","title":"Enhanced catalysis of ribonuclease B folding by the interaction of calnexin or calreticulin with ERp57","type":"article-journal","volume":"273"},"uris":["http://www.mendeley.com/documents/?uuid=5086e425-2610-4ba1-9813-67ac6a771f79"]}],"mendeley":{"formattedCitation":"(Zapun et al., 1998)","plainTextFormattedCitation":"(Zapun et al., 1998)","previouslyFormattedCitation":"(Zapun et al., 1998)"},"properties":{"noteIndex":0},"schema":"https://github.com/citation-style-language/schema/raw/master/csl-citation.json"}</w:instrText>
      </w:r>
      <w:r w:rsidR="00B047ED">
        <w:rPr>
          <w:rFonts w:ascii="Arial" w:hAnsi="Arial" w:cs="Arial"/>
          <w:sz w:val="22"/>
          <w:szCs w:val="22"/>
        </w:rPr>
        <w:fldChar w:fldCharType="separate"/>
      </w:r>
      <w:r w:rsidR="00506FA2" w:rsidRPr="00506FA2">
        <w:rPr>
          <w:rFonts w:ascii="Arial" w:hAnsi="Arial" w:cs="Arial"/>
          <w:noProof/>
          <w:sz w:val="22"/>
          <w:szCs w:val="22"/>
        </w:rPr>
        <w:t>(Zapun et al., 1998)</w:t>
      </w:r>
      <w:r w:rsidR="00B047ED">
        <w:rPr>
          <w:rFonts w:ascii="Arial" w:hAnsi="Arial" w:cs="Arial"/>
          <w:sz w:val="22"/>
          <w:szCs w:val="22"/>
        </w:rPr>
        <w:fldChar w:fldCharType="end"/>
      </w:r>
      <w:r w:rsidR="005C79AC">
        <w:rPr>
          <w:rFonts w:ascii="Arial" w:hAnsi="Arial" w:cs="Arial"/>
          <w:sz w:val="22"/>
          <w:szCs w:val="22"/>
        </w:rPr>
        <w:t xml:space="preserve">. Interestingly, while calnexin or calreticulin binding to ERp57 increased its activity, it led to the reduction of </w:t>
      </w:r>
      <w:r w:rsidR="007D7F62">
        <w:rPr>
          <w:rFonts w:ascii="Arial" w:hAnsi="Arial" w:cs="Arial"/>
          <w:sz w:val="22"/>
          <w:szCs w:val="22"/>
        </w:rPr>
        <w:t>PDI</w:t>
      </w:r>
      <w:r w:rsidR="00233239">
        <w:rPr>
          <w:rFonts w:ascii="Arial" w:hAnsi="Arial" w:cs="Arial"/>
          <w:sz w:val="22"/>
          <w:szCs w:val="22"/>
        </w:rPr>
        <w:t xml:space="preserve"> </w:t>
      </w:r>
      <w:r w:rsidR="005C79AC">
        <w:rPr>
          <w:rFonts w:ascii="Arial" w:hAnsi="Arial" w:cs="Arial"/>
          <w:sz w:val="22"/>
          <w:szCs w:val="22"/>
        </w:rPr>
        <w:t xml:space="preserve">binding to </w:t>
      </w:r>
      <w:r w:rsidR="001F0831">
        <w:rPr>
          <w:rFonts w:ascii="Arial" w:hAnsi="Arial" w:cs="Arial"/>
          <w:sz w:val="22"/>
          <w:szCs w:val="22"/>
        </w:rPr>
        <w:t>its</w:t>
      </w:r>
      <w:r w:rsidR="00C7353B">
        <w:rPr>
          <w:rFonts w:ascii="Arial" w:hAnsi="Arial" w:cs="Arial"/>
          <w:sz w:val="22"/>
          <w:szCs w:val="22"/>
        </w:rPr>
        <w:t xml:space="preserve"> substrate</w:t>
      </w:r>
      <w:r w:rsidR="001F0831">
        <w:rPr>
          <w:rFonts w:ascii="Arial" w:hAnsi="Arial" w:cs="Arial"/>
          <w:sz w:val="22"/>
          <w:szCs w:val="22"/>
        </w:rPr>
        <w:t xml:space="preserve">. A possible interpretation is that </w:t>
      </w:r>
      <w:r w:rsidR="00435DE4" w:rsidRPr="00435DE4">
        <w:rPr>
          <w:rFonts w:ascii="Arial" w:hAnsi="Arial" w:cs="Arial"/>
          <w:sz w:val="22"/>
          <w:szCs w:val="22"/>
        </w:rPr>
        <w:t xml:space="preserve">residual ER regions lacking PDI may be occupied by the </w:t>
      </w:r>
      <w:r w:rsidR="009770B0">
        <w:rPr>
          <w:rFonts w:ascii="Arial" w:hAnsi="Arial" w:cs="Arial"/>
          <w:sz w:val="22"/>
          <w:szCs w:val="22"/>
        </w:rPr>
        <w:t xml:space="preserve">presumably </w:t>
      </w:r>
      <w:r w:rsidR="00435DE4" w:rsidRPr="00435DE4">
        <w:rPr>
          <w:rFonts w:ascii="Arial" w:hAnsi="Arial" w:cs="Arial"/>
          <w:sz w:val="22"/>
          <w:szCs w:val="22"/>
        </w:rPr>
        <w:lastRenderedPageBreak/>
        <w:t>more abundant ERp57</w:t>
      </w:r>
      <w:r w:rsidR="00BC70CA">
        <w:rPr>
          <w:rFonts w:ascii="Arial" w:hAnsi="Arial" w:cs="Arial"/>
          <w:sz w:val="22"/>
          <w:szCs w:val="22"/>
        </w:rPr>
        <w:t xml:space="preserve"> (according to The Human Protein Atlas</w:t>
      </w:r>
      <w:r w:rsidR="00837EA8">
        <w:rPr>
          <w:rFonts w:ascii="Arial" w:hAnsi="Arial" w:cs="Arial"/>
          <w:sz w:val="22"/>
          <w:szCs w:val="22"/>
        </w:rPr>
        <w:t xml:space="preserve"> </w:t>
      </w:r>
      <w:r w:rsidR="000B4C81">
        <w:rPr>
          <w:rFonts w:ascii="Arial" w:hAnsi="Arial" w:cs="Arial"/>
          <w:sz w:val="22"/>
          <w:szCs w:val="22"/>
        </w:rPr>
        <w:fldChar w:fldCharType="begin" w:fldLock="1"/>
      </w:r>
      <w:r w:rsidR="00C26F5E">
        <w:rPr>
          <w:rFonts w:ascii="Arial" w:hAnsi="Arial" w:cs="Arial"/>
          <w:sz w:val="22"/>
          <w:szCs w:val="22"/>
        </w:rPr>
        <w:instrText>ADDIN CSL_CITATION {"citationItems":[{"id":"ITEM-1","itemData":{"URL":"https://www.proteinatlas.org/","id":"ITEM-1","issued":{"date-parts":[["0"]]},"title":"The Human Protein Atlas","type":"webpage"},"uris":["http://www.mendeley.com/documents/?uuid=92f863ff-1e12-4e9a-ac50-9a675c7cc1a6"]}],"mendeley":{"formattedCitation":"(“The Human Protein Atlas,” n.d.)","plainTextFormattedCitation":"(“The Human Protein Atlas,” n.d.)","previouslyFormattedCitation":"(“The Human Protein Atlas,” n.d.)"},"properties":{"noteIndex":0},"schema":"https://github.com/citation-style-language/schema/raw/master/csl-citation.json"}</w:instrText>
      </w:r>
      <w:r w:rsidR="000B4C81">
        <w:rPr>
          <w:rFonts w:ascii="Arial" w:hAnsi="Arial" w:cs="Arial"/>
          <w:sz w:val="22"/>
          <w:szCs w:val="22"/>
        </w:rPr>
        <w:fldChar w:fldCharType="separate"/>
      </w:r>
      <w:r w:rsidR="00506FA2" w:rsidRPr="00506FA2">
        <w:rPr>
          <w:rFonts w:ascii="Arial" w:hAnsi="Arial" w:cs="Arial"/>
          <w:noProof/>
          <w:sz w:val="22"/>
          <w:szCs w:val="22"/>
        </w:rPr>
        <w:t>(“The Human Protein Atlas,” n.d.)</w:t>
      </w:r>
      <w:r w:rsidR="000B4C81">
        <w:rPr>
          <w:rFonts w:ascii="Arial" w:hAnsi="Arial" w:cs="Arial"/>
          <w:sz w:val="22"/>
          <w:szCs w:val="22"/>
        </w:rPr>
        <w:fldChar w:fldCharType="end"/>
      </w:r>
      <w:r w:rsidR="00BC70CA">
        <w:rPr>
          <w:rFonts w:ascii="Arial" w:hAnsi="Arial" w:cs="Arial"/>
          <w:sz w:val="22"/>
          <w:szCs w:val="22"/>
        </w:rPr>
        <w:t>)</w:t>
      </w:r>
      <w:r w:rsidR="00435DE4" w:rsidRPr="00435DE4">
        <w:rPr>
          <w:rFonts w:ascii="Arial" w:hAnsi="Arial" w:cs="Arial"/>
          <w:sz w:val="22"/>
          <w:szCs w:val="22"/>
        </w:rPr>
        <w:t>,</w:t>
      </w:r>
      <w:r w:rsidR="00435DE4">
        <w:rPr>
          <w:rFonts w:ascii="Arial" w:hAnsi="Arial" w:cs="Arial"/>
          <w:sz w:val="22"/>
          <w:szCs w:val="22"/>
        </w:rPr>
        <w:t xml:space="preserve"> </w:t>
      </w:r>
      <w:r w:rsidR="001F0831">
        <w:rPr>
          <w:rFonts w:ascii="Arial" w:hAnsi="Arial" w:cs="Arial"/>
          <w:sz w:val="22"/>
          <w:szCs w:val="22"/>
        </w:rPr>
        <w:t>and could hence</w:t>
      </w:r>
      <w:r w:rsidR="005C79AC">
        <w:rPr>
          <w:rFonts w:ascii="Arial" w:hAnsi="Arial" w:cs="Arial"/>
          <w:sz w:val="22"/>
          <w:szCs w:val="22"/>
        </w:rPr>
        <w:t xml:space="preserve"> explain </w:t>
      </w:r>
      <w:r w:rsidR="001F0831">
        <w:rPr>
          <w:rFonts w:ascii="Arial" w:hAnsi="Arial" w:cs="Arial"/>
          <w:sz w:val="22"/>
          <w:szCs w:val="22"/>
        </w:rPr>
        <w:t xml:space="preserve">a </w:t>
      </w:r>
      <w:r w:rsidR="00B047ED">
        <w:rPr>
          <w:rFonts w:ascii="Arial" w:hAnsi="Arial" w:cs="Arial"/>
          <w:sz w:val="22"/>
          <w:szCs w:val="22"/>
        </w:rPr>
        <w:t xml:space="preserve">lower lectin signal in the PDI-occupied regions. </w:t>
      </w:r>
      <w:r w:rsidR="001F0831">
        <w:rPr>
          <w:rFonts w:ascii="Arial" w:hAnsi="Arial" w:cs="Arial"/>
          <w:sz w:val="22"/>
          <w:szCs w:val="22"/>
        </w:rPr>
        <w:t>Another possible reason for the anti</w:t>
      </w:r>
      <w:r w:rsidR="00091EAB">
        <w:rPr>
          <w:rFonts w:ascii="Arial" w:hAnsi="Arial" w:cs="Arial"/>
          <w:sz w:val="22"/>
          <w:szCs w:val="22"/>
        </w:rPr>
        <w:t>-</w:t>
      </w:r>
      <w:r w:rsidR="001F0831">
        <w:rPr>
          <w:rFonts w:ascii="Arial" w:hAnsi="Arial" w:cs="Arial"/>
          <w:sz w:val="22"/>
          <w:szCs w:val="22"/>
        </w:rPr>
        <w:t xml:space="preserve">correlated signal of lectins and </w:t>
      </w:r>
      <w:r w:rsidR="00233239">
        <w:rPr>
          <w:rFonts w:ascii="Arial" w:hAnsi="Arial" w:cs="Arial"/>
          <w:sz w:val="22"/>
          <w:szCs w:val="22"/>
        </w:rPr>
        <w:t xml:space="preserve">PDI </w:t>
      </w:r>
      <w:r w:rsidR="001F0831">
        <w:rPr>
          <w:rFonts w:ascii="Arial" w:hAnsi="Arial" w:cs="Arial"/>
          <w:sz w:val="22"/>
          <w:szCs w:val="22"/>
        </w:rPr>
        <w:t>staining is that t</w:t>
      </w:r>
      <w:r w:rsidR="009C7F0A">
        <w:rPr>
          <w:rFonts w:ascii="Arial" w:hAnsi="Arial" w:cs="Arial"/>
          <w:sz w:val="22"/>
          <w:szCs w:val="22"/>
        </w:rPr>
        <w:t xml:space="preserve">he antibody used in this </w:t>
      </w:r>
      <w:r w:rsidR="009C7F0A" w:rsidRPr="00B1555A">
        <w:rPr>
          <w:rFonts w:ascii="Arial" w:hAnsi="Arial" w:cs="Arial"/>
          <w:sz w:val="22"/>
          <w:szCs w:val="22"/>
        </w:rPr>
        <w:t>study (Table S3) is directed</w:t>
      </w:r>
      <w:r w:rsidR="009C7F0A">
        <w:rPr>
          <w:rFonts w:ascii="Arial" w:hAnsi="Arial" w:cs="Arial"/>
          <w:sz w:val="22"/>
          <w:szCs w:val="22"/>
        </w:rPr>
        <w:t xml:space="preserve"> against the C-terminus of </w:t>
      </w:r>
      <w:r w:rsidR="00233239">
        <w:rPr>
          <w:rFonts w:ascii="Arial" w:hAnsi="Arial" w:cs="Arial"/>
          <w:sz w:val="22"/>
          <w:szCs w:val="22"/>
        </w:rPr>
        <w:t>PDI</w:t>
      </w:r>
      <w:r w:rsidR="00091EAB">
        <w:rPr>
          <w:rFonts w:ascii="Arial" w:hAnsi="Arial" w:cs="Arial"/>
          <w:sz w:val="22"/>
          <w:szCs w:val="22"/>
        </w:rPr>
        <w:t>,</w:t>
      </w:r>
      <w:r w:rsidR="00233239">
        <w:rPr>
          <w:rFonts w:ascii="Arial" w:hAnsi="Arial" w:cs="Arial"/>
          <w:sz w:val="22"/>
          <w:szCs w:val="22"/>
        </w:rPr>
        <w:t xml:space="preserve"> </w:t>
      </w:r>
      <w:r w:rsidR="009C7F0A">
        <w:rPr>
          <w:rFonts w:ascii="Arial" w:hAnsi="Arial" w:cs="Arial"/>
          <w:sz w:val="22"/>
          <w:szCs w:val="22"/>
        </w:rPr>
        <w:t xml:space="preserve">located </w:t>
      </w:r>
      <w:r w:rsidR="00091EAB">
        <w:rPr>
          <w:rFonts w:ascii="Arial" w:hAnsi="Arial" w:cs="Arial"/>
          <w:sz w:val="22"/>
          <w:szCs w:val="22"/>
        </w:rPr>
        <w:t>near</w:t>
      </w:r>
      <w:r w:rsidR="00F47070">
        <w:rPr>
          <w:rFonts w:ascii="Arial" w:hAnsi="Arial" w:cs="Arial"/>
          <w:sz w:val="22"/>
          <w:szCs w:val="22"/>
        </w:rPr>
        <w:t xml:space="preserve"> </w:t>
      </w:r>
      <w:r w:rsidR="00091EAB">
        <w:rPr>
          <w:rFonts w:ascii="Arial" w:hAnsi="Arial" w:cs="Arial"/>
          <w:sz w:val="22"/>
          <w:szCs w:val="22"/>
        </w:rPr>
        <w:t xml:space="preserve">its </w:t>
      </w:r>
      <w:r w:rsidR="00F47070">
        <w:rPr>
          <w:rFonts w:ascii="Arial" w:hAnsi="Arial" w:cs="Arial"/>
          <w:sz w:val="22"/>
          <w:szCs w:val="22"/>
        </w:rPr>
        <w:t xml:space="preserve">active site. Therefore, it cannot </w:t>
      </w:r>
      <w:r w:rsidR="001F0831">
        <w:rPr>
          <w:rFonts w:ascii="Arial" w:hAnsi="Arial" w:cs="Arial"/>
          <w:sz w:val="22"/>
          <w:szCs w:val="22"/>
        </w:rPr>
        <w:t xml:space="preserve">be </w:t>
      </w:r>
      <w:r w:rsidR="00F47070">
        <w:rPr>
          <w:rFonts w:ascii="Arial" w:hAnsi="Arial" w:cs="Arial"/>
          <w:sz w:val="22"/>
          <w:szCs w:val="22"/>
        </w:rPr>
        <w:t xml:space="preserve">excluded that the antibody epitope at enzymatically active </w:t>
      </w:r>
      <w:r w:rsidR="00233239">
        <w:rPr>
          <w:rFonts w:ascii="Arial" w:hAnsi="Arial" w:cs="Arial"/>
          <w:sz w:val="22"/>
          <w:szCs w:val="22"/>
        </w:rPr>
        <w:t xml:space="preserve">PDI </w:t>
      </w:r>
      <w:r w:rsidR="00F47070">
        <w:rPr>
          <w:rFonts w:ascii="Arial" w:hAnsi="Arial" w:cs="Arial"/>
          <w:sz w:val="22"/>
          <w:szCs w:val="22"/>
        </w:rPr>
        <w:t xml:space="preserve">molecules is masked by their protein substrates, </w:t>
      </w:r>
      <w:r w:rsidR="00F47070" w:rsidRPr="00F47070">
        <w:rPr>
          <w:rFonts w:ascii="Arial" w:hAnsi="Arial" w:cs="Arial"/>
          <w:sz w:val="22"/>
          <w:szCs w:val="22"/>
        </w:rPr>
        <w:t xml:space="preserve">potentially leading to the antibody detecting only the inactive </w:t>
      </w:r>
      <w:r w:rsidR="00233239">
        <w:rPr>
          <w:rFonts w:ascii="Arial" w:hAnsi="Arial" w:cs="Arial"/>
          <w:sz w:val="22"/>
          <w:szCs w:val="22"/>
        </w:rPr>
        <w:t xml:space="preserve">PDI </w:t>
      </w:r>
      <w:r w:rsidR="00F47070" w:rsidRPr="00F47070">
        <w:rPr>
          <w:rFonts w:ascii="Arial" w:hAnsi="Arial" w:cs="Arial"/>
          <w:sz w:val="22"/>
          <w:szCs w:val="22"/>
        </w:rPr>
        <w:t>pool.</w:t>
      </w:r>
      <w:r w:rsidR="00F47070">
        <w:rPr>
          <w:rFonts w:ascii="Arial" w:hAnsi="Arial" w:cs="Arial"/>
          <w:sz w:val="22"/>
          <w:szCs w:val="22"/>
        </w:rPr>
        <w:t xml:space="preserve"> </w:t>
      </w:r>
      <w:r w:rsidR="00A63D74">
        <w:rPr>
          <w:rFonts w:ascii="Arial" w:hAnsi="Arial" w:cs="Arial"/>
          <w:sz w:val="22"/>
          <w:szCs w:val="22"/>
        </w:rPr>
        <w:t xml:space="preserve">Finally, it is conceivable that other glycan-binding enzymes, such as mannose-trimming enzymes, or lectins </w:t>
      </w:r>
      <w:r w:rsidR="001F6EA8">
        <w:rPr>
          <w:rFonts w:ascii="Arial" w:hAnsi="Arial" w:cs="Arial"/>
          <w:sz w:val="22"/>
          <w:szCs w:val="22"/>
        </w:rPr>
        <w:t>involved in</w:t>
      </w:r>
      <w:r w:rsidR="00A63D74">
        <w:rPr>
          <w:rFonts w:ascii="Arial" w:hAnsi="Arial" w:cs="Arial"/>
          <w:sz w:val="22"/>
          <w:szCs w:val="22"/>
        </w:rPr>
        <w:t xml:space="preserve"> </w:t>
      </w:r>
      <w:r w:rsidR="00A63D74" w:rsidRPr="00A63D74">
        <w:rPr>
          <w:rFonts w:ascii="Arial" w:hAnsi="Arial" w:cs="Arial"/>
          <w:sz w:val="22"/>
          <w:szCs w:val="22"/>
        </w:rPr>
        <w:t>ER-associated degradation</w:t>
      </w:r>
      <w:r w:rsidR="001F0831">
        <w:rPr>
          <w:rFonts w:ascii="Arial" w:hAnsi="Arial" w:cs="Arial"/>
          <w:sz w:val="22"/>
          <w:szCs w:val="22"/>
        </w:rPr>
        <w:t>,</w:t>
      </w:r>
      <w:r w:rsidR="00A63D74" w:rsidRPr="00A63D74">
        <w:rPr>
          <w:rFonts w:ascii="Arial" w:hAnsi="Arial" w:cs="Arial"/>
          <w:sz w:val="22"/>
          <w:szCs w:val="22"/>
        </w:rPr>
        <w:t xml:space="preserve"> </w:t>
      </w:r>
      <w:r w:rsidR="00A63D74">
        <w:rPr>
          <w:rFonts w:ascii="Arial" w:hAnsi="Arial" w:cs="Arial"/>
          <w:sz w:val="22"/>
          <w:szCs w:val="22"/>
        </w:rPr>
        <w:t xml:space="preserve">could </w:t>
      </w:r>
      <w:r w:rsidR="001F0831">
        <w:rPr>
          <w:rFonts w:ascii="Arial" w:hAnsi="Arial" w:cs="Arial"/>
          <w:sz w:val="22"/>
          <w:szCs w:val="22"/>
        </w:rPr>
        <w:t xml:space="preserve">mask </w:t>
      </w:r>
      <w:r w:rsidR="00A63D74">
        <w:rPr>
          <w:rFonts w:ascii="Arial" w:hAnsi="Arial" w:cs="Arial"/>
          <w:sz w:val="22"/>
          <w:szCs w:val="22"/>
        </w:rPr>
        <w:t>Con</w:t>
      </w:r>
      <w:r w:rsidR="00091EAB">
        <w:rPr>
          <w:rFonts w:ascii="Arial" w:hAnsi="Arial" w:cs="Arial"/>
          <w:sz w:val="22"/>
          <w:szCs w:val="22"/>
        </w:rPr>
        <w:t> </w:t>
      </w:r>
      <w:r w:rsidR="00A63D74">
        <w:rPr>
          <w:rFonts w:ascii="Arial" w:hAnsi="Arial" w:cs="Arial"/>
          <w:sz w:val="22"/>
          <w:szCs w:val="22"/>
        </w:rPr>
        <w:t xml:space="preserve">A and POL binding sites </w:t>
      </w:r>
      <w:r w:rsidR="001F0831">
        <w:rPr>
          <w:rFonts w:ascii="Arial" w:hAnsi="Arial" w:cs="Arial"/>
          <w:sz w:val="22"/>
          <w:szCs w:val="22"/>
        </w:rPr>
        <w:t xml:space="preserve">of </w:t>
      </w:r>
      <w:r w:rsidR="00A63D74">
        <w:rPr>
          <w:rFonts w:ascii="Arial" w:hAnsi="Arial" w:cs="Arial"/>
          <w:sz w:val="22"/>
          <w:szCs w:val="22"/>
        </w:rPr>
        <w:t>glycoprotein</w:t>
      </w:r>
      <w:r w:rsidR="001F0831">
        <w:rPr>
          <w:rFonts w:ascii="Arial" w:hAnsi="Arial" w:cs="Arial"/>
          <w:sz w:val="22"/>
          <w:szCs w:val="22"/>
        </w:rPr>
        <w:t>s</w:t>
      </w:r>
      <w:r w:rsidR="00A63D74">
        <w:rPr>
          <w:rFonts w:ascii="Arial" w:hAnsi="Arial" w:cs="Arial"/>
          <w:sz w:val="22"/>
          <w:szCs w:val="22"/>
        </w:rPr>
        <w:t xml:space="preserve"> in</w:t>
      </w:r>
      <w:r w:rsidR="001F0831">
        <w:rPr>
          <w:rFonts w:ascii="Arial" w:hAnsi="Arial" w:cs="Arial"/>
          <w:sz w:val="22"/>
          <w:szCs w:val="22"/>
        </w:rPr>
        <w:t xml:space="preserve"> proximity to</w:t>
      </w:r>
      <w:r w:rsidR="00A63D74">
        <w:rPr>
          <w:rFonts w:ascii="Arial" w:hAnsi="Arial" w:cs="Arial"/>
          <w:sz w:val="22"/>
          <w:szCs w:val="22"/>
        </w:rPr>
        <w:t xml:space="preserve"> </w:t>
      </w:r>
      <w:r w:rsidR="00233239">
        <w:rPr>
          <w:rFonts w:ascii="Arial" w:hAnsi="Arial" w:cs="Arial"/>
          <w:sz w:val="22"/>
          <w:szCs w:val="22"/>
        </w:rPr>
        <w:t xml:space="preserve">PDI </w:t>
      </w:r>
      <w:r w:rsidR="001F6EA8">
        <w:rPr>
          <w:rFonts w:ascii="Arial" w:hAnsi="Arial" w:cs="Arial"/>
          <w:sz w:val="22"/>
          <w:szCs w:val="22"/>
        </w:rPr>
        <w:fldChar w:fldCharType="begin" w:fldLock="1"/>
      </w:r>
      <w:r w:rsidR="00C26F5E">
        <w:rPr>
          <w:rFonts w:ascii="Arial" w:hAnsi="Arial" w:cs="Arial"/>
          <w:sz w:val="22"/>
          <w:szCs w:val="22"/>
        </w:rPr>
        <w:instrText>ADDIN CSL_CITATION {"citationItems":[{"id":"ITEM-1","itemData":{"DOI":"10.3389/fpls.2020.625033","ISSN":"1664462X","abstract":"Most membrane and secreted proteins are glycosylated on certain asparagine (N) residues in the endoplasmic reticulum (ER), which is crucial for their correct folding and function. Protein folding is a fundamentally inefficient and error-prone process that can be easily interfered by genetic mutations, stochastic cellular events, and environmental stresses. Because misfolded proteins not only lead to functional deficiency but also produce gain-of-function cellular toxicity, eukaryotic organisms have evolved highly conserved ER-mediated protein quality control (ERQC) mechanisms to monitor protein folding, retain and repair incompletely folded or misfolded proteins, or remove terminally misfolded proteins via a unique ER-associated degradation (ERAD) mechanism. A crucial event that terminates futile refolding attempts of a misfolded glycoprotein and diverts it into the ERAD pathway is executed by removal of certain terminal α1,2-mannose (Man) residues of their N-glycans. Earlier studies were centered around an ER-type α1,2-mannosidase that specifically cleaves the terminal α1,2Man residue from the B-branch of the three-branched N-linked Man9GlcNAc2 (GlcNAc for N-acetylglucosamine) glycan, but recent investigations revealed that the signal that marks a terminally misfolded glycoprotein for ERAD is an N-glycan with an exposed α1,6Man residue generated by members of a unique folding-sensitive α1,2-mannosidase family known as ER-degradation enhancing α-mannosidase-like proteins (EDEMs). This review provides a historical recount of major discoveries that led to our current understanding on the role of demannosylating N-glycans in sentencing irreparable misfolded glycoproteins into ERAD. It also discusses conserved and distinct features of the demannosylation processes of the ERAD systems of yeast, mammals, and plants.","author":[{"dropping-particle":"","family":"Zhang","given":"Jianjun","non-dropping-particle":"","parse-names":false,"suffix":""},{"dropping-particle":"","family":"Wu","given":"Jiarui","non-dropping-particle":"","parse-names":false,"suffix":""},{"dropping-particle":"","family":"Liu","given":"Linchuan","non-dropping-particle":"","parse-names":false,"suffix":""},{"dropping-particle":"","family":"Li","given":"Jianming","non-dropping-particle":"","parse-names":false,"suffix":""}],"container-title":"Frontiers in Plant Science","id":"ITEM-1","issue":"January","issued":{"date-parts":[["2021"]]},"page":"1-21","title":"The Crucial Role of Demannosylating Asparagine-Linked Glycans in ERADicating Misfolded Glycoproteins in the Endoplasmic Reticulum","type":"article-journal","volume":"11"},"uris":["http://www.mendeley.com/documents/?uuid=414eb6bb-6c5d-45b2-a56c-7fcdce70decc"]}],"mendeley":{"formattedCitation":"(Zhang et al., 2021)","plainTextFormattedCitation":"(Zhang et al., 2021)","previouslyFormattedCitation":"(Zhang et al., 2021)"},"properties":{"noteIndex":0},"schema":"https://github.com/citation-style-language/schema/raw/master/csl-citation.json"}</w:instrText>
      </w:r>
      <w:r w:rsidR="001F6EA8">
        <w:rPr>
          <w:rFonts w:ascii="Arial" w:hAnsi="Arial" w:cs="Arial"/>
          <w:sz w:val="22"/>
          <w:szCs w:val="22"/>
        </w:rPr>
        <w:fldChar w:fldCharType="separate"/>
      </w:r>
      <w:r w:rsidR="00506FA2" w:rsidRPr="00506FA2">
        <w:rPr>
          <w:rFonts w:ascii="Arial" w:hAnsi="Arial" w:cs="Arial"/>
          <w:noProof/>
          <w:sz w:val="22"/>
          <w:szCs w:val="22"/>
        </w:rPr>
        <w:t>(Zhang et al., 2021)</w:t>
      </w:r>
      <w:r w:rsidR="001F6EA8">
        <w:rPr>
          <w:rFonts w:ascii="Arial" w:hAnsi="Arial" w:cs="Arial"/>
          <w:sz w:val="22"/>
          <w:szCs w:val="22"/>
        </w:rPr>
        <w:fldChar w:fldCharType="end"/>
      </w:r>
      <w:r w:rsidR="00A63D74">
        <w:rPr>
          <w:rFonts w:ascii="Arial" w:hAnsi="Arial" w:cs="Arial"/>
          <w:sz w:val="22"/>
          <w:szCs w:val="22"/>
        </w:rPr>
        <w:t>.</w:t>
      </w:r>
      <w:r w:rsidR="001F0831">
        <w:rPr>
          <w:rFonts w:ascii="Arial" w:hAnsi="Arial" w:cs="Arial"/>
          <w:sz w:val="22"/>
          <w:szCs w:val="22"/>
        </w:rPr>
        <w:t xml:space="preserve"> </w:t>
      </w:r>
      <w:r w:rsidR="00B12557" w:rsidRPr="004D6233">
        <w:rPr>
          <w:rFonts w:ascii="Arial" w:hAnsi="Arial" w:cs="Arial"/>
          <w:sz w:val="22"/>
          <w:szCs w:val="22"/>
        </w:rPr>
        <w:t xml:space="preserve">The partial anti-colocalization of lectins and </w:t>
      </w:r>
      <w:r w:rsidR="002B1207">
        <w:rPr>
          <w:rFonts w:ascii="Arial" w:hAnsi="Arial" w:cs="Arial"/>
          <w:sz w:val="22"/>
          <w:szCs w:val="22"/>
        </w:rPr>
        <w:t xml:space="preserve">the </w:t>
      </w:r>
      <w:r w:rsidR="00233239">
        <w:rPr>
          <w:rFonts w:ascii="Arial" w:hAnsi="Arial" w:cs="Arial"/>
          <w:sz w:val="22"/>
          <w:szCs w:val="22"/>
        </w:rPr>
        <w:t xml:space="preserve">PDI </w:t>
      </w:r>
      <w:r w:rsidR="00B12557" w:rsidRPr="004D6233">
        <w:rPr>
          <w:rFonts w:ascii="Arial" w:hAnsi="Arial" w:cs="Arial"/>
          <w:sz w:val="22"/>
          <w:szCs w:val="22"/>
        </w:rPr>
        <w:t>marker is presumably not due to molecular crowding</w:t>
      </w:r>
      <w:r w:rsidR="00B12557">
        <w:rPr>
          <w:rFonts w:ascii="Arial" w:hAnsi="Arial" w:cs="Arial"/>
          <w:sz w:val="22"/>
          <w:szCs w:val="22"/>
        </w:rPr>
        <w:t xml:space="preserve"> caused by antibodies or lectins</w:t>
      </w:r>
      <w:r w:rsidR="001F0831">
        <w:rPr>
          <w:rFonts w:ascii="Arial" w:hAnsi="Arial" w:cs="Arial"/>
          <w:sz w:val="22"/>
          <w:szCs w:val="22"/>
        </w:rPr>
        <w:t>,</w:t>
      </w:r>
      <w:r w:rsidR="00B12557" w:rsidRPr="004D6233">
        <w:rPr>
          <w:rFonts w:ascii="Arial" w:hAnsi="Arial" w:cs="Arial"/>
          <w:sz w:val="22"/>
          <w:szCs w:val="22"/>
        </w:rPr>
        <w:t xml:space="preserve"> as these labels were used in different staini</w:t>
      </w:r>
      <w:r w:rsidR="00B12557">
        <w:rPr>
          <w:rFonts w:ascii="Arial" w:hAnsi="Arial" w:cs="Arial"/>
          <w:sz w:val="22"/>
          <w:szCs w:val="22"/>
        </w:rPr>
        <w:t>ng rounds. In most experiments</w:t>
      </w:r>
      <w:r w:rsidR="001F0831">
        <w:rPr>
          <w:rFonts w:ascii="Arial" w:hAnsi="Arial" w:cs="Arial"/>
          <w:sz w:val="22"/>
          <w:szCs w:val="22"/>
        </w:rPr>
        <w:t xml:space="preserve"> (</w:t>
      </w:r>
      <w:r w:rsidR="00B12557" w:rsidRPr="004D6233">
        <w:rPr>
          <w:rFonts w:ascii="Arial" w:hAnsi="Arial" w:cs="Arial"/>
          <w:sz w:val="22"/>
          <w:szCs w:val="22"/>
        </w:rPr>
        <w:t>e.g</w:t>
      </w:r>
      <w:r w:rsidR="00B12557" w:rsidRPr="00B415EC">
        <w:rPr>
          <w:rFonts w:ascii="Arial" w:hAnsi="Arial" w:cs="Arial"/>
          <w:sz w:val="22"/>
          <w:szCs w:val="22"/>
        </w:rPr>
        <w:t xml:space="preserve">., </w:t>
      </w:r>
      <w:r w:rsidR="00B415EC">
        <w:rPr>
          <w:rFonts w:ascii="Arial" w:eastAsiaTheme="minorEastAsia" w:hAnsi="Arial" w:cs="Arial"/>
          <w:sz w:val="22"/>
          <w:szCs w:val="22"/>
        </w:rPr>
        <w:t>Experiment</w:t>
      </w:r>
      <w:r w:rsidR="00B12557" w:rsidRPr="00B415EC">
        <w:rPr>
          <w:rFonts w:ascii="Arial" w:eastAsiaTheme="minorEastAsia" w:hAnsi="Arial" w:cs="Arial"/>
          <w:sz w:val="22"/>
          <w:szCs w:val="22"/>
        </w:rPr>
        <w:t xml:space="preserve"> 3,</w:t>
      </w:r>
      <w:r w:rsidR="00B12557" w:rsidRPr="00B415EC">
        <w:rPr>
          <w:rFonts w:ascii="Arial" w:hAnsi="Arial" w:cs="Arial"/>
          <w:sz w:val="22"/>
          <w:szCs w:val="22"/>
        </w:rPr>
        <w:t xml:space="preserve"> Table </w:t>
      </w:r>
      <w:r w:rsidR="00B12557" w:rsidRPr="00B415EC">
        <w:rPr>
          <w:rFonts w:ascii="Arial" w:eastAsiaTheme="minorEastAsia" w:hAnsi="Arial" w:cs="Arial"/>
          <w:sz w:val="22"/>
          <w:szCs w:val="22"/>
        </w:rPr>
        <w:t>S8</w:t>
      </w:r>
      <w:r w:rsidR="001F0831" w:rsidRPr="00B415EC">
        <w:rPr>
          <w:rFonts w:ascii="Arial" w:hAnsi="Arial" w:cs="Arial"/>
          <w:sz w:val="22"/>
          <w:szCs w:val="22"/>
        </w:rPr>
        <w:t>)</w:t>
      </w:r>
      <w:r w:rsidR="00A8605C" w:rsidRPr="00B415EC">
        <w:rPr>
          <w:rFonts w:ascii="Arial" w:hAnsi="Arial" w:cs="Arial"/>
          <w:sz w:val="22"/>
          <w:szCs w:val="22"/>
        </w:rPr>
        <w:t>,</w:t>
      </w:r>
      <w:r w:rsidR="001F0831" w:rsidRPr="00B415EC">
        <w:rPr>
          <w:rFonts w:ascii="Arial" w:hAnsi="Arial" w:cs="Arial"/>
          <w:sz w:val="22"/>
          <w:szCs w:val="22"/>
        </w:rPr>
        <w:t xml:space="preserve"> </w:t>
      </w:r>
      <w:r w:rsidR="007D7F62" w:rsidRPr="00B415EC">
        <w:rPr>
          <w:rFonts w:ascii="Arial" w:hAnsi="Arial" w:cs="Arial"/>
          <w:sz w:val="22"/>
          <w:szCs w:val="22"/>
        </w:rPr>
        <w:t>PDI</w:t>
      </w:r>
      <w:r w:rsidR="00233239" w:rsidRPr="00B415EC">
        <w:rPr>
          <w:rFonts w:ascii="Arial" w:hAnsi="Arial" w:cs="Arial"/>
          <w:sz w:val="22"/>
          <w:szCs w:val="22"/>
        </w:rPr>
        <w:t xml:space="preserve"> </w:t>
      </w:r>
      <w:r w:rsidR="00B12557" w:rsidRPr="00B415EC">
        <w:rPr>
          <w:rFonts w:ascii="Arial" w:hAnsi="Arial" w:cs="Arial"/>
          <w:sz w:val="22"/>
          <w:szCs w:val="22"/>
        </w:rPr>
        <w:t xml:space="preserve">antibodies were applied after multiple rounds of </w:t>
      </w:r>
      <w:r w:rsidR="00091EAB" w:rsidRPr="00B415EC">
        <w:rPr>
          <w:rFonts w:ascii="Arial" w:hAnsi="Arial" w:cs="Arial"/>
          <w:sz w:val="22"/>
          <w:szCs w:val="22"/>
        </w:rPr>
        <w:t xml:space="preserve">chemical elution and </w:t>
      </w:r>
      <w:r w:rsidR="00B12557" w:rsidRPr="00B415EC">
        <w:rPr>
          <w:rFonts w:ascii="Arial" w:hAnsi="Arial" w:cs="Arial"/>
          <w:sz w:val="22"/>
          <w:szCs w:val="22"/>
        </w:rPr>
        <w:t>photo-</w:t>
      </w:r>
      <w:r w:rsidR="00B12557">
        <w:rPr>
          <w:rFonts w:ascii="Arial" w:hAnsi="Arial" w:cs="Arial"/>
          <w:sz w:val="22"/>
          <w:szCs w:val="22"/>
        </w:rPr>
        <w:t>bleaching</w:t>
      </w:r>
      <w:r w:rsidR="00AF1F2F">
        <w:rPr>
          <w:rFonts w:ascii="Arial" w:hAnsi="Arial" w:cs="Arial"/>
          <w:sz w:val="22"/>
          <w:szCs w:val="22"/>
        </w:rPr>
        <w:t>, presumably causing photo-unbinding</w:t>
      </w:r>
      <w:r w:rsidR="00EC158A">
        <w:rPr>
          <w:rFonts w:ascii="Arial" w:hAnsi="Arial" w:cs="Arial"/>
          <w:sz w:val="22"/>
          <w:szCs w:val="22"/>
        </w:rPr>
        <w:t xml:space="preserve"> (demonstrated for</w:t>
      </w:r>
      <w:r w:rsidR="00AF6045">
        <w:rPr>
          <w:rFonts w:ascii="Arial" w:hAnsi="Arial" w:cs="Arial"/>
          <w:sz w:val="22"/>
          <w:szCs w:val="22"/>
        </w:rPr>
        <w:t xml:space="preserve"> some</w:t>
      </w:r>
      <w:r w:rsidR="00EC158A">
        <w:rPr>
          <w:rFonts w:ascii="Arial" w:hAnsi="Arial" w:cs="Arial"/>
          <w:sz w:val="22"/>
          <w:szCs w:val="22"/>
        </w:rPr>
        <w:t xml:space="preserve"> antibodies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{"citationItems":[{"id":"ITEM-1","itemData":{"DOI":"doi: 10.1021/jp8060152","author":[{"dropping-particle":"","family":"Heinze","given":"Katrin G","non-dropping-particle":"","parse-names":false,"suffix":""},{"dropping-particle":"","family":"Costantino","given":"Santiago","non-dropping-particle":"","parse-names":false,"suffix":""},{"dropping-particle":"De","family":"Koninck","given":"Paul","non-dropping-particle":"","parse-names":false,"suffix":""},{"dropping-particle":"","family":"Wiseman","given":"Paul W","non-dropping-particle":"","parse-names":false,"suffix":""},{"dropping-particle":"","family":"La","given":"V","non-dropping-particle":"","parse-names":false,"suffix":""}],"id":"ITEM-1","issued":{"date-parts":[["2009"]]},"page":"5225-5233","title":"Beyond Photobleaching , Laser Illumination Unbinds Fluorescent Proteins","type":"article-journal"},"uris":["http://www.mendeley.com/documents/?uuid=d1a4a93d-ceeb-48e7-a654-6b193b488a9e"]},{"id":"ITEM-2","itemData":{"DOI":"10.1038/s41467-020-15362-1","ISSN":"2041-1723","PMID":"32214101","abstract":"Understanding the nano-architecture of protein machines in diverse subcellular compartments remains a challenge despite rapid progress in super-resolution microscopy. While single-molecule localization microscopy techniques allow the visualization and identification of cellular structures with near-molecular resolution, multiplex-labeling of tens of target proteins within the same sample has not yet been achieved routinely. However, single sample multiplexing is essential to detect patterns that threaten to get lost in multi-sample averaging. Here, we report maS3TORM (multiplexed automated serial staining stochastic optical reconstruction microscopy), a microscopy approach capable of fully automated 3D direct STORM (dSTORM) imaging and solution exchange employing a re-staining protocol to achieve highly multiplexed protein localization within individual biological samples. We demonstrate 3D super-resolution images of 15 targets in single cultured cells and 16 targets in individual neuronal tissue samples with &lt;10 nm localization precision, allowing us to define distinct nano-architectural features of protein distribution within the presynaptic nerve terminal.","author":[{"dropping-particle":"","family":"Klevanski","given":"Maja","non-dropping-particle":"","parse-names":false,"suffix":""},{"dropping-particle":"","family":"Herrmannsdoerfer","given":"Frank","non-dropping-particle":"","parse-names":false,"suffix":""},{"dropping-particle":"","family":"Sass","given":"Steffen","non-dropping-particle":"","parse-names":false,"suffix":""},{"dropping-particle":"","family":"Venkataramani","given":"Varun","non-dropping-particle":"","parse-names":false,"suffix":""},{"dropping-particle":"","family":"Heilemann","given":"Mike","non-dropping-particle":"","parse-names":false,"suffix":""},{"dropping-particle":"","family":"Kuner","given":"Thomas","non-dropping-particle":"","parse-names":false,"suffix":""}],"container-title":"Nature Communications","id":"ITEM-2","issue":"1","issued":{"date-parts":[["2020","12","25"]]},"page":"1552","title":"Automated highly multiplexed super-resolution imaging of protein nano-architecture in cells and tissues","type":"article-journal","volume":"11"},"uris":["http://www.mendeley.com/documents/?uuid=ab2897ad-7989-4268-a295-b9946da89e3a"]}],"mendeley":{"formattedCitation":"(Heinze et al., 2009; Klevanski et al., 2020)","plainTextFormattedCitation":"(Heinze et al., 2009; Klevanski et al., 2020)","previouslyFormattedCitation":"(Heinze et al., 2009; Klevanski et al., 2020)"},"properties":{"noteIndex":0},"schema":"https://github.com/citation-style-language/schema/raw/master/csl-citation.json"}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(Heinze et al., 2009; Klevanski et al., 2020)</w:t>
      </w:r>
      <w:r w:rsidR="00BE7D93">
        <w:rPr>
          <w:rFonts w:ascii="Arial" w:hAnsi="Arial" w:cs="Arial"/>
          <w:sz w:val="22"/>
          <w:szCs w:val="22"/>
        </w:rPr>
        <w:fldChar w:fldCharType="end"/>
      </w:r>
      <w:r w:rsidR="00EC158A">
        <w:rPr>
          <w:rFonts w:ascii="Arial" w:hAnsi="Arial" w:cs="Arial"/>
          <w:sz w:val="22"/>
          <w:szCs w:val="22"/>
        </w:rPr>
        <w:t>)</w:t>
      </w:r>
      <w:r w:rsidR="00B12557" w:rsidRPr="004D6233">
        <w:rPr>
          <w:rFonts w:ascii="Arial" w:hAnsi="Arial" w:cs="Arial"/>
          <w:sz w:val="22"/>
          <w:szCs w:val="22"/>
        </w:rPr>
        <w:t>.</w:t>
      </w:r>
      <w:r w:rsidR="00AF1F2F">
        <w:rPr>
          <w:rFonts w:ascii="Arial" w:hAnsi="Arial" w:cs="Arial"/>
          <w:sz w:val="22"/>
          <w:szCs w:val="22"/>
        </w:rPr>
        <w:t xml:space="preserve"> </w:t>
      </w:r>
      <w:proofErr w:type="gramStart"/>
      <w:r w:rsidR="00AF1F2F">
        <w:rPr>
          <w:rFonts w:ascii="Arial" w:hAnsi="Arial" w:cs="Arial"/>
          <w:sz w:val="22"/>
          <w:szCs w:val="22"/>
        </w:rPr>
        <w:t>Also</w:t>
      </w:r>
      <w:proofErr w:type="gramEnd"/>
      <w:r w:rsidR="00503084">
        <w:rPr>
          <w:rFonts w:ascii="Arial" w:hAnsi="Arial" w:cs="Arial"/>
          <w:sz w:val="22"/>
          <w:szCs w:val="22"/>
        </w:rPr>
        <w:t xml:space="preserve"> </w:t>
      </w:r>
      <w:r w:rsidR="00AF1F2F">
        <w:rPr>
          <w:rFonts w:ascii="Arial" w:hAnsi="Arial" w:cs="Arial"/>
          <w:sz w:val="22"/>
          <w:szCs w:val="22"/>
        </w:rPr>
        <w:t xml:space="preserve">the two ER-binding lectins </w:t>
      </w:r>
      <w:r w:rsidR="00C80960">
        <w:rPr>
          <w:rFonts w:ascii="Arial" w:hAnsi="Arial" w:cs="Arial"/>
          <w:sz w:val="22"/>
          <w:szCs w:val="22"/>
        </w:rPr>
        <w:t>Con A versus</w:t>
      </w:r>
      <w:r w:rsidR="00503084">
        <w:rPr>
          <w:rFonts w:ascii="Arial" w:hAnsi="Arial" w:cs="Arial"/>
          <w:sz w:val="22"/>
          <w:szCs w:val="22"/>
        </w:rPr>
        <w:t xml:space="preserve"> </w:t>
      </w:r>
      <w:r w:rsidR="00C80960">
        <w:rPr>
          <w:rFonts w:ascii="Arial" w:hAnsi="Arial" w:cs="Arial"/>
          <w:sz w:val="22"/>
          <w:szCs w:val="22"/>
        </w:rPr>
        <w:t xml:space="preserve">POL </w:t>
      </w:r>
      <w:r w:rsidR="00503084">
        <w:rPr>
          <w:rFonts w:ascii="Arial" w:hAnsi="Arial" w:cs="Arial"/>
          <w:sz w:val="22"/>
          <w:szCs w:val="22"/>
        </w:rPr>
        <w:t xml:space="preserve">showed a </w:t>
      </w:r>
      <w:r w:rsidR="00AF1F2F">
        <w:rPr>
          <w:rFonts w:ascii="Arial" w:hAnsi="Arial" w:cs="Arial"/>
          <w:sz w:val="22"/>
          <w:szCs w:val="22"/>
        </w:rPr>
        <w:t>low</w:t>
      </w:r>
      <w:r w:rsidR="00503084">
        <w:rPr>
          <w:rFonts w:ascii="Arial" w:hAnsi="Arial" w:cs="Arial"/>
          <w:sz w:val="22"/>
          <w:szCs w:val="22"/>
        </w:rPr>
        <w:t xml:space="preserve"> degree of colocalization</w:t>
      </w:r>
      <w:r w:rsidR="00AF1F2F">
        <w:rPr>
          <w:rFonts w:ascii="Arial" w:hAnsi="Arial" w:cs="Arial"/>
          <w:sz w:val="22"/>
          <w:szCs w:val="22"/>
        </w:rPr>
        <w:t>.</w:t>
      </w:r>
      <w:r w:rsidR="00C80960">
        <w:rPr>
          <w:rFonts w:ascii="Arial" w:hAnsi="Arial" w:cs="Arial"/>
          <w:sz w:val="22"/>
          <w:szCs w:val="22"/>
        </w:rPr>
        <w:t xml:space="preserve"> A possible</w:t>
      </w:r>
      <w:r w:rsidR="005A1D28">
        <w:rPr>
          <w:rFonts w:ascii="Arial" w:hAnsi="Arial" w:cs="Arial"/>
          <w:sz w:val="22"/>
          <w:szCs w:val="22"/>
        </w:rPr>
        <w:t xml:space="preserve"> explanation cou</w:t>
      </w:r>
      <w:r w:rsidR="00AF1F2F">
        <w:rPr>
          <w:rFonts w:ascii="Arial" w:hAnsi="Arial" w:cs="Arial"/>
          <w:sz w:val="22"/>
          <w:szCs w:val="22"/>
        </w:rPr>
        <w:t xml:space="preserve">ld be different binding propensities </w:t>
      </w:r>
      <w:r w:rsidR="005A1D28">
        <w:rPr>
          <w:rFonts w:ascii="Arial" w:hAnsi="Arial" w:cs="Arial"/>
          <w:sz w:val="22"/>
          <w:szCs w:val="22"/>
        </w:rPr>
        <w:t>to different sugar motifs by</w:t>
      </w:r>
      <w:r w:rsidR="00503084">
        <w:rPr>
          <w:rFonts w:ascii="Arial" w:hAnsi="Arial" w:cs="Arial"/>
          <w:sz w:val="22"/>
          <w:szCs w:val="22"/>
        </w:rPr>
        <w:t xml:space="preserve"> Con A </w:t>
      </w:r>
      <w:r w:rsidR="00E41D21">
        <w:rPr>
          <w:rFonts w:ascii="Arial" w:hAnsi="Arial" w:cs="Arial"/>
          <w:sz w:val="22"/>
          <w:szCs w:val="22"/>
        </w:rPr>
        <w:t>as compare</w:t>
      </w:r>
      <w:r w:rsidR="00AF1F2F">
        <w:rPr>
          <w:rFonts w:ascii="Arial" w:hAnsi="Arial" w:cs="Arial"/>
          <w:sz w:val="22"/>
          <w:szCs w:val="22"/>
        </w:rPr>
        <w:t>d to POL.</w:t>
      </w:r>
    </w:p>
    <w:p w14:paraId="5715AAF0" w14:textId="64F4F6DE" w:rsidR="00ED1DDD" w:rsidRPr="00B415EC" w:rsidRDefault="000875CE" w:rsidP="005E3A8C">
      <w:pPr>
        <w:pStyle w:val="paragraph"/>
        <w:tabs>
          <w:tab w:val="left" w:pos="6480"/>
        </w:tabs>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A recent report that used </w:t>
      </w:r>
      <w:r w:rsidR="00B24ACC">
        <w:rPr>
          <w:rFonts w:ascii="Arial" w:hAnsi="Arial" w:cs="Arial"/>
          <w:sz w:val="22"/>
          <w:szCs w:val="22"/>
        </w:rPr>
        <w:t xml:space="preserve">dual-color </w:t>
      </w:r>
      <w:proofErr w:type="spellStart"/>
      <w:r w:rsidR="00B24ACC" w:rsidRPr="00B24ACC">
        <w:rPr>
          <w:rFonts w:ascii="Arial" w:hAnsi="Arial" w:cs="Arial"/>
          <w:i/>
          <w:sz w:val="22"/>
          <w:szCs w:val="22"/>
        </w:rPr>
        <w:t>d</w:t>
      </w:r>
      <w:r w:rsidR="00B24ACC">
        <w:rPr>
          <w:rFonts w:ascii="Arial" w:hAnsi="Arial" w:cs="Arial"/>
          <w:sz w:val="22"/>
          <w:szCs w:val="22"/>
        </w:rPr>
        <w:t>STORM</w:t>
      </w:r>
      <w:proofErr w:type="spellEnd"/>
      <w:r w:rsidR="00B24ACC">
        <w:rPr>
          <w:rFonts w:ascii="Arial" w:hAnsi="Arial" w:cs="Arial"/>
          <w:sz w:val="22"/>
          <w:szCs w:val="22"/>
        </w:rPr>
        <w:t xml:space="preserve"> demonstrated that the ER features two distinct tubule forms in COS-7 cells, U2OS cells, and cultured astrocytes</w:t>
      </w:r>
      <w:r w:rsidR="002B1207">
        <w:rPr>
          <w:rFonts w:ascii="Arial" w:hAnsi="Arial" w:cs="Arial"/>
          <w:sz w:val="22"/>
          <w:szCs w:val="22"/>
        </w:rPr>
        <w:t xml:space="preserve"> </w:t>
      </w:r>
      <w:r w:rsidR="001D566C">
        <w:rPr>
          <w:rFonts w:ascii="Arial" w:hAnsi="Arial" w:cs="Arial"/>
          <w:sz w:val="22"/>
          <w:szCs w:val="22"/>
        </w:rPr>
        <w:fldChar w:fldCharType="begin" w:fldLock="1"/>
      </w:r>
      <w:r w:rsidR="00C26F5E">
        <w:rPr>
          <w:rFonts w:ascii="Arial" w:hAnsi="Arial" w:cs="Arial"/>
          <w:sz w:val="22"/>
          <w:szCs w:val="22"/>
        </w:rPr>
        <w:instrText xml:space="preserve">ADDIN CSL_CITATION {"citationItems":[{"id":"ITEM-1","itemData":{"DOI":"10.1073/pnas.2117559119","ISSN":"10916490","PMID":"35471903","abstract":"The endoplasmic reticulum (ER) is a versatile organelle with diverse functions. Through superresolution microscopy, we show that the peripheral ER in the mammalian cell adopts two distinct forms of tubules. Whereas an ultrathin form, R1, is consistently covered by ER-membrane curvature-promoting proteins, for example, Rtn4 in the native cell, in the second form, R2, Rtn4 and analogs are arranged into two parallel lines at a conserved separation of </w:instrText>
      </w:r>
      <w:r w:rsidR="00C26F5E">
        <w:rPr>
          <w:rFonts w:ascii="Cambria Math" w:hAnsi="Cambria Math" w:cs="Cambria Math"/>
          <w:sz w:val="22"/>
          <w:szCs w:val="22"/>
        </w:rPr>
        <w:instrText>∼</w:instrText>
      </w:r>
      <w:r w:rsidR="00C26F5E">
        <w:rPr>
          <w:rFonts w:ascii="Arial" w:hAnsi="Arial" w:cs="Arial"/>
          <w:sz w:val="22"/>
          <w:szCs w:val="22"/>
        </w:rPr>
        <w:instrText xml:space="preserve">105 nm over long ranges. The two tubule forms together account for </w:instrText>
      </w:r>
      <w:r w:rsidR="00C26F5E">
        <w:rPr>
          <w:rFonts w:ascii="Cambria Math" w:hAnsi="Cambria Math" w:cs="Cambria Math"/>
          <w:sz w:val="22"/>
          <w:szCs w:val="22"/>
        </w:rPr>
        <w:instrText>∼</w:instrText>
      </w:r>
      <w:r w:rsidR="00C26F5E">
        <w:rPr>
          <w:rFonts w:ascii="Arial" w:hAnsi="Arial" w:cs="Arial"/>
          <w:sz w:val="22"/>
          <w:szCs w:val="22"/>
        </w:rPr>
        <w:instrText>90% of the total tubule length in the cell, with either one being dominant in different cell types. The R1-R2 dichotomy and the final tubule geometry are both coregulated by Rtn4 (and analogs) and the ER sheet-maintaining protein Climp63, which, respectively, define the edge curvature and lumen height of the R2 tubules to generate a ribbon-like structure of well-defined width. Accordingly, the R2 tubule width correlates positively with the Climp63 intraluminal size. The R1 and R2 tubules undergo active remodeling at the second/subsecond timescales as they differently accommodate proteins, with the former effectively excluding ER-luminal proteins and ER-membrane proteins with large intraluminal domains. We thus uncover a dynamic structural dichotomy for ER tubules with intriguing functional implications.","author":[{"dropping-particle":"","family":"Wang","given":"Bowen","non-dropping-particle":"","parse-names":false,"suffix":""},{"dropping-particle":"","family":"Zhao","given":"Zhiheng","non-dropping-particle":"","parse-names":false,"suffix":""},{"dropping-particle":"","family":"Xiong","given":"Michael","non-dropping-particle":"","parse-names":false,"suffix":""},{"dropping-particle":"","family":"Yan","given":"Rui","non-dropping-particle":"","parse-names":false,"suffix":""},{"dropping-particle":"","family":"Xu","given":"Ke","non-dropping-particle":"","parse-names":false,"suffix":""}],"container-title":"Proceedings of the National Academy of Sciences of the United States of America","id":"ITEM-1","issue":"18","issued":{"date-parts":[["2022"]]},"page":"1-9","title":"The endoplasmic reticulum adopts two distinct tubule forms","type":"article-journal","volume":"119"},"uris":["http://www.mendeley.com/documents/?uuid=1c5b6c9a-68ae-49b3-a4e0-22acd0a588c5"]}],"mendeley":{"formattedCitation":"(Wang et al., 2022)","plainTextFormattedCitation":"(Wang et al., 2022)","previouslyFormattedCitation":"(Wang et al., 2022)"},"properties":{"noteIndex":0},"schema":"https://github.com/citation-style-language/schema/raw/master/csl-citation.json"}</w:instrText>
      </w:r>
      <w:r w:rsidR="001D566C">
        <w:rPr>
          <w:rFonts w:ascii="Arial" w:hAnsi="Arial" w:cs="Arial"/>
          <w:sz w:val="22"/>
          <w:szCs w:val="22"/>
        </w:rPr>
        <w:fldChar w:fldCharType="separate"/>
      </w:r>
      <w:r w:rsidR="00506FA2" w:rsidRPr="00506FA2">
        <w:rPr>
          <w:rFonts w:ascii="Arial" w:hAnsi="Arial" w:cs="Arial"/>
          <w:noProof/>
          <w:sz w:val="22"/>
          <w:szCs w:val="22"/>
        </w:rPr>
        <w:t>(Wang et al., 2022)</w:t>
      </w:r>
      <w:r w:rsidR="001D566C">
        <w:rPr>
          <w:rFonts w:ascii="Arial" w:hAnsi="Arial" w:cs="Arial"/>
          <w:sz w:val="22"/>
          <w:szCs w:val="22"/>
        </w:rPr>
        <w:fldChar w:fldCharType="end"/>
      </w:r>
      <w:r w:rsidR="00A8046F">
        <w:rPr>
          <w:rFonts w:ascii="Arial" w:hAnsi="Arial" w:cs="Arial"/>
          <w:sz w:val="22"/>
          <w:szCs w:val="22"/>
        </w:rPr>
        <w:t xml:space="preserve">. The two ER tubule forms comprised an </w:t>
      </w:r>
      <w:r w:rsidR="006801C6">
        <w:rPr>
          <w:rFonts w:ascii="Arial" w:hAnsi="Arial" w:cs="Arial"/>
          <w:sz w:val="22"/>
          <w:szCs w:val="22"/>
        </w:rPr>
        <w:t xml:space="preserve">ultrathin and </w:t>
      </w:r>
      <w:r w:rsidR="00A8046F">
        <w:rPr>
          <w:rFonts w:ascii="Arial" w:hAnsi="Arial" w:cs="Arial"/>
          <w:sz w:val="22"/>
          <w:szCs w:val="22"/>
        </w:rPr>
        <w:t xml:space="preserve">a </w:t>
      </w:r>
      <w:r w:rsidR="006801C6">
        <w:rPr>
          <w:rFonts w:ascii="Arial" w:hAnsi="Arial" w:cs="Arial"/>
          <w:sz w:val="22"/>
          <w:szCs w:val="22"/>
        </w:rPr>
        <w:t>thick ribbon-shaped</w:t>
      </w:r>
      <w:r w:rsidR="008F117D">
        <w:rPr>
          <w:rFonts w:ascii="Arial" w:hAnsi="Arial" w:cs="Arial"/>
          <w:sz w:val="22"/>
          <w:szCs w:val="22"/>
        </w:rPr>
        <w:t xml:space="preserve"> structure</w:t>
      </w:r>
      <w:r w:rsidR="006801C6">
        <w:rPr>
          <w:rFonts w:ascii="Arial" w:hAnsi="Arial" w:cs="Arial"/>
          <w:sz w:val="22"/>
          <w:szCs w:val="22"/>
        </w:rPr>
        <w:t>.</w:t>
      </w:r>
      <w:r w:rsidR="00817F90">
        <w:rPr>
          <w:rFonts w:ascii="Arial" w:hAnsi="Arial" w:cs="Arial"/>
          <w:sz w:val="22"/>
          <w:szCs w:val="22"/>
        </w:rPr>
        <w:t xml:space="preserve"> </w:t>
      </w:r>
      <w:r w:rsidR="0037724B" w:rsidRPr="0037724B">
        <w:rPr>
          <w:rFonts w:ascii="Arial" w:hAnsi="Arial" w:cs="Arial"/>
          <w:sz w:val="22"/>
          <w:szCs w:val="22"/>
        </w:rPr>
        <w:t>P</w:t>
      </w:r>
      <w:r w:rsidR="00817F90" w:rsidRPr="0037724B">
        <w:rPr>
          <w:rFonts w:ascii="Arial" w:hAnsi="Arial" w:cs="Arial"/>
          <w:sz w:val="22"/>
          <w:szCs w:val="22"/>
        </w:rPr>
        <w:t>rot</w:t>
      </w:r>
      <w:r w:rsidR="00817F90">
        <w:rPr>
          <w:rFonts w:ascii="Arial" w:hAnsi="Arial" w:cs="Arial"/>
          <w:sz w:val="22"/>
          <w:szCs w:val="22"/>
        </w:rPr>
        <w:t xml:space="preserve">eins with large intraluminal domains were found excluded from the ultrathin tubules. </w:t>
      </w:r>
      <w:r w:rsidR="0037724B">
        <w:rPr>
          <w:rFonts w:ascii="Arial" w:hAnsi="Arial" w:cs="Arial"/>
          <w:sz w:val="22"/>
          <w:szCs w:val="22"/>
        </w:rPr>
        <w:t xml:space="preserve">For example, two interactors of the ER isomerase ERp57 </w:t>
      </w:r>
      <w:proofErr w:type="gramStart"/>
      <w:r w:rsidR="0037724B">
        <w:rPr>
          <w:rFonts w:ascii="Arial" w:hAnsi="Arial" w:cs="Arial"/>
          <w:sz w:val="22"/>
          <w:szCs w:val="22"/>
        </w:rPr>
        <w:t>–  c</w:t>
      </w:r>
      <w:r w:rsidR="00712C4A">
        <w:rPr>
          <w:rFonts w:ascii="Arial" w:hAnsi="Arial" w:cs="Arial"/>
          <w:sz w:val="22"/>
          <w:szCs w:val="22"/>
        </w:rPr>
        <w:t>alnexin</w:t>
      </w:r>
      <w:proofErr w:type="gramEnd"/>
      <w:r w:rsidR="00712C4A">
        <w:rPr>
          <w:rFonts w:ascii="Arial" w:hAnsi="Arial" w:cs="Arial"/>
          <w:sz w:val="22"/>
          <w:szCs w:val="22"/>
        </w:rPr>
        <w:t xml:space="preserve"> and calreticulin</w:t>
      </w:r>
      <w:r w:rsidR="0037724B">
        <w:rPr>
          <w:rFonts w:ascii="Arial" w:hAnsi="Arial" w:cs="Arial"/>
          <w:sz w:val="22"/>
          <w:szCs w:val="22"/>
        </w:rPr>
        <w:t xml:space="preserve"> – that have</w:t>
      </w:r>
      <w:r w:rsidR="0037724B" w:rsidRPr="0037724B">
        <w:rPr>
          <w:rFonts w:ascii="Arial" w:hAnsi="Arial" w:cs="Arial"/>
          <w:sz w:val="22"/>
          <w:szCs w:val="22"/>
        </w:rPr>
        <w:t xml:space="preserve"> large intraluminal domain</w:t>
      </w:r>
      <w:r w:rsidR="0037724B">
        <w:rPr>
          <w:rFonts w:ascii="Arial" w:hAnsi="Arial" w:cs="Arial"/>
          <w:sz w:val="22"/>
          <w:szCs w:val="22"/>
        </w:rPr>
        <w:t xml:space="preserve">s </w:t>
      </w:r>
      <w:r w:rsidR="00712C4A">
        <w:rPr>
          <w:rFonts w:ascii="Arial" w:hAnsi="Arial" w:cs="Arial"/>
          <w:sz w:val="22"/>
          <w:szCs w:val="22"/>
        </w:rPr>
        <w:t xml:space="preserve">were found in thicker </w:t>
      </w:r>
      <w:r w:rsidR="001D566C">
        <w:rPr>
          <w:rFonts w:ascii="Arial" w:hAnsi="Arial" w:cs="Arial"/>
          <w:sz w:val="22"/>
          <w:szCs w:val="22"/>
        </w:rPr>
        <w:t xml:space="preserve">tubules interrupted by ultrathin ER stretches, resulting in a fragmented signal similar to the </w:t>
      </w:r>
      <w:r w:rsidR="00233239">
        <w:rPr>
          <w:rFonts w:ascii="Arial" w:hAnsi="Arial" w:cs="Arial"/>
          <w:sz w:val="22"/>
          <w:szCs w:val="22"/>
        </w:rPr>
        <w:t xml:space="preserve">PDI </w:t>
      </w:r>
      <w:r w:rsidR="001D566C">
        <w:rPr>
          <w:rFonts w:ascii="Arial" w:hAnsi="Arial" w:cs="Arial"/>
          <w:sz w:val="22"/>
          <w:szCs w:val="22"/>
        </w:rPr>
        <w:t>signal that we observed in the current study</w:t>
      </w:r>
      <w:r w:rsidR="008F117D">
        <w:rPr>
          <w:rFonts w:ascii="Arial" w:hAnsi="Arial" w:cs="Arial"/>
          <w:sz w:val="22"/>
          <w:szCs w:val="22"/>
        </w:rPr>
        <w:t xml:space="preserve">. The fragmented </w:t>
      </w:r>
      <w:r w:rsidR="00233239">
        <w:rPr>
          <w:rFonts w:ascii="Arial" w:hAnsi="Arial" w:cs="Arial"/>
          <w:sz w:val="22"/>
          <w:szCs w:val="22"/>
        </w:rPr>
        <w:t xml:space="preserve">PDI </w:t>
      </w:r>
      <w:r w:rsidR="00C30E80">
        <w:rPr>
          <w:rFonts w:ascii="Arial" w:hAnsi="Arial" w:cs="Arial"/>
          <w:sz w:val="22"/>
          <w:szCs w:val="22"/>
        </w:rPr>
        <w:t xml:space="preserve">signal is also </w:t>
      </w:r>
      <w:r w:rsidR="00C7353B">
        <w:rPr>
          <w:rFonts w:ascii="Arial" w:hAnsi="Arial" w:cs="Arial"/>
          <w:sz w:val="22"/>
          <w:szCs w:val="22"/>
        </w:rPr>
        <w:t xml:space="preserve">in line with previous </w:t>
      </w:r>
      <w:r w:rsidR="00C7353B" w:rsidRPr="00B415EC">
        <w:rPr>
          <w:rFonts w:ascii="Arial" w:hAnsi="Arial" w:cs="Arial"/>
          <w:sz w:val="22"/>
          <w:szCs w:val="22"/>
        </w:rPr>
        <w:t>observations in human umbilical vein endothelial cells</w:t>
      </w:r>
      <w:r w:rsidR="00C30E80" w:rsidRPr="00B415EC">
        <w:rPr>
          <w:rFonts w:ascii="Arial" w:hAnsi="Arial" w:cs="Arial"/>
          <w:sz w:val="22"/>
          <w:szCs w:val="22"/>
        </w:rPr>
        <w:t xml:space="preserve"> </w:t>
      </w:r>
      <w:r w:rsidR="00F3037B" w:rsidRPr="00B415EC">
        <w:rPr>
          <w:rFonts w:ascii="Arial" w:hAnsi="Arial" w:cs="Arial"/>
          <w:sz w:val="22"/>
          <w:szCs w:val="22"/>
        </w:rPr>
        <w:fldChar w:fldCharType="begin" w:fldLock="1"/>
      </w:r>
      <w:r w:rsidR="00C26F5E">
        <w:rPr>
          <w:rFonts w:ascii="Arial" w:hAnsi="Arial" w:cs="Arial"/>
          <w:sz w:val="22"/>
          <w:szCs w:val="22"/>
        </w:rPr>
        <w:instrText>ADDIN CSL_CITATION {"citationItems":[{"id":"ITEM-1","itemData":{"DOI":"10.1182/blood-2015-04-641902","ISBN":"2013014791","ISSN":"0006-4971","abstract":"The protein disulfide isomerase is involved in VWF dimerization by initiating disulfide bond formation at cysteines 2771 and 2773. von Willebrand disease-associated mutations in the dimerization domain of von Willebrand factor disturb processing by the protein disulfide isomerase.","author":[{"dropping-particle":"","family":"Lippok","given":"Svenja","non-dropping-particle":"","parse-names":false,"suffix":""},{"dropping-particle":"","family":"Kolšek","given":"Katra","non-dropping-particle":"","parse-names":false,"suffix":""},{"dropping-particle":"","family":"Löf","given":"Achim","non-dropping-particle":"","parse-names":false,"suffix":""},{"dropping-particle":"","family":"Eggert","given":"Dennis","non-dropping-particle":"","parse-names":false,"suffix":""},{"dropping-particle":"","family":"Vanderlinden","given":"Willem","non-dropping-particle":"","parse-names":false,"suffix":""},{"dropping-particle":"","family":"Müller","given":"Jochen P.","non-dropping-particle":"","parse-names":false,"suffix":""},{"dropping-particle":"","family":"König","given":"Gesa","non-dropping-particle":"","parse-names":false,"suffix":""},{"dropping-particle":"","family":"Obser","given":"Tobias","non-dropping-particle":"","parse-names":false,"suffix":""},{"dropping-particle":"","family":"Röhrs","given":"Karoline","non-dropping-particle":"","parse-names":false,"suffix":""},{"dropping-particle":"","family":"Schneppenheim","given":"Sonja","non-dropping-particle":"","parse-names":false,"suffix":""},{"dropping-particle":"","family":"Budde","given":"Ulrich","non-dropping-particle":"","parse-names":false,"suffix":""},{"dropping-particle":"","family":"Baldauf","given":"Carsten","non-dropping-particle":"","parse-names":false,"suffix":""},{"dropping-particle":"","family":"Aponte-Santamaría","given":"Camilo","non-dropping-particle":"","parse-names":false,"suffix":""},{"dropping-particle":"","family":"Gräter","given":"Frauke","non-dropping-particle":"","parse-names":false,"suffix":""},{"dropping-particle":"","family":"Schneppenheim","given":"Reinhard","non-dropping-particle":"","parse-names":false,"suffix":""},{"dropping-particle":"","family":"Rädler","given":"Joachim O.","non-dropping-particle":"","parse-names":false,"suffix":""},{"dropping-particle":"","family":"Brehm","given":"Maria A.","non-dropping-particle":"","parse-names":false,"suffix":""}],"container-title":"Blood","id":"ITEM-1","issue":"9","issued":{"date-parts":[["2016","3","3"]]},"page":"1183-1191","title":"von Willebrand factor is dimerized by protein disulfide isomerase","type":"article-journal","volume":"127"},"uris":["http://www.mendeley.com/documents/?uuid=2023514b-660b-4054-afe4-e6c8a47b3234"]}],"mendeley":{"formattedCitation":"(Lippok et al., 2016)","plainTextFormattedCitation":"(Lippok et al., 2016)","previouslyFormattedCitation":"(Lippok et al., 2016)"},"properties":{"noteIndex":0},"schema":"https://github.com/citation-style-language/schema/raw/master/csl-citation.json"}</w:instrText>
      </w:r>
      <w:r w:rsidR="00F3037B" w:rsidRPr="00B415EC">
        <w:rPr>
          <w:rFonts w:ascii="Arial" w:hAnsi="Arial" w:cs="Arial"/>
          <w:sz w:val="22"/>
          <w:szCs w:val="22"/>
        </w:rPr>
        <w:fldChar w:fldCharType="separate"/>
      </w:r>
      <w:r w:rsidR="00506FA2" w:rsidRPr="00506FA2">
        <w:rPr>
          <w:rFonts w:ascii="Arial" w:hAnsi="Arial" w:cs="Arial"/>
          <w:noProof/>
          <w:sz w:val="22"/>
          <w:szCs w:val="22"/>
        </w:rPr>
        <w:t>(Lippok et al., 2016)</w:t>
      </w:r>
      <w:r w:rsidR="00F3037B" w:rsidRPr="00B415EC">
        <w:rPr>
          <w:rFonts w:ascii="Arial" w:hAnsi="Arial" w:cs="Arial"/>
          <w:sz w:val="22"/>
          <w:szCs w:val="22"/>
        </w:rPr>
        <w:fldChar w:fldCharType="end"/>
      </w:r>
      <w:r w:rsidR="001D566C" w:rsidRPr="00B415EC">
        <w:rPr>
          <w:rFonts w:ascii="Arial" w:hAnsi="Arial" w:cs="Arial"/>
          <w:sz w:val="22"/>
          <w:szCs w:val="22"/>
        </w:rPr>
        <w:t>.</w:t>
      </w:r>
      <w:r w:rsidR="00C7353B" w:rsidRPr="00B415EC">
        <w:rPr>
          <w:rFonts w:ascii="Arial" w:hAnsi="Arial" w:cs="Arial"/>
          <w:sz w:val="22"/>
          <w:szCs w:val="22"/>
        </w:rPr>
        <w:t xml:space="preserve"> Given</w:t>
      </w:r>
      <w:r w:rsidR="001D566C" w:rsidRPr="00B415EC">
        <w:rPr>
          <w:rFonts w:ascii="Arial" w:hAnsi="Arial" w:cs="Arial"/>
          <w:sz w:val="22"/>
          <w:szCs w:val="22"/>
        </w:rPr>
        <w:t xml:space="preserve"> that </w:t>
      </w:r>
      <w:r w:rsidR="00233239" w:rsidRPr="00B415EC">
        <w:rPr>
          <w:rFonts w:ascii="Arial" w:hAnsi="Arial" w:cs="Arial"/>
          <w:sz w:val="22"/>
          <w:szCs w:val="22"/>
        </w:rPr>
        <w:t xml:space="preserve">PDI </w:t>
      </w:r>
      <w:r w:rsidR="001D566C" w:rsidRPr="00B415EC">
        <w:rPr>
          <w:rFonts w:ascii="Arial" w:hAnsi="Arial" w:cs="Arial"/>
          <w:sz w:val="22"/>
          <w:szCs w:val="22"/>
        </w:rPr>
        <w:t xml:space="preserve">is a 57 </w:t>
      </w:r>
      <w:proofErr w:type="spellStart"/>
      <w:r w:rsidR="001D566C" w:rsidRPr="00B415EC">
        <w:rPr>
          <w:rFonts w:ascii="Arial" w:hAnsi="Arial" w:cs="Arial"/>
          <w:sz w:val="22"/>
          <w:szCs w:val="22"/>
        </w:rPr>
        <w:t>kDA</w:t>
      </w:r>
      <w:proofErr w:type="spellEnd"/>
      <w:r w:rsidR="001D566C" w:rsidRPr="00B415EC">
        <w:rPr>
          <w:rFonts w:ascii="Arial" w:hAnsi="Arial" w:cs="Arial"/>
          <w:sz w:val="22"/>
          <w:szCs w:val="22"/>
        </w:rPr>
        <w:t xml:space="preserve"> protein</w:t>
      </w:r>
      <w:r w:rsidR="00C30E80" w:rsidRPr="00B415EC">
        <w:rPr>
          <w:rFonts w:ascii="Arial" w:hAnsi="Arial" w:cs="Arial"/>
          <w:sz w:val="22"/>
          <w:szCs w:val="22"/>
        </w:rPr>
        <w:t xml:space="preserve"> localized in the ER lumen</w:t>
      </w:r>
      <w:r w:rsidR="00C7353B" w:rsidRPr="00B415EC">
        <w:rPr>
          <w:rFonts w:ascii="Arial" w:hAnsi="Arial" w:cs="Arial"/>
          <w:sz w:val="22"/>
          <w:szCs w:val="22"/>
        </w:rPr>
        <w:t>,</w:t>
      </w:r>
      <w:r w:rsidR="001D566C" w:rsidRPr="00B415EC">
        <w:rPr>
          <w:rFonts w:ascii="Arial" w:hAnsi="Arial" w:cs="Arial"/>
          <w:sz w:val="22"/>
          <w:szCs w:val="22"/>
        </w:rPr>
        <w:t xml:space="preserve"> it would be expected in the thick ER compartments. </w:t>
      </w:r>
      <w:r w:rsidR="00694FC5" w:rsidRPr="00B415EC">
        <w:rPr>
          <w:rFonts w:ascii="Arial" w:hAnsi="Arial" w:cs="Arial"/>
          <w:sz w:val="22"/>
          <w:szCs w:val="22"/>
        </w:rPr>
        <w:t xml:space="preserve">Indeed, the full width at half maximum (FWHM) of 77.5 nm that we measured for </w:t>
      </w:r>
      <w:r w:rsidR="00233239" w:rsidRPr="00B415EC">
        <w:rPr>
          <w:rFonts w:ascii="Arial" w:hAnsi="Arial" w:cs="Arial"/>
          <w:sz w:val="22"/>
          <w:szCs w:val="22"/>
        </w:rPr>
        <w:t xml:space="preserve">PDI </w:t>
      </w:r>
      <w:r w:rsidR="00694FC5" w:rsidRPr="00B415EC">
        <w:rPr>
          <w:rFonts w:ascii="Arial" w:hAnsi="Arial" w:cs="Arial"/>
          <w:sz w:val="22"/>
          <w:szCs w:val="22"/>
        </w:rPr>
        <w:t xml:space="preserve">is markedly higher than ~50 nm FWHM measured by Wang et al. for the ultrathin ER tubule stretches using primary and secondary antibodies against the outer epitope of the Rtn5 protein. </w:t>
      </w:r>
      <w:r w:rsidR="006B09F7" w:rsidRPr="00B415EC">
        <w:rPr>
          <w:rFonts w:ascii="Arial" w:hAnsi="Arial" w:cs="Arial"/>
          <w:sz w:val="22"/>
          <w:szCs w:val="22"/>
        </w:rPr>
        <w:t xml:space="preserve">As </w:t>
      </w:r>
      <w:r w:rsidR="007D7F62" w:rsidRPr="00B415EC">
        <w:rPr>
          <w:rFonts w:ascii="Arial" w:hAnsi="Arial" w:cs="Arial"/>
          <w:sz w:val="22"/>
          <w:szCs w:val="22"/>
        </w:rPr>
        <w:t>PDI</w:t>
      </w:r>
      <w:r w:rsidR="00233239" w:rsidRPr="00B415EC">
        <w:rPr>
          <w:rFonts w:ascii="Arial" w:hAnsi="Arial" w:cs="Arial"/>
          <w:sz w:val="22"/>
          <w:szCs w:val="22"/>
        </w:rPr>
        <w:t xml:space="preserve"> </w:t>
      </w:r>
      <w:r w:rsidR="006B09F7" w:rsidRPr="00B415EC">
        <w:rPr>
          <w:rFonts w:ascii="Arial" w:hAnsi="Arial" w:cs="Arial"/>
          <w:sz w:val="22"/>
          <w:szCs w:val="22"/>
        </w:rPr>
        <w:t xml:space="preserve">is a luminal ER protein, </w:t>
      </w:r>
      <w:r w:rsidR="00932102" w:rsidRPr="00B415EC">
        <w:rPr>
          <w:rFonts w:ascii="Arial" w:hAnsi="Arial" w:cs="Arial"/>
          <w:sz w:val="22"/>
          <w:szCs w:val="22"/>
        </w:rPr>
        <w:t xml:space="preserve">we expect that the linkage error </w:t>
      </w:r>
      <w:r w:rsidR="00405D50" w:rsidRPr="00B415EC">
        <w:rPr>
          <w:rFonts w:ascii="Arial" w:hAnsi="Arial" w:cs="Arial"/>
          <w:sz w:val="22"/>
          <w:szCs w:val="22"/>
        </w:rPr>
        <w:t>is spatially</w:t>
      </w:r>
      <w:r w:rsidR="00932102" w:rsidRPr="00B415EC">
        <w:rPr>
          <w:rFonts w:ascii="Arial" w:hAnsi="Arial" w:cs="Arial"/>
          <w:sz w:val="22"/>
          <w:szCs w:val="22"/>
        </w:rPr>
        <w:t xml:space="preserve"> restricted by the ER tubule</w:t>
      </w:r>
      <w:r w:rsidR="00405D50" w:rsidRPr="00B415EC">
        <w:rPr>
          <w:rFonts w:ascii="Arial" w:hAnsi="Arial" w:cs="Arial"/>
          <w:sz w:val="22"/>
          <w:szCs w:val="22"/>
        </w:rPr>
        <w:t xml:space="preserve"> membranes</w:t>
      </w:r>
      <w:r w:rsidR="00932102" w:rsidRPr="00B415EC">
        <w:rPr>
          <w:rFonts w:ascii="Arial" w:hAnsi="Arial" w:cs="Arial"/>
          <w:sz w:val="22"/>
          <w:szCs w:val="22"/>
        </w:rPr>
        <w:t xml:space="preserve">. Thus, </w:t>
      </w:r>
      <w:r w:rsidR="003727C4" w:rsidRPr="00B415EC">
        <w:rPr>
          <w:rFonts w:ascii="Arial" w:hAnsi="Arial" w:cs="Arial"/>
          <w:sz w:val="22"/>
          <w:szCs w:val="22"/>
        </w:rPr>
        <w:t xml:space="preserve">with the lipid bilayer measuring approximately 4 nm and assuming that the antibodies remain confined within the tubule interior, the </w:t>
      </w:r>
      <w:r w:rsidR="007D7F62" w:rsidRPr="00B415EC">
        <w:rPr>
          <w:rFonts w:ascii="Arial" w:hAnsi="Arial" w:cs="Arial"/>
          <w:sz w:val="22"/>
          <w:szCs w:val="22"/>
        </w:rPr>
        <w:t>PDI</w:t>
      </w:r>
      <w:r w:rsidR="00233239" w:rsidRPr="00B415EC">
        <w:rPr>
          <w:rFonts w:ascii="Arial" w:hAnsi="Arial" w:cs="Arial"/>
          <w:sz w:val="22"/>
          <w:szCs w:val="22"/>
        </w:rPr>
        <w:t xml:space="preserve"> </w:t>
      </w:r>
      <w:r w:rsidR="003727C4" w:rsidRPr="00B415EC">
        <w:rPr>
          <w:rFonts w:ascii="Arial" w:hAnsi="Arial" w:cs="Arial"/>
          <w:sz w:val="22"/>
          <w:szCs w:val="22"/>
        </w:rPr>
        <w:t>signal could approximately indicate that the native size of the thick tubule stretches is about 85.5 nm.</w:t>
      </w:r>
    </w:p>
    <w:p w14:paraId="22814C2C" w14:textId="11E38890" w:rsidR="00694FC5" w:rsidRDefault="00817F90" w:rsidP="005E3A8C">
      <w:pPr>
        <w:pStyle w:val="paragraph"/>
        <w:spacing w:before="0" w:beforeAutospacing="0" w:after="16" w:afterAutospacing="0" w:line="360" w:lineRule="auto"/>
        <w:jc w:val="both"/>
        <w:textAlignment w:val="baseline"/>
        <w:rPr>
          <w:rFonts w:ascii="Arial" w:hAnsi="Arial" w:cs="Arial"/>
          <w:sz w:val="22"/>
          <w:szCs w:val="22"/>
        </w:rPr>
      </w:pPr>
      <w:r w:rsidRPr="00B415EC">
        <w:rPr>
          <w:rFonts w:ascii="Arial" w:hAnsi="Arial" w:cs="Arial"/>
          <w:sz w:val="22"/>
          <w:szCs w:val="22"/>
        </w:rPr>
        <w:lastRenderedPageBreak/>
        <w:t>Furthermore</w:t>
      </w:r>
      <w:r w:rsidR="008F117D" w:rsidRPr="00B415EC">
        <w:rPr>
          <w:rFonts w:ascii="Arial" w:hAnsi="Arial" w:cs="Arial"/>
          <w:sz w:val="22"/>
          <w:szCs w:val="22"/>
        </w:rPr>
        <w:t>,</w:t>
      </w:r>
      <w:r w:rsidR="009534CF" w:rsidRPr="00B415EC">
        <w:rPr>
          <w:rFonts w:ascii="Arial" w:hAnsi="Arial" w:cs="Arial"/>
          <w:sz w:val="22"/>
          <w:szCs w:val="22"/>
        </w:rPr>
        <w:t xml:space="preserve"> </w:t>
      </w:r>
      <w:r w:rsidR="00ED1DDD" w:rsidRPr="00B415EC">
        <w:rPr>
          <w:rFonts w:ascii="Arial" w:hAnsi="Arial" w:cs="Arial"/>
          <w:sz w:val="22"/>
          <w:szCs w:val="22"/>
        </w:rPr>
        <w:t xml:space="preserve">we observed that </w:t>
      </w:r>
      <w:r w:rsidR="009534CF" w:rsidRPr="00B415EC">
        <w:rPr>
          <w:rFonts w:ascii="Arial" w:hAnsi="Arial" w:cs="Arial"/>
          <w:sz w:val="22"/>
          <w:szCs w:val="22"/>
        </w:rPr>
        <w:t xml:space="preserve">Con A and POL </w:t>
      </w:r>
      <w:r w:rsidRPr="00B415EC">
        <w:rPr>
          <w:rFonts w:ascii="Arial" w:hAnsi="Arial" w:cs="Arial"/>
          <w:sz w:val="22"/>
          <w:szCs w:val="22"/>
        </w:rPr>
        <w:t>signal</w:t>
      </w:r>
      <w:r w:rsidR="00B71ED6" w:rsidRPr="00B415EC">
        <w:rPr>
          <w:rFonts w:ascii="Arial" w:hAnsi="Arial" w:cs="Arial"/>
          <w:sz w:val="22"/>
          <w:szCs w:val="22"/>
        </w:rPr>
        <w:t>s</w:t>
      </w:r>
      <w:r w:rsidRPr="00B415EC">
        <w:rPr>
          <w:rFonts w:ascii="Arial" w:hAnsi="Arial" w:cs="Arial"/>
          <w:sz w:val="22"/>
          <w:szCs w:val="22"/>
        </w:rPr>
        <w:t xml:space="preserve"> in the ER </w:t>
      </w:r>
      <w:r w:rsidR="009534CF" w:rsidRPr="00B415EC">
        <w:rPr>
          <w:rFonts w:ascii="Arial" w:hAnsi="Arial" w:cs="Arial"/>
          <w:sz w:val="22"/>
          <w:szCs w:val="22"/>
        </w:rPr>
        <w:t>showed a FWHM of 184.5 nm and 143.9 nm in ER stretches that were encompassed by the 400 nm wide transversal selection centered</w:t>
      </w:r>
      <w:r w:rsidR="00ED1DDD" w:rsidRPr="00B415EC">
        <w:rPr>
          <w:rFonts w:ascii="Arial" w:hAnsi="Arial" w:cs="Arial"/>
          <w:sz w:val="22"/>
          <w:szCs w:val="22"/>
        </w:rPr>
        <w:t xml:space="preserve"> </w:t>
      </w:r>
      <w:r w:rsidR="009534CF" w:rsidRPr="00B415EC">
        <w:rPr>
          <w:rFonts w:ascii="Arial" w:hAnsi="Arial" w:cs="Arial"/>
          <w:sz w:val="22"/>
          <w:szCs w:val="22"/>
        </w:rPr>
        <w:t xml:space="preserve">around the </w:t>
      </w:r>
      <w:r w:rsidR="007D7F62" w:rsidRPr="00B415EC">
        <w:rPr>
          <w:rFonts w:ascii="Arial" w:hAnsi="Arial" w:cs="Arial"/>
          <w:sz w:val="22"/>
          <w:szCs w:val="22"/>
        </w:rPr>
        <w:t>PDI</w:t>
      </w:r>
      <w:r w:rsidR="00233239" w:rsidRPr="00B415EC">
        <w:rPr>
          <w:rFonts w:ascii="Arial" w:hAnsi="Arial" w:cs="Arial"/>
          <w:sz w:val="22"/>
          <w:szCs w:val="22"/>
        </w:rPr>
        <w:t xml:space="preserve"> </w:t>
      </w:r>
      <w:r w:rsidR="009534CF" w:rsidRPr="00B415EC">
        <w:rPr>
          <w:rFonts w:ascii="Arial" w:hAnsi="Arial" w:cs="Arial"/>
          <w:sz w:val="22"/>
          <w:szCs w:val="22"/>
        </w:rPr>
        <w:t>clusters</w:t>
      </w:r>
      <w:r w:rsidR="00ED1DDD" w:rsidRPr="00B415EC">
        <w:rPr>
          <w:rFonts w:ascii="Arial" w:hAnsi="Arial" w:cs="Arial"/>
          <w:sz w:val="22"/>
          <w:szCs w:val="22"/>
        </w:rPr>
        <w:t xml:space="preserve"> (</w:t>
      </w:r>
      <w:r w:rsidR="00C40870" w:rsidRPr="00B415EC">
        <w:rPr>
          <w:rFonts w:ascii="Arial" w:hAnsi="Arial" w:cs="Arial"/>
          <w:sz w:val="22"/>
          <w:szCs w:val="22"/>
        </w:rPr>
        <w:t xml:space="preserve">only PDI-containing </w:t>
      </w:r>
      <w:r w:rsidR="00ED1DDD" w:rsidRPr="00B415EC">
        <w:rPr>
          <w:rFonts w:ascii="Arial" w:hAnsi="Arial" w:cs="Arial"/>
          <w:sz w:val="22"/>
          <w:szCs w:val="22"/>
        </w:rPr>
        <w:t>stretches were</w:t>
      </w:r>
      <w:r w:rsidR="00C40870" w:rsidRPr="00B415EC">
        <w:rPr>
          <w:rFonts w:ascii="Arial" w:hAnsi="Arial" w:cs="Arial"/>
          <w:sz w:val="22"/>
          <w:szCs w:val="22"/>
        </w:rPr>
        <w:t xml:space="preserve"> transversally</w:t>
      </w:r>
      <w:r w:rsidR="00ED1DDD" w:rsidRPr="00B415EC">
        <w:rPr>
          <w:rFonts w:ascii="Arial" w:hAnsi="Arial" w:cs="Arial"/>
          <w:sz w:val="22"/>
          <w:szCs w:val="22"/>
        </w:rPr>
        <w:t xml:space="preserve"> measured </w:t>
      </w:r>
      <w:r w:rsidR="008A6070" w:rsidRPr="00B415EC">
        <w:rPr>
          <w:rFonts w:ascii="Arial" w:hAnsi="Arial" w:cs="Arial"/>
          <w:sz w:val="22"/>
          <w:szCs w:val="22"/>
        </w:rPr>
        <w:t xml:space="preserve">in </w:t>
      </w:r>
      <w:r w:rsidR="00855075" w:rsidRPr="00B415EC">
        <w:rPr>
          <w:rFonts w:ascii="Arial" w:hAnsi="Arial" w:cs="Arial"/>
          <w:sz w:val="22"/>
          <w:szCs w:val="22"/>
        </w:rPr>
        <w:t>the current</w:t>
      </w:r>
      <w:r w:rsidR="008A6070" w:rsidRPr="00B415EC">
        <w:rPr>
          <w:rFonts w:ascii="Arial" w:hAnsi="Arial" w:cs="Arial"/>
          <w:sz w:val="22"/>
          <w:szCs w:val="22"/>
        </w:rPr>
        <w:t xml:space="preserve"> study</w:t>
      </w:r>
      <w:r w:rsidR="00ED1DDD" w:rsidRPr="00B415EC">
        <w:rPr>
          <w:rFonts w:ascii="Arial" w:hAnsi="Arial" w:cs="Arial"/>
          <w:sz w:val="22"/>
          <w:szCs w:val="22"/>
        </w:rPr>
        <w:t xml:space="preserve">). </w:t>
      </w:r>
      <w:r w:rsidR="00855075" w:rsidRPr="00B415EC">
        <w:rPr>
          <w:rFonts w:ascii="Arial" w:hAnsi="Arial" w:cs="Arial"/>
          <w:sz w:val="22"/>
          <w:szCs w:val="22"/>
        </w:rPr>
        <w:t>Even considering the largest reported ER tubule thickness of</w:t>
      </w:r>
      <w:r w:rsidR="003C01C5" w:rsidRPr="00B415EC">
        <w:rPr>
          <w:rFonts w:ascii="Arial" w:hAnsi="Arial" w:cs="Arial"/>
          <w:sz w:val="22"/>
          <w:szCs w:val="22"/>
        </w:rPr>
        <w:t xml:space="preserve"> 100 nm,</w:t>
      </w:r>
      <w:r w:rsidR="00B422C9" w:rsidRPr="00B415EC">
        <w:rPr>
          <w:rFonts w:ascii="Arial" w:hAnsi="Arial" w:cs="Arial"/>
          <w:sz w:val="22"/>
          <w:szCs w:val="22"/>
        </w:rPr>
        <w:t xml:space="preserve"> </w:t>
      </w:r>
      <w:r w:rsidR="00855075" w:rsidRPr="00B415EC">
        <w:rPr>
          <w:rFonts w:ascii="Arial" w:hAnsi="Arial" w:cs="Arial"/>
          <w:sz w:val="22"/>
          <w:szCs w:val="22"/>
        </w:rPr>
        <w:t xml:space="preserve">we would not expect such high FWHM values if the lectin staining </w:t>
      </w:r>
      <w:r w:rsidR="00C40870" w:rsidRPr="00B415EC">
        <w:rPr>
          <w:rFonts w:ascii="Arial" w:hAnsi="Arial" w:cs="Arial"/>
          <w:sz w:val="22"/>
          <w:szCs w:val="22"/>
        </w:rPr>
        <w:t>would be</w:t>
      </w:r>
      <w:r w:rsidR="00855075" w:rsidRPr="00B415EC">
        <w:rPr>
          <w:rFonts w:ascii="Arial" w:hAnsi="Arial" w:cs="Arial"/>
          <w:sz w:val="22"/>
          <w:szCs w:val="22"/>
        </w:rPr>
        <w:t xml:space="preserve"> restricted solely to the lumen of the ER tubules</w:t>
      </w:r>
      <w:r w:rsidR="00B422C9" w:rsidRPr="00B415EC">
        <w:rPr>
          <w:rFonts w:ascii="Arial" w:hAnsi="Arial" w:cs="Arial"/>
          <w:sz w:val="22"/>
          <w:szCs w:val="22"/>
        </w:rPr>
        <w:t xml:space="preserve">. </w:t>
      </w:r>
      <w:r w:rsidR="00855075" w:rsidRPr="00B415EC">
        <w:rPr>
          <w:rFonts w:ascii="Arial" w:hAnsi="Arial" w:cs="Arial"/>
          <w:sz w:val="22"/>
          <w:szCs w:val="22"/>
        </w:rPr>
        <w:t xml:space="preserve">Conversely, if the lectin staining </w:t>
      </w:r>
      <w:r w:rsidR="00C40870" w:rsidRPr="00B415EC">
        <w:rPr>
          <w:rFonts w:ascii="Arial" w:hAnsi="Arial" w:cs="Arial"/>
          <w:sz w:val="22"/>
          <w:szCs w:val="22"/>
        </w:rPr>
        <w:t>would be</w:t>
      </w:r>
      <w:r w:rsidR="00855075" w:rsidRPr="00B415EC">
        <w:rPr>
          <w:rFonts w:ascii="Arial" w:hAnsi="Arial" w:cs="Arial"/>
          <w:sz w:val="22"/>
          <w:szCs w:val="22"/>
        </w:rPr>
        <w:t xml:space="preserve"> confined entirely to the outer membrane,</w:t>
      </w:r>
      <w:r w:rsidR="00855075" w:rsidRPr="00B71ED6">
        <w:rPr>
          <w:rFonts w:ascii="Arial" w:hAnsi="Arial" w:cs="Arial"/>
          <w:sz w:val="22"/>
          <w:szCs w:val="22"/>
        </w:rPr>
        <w:t xml:space="preserve"> we would anticipate a bimodal distribution</w:t>
      </w:r>
      <w:r w:rsidR="0054072A" w:rsidRPr="00B71ED6">
        <w:rPr>
          <w:rFonts w:ascii="Arial" w:hAnsi="Arial" w:cs="Arial"/>
          <w:sz w:val="22"/>
          <w:szCs w:val="22"/>
        </w:rPr>
        <w:t xml:space="preserve"> that we </w:t>
      </w:r>
      <w:r w:rsidR="00401E34" w:rsidRPr="00B71ED6">
        <w:rPr>
          <w:rFonts w:ascii="Arial" w:hAnsi="Arial" w:cs="Arial"/>
          <w:sz w:val="22"/>
          <w:szCs w:val="22"/>
        </w:rPr>
        <w:t>did not observe</w:t>
      </w:r>
      <w:r w:rsidR="0054072A" w:rsidRPr="00B71ED6">
        <w:rPr>
          <w:rFonts w:ascii="Arial" w:hAnsi="Arial" w:cs="Arial"/>
          <w:sz w:val="22"/>
          <w:szCs w:val="22"/>
        </w:rPr>
        <w:t xml:space="preserve">. </w:t>
      </w:r>
      <w:r w:rsidR="0054072A">
        <w:rPr>
          <w:rFonts w:ascii="Arial" w:hAnsi="Arial" w:cs="Arial"/>
          <w:sz w:val="22"/>
          <w:szCs w:val="22"/>
        </w:rPr>
        <w:t xml:space="preserve">Thus, we </w:t>
      </w:r>
      <w:r w:rsidR="00855075">
        <w:rPr>
          <w:rFonts w:ascii="Arial" w:hAnsi="Arial" w:cs="Arial"/>
          <w:sz w:val="22"/>
          <w:szCs w:val="22"/>
        </w:rPr>
        <w:t>hypothesize</w:t>
      </w:r>
      <w:r w:rsidR="00B71ED6">
        <w:rPr>
          <w:rFonts w:ascii="Arial" w:hAnsi="Arial" w:cs="Arial"/>
          <w:sz w:val="22"/>
          <w:szCs w:val="22"/>
        </w:rPr>
        <w:t xml:space="preserve"> that Con </w:t>
      </w:r>
      <w:r w:rsidR="0054072A">
        <w:rPr>
          <w:rFonts w:ascii="Arial" w:hAnsi="Arial" w:cs="Arial"/>
          <w:sz w:val="22"/>
          <w:szCs w:val="22"/>
        </w:rPr>
        <w:t xml:space="preserve">A and POL </w:t>
      </w:r>
      <w:r w:rsidR="00F44630">
        <w:rPr>
          <w:rFonts w:ascii="Arial" w:hAnsi="Arial" w:cs="Arial"/>
          <w:sz w:val="22"/>
          <w:szCs w:val="22"/>
        </w:rPr>
        <w:t xml:space="preserve">could </w:t>
      </w:r>
      <w:r w:rsidR="0054072A">
        <w:rPr>
          <w:rFonts w:ascii="Arial" w:hAnsi="Arial" w:cs="Arial"/>
          <w:sz w:val="22"/>
          <w:szCs w:val="22"/>
        </w:rPr>
        <w:t>bind both in the ER tubule lumen and the exterior where lectins could bind to dolichol-linked oligo</w:t>
      </w:r>
      <w:r w:rsidR="00F44630">
        <w:rPr>
          <w:rFonts w:ascii="Arial" w:hAnsi="Arial" w:cs="Arial"/>
          <w:sz w:val="22"/>
          <w:szCs w:val="22"/>
        </w:rPr>
        <w:t>-</w:t>
      </w:r>
      <w:r w:rsidR="0054072A">
        <w:rPr>
          <w:rFonts w:ascii="Arial" w:hAnsi="Arial" w:cs="Arial"/>
          <w:sz w:val="22"/>
          <w:szCs w:val="22"/>
        </w:rPr>
        <w:t>mannose</w:t>
      </w:r>
      <w:r w:rsidR="00F44630">
        <w:rPr>
          <w:rFonts w:ascii="Arial" w:hAnsi="Arial" w:cs="Arial"/>
          <w:sz w:val="22"/>
          <w:szCs w:val="22"/>
        </w:rPr>
        <w:t xml:space="preserve">. However, </w:t>
      </w:r>
      <w:r w:rsidR="00E23561">
        <w:rPr>
          <w:rFonts w:ascii="Arial" w:hAnsi="Arial" w:cs="Arial"/>
          <w:sz w:val="22"/>
          <w:szCs w:val="22"/>
        </w:rPr>
        <w:t>considering</w:t>
      </w:r>
      <w:r w:rsidR="000F05E2">
        <w:rPr>
          <w:rFonts w:ascii="Arial" w:hAnsi="Arial" w:cs="Arial"/>
          <w:sz w:val="22"/>
          <w:szCs w:val="22"/>
        </w:rPr>
        <w:t xml:space="preserve"> Con A</w:t>
      </w:r>
      <w:r w:rsidR="00E23561">
        <w:rPr>
          <w:rFonts w:ascii="Arial" w:hAnsi="Arial" w:cs="Arial"/>
          <w:sz w:val="22"/>
          <w:szCs w:val="22"/>
        </w:rPr>
        <w:t>’s maximal</w:t>
      </w:r>
      <w:r w:rsidR="00CE58F4">
        <w:rPr>
          <w:rFonts w:ascii="Arial" w:hAnsi="Arial" w:cs="Arial"/>
          <w:sz w:val="22"/>
          <w:szCs w:val="22"/>
        </w:rPr>
        <w:t xml:space="preserve"> s</w:t>
      </w:r>
      <w:r w:rsidR="00F44630">
        <w:rPr>
          <w:rFonts w:ascii="Arial" w:hAnsi="Arial" w:cs="Arial"/>
          <w:sz w:val="22"/>
          <w:szCs w:val="22"/>
        </w:rPr>
        <w:t xml:space="preserve">ize of 7 nm, </w:t>
      </w:r>
      <w:r w:rsidR="00CE58F4">
        <w:rPr>
          <w:rFonts w:ascii="Arial" w:hAnsi="Arial" w:cs="Arial"/>
          <w:sz w:val="22"/>
          <w:szCs w:val="22"/>
        </w:rPr>
        <w:t xml:space="preserve">and </w:t>
      </w:r>
      <w:r w:rsidR="00E23561">
        <w:rPr>
          <w:rFonts w:ascii="Arial" w:hAnsi="Arial" w:cs="Arial"/>
          <w:sz w:val="22"/>
          <w:szCs w:val="22"/>
        </w:rPr>
        <w:t xml:space="preserve">POL’s likely smaller </w:t>
      </w:r>
      <w:r w:rsidR="006716BA">
        <w:rPr>
          <w:rFonts w:ascii="Arial" w:hAnsi="Arial" w:cs="Arial"/>
          <w:sz w:val="22"/>
          <w:szCs w:val="22"/>
        </w:rPr>
        <w:t xml:space="preserve">dimensions </w:t>
      </w:r>
      <w:r w:rsidR="00E23561">
        <w:rPr>
          <w:rFonts w:ascii="Arial" w:hAnsi="Arial" w:cs="Arial"/>
          <w:sz w:val="22"/>
          <w:szCs w:val="22"/>
        </w:rPr>
        <w:t xml:space="preserve">(POL </w:t>
      </w:r>
      <w:r w:rsidR="00E23561" w:rsidRPr="00E23561">
        <w:rPr>
          <w:rFonts w:ascii="Arial" w:hAnsi="Arial" w:cs="Arial"/>
          <w:sz w:val="22"/>
          <w:szCs w:val="22"/>
        </w:rPr>
        <w:t xml:space="preserve">~48 </w:t>
      </w:r>
      <w:proofErr w:type="spellStart"/>
      <w:r w:rsidR="00E23561" w:rsidRPr="00E23561">
        <w:rPr>
          <w:rFonts w:ascii="Arial" w:hAnsi="Arial" w:cs="Arial"/>
          <w:sz w:val="22"/>
          <w:szCs w:val="22"/>
        </w:rPr>
        <w:t>kDa</w:t>
      </w:r>
      <w:proofErr w:type="spellEnd"/>
      <w:r w:rsidR="00E23561" w:rsidRPr="00E23561">
        <w:rPr>
          <w:rFonts w:ascii="Arial" w:hAnsi="Arial" w:cs="Arial"/>
          <w:sz w:val="22"/>
          <w:szCs w:val="22"/>
        </w:rPr>
        <w:t xml:space="preserve"> vs. Con A</w:t>
      </w:r>
      <w:r w:rsidR="00E23561">
        <w:rPr>
          <w:rFonts w:ascii="Arial" w:hAnsi="Arial" w:cs="Arial"/>
          <w:sz w:val="22"/>
          <w:szCs w:val="22"/>
        </w:rPr>
        <w:t xml:space="preserve"> </w:t>
      </w:r>
      <w:r w:rsidR="00E23561" w:rsidRPr="00E23561">
        <w:rPr>
          <w:rFonts w:ascii="Arial" w:hAnsi="Arial" w:cs="Arial"/>
          <w:sz w:val="22"/>
          <w:szCs w:val="22"/>
        </w:rPr>
        <w:t xml:space="preserve">~104 </w:t>
      </w:r>
      <w:proofErr w:type="spellStart"/>
      <w:r w:rsidR="00E23561" w:rsidRPr="00E23561">
        <w:rPr>
          <w:rFonts w:ascii="Arial" w:hAnsi="Arial" w:cs="Arial"/>
          <w:sz w:val="22"/>
          <w:szCs w:val="22"/>
        </w:rPr>
        <w:t>kD</w:t>
      </w:r>
      <w:r w:rsidR="00E23561">
        <w:rPr>
          <w:rFonts w:ascii="Arial" w:hAnsi="Arial" w:cs="Arial"/>
          <w:sz w:val="22"/>
          <w:szCs w:val="22"/>
        </w:rPr>
        <w:t>s</w:t>
      </w:r>
      <w:proofErr w:type="spellEnd"/>
      <w:r w:rsidR="00E23561">
        <w:rPr>
          <w:rFonts w:ascii="Arial" w:hAnsi="Arial" w:cs="Arial"/>
          <w:sz w:val="22"/>
          <w:szCs w:val="22"/>
        </w:rPr>
        <w:t xml:space="preserve">; </w:t>
      </w:r>
      <w:r w:rsidR="006716BA" w:rsidRPr="006716BA">
        <w:rPr>
          <w:rFonts w:ascii="Arial" w:hAnsi="Arial" w:cs="Arial"/>
          <w:sz w:val="22"/>
          <w:szCs w:val="22"/>
        </w:rPr>
        <w:t>POL lacks a known 3D structure</w:t>
      </w:r>
      <w:r w:rsidR="00E23561">
        <w:rPr>
          <w:rFonts w:ascii="Arial" w:hAnsi="Arial" w:cs="Arial"/>
          <w:sz w:val="22"/>
          <w:szCs w:val="22"/>
        </w:rPr>
        <w:t xml:space="preserve">), </w:t>
      </w:r>
      <w:r w:rsidR="00F44630">
        <w:rPr>
          <w:rFonts w:ascii="Arial" w:hAnsi="Arial" w:cs="Arial"/>
          <w:sz w:val="22"/>
          <w:szCs w:val="22"/>
        </w:rPr>
        <w:t xml:space="preserve">we would not expect </w:t>
      </w:r>
      <w:r w:rsidR="00451A86">
        <w:rPr>
          <w:rFonts w:ascii="Arial" w:hAnsi="Arial" w:cs="Arial"/>
          <w:sz w:val="22"/>
          <w:szCs w:val="22"/>
        </w:rPr>
        <w:t xml:space="preserve">a </w:t>
      </w:r>
      <w:r w:rsidR="00F44630">
        <w:rPr>
          <w:rFonts w:ascii="Arial" w:hAnsi="Arial" w:cs="Arial"/>
          <w:sz w:val="22"/>
          <w:szCs w:val="22"/>
        </w:rPr>
        <w:t xml:space="preserve">FWHM surpassing 120 </w:t>
      </w:r>
      <w:r w:rsidR="006716BA">
        <w:rPr>
          <w:rFonts w:ascii="Arial" w:hAnsi="Arial" w:cs="Arial"/>
          <w:sz w:val="22"/>
          <w:szCs w:val="22"/>
        </w:rPr>
        <w:t>nm</w:t>
      </w:r>
      <w:r w:rsidR="00F44630">
        <w:rPr>
          <w:rFonts w:ascii="Arial" w:hAnsi="Arial" w:cs="Arial"/>
          <w:sz w:val="22"/>
          <w:szCs w:val="22"/>
        </w:rPr>
        <w:t>. The considerably higher</w:t>
      </w:r>
      <w:r w:rsidR="00451A86">
        <w:rPr>
          <w:rFonts w:ascii="Arial" w:hAnsi="Arial" w:cs="Arial"/>
          <w:sz w:val="22"/>
          <w:szCs w:val="22"/>
        </w:rPr>
        <w:t xml:space="preserve"> FWHM values from POL and Con A suggest that they could also bind </w:t>
      </w:r>
      <w:r w:rsidR="00451A86" w:rsidRPr="004D6233">
        <w:rPr>
          <w:rFonts w:ascii="Arial" w:hAnsi="Arial" w:cs="Arial"/>
          <w:sz w:val="22"/>
          <w:szCs w:val="22"/>
        </w:rPr>
        <w:t>carbohydrates</w:t>
      </w:r>
      <w:r w:rsidR="006A6D08">
        <w:rPr>
          <w:rFonts w:ascii="Arial" w:hAnsi="Arial" w:cs="Arial"/>
          <w:sz w:val="22"/>
          <w:szCs w:val="22"/>
        </w:rPr>
        <w:t xml:space="preserve"> around the </w:t>
      </w:r>
      <w:r w:rsidR="003E174D">
        <w:rPr>
          <w:rFonts w:ascii="Arial" w:hAnsi="Arial" w:cs="Arial"/>
          <w:sz w:val="22"/>
          <w:szCs w:val="22"/>
        </w:rPr>
        <w:t xml:space="preserve">tubules. </w:t>
      </w:r>
      <w:r w:rsidR="00855075" w:rsidRPr="00855075">
        <w:rPr>
          <w:rFonts w:ascii="Arial" w:hAnsi="Arial" w:cs="Arial"/>
          <w:sz w:val="22"/>
          <w:szCs w:val="22"/>
        </w:rPr>
        <w:t xml:space="preserve">While this </w:t>
      </w:r>
      <w:r w:rsidR="00855075">
        <w:rPr>
          <w:rFonts w:ascii="Arial" w:hAnsi="Arial" w:cs="Arial"/>
          <w:sz w:val="22"/>
          <w:szCs w:val="22"/>
        </w:rPr>
        <w:t>assumption</w:t>
      </w:r>
      <w:r w:rsidR="00855075" w:rsidRPr="00855075">
        <w:rPr>
          <w:rFonts w:ascii="Arial" w:hAnsi="Arial" w:cs="Arial"/>
          <w:sz w:val="22"/>
          <w:szCs w:val="22"/>
        </w:rPr>
        <w:t xml:space="preserve"> requires further investigation,</w:t>
      </w:r>
      <w:r w:rsidR="00855075">
        <w:rPr>
          <w:rFonts w:ascii="Arial" w:hAnsi="Arial" w:cs="Arial"/>
          <w:sz w:val="22"/>
          <w:szCs w:val="22"/>
        </w:rPr>
        <w:t xml:space="preserve"> </w:t>
      </w:r>
      <w:r w:rsidR="008A6070">
        <w:rPr>
          <w:rFonts w:ascii="Arial" w:hAnsi="Arial" w:cs="Arial"/>
          <w:sz w:val="22"/>
          <w:szCs w:val="22"/>
        </w:rPr>
        <w:t xml:space="preserve">our </w:t>
      </w:r>
      <w:r w:rsidR="00855075">
        <w:rPr>
          <w:rFonts w:ascii="Arial" w:hAnsi="Arial" w:cs="Arial"/>
          <w:sz w:val="22"/>
          <w:szCs w:val="22"/>
        </w:rPr>
        <w:t xml:space="preserve">hypothesis that lectins could recognize both oligo-mannose at the outer ER membrane </w:t>
      </w:r>
      <w:r w:rsidR="00C40870">
        <w:rPr>
          <w:rFonts w:ascii="Arial" w:hAnsi="Arial" w:cs="Arial"/>
          <w:sz w:val="22"/>
          <w:szCs w:val="22"/>
        </w:rPr>
        <w:t xml:space="preserve">and high-mannose glycans inside the ER lumen is </w:t>
      </w:r>
      <w:r w:rsidR="00890B1E">
        <w:rPr>
          <w:rFonts w:ascii="Arial" w:hAnsi="Arial" w:cs="Arial"/>
          <w:sz w:val="22"/>
          <w:szCs w:val="22"/>
        </w:rPr>
        <w:t>supported by earlier electron microscopy studies where Con A has been shown to bind both the interior and the exterior of ER tubules</w:t>
      </w:r>
      <w:r w:rsidR="00B71ED6">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10.1177/25.12.336784","ISSN":"0022-1554","author":[{"dropping-particle":"","family":"Guillouzo","given":"A","non-dropping-particle":"","parse-names":false,"suffix":""},{"dropping-particle":"","family":"Feldmann","given":"G","non-dropping-particle":"","parse-names":false,"suffix":""}],"container-title":"Journal of Histochemistry &amp; Cytochemistry","id":"ITEM-1","issue":"12","issued":{"date-parts":[["1977","12","5"]]},"page":"1303-1310","title":"Surface and intracellular localization of concanavalin A binding sites in rat liver cells.","type":"article-journal","volume":"25"},"uris":["http://www.mendeley.com/documents/?uuid=a4cb489e-8c44-457a-9fcb-18a479d0e74f"]},{"id":"ITEM-2","itemData":{"DOI":"10.1083/jcb.91.2.361","ISSN":"00219525","PMID":"7031067","abstract":"The combined application of thin-section and critical-point-drying 'fracture-label' is used to determine the pattern of distribution and partition of wheat-germ agglutinin and concanavalin A binding sites on the membrane faces of freeze-fractured exocrine and endocrine rat pancreatic cells. Whereas the exoplasmic face of plasma membranes is preferentially labeled by both lectins, the endoplasmic reticulum and nuclear envelope are strongly and uniformly labeled by concanavalin A but not by wheat-germ agglutinin. The results support current views in the glycosylation of membrane proteins and do not support the backflow of sialidated glycoproteins to the endoplasmic reticulum.","author":[{"dropping-particle":"","family":"Pinto Da Silva","given":"P.","non-dropping-particle":"","parse-names":false,"suffix":""},{"dropping-particle":"","family":"Torrisi","given":"M. R.","non-dropping-particle":"","parse-names":false,"suffix":""},{"dropping-particle":"","family":"Kachar","given":"B.","non-dropping-particle":"","parse-names":false,"suffix":""}],"container-title":"Journal of Cell Biology","id":"ITEM-2","issue":"2 I","issued":{"date-parts":[["1981"]]},"page":"361-372","title":"Freeze-fracture cytochemistry: Localization of wheat-germ agglutinin and concanavalin A binding sites on freeze-fractured pancreatic cells","type":"article-journal","volume":"91"},"uris":["http://www.mendeley.com/documents/?uuid=874089c8-5a76-4394-8953-84a37be192d8"]}],"mendeley":{"formattedCitation":"(Guillouzo and Feldmann, 1977; Pinto Da Silva et al., 1981)","plainTextFormattedCitation":"(Guillouzo and Feldmann, 1977; Pinto Da Silva et al., 1981)","previouslyFormattedCitation":"(Guillouzo and Feldmann, 1977; Pinto Da Silva et al., 1981)"},"properties":{"noteIndex":0},"schema":"https://github.com/citation-style-language/schema/raw/master/csl-citation.json"}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(Guillouzo and Feldmann, 1977; Pinto Da Silva et al., 1981)</w:t>
      </w:r>
      <w:r w:rsidR="00BE7D93">
        <w:rPr>
          <w:rFonts w:ascii="Arial" w:hAnsi="Arial" w:cs="Arial"/>
          <w:sz w:val="22"/>
          <w:szCs w:val="22"/>
        </w:rPr>
        <w:fldChar w:fldCharType="end"/>
      </w:r>
      <w:r w:rsidR="00890B1E">
        <w:rPr>
          <w:rFonts w:ascii="Arial" w:hAnsi="Arial" w:cs="Arial"/>
          <w:sz w:val="22"/>
          <w:szCs w:val="22"/>
        </w:rPr>
        <w:t xml:space="preserve">. </w:t>
      </w:r>
      <w:r>
        <w:rPr>
          <w:rFonts w:ascii="Arial" w:hAnsi="Arial" w:cs="Arial"/>
          <w:sz w:val="22"/>
          <w:szCs w:val="22"/>
        </w:rPr>
        <w:t>M</w:t>
      </w:r>
      <w:r w:rsidR="003E174D">
        <w:rPr>
          <w:rFonts w:ascii="Arial" w:hAnsi="Arial" w:cs="Arial"/>
          <w:sz w:val="22"/>
          <w:szCs w:val="22"/>
        </w:rPr>
        <w:t xml:space="preserve">ore experiments are necessary to prove this possibility and explore </w:t>
      </w:r>
      <w:r>
        <w:rPr>
          <w:rFonts w:ascii="Arial" w:hAnsi="Arial" w:cs="Arial"/>
          <w:sz w:val="22"/>
          <w:szCs w:val="22"/>
        </w:rPr>
        <w:t>the spatial organization</w:t>
      </w:r>
      <w:r w:rsidR="003E174D">
        <w:rPr>
          <w:rFonts w:ascii="Arial" w:hAnsi="Arial" w:cs="Arial"/>
          <w:sz w:val="22"/>
          <w:szCs w:val="22"/>
        </w:rPr>
        <w:t xml:space="preserve"> of peri-ER carbohydrates. </w:t>
      </w:r>
    </w:p>
    <w:p w14:paraId="73454627" w14:textId="77777777" w:rsidR="003F2052" w:rsidRDefault="003F2052" w:rsidP="005E3A8C">
      <w:pPr>
        <w:pStyle w:val="paragraph"/>
        <w:spacing w:before="0" w:beforeAutospacing="0" w:after="16" w:afterAutospacing="0" w:line="360" w:lineRule="auto"/>
        <w:jc w:val="both"/>
        <w:textAlignment w:val="baseline"/>
        <w:rPr>
          <w:rFonts w:ascii="Arial" w:hAnsi="Arial" w:cs="Arial"/>
          <w:sz w:val="22"/>
          <w:szCs w:val="22"/>
        </w:rPr>
      </w:pPr>
    </w:p>
    <w:p w14:paraId="1D714AD1" w14:textId="5B45D151" w:rsidR="005F419C" w:rsidRPr="004D6233" w:rsidRDefault="005F419C" w:rsidP="005E3A8C">
      <w:pPr>
        <w:pStyle w:val="berschrift2"/>
        <w:spacing w:before="0" w:after="16"/>
      </w:pPr>
      <w:bookmarkStart w:id="56" w:name="_Ref173404854"/>
      <w:bookmarkStart w:id="57" w:name="_Toc179448061"/>
      <w:bookmarkStart w:id="58" w:name="_Toc179448085"/>
      <w:bookmarkStart w:id="59" w:name="_Toc179448201"/>
      <w:bookmarkStart w:id="60" w:name="_Toc179448240"/>
      <w:bookmarkStart w:id="61" w:name="_Toc179448292"/>
      <w:bookmarkStart w:id="62" w:name="_Toc183807802"/>
      <w:r w:rsidRPr="004D6233">
        <w:t xml:space="preserve">Glycosylation at the Golgi apparatus and </w:t>
      </w:r>
      <w:r w:rsidR="000270EF">
        <w:t xml:space="preserve">post-Golgi </w:t>
      </w:r>
      <w:r w:rsidRPr="004D6233">
        <w:t>regions.</w:t>
      </w:r>
      <w:bookmarkEnd w:id="56"/>
      <w:bookmarkEnd w:id="57"/>
      <w:bookmarkEnd w:id="58"/>
      <w:bookmarkEnd w:id="59"/>
      <w:bookmarkEnd w:id="60"/>
      <w:bookmarkEnd w:id="61"/>
      <w:bookmarkEnd w:id="62"/>
    </w:p>
    <w:p w14:paraId="3A197902" w14:textId="77777777" w:rsidR="00ED7CBE" w:rsidRDefault="00ED7CBE" w:rsidP="005E3A8C">
      <w:pPr>
        <w:pStyle w:val="paragraph"/>
        <w:spacing w:before="0" w:beforeAutospacing="0" w:after="16" w:afterAutospacing="0" w:line="360" w:lineRule="auto"/>
        <w:jc w:val="both"/>
        <w:textAlignment w:val="baseline"/>
        <w:rPr>
          <w:rFonts w:ascii="Arial" w:hAnsi="Arial" w:cs="Arial"/>
          <w:i/>
          <w:sz w:val="22"/>
          <w:szCs w:val="22"/>
        </w:rPr>
      </w:pPr>
    </w:p>
    <w:p w14:paraId="0E8F20AB" w14:textId="3885D8BF" w:rsidR="00753F13" w:rsidRPr="00753F13" w:rsidRDefault="00753F13" w:rsidP="005E3A8C">
      <w:pPr>
        <w:pStyle w:val="paragraph"/>
        <w:spacing w:before="0" w:beforeAutospacing="0" w:after="16" w:afterAutospacing="0" w:line="360" w:lineRule="auto"/>
        <w:jc w:val="both"/>
        <w:textAlignment w:val="baseline"/>
        <w:rPr>
          <w:rFonts w:ascii="Arial" w:hAnsi="Arial" w:cs="Arial"/>
          <w:i/>
          <w:sz w:val="22"/>
          <w:szCs w:val="22"/>
        </w:rPr>
      </w:pPr>
      <w:r w:rsidRPr="00ED7CBE">
        <w:rPr>
          <w:rFonts w:ascii="Arial" w:hAnsi="Arial" w:cs="Arial"/>
          <w:i/>
          <w:sz w:val="22"/>
          <w:szCs w:val="22"/>
        </w:rPr>
        <w:t>Axial Golgi organization</w:t>
      </w:r>
    </w:p>
    <w:p w14:paraId="3F7340C1" w14:textId="0E62CC74" w:rsidR="00817F90" w:rsidRDefault="00817F90"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T</w:t>
      </w:r>
      <w:r w:rsidR="006C013F">
        <w:rPr>
          <w:rFonts w:ascii="Arial" w:hAnsi="Arial" w:cs="Arial"/>
          <w:sz w:val="22"/>
          <w:szCs w:val="22"/>
        </w:rPr>
        <w:t xml:space="preserve">he axial </w:t>
      </w:r>
      <w:r w:rsidR="006C013F" w:rsidRPr="00B415EC">
        <w:rPr>
          <w:rFonts w:ascii="Arial" w:hAnsi="Arial" w:cs="Arial"/>
          <w:sz w:val="22"/>
          <w:szCs w:val="22"/>
        </w:rPr>
        <w:t>stratification of the Golgi stacks</w:t>
      </w:r>
      <w:r w:rsidR="00AE4C76" w:rsidRPr="00B415EC">
        <w:rPr>
          <w:rFonts w:ascii="Arial" w:hAnsi="Arial" w:cs="Arial"/>
          <w:sz w:val="22"/>
          <w:szCs w:val="22"/>
        </w:rPr>
        <w:t xml:space="preserve"> and the peak distances</w:t>
      </w:r>
      <w:r w:rsidR="006C013F" w:rsidRPr="00B415EC">
        <w:rPr>
          <w:rFonts w:ascii="Arial" w:hAnsi="Arial" w:cs="Arial"/>
          <w:sz w:val="22"/>
          <w:szCs w:val="22"/>
        </w:rPr>
        <w:t xml:space="preserve"> as visualized by antibodies and lectins </w:t>
      </w:r>
      <w:r w:rsidR="002F4EFE" w:rsidRPr="00B415EC">
        <w:rPr>
          <w:rFonts w:ascii="Arial" w:hAnsi="Arial" w:cs="Arial"/>
          <w:sz w:val="22"/>
          <w:szCs w:val="22"/>
        </w:rPr>
        <w:t xml:space="preserve">(Fig. 3a-c) </w:t>
      </w:r>
      <w:r w:rsidR="006C013F" w:rsidRPr="00B415EC">
        <w:rPr>
          <w:rFonts w:ascii="Arial" w:hAnsi="Arial" w:cs="Arial"/>
          <w:sz w:val="22"/>
          <w:szCs w:val="22"/>
        </w:rPr>
        <w:t>was in line with previous</w:t>
      </w:r>
      <w:r w:rsidR="00AE4C76" w:rsidRPr="00B415EC">
        <w:rPr>
          <w:rFonts w:ascii="Arial" w:hAnsi="Arial" w:cs="Arial"/>
          <w:sz w:val="22"/>
          <w:szCs w:val="22"/>
        </w:rPr>
        <w:t>ly quantified</w:t>
      </w:r>
      <w:r w:rsidR="006C013F" w:rsidRPr="00B415EC">
        <w:rPr>
          <w:rFonts w:ascii="Arial" w:hAnsi="Arial" w:cs="Arial"/>
          <w:sz w:val="22"/>
          <w:szCs w:val="22"/>
        </w:rPr>
        <w:t xml:space="preserve"> super-resolution data based on</w:t>
      </w:r>
      <w:r w:rsidR="00AE4C76" w:rsidRPr="00B415EC">
        <w:rPr>
          <w:rFonts w:ascii="Arial" w:hAnsi="Arial" w:cs="Arial"/>
          <w:sz w:val="22"/>
          <w:szCs w:val="22"/>
        </w:rPr>
        <w:t xml:space="preserve"> antibody staining</w:t>
      </w:r>
      <w:r w:rsidR="00504DC8" w:rsidRPr="00B415EC">
        <w:rPr>
          <w:rFonts w:ascii="Arial" w:hAnsi="Arial" w:cs="Arial"/>
          <w:sz w:val="22"/>
          <w:szCs w:val="22"/>
        </w:rPr>
        <w:t xml:space="preserve"> </w:t>
      </w:r>
      <w:r w:rsidR="00BE7D93" w:rsidRPr="00B415EC">
        <w:rPr>
          <w:rFonts w:ascii="Arial" w:hAnsi="Arial" w:cs="Arial"/>
          <w:sz w:val="22"/>
          <w:szCs w:val="22"/>
        </w:rPr>
        <w:fldChar w:fldCharType="begin" w:fldLock="1"/>
      </w:r>
      <w:r w:rsidR="00C26F5E">
        <w:rPr>
          <w:rFonts w:ascii="Arial" w:hAnsi="Arial" w:cs="Arial"/>
          <w:sz w:val="22"/>
          <w:szCs w:val="22"/>
        </w:rPr>
        <w:instrText>ADDIN CSL_CITATION {"citationItems":[{"id":"ITEM-1","itemData":{"DOI":"10.7554/eLife.41301","ISSN":"2050-084X","PMID":"30499774","abstract":"It is unclear how the two principal functions of the Golgi complex, processing and transport, are spatially organized. Studying such spatial organization by optical imaging is challenging, partially due to the dense packing of stochastically oriented Golgi stacks. Using super-resolution microscopy and markers such as Giantin, we developed a method to identify en face and side views of individual nocodazole-induced Golgi mini-stacks. Our imaging uncovered that Golgi enzymes preferentially localize to the cisternal interior, appearing as a central disk or inner-ring, whereas components of the trafficking machinery reside at the periphery of the stack, including the cisternal rim. Interestingly, conventional secretory cargos appeared at the cisternal interior during their intra-Golgi trafficking and transiently localized to the cisternal rim before exiting the Golgi. In contrast, bulky cargos were found only at the rim. Our study therefore directly demonstrates the spatial separation of processing and transport functions within the Golgi complex.","author":[{"dropping-particle":"","family":"Tie","given":"Hieng Chiong","non-dropping-particle":"","parse-names":false,"suffix":""},{"dropping-particle":"","family":"Ludwig","given":"Alexander","non-dropping-particle":"","parse-names":false,"suffix":""},{"dropping-particle":"","family":"Sandin","given":"Sara","non-dropping-particle":"","parse-names":false,"suffix":""},{"dropping-particle":"","family":"Lu","given":"Lei","non-dropping-particle":"","parse-names":false,"suffix":""}],"container-title":"eLife","id":"ITEM-1","issued":{"date-parts":[["2018","11","30"]]},"page":"1-26","title":"The spatial separation of processing and transport functions to the interior and periphery of the Golgi stack","type":"article-journal","volume":"7"},"uris":["http://www.mendeley.com/documents/?uuid=bc174799-9f83-4eef-b2c6-f1d4c20650c5"]},{"id":"ITEM-2","itemData":{"DOI":"10.1038/s41598-023-29998-8","ISBN":"0123456789","ISSN":"2045-2322","PMID":"36806293","abstract":"The Golgi apparatus is the major sorting hub in the secretory pathway and particularly important for protein sorting in neurons. Knowledge about protein localization in Golgi compartments is largely based on work in cell lines. Here, we systematically compared protein localization of 21 endogenous proteins in the Golgi apparatus of mouse neurons using confocal microscopy and line scan analysis. We localized these proteins by measuring the distance relative to the canonical TGN marker TGN38. Based on this, proteins fell into three groups: upstream of, overlapping with or downstream of TGN38. Seven proteins showed complete overlap with TGN38, while proteins downstream of TGN38 were located at varying distances from TGN38. Proteins upstream of TGN38 were localized in between TGN38 and the cis -/medial Golgi markers Giantin and GM130. This localization was consistent with protein function. Our data provide an overview of the relative localization of endogenous proteins in the Golgi of primary mouse neurons.","author":[{"dropping-particle":"","family":"Bommel","given":"Danique M.","non-dropping-particle":"van","parse-names":false,"suffix":""},{"dropping-particle":"","family":"Toonen","given":"Ruud F.","non-dropping-particle":"","parse-names":false,"suffix":""},{"dropping-particle":"","family":"Verhage","given":"Matthijs","non-dropping-particle":"","parse-names":false,"suffix":""}],"container-title":"Scientific Reports","id":"ITEM-2","issue":"1","issued":{"date-parts":[["2023","2","18"]]},"page":"2871","publisher":"Nature Publishing Group UK","title":"Mapping localization of 21 endogenous proteins in the Golgi apparatus of rodent neurons","type":"article-journal","volume":"13"},"uris":["http://www.mendeley.com/documents/?uuid=f8e3cab2-1bcd-400f-8d29-6daf7b0c680b"]}],"mendeley":{"formattedCitation":"(Tie et al., 2018; van Bommel et al., 2023)","plainTextFormattedCitation":"(Tie et al., 2018; van Bommel et al., 2023)","previouslyFormattedCitation":"(Tie et al., 2018; van Bommel et al., 2023)"},"properties":{"noteIndex":0},"schema":"https://github.com/citation-style-language/schema/raw/master/csl-citation.json"}</w:instrText>
      </w:r>
      <w:r w:rsidR="00BE7D93" w:rsidRPr="00B415EC">
        <w:rPr>
          <w:rFonts w:ascii="Arial" w:hAnsi="Arial" w:cs="Arial"/>
          <w:sz w:val="22"/>
          <w:szCs w:val="22"/>
        </w:rPr>
        <w:fldChar w:fldCharType="separate"/>
      </w:r>
      <w:r w:rsidR="00506FA2" w:rsidRPr="00506FA2">
        <w:rPr>
          <w:rFonts w:ascii="Arial" w:hAnsi="Arial" w:cs="Arial"/>
          <w:noProof/>
          <w:sz w:val="22"/>
          <w:szCs w:val="22"/>
        </w:rPr>
        <w:t>(Tie et al., 2018; van Bommel et al., 2023)</w:t>
      </w:r>
      <w:r w:rsidR="00BE7D93" w:rsidRPr="00B415EC">
        <w:rPr>
          <w:rFonts w:ascii="Arial" w:hAnsi="Arial" w:cs="Arial"/>
          <w:sz w:val="22"/>
          <w:szCs w:val="22"/>
        </w:rPr>
        <w:fldChar w:fldCharType="end"/>
      </w:r>
      <w:r w:rsidR="00AE4C76" w:rsidRPr="00B415EC">
        <w:rPr>
          <w:rFonts w:ascii="Arial" w:hAnsi="Arial" w:cs="Arial"/>
          <w:sz w:val="22"/>
          <w:szCs w:val="22"/>
        </w:rPr>
        <w:t xml:space="preserve">. </w:t>
      </w:r>
      <w:r w:rsidR="002E6E3E" w:rsidRPr="00B415EC">
        <w:rPr>
          <w:rFonts w:ascii="Arial" w:hAnsi="Arial" w:cs="Arial"/>
          <w:sz w:val="22"/>
          <w:szCs w:val="22"/>
        </w:rPr>
        <w:t xml:space="preserve">For example, we measured a </w:t>
      </w:r>
      <w:r w:rsidRPr="00B415EC">
        <w:rPr>
          <w:rFonts w:ascii="Arial" w:hAnsi="Arial" w:cs="Arial"/>
          <w:sz w:val="22"/>
          <w:szCs w:val="22"/>
        </w:rPr>
        <w:t>GM130-to-</w:t>
      </w:r>
      <w:r w:rsidR="002E6E3E" w:rsidRPr="00B415EC">
        <w:rPr>
          <w:rFonts w:ascii="Arial" w:hAnsi="Arial" w:cs="Arial"/>
          <w:sz w:val="22"/>
          <w:szCs w:val="22"/>
        </w:rPr>
        <w:t>TGN38 distance of 230 nm for the primary</w:t>
      </w:r>
      <w:r w:rsidR="002B4AAE" w:rsidRPr="00B415EC">
        <w:rPr>
          <w:rFonts w:ascii="Arial" w:hAnsi="Arial" w:cs="Arial"/>
          <w:sz w:val="22"/>
          <w:szCs w:val="22"/>
        </w:rPr>
        <w:t xml:space="preserve"> TGN38</w:t>
      </w:r>
      <w:r w:rsidR="002E6E3E" w:rsidRPr="00B415EC">
        <w:rPr>
          <w:rFonts w:ascii="Arial" w:hAnsi="Arial" w:cs="Arial"/>
          <w:sz w:val="22"/>
          <w:szCs w:val="22"/>
        </w:rPr>
        <w:t xml:space="preserve"> peak</w:t>
      </w:r>
      <w:r w:rsidR="002B4AAE" w:rsidRPr="00B415EC">
        <w:rPr>
          <w:rFonts w:ascii="Arial" w:hAnsi="Arial" w:cs="Arial"/>
          <w:sz w:val="22"/>
          <w:szCs w:val="22"/>
        </w:rPr>
        <w:t>, which</w:t>
      </w:r>
      <w:r w:rsidR="002E6E3E" w:rsidRPr="00B415EC">
        <w:rPr>
          <w:rFonts w:ascii="Arial" w:hAnsi="Arial" w:cs="Arial"/>
          <w:sz w:val="22"/>
          <w:szCs w:val="22"/>
        </w:rPr>
        <w:t xml:space="preserve"> is in </w:t>
      </w:r>
      <w:r w:rsidRPr="00B415EC">
        <w:rPr>
          <w:rFonts w:ascii="Arial" w:hAnsi="Arial" w:cs="Arial"/>
          <w:sz w:val="22"/>
          <w:szCs w:val="22"/>
        </w:rPr>
        <w:t xml:space="preserve">good </w:t>
      </w:r>
      <w:r w:rsidR="002E6E3E" w:rsidRPr="00B415EC">
        <w:rPr>
          <w:rFonts w:ascii="Arial" w:hAnsi="Arial" w:cs="Arial"/>
          <w:sz w:val="22"/>
          <w:szCs w:val="22"/>
        </w:rPr>
        <w:t xml:space="preserve">agreement with previous data obtained from cultured mouse neurons with </w:t>
      </w:r>
      <w:r w:rsidRPr="00B415EC">
        <w:rPr>
          <w:rFonts w:ascii="Arial" w:hAnsi="Arial" w:cs="Arial"/>
          <w:sz w:val="22"/>
          <w:szCs w:val="22"/>
        </w:rPr>
        <w:t>a GM130-to-</w:t>
      </w:r>
      <w:r w:rsidR="002E6E3E" w:rsidRPr="00B415EC">
        <w:rPr>
          <w:rFonts w:ascii="Arial" w:hAnsi="Arial" w:cs="Arial"/>
          <w:sz w:val="22"/>
          <w:szCs w:val="22"/>
        </w:rPr>
        <w:t xml:space="preserve">TGN38 distance of 272 nm </w:t>
      </w:r>
      <w:r w:rsidR="002E6E3E" w:rsidRPr="00B415EC">
        <w:rPr>
          <w:rFonts w:ascii="Arial" w:hAnsi="Arial" w:cs="Arial"/>
          <w:sz w:val="22"/>
          <w:szCs w:val="22"/>
        </w:rPr>
        <w:fldChar w:fldCharType="begin" w:fldLock="1"/>
      </w:r>
      <w:r w:rsidR="00C26F5E">
        <w:rPr>
          <w:rFonts w:ascii="Arial" w:hAnsi="Arial" w:cs="Arial"/>
          <w:sz w:val="22"/>
          <w:szCs w:val="22"/>
        </w:rPr>
        <w:instrText>ADDIN CSL_CITATION {"citationItems":[{"id":"ITEM-1","itemData":{"DOI":"10.1038/s41598-023-29998-8","ISBN":"0123456789","ISSN":"2045-2322","PMID":"36806293","abstract":"The Golgi apparatus is the major sorting hub in the secretory pathway and particularly important for protein sorting in neurons. Knowledge about protein localization in Golgi compartments is largely based on work in cell lines. Here, we systematically compared protein localization of 21 endogenous proteins in the Golgi apparatus of mouse neurons using confocal microscopy and line scan analysis. We localized these proteins by measuring the distance relative to the canonical TGN marker TGN38. Based on this, proteins fell into three groups: upstream of, overlapping with or downstream of TGN38. Seven proteins showed complete overlap with TGN38, while proteins downstream of TGN38 were located at varying distances from TGN38. Proteins upstream of TGN38 were localized in between TGN38 and the cis -/medial Golgi markers Giantin and GM130. This localization was consistent with protein function. Our data provide an overview of the relative localization of endogenous proteins in the Golgi of primary mouse neurons.","author":[{"dropping-particle":"","family":"Bommel","given":"Danique M.","non-dropping-particle":"van","parse-names":false,"suffix":""},{"dropping-particle":"","family":"Toonen","given":"Ruud F.","non-dropping-particle":"","parse-names":false,"suffix":""},{"dropping-particle":"","family":"Verhage","given":"Matthijs","non-dropping-particle":"","parse-names":false,"suffix":""}],"container-title":"Scientific Reports","id":"ITEM-1","issue":"1","issued":{"date-parts":[["2023","2","18"]]},"page":"2871","publisher":"Nature Publishing Group UK","title":"Mapping localization of 21 endogenous proteins in the Golgi apparatus of rodent neurons","type":"article-journal","volume":"13"},"uris":["http://www.mendeley.com/documents/?uuid=f8e3cab2-1bcd-400f-8d29-6daf7b0c680b"]}],"mendeley":{"formattedCitation":"(van Bommel et al., 2023)","plainTextFormattedCitation":"(van Bommel et al., 2023)","previouslyFormattedCitation":"(van Bommel et al., 2023)"},"properties":{"noteIndex":0},"schema":"https://github.com/citation-style-language/schema/raw/master/csl-citation.json"}</w:instrText>
      </w:r>
      <w:r w:rsidR="002E6E3E" w:rsidRPr="00B415EC">
        <w:rPr>
          <w:rFonts w:ascii="Arial" w:hAnsi="Arial" w:cs="Arial"/>
          <w:sz w:val="22"/>
          <w:szCs w:val="22"/>
        </w:rPr>
        <w:fldChar w:fldCharType="separate"/>
      </w:r>
      <w:r w:rsidR="00506FA2" w:rsidRPr="00506FA2">
        <w:rPr>
          <w:rFonts w:ascii="Arial" w:hAnsi="Arial" w:cs="Arial"/>
          <w:noProof/>
          <w:sz w:val="22"/>
          <w:szCs w:val="22"/>
        </w:rPr>
        <w:t>(van Bommel et al., 2023)</w:t>
      </w:r>
      <w:r w:rsidR="002E6E3E" w:rsidRPr="00B415EC">
        <w:rPr>
          <w:rFonts w:ascii="Arial" w:hAnsi="Arial" w:cs="Arial"/>
          <w:sz w:val="22"/>
          <w:szCs w:val="22"/>
        </w:rPr>
        <w:fldChar w:fldCharType="end"/>
      </w:r>
      <w:r w:rsidR="002E6E3E" w:rsidRPr="00B415EC">
        <w:rPr>
          <w:rFonts w:ascii="Arial" w:hAnsi="Arial" w:cs="Arial"/>
          <w:sz w:val="22"/>
          <w:szCs w:val="22"/>
        </w:rPr>
        <w:t>.</w:t>
      </w:r>
      <w:r w:rsidR="002B4AAE" w:rsidRPr="00B415EC">
        <w:rPr>
          <w:rFonts w:ascii="Arial" w:hAnsi="Arial" w:cs="Arial"/>
          <w:sz w:val="22"/>
          <w:szCs w:val="22"/>
        </w:rPr>
        <w:t xml:space="preserve"> However, in our line profile analysis, TGN38 also displayed a</w:t>
      </w:r>
      <w:r w:rsidR="002E6E3E" w:rsidRPr="00B415EC">
        <w:rPr>
          <w:rFonts w:ascii="Arial" w:hAnsi="Arial" w:cs="Arial"/>
          <w:sz w:val="22"/>
          <w:szCs w:val="22"/>
        </w:rPr>
        <w:t xml:space="preserve"> </w:t>
      </w:r>
      <w:r w:rsidR="002B4AAE" w:rsidRPr="00B415EC">
        <w:rPr>
          <w:rFonts w:ascii="Arial" w:hAnsi="Arial" w:cs="Arial"/>
          <w:sz w:val="22"/>
          <w:szCs w:val="22"/>
        </w:rPr>
        <w:t xml:space="preserve">secondary peak at 370 nm. </w:t>
      </w:r>
      <w:r w:rsidR="002E6E3E" w:rsidRPr="00B415EC">
        <w:rPr>
          <w:rFonts w:ascii="Arial" w:hAnsi="Arial" w:cs="Arial"/>
          <w:sz w:val="22"/>
          <w:szCs w:val="22"/>
        </w:rPr>
        <w:t xml:space="preserve">While the TGN38 signal did not show pronounced double-lines in </w:t>
      </w:r>
      <w:r w:rsidR="002B4AAE" w:rsidRPr="00B415EC">
        <w:rPr>
          <w:rFonts w:ascii="Arial" w:hAnsi="Arial" w:cs="Arial"/>
          <w:sz w:val="22"/>
          <w:szCs w:val="22"/>
        </w:rPr>
        <w:t xml:space="preserve">individual </w:t>
      </w:r>
      <w:r w:rsidR="002E6E3E" w:rsidRPr="00B415EC">
        <w:rPr>
          <w:rFonts w:ascii="Arial" w:hAnsi="Arial" w:cs="Arial"/>
          <w:sz w:val="22"/>
          <w:szCs w:val="22"/>
        </w:rPr>
        <w:t>super-resolution images, we</w:t>
      </w:r>
      <w:r w:rsidR="002E6E3E" w:rsidRPr="004D6233">
        <w:rPr>
          <w:rFonts w:ascii="Arial" w:hAnsi="Arial" w:cs="Arial"/>
          <w:sz w:val="22"/>
          <w:szCs w:val="22"/>
        </w:rPr>
        <w:t xml:space="preserve"> observed that some Golgi regions were more </w:t>
      </w:r>
      <w:r w:rsidR="002E6E3E" w:rsidRPr="00B415EC">
        <w:rPr>
          <w:rFonts w:ascii="Arial" w:hAnsi="Arial" w:cs="Arial"/>
          <w:sz w:val="22"/>
          <w:szCs w:val="22"/>
        </w:rPr>
        <w:t xml:space="preserve">densely packed in the </w:t>
      </w:r>
      <w:r w:rsidR="002E6E3E" w:rsidRPr="00B415EC">
        <w:rPr>
          <w:rFonts w:ascii="Arial" w:hAnsi="Arial" w:cs="Arial"/>
          <w:i/>
          <w:sz w:val="22"/>
          <w:szCs w:val="22"/>
        </w:rPr>
        <w:t>cis—trans</w:t>
      </w:r>
      <w:r w:rsidR="00504DC8" w:rsidRPr="00B415EC">
        <w:rPr>
          <w:rFonts w:ascii="Arial" w:hAnsi="Arial" w:cs="Arial"/>
          <w:sz w:val="22"/>
          <w:szCs w:val="22"/>
        </w:rPr>
        <w:t xml:space="preserve"> direction tha</w:t>
      </w:r>
      <w:r w:rsidR="002E6E3E" w:rsidRPr="00B415EC">
        <w:rPr>
          <w:rFonts w:ascii="Arial" w:hAnsi="Arial" w:cs="Arial"/>
          <w:sz w:val="22"/>
          <w:szCs w:val="22"/>
        </w:rPr>
        <w:t>n others (</w:t>
      </w:r>
      <w:r w:rsidR="002F4EFE" w:rsidRPr="00B415EC">
        <w:rPr>
          <w:rFonts w:ascii="Arial" w:hAnsi="Arial" w:cs="Arial"/>
          <w:sz w:val="22"/>
          <w:szCs w:val="22"/>
        </w:rPr>
        <w:t>re</w:t>
      </w:r>
      <w:r w:rsidR="00FF1293" w:rsidRPr="00B415EC">
        <w:rPr>
          <w:rFonts w:ascii="Arial" w:hAnsi="Arial" w:cs="Arial"/>
          <w:sz w:val="22"/>
          <w:szCs w:val="22"/>
        </w:rPr>
        <w:t xml:space="preserve">d and green double-headed </w:t>
      </w:r>
      <w:r w:rsidR="002E6E3E" w:rsidRPr="00B415EC">
        <w:rPr>
          <w:rFonts w:ascii="Arial" w:hAnsi="Arial" w:cs="Arial"/>
          <w:sz w:val="22"/>
          <w:szCs w:val="22"/>
        </w:rPr>
        <w:t xml:space="preserve">arrows in Fig. </w:t>
      </w:r>
      <w:r w:rsidR="007B6A06" w:rsidRPr="00B415EC">
        <w:rPr>
          <w:rFonts w:ascii="Arial" w:eastAsiaTheme="minorEastAsia" w:hAnsi="Arial" w:cs="Arial"/>
          <w:sz w:val="22"/>
          <w:szCs w:val="22"/>
        </w:rPr>
        <w:t>S7</w:t>
      </w:r>
      <w:proofErr w:type="gramStart"/>
      <w:r w:rsidR="002E6E3E" w:rsidRPr="00B415EC">
        <w:rPr>
          <w:rFonts w:ascii="Arial" w:eastAsiaTheme="minorEastAsia" w:hAnsi="Arial" w:cs="Arial"/>
          <w:sz w:val="22"/>
          <w:szCs w:val="22"/>
        </w:rPr>
        <w:t>a</w:t>
      </w:r>
      <w:r w:rsidR="00FF1293" w:rsidRPr="00B415EC">
        <w:rPr>
          <w:rFonts w:ascii="Arial" w:eastAsiaTheme="minorEastAsia" w:hAnsi="Arial" w:cs="Arial"/>
          <w:sz w:val="22"/>
          <w:szCs w:val="22"/>
          <w:vertAlign w:val="subscript"/>
        </w:rPr>
        <w:t>i,iii</w:t>
      </w:r>
      <w:proofErr w:type="gramEnd"/>
      <w:r w:rsidR="00FF1293" w:rsidRPr="00B415EC">
        <w:rPr>
          <w:rFonts w:ascii="Arial" w:eastAsiaTheme="minorEastAsia" w:hAnsi="Arial" w:cs="Arial"/>
          <w:sz w:val="22"/>
          <w:szCs w:val="22"/>
        </w:rPr>
        <w:t xml:space="preserve"> denote the </w:t>
      </w:r>
      <w:r w:rsidR="002F4EFE" w:rsidRPr="00B415EC">
        <w:rPr>
          <w:rFonts w:ascii="Arial" w:eastAsiaTheme="minorEastAsia" w:hAnsi="Arial" w:cs="Arial"/>
          <w:sz w:val="22"/>
          <w:szCs w:val="22"/>
        </w:rPr>
        <w:t xml:space="preserve">higher and lower </w:t>
      </w:r>
      <w:r w:rsidR="00FF1293" w:rsidRPr="00B415EC">
        <w:rPr>
          <w:rFonts w:ascii="Arial" w:eastAsiaTheme="minorEastAsia" w:hAnsi="Arial" w:cs="Arial"/>
          <w:sz w:val="22"/>
          <w:szCs w:val="22"/>
        </w:rPr>
        <w:t>distance between GM130 and TGN38</w:t>
      </w:r>
      <w:r w:rsidR="002F4EFE" w:rsidRPr="00B415EC">
        <w:rPr>
          <w:rFonts w:ascii="Arial" w:eastAsiaTheme="minorEastAsia" w:hAnsi="Arial" w:cs="Arial"/>
          <w:sz w:val="22"/>
          <w:szCs w:val="22"/>
        </w:rPr>
        <w:t>, respectively</w:t>
      </w:r>
      <w:r w:rsidR="002E6E3E" w:rsidRPr="00B415EC">
        <w:rPr>
          <w:rFonts w:ascii="Arial" w:hAnsi="Arial" w:cs="Arial"/>
          <w:sz w:val="22"/>
          <w:szCs w:val="22"/>
        </w:rPr>
        <w:t xml:space="preserve">). </w:t>
      </w:r>
      <w:r w:rsidR="002B4AAE" w:rsidRPr="00B415EC">
        <w:rPr>
          <w:rFonts w:ascii="Arial" w:hAnsi="Arial" w:cs="Arial"/>
          <w:sz w:val="22"/>
          <w:szCs w:val="22"/>
        </w:rPr>
        <w:t>Thus, t</w:t>
      </w:r>
      <w:r w:rsidR="002E6E3E" w:rsidRPr="00B415EC">
        <w:rPr>
          <w:rFonts w:ascii="Arial" w:hAnsi="Arial" w:cs="Arial"/>
          <w:sz w:val="22"/>
          <w:szCs w:val="22"/>
        </w:rPr>
        <w:t>he secondary peak</w:t>
      </w:r>
      <w:r w:rsidR="002E6E3E" w:rsidRPr="004D6233">
        <w:rPr>
          <w:rFonts w:ascii="Arial" w:hAnsi="Arial" w:cs="Arial"/>
          <w:sz w:val="22"/>
          <w:szCs w:val="22"/>
        </w:rPr>
        <w:t xml:space="preserve"> could </w:t>
      </w:r>
      <w:r>
        <w:rPr>
          <w:rFonts w:ascii="Arial" w:hAnsi="Arial" w:cs="Arial"/>
          <w:sz w:val="22"/>
          <w:szCs w:val="22"/>
        </w:rPr>
        <w:lastRenderedPageBreak/>
        <w:t>correspond</w:t>
      </w:r>
      <w:r w:rsidRPr="004D6233">
        <w:rPr>
          <w:rFonts w:ascii="Arial" w:hAnsi="Arial" w:cs="Arial"/>
          <w:sz w:val="22"/>
          <w:szCs w:val="22"/>
        </w:rPr>
        <w:t xml:space="preserve"> t</w:t>
      </w:r>
      <w:r>
        <w:rPr>
          <w:rFonts w:ascii="Arial" w:hAnsi="Arial" w:cs="Arial"/>
          <w:sz w:val="22"/>
          <w:szCs w:val="22"/>
        </w:rPr>
        <w:t>o</w:t>
      </w:r>
      <w:r w:rsidRPr="004D6233">
        <w:rPr>
          <w:rFonts w:ascii="Arial" w:hAnsi="Arial" w:cs="Arial"/>
          <w:sz w:val="22"/>
          <w:szCs w:val="22"/>
        </w:rPr>
        <w:t xml:space="preserve"> </w:t>
      </w:r>
      <w:r w:rsidR="002E6E3E" w:rsidRPr="004D6233">
        <w:rPr>
          <w:rFonts w:ascii="Arial" w:hAnsi="Arial" w:cs="Arial"/>
          <w:sz w:val="22"/>
          <w:szCs w:val="22"/>
        </w:rPr>
        <w:t>Golgi stretches with larger spaces between the GM130 and the TGN38 signal</w:t>
      </w:r>
      <w:r>
        <w:rPr>
          <w:rFonts w:ascii="Arial" w:hAnsi="Arial" w:cs="Arial"/>
          <w:sz w:val="22"/>
          <w:szCs w:val="22"/>
        </w:rPr>
        <w:t xml:space="preserve">, a consequence of averaging steps in image analysis independent of Golgi packaging. </w:t>
      </w:r>
    </w:p>
    <w:p w14:paraId="3360757A" w14:textId="5C006CDF" w:rsidR="00CB2C5F" w:rsidRDefault="00F3154E"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Interestingly, Giantin was not only found at the </w:t>
      </w:r>
      <w:r w:rsidR="009D54B8" w:rsidRPr="009D54B8">
        <w:rPr>
          <w:rFonts w:ascii="Arial" w:hAnsi="Arial" w:cs="Arial"/>
          <w:i/>
          <w:sz w:val="22"/>
          <w:szCs w:val="22"/>
        </w:rPr>
        <w:t>cis</w:t>
      </w:r>
      <w:r w:rsidR="009D54B8">
        <w:rPr>
          <w:rFonts w:ascii="Arial" w:hAnsi="Arial" w:cs="Arial"/>
          <w:sz w:val="22"/>
          <w:szCs w:val="22"/>
        </w:rPr>
        <w:t>-</w:t>
      </w:r>
      <w:r>
        <w:rPr>
          <w:rFonts w:ascii="Arial" w:hAnsi="Arial" w:cs="Arial"/>
          <w:sz w:val="22"/>
          <w:szCs w:val="22"/>
        </w:rPr>
        <w:t xml:space="preserve">Golgi </w:t>
      </w:r>
      <w:r w:rsidR="009D54B8">
        <w:rPr>
          <w:rFonts w:ascii="Arial" w:hAnsi="Arial" w:cs="Arial"/>
          <w:sz w:val="22"/>
          <w:szCs w:val="22"/>
        </w:rPr>
        <w:t xml:space="preserve">region </w:t>
      </w:r>
      <w:r>
        <w:rPr>
          <w:rFonts w:ascii="Arial" w:hAnsi="Arial" w:cs="Arial"/>
          <w:sz w:val="22"/>
          <w:szCs w:val="22"/>
        </w:rPr>
        <w:t>where it is known to be delivered by COPI vesicles</w:t>
      </w:r>
      <w:r w:rsidR="003B48D7">
        <w:rPr>
          <w:rFonts w:ascii="Arial" w:hAnsi="Arial" w:cs="Arial"/>
          <w:sz w:val="22"/>
          <w:szCs w:val="22"/>
        </w:rPr>
        <w:t xml:space="preserve"> </w:t>
      </w:r>
      <w:r w:rsidR="00CB2C5F">
        <w:rPr>
          <w:rFonts w:ascii="Arial" w:hAnsi="Arial" w:cs="Arial"/>
          <w:sz w:val="22"/>
          <w:szCs w:val="22"/>
        </w:rPr>
        <w:fldChar w:fldCharType="begin" w:fldLock="1"/>
      </w:r>
      <w:r w:rsidR="00C26F5E">
        <w:rPr>
          <w:rFonts w:ascii="Arial" w:hAnsi="Arial" w:cs="Arial"/>
          <w:sz w:val="22"/>
          <w:szCs w:val="22"/>
        </w:rPr>
        <w:instrText>ADDIN CSL_CITATION {"citationItems":[{"id":"ITEM-1","itemData":{"DOI":"10.1083/jcb.140.5.1013","ISSN":"0021-9525","abstract":"We have previously shown that p115, a vesicle docking protein, binds to two proteins (p130 and p400) in detergent extracts of Golgi membranes. p130 was identified as GM130, a Golgi matrix protein, and was shown to act as a membrane receptor for p115. p400 has now been identified as giantin, a Golgi membrane protein with most of its mass projecting into the cytoplasm. Giantin is found on COPI vesicles and pretreatment with antibodies inhibits both the binding of p115 and the docking of these vesicles with Golgi membranes. In contrast, GM130 is depleted from COPI vesicles and inhibition of the GM130 on Golgi membranes, using either antibodies or an NH2-terminal GM130 peptide, inhibits p115 binding and vesicle docking. Together these results suggest that COPI vesicles are docked by giantin on the COPI vesicles and GM130 on Golgi membranes with p115 providing a bridge.","author":[{"dropping-particle":"","family":"Sönnichsen","given":"Birte","non-dropping-particle":"","parse-names":false,"suffix":""},{"dropping-particle":"","family":"Lowe","given":"Martin","non-dropping-particle":"","parse-names":false,"suffix":""},{"dropping-particle":"","family":"Levine","given":"Tim","non-dropping-particle":"","parse-names":false,"suffix":""},{"dropping-particle":"","family":"Jämsä","given":"Eija","non-dropping-particle":"","parse-names":false,"suffix":""},{"dropping-particle":"","family":"Dirac-Svejstrup","given":"Barbara","non-dropping-particle":"","parse-names":false,"suffix":""},{"dropping-particle":"","family":"Warren","given":"Graham","non-dropping-particle":"","parse-names":false,"suffix":""}],"container-title":"The Journal of Cell Biology","id":"ITEM-1","issue":"5","issued":{"date-parts":[["1998","3","9"]]},"page":"1013-1021","title":"A Role for Giantin in Docking COPI Vesicles to Golgi Membranes","type":"article-journal","volume":"140"},"uris":["http://www.mendeley.com/documents/?uuid=69ef330e-3d20-44f2-9df1-ff0d85e16786"]}],"mendeley":{"formattedCitation":"(Sönnichsen et al., 1998)","plainTextFormattedCitation":"(Sönnichsen et al., 1998)","previouslyFormattedCitation":"(Sönnichsen et al., 1998)"},"properties":{"noteIndex":0},"schema":"https://github.com/citation-style-language/schema/raw/master/csl-citation.json"}</w:instrText>
      </w:r>
      <w:r w:rsidR="00CB2C5F">
        <w:rPr>
          <w:rFonts w:ascii="Arial" w:hAnsi="Arial" w:cs="Arial"/>
          <w:sz w:val="22"/>
          <w:szCs w:val="22"/>
        </w:rPr>
        <w:fldChar w:fldCharType="separate"/>
      </w:r>
      <w:r w:rsidR="00506FA2" w:rsidRPr="00506FA2">
        <w:rPr>
          <w:rFonts w:ascii="Arial" w:hAnsi="Arial" w:cs="Arial"/>
          <w:noProof/>
          <w:sz w:val="22"/>
          <w:szCs w:val="22"/>
        </w:rPr>
        <w:t>(Sönnichsen et al., 1998)</w:t>
      </w:r>
      <w:r w:rsidR="00CB2C5F">
        <w:rPr>
          <w:rFonts w:ascii="Arial" w:hAnsi="Arial" w:cs="Arial"/>
          <w:sz w:val="22"/>
          <w:szCs w:val="22"/>
        </w:rPr>
        <w:fldChar w:fldCharType="end"/>
      </w:r>
      <w:r>
        <w:rPr>
          <w:rFonts w:ascii="Arial" w:hAnsi="Arial" w:cs="Arial"/>
          <w:sz w:val="22"/>
          <w:szCs w:val="22"/>
        </w:rPr>
        <w:t>, but also coincided with TGN38. As the selection of areas for quantification mainly relied on the GM130 signal</w:t>
      </w:r>
      <w:r w:rsidR="00946103">
        <w:rPr>
          <w:rFonts w:ascii="Arial" w:hAnsi="Arial" w:cs="Arial"/>
          <w:sz w:val="22"/>
          <w:szCs w:val="22"/>
        </w:rPr>
        <w:t xml:space="preserve"> and did not account for the localization of Giantin</w:t>
      </w:r>
      <w:r>
        <w:rPr>
          <w:rFonts w:ascii="Arial" w:hAnsi="Arial" w:cs="Arial"/>
          <w:sz w:val="22"/>
          <w:szCs w:val="22"/>
        </w:rPr>
        <w:t xml:space="preserve">, our analysis </w:t>
      </w:r>
      <w:r w:rsidR="00946103">
        <w:rPr>
          <w:rFonts w:ascii="Arial" w:hAnsi="Arial" w:cs="Arial"/>
          <w:sz w:val="22"/>
          <w:szCs w:val="22"/>
        </w:rPr>
        <w:t xml:space="preserve">may </w:t>
      </w:r>
      <w:r w:rsidR="00817F90">
        <w:rPr>
          <w:rFonts w:ascii="Arial" w:hAnsi="Arial" w:cs="Arial"/>
          <w:sz w:val="22"/>
          <w:szCs w:val="22"/>
        </w:rPr>
        <w:t>include</w:t>
      </w:r>
      <w:r w:rsidR="00946103">
        <w:rPr>
          <w:rFonts w:ascii="Arial" w:hAnsi="Arial" w:cs="Arial"/>
          <w:sz w:val="22"/>
          <w:szCs w:val="22"/>
        </w:rPr>
        <w:t xml:space="preserve"> line profiles laid through the </w:t>
      </w:r>
      <w:r w:rsidR="00735BDE">
        <w:rPr>
          <w:rFonts w:ascii="Arial" w:hAnsi="Arial" w:cs="Arial"/>
          <w:sz w:val="22"/>
          <w:szCs w:val="22"/>
        </w:rPr>
        <w:t xml:space="preserve">Golgi rimming regions or </w:t>
      </w:r>
      <w:r w:rsidR="00946103">
        <w:rPr>
          <w:rFonts w:ascii="Arial" w:hAnsi="Arial" w:cs="Arial"/>
          <w:sz w:val="22"/>
          <w:szCs w:val="22"/>
        </w:rPr>
        <w:t xml:space="preserve">non-compact Golgi regions whose exact organization remains not fully </w:t>
      </w:r>
      <w:r w:rsidR="00E32127">
        <w:rPr>
          <w:rFonts w:ascii="Arial" w:hAnsi="Arial" w:cs="Arial"/>
          <w:sz w:val="22"/>
          <w:szCs w:val="22"/>
        </w:rPr>
        <w:t>clarified</w:t>
      </w:r>
      <w:r w:rsidR="00946103">
        <w:rPr>
          <w:rFonts w:ascii="Arial" w:hAnsi="Arial" w:cs="Arial"/>
          <w:sz w:val="22"/>
          <w:szCs w:val="22"/>
        </w:rPr>
        <w:t>.</w:t>
      </w:r>
      <w:r w:rsidR="00946103" w:rsidRPr="00946103">
        <w:rPr>
          <w:rFonts w:ascii="Arial" w:hAnsi="Arial" w:cs="Arial"/>
          <w:sz w:val="22"/>
          <w:szCs w:val="22"/>
        </w:rPr>
        <w:t xml:space="preserve"> </w:t>
      </w:r>
      <w:r w:rsidR="00BE794F">
        <w:rPr>
          <w:rFonts w:ascii="Arial" w:hAnsi="Arial" w:cs="Arial"/>
          <w:sz w:val="22"/>
          <w:szCs w:val="22"/>
        </w:rPr>
        <w:t>Given that</w:t>
      </w:r>
      <w:r w:rsidR="00CB2C5F">
        <w:rPr>
          <w:rFonts w:ascii="Arial" w:hAnsi="Arial" w:cs="Arial"/>
          <w:sz w:val="22"/>
          <w:szCs w:val="22"/>
        </w:rPr>
        <w:t xml:space="preserve"> COPI vesicles are involved in bidirectional tran</w:t>
      </w:r>
      <w:r w:rsidR="00BE794F">
        <w:rPr>
          <w:rFonts w:ascii="Arial" w:hAnsi="Arial" w:cs="Arial"/>
          <w:sz w:val="22"/>
          <w:szCs w:val="22"/>
        </w:rPr>
        <w:t xml:space="preserve">sport within the Golgi stacks, they could </w:t>
      </w:r>
      <w:r w:rsidR="00FE52AD">
        <w:rPr>
          <w:rFonts w:ascii="Arial" w:hAnsi="Arial" w:cs="Arial"/>
          <w:sz w:val="22"/>
          <w:szCs w:val="22"/>
        </w:rPr>
        <w:t xml:space="preserve">carry Giantin </w:t>
      </w:r>
      <w:r w:rsidR="001F7B02">
        <w:rPr>
          <w:rFonts w:ascii="Arial" w:hAnsi="Arial" w:cs="Arial"/>
          <w:sz w:val="22"/>
          <w:szCs w:val="22"/>
        </w:rPr>
        <w:t xml:space="preserve">throughout the Golgi, including the </w:t>
      </w:r>
      <w:r w:rsidR="001F7B02" w:rsidRPr="001F7B02">
        <w:rPr>
          <w:rFonts w:ascii="Arial" w:hAnsi="Arial" w:cs="Arial"/>
          <w:i/>
          <w:sz w:val="22"/>
          <w:szCs w:val="22"/>
        </w:rPr>
        <w:t>trans</w:t>
      </w:r>
      <w:r w:rsidR="001F7B02">
        <w:rPr>
          <w:rFonts w:ascii="Arial" w:hAnsi="Arial" w:cs="Arial"/>
          <w:sz w:val="22"/>
          <w:szCs w:val="22"/>
        </w:rPr>
        <w:t>-Golgi level</w:t>
      </w:r>
      <w:r w:rsidR="00FE52AD">
        <w:rPr>
          <w:rFonts w:ascii="Arial" w:hAnsi="Arial" w:cs="Arial"/>
          <w:sz w:val="22"/>
          <w:szCs w:val="22"/>
        </w:rPr>
        <w:t>,</w:t>
      </w:r>
      <w:r w:rsidR="001F7B02">
        <w:rPr>
          <w:rFonts w:ascii="Arial" w:hAnsi="Arial" w:cs="Arial"/>
          <w:sz w:val="22"/>
          <w:szCs w:val="22"/>
        </w:rPr>
        <w:t xml:space="preserve"> </w:t>
      </w:r>
      <w:r w:rsidR="00504DC8">
        <w:rPr>
          <w:rFonts w:ascii="Arial" w:hAnsi="Arial" w:cs="Arial"/>
          <w:sz w:val="22"/>
          <w:szCs w:val="22"/>
        </w:rPr>
        <w:t>providing a plausible explanation for the overlap</w:t>
      </w:r>
      <w:r w:rsidR="001F7B02">
        <w:rPr>
          <w:rFonts w:ascii="Arial" w:hAnsi="Arial" w:cs="Arial"/>
          <w:sz w:val="22"/>
          <w:szCs w:val="22"/>
        </w:rPr>
        <w:t xml:space="preserve"> between Giantin and TGN38</w:t>
      </w:r>
      <w:r w:rsidR="00504DC8">
        <w:rPr>
          <w:rFonts w:ascii="Arial" w:hAnsi="Arial" w:cs="Arial"/>
          <w:sz w:val="22"/>
          <w:szCs w:val="22"/>
        </w:rPr>
        <w:t xml:space="preserve"> </w:t>
      </w:r>
      <w:r w:rsidR="001F7B02">
        <w:rPr>
          <w:rFonts w:ascii="Arial" w:hAnsi="Arial" w:cs="Arial"/>
          <w:sz w:val="22"/>
          <w:szCs w:val="22"/>
        </w:rPr>
        <w:fldChar w:fldCharType="begin" w:fldLock="1"/>
      </w:r>
      <w:r w:rsidR="00C26F5E">
        <w:rPr>
          <w:rFonts w:ascii="Arial" w:hAnsi="Arial" w:cs="Arial"/>
          <w:sz w:val="22"/>
          <w:szCs w:val="22"/>
        </w:rPr>
        <w:instrText>ADDIN CSL_CITATION {"citationItems":[{"id":"ITEM-1","itemData":{"DOI":"10.1101/cshperspect.a005231","ISSN":"1943-0264","author":[{"dropping-particle":"","family":"Popoff","given":"V.","non-dropping-particle":"","parse-names":false,"suffix":""},{"dropping-particle":"","family":"Adolf","given":"F.","non-dropping-particle":"","parse-names":false,"suffix":""},{"dropping-particle":"","family":"Brugger","given":"B.","non-dropping-particle":"","parse-names":false,"suffix":""},{"dropping-particle":"","family":"Wieland","given":"F.","non-dropping-particle":"","parse-names":false,"suffix":""}],"container-title":"Cold Spring Harbor Perspectives in Biology","id":"ITEM-1","issue":"11","issued":{"date-parts":[["2011","11","1"]]},"page":"a005231-a005231","title":"COPI Budding within the Golgi Stack","type":"article-journal","volume":"3"},"uris":["http://www.mendeley.com/documents/?uuid=34e42be7-b539-4bf0-b06f-1604cdb8c614"]}],"mendeley":{"formattedCitation":"(Popoff et al., 2011)","plainTextFormattedCitation":"(Popoff et al., 2011)","previouslyFormattedCitation":"(Popoff et al., 2011)"},"properties":{"noteIndex":0},"schema":"https://github.com/citation-style-language/schema/raw/master/csl-citation.json"}</w:instrText>
      </w:r>
      <w:r w:rsidR="001F7B02">
        <w:rPr>
          <w:rFonts w:ascii="Arial" w:hAnsi="Arial" w:cs="Arial"/>
          <w:sz w:val="22"/>
          <w:szCs w:val="22"/>
        </w:rPr>
        <w:fldChar w:fldCharType="separate"/>
      </w:r>
      <w:r w:rsidR="00506FA2" w:rsidRPr="00506FA2">
        <w:rPr>
          <w:rFonts w:ascii="Arial" w:hAnsi="Arial" w:cs="Arial"/>
          <w:noProof/>
          <w:sz w:val="22"/>
          <w:szCs w:val="22"/>
        </w:rPr>
        <w:t>(Popoff et al., 2011)</w:t>
      </w:r>
      <w:r w:rsidR="001F7B02">
        <w:rPr>
          <w:rFonts w:ascii="Arial" w:hAnsi="Arial" w:cs="Arial"/>
          <w:sz w:val="22"/>
          <w:szCs w:val="22"/>
        </w:rPr>
        <w:fldChar w:fldCharType="end"/>
      </w:r>
      <w:r w:rsidR="001F7B02">
        <w:rPr>
          <w:rFonts w:ascii="Arial" w:hAnsi="Arial" w:cs="Arial"/>
          <w:sz w:val="22"/>
          <w:szCs w:val="22"/>
        </w:rPr>
        <w:t>.</w:t>
      </w:r>
      <w:r w:rsidR="00280096">
        <w:rPr>
          <w:rFonts w:ascii="Arial" w:hAnsi="Arial" w:cs="Arial"/>
          <w:sz w:val="22"/>
          <w:szCs w:val="22"/>
        </w:rPr>
        <w:t xml:space="preserve"> </w:t>
      </w:r>
      <w:r w:rsidR="00A8605C" w:rsidRPr="00A8605C">
        <w:rPr>
          <w:rFonts w:ascii="Arial" w:hAnsi="Arial" w:cs="Arial"/>
          <w:sz w:val="22"/>
          <w:szCs w:val="22"/>
        </w:rPr>
        <w:t xml:space="preserve">This is supported by a previous electron microscopy study reporting Giantin’s presence across all Golgi cisternae, from </w:t>
      </w:r>
      <w:r w:rsidR="00A8605C" w:rsidRPr="00FA0362">
        <w:rPr>
          <w:rFonts w:ascii="Arial" w:hAnsi="Arial" w:cs="Arial"/>
          <w:i/>
          <w:sz w:val="22"/>
          <w:szCs w:val="22"/>
        </w:rPr>
        <w:t>cis</w:t>
      </w:r>
      <w:r w:rsidR="00A8605C" w:rsidRPr="00A8605C">
        <w:rPr>
          <w:rFonts w:ascii="Arial" w:hAnsi="Arial" w:cs="Arial"/>
          <w:sz w:val="22"/>
          <w:szCs w:val="22"/>
        </w:rPr>
        <w:t xml:space="preserve"> to </w:t>
      </w:r>
      <w:r w:rsidR="00A8605C" w:rsidRPr="00FA0362">
        <w:rPr>
          <w:rFonts w:ascii="Arial" w:hAnsi="Arial" w:cs="Arial"/>
          <w:i/>
          <w:sz w:val="22"/>
          <w:szCs w:val="22"/>
        </w:rPr>
        <w:t>trans</w:t>
      </w:r>
      <w:r w:rsidR="00280096">
        <w:rPr>
          <w:rFonts w:ascii="Arial" w:hAnsi="Arial" w:cs="Arial"/>
          <w:sz w:val="22"/>
          <w:szCs w:val="22"/>
        </w:rPr>
        <w:t xml:space="preserve"> </w:t>
      </w:r>
      <w:r w:rsidR="00280096">
        <w:rPr>
          <w:rFonts w:ascii="Arial" w:hAnsi="Arial" w:cs="Arial"/>
          <w:sz w:val="22"/>
          <w:szCs w:val="22"/>
        </w:rPr>
        <w:fldChar w:fldCharType="begin" w:fldLock="1"/>
      </w:r>
      <w:r w:rsidR="00C26F5E">
        <w:rPr>
          <w:rFonts w:ascii="Arial" w:hAnsi="Arial" w:cs="Arial"/>
          <w:sz w:val="22"/>
          <w:szCs w:val="22"/>
        </w:rPr>
        <w:instrText>ADDIN CSL_CITATION {"citationItems":[{"id":"ITEM-1","itemData":{"DOI":"10.1371/journal.pone.0059821","ISSN":"19326203","PMID":"23555793","abstract":"Golgins are coiled-coil proteins that play a key role in the regulation of Golgi architecture and function. Giantin, the largest golgin in mammals, forms a complex with p115, rab1, GM130, and soluble N-ethylmaleimide-sensitive factor attachment protein receptors (SNAREs), thereby facilitating vesicle tethering and fusion processes around the Golgi apparatus. Treatment with the microtubule destabilizing drug nocodazole transforms the Golgi ribbon into individual Golgi stacks. Here we show that siRNA-mediated depletion of giantin resulted in more dispersed Golgi stacks after nocodazole treatment than by control treatment, without changing the average cisternal length. Furthermore, depletion of giantin caused an increase in cargo transport that was associated with altered cell surface protein glycosylation. Drosophila S2 cells are known to have dispersed Golgi stacks and no giantin homolog. The exogenous expression of mammalian giantin cDNA in S2 cells resulted in clustered Golgi stacks, similar to the Golgi ribbon in mammalian cells. These results suggest that the spatial organization of the Golgi ribbon is mediated by giantin, which also plays a role in cargo transport and sugar modifications. © 2013 Koreishi et al.","author":[{"dropping-particle":"","family":"Koreishi","given":"Mayuko","non-dropping-particle":"","parse-names":false,"suffix":""},{"dropping-particle":"","family":"Gniadek","given":"Thomas J.","non-dropping-particle":"","parse-names":false,"suffix":""},{"dropping-particle":"","family":"Yu","given":"Sidney","non-dropping-particle":"","parse-names":false,"suffix":""},{"dropping-particle":"","family":"Masuda","given":"Junko","non-dropping-particle":"","parse-names":false,"suffix":""},{"dropping-particle":"","family":"Honjo","given":"Yasuko","non-dropping-particle":"","parse-names":false,"suffix":""},{"dropping-particle":"","family":"Satoh","given":"Ayano","non-dropping-particle":"","parse-names":false,"suffix":""}],"container-title":"PLoS ONE","id":"ITEM-1","issue":"3","issued":{"date-parts":[["2013"]]},"page":"1-10","title":"The Golgin Tether Giantin Regulates the Secretory Pathway by Controlling Stack Organization within Golgi Apparatus","type":"article-journal","volume":"8"},"uris":["http://www.mendeley.com/documents/?uuid=be630244-7f35-43ad-b63f-31736e23fe5b"]}],"mendeley":{"formattedCitation":"(Koreishi et al., 2013)","plainTextFormattedCitation":"(Koreishi et al., 2013)","previouslyFormattedCitation":"(Koreishi et al., 2013)"},"properties":{"noteIndex":0},"schema":"https://github.com/citation-style-language/schema/raw/master/csl-citation.json"}</w:instrText>
      </w:r>
      <w:r w:rsidR="00280096">
        <w:rPr>
          <w:rFonts w:ascii="Arial" w:hAnsi="Arial" w:cs="Arial"/>
          <w:sz w:val="22"/>
          <w:szCs w:val="22"/>
        </w:rPr>
        <w:fldChar w:fldCharType="separate"/>
      </w:r>
      <w:r w:rsidR="00506FA2" w:rsidRPr="00506FA2">
        <w:rPr>
          <w:rFonts w:ascii="Arial" w:hAnsi="Arial" w:cs="Arial"/>
          <w:noProof/>
          <w:sz w:val="22"/>
          <w:szCs w:val="22"/>
        </w:rPr>
        <w:t>(Koreishi et al., 2013)</w:t>
      </w:r>
      <w:r w:rsidR="00280096">
        <w:rPr>
          <w:rFonts w:ascii="Arial" w:hAnsi="Arial" w:cs="Arial"/>
          <w:sz w:val="22"/>
          <w:szCs w:val="22"/>
        </w:rPr>
        <w:fldChar w:fldCharType="end"/>
      </w:r>
      <w:r w:rsidR="00280096">
        <w:rPr>
          <w:rFonts w:ascii="Arial" w:hAnsi="Arial" w:cs="Arial"/>
          <w:sz w:val="22"/>
          <w:szCs w:val="22"/>
        </w:rPr>
        <w:t>.</w:t>
      </w:r>
    </w:p>
    <w:p w14:paraId="063B5C8E" w14:textId="2BB23FB7" w:rsidR="00413B27" w:rsidRDefault="00AE4C76"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While</w:t>
      </w:r>
      <w:r w:rsidR="00946103">
        <w:rPr>
          <w:rFonts w:ascii="Arial" w:hAnsi="Arial" w:cs="Arial"/>
          <w:sz w:val="22"/>
          <w:szCs w:val="22"/>
        </w:rPr>
        <w:t xml:space="preserve"> </w:t>
      </w:r>
      <w:r w:rsidR="00FE52AD">
        <w:rPr>
          <w:rFonts w:ascii="Arial" w:hAnsi="Arial" w:cs="Arial"/>
          <w:sz w:val="22"/>
          <w:szCs w:val="22"/>
        </w:rPr>
        <w:t xml:space="preserve">antibody </w:t>
      </w:r>
      <w:proofErr w:type="spellStart"/>
      <w:r w:rsidR="00FE52AD">
        <w:rPr>
          <w:rFonts w:ascii="Arial" w:hAnsi="Arial" w:cs="Arial"/>
          <w:sz w:val="22"/>
          <w:szCs w:val="22"/>
        </w:rPr>
        <w:t>stainings</w:t>
      </w:r>
      <w:proofErr w:type="spellEnd"/>
      <w:r>
        <w:rPr>
          <w:rFonts w:ascii="Arial" w:hAnsi="Arial" w:cs="Arial"/>
          <w:sz w:val="22"/>
          <w:szCs w:val="22"/>
        </w:rPr>
        <w:t xml:space="preserve"> </w:t>
      </w:r>
      <w:r w:rsidR="00FE52AD">
        <w:rPr>
          <w:rFonts w:ascii="Arial" w:hAnsi="Arial" w:cs="Arial"/>
          <w:sz w:val="22"/>
          <w:szCs w:val="22"/>
        </w:rPr>
        <w:t xml:space="preserve">were more restricted </w:t>
      </w:r>
      <w:r w:rsidR="001A5FE8">
        <w:rPr>
          <w:rFonts w:ascii="Arial" w:hAnsi="Arial" w:cs="Arial"/>
          <w:sz w:val="22"/>
          <w:szCs w:val="22"/>
        </w:rPr>
        <w:t xml:space="preserve">to individual cisternae, </w:t>
      </w:r>
      <w:r w:rsidR="0095344A">
        <w:rPr>
          <w:rFonts w:ascii="Arial" w:hAnsi="Arial" w:cs="Arial"/>
          <w:sz w:val="22"/>
          <w:szCs w:val="22"/>
        </w:rPr>
        <w:t xml:space="preserve">glycan staining revealed </w:t>
      </w:r>
      <w:r w:rsidR="00357BD1">
        <w:rPr>
          <w:rFonts w:ascii="Arial" w:hAnsi="Arial" w:cs="Arial"/>
          <w:sz w:val="22"/>
          <w:szCs w:val="22"/>
        </w:rPr>
        <w:t>broader</w:t>
      </w:r>
      <w:r w:rsidR="0095344A">
        <w:rPr>
          <w:rFonts w:ascii="Arial" w:hAnsi="Arial" w:cs="Arial"/>
          <w:sz w:val="22"/>
          <w:szCs w:val="22"/>
        </w:rPr>
        <w:t xml:space="preserve"> </w:t>
      </w:r>
      <w:r w:rsidR="00BE794F">
        <w:rPr>
          <w:rFonts w:ascii="Arial" w:hAnsi="Arial" w:cs="Arial"/>
          <w:sz w:val="22"/>
          <w:szCs w:val="22"/>
        </w:rPr>
        <w:t xml:space="preserve">and more heterogeneous </w:t>
      </w:r>
      <w:r w:rsidR="0095344A">
        <w:rPr>
          <w:rFonts w:ascii="Arial" w:hAnsi="Arial" w:cs="Arial"/>
          <w:sz w:val="22"/>
          <w:szCs w:val="22"/>
        </w:rPr>
        <w:t xml:space="preserve">patterns. </w:t>
      </w:r>
      <w:r w:rsidR="002E6E3E">
        <w:rPr>
          <w:rFonts w:ascii="Arial" w:hAnsi="Arial" w:cs="Arial"/>
          <w:sz w:val="22"/>
          <w:szCs w:val="22"/>
        </w:rPr>
        <w:t>A</w:t>
      </w:r>
      <w:r w:rsidR="0068736C">
        <w:rPr>
          <w:rFonts w:ascii="Arial" w:hAnsi="Arial" w:cs="Arial"/>
          <w:sz w:val="22"/>
          <w:szCs w:val="22"/>
        </w:rPr>
        <w:t>ll</w:t>
      </w:r>
      <w:r w:rsidR="0095344A">
        <w:rPr>
          <w:rFonts w:ascii="Arial" w:hAnsi="Arial" w:cs="Arial"/>
          <w:sz w:val="22"/>
          <w:szCs w:val="22"/>
        </w:rPr>
        <w:t xml:space="preserve"> </w:t>
      </w:r>
      <w:r w:rsidR="0095344A" w:rsidRPr="00C308C8">
        <w:rPr>
          <w:rFonts w:ascii="Arial" w:hAnsi="Arial" w:cs="Arial"/>
          <w:sz w:val="22"/>
          <w:szCs w:val="22"/>
        </w:rPr>
        <w:t xml:space="preserve">lectin signals showed clear </w:t>
      </w:r>
      <w:r w:rsidR="002E6E3E" w:rsidRPr="00C308C8">
        <w:rPr>
          <w:rFonts w:ascii="Arial" w:hAnsi="Arial" w:cs="Arial"/>
          <w:sz w:val="22"/>
          <w:szCs w:val="22"/>
        </w:rPr>
        <w:t>upstrokes</w:t>
      </w:r>
      <w:r w:rsidR="0068736C" w:rsidRPr="00C308C8">
        <w:rPr>
          <w:rFonts w:ascii="Arial" w:hAnsi="Arial" w:cs="Arial"/>
          <w:sz w:val="22"/>
          <w:szCs w:val="22"/>
        </w:rPr>
        <w:t xml:space="preserve"> </w:t>
      </w:r>
      <w:r w:rsidR="002E6E3E" w:rsidRPr="00C308C8">
        <w:rPr>
          <w:rFonts w:ascii="Arial" w:hAnsi="Arial" w:cs="Arial"/>
          <w:sz w:val="22"/>
          <w:szCs w:val="22"/>
        </w:rPr>
        <w:t xml:space="preserve">on the </w:t>
      </w:r>
      <w:r w:rsidR="002E6E3E" w:rsidRPr="00C308C8">
        <w:rPr>
          <w:rFonts w:ascii="Arial" w:hAnsi="Arial" w:cs="Arial"/>
          <w:i/>
          <w:sz w:val="22"/>
          <w:szCs w:val="22"/>
        </w:rPr>
        <w:t>cis</w:t>
      </w:r>
      <w:r w:rsidR="002E6E3E" w:rsidRPr="00C308C8">
        <w:rPr>
          <w:rFonts w:ascii="Arial" w:hAnsi="Arial" w:cs="Arial"/>
          <w:sz w:val="22"/>
          <w:szCs w:val="22"/>
        </w:rPr>
        <w:t>-</w:t>
      </w:r>
      <w:r w:rsidR="00711771" w:rsidRPr="00C308C8">
        <w:rPr>
          <w:rFonts w:ascii="Arial" w:hAnsi="Arial" w:cs="Arial"/>
          <w:sz w:val="22"/>
          <w:szCs w:val="22"/>
        </w:rPr>
        <w:t xml:space="preserve">directed </w:t>
      </w:r>
      <w:r w:rsidR="002E6E3E" w:rsidRPr="00C308C8">
        <w:rPr>
          <w:rFonts w:ascii="Arial" w:hAnsi="Arial" w:cs="Arial"/>
          <w:sz w:val="22"/>
          <w:szCs w:val="22"/>
        </w:rPr>
        <w:t>sid</w:t>
      </w:r>
      <w:r w:rsidR="0068736C" w:rsidRPr="00C308C8">
        <w:rPr>
          <w:rFonts w:ascii="Arial" w:hAnsi="Arial" w:cs="Arial"/>
          <w:sz w:val="22"/>
          <w:szCs w:val="22"/>
        </w:rPr>
        <w:t>e, reflecting the occurrence</w:t>
      </w:r>
      <w:r w:rsidR="002E6E3E" w:rsidRPr="00C308C8">
        <w:rPr>
          <w:rFonts w:ascii="Arial" w:hAnsi="Arial" w:cs="Arial"/>
          <w:sz w:val="22"/>
          <w:szCs w:val="22"/>
        </w:rPr>
        <w:t xml:space="preserve"> of their main binding</w:t>
      </w:r>
      <w:r w:rsidR="002E6E3E">
        <w:rPr>
          <w:rFonts w:ascii="Arial" w:hAnsi="Arial" w:cs="Arial"/>
          <w:sz w:val="22"/>
          <w:szCs w:val="22"/>
        </w:rPr>
        <w:t xml:space="preserve"> motif</w:t>
      </w:r>
      <w:r w:rsidR="0068736C">
        <w:rPr>
          <w:rFonts w:ascii="Arial" w:hAnsi="Arial" w:cs="Arial"/>
          <w:sz w:val="22"/>
          <w:szCs w:val="22"/>
        </w:rPr>
        <w:t xml:space="preserve"> along the stack</w:t>
      </w:r>
      <w:r w:rsidR="00357BD1">
        <w:rPr>
          <w:rFonts w:ascii="Arial" w:hAnsi="Arial" w:cs="Arial"/>
          <w:sz w:val="22"/>
          <w:szCs w:val="22"/>
        </w:rPr>
        <w:t>. A</w:t>
      </w:r>
      <w:r w:rsidR="0068736C">
        <w:rPr>
          <w:rFonts w:ascii="Arial" w:hAnsi="Arial" w:cs="Arial"/>
          <w:sz w:val="22"/>
          <w:szCs w:val="22"/>
        </w:rPr>
        <w:t>fter peaking</w:t>
      </w:r>
      <w:r w:rsidR="002E6E3E">
        <w:rPr>
          <w:rFonts w:ascii="Arial" w:hAnsi="Arial" w:cs="Arial"/>
          <w:sz w:val="22"/>
          <w:szCs w:val="22"/>
        </w:rPr>
        <w:t>,</w:t>
      </w:r>
      <w:r w:rsidR="0068736C">
        <w:rPr>
          <w:rFonts w:ascii="Arial" w:hAnsi="Arial" w:cs="Arial"/>
          <w:sz w:val="22"/>
          <w:szCs w:val="22"/>
        </w:rPr>
        <w:t xml:space="preserve"> </w:t>
      </w:r>
      <w:r w:rsidR="00357BD1">
        <w:rPr>
          <w:rFonts w:ascii="Arial" w:hAnsi="Arial" w:cs="Arial"/>
          <w:sz w:val="22"/>
          <w:szCs w:val="22"/>
        </w:rPr>
        <w:t xml:space="preserve">signal intensity for </w:t>
      </w:r>
      <w:r w:rsidR="0068736C">
        <w:rPr>
          <w:rFonts w:ascii="Arial" w:hAnsi="Arial" w:cs="Arial"/>
          <w:sz w:val="22"/>
          <w:szCs w:val="22"/>
        </w:rPr>
        <w:t xml:space="preserve">most lectins </w:t>
      </w:r>
      <w:r w:rsidR="00357BD1">
        <w:rPr>
          <w:rFonts w:ascii="Arial" w:hAnsi="Arial" w:cs="Arial"/>
          <w:sz w:val="22"/>
          <w:szCs w:val="22"/>
        </w:rPr>
        <w:t xml:space="preserve">remained elevated, which </w:t>
      </w:r>
      <w:r w:rsidR="0068736C">
        <w:rPr>
          <w:rFonts w:ascii="Arial" w:hAnsi="Arial" w:cs="Arial"/>
          <w:sz w:val="22"/>
          <w:szCs w:val="22"/>
        </w:rPr>
        <w:t xml:space="preserve">is expected </w:t>
      </w:r>
      <w:r w:rsidR="00357BD1">
        <w:rPr>
          <w:rFonts w:ascii="Arial" w:hAnsi="Arial" w:cs="Arial"/>
          <w:sz w:val="22"/>
          <w:szCs w:val="22"/>
        </w:rPr>
        <w:t>since</w:t>
      </w:r>
      <w:r w:rsidR="0068736C">
        <w:rPr>
          <w:rFonts w:ascii="Arial" w:hAnsi="Arial" w:cs="Arial"/>
          <w:sz w:val="22"/>
          <w:szCs w:val="22"/>
        </w:rPr>
        <w:t xml:space="preserve"> once modified, the glycans </w:t>
      </w:r>
      <w:r w:rsidR="00357BD1">
        <w:rPr>
          <w:rFonts w:ascii="Arial" w:hAnsi="Arial" w:cs="Arial"/>
          <w:sz w:val="22"/>
          <w:szCs w:val="22"/>
        </w:rPr>
        <w:t xml:space="preserve">persist and </w:t>
      </w:r>
      <w:r w:rsidR="0068736C">
        <w:rPr>
          <w:rFonts w:ascii="Arial" w:hAnsi="Arial" w:cs="Arial"/>
          <w:sz w:val="22"/>
          <w:szCs w:val="22"/>
        </w:rPr>
        <w:t xml:space="preserve">continue their transport through the </w:t>
      </w:r>
      <w:r w:rsidR="008054C2" w:rsidRPr="00FA0362">
        <w:rPr>
          <w:rFonts w:ascii="Arial" w:hAnsi="Arial" w:cs="Arial"/>
          <w:i/>
          <w:sz w:val="22"/>
          <w:szCs w:val="22"/>
        </w:rPr>
        <w:t>trans</w:t>
      </w:r>
      <w:r w:rsidR="008054C2">
        <w:rPr>
          <w:rFonts w:ascii="Arial" w:hAnsi="Arial" w:cs="Arial"/>
          <w:sz w:val="22"/>
          <w:szCs w:val="22"/>
        </w:rPr>
        <w:t>-Golgi network (</w:t>
      </w:r>
      <w:r w:rsidR="0068736C">
        <w:rPr>
          <w:rFonts w:ascii="Arial" w:hAnsi="Arial" w:cs="Arial"/>
          <w:sz w:val="22"/>
          <w:szCs w:val="22"/>
        </w:rPr>
        <w:t>TGN</w:t>
      </w:r>
      <w:r w:rsidR="008054C2">
        <w:rPr>
          <w:rFonts w:ascii="Arial" w:hAnsi="Arial" w:cs="Arial"/>
          <w:sz w:val="22"/>
          <w:szCs w:val="22"/>
        </w:rPr>
        <w:t>)</w:t>
      </w:r>
      <w:r w:rsidR="0068736C">
        <w:rPr>
          <w:rFonts w:ascii="Arial" w:hAnsi="Arial" w:cs="Arial"/>
          <w:sz w:val="22"/>
          <w:szCs w:val="22"/>
        </w:rPr>
        <w:t xml:space="preserve"> to their final </w:t>
      </w:r>
      <w:r w:rsidR="0068736C" w:rsidRPr="00ED7CBE">
        <w:rPr>
          <w:rFonts w:ascii="Arial" w:hAnsi="Arial" w:cs="Arial"/>
          <w:sz w:val="22"/>
          <w:szCs w:val="22"/>
        </w:rPr>
        <w:t>destination</w:t>
      </w:r>
      <w:r w:rsidR="00357BD1" w:rsidRPr="00ED7CBE">
        <w:rPr>
          <w:rFonts w:ascii="Arial" w:hAnsi="Arial" w:cs="Arial"/>
          <w:sz w:val="22"/>
          <w:szCs w:val="22"/>
        </w:rPr>
        <w:t>s</w:t>
      </w:r>
      <w:r w:rsidR="0068736C" w:rsidRPr="00ED7CBE">
        <w:rPr>
          <w:rFonts w:ascii="Arial" w:hAnsi="Arial" w:cs="Arial"/>
          <w:sz w:val="22"/>
          <w:szCs w:val="22"/>
        </w:rPr>
        <w:t>. However, for some lectins, such as for VVA</w:t>
      </w:r>
      <w:r w:rsidR="002E6E3E" w:rsidRPr="00ED7CBE">
        <w:rPr>
          <w:rFonts w:ascii="Arial" w:hAnsi="Arial" w:cs="Arial"/>
          <w:sz w:val="22"/>
          <w:szCs w:val="22"/>
        </w:rPr>
        <w:t>,</w:t>
      </w:r>
      <w:r w:rsidR="0068736C" w:rsidRPr="00ED7CBE">
        <w:rPr>
          <w:rFonts w:ascii="Arial" w:hAnsi="Arial" w:cs="Arial"/>
          <w:sz w:val="22"/>
          <w:szCs w:val="22"/>
        </w:rPr>
        <w:t xml:space="preserve"> the </w:t>
      </w:r>
      <w:r w:rsidR="002E6E3E" w:rsidRPr="00ED7CBE">
        <w:rPr>
          <w:rFonts w:ascii="Arial" w:hAnsi="Arial" w:cs="Arial"/>
          <w:sz w:val="22"/>
          <w:szCs w:val="22"/>
        </w:rPr>
        <w:t xml:space="preserve">baseline signal dropped </w:t>
      </w:r>
      <w:r w:rsidR="00357BD1" w:rsidRPr="00ED7CBE">
        <w:rPr>
          <w:rFonts w:ascii="Arial" w:hAnsi="Arial" w:cs="Arial"/>
          <w:sz w:val="22"/>
          <w:szCs w:val="22"/>
        </w:rPr>
        <w:t>more</w:t>
      </w:r>
      <w:r w:rsidR="00357BD1">
        <w:rPr>
          <w:rFonts w:ascii="Arial" w:hAnsi="Arial" w:cs="Arial"/>
          <w:sz w:val="22"/>
          <w:szCs w:val="22"/>
        </w:rPr>
        <w:t xml:space="preserve"> </w:t>
      </w:r>
      <w:r w:rsidR="006A4CB0">
        <w:rPr>
          <w:rFonts w:ascii="Arial" w:hAnsi="Arial" w:cs="Arial"/>
          <w:sz w:val="22"/>
          <w:szCs w:val="22"/>
        </w:rPr>
        <w:t>distinctly</w:t>
      </w:r>
      <w:r w:rsidR="002E6E3E">
        <w:rPr>
          <w:rFonts w:ascii="Arial" w:hAnsi="Arial" w:cs="Arial"/>
          <w:sz w:val="22"/>
          <w:szCs w:val="22"/>
        </w:rPr>
        <w:t xml:space="preserve"> in the</w:t>
      </w:r>
      <w:r w:rsidR="00357BD1">
        <w:rPr>
          <w:rFonts w:ascii="Arial" w:hAnsi="Arial" w:cs="Arial"/>
          <w:sz w:val="22"/>
          <w:szCs w:val="22"/>
        </w:rPr>
        <w:t xml:space="preserve"> </w:t>
      </w:r>
      <w:r w:rsidR="00357BD1" w:rsidRPr="001339C0">
        <w:rPr>
          <w:rFonts w:ascii="Arial" w:hAnsi="Arial" w:cs="Arial"/>
          <w:i/>
          <w:sz w:val="22"/>
          <w:szCs w:val="22"/>
        </w:rPr>
        <w:t>trans</w:t>
      </w:r>
      <w:r w:rsidR="00357BD1">
        <w:rPr>
          <w:rFonts w:ascii="Arial" w:hAnsi="Arial" w:cs="Arial"/>
          <w:sz w:val="22"/>
          <w:szCs w:val="22"/>
        </w:rPr>
        <w:t>-Golgi through</w:t>
      </w:r>
      <w:r w:rsidR="002E6E3E">
        <w:rPr>
          <w:rFonts w:ascii="Arial" w:hAnsi="Arial" w:cs="Arial"/>
          <w:sz w:val="22"/>
          <w:szCs w:val="22"/>
        </w:rPr>
        <w:t xml:space="preserve"> TGN area and remained </w:t>
      </w:r>
      <w:r w:rsidR="00357BD1">
        <w:rPr>
          <w:rFonts w:ascii="Arial" w:hAnsi="Arial" w:cs="Arial"/>
          <w:sz w:val="22"/>
          <w:szCs w:val="22"/>
        </w:rPr>
        <w:t>low</w:t>
      </w:r>
      <w:r w:rsidR="002E6E3E">
        <w:rPr>
          <w:rFonts w:ascii="Arial" w:hAnsi="Arial" w:cs="Arial"/>
          <w:sz w:val="22"/>
          <w:szCs w:val="22"/>
        </w:rPr>
        <w:t xml:space="preserve">. This can be </w:t>
      </w:r>
      <w:r w:rsidR="002E6E3E" w:rsidRPr="002E6E3E">
        <w:rPr>
          <w:rFonts w:ascii="Arial" w:hAnsi="Arial" w:cs="Arial"/>
          <w:sz w:val="22"/>
          <w:szCs w:val="22"/>
        </w:rPr>
        <w:t xml:space="preserve">attributed to the </w:t>
      </w:r>
      <w:r w:rsidR="00413B27">
        <w:rPr>
          <w:rFonts w:ascii="Arial" w:hAnsi="Arial" w:cs="Arial"/>
          <w:sz w:val="22"/>
          <w:szCs w:val="22"/>
        </w:rPr>
        <w:t xml:space="preserve">preference of VVA to unbranched terminal </w:t>
      </w:r>
      <w:r w:rsidR="00324D23" w:rsidRPr="008B0B55">
        <w:rPr>
          <w:rFonts w:ascii="Arial" w:hAnsi="Arial" w:cs="Arial"/>
          <w:sz w:val="22"/>
          <w:szCs w:val="22"/>
        </w:rPr>
        <w:t>β</w:t>
      </w:r>
      <w:r w:rsidR="002B526D">
        <w:rPr>
          <w:rFonts w:ascii="Arial" w:hAnsi="Arial" w:cs="Arial"/>
          <w:sz w:val="22"/>
          <w:szCs w:val="22"/>
        </w:rPr>
        <w:t>-</w:t>
      </w:r>
      <w:proofErr w:type="spellStart"/>
      <w:r w:rsidR="00413B27" w:rsidRPr="002E6E3E">
        <w:rPr>
          <w:rFonts w:ascii="Arial" w:hAnsi="Arial" w:cs="Arial"/>
          <w:sz w:val="22"/>
          <w:szCs w:val="22"/>
        </w:rPr>
        <w:t>GalNAc</w:t>
      </w:r>
      <w:proofErr w:type="spellEnd"/>
      <w:r w:rsidR="00413B27" w:rsidRPr="002E6E3E">
        <w:rPr>
          <w:rFonts w:ascii="Arial" w:hAnsi="Arial" w:cs="Arial"/>
          <w:sz w:val="22"/>
          <w:szCs w:val="22"/>
        </w:rPr>
        <w:t>,</w:t>
      </w:r>
      <w:r w:rsidR="00413B27">
        <w:rPr>
          <w:rFonts w:ascii="Arial" w:hAnsi="Arial" w:cs="Arial"/>
          <w:sz w:val="22"/>
          <w:szCs w:val="22"/>
        </w:rPr>
        <w:t xml:space="preserve"> </w:t>
      </w:r>
      <w:r w:rsidR="00357BD1">
        <w:rPr>
          <w:rFonts w:ascii="Arial" w:hAnsi="Arial" w:cs="Arial"/>
          <w:sz w:val="22"/>
          <w:szCs w:val="22"/>
        </w:rPr>
        <w:t xml:space="preserve">in contrast </w:t>
      </w:r>
      <w:r w:rsidR="00413B27">
        <w:rPr>
          <w:rFonts w:ascii="Arial" w:hAnsi="Arial" w:cs="Arial"/>
          <w:sz w:val="22"/>
          <w:szCs w:val="22"/>
        </w:rPr>
        <w:t xml:space="preserve">to more complex glycans modified by </w:t>
      </w:r>
      <w:proofErr w:type="spellStart"/>
      <w:r w:rsidR="00413B27" w:rsidRPr="002E6E3E">
        <w:rPr>
          <w:rFonts w:ascii="Arial" w:hAnsi="Arial" w:cs="Arial"/>
          <w:sz w:val="22"/>
          <w:szCs w:val="22"/>
        </w:rPr>
        <w:t>fucosylation</w:t>
      </w:r>
      <w:proofErr w:type="spellEnd"/>
      <w:r w:rsidR="00413B27" w:rsidRPr="002E6E3E">
        <w:rPr>
          <w:rFonts w:ascii="Arial" w:hAnsi="Arial" w:cs="Arial"/>
          <w:sz w:val="22"/>
          <w:szCs w:val="22"/>
        </w:rPr>
        <w:t xml:space="preserve"> </w:t>
      </w:r>
      <w:r w:rsidR="00413B27">
        <w:rPr>
          <w:rFonts w:ascii="Arial" w:hAnsi="Arial" w:cs="Arial"/>
          <w:sz w:val="22"/>
          <w:szCs w:val="22"/>
        </w:rPr>
        <w:t>or</w:t>
      </w:r>
      <w:r w:rsidR="00413B27" w:rsidRPr="002E6E3E">
        <w:rPr>
          <w:rFonts w:ascii="Arial" w:hAnsi="Arial" w:cs="Arial"/>
          <w:sz w:val="22"/>
          <w:szCs w:val="22"/>
        </w:rPr>
        <w:t xml:space="preserve"> sialylation</w:t>
      </w:r>
      <w:r w:rsidR="00357BD1">
        <w:rPr>
          <w:rFonts w:ascii="Arial" w:hAnsi="Arial" w:cs="Arial"/>
          <w:sz w:val="22"/>
          <w:szCs w:val="22"/>
        </w:rPr>
        <w:t>, which occur from the medial Golgi through the TGN and could inhibit VVA binding</w:t>
      </w:r>
      <w:r w:rsidR="00BE7D93">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{"citationItems":[{"id":"ITEM-1","itemData":{"DOI":"10.1016/0014-5793(92)80937-C","ISSN":"00145793","PMID":"1426254","abstract":"2-Dansylamino-2-deoxy-d-galactose (GalNDns) is a useful fluorescent probe to study the interaction of non-fluorescent sugars with the B4 lectin from Vicia villosa seed; (VVLB4). Binding of the lectin to GalNDns leads to a 5.2-fold increase in Dansyl fluorescence with a concomitant 10 nm blue shift in its emission maximum. The strong binding of GalNDns (Ku = 7.33 × 104 M- at 20°C) is due to a favourable entropic contribution to the association process. Among the other sugars studied, GalNAcαl-O-Ser followed by MeαGalNAc are the best ligands. 2-Deoxygalactose, galactosamine and galactose are 2013, 469 and 130 times weaker ligands, respectively, as compared to GalNAc, whereas GalNDns is about 2.44 times more potent than GalNAc, indicating that substitutions at the C-2 position of GalNAc have a considerable influence on the binding affinities. Equatorial orientation of the hydroxyl group at C-3 and axial orientation at C-4 as in galactose are important for the interaction with VVLB4. The C-6 hydroxyl group is not indispensable. The binding site of the lectin is directed exclusively towards monosaccharides alone. Interestingly enough, despite its preference for MeαGalNAc over MeβGalNAc, in oligosaccharides, the lectin prefers terminal β-linked GalNAc as compared to the α-linked one. © 1992.","author":[{"dropping-particle":"","family":"Puri","given":"Kamal Deep","non-dropping-particle":"","parse-names":false,"suffix":""},{"dropping-particle":"","family":"Gopalakrishnan","given":"B.","non-dropping-particle":"","parse-names":false,"suffix":""},{"dropping-particle":"","family":"Surolia","given":"Avadhesha","non-dropping-particle":"","parse-names":false,"suffix":""}],"container-title":"FEBS Letters","id":"ITEM-1","issue":"2-3","issued":{"date-parts":[["1992"]]},"page":"208-212","title":"Carbohydrate binding specificity of the Tn-antigen binding lectin from Vicia villosa seeds (VVLB4)","type":"article-journal","volume":"312"},"uris":["http://www.mendeley.com/documents/?uuid=8b186f85-f6b3-4448-9cc3-958d181eeec2"]},{"id":"ITEM-2","itemData":{"DOI":"10.1021/acschembio.1c00689","ISSN":"1554-8929","PMID":"35084820","abstract":"Glycans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Biology","id":"ITEM-2","issue":"11","issued":{"date-parts":[["2022","11","18"]]},"page":"2993-3012","title":"A Useful Guide to Lectin Binding: Machine-Learning Directed Annotation of 57 Unique Lectin Specificities","type":"article-journal","volume":"17"},"uris":["http://www.mendeley.com/documents/?uuid=601e93b8-46e9-4fbc-9bf5-92eb47b2af9e"]}],"mendeley":{"formattedCitation":"(Bojar et al., 2022; Puri et al., 1992)","plainTextFormattedCitation":"(Bojar et al., 2022; Puri et al., 1992)","previouslyFormattedCitation":"(Bojar et al., 2022; Puri et al., 1992)"},"properties":{"noteIndex":0},"schema":"https://github.com/citation-style-language/schema/raw/master/csl-citation.json"}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(Bojar et al., 2022; Puri et al., 1992)</w:t>
      </w:r>
      <w:r w:rsidR="00BE7D93">
        <w:rPr>
          <w:rFonts w:ascii="Arial" w:hAnsi="Arial" w:cs="Arial"/>
          <w:sz w:val="22"/>
          <w:szCs w:val="22"/>
        </w:rPr>
        <w:fldChar w:fldCharType="end"/>
      </w:r>
      <w:r w:rsidR="00357BD1">
        <w:rPr>
          <w:rFonts w:ascii="Arial" w:hAnsi="Arial" w:cs="Arial"/>
          <w:sz w:val="22"/>
          <w:szCs w:val="22"/>
        </w:rPr>
        <w:t>.</w:t>
      </w:r>
      <w:r w:rsidR="0092264B">
        <w:rPr>
          <w:rFonts w:ascii="Arial" w:hAnsi="Arial" w:cs="Arial"/>
          <w:sz w:val="22"/>
          <w:szCs w:val="22"/>
        </w:rPr>
        <w:t xml:space="preserve"> </w:t>
      </w:r>
    </w:p>
    <w:p w14:paraId="631B85E5" w14:textId="71126422" w:rsidR="00E53BF4" w:rsidRDefault="0067415D"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Early studies reported</w:t>
      </w:r>
      <w:r w:rsidR="0065370E" w:rsidRPr="00ED7CBE">
        <w:rPr>
          <w:rFonts w:ascii="Arial" w:hAnsi="Arial" w:cs="Arial"/>
          <w:sz w:val="22"/>
          <w:szCs w:val="22"/>
        </w:rPr>
        <w:t xml:space="preserve"> that PSA is a mannose-binding lectin</w:t>
      </w:r>
      <w:r w:rsidRPr="00ED7CBE">
        <w:rPr>
          <w:rFonts w:ascii="Arial" w:hAnsi="Arial" w:cs="Arial"/>
          <w:sz w:val="22"/>
          <w:szCs w:val="22"/>
        </w:rPr>
        <w:t xml:space="preserve"> </w:t>
      </w:r>
      <w:r w:rsidR="00650C3A" w:rsidRPr="00ED7CBE">
        <w:rPr>
          <w:rFonts w:ascii="Arial" w:hAnsi="Arial" w:cs="Arial"/>
          <w:sz w:val="22"/>
          <w:szCs w:val="22"/>
        </w:rPr>
        <w:fldChar w:fldCharType="begin" w:fldLock="1"/>
      </w:r>
      <w:r w:rsidR="00506FA2">
        <w:rPr>
          <w:rFonts w:ascii="Arial" w:hAnsi="Arial" w:cs="Arial"/>
          <w:sz w:val="22"/>
          <w:szCs w:val="22"/>
        </w:rPr>
        <w:instrText>ADDIN CSL_CITATION {"citationItems":[{"id":"ITEM-1","itemData":{"DOI":"10.1016/s0021-9258(20)79918-7","ISSN":"00219258","PMID":"4414003","abstract":"A mitogenic lectin was isolated from garden peas (Pisum sativum) by affinity chromatography on Sephadex. The lectin has a molecular weight of 49,000, consists of 2 pairs of noncovalently linked polypeptide subunits and contains less than 0.5% by weight of carbohydrate. The small subunit (α) has a molecular weight of 7,000 and the large subunit (β) a molecular weight of 17,000. Examination of the tryptic digests of the subunits showed that the α subunit is not a fragment of the β subunit produced by a specific proteolytic cleavage. Pea lectin purified by affinity chromatography is a mixture of 2 closely related proteins which have the same subunit structure but which differ on a charge basis. The more acidic component of pea lectin was present in about half the amount of the more basic component. The charge differences between the 2 components result exclusively from differences in their α subunits. Pea lectin has 2 binding sites for mannose [K(α) = 1.4 x 103 liters per mole] and methyl α D glucoside [K(α) = 0.8 x 103 liters per mole].","author":[{"dropping-particle":"","family":"Trowbridge","given":"I. S.","non-dropping-particle":"","parse-names":false,"suffix":""}],"container-title":"Journal of Biological Chemistry","id":"ITEM-1","issue":"18","issued":{"date-parts":[["1974"]]},"page":"6004-6012","publisher":"Â© 1974 ASBMB. Currently published by Elsevier Inc; originally published by American Society for Biochemistry and Molecular Biology.","title":"Isolation and chemical characterization of a mitogenic lectin from Pisum sativum","type":"article-journal","volume":"249"},"uris":["http://www.mendeley.com/documents/?uuid=a9752eae-0a49-4a95-83a7-e68318a6db73"]}],"mendeley":{"formattedCitation":"(Trowbridge, 1974)","plainTextFormattedCitation":"(Trowbridge, 1974)","previouslyFormattedCitation":"(Trowbridge, 1974)"},"properties":{"noteIndex":0},"schema":"https://github.com/citation-style-language/schema/raw/master/csl-citation.json"}</w:instrText>
      </w:r>
      <w:r w:rsidR="00650C3A" w:rsidRPr="00ED7CBE">
        <w:rPr>
          <w:rFonts w:ascii="Arial" w:hAnsi="Arial" w:cs="Arial"/>
          <w:sz w:val="22"/>
          <w:szCs w:val="22"/>
        </w:rPr>
        <w:fldChar w:fldCharType="separate"/>
      </w:r>
      <w:r w:rsidR="00506FA2" w:rsidRPr="00506FA2">
        <w:rPr>
          <w:rFonts w:ascii="Arial" w:hAnsi="Arial" w:cs="Arial"/>
          <w:noProof/>
          <w:sz w:val="22"/>
          <w:szCs w:val="22"/>
        </w:rPr>
        <w:t>(Trowbridge, 1974)</w:t>
      </w:r>
      <w:r w:rsidR="00650C3A" w:rsidRPr="00ED7CBE">
        <w:rPr>
          <w:rFonts w:ascii="Arial" w:hAnsi="Arial" w:cs="Arial"/>
          <w:sz w:val="22"/>
          <w:szCs w:val="22"/>
        </w:rPr>
        <w:fldChar w:fldCharType="end"/>
      </w:r>
      <w:r w:rsidR="0065370E" w:rsidRPr="00ED7CBE">
        <w:rPr>
          <w:rFonts w:ascii="Arial" w:hAnsi="Arial" w:cs="Arial"/>
          <w:sz w:val="22"/>
          <w:szCs w:val="22"/>
        </w:rPr>
        <w:t xml:space="preserve">, </w:t>
      </w:r>
      <w:r w:rsidRPr="00ED7CBE">
        <w:rPr>
          <w:rFonts w:ascii="Arial" w:hAnsi="Arial" w:cs="Arial"/>
          <w:sz w:val="22"/>
          <w:szCs w:val="22"/>
        </w:rPr>
        <w:t xml:space="preserve">while </w:t>
      </w:r>
      <w:r w:rsidR="0065370E" w:rsidRPr="00ED7CBE">
        <w:rPr>
          <w:rFonts w:ascii="Arial" w:hAnsi="Arial" w:cs="Arial"/>
          <w:sz w:val="22"/>
          <w:szCs w:val="22"/>
        </w:rPr>
        <w:t>recent machine-lea</w:t>
      </w:r>
      <w:r w:rsidR="00065FF0" w:rsidRPr="00ED7CBE">
        <w:rPr>
          <w:rFonts w:ascii="Arial" w:hAnsi="Arial" w:cs="Arial"/>
          <w:sz w:val="22"/>
          <w:szCs w:val="22"/>
        </w:rPr>
        <w:t>rning</w:t>
      </w:r>
      <w:r w:rsidR="00065FF0">
        <w:rPr>
          <w:rFonts w:ascii="Arial" w:hAnsi="Arial" w:cs="Arial"/>
          <w:sz w:val="22"/>
          <w:szCs w:val="22"/>
        </w:rPr>
        <w:t xml:space="preserve"> based analyses reveal core fucose as the binding determinant</w:t>
      </w:r>
      <w:r w:rsidR="00B71ED6">
        <w:rPr>
          <w:rFonts w:ascii="Arial" w:hAnsi="Arial" w:cs="Arial"/>
          <w:sz w:val="22"/>
          <w:szCs w:val="22"/>
        </w:rPr>
        <w:t xml:space="preserve"> </w:t>
      </w:r>
      <w:r w:rsidR="00650C3A">
        <w:rPr>
          <w:rFonts w:ascii="Arial" w:hAnsi="Arial" w:cs="Arial"/>
          <w:sz w:val="22"/>
          <w:szCs w:val="22"/>
        </w:rPr>
        <w:fldChar w:fldCharType="begin" w:fldLock="1"/>
      </w:r>
      <w:r w:rsidR="00C26F5E">
        <w:rPr>
          <w:rFonts w:ascii="Arial" w:hAnsi="Arial" w:cs="Arial"/>
          <w:sz w:val="22"/>
          <w:szCs w:val="22"/>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Specificities","type":"article-journal","volume":"17"},"uris":["http://www.mendeley.com/documents/?uuid=601e93b8-46e9-4fbc-9bf5-92eb47b2af9e"]}],"mendeley":{"formattedCitation":"(Bojar et al., 2022)","plainTextFormattedCitation":"(Bojar et al., 2022)","previouslyFormattedCitation":"(Bojar et al., 2022)"},"properties":{"noteIndex":0},"schema":"https://github.com/citation-style-language/schema/raw/master/csl-citation.json"}</w:instrText>
      </w:r>
      <w:r w:rsidR="00650C3A">
        <w:rPr>
          <w:rFonts w:ascii="Arial" w:hAnsi="Arial" w:cs="Arial"/>
          <w:sz w:val="22"/>
          <w:szCs w:val="22"/>
        </w:rPr>
        <w:fldChar w:fldCharType="separate"/>
      </w:r>
      <w:r w:rsidR="00506FA2" w:rsidRPr="00506FA2">
        <w:rPr>
          <w:rFonts w:ascii="Arial" w:hAnsi="Arial" w:cs="Arial"/>
          <w:noProof/>
          <w:sz w:val="22"/>
          <w:szCs w:val="22"/>
        </w:rPr>
        <w:t>(Bojar et al., 2022)</w:t>
      </w:r>
      <w:r w:rsidR="00650C3A">
        <w:rPr>
          <w:rFonts w:ascii="Arial" w:hAnsi="Arial" w:cs="Arial"/>
          <w:sz w:val="22"/>
          <w:szCs w:val="22"/>
        </w:rPr>
        <w:fldChar w:fldCharType="end"/>
      </w:r>
      <w:r w:rsidR="00065FF0">
        <w:rPr>
          <w:rFonts w:ascii="Arial" w:hAnsi="Arial" w:cs="Arial"/>
          <w:sz w:val="22"/>
          <w:szCs w:val="22"/>
        </w:rPr>
        <w:t xml:space="preserve">. Our morphometric analysis </w:t>
      </w:r>
      <w:r w:rsidR="00A948C6">
        <w:rPr>
          <w:rFonts w:ascii="Arial" w:hAnsi="Arial" w:cs="Arial"/>
          <w:sz w:val="22"/>
          <w:szCs w:val="22"/>
        </w:rPr>
        <w:t>aligns with the latter finding, as t</w:t>
      </w:r>
      <w:r w:rsidR="001339C0">
        <w:rPr>
          <w:rFonts w:ascii="Arial" w:hAnsi="Arial" w:cs="Arial"/>
          <w:sz w:val="22"/>
          <w:szCs w:val="22"/>
        </w:rPr>
        <w:t>he trailing edge for PSA was found around the medial Golgi cisternae</w:t>
      </w:r>
      <w:r>
        <w:rPr>
          <w:rFonts w:ascii="Arial" w:hAnsi="Arial" w:cs="Arial"/>
          <w:sz w:val="22"/>
          <w:szCs w:val="22"/>
        </w:rPr>
        <w:t xml:space="preserve">, </w:t>
      </w:r>
      <w:r w:rsidR="001339C0">
        <w:rPr>
          <w:rFonts w:ascii="Arial" w:hAnsi="Arial" w:cs="Arial"/>
          <w:sz w:val="22"/>
          <w:szCs w:val="22"/>
        </w:rPr>
        <w:t xml:space="preserve">where core </w:t>
      </w:r>
      <w:proofErr w:type="spellStart"/>
      <w:r w:rsidR="001339C0">
        <w:rPr>
          <w:rFonts w:ascii="Arial" w:hAnsi="Arial" w:cs="Arial"/>
          <w:sz w:val="22"/>
          <w:szCs w:val="22"/>
        </w:rPr>
        <w:t>fucosylation</w:t>
      </w:r>
      <w:proofErr w:type="spellEnd"/>
      <w:r w:rsidR="001339C0">
        <w:rPr>
          <w:rFonts w:ascii="Arial" w:hAnsi="Arial" w:cs="Arial"/>
          <w:sz w:val="22"/>
          <w:szCs w:val="22"/>
        </w:rPr>
        <w:t xml:space="preserve"> of N-linked glycans </w:t>
      </w:r>
      <w:r>
        <w:rPr>
          <w:rFonts w:ascii="Arial" w:hAnsi="Arial" w:cs="Arial"/>
          <w:sz w:val="22"/>
          <w:szCs w:val="22"/>
        </w:rPr>
        <w:t>occurs</w:t>
      </w:r>
      <w:r w:rsidR="001339C0">
        <w:rPr>
          <w:rFonts w:ascii="Arial" w:hAnsi="Arial" w:cs="Arial"/>
          <w:sz w:val="22"/>
          <w:szCs w:val="22"/>
        </w:rPr>
        <w:t>.</w:t>
      </w:r>
      <w:r w:rsidR="00650C3A">
        <w:rPr>
          <w:rFonts w:ascii="Arial" w:hAnsi="Arial" w:cs="Arial"/>
          <w:sz w:val="22"/>
          <w:szCs w:val="22"/>
        </w:rPr>
        <w:t xml:space="preserve"> </w:t>
      </w:r>
      <w:r w:rsidR="005A03FC">
        <w:rPr>
          <w:rFonts w:ascii="Arial" w:hAnsi="Arial" w:cs="Arial"/>
          <w:sz w:val="22"/>
          <w:szCs w:val="22"/>
        </w:rPr>
        <w:t xml:space="preserve">The PSA signal continued throughout the </w:t>
      </w:r>
      <w:r w:rsidR="005A03FC" w:rsidRPr="00711771">
        <w:rPr>
          <w:rFonts w:ascii="Arial" w:hAnsi="Arial" w:cs="Arial"/>
          <w:i/>
          <w:sz w:val="22"/>
          <w:szCs w:val="22"/>
        </w:rPr>
        <w:t>trans</w:t>
      </w:r>
      <w:r w:rsidR="005A03FC">
        <w:rPr>
          <w:rFonts w:ascii="Arial" w:hAnsi="Arial" w:cs="Arial"/>
          <w:sz w:val="22"/>
          <w:szCs w:val="22"/>
        </w:rPr>
        <w:t xml:space="preserve">-Golgi and the TGN. </w:t>
      </w:r>
      <w:r w:rsidR="00650C3A">
        <w:rPr>
          <w:rFonts w:ascii="Arial" w:hAnsi="Arial" w:cs="Arial"/>
          <w:sz w:val="22"/>
          <w:szCs w:val="22"/>
        </w:rPr>
        <w:t xml:space="preserve">In </w:t>
      </w:r>
      <w:r w:rsidR="00E53BF4">
        <w:rPr>
          <w:rFonts w:ascii="Arial" w:hAnsi="Arial" w:cs="Arial"/>
          <w:sz w:val="22"/>
          <w:szCs w:val="22"/>
        </w:rPr>
        <w:t xml:space="preserve">agreement with </w:t>
      </w:r>
      <w:r>
        <w:rPr>
          <w:rFonts w:ascii="Arial" w:hAnsi="Arial" w:cs="Arial"/>
          <w:sz w:val="22"/>
          <w:szCs w:val="22"/>
        </w:rPr>
        <w:t xml:space="preserve">this </w:t>
      </w:r>
      <w:r w:rsidR="00E53BF4">
        <w:rPr>
          <w:rFonts w:ascii="Arial" w:hAnsi="Arial" w:cs="Arial"/>
          <w:sz w:val="22"/>
          <w:szCs w:val="22"/>
        </w:rPr>
        <w:t xml:space="preserve">preference for </w:t>
      </w:r>
      <w:proofErr w:type="spellStart"/>
      <w:r w:rsidR="00E53BF4">
        <w:rPr>
          <w:rFonts w:ascii="Arial" w:hAnsi="Arial" w:cs="Arial"/>
          <w:sz w:val="22"/>
          <w:szCs w:val="22"/>
        </w:rPr>
        <w:t>fucosylated</w:t>
      </w:r>
      <w:proofErr w:type="spellEnd"/>
      <w:r w:rsidR="00E53BF4">
        <w:rPr>
          <w:rFonts w:ascii="Arial" w:hAnsi="Arial" w:cs="Arial"/>
          <w:sz w:val="22"/>
          <w:szCs w:val="22"/>
        </w:rPr>
        <w:t xml:space="preserve"> glycans</w:t>
      </w:r>
      <w:r w:rsidR="00650C3A">
        <w:rPr>
          <w:rFonts w:ascii="Arial" w:hAnsi="Arial" w:cs="Arial"/>
          <w:sz w:val="22"/>
          <w:szCs w:val="22"/>
        </w:rPr>
        <w:t xml:space="preserve">, we </w:t>
      </w:r>
      <w:r>
        <w:rPr>
          <w:rFonts w:ascii="Arial" w:hAnsi="Arial" w:cs="Arial"/>
          <w:sz w:val="22"/>
          <w:szCs w:val="22"/>
        </w:rPr>
        <w:t xml:space="preserve">found </w:t>
      </w:r>
      <w:r w:rsidR="005A03FC">
        <w:rPr>
          <w:rFonts w:ascii="Arial" w:hAnsi="Arial" w:cs="Arial"/>
          <w:sz w:val="22"/>
          <w:szCs w:val="22"/>
        </w:rPr>
        <w:t>almost no</w:t>
      </w:r>
      <w:r w:rsidR="00650C3A">
        <w:rPr>
          <w:rFonts w:ascii="Arial" w:hAnsi="Arial" w:cs="Arial"/>
          <w:sz w:val="22"/>
          <w:szCs w:val="22"/>
        </w:rPr>
        <w:t xml:space="preserve"> PSA staining at the ER</w:t>
      </w:r>
      <w:r w:rsidR="001339C0">
        <w:rPr>
          <w:rFonts w:ascii="Arial" w:hAnsi="Arial" w:cs="Arial"/>
          <w:sz w:val="22"/>
          <w:szCs w:val="22"/>
        </w:rPr>
        <w:t xml:space="preserve">, </w:t>
      </w:r>
      <w:r w:rsidR="0065370E">
        <w:rPr>
          <w:rFonts w:ascii="Arial" w:hAnsi="Arial" w:cs="Arial"/>
          <w:sz w:val="22"/>
          <w:szCs w:val="22"/>
        </w:rPr>
        <w:t xml:space="preserve">while Con A </w:t>
      </w:r>
      <w:r w:rsidR="00650C3A">
        <w:rPr>
          <w:rFonts w:ascii="Arial" w:hAnsi="Arial" w:cs="Arial"/>
          <w:sz w:val="22"/>
          <w:szCs w:val="22"/>
        </w:rPr>
        <w:t>and POL were enriched in the ER.</w:t>
      </w:r>
      <w:r w:rsidR="006C1082">
        <w:rPr>
          <w:rFonts w:ascii="Arial" w:hAnsi="Arial" w:cs="Arial"/>
          <w:sz w:val="22"/>
          <w:szCs w:val="22"/>
        </w:rPr>
        <w:t xml:space="preserve"> </w:t>
      </w:r>
      <w:r>
        <w:rPr>
          <w:rFonts w:ascii="Arial" w:hAnsi="Arial" w:cs="Arial"/>
          <w:sz w:val="22"/>
          <w:szCs w:val="22"/>
        </w:rPr>
        <w:t xml:space="preserve">Binding of PSA to </w:t>
      </w:r>
      <w:r w:rsidR="006C1082">
        <w:rPr>
          <w:rFonts w:ascii="Arial" w:hAnsi="Arial" w:cs="Arial"/>
          <w:sz w:val="22"/>
          <w:szCs w:val="22"/>
        </w:rPr>
        <w:t>the Golgi area was previously proposed</w:t>
      </w:r>
      <w:r w:rsidR="000B27EE">
        <w:rPr>
          <w:rFonts w:ascii="Arial" w:hAnsi="Arial" w:cs="Arial"/>
          <w:sz w:val="22"/>
          <w:szCs w:val="22"/>
        </w:rPr>
        <w:t>, amongst others</w:t>
      </w:r>
      <w:r w:rsidR="006C1082">
        <w:rPr>
          <w:rFonts w:ascii="Arial" w:hAnsi="Arial" w:cs="Arial"/>
          <w:sz w:val="22"/>
          <w:szCs w:val="22"/>
        </w:rPr>
        <w:t xml:space="preserve"> based on confocal imaging of lectin histochemistry</w:t>
      </w:r>
      <w:r w:rsidR="00681017">
        <w:rPr>
          <w:rFonts w:ascii="Arial" w:hAnsi="Arial" w:cs="Arial"/>
          <w:sz w:val="22"/>
          <w:szCs w:val="22"/>
        </w:rPr>
        <w:t xml:space="preserve"> in HeLa cells</w:t>
      </w:r>
      <w:r w:rsidR="00B71ED6">
        <w:rPr>
          <w:rFonts w:ascii="Arial" w:hAnsi="Arial" w:cs="Arial"/>
          <w:sz w:val="22"/>
          <w:szCs w:val="22"/>
        </w:rPr>
        <w:t xml:space="preserve"> </w:t>
      </w:r>
      <w:r w:rsidR="00681017">
        <w:rPr>
          <w:rFonts w:ascii="Arial" w:hAnsi="Arial" w:cs="Arial"/>
          <w:sz w:val="22"/>
          <w:szCs w:val="22"/>
        </w:rPr>
        <w:fldChar w:fldCharType="begin" w:fldLock="1"/>
      </w:r>
      <w:r w:rsidR="00C26F5E">
        <w:rPr>
          <w:rFonts w:ascii="Arial" w:hAnsi="Arial" w:cs="Arial"/>
          <w:sz w:val="22"/>
          <w:szCs w:val="22"/>
        </w:rPr>
        <w:instrText>ADDIN CSL_CITATION {"citationItems":[{"id":"ITEM-1","itemData":{"DOI":"10.1016/j.ab.2013.05.034","ISSN":"10960309","PMID":"23756734","abstract":"We have tested the application of high-mannose-binding lectins as analytical reagents to identify N-glycans in the early secretory pathway of HeLa cells during subcellular fractionation and cytochemistry. Post-endoplasmic reticulum (ER) pre-Golgi intermediates were separated from the ER on Nycodenz-sucrose gradients, and the glycan composition of each gradient fraction was profiled using lectin blotting. The fractions containing the post-ER pre-Golgi intermediates are found to contain a subset of N-linked a-mannose glycans that bind the lectins Galanthus nivalis agglutinin (GNA), Pisum sativum agglutinin (PSA), and Lens culinaris agglutinin (LCA) but not lectins binding Golgi-modified glycans. Cytochemical analysis demonstrates that high-mannose-containing glycoproteins are predominantly localized to the ER and the early secretory pathway. Indirect immunofluorescence microscopy revealed that GNA colocalizes with the ER marker protein disulfide isomerase (PDI) and the COPI coat protein b- COP. In situ competition with concanavalin A (ConA), another high-mannose specific lectin, and subsequent GNA lectin histochemistry refined the localization of N-glyans containing nonreducing mannosyl groups, accentuating the GNA vesicular staining. Using GNA and treatments that perturb ER-Golgi transport, we demonstrate that lectins can be used to detect changes in membrane trafficking pathways histochemically. Overall, we find that conjugated plant lectins are effective tools for combinatory biochemical and cytological analysis of membrane trafficking of glycoproteins. © 2013 Elsevier Inc. All rights reserved.","author":[{"dropping-particle":"","family":"Morgan","given":"Gareth W.","non-dropping-particle":"","parse-names":false,"suffix":""},{"dropping-particle":"","family":"Kail","given":"Mark","non-dropping-particle":"","parse-names":false,"suffix":""},{"dropping-particle":"","family":"Hollinshead","given":"Michael","non-dropping-particle":"","parse-names":false,"suffix":""},{"dropping-particle":"","family":"Vaux","given":"David J.","non-dropping-particle":"","parse-names":false,"suffix":""}],"container-title":"Analytical Biochemistry","id":"ITEM-1","issue":"1","issued":{"date-parts":[["2013"]]},"page":"21-31","publisher":"Elsevier Inc.","title":"Combined biochemical and cytological analysis of membrane trafficking using lectins","type":"article-journal","volume":"441"},"uris":["http://www.mendeley.com/documents/?uuid=0d6f559a-a014-4e2b-9d61-271dacb34c7f"]}],"mendeley":{"formattedCitation":"(Morgan et al., 2013)","plainTextFormattedCitation":"(Morgan et al., 2013)","previouslyFormattedCitation":"(Morgan et al., 2013)"},"properties":{"noteIndex":0},"schema":"https://github.com/citation-style-language/schema/raw/master/csl-citation.json"}</w:instrText>
      </w:r>
      <w:r w:rsidR="00681017">
        <w:rPr>
          <w:rFonts w:ascii="Arial" w:hAnsi="Arial" w:cs="Arial"/>
          <w:sz w:val="22"/>
          <w:szCs w:val="22"/>
        </w:rPr>
        <w:fldChar w:fldCharType="separate"/>
      </w:r>
      <w:r w:rsidR="00506FA2" w:rsidRPr="00506FA2">
        <w:rPr>
          <w:rFonts w:ascii="Arial" w:hAnsi="Arial" w:cs="Arial"/>
          <w:noProof/>
          <w:sz w:val="22"/>
          <w:szCs w:val="22"/>
        </w:rPr>
        <w:t>(Morgan et al., 2013)</w:t>
      </w:r>
      <w:r w:rsidR="00681017">
        <w:rPr>
          <w:rFonts w:ascii="Arial" w:hAnsi="Arial" w:cs="Arial"/>
          <w:sz w:val="22"/>
          <w:szCs w:val="22"/>
        </w:rPr>
        <w:fldChar w:fldCharType="end"/>
      </w:r>
      <w:r w:rsidR="00681017">
        <w:rPr>
          <w:rFonts w:ascii="Arial" w:hAnsi="Arial" w:cs="Arial"/>
          <w:sz w:val="22"/>
          <w:szCs w:val="22"/>
        </w:rPr>
        <w:t>.</w:t>
      </w:r>
      <w:r w:rsidR="000B27EE">
        <w:rPr>
          <w:rFonts w:ascii="Arial" w:hAnsi="Arial" w:cs="Arial"/>
          <w:sz w:val="22"/>
          <w:szCs w:val="22"/>
        </w:rPr>
        <w:t xml:space="preserve"> An early electron microscop</w:t>
      </w:r>
      <w:r>
        <w:rPr>
          <w:rFonts w:ascii="Arial" w:hAnsi="Arial" w:cs="Arial"/>
          <w:sz w:val="22"/>
          <w:szCs w:val="22"/>
        </w:rPr>
        <w:t>y</w:t>
      </w:r>
      <w:r w:rsidR="000B27EE">
        <w:rPr>
          <w:rFonts w:ascii="Arial" w:hAnsi="Arial" w:cs="Arial"/>
          <w:sz w:val="22"/>
          <w:szCs w:val="22"/>
        </w:rPr>
        <w:t xml:space="preserve"> </w:t>
      </w:r>
      <w:r>
        <w:rPr>
          <w:rFonts w:ascii="Arial" w:hAnsi="Arial" w:cs="Arial"/>
          <w:sz w:val="22"/>
          <w:szCs w:val="22"/>
        </w:rPr>
        <w:t>study</w:t>
      </w:r>
      <w:r w:rsidR="000B27EE">
        <w:rPr>
          <w:rFonts w:ascii="Arial" w:hAnsi="Arial" w:cs="Arial"/>
          <w:sz w:val="22"/>
          <w:szCs w:val="22"/>
        </w:rPr>
        <w:t xml:space="preserve"> </w:t>
      </w:r>
      <w:r w:rsidR="00454484">
        <w:rPr>
          <w:rFonts w:ascii="Arial" w:hAnsi="Arial" w:cs="Arial"/>
          <w:sz w:val="22"/>
          <w:szCs w:val="22"/>
        </w:rPr>
        <w:t xml:space="preserve">confirms </w:t>
      </w:r>
      <w:r>
        <w:rPr>
          <w:rFonts w:ascii="Arial" w:hAnsi="Arial" w:cs="Arial"/>
          <w:sz w:val="22"/>
          <w:szCs w:val="22"/>
        </w:rPr>
        <w:t>our results</w:t>
      </w:r>
      <w:r w:rsidR="00454484">
        <w:rPr>
          <w:rFonts w:ascii="Arial" w:hAnsi="Arial" w:cs="Arial"/>
          <w:sz w:val="22"/>
          <w:szCs w:val="22"/>
        </w:rPr>
        <w:t xml:space="preserve"> and </w:t>
      </w:r>
      <w:r w:rsidR="000B27EE">
        <w:rPr>
          <w:rFonts w:ascii="Arial" w:hAnsi="Arial" w:cs="Arial"/>
          <w:sz w:val="22"/>
          <w:szCs w:val="22"/>
        </w:rPr>
        <w:t>demonstrates that PSA signal predominated in penultimate cis-cisternae and transport vesicles</w:t>
      </w:r>
      <w:r w:rsidR="00101162">
        <w:rPr>
          <w:rFonts w:ascii="Arial" w:hAnsi="Arial" w:cs="Arial"/>
          <w:sz w:val="22"/>
          <w:szCs w:val="22"/>
        </w:rPr>
        <w:t xml:space="preserve"> and</w:t>
      </w:r>
      <w:r w:rsidR="000B27EE">
        <w:rPr>
          <w:rFonts w:ascii="Arial" w:hAnsi="Arial" w:cs="Arial"/>
          <w:sz w:val="22"/>
          <w:szCs w:val="22"/>
        </w:rPr>
        <w:t xml:space="preserve"> at the </w:t>
      </w:r>
      <w:r w:rsidR="000B27EE" w:rsidRPr="000B27EE">
        <w:rPr>
          <w:rFonts w:ascii="Arial" w:hAnsi="Arial" w:cs="Arial"/>
          <w:i/>
          <w:sz w:val="22"/>
          <w:szCs w:val="22"/>
        </w:rPr>
        <w:t>cis-</w:t>
      </w:r>
      <w:r w:rsidR="000B27EE">
        <w:rPr>
          <w:rFonts w:ascii="Arial" w:hAnsi="Arial" w:cs="Arial"/>
          <w:sz w:val="22"/>
          <w:szCs w:val="22"/>
        </w:rPr>
        <w:t xml:space="preserve"> and the </w:t>
      </w:r>
      <w:r w:rsidR="000B27EE" w:rsidRPr="000B27EE">
        <w:rPr>
          <w:rFonts w:ascii="Arial" w:hAnsi="Arial" w:cs="Arial"/>
          <w:i/>
          <w:sz w:val="22"/>
          <w:szCs w:val="22"/>
        </w:rPr>
        <w:t>trans-</w:t>
      </w:r>
      <w:r w:rsidR="000B27EE">
        <w:rPr>
          <w:rFonts w:ascii="Arial" w:hAnsi="Arial" w:cs="Arial"/>
          <w:sz w:val="22"/>
          <w:szCs w:val="22"/>
        </w:rPr>
        <w:t>Golgi side</w:t>
      </w:r>
      <w:r w:rsidR="004F7BF9">
        <w:rPr>
          <w:rFonts w:ascii="Arial" w:hAnsi="Arial" w:cs="Arial"/>
          <w:sz w:val="22"/>
          <w:szCs w:val="22"/>
        </w:rPr>
        <w:t xml:space="preserve"> of enterocytes</w:t>
      </w:r>
      <w:r w:rsidR="00B71ED6">
        <w:rPr>
          <w:rFonts w:ascii="Arial" w:hAnsi="Arial" w:cs="Arial"/>
          <w:sz w:val="22"/>
          <w:szCs w:val="22"/>
        </w:rPr>
        <w:t xml:space="preserve"> </w:t>
      </w:r>
      <w:r w:rsidR="00454484">
        <w:rPr>
          <w:rFonts w:ascii="Arial" w:hAnsi="Arial" w:cs="Arial"/>
          <w:sz w:val="22"/>
          <w:szCs w:val="22"/>
        </w:rPr>
        <w:fldChar w:fldCharType="begin" w:fldLock="1"/>
      </w:r>
      <w:r w:rsidR="00506FA2">
        <w:rPr>
          <w:rFonts w:ascii="Arial" w:hAnsi="Arial" w:cs="Arial"/>
          <w:sz w:val="22"/>
          <w:szCs w:val="22"/>
        </w:rPr>
        <w:instrText>ADDIN CSL_CITATION {"citationItems":[{"id":"ITEM-1","itemData":{"DOI":"10.1177/37.6.2542394","ISSN":"00221554","PMID":"2542394","abstract":"We studied the subcellular localization of glycoconjugates recognized by the garden pea and lentil lectins (Pisum sativum, PSA; Lens culinaris, LCA) in mature absorptive cells of duodenum and jejunum of fasted rats. PSA and LCA are mannose-, glucose-, and N-acetyl-glucosamine-recognizing lectins that bind with high affinity to fucosylated core regions of N-glycosidically linked glycans. The binding reactions were cytochemically demonstrated in a pre-embedment incubation system using peroxidase-labeled lectins. Both pea and lentil lectins bound with constituents of nuclear envelope and endoplasmic reticulum, cisternae of the Golgi apparatus, several Golgi-associated vesicles, lysosomes, and portions of the plasma membrane. PSA and LCA label was non-homogeneous in the endoplasmic reticulum; in the Golgi apparatus the reactions were most intense in the cis and medial cisternae of the stacks. For inhibition of the intense reactions apparent in the Golgi apparatus, in lysosomes, and at the plasma membrane, considerably higher concentrations of competitive sugars were necessary than for abolition of the endoplasmic reticulum label. This indicates that endoplasmic reticulum glycoconjugates bind at low affinities with pea and lentil lectins, and that high-affinity PSA/LCA-binding glycoconjugates, which may correspond to core-fucosylated N-linked glycans, predominate in cis and medial Golgi cisternae, lysosomes, and at the plasma membrane.","author":[{"dropping-particle":"","family":"Pavelka","given":"M.","non-dropping-particle":"","parse-names":false,"suffix":""},{"dropping-particle":"","family":"Ellinger","given":"A.","non-dropping-particle":"","parse-names":false,"suffix":""}],"container-title":"Journal of Histochemistry and Cytochemistry","id":"ITEM-1","issue":"6","issued":{"date-parts":[["1989"]]},"page":"877-884","title":"Affinity cytochemical differentiation of glycoconjugates of small intestinal absorptive cells using Pisum sativum and Lens culinaris lectins","type":"article-journal","volume":"37"},"uris":["http://www.mendeley.com/documents/?uuid=27930a8c-4fba-42e0-a87b-5486b8bf6076"]}],"mendeley":{"formattedCitation":"(Pavelka and Ellinger, 1989)","plainTextFormattedCitation":"(Pavelka and Ellinger, 1989)","previouslyFormattedCitation":"(Pavelka and Ellinger, 1989)"},"properties":{"noteIndex":0},"schema":"https://github.com/citation-style-language/schema/raw/master/csl-citation.json"}</w:instrText>
      </w:r>
      <w:r w:rsidR="00454484">
        <w:rPr>
          <w:rFonts w:ascii="Arial" w:hAnsi="Arial" w:cs="Arial"/>
          <w:sz w:val="22"/>
          <w:szCs w:val="22"/>
        </w:rPr>
        <w:fldChar w:fldCharType="separate"/>
      </w:r>
      <w:r w:rsidR="00506FA2" w:rsidRPr="00506FA2">
        <w:rPr>
          <w:rFonts w:ascii="Arial" w:hAnsi="Arial" w:cs="Arial"/>
          <w:noProof/>
          <w:sz w:val="22"/>
          <w:szCs w:val="22"/>
        </w:rPr>
        <w:t>(Pavelka and Ellinger, 1989)</w:t>
      </w:r>
      <w:r w:rsidR="00454484">
        <w:rPr>
          <w:rFonts w:ascii="Arial" w:hAnsi="Arial" w:cs="Arial"/>
          <w:sz w:val="22"/>
          <w:szCs w:val="22"/>
        </w:rPr>
        <w:fldChar w:fldCharType="end"/>
      </w:r>
      <w:r w:rsidR="00454484">
        <w:rPr>
          <w:rFonts w:ascii="Arial" w:hAnsi="Arial" w:cs="Arial"/>
          <w:sz w:val="22"/>
          <w:szCs w:val="22"/>
        </w:rPr>
        <w:t>.</w:t>
      </w:r>
    </w:p>
    <w:p w14:paraId="065DA921" w14:textId="67AB372F" w:rsidR="004F7BF9" w:rsidRDefault="00DB72F7" w:rsidP="005E3A8C">
      <w:pPr>
        <w:pStyle w:val="paragraph"/>
        <w:spacing w:before="0" w:beforeAutospacing="0" w:after="16" w:afterAutospacing="0" w:line="360" w:lineRule="auto"/>
        <w:jc w:val="both"/>
        <w:textAlignment w:val="baseline"/>
        <w:rPr>
          <w:rFonts w:ascii="Arial" w:hAnsi="Arial" w:cs="Arial"/>
          <w:sz w:val="22"/>
          <w:szCs w:val="22"/>
        </w:rPr>
      </w:pPr>
      <w:r w:rsidRPr="00B415EC">
        <w:rPr>
          <w:rFonts w:ascii="Arial" w:hAnsi="Arial" w:cs="Arial"/>
          <w:sz w:val="22"/>
          <w:szCs w:val="22"/>
        </w:rPr>
        <w:lastRenderedPageBreak/>
        <w:t xml:space="preserve">WGA </w:t>
      </w:r>
      <w:r w:rsidR="00397BB1" w:rsidRPr="00B415EC">
        <w:rPr>
          <w:rFonts w:ascii="Arial" w:hAnsi="Arial" w:cs="Arial"/>
          <w:sz w:val="22"/>
          <w:szCs w:val="22"/>
        </w:rPr>
        <w:t>is long known</w:t>
      </w:r>
      <w:r w:rsidR="00397BB1" w:rsidRPr="00ED7CBE">
        <w:rPr>
          <w:rFonts w:ascii="Arial" w:hAnsi="Arial" w:cs="Arial"/>
          <w:sz w:val="22"/>
          <w:szCs w:val="22"/>
        </w:rPr>
        <w:t xml:space="preserve"> to bind in the Golgi region in various cells </w:t>
      </w:r>
      <w:r w:rsidR="00397BB1" w:rsidRPr="00ED7CBE">
        <w:rPr>
          <w:rFonts w:ascii="Arial" w:hAnsi="Arial" w:cs="Arial"/>
          <w:sz w:val="22"/>
          <w:szCs w:val="22"/>
        </w:rPr>
        <w:fldChar w:fldCharType="begin" w:fldLock="1"/>
      </w:r>
      <w:r w:rsidR="00506FA2">
        <w:rPr>
          <w:rFonts w:ascii="Arial" w:hAnsi="Arial" w:cs="Arial"/>
          <w:sz w:val="22"/>
          <w:szCs w:val="22"/>
        </w:rPr>
        <w:instrText>ADDIN CSL_CITATION {"citationItems":[{"id":"ITEM-1","itemData":{"DOI":"10.1016/0014-4827(82)90412-8","ISSN":"00144827","PMID":"6814941","abstract":"Secreted galactosyltransferase from bovine milk was used to induce antibodies cross-reacting with corresponding intracellular enzymes in a variety of cell lines and tissues. In contrast to the original antigen, the reactive intracellular galactosyltransferase appears as individual species (apparent MW approx. 42 000-46 000) in SDS-polyacrylamide gel electrophoresis. In indirect immunofluorescence microscopy affinity-purified IgGs locate the galactosyltransferase in a distinct perinuclear and juxtanuclear position indicative for the Golgi region. The rearrangement of labelled structures upon colcemid or monensin treatment-drugs known to influence Golgi morphology and function-is further proof for a Golgi association. The fate and distribution of Golgi elements during mitosis is described at the light microscopical level using galactosyltransferase as easily identifiable marker. In addition we evaluate the utilization of wheat germ agglutinin (WGA) binding for Golgi identification on tissue culture cells and show that WGA is not a reliable marker for certain cell types such as MDCK. © 1982.","author":[{"dropping-particle":"","family":"Hiller","given":"Gerhard","non-dropping-particle":"","parse-names":false,"suffix":""},{"dropping-particle":"","family":"Weber","given":"Klaus","non-dropping-particle":"","parse-names":false,"suffix":""}],"container-title":"Experimental Cell Research","id":"ITEM-1","issue":"1","issued":{"date-parts":[["1982"]]},"page":"85-94","title":"Golgi detection in mitotic and interphase cells by antibodies to secreted galactosyltransferase","type":"article-journal","volume":"142"},"uris":["http://www.mendeley.com/documents/?uuid=6c9252b3-0aec-4eab-ad93-12cd7c65b8ca"]}],"mendeley":{"formattedCitation":"(Hiller and Weber, 1982)","plainTextFormattedCitation":"(Hiller and Weber, 1982)","previouslyFormattedCitation":"(Hiller and Weber, 1982)"},"properties":{"noteIndex":0},"schema":"https://github.com/citation-style-language/schema/raw/master/csl-citation.json"}</w:instrText>
      </w:r>
      <w:r w:rsidR="00397BB1" w:rsidRPr="00ED7CBE">
        <w:rPr>
          <w:rFonts w:ascii="Arial" w:hAnsi="Arial" w:cs="Arial"/>
          <w:sz w:val="22"/>
          <w:szCs w:val="22"/>
        </w:rPr>
        <w:fldChar w:fldCharType="separate"/>
      </w:r>
      <w:r w:rsidR="00506FA2" w:rsidRPr="00506FA2">
        <w:rPr>
          <w:rFonts w:ascii="Arial" w:hAnsi="Arial" w:cs="Arial"/>
          <w:noProof/>
          <w:sz w:val="22"/>
          <w:szCs w:val="22"/>
        </w:rPr>
        <w:t>(Hiller and Weber, 1982)</w:t>
      </w:r>
      <w:r w:rsidR="00397BB1" w:rsidRPr="00ED7CBE">
        <w:rPr>
          <w:rFonts w:ascii="Arial" w:hAnsi="Arial" w:cs="Arial"/>
          <w:sz w:val="22"/>
          <w:szCs w:val="22"/>
        </w:rPr>
        <w:fldChar w:fldCharType="end"/>
      </w:r>
      <w:r w:rsidR="00397BB1" w:rsidRPr="00ED7CBE">
        <w:rPr>
          <w:rFonts w:ascii="Arial" w:hAnsi="Arial" w:cs="Arial"/>
          <w:sz w:val="22"/>
          <w:szCs w:val="22"/>
        </w:rPr>
        <w:t>.</w:t>
      </w:r>
      <w:r w:rsidR="007A63C9" w:rsidRPr="00ED7CBE">
        <w:rPr>
          <w:rFonts w:ascii="Arial" w:hAnsi="Arial" w:cs="Arial"/>
          <w:sz w:val="22"/>
          <w:szCs w:val="22"/>
        </w:rPr>
        <w:t xml:space="preserve"> </w:t>
      </w:r>
      <w:r w:rsidR="00397BB1" w:rsidRPr="00ED7CBE">
        <w:rPr>
          <w:rFonts w:ascii="Arial" w:hAnsi="Arial" w:cs="Arial"/>
          <w:sz w:val="22"/>
          <w:szCs w:val="22"/>
        </w:rPr>
        <w:t>Using electron microscopy</w:t>
      </w:r>
      <w:r w:rsidR="0067415D" w:rsidRPr="00ED7CBE">
        <w:rPr>
          <w:rFonts w:ascii="Arial" w:hAnsi="Arial" w:cs="Arial"/>
          <w:sz w:val="22"/>
          <w:szCs w:val="22"/>
        </w:rPr>
        <w:t>,</w:t>
      </w:r>
      <w:r w:rsidR="00397BB1">
        <w:rPr>
          <w:rFonts w:ascii="Arial" w:hAnsi="Arial" w:cs="Arial"/>
          <w:sz w:val="22"/>
          <w:szCs w:val="22"/>
        </w:rPr>
        <w:t xml:space="preserve"> WGA binding has been precisely localized to the </w:t>
      </w:r>
      <w:r w:rsidR="00397BB1" w:rsidRPr="00975E27">
        <w:rPr>
          <w:rFonts w:ascii="Arial" w:hAnsi="Arial" w:cs="Arial"/>
          <w:i/>
          <w:sz w:val="22"/>
          <w:szCs w:val="22"/>
        </w:rPr>
        <w:t>trans</w:t>
      </w:r>
      <w:r w:rsidR="00397BB1">
        <w:rPr>
          <w:rFonts w:ascii="Arial" w:hAnsi="Arial" w:cs="Arial"/>
          <w:sz w:val="22"/>
          <w:szCs w:val="22"/>
        </w:rPr>
        <w:t>-Golgi, TGN</w:t>
      </w:r>
      <w:r w:rsidR="00930A67">
        <w:rPr>
          <w:rFonts w:ascii="Arial" w:hAnsi="Arial" w:cs="Arial"/>
          <w:sz w:val="22"/>
          <w:szCs w:val="22"/>
        </w:rPr>
        <w:t>,</w:t>
      </w:r>
      <w:r w:rsidR="00397BB1">
        <w:rPr>
          <w:rFonts w:ascii="Arial" w:hAnsi="Arial" w:cs="Arial"/>
          <w:sz w:val="22"/>
          <w:szCs w:val="22"/>
        </w:rPr>
        <w:t xml:space="preserve"> and lysosomes </w:t>
      </w:r>
      <w:r w:rsidR="00397BB1">
        <w:rPr>
          <w:rFonts w:ascii="Arial" w:hAnsi="Arial" w:cs="Arial"/>
          <w:sz w:val="22"/>
          <w:szCs w:val="22"/>
        </w:rPr>
        <w:fldChar w:fldCharType="begin" w:fldLock="1"/>
      </w:r>
      <w:r w:rsidR="00506FA2">
        <w:rPr>
          <w:rFonts w:ascii="Arial" w:hAnsi="Arial" w:cs="Arial"/>
          <w:sz w:val="22"/>
          <w:szCs w:val="22"/>
        </w:rPr>
        <w:instrText>ADDIN CSL_CITATION {"citationItems":[{"id":"ITEM-1","itemData":{"DOI":"10.1083/jcb.97.4.1243","ISSN":"00219525","PMID":"6194163","abstract":"We investigated the subcellular sites of glycoprotein oligosaccharide maturation by using lectin conjugates to stain lightly-fixed, saponin-permeabilized myeloma cells. At the electron microscopic level, concanavalin A-peroxidase stains the cisternal space of the nuclear envelope, the rough endoplasmic reticulum, and cisternae along the proximal face of the Golgi stack. Conversely, wheat germ agglutinin-peroxidase stains cisternae along the distal face of the Golgi stack, associated vesicles, and the cell surface. These observations confirm the existence of two qualitatively distinct Golgi subcompartments, show that the lectin conjugates can be employed as relatively proximal or distal Golgi markers under conditions of excellent ultrastructural preservation, suggest that the asymmetric distribution of qualitatively distinct oligosaccharides is a property of underlying cellular components and not simply of the principal secretory product, and suggest that the oligosaccharide structure recognized by wheat germ agglutinin is attained during transport from the proximal toward the distal face of the Golgi stack.","author":[{"dropping-particle":"","family":"Tartakoff","given":"A. M.","non-dropping-particle":"","parse-names":false,"suffix":""},{"dropping-particle":"","family":"Vassalli","given":"P.","non-dropping-particle":"","parse-names":false,"suffix":""}],"container-title":"Journal of Cell Biology","id":"ITEM-1","issue":"4","issued":{"date-parts":[["1983"]]},"page":"1243-1248","title":"Lectin-binding sites as markers of Golgi subcompartments: Proximal-to-distal maturation of oligosaccharides","type":"article-journal","volume":"97"},"uris":["http://www.mendeley.com/documents/?uuid=c60e5da4-b8f9-413a-b7ef-9b265d06c142"]}],"mendeley":{"formattedCitation":"(Tartakoff and Vassalli, 1983)","plainTextFormattedCitation":"(Tartakoff and Vassalli, 1983)","previouslyFormattedCitation":"(Tartakoff and Vassalli, 1983)"},"properties":{"noteIndex":0},"schema":"https://github.com/citation-style-language/schema/raw/master/csl-citation.json"}</w:instrText>
      </w:r>
      <w:r w:rsidR="00397BB1">
        <w:rPr>
          <w:rFonts w:ascii="Arial" w:hAnsi="Arial" w:cs="Arial"/>
          <w:sz w:val="22"/>
          <w:szCs w:val="22"/>
        </w:rPr>
        <w:fldChar w:fldCharType="separate"/>
      </w:r>
      <w:r w:rsidR="00506FA2" w:rsidRPr="00506FA2">
        <w:rPr>
          <w:rFonts w:ascii="Arial" w:hAnsi="Arial" w:cs="Arial"/>
          <w:noProof/>
          <w:sz w:val="22"/>
          <w:szCs w:val="22"/>
        </w:rPr>
        <w:t>(Tartakoff and Vassalli, 1983)</w:t>
      </w:r>
      <w:r w:rsidR="00397BB1">
        <w:rPr>
          <w:rFonts w:ascii="Arial" w:hAnsi="Arial" w:cs="Arial"/>
          <w:sz w:val="22"/>
          <w:szCs w:val="22"/>
        </w:rPr>
        <w:fldChar w:fldCharType="end"/>
      </w:r>
      <w:r w:rsidR="00397BB1">
        <w:rPr>
          <w:rFonts w:ascii="Arial" w:hAnsi="Arial" w:cs="Arial"/>
          <w:sz w:val="22"/>
          <w:szCs w:val="22"/>
        </w:rPr>
        <w:t>.</w:t>
      </w:r>
      <w:r>
        <w:rPr>
          <w:rFonts w:ascii="Arial" w:hAnsi="Arial" w:cs="Arial"/>
          <w:sz w:val="22"/>
          <w:szCs w:val="22"/>
        </w:rPr>
        <w:t xml:space="preserve"> </w:t>
      </w:r>
      <w:r w:rsidR="0067415D">
        <w:rPr>
          <w:rFonts w:ascii="Arial" w:hAnsi="Arial" w:cs="Arial"/>
          <w:sz w:val="22"/>
          <w:szCs w:val="22"/>
        </w:rPr>
        <w:t>A</w:t>
      </w:r>
      <w:r w:rsidR="004F7BF9">
        <w:rPr>
          <w:rFonts w:ascii="Arial" w:hAnsi="Arial" w:cs="Arial"/>
          <w:sz w:val="22"/>
          <w:szCs w:val="22"/>
        </w:rPr>
        <w:t xml:space="preserve"> chemical perturbation study </w:t>
      </w:r>
      <w:r w:rsidR="000F4385">
        <w:rPr>
          <w:rFonts w:ascii="Arial" w:hAnsi="Arial" w:cs="Arial"/>
          <w:sz w:val="22"/>
          <w:szCs w:val="22"/>
        </w:rPr>
        <w:t>leading to dispersal of post-Golgi vesicles demonstrated that WGA mainly binds to TGN-derived vesicles</w:t>
      </w:r>
      <w:r w:rsidR="00B71ED6">
        <w:rPr>
          <w:rFonts w:ascii="Arial" w:hAnsi="Arial" w:cs="Arial"/>
          <w:sz w:val="22"/>
          <w:szCs w:val="22"/>
        </w:rPr>
        <w:t xml:space="preserve"> </w:t>
      </w:r>
      <w:r w:rsidR="0029780C">
        <w:rPr>
          <w:rFonts w:ascii="Arial" w:hAnsi="Arial" w:cs="Arial"/>
          <w:sz w:val="22"/>
          <w:szCs w:val="22"/>
        </w:rPr>
        <w:fldChar w:fldCharType="begin" w:fldLock="1"/>
      </w:r>
      <w:r w:rsidR="00C26F5E">
        <w:rPr>
          <w:rFonts w:ascii="Arial" w:hAnsi="Arial" w:cs="Arial"/>
          <w:sz w:val="22"/>
          <w:szCs w:val="22"/>
        </w:rPr>
        <w:instrText>ADDIN CSL_CITATION {"citationItems":[{"id":"ITEM-1","itemData":{"DOI":"10.1002/jcp.21328","ISSN":"00219541","PMID":"18189230","abstract":"The galactosylsphingosine psychosine (Psy) is one of the sphingolipids and induce the formation of multinuclear cells in several cell lines by inhibiting cytokinesis. In the present report, we show that intracellular organelles, including wheat germ agglutinin (WGA)-positive vesicles and early endosomes, are selectively dispersed by Psy. WGA is a conventional Golgi marker and WGA-positive vesicles appeared to co-localize with the Golgi apparatus in untreated cells. Psy treatment induced the dispersal of WGA-positive vesicles without affecting the structure of the Golgi apparatus, resulting in discrimination of WGA-positive vesicles from the Golgi apparatus. In sharp contrast to this effect of Psy, WGA-positive vesicles were not affected by brefeldin A treatment, which induced the disappearance of the Golgi apparatus. Immunostaining with anti-TGN46 antibodies revealed that a large portion of the WGA-positive vesicles were derived from the trons-Golgi network. Notably, the dispersed WGA-positive vesicles did not stain with anti-syntaxin 6, another marker of the trans-Golgi network. During cytokinesis, WGA-positive vesicles in the cytoplasm decreased, and WGA staining accumulated at the cleavage furrow, which was apparently inhibited by the presence of Psy. These data suggest that the transport of WGA-positive vesicles to the cleavage furrow is associated with the progression of cytokinesis. © 2008 Wiley-Liss, Inc.","author":[{"dropping-particle":"","family":"Kanazawa","given":"Takayuki","non-dropping-particle":"","parse-names":false,"suffix":""},{"dropping-particle":"","family":"Takematsu","given":"Hiromu","non-dropping-particle":"","parse-names":false,"suffix":""},{"dropping-particle":"","family":"Yamamoto","given":"Akitsugu","non-dropping-particle":"","parse-names":false,"suffix":""},{"dropping-particle":"","family":"Yamamoto","given":"Harumi","non-dropping-particle":"","parse-names":false,"suffix":""},{"dropping-particle":"","family":"Kozutsumi","given":"Yasunori","non-dropping-particle":"","parse-names":false,"suffix":""}],"container-title":"Journal of Cellular Physiology","id":"ITEM-1","issue":"2","issued":{"date-parts":[["2008"]]},"page":"517-525","title":"Wheat germ agglutinin stains dispersed post-golgi vesicles after treatment with the cytokinesis inhibitor psychosine","type":"article-journal","volume":"215"},"uris":["http://www.mendeley.com/documents/?uuid=bc046a7a-f66c-4c9f-a8f6-7f2b4f3515b1"]}],"mendeley":{"formattedCitation":"(Kanazawa et al., 2008)","plainTextFormattedCitation":"(Kanazawa et al., 2008)","previouslyFormattedCitation":"(Kanazawa et al., 2008)"},"properties":{"noteIndex":0},"schema":"https://github.com/citation-style-language/schema/raw/master/csl-citation.json"}</w:instrText>
      </w:r>
      <w:r w:rsidR="0029780C">
        <w:rPr>
          <w:rFonts w:ascii="Arial" w:hAnsi="Arial" w:cs="Arial"/>
          <w:sz w:val="22"/>
          <w:szCs w:val="22"/>
        </w:rPr>
        <w:fldChar w:fldCharType="separate"/>
      </w:r>
      <w:r w:rsidR="00506FA2" w:rsidRPr="00506FA2">
        <w:rPr>
          <w:rFonts w:ascii="Arial" w:hAnsi="Arial" w:cs="Arial"/>
          <w:noProof/>
          <w:sz w:val="22"/>
          <w:szCs w:val="22"/>
        </w:rPr>
        <w:t>(Kanazawa et al., 2008)</w:t>
      </w:r>
      <w:r w:rsidR="0029780C">
        <w:rPr>
          <w:rFonts w:ascii="Arial" w:hAnsi="Arial" w:cs="Arial"/>
          <w:sz w:val="22"/>
          <w:szCs w:val="22"/>
        </w:rPr>
        <w:fldChar w:fldCharType="end"/>
      </w:r>
      <w:r w:rsidR="000F4385">
        <w:rPr>
          <w:rFonts w:ascii="Arial" w:hAnsi="Arial" w:cs="Arial"/>
          <w:sz w:val="22"/>
          <w:szCs w:val="22"/>
        </w:rPr>
        <w:t>.</w:t>
      </w:r>
    </w:p>
    <w:p w14:paraId="03277DBD" w14:textId="5560515F" w:rsidR="001339C0" w:rsidRDefault="0067415D"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W</w:t>
      </w:r>
      <w:r w:rsidR="00AF1895">
        <w:rPr>
          <w:rFonts w:ascii="Arial" w:hAnsi="Arial" w:cs="Arial"/>
          <w:sz w:val="22"/>
          <w:szCs w:val="22"/>
        </w:rPr>
        <w:t xml:space="preserve">hile TGN-proximal </w:t>
      </w:r>
      <w:proofErr w:type="spellStart"/>
      <w:r w:rsidR="009D2282">
        <w:rPr>
          <w:rFonts w:ascii="Arial" w:hAnsi="Arial" w:cs="Arial"/>
          <w:sz w:val="22"/>
          <w:szCs w:val="22"/>
        </w:rPr>
        <w:t>c</w:t>
      </w:r>
      <w:r w:rsidR="00AF1895">
        <w:rPr>
          <w:rFonts w:ascii="Arial" w:hAnsi="Arial" w:cs="Arial"/>
          <w:sz w:val="22"/>
          <w:szCs w:val="22"/>
        </w:rPr>
        <w:t>lathrin</w:t>
      </w:r>
      <w:proofErr w:type="spellEnd"/>
      <w:r w:rsidR="00AF1895">
        <w:rPr>
          <w:rFonts w:ascii="Arial" w:hAnsi="Arial" w:cs="Arial"/>
          <w:sz w:val="22"/>
          <w:szCs w:val="22"/>
        </w:rPr>
        <w:t>-coated vesicles rich in WGA showe</w:t>
      </w:r>
      <w:r w:rsidR="00827441">
        <w:rPr>
          <w:rFonts w:ascii="Arial" w:hAnsi="Arial" w:cs="Arial"/>
          <w:sz w:val="22"/>
          <w:szCs w:val="22"/>
        </w:rPr>
        <w:t xml:space="preserve">d decreased PSA signal, distal </w:t>
      </w:r>
      <w:proofErr w:type="spellStart"/>
      <w:r w:rsidR="009D2282">
        <w:rPr>
          <w:rFonts w:ascii="Arial" w:hAnsi="Arial" w:cs="Arial"/>
          <w:sz w:val="22"/>
          <w:szCs w:val="22"/>
        </w:rPr>
        <w:t>c</w:t>
      </w:r>
      <w:r w:rsidR="00AF1895">
        <w:rPr>
          <w:rFonts w:ascii="Arial" w:hAnsi="Arial" w:cs="Arial"/>
          <w:sz w:val="22"/>
          <w:szCs w:val="22"/>
        </w:rPr>
        <w:t>lathrin</w:t>
      </w:r>
      <w:proofErr w:type="spellEnd"/>
      <w:r w:rsidR="00AF1895">
        <w:rPr>
          <w:rFonts w:ascii="Arial" w:hAnsi="Arial" w:cs="Arial"/>
          <w:sz w:val="22"/>
          <w:szCs w:val="22"/>
        </w:rPr>
        <w:t>-rich areas featured higher PSA and lower WGA signal.</w:t>
      </w:r>
      <w:r w:rsidR="008D606B">
        <w:rPr>
          <w:rFonts w:ascii="Arial" w:hAnsi="Arial" w:cs="Arial"/>
          <w:sz w:val="22"/>
          <w:szCs w:val="22"/>
        </w:rPr>
        <w:t xml:space="preserve"> This indicate</w:t>
      </w:r>
      <w:r>
        <w:rPr>
          <w:rFonts w:ascii="Arial" w:hAnsi="Arial" w:cs="Arial"/>
          <w:sz w:val="22"/>
          <w:szCs w:val="22"/>
        </w:rPr>
        <w:t>s</w:t>
      </w:r>
      <w:r w:rsidR="008D606B">
        <w:rPr>
          <w:rFonts w:ascii="Arial" w:hAnsi="Arial" w:cs="Arial"/>
          <w:sz w:val="22"/>
          <w:szCs w:val="22"/>
        </w:rPr>
        <w:t xml:space="preserve"> that </w:t>
      </w:r>
      <w:r w:rsidR="0020424F" w:rsidRPr="0020424F">
        <w:rPr>
          <w:rFonts w:ascii="Arial" w:hAnsi="Arial" w:cs="Arial"/>
          <w:sz w:val="22"/>
          <w:szCs w:val="22"/>
        </w:rPr>
        <w:t xml:space="preserve">TGN-derived vesicles are more likely to contain a higher proportion of </w:t>
      </w:r>
      <w:r w:rsidR="00E53BF4">
        <w:rPr>
          <w:rFonts w:ascii="Arial" w:hAnsi="Arial" w:cs="Arial"/>
          <w:sz w:val="22"/>
          <w:szCs w:val="22"/>
        </w:rPr>
        <w:t xml:space="preserve">newly </w:t>
      </w:r>
      <w:r w:rsidR="00324D23" w:rsidRPr="008B0B55">
        <w:rPr>
          <w:rFonts w:ascii="Arial" w:hAnsi="Arial" w:cs="Arial"/>
          <w:sz w:val="22"/>
          <w:szCs w:val="22"/>
        </w:rPr>
        <w:t>β</w:t>
      </w:r>
      <w:r w:rsidR="002B526D">
        <w:rPr>
          <w:rFonts w:ascii="Arial" w:hAnsi="Arial" w:cs="Arial"/>
          <w:sz w:val="22"/>
          <w:szCs w:val="22"/>
        </w:rPr>
        <w:t>-</w:t>
      </w:r>
      <w:proofErr w:type="spellStart"/>
      <w:r w:rsidR="009915D3">
        <w:rPr>
          <w:rFonts w:ascii="Arial" w:hAnsi="Arial" w:cs="Arial"/>
          <w:sz w:val="22"/>
          <w:szCs w:val="22"/>
        </w:rPr>
        <w:t>GlcNAc</w:t>
      </w:r>
      <w:proofErr w:type="spellEnd"/>
      <w:r w:rsidR="009915D3">
        <w:rPr>
          <w:rFonts w:ascii="Arial" w:hAnsi="Arial" w:cs="Arial"/>
          <w:sz w:val="22"/>
          <w:szCs w:val="22"/>
        </w:rPr>
        <w:t xml:space="preserve">-terminated or </w:t>
      </w:r>
      <w:proofErr w:type="spellStart"/>
      <w:r w:rsidR="0020424F">
        <w:rPr>
          <w:rFonts w:ascii="Arial" w:hAnsi="Arial" w:cs="Arial"/>
          <w:sz w:val="22"/>
          <w:szCs w:val="22"/>
        </w:rPr>
        <w:t>sialylated</w:t>
      </w:r>
      <w:proofErr w:type="spellEnd"/>
      <w:r w:rsidR="00930A67">
        <w:rPr>
          <w:rFonts w:ascii="Arial" w:hAnsi="Arial" w:cs="Arial"/>
          <w:sz w:val="22"/>
          <w:szCs w:val="22"/>
        </w:rPr>
        <w:t xml:space="preserve">, presumably more mature, </w:t>
      </w:r>
      <w:r w:rsidR="0020424F">
        <w:rPr>
          <w:rFonts w:ascii="Arial" w:hAnsi="Arial" w:cs="Arial"/>
          <w:sz w:val="22"/>
          <w:szCs w:val="22"/>
        </w:rPr>
        <w:t>glycans</w:t>
      </w:r>
      <w:r w:rsidR="0020424F" w:rsidRPr="0020424F">
        <w:rPr>
          <w:rFonts w:ascii="Arial" w:hAnsi="Arial" w:cs="Arial"/>
          <w:sz w:val="22"/>
          <w:szCs w:val="22"/>
        </w:rPr>
        <w:t>.</w:t>
      </w:r>
      <w:r w:rsidR="00E53BF4">
        <w:rPr>
          <w:rFonts w:ascii="Arial" w:hAnsi="Arial" w:cs="Arial"/>
          <w:sz w:val="22"/>
          <w:szCs w:val="22"/>
        </w:rPr>
        <w:t xml:space="preserve"> Lower W</w:t>
      </w:r>
      <w:r w:rsidR="00827441">
        <w:rPr>
          <w:rFonts w:ascii="Arial" w:hAnsi="Arial" w:cs="Arial"/>
          <w:sz w:val="22"/>
          <w:szCs w:val="22"/>
        </w:rPr>
        <w:t xml:space="preserve">GA-reactive contents of distal </w:t>
      </w:r>
      <w:proofErr w:type="spellStart"/>
      <w:r w:rsidR="009D2282">
        <w:rPr>
          <w:rFonts w:ascii="Arial" w:hAnsi="Arial" w:cs="Arial"/>
          <w:sz w:val="22"/>
          <w:szCs w:val="22"/>
        </w:rPr>
        <w:t>c</w:t>
      </w:r>
      <w:r w:rsidR="00E53BF4">
        <w:rPr>
          <w:rFonts w:ascii="Arial" w:hAnsi="Arial" w:cs="Arial"/>
          <w:sz w:val="22"/>
          <w:szCs w:val="22"/>
        </w:rPr>
        <w:t>lathrin</w:t>
      </w:r>
      <w:proofErr w:type="spellEnd"/>
      <w:r w:rsidR="00E53BF4">
        <w:rPr>
          <w:rFonts w:ascii="Arial" w:hAnsi="Arial" w:cs="Arial"/>
          <w:sz w:val="22"/>
          <w:szCs w:val="22"/>
        </w:rPr>
        <w:t xml:space="preserve">-rich </w:t>
      </w:r>
      <w:r w:rsidR="0020424F" w:rsidRPr="0020424F">
        <w:rPr>
          <w:rFonts w:ascii="Arial" w:hAnsi="Arial" w:cs="Arial"/>
          <w:sz w:val="22"/>
          <w:szCs w:val="22"/>
        </w:rPr>
        <w:t>vesicles, on the other hand</w:t>
      </w:r>
      <w:r w:rsidR="0020424F">
        <w:rPr>
          <w:rFonts w:ascii="Arial" w:hAnsi="Arial" w:cs="Arial"/>
          <w:sz w:val="22"/>
          <w:szCs w:val="22"/>
        </w:rPr>
        <w:t xml:space="preserve">, could </w:t>
      </w:r>
      <w:r w:rsidR="00E53BF4">
        <w:rPr>
          <w:rFonts w:ascii="Arial" w:hAnsi="Arial" w:cs="Arial"/>
          <w:sz w:val="22"/>
          <w:szCs w:val="22"/>
        </w:rPr>
        <w:t xml:space="preserve">be explained by processes </w:t>
      </w:r>
      <w:r w:rsidR="00DB72F7">
        <w:rPr>
          <w:rFonts w:ascii="Arial" w:hAnsi="Arial" w:cs="Arial"/>
          <w:sz w:val="22"/>
          <w:szCs w:val="22"/>
        </w:rPr>
        <w:t xml:space="preserve">that can </w:t>
      </w:r>
      <w:r w:rsidR="00A45C0B">
        <w:rPr>
          <w:rFonts w:ascii="Arial" w:hAnsi="Arial" w:cs="Arial"/>
          <w:sz w:val="22"/>
          <w:szCs w:val="22"/>
        </w:rPr>
        <w:t>occur</w:t>
      </w:r>
      <w:r w:rsidR="00DB72F7">
        <w:rPr>
          <w:rFonts w:ascii="Arial" w:hAnsi="Arial" w:cs="Arial"/>
          <w:sz w:val="22"/>
          <w:szCs w:val="22"/>
        </w:rPr>
        <w:t xml:space="preserve"> at the plasma membrane, such as </w:t>
      </w:r>
      <w:r w:rsidR="00E53BF4">
        <w:rPr>
          <w:rFonts w:ascii="Arial" w:hAnsi="Arial" w:cs="Arial"/>
          <w:sz w:val="22"/>
          <w:szCs w:val="22"/>
        </w:rPr>
        <w:t xml:space="preserve">glycan trimming or modifications that would </w:t>
      </w:r>
      <w:r w:rsidR="00A45C0B">
        <w:rPr>
          <w:rFonts w:ascii="Arial" w:hAnsi="Arial" w:cs="Arial"/>
          <w:sz w:val="22"/>
          <w:szCs w:val="22"/>
        </w:rPr>
        <w:t>reduce their accessibility to</w:t>
      </w:r>
      <w:r w:rsidR="00E53BF4">
        <w:rPr>
          <w:rFonts w:ascii="Arial" w:hAnsi="Arial" w:cs="Arial"/>
          <w:sz w:val="22"/>
          <w:szCs w:val="22"/>
        </w:rPr>
        <w:t xml:space="preserve"> WGA</w:t>
      </w:r>
      <w:r w:rsidR="002E01DE">
        <w:rPr>
          <w:rFonts w:ascii="Arial" w:hAnsi="Arial" w:cs="Arial"/>
          <w:sz w:val="22"/>
          <w:szCs w:val="22"/>
        </w:rPr>
        <w:t xml:space="preserve"> and could represent glycans that are destined for degradation</w:t>
      </w:r>
      <w:r w:rsidR="00E53BF4">
        <w:rPr>
          <w:rFonts w:ascii="Arial" w:hAnsi="Arial" w:cs="Arial"/>
          <w:sz w:val="22"/>
          <w:szCs w:val="22"/>
        </w:rPr>
        <w:t xml:space="preserve">. </w:t>
      </w:r>
      <w:r w:rsidR="002E01DE">
        <w:rPr>
          <w:rFonts w:ascii="Arial" w:hAnsi="Arial" w:cs="Arial"/>
          <w:sz w:val="22"/>
          <w:szCs w:val="22"/>
        </w:rPr>
        <w:t>Furthermore, w</w:t>
      </w:r>
      <w:r w:rsidR="00DB72F7">
        <w:rPr>
          <w:rFonts w:ascii="Arial" w:hAnsi="Arial" w:cs="Arial"/>
          <w:sz w:val="22"/>
          <w:szCs w:val="22"/>
        </w:rPr>
        <w:t xml:space="preserve">hether </w:t>
      </w:r>
      <w:proofErr w:type="spellStart"/>
      <w:r w:rsidR="00DB72F7">
        <w:rPr>
          <w:rFonts w:ascii="Arial" w:hAnsi="Arial" w:cs="Arial"/>
          <w:sz w:val="22"/>
          <w:szCs w:val="22"/>
        </w:rPr>
        <w:t>fucosylate</w:t>
      </w:r>
      <w:r w:rsidR="00827441">
        <w:rPr>
          <w:rFonts w:ascii="Arial" w:hAnsi="Arial" w:cs="Arial"/>
          <w:sz w:val="22"/>
          <w:szCs w:val="22"/>
        </w:rPr>
        <w:t>d</w:t>
      </w:r>
      <w:proofErr w:type="spellEnd"/>
      <w:r w:rsidR="00827441">
        <w:rPr>
          <w:rFonts w:ascii="Arial" w:hAnsi="Arial" w:cs="Arial"/>
          <w:sz w:val="22"/>
          <w:szCs w:val="22"/>
        </w:rPr>
        <w:t xml:space="preserve"> glycans are less abundant in </w:t>
      </w:r>
      <w:proofErr w:type="spellStart"/>
      <w:r w:rsidR="009D2282">
        <w:rPr>
          <w:rFonts w:ascii="Arial" w:hAnsi="Arial" w:cs="Arial"/>
          <w:sz w:val="22"/>
          <w:szCs w:val="22"/>
        </w:rPr>
        <w:t>c</w:t>
      </w:r>
      <w:r w:rsidR="00DB72F7">
        <w:rPr>
          <w:rFonts w:ascii="Arial" w:hAnsi="Arial" w:cs="Arial"/>
          <w:sz w:val="22"/>
          <w:szCs w:val="22"/>
        </w:rPr>
        <w:t>lathrin</w:t>
      </w:r>
      <w:proofErr w:type="spellEnd"/>
      <w:r w:rsidR="00DB72F7">
        <w:rPr>
          <w:rFonts w:ascii="Arial" w:hAnsi="Arial" w:cs="Arial"/>
          <w:sz w:val="22"/>
          <w:szCs w:val="22"/>
        </w:rPr>
        <w:t>-mediated transport routes from and to the TGN remains to be studied.</w:t>
      </w:r>
    </w:p>
    <w:p w14:paraId="7E875B7D" w14:textId="50E42529" w:rsidR="0068120F" w:rsidRDefault="0067415D" w:rsidP="00B71ED6">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A</w:t>
      </w:r>
      <w:r w:rsidR="00B60948" w:rsidRPr="00ED7CBE">
        <w:rPr>
          <w:rFonts w:ascii="Arial" w:hAnsi="Arial" w:cs="Arial"/>
          <w:sz w:val="22"/>
          <w:szCs w:val="22"/>
        </w:rPr>
        <w:t xml:space="preserve">lthough </w:t>
      </w:r>
      <w:r w:rsidR="00B60948" w:rsidRPr="00ED7CBE">
        <w:rPr>
          <w:rFonts w:ascii="Arial" w:hAnsi="Arial" w:cs="Arial"/>
          <w:color w:val="000000" w:themeColor="text1"/>
          <w:sz w:val="22"/>
          <w:szCs w:val="22"/>
        </w:rPr>
        <w:t xml:space="preserve">MAA II also recognizes </w:t>
      </w:r>
      <w:proofErr w:type="spellStart"/>
      <w:r w:rsidR="00B60948" w:rsidRPr="00ED7CBE">
        <w:rPr>
          <w:rFonts w:ascii="Arial" w:hAnsi="Arial" w:cs="Arial"/>
          <w:color w:val="000000" w:themeColor="text1"/>
          <w:sz w:val="22"/>
          <w:szCs w:val="22"/>
        </w:rPr>
        <w:t>sialylated</w:t>
      </w:r>
      <w:proofErr w:type="spellEnd"/>
      <w:r w:rsidR="00B60948" w:rsidRPr="00ED7CBE">
        <w:rPr>
          <w:rFonts w:ascii="Arial" w:hAnsi="Arial" w:cs="Arial"/>
          <w:color w:val="000000" w:themeColor="text1"/>
          <w:sz w:val="22"/>
          <w:szCs w:val="22"/>
        </w:rPr>
        <w:t xml:space="preserve"> glycans, its distribution deferred from that of WGA and</w:t>
      </w:r>
      <w:r w:rsidR="00B60948">
        <w:rPr>
          <w:rFonts w:ascii="Arial" w:hAnsi="Arial" w:cs="Arial"/>
          <w:color w:val="000000" w:themeColor="text1"/>
          <w:sz w:val="22"/>
          <w:szCs w:val="22"/>
        </w:rPr>
        <w:t xml:space="preserve"> </w:t>
      </w:r>
      <w:proofErr w:type="spellStart"/>
      <w:r w:rsidR="009D2282">
        <w:rPr>
          <w:rFonts w:ascii="Arial" w:hAnsi="Arial" w:cs="Arial"/>
          <w:color w:val="000000" w:themeColor="text1"/>
          <w:sz w:val="22"/>
          <w:szCs w:val="22"/>
        </w:rPr>
        <w:t>c</w:t>
      </w:r>
      <w:r w:rsidR="00B60948">
        <w:rPr>
          <w:rFonts w:ascii="Arial" w:hAnsi="Arial" w:cs="Arial"/>
          <w:color w:val="000000" w:themeColor="text1"/>
          <w:sz w:val="22"/>
          <w:szCs w:val="22"/>
        </w:rPr>
        <w:t>lathrin</w:t>
      </w:r>
      <w:proofErr w:type="spellEnd"/>
      <w:r w:rsidR="00B60948">
        <w:rPr>
          <w:rFonts w:ascii="Arial" w:hAnsi="Arial" w:cs="Arial"/>
          <w:color w:val="000000" w:themeColor="text1"/>
          <w:sz w:val="22"/>
          <w:szCs w:val="22"/>
        </w:rPr>
        <w:t xml:space="preserve">-rich regions. This could indicate that </w:t>
      </w:r>
      <w:proofErr w:type="spellStart"/>
      <w:r w:rsidR="003B6ED7" w:rsidRPr="003B6ED7">
        <w:rPr>
          <w:rFonts w:ascii="Arial" w:hAnsi="Arial" w:cs="Arial"/>
          <w:color w:val="000000" w:themeColor="text1"/>
          <w:sz w:val="22"/>
          <w:szCs w:val="22"/>
        </w:rPr>
        <w:t>sialyl</w:t>
      </w:r>
      <w:proofErr w:type="spellEnd"/>
      <w:r w:rsidR="003B6ED7" w:rsidRPr="003B6ED7">
        <w:rPr>
          <w:rFonts w:ascii="Arial" w:hAnsi="Arial" w:cs="Arial"/>
          <w:color w:val="000000" w:themeColor="text1"/>
          <w:sz w:val="22"/>
          <w:szCs w:val="22"/>
        </w:rPr>
        <w:t>-Thomsen-nouveau</w:t>
      </w:r>
      <w:r w:rsidR="003B6ED7">
        <w:rPr>
          <w:rFonts w:ascii="Arial" w:hAnsi="Arial" w:cs="Arial"/>
          <w:color w:val="000000" w:themeColor="text1"/>
          <w:sz w:val="22"/>
          <w:szCs w:val="22"/>
        </w:rPr>
        <w:t xml:space="preserve"> </w:t>
      </w:r>
      <w:r w:rsidR="003B6ED7" w:rsidRPr="009915D3">
        <w:rPr>
          <w:rFonts w:ascii="Arial" w:hAnsi="Arial" w:cs="Arial"/>
          <w:color w:val="000000" w:themeColor="text1"/>
          <w:sz w:val="22"/>
          <w:szCs w:val="22"/>
        </w:rPr>
        <w:t>antigen</w:t>
      </w:r>
      <w:r w:rsidR="003B6ED7">
        <w:rPr>
          <w:rFonts w:ascii="Arial" w:hAnsi="Arial" w:cs="Arial"/>
          <w:color w:val="000000" w:themeColor="text1"/>
          <w:sz w:val="22"/>
          <w:szCs w:val="22"/>
        </w:rPr>
        <w:t xml:space="preserve"> (</w:t>
      </w:r>
      <w:proofErr w:type="spellStart"/>
      <w:r w:rsidR="003B6ED7">
        <w:rPr>
          <w:rFonts w:ascii="Arial" w:hAnsi="Arial" w:cs="Arial"/>
          <w:color w:val="000000" w:themeColor="text1"/>
          <w:sz w:val="22"/>
          <w:szCs w:val="22"/>
        </w:rPr>
        <w:t>s</w:t>
      </w:r>
      <w:r w:rsidR="003B6ED7" w:rsidRPr="009915D3">
        <w:rPr>
          <w:rFonts w:ascii="Arial" w:hAnsi="Arial" w:cs="Arial"/>
          <w:color w:val="000000" w:themeColor="text1"/>
          <w:sz w:val="22"/>
          <w:szCs w:val="22"/>
        </w:rPr>
        <w:t>ialyl</w:t>
      </w:r>
      <w:proofErr w:type="spellEnd"/>
      <w:r w:rsidR="003B6ED7" w:rsidRPr="009915D3">
        <w:rPr>
          <w:rFonts w:ascii="Arial" w:hAnsi="Arial" w:cs="Arial"/>
          <w:color w:val="000000" w:themeColor="text1"/>
          <w:sz w:val="22"/>
          <w:szCs w:val="22"/>
        </w:rPr>
        <w:t>-Tn</w:t>
      </w:r>
      <w:r w:rsidR="003B6ED7">
        <w:rPr>
          <w:rFonts w:ascii="Arial" w:hAnsi="Arial" w:cs="Arial"/>
          <w:color w:val="000000" w:themeColor="text1"/>
          <w:sz w:val="22"/>
          <w:szCs w:val="22"/>
        </w:rPr>
        <w:t>; O-linked SA</w:t>
      </w:r>
      <w:r w:rsidR="003B6ED7" w:rsidRPr="00B90D97">
        <w:rPr>
          <w:rFonts w:ascii="Arial" w:hAnsi="Arial" w:cs="Arial"/>
          <w:sz w:val="22"/>
          <w:szCs w:val="22"/>
        </w:rPr>
        <w:t>α</w:t>
      </w:r>
      <w:r w:rsidR="003B6ED7" w:rsidRPr="003B6ED7">
        <w:rPr>
          <w:rFonts w:ascii="Arial" w:hAnsi="Arial" w:cs="Arial"/>
          <w:color w:val="000000" w:themeColor="text1"/>
          <w:sz w:val="22"/>
          <w:szCs w:val="22"/>
        </w:rPr>
        <w:t>2-6GalNAc</w:t>
      </w:r>
      <w:r w:rsidR="003B6ED7" w:rsidRPr="00B90D97">
        <w:rPr>
          <w:rFonts w:ascii="Arial" w:hAnsi="Arial" w:cs="Arial"/>
          <w:sz w:val="22"/>
          <w:szCs w:val="22"/>
        </w:rPr>
        <w:t>α</w:t>
      </w:r>
      <w:r w:rsidR="003B6ED7">
        <w:rPr>
          <w:rFonts w:ascii="Arial" w:hAnsi="Arial" w:cs="Arial"/>
          <w:color w:val="000000" w:themeColor="text1"/>
          <w:sz w:val="22"/>
          <w:szCs w:val="22"/>
        </w:rPr>
        <w:t>)</w:t>
      </w:r>
      <w:r w:rsidR="003B6ED7" w:rsidRPr="003B6ED7">
        <w:rPr>
          <w:rFonts w:ascii="Arial" w:hAnsi="Arial" w:cs="Arial"/>
          <w:color w:val="000000" w:themeColor="text1"/>
          <w:sz w:val="22"/>
          <w:szCs w:val="22"/>
        </w:rPr>
        <w:t xml:space="preserve"> </w:t>
      </w:r>
      <w:r w:rsidR="00B60948">
        <w:rPr>
          <w:rFonts w:ascii="Arial" w:hAnsi="Arial" w:cs="Arial"/>
          <w:color w:val="000000" w:themeColor="text1"/>
          <w:sz w:val="22"/>
          <w:szCs w:val="22"/>
        </w:rPr>
        <w:t>carrying glycans</w:t>
      </w:r>
      <w:r w:rsidR="003B6ED7">
        <w:rPr>
          <w:rFonts w:ascii="Arial" w:hAnsi="Arial" w:cs="Arial"/>
          <w:color w:val="000000" w:themeColor="text1"/>
          <w:sz w:val="22"/>
          <w:szCs w:val="22"/>
        </w:rPr>
        <w:t xml:space="preserve"> recognized by MAA II</w:t>
      </w:r>
      <w:r w:rsidR="00B60948">
        <w:rPr>
          <w:rFonts w:ascii="Arial" w:hAnsi="Arial" w:cs="Arial"/>
          <w:color w:val="000000" w:themeColor="text1"/>
          <w:sz w:val="22"/>
          <w:szCs w:val="22"/>
        </w:rPr>
        <w:t xml:space="preserve"> are </w:t>
      </w:r>
      <w:r w:rsidR="00654C19">
        <w:rPr>
          <w:rFonts w:ascii="Arial" w:hAnsi="Arial" w:cs="Arial"/>
          <w:color w:val="000000" w:themeColor="text1"/>
          <w:sz w:val="22"/>
          <w:szCs w:val="22"/>
        </w:rPr>
        <w:t>scarce</w:t>
      </w:r>
      <w:r w:rsidR="00B60948">
        <w:rPr>
          <w:rFonts w:ascii="Arial" w:hAnsi="Arial" w:cs="Arial"/>
          <w:color w:val="000000" w:themeColor="text1"/>
          <w:sz w:val="22"/>
          <w:szCs w:val="22"/>
        </w:rPr>
        <w:t xml:space="preserve"> in </w:t>
      </w:r>
      <w:proofErr w:type="spellStart"/>
      <w:r w:rsidR="009D2282">
        <w:rPr>
          <w:rFonts w:ascii="Arial" w:hAnsi="Arial" w:cs="Arial"/>
          <w:color w:val="000000" w:themeColor="text1"/>
          <w:sz w:val="22"/>
          <w:szCs w:val="22"/>
        </w:rPr>
        <w:t>c</w:t>
      </w:r>
      <w:r w:rsidR="00B60948">
        <w:rPr>
          <w:rFonts w:ascii="Arial" w:hAnsi="Arial" w:cs="Arial"/>
          <w:color w:val="000000" w:themeColor="text1"/>
          <w:sz w:val="22"/>
          <w:szCs w:val="22"/>
        </w:rPr>
        <w:t>lathrin</w:t>
      </w:r>
      <w:proofErr w:type="spellEnd"/>
      <w:r w:rsidR="00B60948">
        <w:rPr>
          <w:rFonts w:ascii="Arial" w:hAnsi="Arial" w:cs="Arial"/>
          <w:color w:val="000000" w:themeColor="text1"/>
          <w:sz w:val="22"/>
          <w:szCs w:val="22"/>
        </w:rPr>
        <w:t xml:space="preserve">-coated vesicles and that the WGA signal associated with </w:t>
      </w:r>
      <w:proofErr w:type="spellStart"/>
      <w:r w:rsidR="009D2282">
        <w:rPr>
          <w:rFonts w:ascii="Arial" w:hAnsi="Arial" w:cs="Arial"/>
          <w:color w:val="000000" w:themeColor="text1"/>
          <w:sz w:val="22"/>
          <w:szCs w:val="22"/>
        </w:rPr>
        <w:t>c</w:t>
      </w:r>
      <w:r w:rsidR="00B60948">
        <w:rPr>
          <w:rFonts w:ascii="Arial" w:hAnsi="Arial" w:cs="Arial"/>
          <w:color w:val="000000" w:themeColor="text1"/>
          <w:sz w:val="22"/>
          <w:szCs w:val="22"/>
        </w:rPr>
        <w:t>lathrin</w:t>
      </w:r>
      <w:proofErr w:type="spellEnd"/>
      <w:r w:rsidR="00B60948">
        <w:rPr>
          <w:rFonts w:ascii="Arial" w:hAnsi="Arial" w:cs="Arial"/>
          <w:color w:val="000000" w:themeColor="text1"/>
          <w:sz w:val="22"/>
          <w:szCs w:val="22"/>
        </w:rPr>
        <w:t xml:space="preserve"> vesicles is mainly attributable to WGA’s preference for </w:t>
      </w:r>
      <w:proofErr w:type="spellStart"/>
      <w:r w:rsidR="00B60948">
        <w:rPr>
          <w:rFonts w:ascii="Arial" w:hAnsi="Arial" w:cs="Arial"/>
          <w:sz w:val="22"/>
          <w:szCs w:val="22"/>
        </w:rPr>
        <w:t>GlcNAc</w:t>
      </w:r>
      <w:proofErr w:type="spellEnd"/>
      <w:r w:rsidR="00B60948">
        <w:rPr>
          <w:rFonts w:ascii="Arial" w:hAnsi="Arial" w:cs="Arial"/>
          <w:sz w:val="22"/>
          <w:szCs w:val="22"/>
        </w:rPr>
        <w:t>-terminated glycans.</w:t>
      </w:r>
    </w:p>
    <w:p w14:paraId="09620F48" w14:textId="034172BE" w:rsidR="002E1820" w:rsidRDefault="00AA2587"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Moderate VEA signal (plateau</w:t>
      </w:r>
      <w:r w:rsidR="003613BF" w:rsidRPr="00ED7CBE">
        <w:rPr>
          <w:rFonts w:ascii="Arial" w:hAnsi="Arial" w:cs="Arial"/>
          <w:sz w:val="22"/>
          <w:szCs w:val="22"/>
        </w:rPr>
        <w:t xml:space="preserve"> around </w:t>
      </w:r>
      <w:r w:rsidR="003613BF" w:rsidRPr="00B415EC">
        <w:rPr>
          <w:rFonts w:ascii="Arial" w:hAnsi="Arial" w:cs="Arial"/>
          <w:sz w:val="22"/>
          <w:szCs w:val="22"/>
        </w:rPr>
        <w:t>0 nm in Fig. 3c</w:t>
      </w:r>
      <w:r w:rsidRPr="00B415EC">
        <w:rPr>
          <w:rFonts w:ascii="Arial" w:hAnsi="Arial" w:cs="Arial"/>
          <w:sz w:val="22"/>
          <w:szCs w:val="22"/>
        </w:rPr>
        <w:t xml:space="preserve">) coincided with Giantin, suggesting that respective mannose-and glucose-containing motifs </w:t>
      </w:r>
      <w:r w:rsidR="0067415D" w:rsidRPr="00B415EC">
        <w:rPr>
          <w:rFonts w:ascii="Arial" w:hAnsi="Arial" w:cs="Arial"/>
          <w:sz w:val="22"/>
          <w:szCs w:val="22"/>
        </w:rPr>
        <w:t>are</w:t>
      </w:r>
      <w:r w:rsidRPr="00B415EC">
        <w:rPr>
          <w:rFonts w:ascii="Arial" w:hAnsi="Arial" w:cs="Arial"/>
          <w:sz w:val="22"/>
          <w:szCs w:val="22"/>
        </w:rPr>
        <w:t xml:space="preserve"> present in COPI vesicles. </w:t>
      </w:r>
      <w:r w:rsidR="003613BF" w:rsidRPr="00B415EC">
        <w:rPr>
          <w:rFonts w:ascii="Arial" w:hAnsi="Arial" w:cs="Arial"/>
          <w:sz w:val="22"/>
          <w:szCs w:val="22"/>
        </w:rPr>
        <w:t xml:space="preserve">The main signal peaks were found in the medial Golgi, </w:t>
      </w:r>
      <w:r w:rsidR="003613BF" w:rsidRPr="00B415EC">
        <w:rPr>
          <w:rFonts w:ascii="Arial" w:hAnsi="Arial" w:cs="Arial"/>
          <w:i/>
          <w:sz w:val="22"/>
          <w:szCs w:val="22"/>
        </w:rPr>
        <w:t>trans</w:t>
      </w:r>
      <w:r w:rsidR="003613BF" w:rsidRPr="00B415EC">
        <w:rPr>
          <w:rFonts w:ascii="Arial" w:hAnsi="Arial" w:cs="Arial"/>
          <w:sz w:val="22"/>
          <w:szCs w:val="22"/>
        </w:rPr>
        <w:t xml:space="preserve">-Golgi and TGN areas. </w:t>
      </w:r>
      <w:r w:rsidR="003D6146" w:rsidRPr="00B415EC">
        <w:rPr>
          <w:rFonts w:ascii="Arial" w:hAnsi="Arial" w:cs="Arial"/>
          <w:sz w:val="22"/>
          <w:szCs w:val="22"/>
        </w:rPr>
        <w:t>While the</w:t>
      </w:r>
      <w:r w:rsidR="003613BF" w:rsidRPr="00B415EC">
        <w:rPr>
          <w:rFonts w:ascii="Arial" w:hAnsi="Arial" w:cs="Arial"/>
          <w:sz w:val="22"/>
          <w:szCs w:val="22"/>
        </w:rPr>
        <w:t xml:space="preserve"> signal dr</w:t>
      </w:r>
      <w:r w:rsidR="003D6146" w:rsidRPr="00B415EC">
        <w:rPr>
          <w:rFonts w:ascii="Arial" w:hAnsi="Arial" w:cs="Arial"/>
          <w:sz w:val="22"/>
          <w:szCs w:val="22"/>
        </w:rPr>
        <w:t xml:space="preserve">opped in </w:t>
      </w:r>
      <w:proofErr w:type="spellStart"/>
      <w:r w:rsidR="009D2282">
        <w:rPr>
          <w:rFonts w:ascii="Arial" w:hAnsi="Arial" w:cs="Arial"/>
          <w:sz w:val="22"/>
          <w:szCs w:val="22"/>
        </w:rPr>
        <w:t>c</w:t>
      </w:r>
      <w:r w:rsidR="00827441" w:rsidRPr="00B415EC">
        <w:rPr>
          <w:rFonts w:ascii="Arial" w:hAnsi="Arial" w:cs="Arial"/>
          <w:sz w:val="22"/>
          <w:szCs w:val="22"/>
        </w:rPr>
        <w:t>lathrin</w:t>
      </w:r>
      <w:proofErr w:type="spellEnd"/>
      <w:r w:rsidR="003D6146" w:rsidRPr="00B415EC">
        <w:rPr>
          <w:rFonts w:ascii="Arial" w:hAnsi="Arial" w:cs="Arial"/>
          <w:sz w:val="22"/>
          <w:szCs w:val="22"/>
        </w:rPr>
        <w:t>-positive areas, it maintained an elevated baseline level and showed</w:t>
      </w:r>
      <w:r w:rsidR="00827441" w:rsidRPr="00B415EC">
        <w:rPr>
          <w:rFonts w:ascii="Arial" w:hAnsi="Arial" w:cs="Arial"/>
          <w:sz w:val="22"/>
          <w:szCs w:val="22"/>
        </w:rPr>
        <w:t xml:space="preserve"> an ascending tendency in post-</w:t>
      </w:r>
      <w:proofErr w:type="spellStart"/>
      <w:r w:rsidR="009D2282">
        <w:rPr>
          <w:rFonts w:ascii="Arial" w:hAnsi="Arial" w:cs="Arial"/>
          <w:sz w:val="22"/>
          <w:szCs w:val="22"/>
        </w:rPr>
        <w:t>c</w:t>
      </w:r>
      <w:r w:rsidR="003D6146" w:rsidRPr="00B415EC">
        <w:rPr>
          <w:rFonts w:ascii="Arial" w:hAnsi="Arial" w:cs="Arial"/>
          <w:sz w:val="22"/>
          <w:szCs w:val="22"/>
        </w:rPr>
        <w:t>lathrin</w:t>
      </w:r>
      <w:proofErr w:type="spellEnd"/>
      <w:r w:rsidR="003D6146" w:rsidRPr="00B415EC">
        <w:rPr>
          <w:rFonts w:ascii="Arial" w:hAnsi="Arial" w:cs="Arial"/>
          <w:sz w:val="22"/>
          <w:szCs w:val="22"/>
        </w:rPr>
        <w:t xml:space="preserve"> regions (from 1100 nm onwards; Fig. 3c). </w:t>
      </w:r>
      <w:r w:rsidR="008D606B" w:rsidRPr="00B415EC">
        <w:rPr>
          <w:rFonts w:ascii="Arial" w:hAnsi="Arial" w:cs="Arial"/>
          <w:color w:val="000000" w:themeColor="text1"/>
          <w:sz w:val="22"/>
          <w:szCs w:val="22"/>
        </w:rPr>
        <w:t>It is of note that</w:t>
      </w:r>
      <w:r w:rsidR="00B97BBB" w:rsidRPr="00B415EC">
        <w:rPr>
          <w:rFonts w:ascii="Arial" w:hAnsi="Arial" w:cs="Arial"/>
          <w:color w:val="000000" w:themeColor="text1"/>
          <w:sz w:val="22"/>
          <w:szCs w:val="22"/>
        </w:rPr>
        <w:t xml:space="preserve"> </w:t>
      </w:r>
      <w:r w:rsidR="008D606B" w:rsidRPr="00B415EC">
        <w:rPr>
          <w:rFonts w:ascii="Arial" w:hAnsi="Arial" w:cs="Arial"/>
          <w:color w:val="000000" w:themeColor="text1"/>
          <w:sz w:val="22"/>
          <w:szCs w:val="22"/>
        </w:rPr>
        <w:t xml:space="preserve">although VEA shares similar sugar specificity with Con A, it did not show signal </w:t>
      </w:r>
      <w:r w:rsidR="0067415D" w:rsidRPr="00B415EC">
        <w:rPr>
          <w:rFonts w:ascii="Arial" w:hAnsi="Arial" w:cs="Arial"/>
          <w:color w:val="000000" w:themeColor="text1"/>
          <w:sz w:val="22"/>
          <w:szCs w:val="22"/>
        </w:rPr>
        <w:t xml:space="preserve">in </w:t>
      </w:r>
      <w:r w:rsidR="008D606B" w:rsidRPr="00B415EC">
        <w:rPr>
          <w:rFonts w:ascii="Arial" w:hAnsi="Arial" w:cs="Arial"/>
          <w:color w:val="000000" w:themeColor="text1"/>
          <w:sz w:val="22"/>
          <w:szCs w:val="22"/>
        </w:rPr>
        <w:t>the ER, suggesting</w:t>
      </w:r>
      <w:r w:rsidR="008D606B" w:rsidRPr="008D606B">
        <w:rPr>
          <w:rFonts w:ascii="Arial" w:hAnsi="Arial" w:cs="Arial"/>
          <w:color w:val="000000" w:themeColor="text1"/>
          <w:sz w:val="22"/>
          <w:szCs w:val="22"/>
        </w:rPr>
        <w:t xml:space="preserve"> that specific post-ER modifications infl</w:t>
      </w:r>
      <w:r w:rsidR="008D606B">
        <w:rPr>
          <w:rFonts w:ascii="Arial" w:hAnsi="Arial" w:cs="Arial"/>
          <w:color w:val="000000" w:themeColor="text1"/>
          <w:sz w:val="22"/>
          <w:szCs w:val="22"/>
        </w:rPr>
        <w:t xml:space="preserve">uence </w:t>
      </w:r>
      <w:r w:rsidR="0067415D">
        <w:rPr>
          <w:rFonts w:ascii="Arial" w:hAnsi="Arial" w:cs="Arial"/>
          <w:color w:val="000000" w:themeColor="text1"/>
          <w:sz w:val="22"/>
          <w:szCs w:val="22"/>
        </w:rPr>
        <w:t xml:space="preserve">its </w:t>
      </w:r>
      <w:r w:rsidR="008D606B">
        <w:rPr>
          <w:rFonts w:ascii="Arial" w:hAnsi="Arial" w:cs="Arial"/>
          <w:color w:val="000000" w:themeColor="text1"/>
          <w:sz w:val="22"/>
          <w:szCs w:val="22"/>
        </w:rPr>
        <w:t xml:space="preserve">binding specificity. </w:t>
      </w:r>
      <w:r w:rsidR="005024BD">
        <w:rPr>
          <w:rFonts w:ascii="Arial" w:hAnsi="Arial" w:cs="Arial"/>
          <w:sz w:val="22"/>
          <w:szCs w:val="22"/>
        </w:rPr>
        <w:t xml:space="preserve">Interestingly, we </w:t>
      </w:r>
      <w:r w:rsidR="0067415D">
        <w:rPr>
          <w:rFonts w:ascii="Arial" w:hAnsi="Arial" w:cs="Arial"/>
          <w:sz w:val="22"/>
          <w:szCs w:val="22"/>
        </w:rPr>
        <w:t xml:space="preserve">find </w:t>
      </w:r>
      <w:r w:rsidR="005024BD">
        <w:rPr>
          <w:rFonts w:ascii="Arial" w:hAnsi="Arial" w:cs="Arial"/>
          <w:sz w:val="22"/>
          <w:szCs w:val="22"/>
        </w:rPr>
        <w:t xml:space="preserve">that VEA peaked in </w:t>
      </w:r>
      <w:r w:rsidR="005024BD" w:rsidRPr="008D606B">
        <w:rPr>
          <w:rFonts w:ascii="Arial" w:hAnsi="Arial" w:cs="Arial"/>
          <w:i/>
          <w:sz w:val="22"/>
          <w:szCs w:val="22"/>
        </w:rPr>
        <w:t>cis</w:t>
      </w:r>
      <w:r w:rsidR="005024BD">
        <w:rPr>
          <w:rFonts w:ascii="Arial" w:hAnsi="Arial" w:cs="Arial"/>
          <w:sz w:val="22"/>
          <w:szCs w:val="22"/>
        </w:rPr>
        <w:t>-most TGN regions while WGA signal was increased in more distal TGN regions. In contrast</w:t>
      </w:r>
      <w:r w:rsidR="00AF1895">
        <w:rPr>
          <w:rFonts w:ascii="Arial" w:hAnsi="Arial" w:cs="Arial"/>
          <w:sz w:val="22"/>
          <w:szCs w:val="22"/>
        </w:rPr>
        <w:t>,</w:t>
      </w:r>
      <w:r w:rsidR="005024BD">
        <w:rPr>
          <w:rFonts w:ascii="Arial" w:hAnsi="Arial" w:cs="Arial"/>
          <w:sz w:val="22"/>
          <w:szCs w:val="22"/>
        </w:rPr>
        <w:t xml:space="preserve"> </w:t>
      </w:r>
      <w:proofErr w:type="spellStart"/>
      <w:r w:rsidR="009D2282">
        <w:rPr>
          <w:rFonts w:ascii="Arial" w:hAnsi="Arial" w:cs="Arial"/>
          <w:sz w:val="22"/>
          <w:szCs w:val="22"/>
        </w:rPr>
        <w:t>c</w:t>
      </w:r>
      <w:r w:rsidR="005024BD">
        <w:rPr>
          <w:rFonts w:ascii="Arial" w:hAnsi="Arial" w:cs="Arial"/>
          <w:sz w:val="22"/>
          <w:szCs w:val="22"/>
        </w:rPr>
        <w:t>lathrin</w:t>
      </w:r>
      <w:proofErr w:type="spellEnd"/>
      <w:r w:rsidR="005024BD">
        <w:rPr>
          <w:rFonts w:ascii="Arial" w:hAnsi="Arial" w:cs="Arial"/>
          <w:sz w:val="22"/>
          <w:szCs w:val="22"/>
        </w:rPr>
        <w:t xml:space="preserve">-positive post-TGN areas </w:t>
      </w:r>
      <w:r w:rsidR="00AF1895">
        <w:rPr>
          <w:rFonts w:ascii="Arial" w:hAnsi="Arial" w:cs="Arial"/>
          <w:sz w:val="22"/>
          <w:szCs w:val="22"/>
        </w:rPr>
        <w:t>with increasing</w:t>
      </w:r>
      <w:r w:rsidR="005024BD">
        <w:rPr>
          <w:rFonts w:ascii="Arial" w:hAnsi="Arial" w:cs="Arial"/>
          <w:sz w:val="22"/>
          <w:szCs w:val="22"/>
        </w:rPr>
        <w:t xml:space="preserve"> </w:t>
      </w:r>
      <w:r w:rsidR="00AF1895">
        <w:rPr>
          <w:rFonts w:ascii="Arial" w:hAnsi="Arial" w:cs="Arial"/>
          <w:sz w:val="22"/>
          <w:szCs w:val="22"/>
        </w:rPr>
        <w:t xml:space="preserve">WGA signal </w:t>
      </w:r>
      <w:r w:rsidR="00B97BBB">
        <w:rPr>
          <w:rFonts w:ascii="Arial" w:hAnsi="Arial" w:cs="Arial"/>
          <w:sz w:val="22"/>
          <w:szCs w:val="22"/>
        </w:rPr>
        <w:t>showed reduced</w:t>
      </w:r>
      <w:r w:rsidR="00AF1895">
        <w:rPr>
          <w:rFonts w:ascii="Arial" w:hAnsi="Arial" w:cs="Arial"/>
          <w:sz w:val="22"/>
          <w:szCs w:val="22"/>
        </w:rPr>
        <w:t xml:space="preserve"> VEA binding.</w:t>
      </w:r>
    </w:p>
    <w:p w14:paraId="4C3BE49A" w14:textId="77777777" w:rsidR="003F2052" w:rsidRDefault="003F2052" w:rsidP="005E3A8C">
      <w:pPr>
        <w:pStyle w:val="paragraph"/>
        <w:spacing w:before="0" w:beforeAutospacing="0" w:after="16" w:afterAutospacing="0" w:line="360" w:lineRule="auto"/>
        <w:jc w:val="both"/>
        <w:textAlignment w:val="baseline"/>
        <w:rPr>
          <w:rFonts w:ascii="Arial" w:hAnsi="Arial" w:cs="Arial"/>
          <w:sz w:val="22"/>
          <w:szCs w:val="22"/>
        </w:rPr>
      </w:pPr>
    </w:p>
    <w:p w14:paraId="488D05BF" w14:textId="1BF13434" w:rsidR="00031B69" w:rsidRPr="00753F13" w:rsidRDefault="00753F13" w:rsidP="005E3A8C">
      <w:pPr>
        <w:pStyle w:val="paragraph"/>
        <w:spacing w:before="0" w:beforeAutospacing="0" w:after="16" w:afterAutospacing="0" w:line="360" w:lineRule="auto"/>
        <w:jc w:val="both"/>
        <w:textAlignment w:val="baseline"/>
        <w:rPr>
          <w:rFonts w:ascii="Arial" w:hAnsi="Arial" w:cs="Arial"/>
          <w:i/>
          <w:sz w:val="22"/>
          <w:szCs w:val="22"/>
        </w:rPr>
      </w:pPr>
      <w:r w:rsidRPr="00ED7CBE">
        <w:rPr>
          <w:rFonts w:ascii="Arial" w:hAnsi="Arial" w:cs="Arial"/>
          <w:i/>
          <w:sz w:val="22"/>
          <w:szCs w:val="22"/>
        </w:rPr>
        <w:t>Lateral Golgi organization</w:t>
      </w:r>
    </w:p>
    <w:p w14:paraId="63A4FC2D" w14:textId="36E5EDC9" w:rsidR="0002580D" w:rsidRDefault="00CB5F0F"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We also</w:t>
      </w:r>
      <w:r w:rsidR="00031B69">
        <w:rPr>
          <w:rFonts w:ascii="Arial" w:hAnsi="Arial" w:cs="Arial"/>
          <w:sz w:val="22"/>
          <w:szCs w:val="22"/>
        </w:rPr>
        <w:t xml:space="preserve"> studied the molecular content</w:t>
      </w:r>
      <w:r>
        <w:rPr>
          <w:rFonts w:ascii="Arial" w:hAnsi="Arial" w:cs="Arial"/>
          <w:sz w:val="22"/>
          <w:szCs w:val="22"/>
        </w:rPr>
        <w:t xml:space="preserve"> </w:t>
      </w:r>
      <w:r w:rsidR="00031B69">
        <w:rPr>
          <w:rFonts w:ascii="Arial" w:hAnsi="Arial" w:cs="Arial"/>
          <w:sz w:val="22"/>
          <w:szCs w:val="22"/>
        </w:rPr>
        <w:t xml:space="preserve">along the lateral axis parallel to the cisternae. We </w:t>
      </w:r>
      <w:r w:rsidR="006A4CB0">
        <w:rPr>
          <w:rFonts w:ascii="Arial" w:hAnsi="Arial" w:cs="Arial"/>
          <w:sz w:val="22"/>
          <w:szCs w:val="22"/>
        </w:rPr>
        <w:t>fou</w:t>
      </w:r>
      <w:r w:rsidR="00031B69">
        <w:rPr>
          <w:rFonts w:ascii="Arial" w:hAnsi="Arial" w:cs="Arial"/>
          <w:sz w:val="22"/>
          <w:szCs w:val="22"/>
        </w:rPr>
        <w:t xml:space="preserve">nd alternating signals of Giantin and GM130, with </w:t>
      </w:r>
      <w:r w:rsidR="00AA2587">
        <w:rPr>
          <w:rFonts w:ascii="Arial" w:hAnsi="Arial" w:cs="Arial"/>
          <w:sz w:val="22"/>
          <w:szCs w:val="22"/>
        </w:rPr>
        <w:t xml:space="preserve">the </w:t>
      </w:r>
      <w:r w:rsidR="00031B69">
        <w:rPr>
          <w:rFonts w:ascii="Arial" w:hAnsi="Arial" w:cs="Arial"/>
          <w:sz w:val="22"/>
          <w:szCs w:val="22"/>
        </w:rPr>
        <w:t>Giantin signal s</w:t>
      </w:r>
      <w:r w:rsidR="00EB469A">
        <w:rPr>
          <w:rFonts w:ascii="Arial" w:hAnsi="Arial" w:cs="Arial"/>
          <w:sz w:val="22"/>
          <w:szCs w:val="22"/>
        </w:rPr>
        <w:t>ituated at the rim of presumed</w:t>
      </w:r>
      <w:r w:rsidR="00031B69">
        <w:rPr>
          <w:rFonts w:ascii="Arial" w:hAnsi="Arial" w:cs="Arial"/>
          <w:sz w:val="22"/>
          <w:szCs w:val="22"/>
        </w:rPr>
        <w:t xml:space="preserve"> Golgi ribbons and in-between GM130-positive stretches likely </w:t>
      </w:r>
      <w:r w:rsidR="00E14617">
        <w:rPr>
          <w:rFonts w:ascii="Arial" w:hAnsi="Arial" w:cs="Arial"/>
          <w:sz w:val="22"/>
          <w:szCs w:val="22"/>
        </w:rPr>
        <w:t>marking the core of individual Golgi stacks</w:t>
      </w:r>
      <w:r w:rsidR="003B6ED7">
        <w:rPr>
          <w:rFonts w:ascii="Arial" w:hAnsi="Arial" w:cs="Arial"/>
          <w:sz w:val="22"/>
          <w:szCs w:val="22"/>
        </w:rPr>
        <w:t xml:space="preserve"> (</w:t>
      </w:r>
      <w:r w:rsidR="00654C19">
        <w:rPr>
          <w:rFonts w:ascii="Arial" w:hAnsi="Arial" w:cs="Arial"/>
          <w:sz w:val="22"/>
          <w:szCs w:val="22"/>
        </w:rPr>
        <w:t xml:space="preserve">Fig. </w:t>
      </w:r>
      <w:r w:rsidR="00B415EC">
        <w:rPr>
          <w:rFonts w:ascii="Arial" w:hAnsi="Arial" w:cs="Arial"/>
          <w:sz w:val="22"/>
          <w:szCs w:val="22"/>
        </w:rPr>
        <w:t>3</w:t>
      </w:r>
      <w:proofErr w:type="gramStart"/>
      <w:r w:rsidR="00654C19" w:rsidRPr="00B415EC">
        <w:rPr>
          <w:rFonts w:ascii="Arial" w:hAnsi="Arial" w:cs="Arial"/>
          <w:sz w:val="22"/>
          <w:szCs w:val="22"/>
        </w:rPr>
        <w:t>a,h</w:t>
      </w:r>
      <w:proofErr w:type="gramEnd"/>
      <w:r w:rsidR="00654C19" w:rsidRPr="00B415EC">
        <w:rPr>
          <w:rFonts w:ascii="Arial" w:hAnsi="Arial" w:cs="Arial"/>
          <w:sz w:val="22"/>
          <w:szCs w:val="22"/>
        </w:rPr>
        <w:t>; Fig. S7</w:t>
      </w:r>
      <w:r w:rsidR="003B6ED7" w:rsidRPr="00B415EC">
        <w:rPr>
          <w:rFonts w:ascii="Arial" w:hAnsi="Arial" w:cs="Arial"/>
          <w:sz w:val="22"/>
          <w:szCs w:val="22"/>
        </w:rPr>
        <w:t>)</w:t>
      </w:r>
      <w:r w:rsidR="00031B69" w:rsidRPr="00B415EC">
        <w:rPr>
          <w:rFonts w:ascii="Arial" w:hAnsi="Arial" w:cs="Arial"/>
          <w:sz w:val="22"/>
          <w:szCs w:val="22"/>
        </w:rPr>
        <w:t xml:space="preserve">. </w:t>
      </w:r>
      <w:r w:rsidR="0002580D" w:rsidRPr="00B415EC">
        <w:rPr>
          <w:rFonts w:ascii="Arial" w:hAnsi="Arial" w:cs="Arial"/>
          <w:sz w:val="22"/>
          <w:szCs w:val="22"/>
        </w:rPr>
        <w:t>While</w:t>
      </w:r>
      <w:r w:rsidR="00E14617">
        <w:rPr>
          <w:rFonts w:ascii="Arial" w:hAnsi="Arial" w:cs="Arial"/>
          <w:sz w:val="22"/>
          <w:szCs w:val="22"/>
        </w:rPr>
        <w:t xml:space="preserve"> previous </w:t>
      </w:r>
      <w:r w:rsidR="00860DFA">
        <w:rPr>
          <w:rFonts w:ascii="Arial" w:hAnsi="Arial" w:cs="Arial"/>
          <w:sz w:val="22"/>
          <w:szCs w:val="22"/>
        </w:rPr>
        <w:t xml:space="preserve">super-resolution microscopy studies in cells treated </w:t>
      </w:r>
      <w:r w:rsidR="00860DFA">
        <w:rPr>
          <w:rFonts w:ascii="Arial" w:hAnsi="Arial" w:cs="Arial"/>
          <w:sz w:val="22"/>
          <w:szCs w:val="22"/>
        </w:rPr>
        <w:lastRenderedPageBreak/>
        <w:t>with drugs facilitating Golgi dispersal</w:t>
      </w:r>
      <w:r w:rsidR="0002580D">
        <w:rPr>
          <w:rFonts w:ascii="Arial" w:hAnsi="Arial" w:cs="Arial"/>
          <w:sz w:val="22"/>
          <w:szCs w:val="22"/>
        </w:rPr>
        <w:t xml:space="preserve"> demonstrated Giantin’s location at the rim of Golgi mini-stacks</w:t>
      </w:r>
      <w:r w:rsidR="00A45C0B">
        <w:rPr>
          <w:rFonts w:ascii="Arial" w:hAnsi="Arial" w:cs="Arial"/>
          <w:sz w:val="22"/>
          <w:szCs w:val="22"/>
        </w:rPr>
        <w:t xml:space="preserve"> </w:t>
      </w:r>
      <w:r w:rsidR="00860DFA">
        <w:rPr>
          <w:rFonts w:ascii="Arial" w:hAnsi="Arial" w:cs="Arial"/>
          <w:sz w:val="22"/>
          <w:szCs w:val="22"/>
        </w:rPr>
        <w:fldChar w:fldCharType="begin" w:fldLock="1"/>
      </w:r>
      <w:r w:rsidR="00C26F5E">
        <w:rPr>
          <w:rFonts w:ascii="Arial" w:hAnsi="Arial" w:cs="Arial"/>
          <w:sz w:val="22"/>
          <w:szCs w:val="22"/>
        </w:rPr>
        <w:instrText>ADDIN CSL_CITATION {"citationItems":[{"id":"ITEM-1","itemData":{"DOI":"10.7554/eLife.41301","ISSN":"2050-084X","PMID":"30499774","abstract":"It is unclear how the two principal functions of the Golgi complex, processing and transport, are spatially organized. Studying such spatial organization by optical imaging is challenging, partially due to the dense packing of stochastically oriented Golgi stacks. Using super-resolution microscopy and markers such as Giantin, we developed a method to identify en face and side views of individual nocodazole-induced Golgi mini-stacks. Our imaging uncovered that Golgi enzymes preferentially localize to the cisternal interior, appearing as a central disk or inner-ring, whereas components of the trafficking machinery reside at the periphery of the stack, including the cisternal rim. Interestingly, conventional secretory cargos appeared at the cisternal interior during their intra-Golgi trafficking and transiently localized to the cisternal rim before exiting the Golgi. In contrast, bulky cargos were found only at the rim. Our study therefore directly demonstrates the spatial separation of processing and transport functions within the Golgi complex.","author":[{"dropping-particle":"","family":"Tie","given":"Hieng Chiong","non-dropping-particle":"","parse-names":false,"suffix":""},{"dropping-particle":"","family":"Ludwig","given":"Alexander","non-dropping-particle":"","parse-names":false,"suffix":""},{"dropping-particle":"","family":"Sandin","given":"Sara","non-dropping-particle":"","parse-names":false,"suffix":""},{"dropping-particle":"","family":"Lu","given":"Lei","non-dropping-particle":"","parse-names":false,"suffix":""}],"container-title":"eLife","id":"ITEM-1","issued":{"date-parts":[["2018","11","30"]]},"page":"1-26","title":"The spatial separation of processing and transport functions to the interior and periphery of the Golgi stack","type":"article-journal","volume":"7"},"uris":["http://www.mendeley.com/documents/?uuid=bc174799-9f83-4eef-b2c6-f1d4c20650c5"]},{"id":"ITEM-2","itemData":{"DOI":"10.1016/j.cell.2024.02.033","ISSN":"0092-8674","author":[{"dropping-particle":"","family":"Schueder","given":"Florian","non-dropping-particle":"","parse-names":false,"suffix":""},{"dropping-particle":"","family":"Rivera-molina","given":"Felix","non-dropping-particle":"","parse-names":false,"suffix":""},{"dropping-particle":"","family":"Su","given":"Maohan","non-dropping-particle":"","parse-names":false,"suffix":""},{"dropping-particle":"","family":"Rothman","given":"James E","non-dropping-particle":"","parse-names":false,"suffix":""},{"dropping-particle":"","family":"Toomre","given":"Derek","non-dropping-particle":"","parse-names":false,"suffix":""},{"dropping-particle":"","family":"Bewersdorf","given":"Joerg","non-dropping-particle":"","parse-names":false,"suffix":""},{"dropping-particle":"","family":"Schueder","given":"Florian","non-dropping-particle":"","parse-names":false,"suffix":""},{"dropping-particle":"","family":"Rivera-molina","given":"Felix","non-dropping-particle":"","parse-names":false,"suffix":""},{"dropping-particle":"","family":"Su","given":"Maohan","non-dropping-particle":"","parse-names":false,"suffix":""},{"dropping-particle":"","family":"Marin","given":"Zach","non-dropping-particle":"","parse-names":false,"suffix":""},{"dropping-particle":"","family":"Kidd","given":"Phylicia","non-dropping-particle":"","parse-names":false,"suffix":""},{"dropping-particle":"","family":"Rothman","given":"James E","non-dropping-particle":"","parse-names":false,"suffix":""}],"container-title":"Cell","id":"ITEM-2","issue":"7","issued":{"date-parts":[["2024"]]},"page":"1769-1784.e18","publisher":"Elsevier Inc.","title":"Resource Unraveling cellular complexity with transient adapters in highly multiplexed super-resolution imaging ll ll Resource Unraveling cellular complexity with transient adapters in highly multiplexed super-resolution imaging","type":"article-journal","volume":"187"},"uris":["http://www.mendeley.com/documents/?uuid=cf509514-70db-4a47-ae89-01261b4ff419"]}],"mendeley":{"formattedCitation":"(Schueder et al., 2024; Tie et al., 2018)","plainTextFormattedCitation":"(Schueder et al., 2024; Tie et al., 2018)","previouslyFormattedCitation":"(Schueder et al., 2024; Tie et al., 2018)"},"properties":{"noteIndex":0},"schema":"https://github.com/citation-style-language/schema/raw/master/csl-citation.json"}</w:instrText>
      </w:r>
      <w:r w:rsidR="00860DFA">
        <w:rPr>
          <w:rFonts w:ascii="Arial" w:hAnsi="Arial" w:cs="Arial"/>
          <w:sz w:val="22"/>
          <w:szCs w:val="22"/>
        </w:rPr>
        <w:fldChar w:fldCharType="separate"/>
      </w:r>
      <w:r w:rsidR="00506FA2" w:rsidRPr="00506FA2">
        <w:rPr>
          <w:rFonts w:ascii="Arial" w:hAnsi="Arial" w:cs="Arial"/>
          <w:noProof/>
          <w:sz w:val="22"/>
          <w:szCs w:val="22"/>
        </w:rPr>
        <w:t>(Schueder et al., 2024; Tie et al., 2018)</w:t>
      </w:r>
      <w:r w:rsidR="00860DFA">
        <w:rPr>
          <w:rFonts w:ascii="Arial" w:hAnsi="Arial" w:cs="Arial"/>
          <w:sz w:val="22"/>
          <w:szCs w:val="22"/>
        </w:rPr>
        <w:fldChar w:fldCharType="end"/>
      </w:r>
      <w:r w:rsidR="0002580D">
        <w:rPr>
          <w:rFonts w:ascii="Arial" w:hAnsi="Arial" w:cs="Arial"/>
          <w:sz w:val="22"/>
          <w:szCs w:val="22"/>
        </w:rPr>
        <w:t xml:space="preserve">, </w:t>
      </w:r>
      <w:r w:rsidR="00A651B3">
        <w:rPr>
          <w:rFonts w:ascii="Arial" w:hAnsi="Arial" w:cs="Arial"/>
          <w:sz w:val="22"/>
          <w:szCs w:val="22"/>
        </w:rPr>
        <w:t xml:space="preserve">to our knowledge, </w:t>
      </w:r>
      <w:r w:rsidR="0002580D">
        <w:rPr>
          <w:rFonts w:ascii="Arial" w:hAnsi="Arial" w:cs="Arial"/>
          <w:sz w:val="22"/>
          <w:szCs w:val="22"/>
        </w:rPr>
        <w:t xml:space="preserve">the inter-stack location of Giantin </w:t>
      </w:r>
      <w:r w:rsidR="008F138F">
        <w:rPr>
          <w:rFonts w:ascii="Arial" w:hAnsi="Arial" w:cs="Arial"/>
          <w:sz w:val="22"/>
          <w:szCs w:val="22"/>
        </w:rPr>
        <w:t>with</w:t>
      </w:r>
      <w:r w:rsidR="0002580D">
        <w:rPr>
          <w:rFonts w:ascii="Arial" w:hAnsi="Arial" w:cs="Arial"/>
          <w:sz w:val="22"/>
          <w:szCs w:val="22"/>
        </w:rPr>
        <w:t xml:space="preserve">in Golgi ribbons of intact cells has </w:t>
      </w:r>
      <w:r w:rsidR="008F138F">
        <w:rPr>
          <w:rFonts w:ascii="Arial" w:hAnsi="Arial" w:cs="Arial"/>
          <w:sz w:val="22"/>
          <w:szCs w:val="22"/>
        </w:rPr>
        <w:t>only</w:t>
      </w:r>
      <w:r w:rsidR="0002580D">
        <w:rPr>
          <w:rFonts w:ascii="Arial" w:hAnsi="Arial" w:cs="Arial"/>
          <w:sz w:val="22"/>
          <w:szCs w:val="22"/>
        </w:rPr>
        <w:t xml:space="preserve"> been </w:t>
      </w:r>
      <w:r w:rsidR="00A651B3">
        <w:rPr>
          <w:rFonts w:ascii="Arial" w:hAnsi="Arial" w:cs="Arial"/>
          <w:sz w:val="22"/>
          <w:szCs w:val="22"/>
        </w:rPr>
        <w:t>reported</w:t>
      </w:r>
      <w:r w:rsidR="008F138F">
        <w:rPr>
          <w:rFonts w:ascii="Arial" w:hAnsi="Arial" w:cs="Arial"/>
          <w:sz w:val="22"/>
          <w:szCs w:val="22"/>
        </w:rPr>
        <w:t xml:space="preserve"> in one study </w:t>
      </w:r>
      <w:r w:rsidR="00860DFA">
        <w:rPr>
          <w:rFonts w:ascii="Arial" w:hAnsi="Arial" w:cs="Arial"/>
          <w:sz w:val="22"/>
          <w:szCs w:val="22"/>
        </w:rPr>
        <w:t>using electron microscopy</w:t>
      </w:r>
      <w:r w:rsidR="0002580D">
        <w:rPr>
          <w:rFonts w:ascii="Arial" w:hAnsi="Arial" w:cs="Arial"/>
          <w:sz w:val="22"/>
          <w:szCs w:val="22"/>
        </w:rPr>
        <w:t xml:space="preserve"> </w:t>
      </w:r>
      <w:r w:rsidR="0002580D">
        <w:rPr>
          <w:rFonts w:ascii="Arial" w:hAnsi="Arial" w:cs="Arial"/>
          <w:sz w:val="22"/>
          <w:szCs w:val="22"/>
        </w:rPr>
        <w:fldChar w:fldCharType="begin" w:fldLock="1"/>
      </w:r>
      <w:r w:rsidR="00C26F5E">
        <w:rPr>
          <w:rFonts w:ascii="Arial" w:hAnsi="Arial" w:cs="Arial"/>
          <w:sz w:val="22"/>
          <w:szCs w:val="22"/>
        </w:rPr>
        <w:instrText>ADDIN CSL_CITATION {"citationItems":[{"id":"ITEM-1","itemData":{"DOI":"10.1371/journal.pone.0059821","ISSN":"19326203","PMID":"23555793","abstract":"Golgins are coiled-coil proteins that play a key role in the regulation of Golgi architecture and function. Giantin, the largest golgin in mammals, forms a complex with p115, rab1, GM130, and soluble N-ethylmaleimide-sensitive factor attachment protein receptors (SNAREs), thereby facilitating vesicle tethering and fusion processes around the Golgi apparatus. Treatment with the microtubule destabilizing drug nocodazole transforms the Golgi ribbon into individual Golgi stacks. Here we show that siRNA-mediated depletion of giantin resulted in more dispersed Golgi stacks after nocodazole treatment than by control treatment, without changing the average cisternal length. Furthermore, depletion of giantin caused an increase in cargo transport that was associated with altered cell surface protein glycosylation. Drosophila S2 cells are known to have dispersed Golgi stacks and no giantin homolog. The exogenous expression of mammalian giantin cDNA in S2 cells resulted in clustered Golgi stacks, similar to the Golgi ribbon in mammalian cells. These results suggest that the spatial organization of the Golgi ribbon is mediated by giantin, which also plays a role in cargo transport and sugar modifications. © 2013 Koreishi et al.","author":[{"dropping-particle":"","family":"Koreishi","given":"Mayuko","non-dropping-particle":"","parse-names":false,"suffix":""},{"dropping-particle":"","family":"Gniadek","given":"Thomas J.","non-dropping-particle":"","parse-names":false,"suffix":""},{"dropping-particle":"","family":"Yu","given":"Sidney","non-dropping-particle":"","parse-names":false,"suffix":""},{"dropping-particle":"","family":"Masuda","given":"Junko","non-dropping-particle":"","parse-names":false,"suffix":""},{"dropping-particle":"","family":"Honjo","given":"Yasuko","non-dropping-particle":"","parse-names":false,"suffix":""},{"dropping-particle":"","family":"Satoh","given":"Ayano","non-dropping-particle":"","parse-names":false,"suffix":""}],"container-title":"PLoS ONE","id":"ITEM-1","issue":"3","issued":{"date-parts":[["2013"]]},"page":"1-10","title":"The Golgin Tether Giantin Regulates the Secretory Pathway by Controlling Stack Organization within Golgi Apparatus","type":"article-journal","volume":"8"},"uris":["http://www.mendeley.com/documents/?uuid=be630244-7f35-43ad-b63f-31736e23fe5b"]}],"mendeley":{"formattedCitation":"(Koreishi et al., 2013)","plainTextFormattedCitation":"(Koreishi et al., 2013)","previouslyFormattedCitation":"(Koreishi et al., 2013)"},"properties":{"noteIndex":0},"schema":"https://github.com/citation-style-language/schema/raw/master/csl-citation.json"}</w:instrText>
      </w:r>
      <w:r w:rsidR="0002580D">
        <w:rPr>
          <w:rFonts w:ascii="Arial" w:hAnsi="Arial" w:cs="Arial"/>
          <w:sz w:val="22"/>
          <w:szCs w:val="22"/>
        </w:rPr>
        <w:fldChar w:fldCharType="separate"/>
      </w:r>
      <w:r w:rsidR="00506FA2" w:rsidRPr="00506FA2">
        <w:rPr>
          <w:rFonts w:ascii="Arial" w:hAnsi="Arial" w:cs="Arial"/>
          <w:noProof/>
          <w:sz w:val="22"/>
          <w:szCs w:val="22"/>
        </w:rPr>
        <w:t>(Koreishi et al., 2013)</w:t>
      </w:r>
      <w:r w:rsidR="0002580D">
        <w:rPr>
          <w:rFonts w:ascii="Arial" w:hAnsi="Arial" w:cs="Arial"/>
          <w:sz w:val="22"/>
          <w:szCs w:val="22"/>
        </w:rPr>
        <w:fldChar w:fldCharType="end"/>
      </w:r>
      <w:r w:rsidR="0002580D">
        <w:rPr>
          <w:rFonts w:ascii="Arial" w:hAnsi="Arial" w:cs="Arial"/>
          <w:sz w:val="22"/>
          <w:szCs w:val="22"/>
        </w:rPr>
        <w:t>.</w:t>
      </w:r>
      <w:r w:rsidR="009B2DE5" w:rsidRPr="008A26EA">
        <w:rPr>
          <w:rFonts w:ascii="Arial" w:hAnsi="Arial" w:cs="Arial"/>
          <w:sz w:val="22"/>
          <w:szCs w:val="22"/>
        </w:rPr>
        <w:t xml:space="preserve"> </w:t>
      </w:r>
      <w:r w:rsidR="0002580D">
        <w:rPr>
          <w:rFonts w:ascii="Arial" w:hAnsi="Arial" w:cs="Arial"/>
          <w:sz w:val="22"/>
          <w:szCs w:val="22"/>
        </w:rPr>
        <w:t xml:space="preserve">This </w:t>
      </w:r>
      <w:r w:rsidR="00F76AED">
        <w:rPr>
          <w:rFonts w:ascii="Arial" w:hAnsi="Arial" w:cs="Arial"/>
          <w:sz w:val="22"/>
          <w:szCs w:val="22"/>
        </w:rPr>
        <w:t>m</w:t>
      </w:r>
      <w:r w:rsidR="008F138F">
        <w:rPr>
          <w:rFonts w:ascii="Arial" w:hAnsi="Arial" w:cs="Arial"/>
          <w:sz w:val="22"/>
          <w:szCs w:val="22"/>
        </w:rPr>
        <w:t>ay be due</w:t>
      </w:r>
      <w:r w:rsidR="0002580D">
        <w:rPr>
          <w:rFonts w:ascii="Arial" w:hAnsi="Arial" w:cs="Arial"/>
          <w:sz w:val="22"/>
          <w:szCs w:val="22"/>
        </w:rPr>
        <w:t xml:space="preserve"> to the high three-dimensional complexity of the Golgi</w:t>
      </w:r>
      <w:r w:rsidR="00860DFA">
        <w:rPr>
          <w:rFonts w:ascii="Arial" w:hAnsi="Arial" w:cs="Arial"/>
          <w:sz w:val="22"/>
          <w:szCs w:val="22"/>
        </w:rPr>
        <w:t xml:space="preserve"> apparatus</w:t>
      </w:r>
      <w:r w:rsidR="0002580D">
        <w:rPr>
          <w:rFonts w:ascii="Arial" w:hAnsi="Arial" w:cs="Arial"/>
          <w:sz w:val="22"/>
          <w:szCs w:val="22"/>
        </w:rPr>
        <w:t xml:space="preserve">. </w:t>
      </w:r>
      <w:r w:rsidR="00860DFA">
        <w:rPr>
          <w:rFonts w:ascii="Arial" w:hAnsi="Arial" w:cs="Arial"/>
          <w:sz w:val="22"/>
          <w:szCs w:val="22"/>
        </w:rPr>
        <w:t>The</w:t>
      </w:r>
      <w:r w:rsidR="0002580D">
        <w:rPr>
          <w:rFonts w:ascii="Arial" w:hAnsi="Arial" w:cs="Arial"/>
          <w:sz w:val="22"/>
          <w:szCs w:val="22"/>
        </w:rPr>
        <w:t xml:space="preserve"> thin (400 nm) brain tissue sections </w:t>
      </w:r>
      <w:r w:rsidR="00860DFA">
        <w:rPr>
          <w:rFonts w:ascii="Arial" w:hAnsi="Arial" w:cs="Arial"/>
          <w:sz w:val="22"/>
          <w:szCs w:val="22"/>
        </w:rPr>
        <w:t>and 3D super-resolution imaging approach employed in this study</w:t>
      </w:r>
      <w:r w:rsidR="008F138F">
        <w:rPr>
          <w:rFonts w:ascii="Arial" w:hAnsi="Arial" w:cs="Arial"/>
          <w:sz w:val="22"/>
          <w:szCs w:val="22"/>
        </w:rPr>
        <w:t xml:space="preserve">, along with the </w:t>
      </w:r>
      <w:r w:rsidR="00860DFA">
        <w:rPr>
          <w:rFonts w:ascii="Arial" w:hAnsi="Arial" w:cs="Arial"/>
          <w:sz w:val="22"/>
          <w:szCs w:val="22"/>
        </w:rPr>
        <w:t xml:space="preserve">ultra-thin sections used for electron microscopy </w:t>
      </w:r>
      <w:r w:rsidR="00860DFA">
        <w:rPr>
          <w:rFonts w:ascii="Arial" w:hAnsi="Arial" w:cs="Arial"/>
          <w:sz w:val="22"/>
          <w:szCs w:val="22"/>
        </w:rPr>
        <w:fldChar w:fldCharType="begin" w:fldLock="1"/>
      </w:r>
      <w:r w:rsidR="00C26F5E">
        <w:rPr>
          <w:rFonts w:ascii="Arial" w:hAnsi="Arial" w:cs="Arial"/>
          <w:sz w:val="22"/>
          <w:szCs w:val="22"/>
        </w:rPr>
        <w:instrText>ADDIN CSL_CITATION {"citationItems":[{"id":"ITEM-1","itemData":{"DOI":"10.1371/journal.pone.0059821","ISSN":"19326203","PMID":"23555793","abstract":"Golgins are coiled-coil proteins that play a key role in the regulation of Golgi architecture and function. Giantin, the largest golgin in mammals, forms a complex with p115, rab1, GM130, and soluble N-ethylmaleimide-sensitive factor attachment protein receptors (SNAREs), thereby facilitating vesicle tethering and fusion processes around the Golgi apparatus. Treatment with the microtubule destabilizing drug nocodazole transforms the Golgi ribbon into individual Golgi stacks. Here we show that siRNA-mediated depletion of giantin resulted in more dispersed Golgi stacks after nocodazole treatment than by control treatment, without changing the average cisternal length. Furthermore, depletion of giantin caused an increase in cargo transport that was associated with altered cell surface protein glycosylation. Drosophila S2 cells are known to have dispersed Golgi stacks and no giantin homolog. The exogenous expression of mammalian giantin cDNA in S2 cells resulted in clustered Golgi stacks, similar to the Golgi ribbon in mammalian cells. These results suggest that the spatial organization of the Golgi ribbon is mediated by giantin, which also plays a role in cargo transport and sugar modifications. © 2013 Koreishi et al.","author":[{"dropping-particle":"","family":"Koreishi","given":"Mayuko","non-dropping-particle":"","parse-names":false,"suffix":""},{"dropping-particle":"","family":"Gniadek","given":"Thomas J.","non-dropping-particle":"","parse-names":false,"suffix":""},{"dropping-particle":"","family":"Yu","given":"Sidney","non-dropping-particle":"","parse-names":false,"suffix":""},{"dropping-particle":"","family":"Masuda","given":"Junko","non-dropping-particle":"","parse-names":false,"suffix":""},{"dropping-particle":"","family":"Honjo","given":"Yasuko","non-dropping-particle":"","parse-names":false,"suffix":""},{"dropping-particle":"","family":"Satoh","given":"Ayano","non-dropping-particle":"","parse-names":false,"suffix":""}],"container-title":"PLoS ONE","id":"ITEM-1","issue":"3","issued":{"date-parts":[["2013"]]},"page":"1-10","title":"The Golgin Tether Giantin Regulates the Secretory Pathway by Controlling Stack Organization within Golgi Apparatus","type":"article-journal","volume":"8"},"uris":["http://www.mendeley.com/documents/?uuid=be630244-7f35-43ad-b63f-31736e23fe5b"]}],"mendeley":{"formattedCitation":"(Koreishi et al., 2013)","plainTextFormattedCitation":"(Koreishi et al., 2013)","previouslyFormattedCitation":"(Koreishi et al., 2013)"},"properties":{"noteIndex":0},"schema":"https://github.com/citation-style-language/schema/raw/master/csl-citation.json"}</w:instrText>
      </w:r>
      <w:r w:rsidR="00860DFA">
        <w:rPr>
          <w:rFonts w:ascii="Arial" w:hAnsi="Arial" w:cs="Arial"/>
          <w:sz w:val="22"/>
          <w:szCs w:val="22"/>
        </w:rPr>
        <w:fldChar w:fldCharType="separate"/>
      </w:r>
      <w:r w:rsidR="00506FA2" w:rsidRPr="00506FA2">
        <w:rPr>
          <w:rFonts w:ascii="Arial" w:hAnsi="Arial" w:cs="Arial"/>
          <w:noProof/>
          <w:sz w:val="22"/>
          <w:szCs w:val="22"/>
        </w:rPr>
        <w:t>(Koreishi et al., 2013)</w:t>
      </w:r>
      <w:r w:rsidR="00860DFA">
        <w:rPr>
          <w:rFonts w:ascii="Arial" w:hAnsi="Arial" w:cs="Arial"/>
          <w:sz w:val="22"/>
          <w:szCs w:val="22"/>
        </w:rPr>
        <w:fldChar w:fldCharType="end"/>
      </w:r>
      <w:r w:rsidR="008F138F">
        <w:rPr>
          <w:rFonts w:ascii="Arial" w:hAnsi="Arial" w:cs="Arial"/>
          <w:sz w:val="22"/>
          <w:szCs w:val="22"/>
        </w:rPr>
        <w:t>,</w:t>
      </w:r>
      <w:r w:rsidR="00860DFA">
        <w:rPr>
          <w:rFonts w:ascii="Arial" w:hAnsi="Arial" w:cs="Arial"/>
          <w:sz w:val="22"/>
          <w:szCs w:val="22"/>
        </w:rPr>
        <w:t xml:space="preserve"> </w:t>
      </w:r>
      <w:r w:rsidR="008F138F">
        <w:rPr>
          <w:rFonts w:ascii="Arial" w:hAnsi="Arial" w:cs="Arial"/>
          <w:sz w:val="22"/>
          <w:szCs w:val="22"/>
        </w:rPr>
        <w:t>enable detailed</w:t>
      </w:r>
      <w:r w:rsidR="00860DFA">
        <w:rPr>
          <w:rFonts w:ascii="Arial" w:hAnsi="Arial" w:cs="Arial"/>
          <w:sz w:val="22"/>
          <w:szCs w:val="22"/>
        </w:rPr>
        <w:t xml:space="preserve"> delineation of this complex organelle.</w:t>
      </w:r>
    </w:p>
    <w:p w14:paraId="62109ACA" w14:textId="062A3031" w:rsidR="00AA2587" w:rsidRDefault="009B2DE5" w:rsidP="005E3A8C">
      <w:pPr>
        <w:pStyle w:val="paragraph"/>
        <w:spacing w:before="0" w:beforeAutospacing="0" w:after="16" w:afterAutospacing="0" w:line="360" w:lineRule="auto"/>
        <w:jc w:val="both"/>
        <w:textAlignment w:val="baseline"/>
        <w:rPr>
          <w:rFonts w:ascii="Arial" w:hAnsi="Arial" w:cs="Arial"/>
          <w:sz w:val="22"/>
          <w:szCs w:val="22"/>
        </w:rPr>
      </w:pPr>
      <w:r w:rsidRPr="008A26EA">
        <w:rPr>
          <w:rFonts w:ascii="Arial" w:hAnsi="Arial" w:cs="Arial"/>
          <w:sz w:val="22"/>
          <w:szCs w:val="22"/>
        </w:rPr>
        <w:t xml:space="preserve">In some </w:t>
      </w:r>
      <w:r w:rsidR="00845AB0" w:rsidRPr="008A26EA">
        <w:rPr>
          <w:rFonts w:ascii="Arial" w:hAnsi="Arial" w:cs="Arial"/>
          <w:sz w:val="22"/>
          <w:szCs w:val="22"/>
        </w:rPr>
        <w:t>experiments</w:t>
      </w:r>
      <w:r w:rsidR="000D6D28" w:rsidRPr="008A26EA">
        <w:rPr>
          <w:rFonts w:ascii="Arial" w:hAnsi="Arial" w:cs="Arial"/>
          <w:sz w:val="22"/>
          <w:szCs w:val="22"/>
        </w:rPr>
        <w:t>,</w:t>
      </w:r>
      <w:r w:rsidRPr="008A26EA">
        <w:rPr>
          <w:rFonts w:ascii="Arial" w:hAnsi="Arial" w:cs="Arial"/>
          <w:sz w:val="22"/>
          <w:szCs w:val="22"/>
        </w:rPr>
        <w:t xml:space="preserve"> we observed that </w:t>
      </w:r>
      <w:r w:rsidRPr="00B415EC">
        <w:rPr>
          <w:rFonts w:ascii="Arial" w:hAnsi="Arial" w:cs="Arial"/>
          <w:sz w:val="22"/>
          <w:szCs w:val="22"/>
        </w:rPr>
        <w:t>the TGN38 signal was correlated with the Giantin patt</w:t>
      </w:r>
      <w:r w:rsidR="004220CB" w:rsidRPr="00B415EC">
        <w:rPr>
          <w:rFonts w:ascii="Arial" w:hAnsi="Arial" w:cs="Arial"/>
          <w:sz w:val="22"/>
          <w:szCs w:val="22"/>
        </w:rPr>
        <w:t>ern</w:t>
      </w:r>
      <w:r w:rsidR="005A03FC" w:rsidRPr="00B415EC">
        <w:rPr>
          <w:rFonts w:ascii="Arial" w:hAnsi="Arial" w:cs="Arial"/>
          <w:sz w:val="22"/>
          <w:szCs w:val="22"/>
        </w:rPr>
        <w:t xml:space="preserve"> (Fig. S</w:t>
      </w:r>
      <w:r w:rsidR="007B6A06" w:rsidRPr="00B415EC">
        <w:rPr>
          <w:rFonts w:ascii="Arial" w:hAnsi="Arial" w:cs="Arial"/>
          <w:sz w:val="22"/>
          <w:szCs w:val="22"/>
        </w:rPr>
        <w:t>7</w:t>
      </w:r>
      <w:proofErr w:type="gramStart"/>
      <w:r w:rsidR="007B6A06" w:rsidRPr="00B415EC">
        <w:rPr>
          <w:rFonts w:ascii="Arial" w:hAnsi="Arial" w:cs="Arial"/>
          <w:sz w:val="22"/>
          <w:szCs w:val="22"/>
        </w:rPr>
        <w:t>a</w:t>
      </w:r>
      <w:r w:rsidR="00F76AED" w:rsidRPr="00B415EC">
        <w:rPr>
          <w:rFonts w:ascii="Arial" w:hAnsi="Arial" w:cs="Arial"/>
          <w:sz w:val="22"/>
          <w:szCs w:val="22"/>
          <w:vertAlign w:val="subscript"/>
        </w:rPr>
        <w:t>i,iii</w:t>
      </w:r>
      <w:proofErr w:type="gramEnd"/>
      <w:r w:rsidR="007B6A06" w:rsidRPr="00B415EC">
        <w:rPr>
          <w:rFonts w:ascii="Arial" w:hAnsi="Arial" w:cs="Arial"/>
          <w:sz w:val="22"/>
          <w:szCs w:val="22"/>
        </w:rPr>
        <w:t>, line profiles</w:t>
      </w:r>
      <w:r w:rsidR="005A03FC">
        <w:rPr>
          <w:rFonts w:ascii="Arial" w:hAnsi="Arial" w:cs="Arial"/>
          <w:sz w:val="22"/>
          <w:szCs w:val="22"/>
        </w:rPr>
        <w:t>)</w:t>
      </w:r>
      <w:r w:rsidR="004C5849">
        <w:rPr>
          <w:rFonts w:ascii="Arial" w:hAnsi="Arial" w:cs="Arial"/>
          <w:sz w:val="22"/>
          <w:szCs w:val="22"/>
        </w:rPr>
        <w:t>.</w:t>
      </w:r>
      <w:r w:rsidR="00D63361">
        <w:rPr>
          <w:rFonts w:ascii="Arial" w:hAnsi="Arial" w:cs="Arial"/>
          <w:sz w:val="22"/>
          <w:szCs w:val="22"/>
        </w:rPr>
        <w:t xml:space="preserve"> Interestingly, in Giantin-overarched areas</w:t>
      </w:r>
      <w:r w:rsidR="00654C19">
        <w:rPr>
          <w:rFonts w:ascii="Arial" w:hAnsi="Arial" w:cs="Arial"/>
          <w:sz w:val="22"/>
          <w:szCs w:val="22"/>
        </w:rPr>
        <w:t>,</w:t>
      </w:r>
      <w:r w:rsidR="00D63361">
        <w:rPr>
          <w:rFonts w:ascii="Arial" w:hAnsi="Arial" w:cs="Arial"/>
          <w:sz w:val="22"/>
          <w:szCs w:val="22"/>
        </w:rPr>
        <w:t xml:space="preserve"> TGN38 showed higher signal intensities and was</w:t>
      </w:r>
      <w:r w:rsidR="004C5849">
        <w:rPr>
          <w:rFonts w:ascii="Arial" w:hAnsi="Arial" w:cs="Arial"/>
          <w:sz w:val="22"/>
          <w:szCs w:val="22"/>
        </w:rPr>
        <w:t xml:space="preserve"> found in</w:t>
      </w:r>
      <w:r w:rsidR="00D63361">
        <w:rPr>
          <w:rFonts w:ascii="Arial" w:hAnsi="Arial" w:cs="Arial"/>
          <w:sz w:val="22"/>
          <w:szCs w:val="22"/>
        </w:rPr>
        <w:t xml:space="preserve"> closer </w:t>
      </w:r>
      <w:r w:rsidR="004C5849">
        <w:rPr>
          <w:rFonts w:ascii="Arial" w:hAnsi="Arial" w:cs="Arial"/>
          <w:sz w:val="22"/>
          <w:szCs w:val="22"/>
        </w:rPr>
        <w:t>proximity to the Giantin marker as compared to neighbori</w:t>
      </w:r>
      <w:r w:rsidR="000628A8">
        <w:rPr>
          <w:rFonts w:ascii="Arial" w:hAnsi="Arial" w:cs="Arial"/>
          <w:sz w:val="22"/>
          <w:szCs w:val="22"/>
        </w:rPr>
        <w:t xml:space="preserve">ng </w:t>
      </w:r>
      <w:r w:rsidR="000628A8" w:rsidRPr="00ED7CBE">
        <w:rPr>
          <w:rFonts w:ascii="Arial" w:hAnsi="Arial" w:cs="Arial"/>
          <w:sz w:val="22"/>
          <w:szCs w:val="22"/>
        </w:rPr>
        <w:t>GM130-overarched and GM130-r</w:t>
      </w:r>
      <w:r w:rsidR="004C5849" w:rsidRPr="00ED7CBE">
        <w:rPr>
          <w:rFonts w:ascii="Arial" w:hAnsi="Arial" w:cs="Arial"/>
          <w:sz w:val="22"/>
          <w:szCs w:val="22"/>
        </w:rPr>
        <w:t xml:space="preserve">ich regions. </w:t>
      </w:r>
      <w:r w:rsidR="00845AB0" w:rsidRPr="00ED7CBE">
        <w:rPr>
          <w:rFonts w:ascii="Arial" w:hAnsi="Arial" w:cs="Arial"/>
          <w:sz w:val="22"/>
          <w:szCs w:val="22"/>
        </w:rPr>
        <w:t>S</w:t>
      </w:r>
      <w:r w:rsidR="004C5849" w:rsidRPr="00ED7CBE">
        <w:rPr>
          <w:rFonts w:ascii="Arial" w:hAnsi="Arial" w:cs="Arial"/>
          <w:sz w:val="22"/>
          <w:szCs w:val="22"/>
        </w:rPr>
        <w:t>ome l</w:t>
      </w:r>
      <w:r w:rsidR="005A03FC" w:rsidRPr="00ED7CBE">
        <w:rPr>
          <w:rFonts w:ascii="Arial" w:hAnsi="Arial" w:cs="Arial"/>
          <w:sz w:val="22"/>
          <w:szCs w:val="22"/>
        </w:rPr>
        <w:t>ectin</w:t>
      </w:r>
      <w:r w:rsidR="00845AB0" w:rsidRPr="00ED7CBE">
        <w:rPr>
          <w:rFonts w:ascii="Arial" w:hAnsi="Arial" w:cs="Arial"/>
          <w:sz w:val="22"/>
          <w:szCs w:val="22"/>
        </w:rPr>
        <w:t>s</w:t>
      </w:r>
      <w:r w:rsidR="005A03FC" w:rsidRPr="00ED7CBE">
        <w:rPr>
          <w:rFonts w:ascii="Arial" w:hAnsi="Arial" w:cs="Arial"/>
          <w:sz w:val="22"/>
          <w:szCs w:val="22"/>
        </w:rPr>
        <w:t xml:space="preserve">, </w:t>
      </w:r>
      <w:r w:rsidR="004C5849" w:rsidRPr="00ED7CBE">
        <w:rPr>
          <w:rFonts w:ascii="Arial" w:hAnsi="Arial" w:cs="Arial"/>
          <w:sz w:val="22"/>
          <w:szCs w:val="22"/>
        </w:rPr>
        <w:t>including VEA and</w:t>
      </w:r>
      <w:r w:rsidR="005A03FC" w:rsidRPr="00ED7CBE">
        <w:rPr>
          <w:rFonts w:ascii="Arial" w:hAnsi="Arial" w:cs="Arial"/>
          <w:sz w:val="22"/>
          <w:szCs w:val="22"/>
        </w:rPr>
        <w:t xml:space="preserve"> WGA</w:t>
      </w:r>
      <w:r w:rsidR="00845AB0" w:rsidRPr="00ED7CBE">
        <w:rPr>
          <w:rFonts w:ascii="Arial" w:hAnsi="Arial" w:cs="Arial"/>
          <w:sz w:val="22"/>
          <w:szCs w:val="22"/>
        </w:rPr>
        <w:t>, were</w:t>
      </w:r>
      <w:r w:rsidR="00EB469A" w:rsidRPr="00ED7CBE">
        <w:rPr>
          <w:rFonts w:ascii="Arial" w:hAnsi="Arial" w:cs="Arial"/>
          <w:sz w:val="22"/>
          <w:szCs w:val="22"/>
        </w:rPr>
        <w:t xml:space="preserve"> more</w:t>
      </w:r>
      <w:r w:rsidR="00EB469A">
        <w:rPr>
          <w:rFonts w:ascii="Arial" w:hAnsi="Arial" w:cs="Arial"/>
          <w:sz w:val="22"/>
          <w:szCs w:val="22"/>
        </w:rPr>
        <w:t xml:space="preserve"> closely</w:t>
      </w:r>
      <w:r w:rsidR="004C5849">
        <w:rPr>
          <w:rFonts w:ascii="Arial" w:hAnsi="Arial" w:cs="Arial"/>
          <w:sz w:val="22"/>
          <w:szCs w:val="22"/>
        </w:rPr>
        <w:t xml:space="preserve"> associated with Giantin-covered regions as compared to regions lacking Giantin.</w:t>
      </w:r>
      <w:r w:rsidR="00F07480">
        <w:rPr>
          <w:rFonts w:ascii="Arial" w:hAnsi="Arial" w:cs="Arial"/>
          <w:sz w:val="22"/>
          <w:szCs w:val="22"/>
        </w:rPr>
        <w:t xml:space="preserve"> </w:t>
      </w:r>
      <w:r w:rsidR="0012323A">
        <w:rPr>
          <w:rFonts w:ascii="Arial" w:hAnsi="Arial" w:cs="Arial"/>
          <w:sz w:val="22"/>
          <w:szCs w:val="22"/>
        </w:rPr>
        <w:t xml:space="preserve">Based on previous studies demonstrating that Giantin could be (1) </w:t>
      </w:r>
      <w:r w:rsidR="00B53311">
        <w:rPr>
          <w:rFonts w:ascii="Arial" w:hAnsi="Arial" w:cs="Arial"/>
          <w:sz w:val="22"/>
          <w:szCs w:val="22"/>
        </w:rPr>
        <w:t>localized</w:t>
      </w:r>
      <w:r w:rsidR="0012323A">
        <w:rPr>
          <w:rFonts w:ascii="Arial" w:hAnsi="Arial" w:cs="Arial"/>
          <w:sz w:val="22"/>
          <w:szCs w:val="22"/>
        </w:rPr>
        <w:t xml:space="preserve"> in the non-compact regions </w:t>
      </w:r>
      <w:r w:rsidR="00F7665E">
        <w:rPr>
          <w:rFonts w:ascii="Arial" w:hAnsi="Arial" w:cs="Arial"/>
          <w:sz w:val="22"/>
          <w:szCs w:val="22"/>
        </w:rPr>
        <w:t xml:space="preserve">in-between adjacent stacks </w:t>
      </w:r>
      <w:r w:rsidR="0012323A">
        <w:rPr>
          <w:rFonts w:ascii="Arial" w:hAnsi="Arial" w:cs="Arial"/>
          <w:sz w:val="22"/>
          <w:szCs w:val="22"/>
        </w:rPr>
        <w:t xml:space="preserve">and (2) </w:t>
      </w:r>
      <w:r w:rsidR="00B53311" w:rsidRPr="00B53311">
        <w:rPr>
          <w:rFonts w:ascii="Arial" w:hAnsi="Arial" w:cs="Arial"/>
          <w:sz w:val="22"/>
          <w:szCs w:val="22"/>
        </w:rPr>
        <w:t>involved in organizing these regions</w:t>
      </w:r>
      <w:r w:rsidR="00845AB0" w:rsidRPr="00B53311" w:rsidDel="00845AB0">
        <w:rPr>
          <w:rFonts w:ascii="Arial" w:hAnsi="Arial" w:cs="Arial"/>
          <w:sz w:val="22"/>
          <w:szCs w:val="22"/>
        </w:rPr>
        <w:t xml:space="preserve"> </w:t>
      </w:r>
      <w:r w:rsidR="0031287F">
        <w:rPr>
          <w:rFonts w:ascii="Arial" w:hAnsi="Arial" w:cs="Arial"/>
          <w:sz w:val="22"/>
          <w:szCs w:val="22"/>
        </w:rPr>
        <w:fldChar w:fldCharType="begin" w:fldLock="1"/>
      </w:r>
      <w:r w:rsidR="00C26F5E">
        <w:rPr>
          <w:rFonts w:ascii="Arial" w:hAnsi="Arial" w:cs="Arial"/>
          <w:sz w:val="22"/>
          <w:szCs w:val="22"/>
        </w:rPr>
        <w:instrText>ADDIN CSL_CITATION {"citationItems":[{"id":"ITEM-1","itemData":{"DOI":"10.3389/fcell.2019.00160","ISSN":"2296634X","abstract":"Golgins are a family of Golgi-localized long coiled-coil proteins. The major golgin function is thought to be the tethering of vesicles, membranes, and cytoskeletal elements to the Golgi. We previously showed that knockdown of one of the longest golgins, Giantin, altered the glycosylation patterns of cell surfaces and the kinetics of cargo transport, suggesting that Giantin maintains correct glycosylation through slowing down transport within the Golgi. Giantin knockdown also altered the sizes and numbers of mini Golgi stacks generated by microtubule de-polymerization, suggesting that it maintains the independence of individual Golgi stacks. Therefore, it is presumed that Golgi stacks lose their independence following Giantin knockdown, allowing easier and possibly increased transport among stacks and abnormal glycosylation. To gain structural insights into the independence of Golgi stacks, we herein performed electron tomography and 3D modeling of Golgi stacks in Giantin knockdown cells. Compared with control cells, Giantin-knockdown cells had fewer and smaller fenestrae within each cisterna. This was supported by data showing that the diffusion rate of Golgi membrane proteins is faster in Giantin-knockdown Golgi, indicating that Giantin knockdown structurally and functionally increases connectivity among Golgi cisternae and stacks. This increased connectivity suggests that contrary to the cis-golgin tether model, Giantin instead inhibits the tether and fusion of nearby Golgi cisternae and stacks, resulting in transport difficulties between stacks that may enable the correct glycosylation of proteins and lipids passing through the Golgi.","author":[{"dropping-particle":"","family":"Satoh","given":"Ayano","non-dropping-particle":"","parse-names":false,"suffix":""},{"dropping-particle":"","family":"Hayashi-Nishino","given":"Mitsuko","non-dropping-particle":"","parse-names":false,"suffix":""},{"dropping-particle":"","family":"Shakuno","given":"Takuto","non-dropping-particle":"","parse-names":false,"suffix":""},{"dropping-particle":"","family":"Masuda","given":"Junko","non-dropping-particle":"","parse-names":false,"suffix":""},{"dropping-particle":"","family":"Koreishi","given":"Mayuko","non-dropping-particle":"","parse-names":false,"suffix":""},{"dropping-particle":"","family":"Murakami","given":"Runa","non-dropping-particle":"","parse-names":false,"suffix":""},{"dropping-particle":"","family":"Nakamura","given":"Yoshimasa","non-dropping-particle":"","parse-names":false,"suffix":""},{"dropping-particle":"","family":"Nakamura","given":"Toshiyuki","non-dropping-particle":"","parse-names":false,"suffix":""},{"dropping-particle":"","family":"Abe-Kanoh","given":"Naomi","non-dropping-particle":"","parse-names":false,"suffix":""},{"dropping-particle":"","family":"Honjo","given":"Yasuko","non-dropping-particle":"","parse-names":false,"suffix":""},{"dropping-particle":"","family":"Malsam","given":"Joerg","non-dropping-particle":"","parse-names":false,"suffix":""},{"dropping-particle":"","family":"Yu","given":"Sidney","non-dropping-particle":"","parse-names":false,"suffix":""},{"dropping-particle":"","family":"Nishino","given":"Kunihiko","non-dropping-particle":"","parse-names":false,"suffix":""}],"container-title":"Frontiers in Cell and Developmental Biology","id":"ITEM-1","issue":"AUG","issued":{"date-parts":[["2019"]]},"page":"1-8","title":"The golgin protein giantin regulates interconnections between Golgi stacks","type":"article-journal","volume":"7"},"uris":["http://www.mendeley.com/documents/?uuid=c22b72f2-21a3-4985-b265-a7bd28159daf"]}],"mendeley":{"formattedCitation":"(Satoh et al., 2019)","plainTextFormattedCitation":"(Satoh et al., 2019)","previouslyFormattedCitation":"(Satoh et al., 2019)"},"properties":{"noteIndex":0},"schema":"https://github.com/citation-style-language/schema/raw/master/csl-citation.json"}</w:instrText>
      </w:r>
      <w:r w:rsidR="0031287F">
        <w:rPr>
          <w:rFonts w:ascii="Arial" w:hAnsi="Arial" w:cs="Arial"/>
          <w:sz w:val="22"/>
          <w:szCs w:val="22"/>
        </w:rPr>
        <w:fldChar w:fldCharType="separate"/>
      </w:r>
      <w:r w:rsidR="00506FA2" w:rsidRPr="00506FA2">
        <w:rPr>
          <w:rFonts w:ascii="Arial" w:hAnsi="Arial" w:cs="Arial"/>
          <w:noProof/>
          <w:sz w:val="22"/>
          <w:szCs w:val="22"/>
        </w:rPr>
        <w:t>(Satoh et al., 2019)</w:t>
      </w:r>
      <w:r w:rsidR="0031287F">
        <w:rPr>
          <w:rFonts w:ascii="Arial" w:hAnsi="Arial" w:cs="Arial"/>
          <w:sz w:val="22"/>
          <w:szCs w:val="22"/>
        </w:rPr>
        <w:fldChar w:fldCharType="end"/>
      </w:r>
      <w:r w:rsidR="00903DC0">
        <w:rPr>
          <w:rFonts w:ascii="Arial" w:hAnsi="Arial" w:cs="Arial"/>
          <w:sz w:val="22"/>
          <w:szCs w:val="22"/>
        </w:rPr>
        <w:t xml:space="preserve">, we hypothesize that Giantin-rich </w:t>
      </w:r>
      <w:r w:rsidR="00AA2587">
        <w:rPr>
          <w:rFonts w:ascii="Arial" w:hAnsi="Arial" w:cs="Arial"/>
          <w:sz w:val="22"/>
          <w:szCs w:val="22"/>
        </w:rPr>
        <w:t>stretches</w:t>
      </w:r>
      <w:r w:rsidR="00903DC0">
        <w:rPr>
          <w:rFonts w:ascii="Arial" w:hAnsi="Arial" w:cs="Arial"/>
          <w:sz w:val="22"/>
          <w:szCs w:val="22"/>
        </w:rPr>
        <w:t xml:space="preserve"> correspond to non-compact Golgi regions. These regions are characterized by a complex structure </w:t>
      </w:r>
      <w:r w:rsidR="00F7665E">
        <w:rPr>
          <w:rFonts w:ascii="Arial" w:hAnsi="Arial" w:cs="Arial"/>
          <w:sz w:val="22"/>
          <w:szCs w:val="22"/>
        </w:rPr>
        <w:t xml:space="preserve">with fenestrated cisternae </w:t>
      </w:r>
      <w:r w:rsidR="002457D7">
        <w:rPr>
          <w:rFonts w:ascii="Arial" w:hAnsi="Arial" w:cs="Arial"/>
          <w:sz w:val="22"/>
          <w:szCs w:val="22"/>
        </w:rPr>
        <w:t>traversed</w:t>
      </w:r>
      <w:r w:rsidR="00F7665E">
        <w:rPr>
          <w:rFonts w:ascii="Arial" w:hAnsi="Arial" w:cs="Arial"/>
          <w:sz w:val="22"/>
          <w:szCs w:val="22"/>
        </w:rPr>
        <w:t xml:space="preserve"> by transport vesicles and microtubules and </w:t>
      </w:r>
      <w:r w:rsidR="00903DC0">
        <w:rPr>
          <w:rFonts w:ascii="Arial" w:hAnsi="Arial" w:cs="Arial"/>
          <w:sz w:val="22"/>
          <w:szCs w:val="22"/>
        </w:rPr>
        <w:t xml:space="preserve">have been proposed to be areas </w:t>
      </w:r>
      <w:r w:rsidR="002457D7">
        <w:rPr>
          <w:rFonts w:ascii="Arial" w:hAnsi="Arial" w:cs="Arial"/>
          <w:sz w:val="22"/>
          <w:szCs w:val="22"/>
        </w:rPr>
        <w:t xml:space="preserve">of alternative </w:t>
      </w:r>
      <w:r w:rsidR="00903DC0">
        <w:rPr>
          <w:rFonts w:ascii="Arial" w:hAnsi="Arial" w:cs="Arial"/>
          <w:sz w:val="22"/>
          <w:szCs w:val="22"/>
        </w:rPr>
        <w:t>transport</w:t>
      </w:r>
      <w:r w:rsidR="002457D7">
        <w:rPr>
          <w:rFonts w:ascii="Arial" w:hAnsi="Arial" w:cs="Arial"/>
          <w:sz w:val="22"/>
          <w:szCs w:val="22"/>
        </w:rPr>
        <w:t xml:space="preserve"> through the Golgi,</w:t>
      </w:r>
      <w:r w:rsidR="00903DC0">
        <w:rPr>
          <w:rFonts w:ascii="Arial" w:hAnsi="Arial" w:cs="Arial"/>
          <w:sz w:val="22"/>
          <w:szCs w:val="22"/>
        </w:rPr>
        <w:t xml:space="preserve"> </w:t>
      </w:r>
      <w:r w:rsidR="002457D7">
        <w:rPr>
          <w:rFonts w:ascii="Arial" w:hAnsi="Arial" w:cs="Arial"/>
          <w:sz w:val="22"/>
          <w:szCs w:val="22"/>
        </w:rPr>
        <w:t>bypassing the tightly stacked region</w:t>
      </w:r>
      <w:r w:rsidR="008A26EA">
        <w:rPr>
          <w:rFonts w:ascii="Arial" w:hAnsi="Arial" w:cs="Arial"/>
          <w:sz w:val="22"/>
          <w:szCs w:val="22"/>
        </w:rPr>
        <w:t xml:space="preserve"> </w:t>
      </w:r>
      <w:r w:rsidR="00474B47">
        <w:rPr>
          <w:rFonts w:ascii="Arial" w:hAnsi="Arial" w:cs="Arial"/>
          <w:sz w:val="22"/>
          <w:szCs w:val="22"/>
        </w:rPr>
        <w:fldChar w:fldCharType="begin" w:fldLock="1"/>
      </w:r>
      <w:r w:rsidR="00506FA2">
        <w:rPr>
          <w:rFonts w:ascii="Arial" w:hAnsi="Arial" w:cs="Arial"/>
          <w:sz w:val="22"/>
          <w:szCs w:val="22"/>
        </w:rPr>
        <w:instrText>ADDIN CSL_CITATION {"citationItems":[{"id":"ITEM-1","itemData":{"DOI":"10.3389/fcell.2019.00171","ISSN":"2296634X","abstract":"A characteristic feature of vertebrate cells is a Golgi ribbon consisting of multiple cisternal stacks connected into a single-copy organelle next to the centrosome. Despite numerous studies, the mechanisms that link the stacks together and the functional significance of ribbon formation remain poorly understood. Nevertheless, these questions are of considerable interest, since there is increasing evidence that Golgi fragmentation – the unlinking of the stacks in the ribbon – is intimately connected not only to normal physiological processes, such as cell division and migration, but also to pathological states, including neurodegeneration and cancer. Challenging a commonly held view that ribbon architecture involves the formation of homotypic tubular bridges between the Golgi stacks, we present an alternative model, based on direct interaction between the biosynthetic (pre-Golgi) and endocytic (post-Golgi) membrane networks and their connection with the centrosome. We propose that the central domains of these permanent pre- and post-Golgi networks function together in the biogenesis and maintenance of the more transient Golgi stacks, and thereby establish “linker compartments” that dynamically join the stacks together. This model provides insight into the reversible fragmentation of the Golgi ribbon that takes place in dividing and migrating cells and its regulation along a cell surface – Golgi – centrosome axis. Moreover, it helps to understand transport pathways that either traverse or bypass the Golgi stacks and the positioning of the Golgi apparatus in differentiated neuronal, epithelial, and muscle cells.","author":[{"dropping-particle":"","family":"Saraste","given":"Jaakko","non-dropping-particle":"","parse-names":false,"suffix":""},{"dropping-particle":"","family":"Prydz","given":"Kristian","non-dropping-particle":"","parse-names":false,"suffix":""}],"container-title":"Frontiers in Cell and Developmental Biology","id":"ITEM-1","issue":"August","issued":{"date-parts":[["2019"]]},"title":"A New Look at the Functional Organization of the Golgi Ribbon","type":"article-journal","volume":"7"},"uris":["http://www.mendeley.com/documents/?uuid=9e3ab6da-2faa-4219-bd80-351ae1e1164b"]}],"mendeley":{"formattedCitation":"(Saraste and Prydz, 2019)","plainTextFormattedCitation":"(Saraste and Prydz, 2019)","previouslyFormattedCitation":"(Saraste and Prydz, 2019)"},"properties":{"noteIndex":0},"schema":"https://github.com/citation-style-language/schema/raw/master/csl-citation.json"}</w:instrText>
      </w:r>
      <w:r w:rsidR="00474B47">
        <w:rPr>
          <w:rFonts w:ascii="Arial" w:hAnsi="Arial" w:cs="Arial"/>
          <w:sz w:val="22"/>
          <w:szCs w:val="22"/>
        </w:rPr>
        <w:fldChar w:fldCharType="separate"/>
      </w:r>
      <w:r w:rsidR="00506FA2" w:rsidRPr="00506FA2">
        <w:rPr>
          <w:rFonts w:ascii="Arial" w:hAnsi="Arial" w:cs="Arial"/>
          <w:noProof/>
          <w:sz w:val="22"/>
          <w:szCs w:val="22"/>
        </w:rPr>
        <w:t>(Saraste and Prydz, 2019)</w:t>
      </w:r>
      <w:r w:rsidR="00474B47">
        <w:rPr>
          <w:rFonts w:ascii="Arial" w:hAnsi="Arial" w:cs="Arial"/>
          <w:sz w:val="22"/>
          <w:szCs w:val="22"/>
        </w:rPr>
        <w:fldChar w:fldCharType="end"/>
      </w:r>
      <w:r w:rsidR="002457D7">
        <w:rPr>
          <w:rFonts w:ascii="Arial" w:hAnsi="Arial" w:cs="Arial"/>
          <w:sz w:val="22"/>
          <w:szCs w:val="22"/>
        </w:rPr>
        <w:t xml:space="preserve">. Thus, lectin signal found in these areas could be associated with anterogradely or retrogradely transported glycans that are not processed via the classical cisternal Golgi </w:t>
      </w:r>
      <w:r w:rsidR="00EF4745">
        <w:rPr>
          <w:rFonts w:ascii="Arial" w:hAnsi="Arial" w:cs="Arial"/>
          <w:sz w:val="22"/>
          <w:szCs w:val="22"/>
        </w:rPr>
        <w:t xml:space="preserve">‘glycan </w:t>
      </w:r>
      <w:r w:rsidR="002457D7">
        <w:rPr>
          <w:rFonts w:ascii="Arial" w:hAnsi="Arial" w:cs="Arial"/>
          <w:sz w:val="22"/>
          <w:szCs w:val="22"/>
        </w:rPr>
        <w:t>assembly line</w:t>
      </w:r>
      <w:r w:rsidR="00EF4745">
        <w:rPr>
          <w:rFonts w:ascii="Arial" w:hAnsi="Arial" w:cs="Arial"/>
          <w:sz w:val="22"/>
          <w:szCs w:val="22"/>
        </w:rPr>
        <w:t>’</w:t>
      </w:r>
      <w:r w:rsidR="002457D7">
        <w:rPr>
          <w:rFonts w:ascii="Arial" w:hAnsi="Arial" w:cs="Arial"/>
          <w:sz w:val="22"/>
          <w:szCs w:val="22"/>
        </w:rPr>
        <w:t xml:space="preserve">. </w:t>
      </w:r>
      <w:r w:rsidR="00EB469A">
        <w:rPr>
          <w:rFonts w:ascii="Arial" w:hAnsi="Arial" w:cs="Arial"/>
          <w:sz w:val="22"/>
          <w:szCs w:val="22"/>
        </w:rPr>
        <w:t xml:space="preserve">On the basis of </w:t>
      </w:r>
      <w:r w:rsidR="00AA2587">
        <w:rPr>
          <w:rFonts w:ascii="Arial" w:hAnsi="Arial" w:cs="Arial"/>
          <w:sz w:val="22"/>
          <w:szCs w:val="22"/>
        </w:rPr>
        <w:t>this model,</w:t>
      </w:r>
      <w:r w:rsidR="00474B47">
        <w:rPr>
          <w:rFonts w:ascii="Arial" w:hAnsi="Arial" w:cs="Arial"/>
          <w:sz w:val="22"/>
          <w:szCs w:val="22"/>
        </w:rPr>
        <w:t xml:space="preserve"> VEA signal could </w:t>
      </w:r>
      <w:r w:rsidR="00650D86">
        <w:rPr>
          <w:rFonts w:ascii="Arial" w:hAnsi="Arial" w:cs="Arial"/>
          <w:sz w:val="22"/>
          <w:szCs w:val="22"/>
        </w:rPr>
        <w:t>indicate</w:t>
      </w:r>
      <w:r w:rsidR="00474B47">
        <w:rPr>
          <w:rFonts w:ascii="Arial" w:hAnsi="Arial" w:cs="Arial"/>
          <w:sz w:val="22"/>
          <w:szCs w:val="22"/>
        </w:rPr>
        <w:t xml:space="preserve"> high-mannose glycans that are not further modified by the intracisternal glycosylation machinery and are directly passed to the TGN </w:t>
      </w:r>
      <w:r w:rsidR="00650D86">
        <w:rPr>
          <w:rFonts w:ascii="Arial" w:hAnsi="Arial" w:cs="Arial"/>
          <w:sz w:val="22"/>
          <w:szCs w:val="22"/>
        </w:rPr>
        <w:t xml:space="preserve">for transport to their </w:t>
      </w:r>
      <w:r w:rsidR="00474B47">
        <w:rPr>
          <w:rFonts w:ascii="Arial" w:hAnsi="Arial" w:cs="Arial"/>
          <w:sz w:val="22"/>
          <w:szCs w:val="22"/>
        </w:rPr>
        <w:t xml:space="preserve">final destination. </w:t>
      </w:r>
      <w:r w:rsidR="00650D86">
        <w:rPr>
          <w:rFonts w:ascii="Arial" w:hAnsi="Arial" w:cs="Arial"/>
          <w:sz w:val="22"/>
          <w:szCs w:val="22"/>
        </w:rPr>
        <w:t xml:space="preserve">In case of WGA, the signal found in </w:t>
      </w:r>
      <w:r w:rsidR="00650D86" w:rsidRPr="00650D86">
        <w:rPr>
          <w:rFonts w:ascii="Arial" w:hAnsi="Arial" w:cs="Arial"/>
          <w:i/>
          <w:sz w:val="22"/>
          <w:szCs w:val="22"/>
        </w:rPr>
        <w:t>cis</w:t>
      </w:r>
      <w:r w:rsidR="00650D86">
        <w:rPr>
          <w:rFonts w:ascii="Arial" w:hAnsi="Arial" w:cs="Arial"/>
          <w:sz w:val="22"/>
          <w:szCs w:val="22"/>
        </w:rPr>
        <w:t>-face proximity could reflect retrogradely transported glycans</w:t>
      </w:r>
      <w:r w:rsidR="006716BA">
        <w:rPr>
          <w:rFonts w:ascii="Arial" w:hAnsi="Arial" w:cs="Arial"/>
          <w:sz w:val="22"/>
          <w:szCs w:val="22"/>
        </w:rPr>
        <w:t xml:space="preserve"> </w:t>
      </w:r>
      <w:r w:rsidR="006716BA">
        <w:rPr>
          <w:rFonts w:ascii="Arial" w:hAnsi="Arial" w:cs="Arial"/>
          <w:sz w:val="22"/>
          <w:szCs w:val="22"/>
        </w:rPr>
        <w:fldChar w:fldCharType="begin" w:fldLock="1"/>
      </w:r>
      <w:r w:rsidR="00C26F5E">
        <w:rPr>
          <w:rFonts w:ascii="Arial" w:hAnsi="Arial" w:cs="Arial"/>
          <w:sz w:val="22"/>
          <w:szCs w:val="22"/>
        </w:rPr>
        <w:instrText>ADDIN CSL_CITATION {"citationItems":[{"id":"ITEM-1","itemData":{"DOI":"10.1186/s13072-023-00523-5","ISSN":"17568935","PMID":"38093337","abstract":"Histones display a wide variety of post-translational modifications, including acetylation, methylation, and phosphorylation. These epigenetic modifications can influence chromatin structure and function without altering the DNA sequence. Histones can also undergo post-translational O-GlcNAcylation, a rather understudied modification that plays critical roles in almost all biological processes and is added and removed by O-linked N-acetylglucosamine transferase and O-GlcNAcase, respectively. This review provides a current overview of our knowledge of how O-GlcNAcylation impacts the histone code both directly and by regulating other chromatin modifying enzymes. This highlights the pivotal emerging role of O-GlcNAcylation as an essential epigenetic marker.","author":[{"dropping-particle":"","family":"Dupas","given":"Thomas","non-dropping-particle":"","parse-names":false,"suffix":""},{"dropping-particle":"","family":"Lauzier","given":"Benjamin","non-dropping-particle":"","parse-names":false,"suffix":""},{"dropping-particle":"","family":"McGraw","given":"Serge","non-dropping-particle":"","parse-names":false,"suffix":""}],"container-title":"Epigenetics and Chromatin","id":"ITEM-1","issue":"1","issued":{"date-parts":[["2023"]]},"page":"1-15","publisher":"BioMed Central","title":"O-GlcNAcylation: the sweet side of epigenetics","type":"article-journal","volume":"16"},"uris":["http://www.mendeley.com/documents/?uuid=6eac2bcc-20cd-4e65-b327-a2d1fedd2dc3"]}],"mendeley":{"formattedCitation":"(Dupas et al., 2023)","plainTextFormattedCitation":"(Dupas et al., 2023)","previouslyFormattedCitation":"(Dupas et al., 2023)"},"properties":{"noteIndex":0},"schema":"https://github.com/citation-style-language/schema/raw/master/csl-citation.json"}</w:instrText>
      </w:r>
      <w:r w:rsidR="006716BA">
        <w:rPr>
          <w:rFonts w:ascii="Arial" w:hAnsi="Arial" w:cs="Arial"/>
          <w:sz w:val="22"/>
          <w:szCs w:val="22"/>
        </w:rPr>
        <w:fldChar w:fldCharType="separate"/>
      </w:r>
      <w:r w:rsidR="00506FA2" w:rsidRPr="00506FA2">
        <w:rPr>
          <w:rFonts w:ascii="Arial" w:hAnsi="Arial" w:cs="Arial"/>
          <w:noProof/>
          <w:sz w:val="22"/>
          <w:szCs w:val="22"/>
        </w:rPr>
        <w:t>(Dupas et al., 2023)</w:t>
      </w:r>
      <w:r w:rsidR="006716BA">
        <w:rPr>
          <w:rFonts w:ascii="Arial" w:hAnsi="Arial" w:cs="Arial"/>
          <w:sz w:val="22"/>
          <w:szCs w:val="22"/>
        </w:rPr>
        <w:fldChar w:fldCharType="end"/>
      </w:r>
      <w:r w:rsidR="00650D86">
        <w:rPr>
          <w:rFonts w:ascii="Arial" w:hAnsi="Arial" w:cs="Arial"/>
          <w:sz w:val="22"/>
          <w:szCs w:val="22"/>
        </w:rPr>
        <w:t>.</w:t>
      </w:r>
    </w:p>
    <w:p w14:paraId="36D0E72C" w14:textId="77777777" w:rsidR="0067415D" w:rsidRDefault="0067415D" w:rsidP="005E3A8C">
      <w:pPr>
        <w:pStyle w:val="paragraph"/>
        <w:spacing w:before="0" w:beforeAutospacing="0" w:after="16" w:afterAutospacing="0" w:line="360" w:lineRule="auto"/>
        <w:jc w:val="both"/>
        <w:textAlignment w:val="baseline"/>
        <w:rPr>
          <w:rFonts w:ascii="Arial" w:hAnsi="Arial" w:cs="Arial"/>
          <w:i/>
          <w:sz w:val="22"/>
          <w:szCs w:val="22"/>
        </w:rPr>
      </w:pPr>
    </w:p>
    <w:p w14:paraId="01034A5E" w14:textId="6DACC5AF" w:rsidR="001F7B02" w:rsidRDefault="0067415D"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In summary</w:t>
      </w:r>
      <w:r w:rsidR="006B5FD5">
        <w:rPr>
          <w:rFonts w:ascii="Arial" w:hAnsi="Arial" w:cs="Arial"/>
          <w:sz w:val="22"/>
          <w:szCs w:val="22"/>
        </w:rPr>
        <w:t xml:space="preserve">, </w:t>
      </w:r>
      <w:proofErr w:type="spellStart"/>
      <w:r w:rsidR="00D56763" w:rsidRPr="00DE58A3">
        <w:rPr>
          <w:rFonts w:ascii="Arial" w:hAnsi="Arial" w:cs="Arial"/>
          <w:sz w:val="22"/>
          <w:szCs w:val="22"/>
        </w:rPr>
        <w:t>Glyco</w:t>
      </w:r>
      <w:proofErr w:type="spellEnd"/>
      <w:r w:rsidR="00D56763" w:rsidRPr="00DE58A3">
        <w:rPr>
          <w:rFonts w:ascii="Arial" w:hAnsi="Arial" w:cs="Arial"/>
          <w:sz w:val="22"/>
          <w:szCs w:val="22"/>
        </w:rPr>
        <w:t>-STORM provide</w:t>
      </w:r>
      <w:r w:rsidR="00845AB0">
        <w:rPr>
          <w:rFonts w:ascii="Arial" w:hAnsi="Arial" w:cs="Arial"/>
          <w:sz w:val="22"/>
          <w:szCs w:val="22"/>
        </w:rPr>
        <w:t>d</w:t>
      </w:r>
      <w:r w:rsidR="00D56763" w:rsidRPr="00DE58A3">
        <w:rPr>
          <w:rFonts w:ascii="Arial" w:hAnsi="Arial" w:cs="Arial"/>
          <w:sz w:val="22"/>
          <w:szCs w:val="22"/>
        </w:rPr>
        <w:t xml:space="preserve"> high-resolution spatial </w:t>
      </w:r>
      <w:r w:rsidR="00EB469A">
        <w:rPr>
          <w:rFonts w:ascii="Arial" w:hAnsi="Arial" w:cs="Arial"/>
          <w:sz w:val="22"/>
          <w:szCs w:val="22"/>
        </w:rPr>
        <w:t>information of</w:t>
      </w:r>
      <w:r>
        <w:rPr>
          <w:rFonts w:ascii="Arial" w:hAnsi="Arial" w:cs="Arial"/>
          <w:sz w:val="22"/>
          <w:szCs w:val="22"/>
        </w:rPr>
        <w:t xml:space="preserve"> the </w:t>
      </w:r>
      <w:r w:rsidR="00D56763" w:rsidRPr="00DE58A3">
        <w:rPr>
          <w:rFonts w:ascii="Arial" w:hAnsi="Arial" w:cs="Arial"/>
          <w:sz w:val="22"/>
          <w:szCs w:val="22"/>
        </w:rPr>
        <w:t xml:space="preserve">organization of glycan assembly within the Golgi apparatus. </w:t>
      </w:r>
      <w:r w:rsidR="00845AB0">
        <w:rPr>
          <w:rFonts w:ascii="Arial" w:hAnsi="Arial" w:cs="Arial"/>
          <w:sz w:val="22"/>
          <w:szCs w:val="22"/>
        </w:rPr>
        <w:t>Further studies</w:t>
      </w:r>
      <w:r w:rsidR="00D56763" w:rsidRPr="00DE58A3">
        <w:rPr>
          <w:rFonts w:ascii="Arial" w:hAnsi="Arial" w:cs="Arial"/>
          <w:sz w:val="22"/>
          <w:szCs w:val="22"/>
        </w:rPr>
        <w:t xml:space="preserve">, </w:t>
      </w:r>
      <w:r w:rsidR="00845AB0">
        <w:rPr>
          <w:rFonts w:ascii="Arial" w:hAnsi="Arial" w:cs="Arial"/>
          <w:sz w:val="22"/>
          <w:szCs w:val="22"/>
        </w:rPr>
        <w:t>e.g.</w:t>
      </w:r>
      <w:r w:rsidR="00E91C81">
        <w:rPr>
          <w:rFonts w:ascii="Arial" w:hAnsi="Arial" w:cs="Arial"/>
          <w:sz w:val="22"/>
          <w:szCs w:val="22"/>
        </w:rPr>
        <w:t>,</w:t>
      </w:r>
      <w:r w:rsidR="00845AB0">
        <w:rPr>
          <w:rFonts w:ascii="Arial" w:hAnsi="Arial" w:cs="Arial"/>
          <w:sz w:val="22"/>
          <w:szCs w:val="22"/>
        </w:rPr>
        <w:t xml:space="preserve"> using </w:t>
      </w:r>
      <w:r w:rsidR="00D56763" w:rsidRPr="00DE58A3">
        <w:rPr>
          <w:rFonts w:ascii="Arial" w:hAnsi="Arial" w:cs="Arial"/>
          <w:sz w:val="22"/>
          <w:szCs w:val="22"/>
        </w:rPr>
        <w:t>electron microscopy</w:t>
      </w:r>
      <w:r w:rsidR="00D56763">
        <w:rPr>
          <w:rFonts w:ascii="Arial" w:hAnsi="Arial" w:cs="Arial"/>
          <w:sz w:val="22"/>
          <w:szCs w:val="22"/>
        </w:rPr>
        <w:t xml:space="preserve"> or super-resolution microscopy combined with expansion microscopy</w:t>
      </w:r>
      <w:r w:rsidR="008A26EA">
        <w:rPr>
          <w:rFonts w:ascii="Arial" w:hAnsi="Arial" w:cs="Arial"/>
          <w:sz w:val="22"/>
          <w:szCs w:val="22"/>
        </w:rPr>
        <w:t xml:space="preserve"> </w:t>
      </w:r>
      <w:r w:rsidR="00773195">
        <w:rPr>
          <w:rFonts w:ascii="Arial" w:hAnsi="Arial" w:cs="Arial"/>
          <w:sz w:val="22"/>
          <w:szCs w:val="22"/>
        </w:rPr>
        <w:fldChar w:fldCharType="begin" w:fldLock="1"/>
      </w:r>
      <w:r w:rsidR="00C26F5E">
        <w:rPr>
          <w:rFonts w:ascii="Arial" w:hAnsi="Arial" w:cs="Arial"/>
          <w:sz w:val="22"/>
          <w:szCs w:val="22"/>
        </w:rPr>
        <w:instrText>ADDIN CSL_CITATION {"citationItems":[{"id":"ITEM-1","itemData":{"DOI":"10.1016/j.molcel.2021.12.022","ISSN":"10974164","PMID":"35063099","abstract":"Since its initial demonstration in 2000, far-field super-resolution light microscopy has undergone tremendous technological developments. In parallel, these developments have opened a new window into visualizing the inner life of cells at unprecedented levels of detail. Here, we review the technical details behind the most common implementations of super-resolution microscopy and highlight some of the recent, promising advances in this field.","author":[{"dropping-particle":"","family":"Bond","given":"Charles","non-dropping-particle":"","parse-names":false,"suffix":""},{"dropping-particle":"","family":"Santiago-Ruiz","given":"Adriana N.","non-dropping-particle":"","parse-names":false,"suffix":""},{"dropping-particle":"","family":"Tang","given":"Qing","non-dropping-particle":"","parse-names":false,"suffix":""},{"dropping-particle":"","family":"Lakadamyali","given":"Melike","non-dropping-particle":"","parse-names":false,"suffix":""}],"container-title":"Molecular Cell","id":"ITEM-1","issue":"2","issued":{"date-parts":[["2022"]]},"page":"315-332","publisher":"Elsevier Inc.","title":"Technological advances in super-resolution microscopy to study cellular processes","type":"article-journal","volume":"82"},"uris":["http://www.mendeley.com/documents/?uuid=c0c0fe40-c781-4e09-b57d-405e708c2bfa"]}],"mendeley":{"formattedCitation":"(Bond et al., 2022)","plainTextFormattedCitation":"(Bond et al., 2022)","previouslyFormattedCitation":"(Bond et al., 2022)"},"properties":{"noteIndex":0},"schema":"https://github.com/citation-style-language/schema/raw/master/csl-citation.json"}</w:instrText>
      </w:r>
      <w:r w:rsidR="00773195">
        <w:rPr>
          <w:rFonts w:ascii="Arial" w:hAnsi="Arial" w:cs="Arial"/>
          <w:sz w:val="22"/>
          <w:szCs w:val="22"/>
        </w:rPr>
        <w:fldChar w:fldCharType="separate"/>
      </w:r>
      <w:r w:rsidR="00506FA2" w:rsidRPr="00506FA2">
        <w:rPr>
          <w:rFonts w:ascii="Arial" w:hAnsi="Arial" w:cs="Arial"/>
          <w:noProof/>
          <w:sz w:val="22"/>
          <w:szCs w:val="22"/>
        </w:rPr>
        <w:t>(Bond et al., 2022)</w:t>
      </w:r>
      <w:r w:rsidR="00773195">
        <w:rPr>
          <w:rFonts w:ascii="Arial" w:hAnsi="Arial" w:cs="Arial"/>
          <w:sz w:val="22"/>
          <w:szCs w:val="22"/>
        </w:rPr>
        <w:fldChar w:fldCharType="end"/>
      </w:r>
      <w:r w:rsidR="00845AB0">
        <w:rPr>
          <w:rFonts w:ascii="Arial" w:hAnsi="Arial" w:cs="Arial"/>
          <w:sz w:val="22"/>
          <w:szCs w:val="22"/>
        </w:rPr>
        <w:t>,</w:t>
      </w:r>
      <w:r w:rsidR="00D56763">
        <w:rPr>
          <w:rFonts w:ascii="Arial" w:hAnsi="Arial" w:cs="Arial"/>
          <w:sz w:val="22"/>
          <w:szCs w:val="22"/>
        </w:rPr>
        <w:t xml:space="preserve"> could </w:t>
      </w:r>
      <w:r w:rsidR="00845AB0">
        <w:rPr>
          <w:rFonts w:ascii="Arial" w:hAnsi="Arial" w:cs="Arial"/>
          <w:sz w:val="22"/>
          <w:szCs w:val="22"/>
        </w:rPr>
        <w:t xml:space="preserve">further refine the nano-architecture of the Golgi glycan map. </w:t>
      </w:r>
    </w:p>
    <w:p w14:paraId="72D379E4" w14:textId="77777777" w:rsidR="00B925CD" w:rsidRDefault="00B925CD" w:rsidP="005E3A8C">
      <w:pPr>
        <w:pStyle w:val="paragraph"/>
        <w:spacing w:before="0" w:beforeAutospacing="0" w:after="16" w:afterAutospacing="0" w:line="360" w:lineRule="auto"/>
        <w:jc w:val="both"/>
        <w:textAlignment w:val="baseline"/>
        <w:rPr>
          <w:rFonts w:ascii="Arial" w:hAnsi="Arial" w:cs="Arial"/>
          <w:sz w:val="22"/>
          <w:szCs w:val="22"/>
        </w:rPr>
      </w:pPr>
    </w:p>
    <w:p w14:paraId="5886C2BD" w14:textId="77777777" w:rsidR="00845AB0" w:rsidRDefault="00845AB0" w:rsidP="005E3A8C">
      <w:pPr>
        <w:pStyle w:val="paragraph"/>
        <w:spacing w:before="0" w:beforeAutospacing="0" w:after="16" w:afterAutospacing="0" w:line="360" w:lineRule="auto"/>
        <w:jc w:val="both"/>
        <w:textAlignment w:val="baseline"/>
        <w:rPr>
          <w:rFonts w:ascii="Arial" w:hAnsi="Arial" w:cs="Arial"/>
          <w:sz w:val="22"/>
          <w:szCs w:val="22"/>
        </w:rPr>
      </w:pPr>
    </w:p>
    <w:p w14:paraId="757B71DF" w14:textId="637645FC" w:rsidR="005F419C" w:rsidRDefault="005F419C" w:rsidP="005E3A8C">
      <w:pPr>
        <w:pStyle w:val="berschrift2"/>
        <w:spacing w:before="0" w:after="16"/>
        <w:rPr>
          <w:rStyle w:val="normaltextrun"/>
        </w:rPr>
      </w:pPr>
      <w:bookmarkStart w:id="63" w:name="_Toc179448062"/>
      <w:bookmarkStart w:id="64" w:name="_Toc179448086"/>
      <w:bookmarkStart w:id="65" w:name="_Toc179448202"/>
      <w:bookmarkStart w:id="66" w:name="_Toc179448241"/>
      <w:bookmarkStart w:id="67" w:name="_Toc179448293"/>
      <w:bookmarkStart w:id="68" w:name="_Toc183807803"/>
      <w:r w:rsidRPr="004D6233">
        <w:t>Glycosylation of vesicular organelles</w:t>
      </w:r>
      <w:bookmarkEnd w:id="63"/>
      <w:bookmarkEnd w:id="64"/>
      <w:bookmarkEnd w:id="65"/>
      <w:bookmarkEnd w:id="66"/>
      <w:bookmarkEnd w:id="67"/>
      <w:bookmarkEnd w:id="68"/>
    </w:p>
    <w:p w14:paraId="3FE29AA5" w14:textId="77777777" w:rsidR="00233239" w:rsidRPr="00233239" w:rsidRDefault="00233239" w:rsidP="00233239"/>
    <w:p w14:paraId="5AFEF73F" w14:textId="4099F615" w:rsidR="00AC6B03" w:rsidRPr="00ED7CBE" w:rsidRDefault="003F506C" w:rsidP="005E3A8C">
      <w:pPr>
        <w:spacing w:after="16" w:line="360" w:lineRule="auto"/>
        <w:jc w:val="both"/>
        <w:rPr>
          <w:rFonts w:ascii="Arial" w:hAnsi="Arial" w:cs="Arial"/>
          <w:i/>
          <w:sz w:val="22"/>
          <w:szCs w:val="22"/>
        </w:rPr>
      </w:pPr>
      <w:r w:rsidRPr="00ED7CBE">
        <w:rPr>
          <w:rFonts w:ascii="Arial" w:hAnsi="Arial" w:cs="Arial"/>
          <w:i/>
          <w:sz w:val="22"/>
          <w:szCs w:val="22"/>
        </w:rPr>
        <w:t>Endosome and lysosome</w:t>
      </w:r>
      <w:r w:rsidR="00AC6B03" w:rsidRPr="00ED7CBE">
        <w:rPr>
          <w:rFonts w:ascii="Arial" w:hAnsi="Arial" w:cs="Arial"/>
          <w:i/>
          <w:sz w:val="22"/>
          <w:szCs w:val="22"/>
        </w:rPr>
        <w:t xml:space="preserve"> markers</w:t>
      </w:r>
    </w:p>
    <w:p w14:paraId="172515E3" w14:textId="382B76D0" w:rsidR="00924236" w:rsidRDefault="00E3467D" w:rsidP="005E3A8C">
      <w:pPr>
        <w:spacing w:after="16" w:line="360" w:lineRule="auto"/>
        <w:jc w:val="both"/>
        <w:rPr>
          <w:rFonts w:ascii="Arial" w:hAnsi="Arial" w:cs="Arial"/>
          <w:sz w:val="22"/>
          <w:szCs w:val="22"/>
        </w:rPr>
      </w:pPr>
      <w:r>
        <w:rPr>
          <w:rFonts w:ascii="Arial" w:hAnsi="Arial" w:cs="Arial"/>
          <w:sz w:val="22"/>
          <w:szCs w:val="22"/>
        </w:rPr>
        <w:lastRenderedPageBreak/>
        <w:t>To</w:t>
      </w:r>
      <w:r w:rsidR="000E4DF1">
        <w:rPr>
          <w:rFonts w:ascii="Arial" w:hAnsi="Arial" w:cs="Arial"/>
          <w:sz w:val="22"/>
          <w:szCs w:val="22"/>
        </w:rPr>
        <w:t xml:space="preserve"> determine the identity of </w:t>
      </w:r>
      <w:r w:rsidR="005E08FB">
        <w:rPr>
          <w:rFonts w:ascii="Arial" w:hAnsi="Arial" w:cs="Arial"/>
          <w:sz w:val="22"/>
          <w:szCs w:val="22"/>
        </w:rPr>
        <w:t>spherical</w:t>
      </w:r>
      <w:r w:rsidR="000E4DF1">
        <w:rPr>
          <w:rFonts w:ascii="Arial" w:hAnsi="Arial" w:cs="Arial"/>
          <w:sz w:val="22"/>
          <w:szCs w:val="22"/>
        </w:rPr>
        <w:t xml:space="preserve"> organelles positive for PWA, we tested several </w:t>
      </w:r>
      <w:r w:rsidR="00C4506C">
        <w:rPr>
          <w:rFonts w:ascii="Arial" w:hAnsi="Arial" w:cs="Arial"/>
          <w:sz w:val="22"/>
          <w:szCs w:val="22"/>
        </w:rPr>
        <w:t xml:space="preserve">antibody </w:t>
      </w:r>
      <w:r w:rsidR="009F0578">
        <w:rPr>
          <w:rFonts w:ascii="Arial" w:hAnsi="Arial" w:cs="Arial"/>
          <w:sz w:val="22"/>
          <w:szCs w:val="22"/>
        </w:rPr>
        <w:t xml:space="preserve">makers, including </w:t>
      </w:r>
      <w:r w:rsidR="00387DF7">
        <w:rPr>
          <w:rFonts w:ascii="Arial" w:hAnsi="Arial" w:cs="Arial"/>
          <w:sz w:val="22"/>
          <w:szCs w:val="22"/>
        </w:rPr>
        <w:t xml:space="preserve">those for </w:t>
      </w:r>
      <w:r w:rsidR="009F0578">
        <w:rPr>
          <w:rFonts w:ascii="Arial" w:hAnsi="Arial" w:cs="Arial"/>
          <w:sz w:val="22"/>
          <w:szCs w:val="22"/>
        </w:rPr>
        <w:t>lysosome</w:t>
      </w:r>
      <w:r w:rsidR="00387DF7">
        <w:rPr>
          <w:rFonts w:ascii="Arial" w:hAnsi="Arial" w:cs="Arial"/>
          <w:sz w:val="22"/>
          <w:szCs w:val="22"/>
        </w:rPr>
        <w:t>s</w:t>
      </w:r>
      <w:r w:rsidR="000E4DF1">
        <w:rPr>
          <w:rFonts w:ascii="Arial" w:hAnsi="Arial" w:cs="Arial"/>
          <w:sz w:val="22"/>
          <w:szCs w:val="22"/>
        </w:rPr>
        <w:t xml:space="preserve"> (</w:t>
      </w:r>
      <w:r w:rsidR="009F0578">
        <w:rPr>
          <w:rFonts w:ascii="Arial" w:hAnsi="Arial" w:cs="Arial"/>
          <w:sz w:val="22"/>
          <w:szCs w:val="22"/>
        </w:rPr>
        <w:t xml:space="preserve">e.g., LAMP1, </w:t>
      </w:r>
      <w:r w:rsidR="000E4DF1">
        <w:rPr>
          <w:rFonts w:ascii="Arial" w:hAnsi="Arial" w:cs="Arial"/>
          <w:sz w:val="22"/>
          <w:szCs w:val="22"/>
        </w:rPr>
        <w:t>LAMP2</w:t>
      </w:r>
      <w:r w:rsidR="009F0578">
        <w:rPr>
          <w:rFonts w:ascii="Arial" w:hAnsi="Arial" w:cs="Arial"/>
          <w:sz w:val="22"/>
          <w:szCs w:val="22"/>
        </w:rPr>
        <w:t xml:space="preserve">A, </w:t>
      </w:r>
      <w:r w:rsidR="009D2282">
        <w:rPr>
          <w:rFonts w:ascii="Arial" w:hAnsi="Arial" w:cs="Arial"/>
          <w:sz w:val="22"/>
          <w:szCs w:val="22"/>
        </w:rPr>
        <w:t>c</w:t>
      </w:r>
      <w:r w:rsidR="009F0578">
        <w:rPr>
          <w:rFonts w:ascii="Arial" w:hAnsi="Arial" w:cs="Arial"/>
          <w:sz w:val="22"/>
          <w:szCs w:val="22"/>
        </w:rPr>
        <w:t>athepsin D), early endosome</w:t>
      </w:r>
      <w:r w:rsidR="00387DF7">
        <w:rPr>
          <w:rFonts w:ascii="Arial" w:hAnsi="Arial" w:cs="Arial"/>
          <w:sz w:val="22"/>
          <w:szCs w:val="22"/>
        </w:rPr>
        <w:t>s</w:t>
      </w:r>
      <w:r w:rsidR="009F0578">
        <w:rPr>
          <w:rFonts w:ascii="Arial" w:hAnsi="Arial" w:cs="Arial"/>
          <w:sz w:val="22"/>
          <w:szCs w:val="22"/>
        </w:rPr>
        <w:t xml:space="preserve"> (e.g., Rab5 and EEA1</w:t>
      </w:r>
      <w:r w:rsidR="005E08FB">
        <w:rPr>
          <w:rFonts w:ascii="Arial" w:hAnsi="Arial" w:cs="Arial"/>
          <w:sz w:val="22"/>
          <w:szCs w:val="22"/>
        </w:rPr>
        <w:t>)</w:t>
      </w:r>
      <w:r w:rsidR="00761951">
        <w:rPr>
          <w:rFonts w:ascii="Arial" w:hAnsi="Arial" w:cs="Arial"/>
          <w:sz w:val="22"/>
          <w:szCs w:val="22"/>
        </w:rPr>
        <w:t>,</w:t>
      </w:r>
      <w:r w:rsidR="005E08FB">
        <w:rPr>
          <w:rFonts w:ascii="Arial" w:hAnsi="Arial" w:cs="Arial"/>
          <w:sz w:val="22"/>
          <w:szCs w:val="22"/>
        </w:rPr>
        <w:t xml:space="preserve"> </w:t>
      </w:r>
      <w:r w:rsidR="009F0578">
        <w:rPr>
          <w:rFonts w:ascii="Arial" w:hAnsi="Arial" w:cs="Arial"/>
          <w:sz w:val="22"/>
          <w:szCs w:val="22"/>
        </w:rPr>
        <w:t>late endosome</w:t>
      </w:r>
      <w:r w:rsidR="00387DF7">
        <w:rPr>
          <w:rFonts w:ascii="Arial" w:hAnsi="Arial" w:cs="Arial"/>
          <w:sz w:val="22"/>
          <w:szCs w:val="22"/>
        </w:rPr>
        <w:t>s</w:t>
      </w:r>
      <w:r w:rsidR="009F0578">
        <w:rPr>
          <w:rFonts w:ascii="Arial" w:hAnsi="Arial" w:cs="Arial"/>
          <w:sz w:val="22"/>
          <w:szCs w:val="22"/>
        </w:rPr>
        <w:t xml:space="preserve"> (e.g., Rab7, LAMP5)</w:t>
      </w:r>
      <w:r w:rsidR="00827441">
        <w:rPr>
          <w:rFonts w:ascii="Arial" w:hAnsi="Arial" w:cs="Arial"/>
          <w:sz w:val="22"/>
          <w:szCs w:val="22"/>
        </w:rPr>
        <w:t xml:space="preserve">, and </w:t>
      </w:r>
      <w:proofErr w:type="spellStart"/>
      <w:r w:rsidR="009D2282">
        <w:rPr>
          <w:rFonts w:ascii="Arial" w:hAnsi="Arial" w:cs="Arial"/>
          <w:sz w:val="22"/>
          <w:szCs w:val="22"/>
        </w:rPr>
        <w:t>c</w:t>
      </w:r>
      <w:r w:rsidR="00387DF7">
        <w:rPr>
          <w:rFonts w:ascii="Arial" w:hAnsi="Arial" w:cs="Arial"/>
          <w:sz w:val="22"/>
          <w:szCs w:val="22"/>
        </w:rPr>
        <w:t>lathrin</w:t>
      </w:r>
      <w:proofErr w:type="spellEnd"/>
      <w:r w:rsidR="00387DF7">
        <w:rPr>
          <w:rFonts w:ascii="Arial" w:hAnsi="Arial" w:cs="Arial"/>
          <w:sz w:val="22"/>
          <w:szCs w:val="22"/>
        </w:rPr>
        <w:t xml:space="preserve"> (CHC17)</w:t>
      </w:r>
      <w:r w:rsidR="009F0578">
        <w:rPr>
          <w:rFonts w:ascii="Arial" w:hAnsi="Arial" w:cs="Arial"/>
          <w:sz w:val="22"/>
          <w:szCs w:val="22"/>
        </w:rPr>
        <w:t xml:space="preserve">. </w:t>
      </w:r>
      <w:r w:rsidR="003F506C">
        <w:rPr>
          <w:rFonts w:ascii="Arial" w:hAnsi="Arial" w:cs="Arial"/>
          <w:sz w:val="22"/>
          <w:szCs w:val="22"/>
        </w:rPr>
        <w:t xml:space="preserve">While most </w:t>
      </w:r>
      <w:r w:rsidR="00C4506C">
        <w:rPr>
          <w:rFonts w:ascii="Arial" w:hAnsi="Arial" w:cs="Arial"/>
          <w:sz w:val="22"/>
          <w:szCs w:val="22"/>
        </w:rPr>
        <w:t xml:space="preserve">antibody </w:t>
      </w:r>
      <w:r w:rsidR="003F506C">
        <w:rPr>
          <w:rFonts w:ascii="Arial" w:hAnsi="Arial" w:cs="Arial"/>
          <w:sz w:val="22"/>
          <w:szCs w:val="22"/>
        </w:rPr>
        <w:t xml:space="preserve">markers </w:t>
      </w:r>
      <w:r w:rsidR="00F50C64">
        <w:rPr>
          <w:rFonts w:ascii="Arial" w:hAnsi="Arial" w:cs="Arial"/>
          <w:sz w:val="22"/>
          <w:szCs w:val="22"/>
        </w:rPr>
        <w:t xml:space="preserve">exhibited </w:t>
      </w:r>
      <w:r w:rsidR="003F506C">
        <w:rPr>
          <w:rFonts w:ascii="Arial" w:hAnsi="Arial" w:cs="Arial"/>
          <w:sz w:val="22"/>
          <w:szCs w:val="22"/>
        </w:rPr>
        <w:t>sparse signal</w:t>
      </w:r>
      <w:r w:rsidR="00F50C64">
        <w:rPr>
          <w:rFonts w:ascii="Arial" w:hAnsi="Arial" w:cs="Arial"/>
          <w:sz w:val="22"/>
          <w:szCs w:val="22"/>
        </w:rPr>
        <w:t xml:space="preserve">s </w:t>
      </w:r>
      <w:r w:rsidR="00AF1A76">
        <w:rPr>
          <w:rFonts w:ascii="Arial" w:hAnsi="Arial" w:cs="Arial"/>
          <w:sz w:val="22"/>
          <w:szCs w:val="22"/>
        </w:rPr>
        <w:t xml:space="preserve">in </w:t>
      </w:r>
      <w:r w:rsidR="00EB469A">
        <w:rPr>
          <w:rFonts w:ascii="Arial" w:hAnsi="Arial" w:cs="Arial"/>
          <w:sz w:val="22"/>
          <w:szCs w:val="22"/>
        </w:rPr>
        <w:t>brainstem neurons</w:t>
      </w:r>
      <w:r w:rsidR="00C634FC">
        <w:rPr>
          <w:rFonts w:ascii="Arial" w:hAnsi="Arial" w:cs="Arial"/>
          <w:sz w:val="22"/>
          <w:szCs w:val="22"/>
        </w:rPr>
        <w:t xml:space="preserve"> </w:t>
      </w:r>
      <w:r w:rsidR="00F50C64">
        <w:rPr>
          <w:rFonts w:ascii="Arial" w:hAnsi="Arial" w:cs="Arial"/>
          <w:sz w:val="22"/>
          <w:szCs w:val="22"/>
        </w:rPr>
        <w:t>(</w:t>
      </w:r>
      <w:r w:rsidR="00F50C64" w:rsidRPr="00B415EC">
        <w:rPr>
          <w:rFonts w:ascii="Arial" w:hAnsi="Arial" w:cs="Arial"/>
          <w:sz w:val="22"/>
          <w:szCs w:val="22"/>
        </w:rPr>
        <w:t>Fig. 3d</w:t>
      </w:r>
      <w:r w:rsidR="002F4EFE" w:rsidRPr="00B415EC">
        <w:rPr>
          <w:rFonts w:ascii="Arial" w:hAnsi="Arial" w:cs="Arial"/>
          <w:sz w:val="22"/>
          <w:szCs w:val="22"/>
        </w:rPr>
        <w:t>, third column</w:t>
      </w:r>
      <w:r w:rsidR="00F50C64" w:rsidRPr="00B415EC">
        <w:rPr>
          <w:rFonts w:ascii="Arial" w:hAnsi="Arial" w:cs="Arial"/>
          <w:sz w:val="22"/>
          <w:szCs w:val="22"/>
        </w:rPr>
        <w:t xml:space="preserve">), precluding </w:t>
      </w:r>
      <w:r w:rsidR="003F506C" w:rsidRPr="00B415EC">
        <w:rPr>
          <w:rFonts w:ascii="Arial" w:hAnsi="Arial" w:cs="Arial"/>
          <w:sz w:val="22"/>
          <w:szCs w:val="22"/>
        </w:rPr>
        <w:t xml:space="preserve">unequivocal organelle </w:t>
      </w:r>
      <w:r w:rsidR="00AF1A76" w:rsidRPr="00B415EC">
        <w:rPr>
          <w:rFonts w:ascii="Arial" w:hAnsi="Arial" w:cs="Arial"/>
          <w:sz w:val="22"/>
          <w:szCs w:val="22"/>
        </w:rPr>
        <w:t>identification</w:t>
      </w:r>
      <w:r w:rsidR="003F506C" w:rsidRPr="00B415EC">
        <w:rPr>
          <w:rFonts w:ascii="Arial" w:hAnsi="Arial" w:cs="Arial"/>
          <w:sz w:val="22"/>
          <w:szCs w:val="22"/>
        </w:rPr>
        <w:t xml:space="preserve">, </w:t>
      </w:r>
      <w:r w:rsidR="009D2282">
        <w:rPr>
          <w:rFonts w:ascii="Arial" w:hAnsi="Arial" w:cs="Arial"/>
          <w:sz w:val="22"/>
          <w:szCs w:val="22"/>
        </w:rPr>
        <w:t>c</w:t>
      </w:r>
      <w:r w:rsidR="003F506C" w:rsidRPr="00B415EC">
        <w:rPr>
          <w:rFonts w:ascii="Arial" w:hAnsi="Arial" w:cs="Arial"/>
          <w:sz w:val="22"/>
          <w:szCs w:val="22"/>
        </w:rPr>
        <w:t>athepsin D showed high abundance</w:t>
      </w:r>
      <w:r w:rsidR="003F506C">
        <w:rPr>
          <w:rFonts w:ascii="Arial" w:hAnsi="Arial" w:cs="Arial"/>
          <w:sz w:val="22"/>
          <w:szCs w:val="22"/>
        </w:rPr>
        <w:t xml:space="preserve"> and correlation with PWA-positive structures</w:t>
      </w:r>
      <w:r w:rsidR="002F4EFE">
        <w:rPr>
          <w:rFonts w:ascii="Arial" w:hAnsi="Arial" w:cs="Arial"/>
          <w:sz w:val="22"/>
          <w:szCs w:val="22"/>
        </w:rPr>
        <w:t xml:space="preserve"> (</w:t>
      </w:r>
      <w:r w:rsidR="002F4EFE" w:rsidRPr="00B415EC">
        <w:rPr>
          <w:rFonts w:ascii="Arial" w:hAnsi="Arial" w:cs="Arial"/>
          <w:sz w:val="22"/>
          <w:szCs w:val="22"/>
        </w:rPr>
        <w:t>Fig. S9</w:t>
      </w:r>
      <w:proofErr w:type="gramStart"/>
      <w:r w:rsidR="002F4EFE" w:rsidRPr="00B415EC">
        <w:rPr>
          <w:rFonts w:ascii="Arial" w:hAnsi="Arial" w:cs="Arial"/>
          <w:sz w:val="22"/>
          <w:szCs w:val="22"/>
        </w:rPr>
        <w:t>a,b</w:t>
      </w:r>
      <w:proofErr w:type="gramEnd"/>
      <w:r w:rsidR="002F4EFE" w:rsidRPr="00B415EC">
        <w:rPr>
          <w:rFonts w:ascii="Arial" w:hAnsi="Arial" w:cs="Arial"/>
          <w:sz w:val="22"/>
          <w:szCs w:val="22"/>
        </w:rPr>
        <w:t>)</w:t>
      </w:r>
      <w:r w:rsidR="003F506C" w:rsidRPr="00B415EC">
        <w:rPr>
          <w:rFonts w:ascii="Arial" w:hAnsi="Arial" w:cs="Arial"/>
          <w:sz w:val="22"/>
          <w:szCs w:val="22"/>
        </w:rPr>
        <w:t xml:space="preserve">. </w:t>
      </w:r>
      <w:r w:rsidRPr="00B415EC">
        <w:rPr>
          <w:rFonts w:ascii="Arial" w:hAnsi="Arial" w:cs="Arial"/>
          <w:sz w:val="22"/>
          <w:szCs w:val="22"/>
        </w:rPr>
        <w:t>As</w:t>
      </w:r>
      <w:r>
        <w:rPr>
          <w:rFonts w:ascii="Arial" w:hAnsi="Arial" w:cs="Arial"/>
          <w:sz w:val="22"/>
          <w:szCs w:val="22"/>
        </w:rPr>
        <w:t xml:space="preserve"> a protease</w:t>
      </w:r>
      <w:r w:rsidR="00026130">
        <w:rPr>
          <w:rFonts w:ascii="Arial" w:hAnsi="Arial" w:cs="Arial"/>
          <w:sz w:val="22"/>
          <w:szCs w:val="22"/>
        </w:rPr>
        <w:t xml:space="preserve"> abundant in </w:t>
      </w:r>
      <w:r w:rsidR="000628A8">
        <w:rPr>
          <w:rFonts w:ascii="Arial" w:hAnsi="Arial" w:cs="Arial"/>
          <w:sz w:val="22"/>
          <w:szCs w:val="22"/>
        </w:rPr>
        <w:t>pre</w:t>
      </w:r>
      <w:r w:rsidR="00852813">
        <w:rPr>
          <w:rFonts w:ascii="Arial" w:hAnsi="Arial" w:cs="Arial"/>
          <w:sz w:val="22"/>
          <w:szCs w:val="22"/>
        </w:rPr>
        <w:t>-</w:t>
      </w:r>
      <w:r w:rsidR="00F260B7">
        <w:rPr>
          <w:rFonts w:ascii="Arial" w:hAnsi="Arial" w:cs="Arial"/>
          <w:sz w:val="22"/>
          <w:szCs w:val="22"/>
        </w:rPr>
        <w:t>lysosomal compartments</w:t>
      </w:r>
      <w:r w:rsidR="000628A8">
        <w:rPr>
          <w:rFonts w:ascii="Arial" w:hAnsi="Arial" w:cs="Arial"/>
          <w:sz w:val="22"/>
          <w:szCs w:val="22"/>
        </w:rPr>
        <w:t xml:space="preserve"> (</w:t>
      </w:r>
      <w:r w:rsidR="000628A8">
        <w:rPr>
          <w:rFonts w:ascii="Arial" w:hAnsi="Arial" w:cs="Arial"/>
          <w:color w:val="000000" w:themeColor="text1"/>
          <w:sz w:val="22"/>
          <w:szCs w:val="22"/>
        </w:rPr>
        <w:t>PLCs</w:t>
      </w:r>
      <w:r w:rsidR="000628A8">
        <w:rPr>
          <w:rFonts w:ascii="Arial" w:hAnsi="Arial" w:cs="Arial"/>
          <w:sz w:val="22"/>
          <w:szCs w:val="22"/>
        </w:rPr>
        <w:t>)</w:t>
      </w:r>
      <w:r w:rsidR="00F260B7">
        <w:rPr>
          <w:rFonts w:ascii="Arial" w:hAnsi="Arial" w:cs="Arial"/>
          <w:sz w:val="22"/>
          <w:szCs w:val="22"/>
        </w:rPr>
        <w:t xml:space="preserve">, such as endosomes, and </w:t>
      </w:r>
      <w:r w:rsidR="00F50C64">
        <w:rPr>
          <w:rFonts w:ascii="Arial" w:hAnsi="Arial" w:cs="Arial"/>
          <w:sz w:val="22"/>
          <w:szCs w:val="22"/>
        </w:rPr>
        <w:t xml:space="preserve">in </w:t>
      </w:r>
      <w:r w:rsidR="00F260B7">
        <w:rPr>
          <w:rFonts w:ascii="Arial" w:hAnsi="Arial" w:cs="Arial"/>
          <w:sz w:val="22"/>
          <w:szCs w:val="22"/>
        </w:rPr>
        <w:t>lysosomes</w:t>
      </w:r>
      <w:r w:rsidR="00EB469A">
        <w:rPr>
          <w:rFonts w:ascii="Arial" w:hAnsi="Arial" w:cs="Arial"/>
          <w:sz w:val="22"/>
          <w:szCs w:val="22"/>
        </w:rPr>
        <w:t xml:space="preserve"> </w:t>
      </w:r>
      <w:r w:rsidR="00F260B7">
        <w:rPr>
          <w:rFonts w:ascii="Arial" w:hAnsi="Arial" w:cs="Arial"/>
          <w:sz w:val="22"/>
          <w:szCs w:val="22"/>
        </w:rPr>
        <w:fldChar w:fldCharType="begin" w:fldLock="1"/>
      </w:r>
      <w:r w:rsidR="00C26F5E">
        <w:rPr>
          <w:rFonts w:ascii="Arial" w:hAnsi="Arial" w:cs="Arial"/>
          <w:sz w:val="22"/>
          <w:szCs w:val="22"/>
        </w:rPr>
        <w:instrText>ADDIN CSL_CITATION {"citationItems":[{"id":"ITEM-1","itemData":{"DOI":"10.1016/j.bbapap.2011.10.002","ISSN":"15709639","PMID":"22024571","abstract":"It is more than 50 years since the lysosome was discovered. Since then its hydrolytic machinery, including proteases and other hydrolases, has been fairly well identified and characterized. Among these are the cysteine cathepsins, members of the family of papain-like cysteine proteases. They have unique reactive-site properties and an uneven tissue-specific expression pattern. In living organisms their activity is a delicate balance of expression, targeting, zymogen activation, inhibition by protein inhibitors and degradation. The specificity of their substrate binding sites, small-molecule inhibitor repertoire and crystal structures are providing new tools for research and development. Their unique reactive-site properties have made it possible to confine the targets simply by the use of appropriate reactive groups. The epoxysuccinyls still dominate the field, but now nitriles seem to be the most appropriate \"warhead\". The view of cysteine cathepsins as lysosomal proteases is changing as there is now clear evidence of their localization in other cellular compartments. Besides being involved in protein turnover, they build an important part of the endosomal antigen presentation. Together with the growing number of non-endosomal roles of cysteine cathepsins is growing also the knowledge of their involvement in diseases such as cancer and rheumatoid arthritis, among others. Finally, cysteine cathepsins are important regulators and signaling molecules of an unimaginable number of biological processes. The current challenge is to identify their endogenous substrates, in order to gain an insight into the mechanisms of substrate degradation and processing. In this review, some of the remarkable advances that have taken place in the past decade are presented. This article is part of a Special Issue entitled: Proteolysis 50 years after the discovery of lysosome. © 2011 Elsevier B.V. All rights reserved.","author":[{"dropping-particle":"","family":"Turk","given":"Vito","non-dropping-particle":"","parse-names":false,"suffix":""},{"dropping-particle":"","family":"Stoka","given":"Veronika","non-dropping-particle":"","parse-names":false,"suffix":""},{"dropping-particle":"","family":"Vasiljeva","given":"Olga","non-dropping-particle":"","parse-names":false,"suffix":""},{"dropping-particle":"","family":"Renko","given":"Miha","non-dropping-particle":"","parse-names":false,"suffix":""},{"dropping-particle":"","family":"Sun","given":"Tao","non-dropping-particle":"","parse-names":false,"suffix":""},{"dropping-particle":"","family":"Turk","given":"Boris","non-dropping-particle":"","parse-names":false,"suffix":""},{"dropping-particle":"","family":"Turk","given":"Dušan","non-dropping-particle":"","parse-names":false,"suffix":""}],"container-title":"Biochimica et Biophysica Acta - Proteins and Proteomics","id":"ITEM-1","issue":"1","issued":{"date-parts":[["2012"]]},"page":"68-88","title":"Cysteine cathepsins: From structure, function and regulation to new frontiers","type":"article-journal","volume":"1824"},"uris":["http://www.mendeley.com/documents/?uuid=f8eed5cb-6114-46e0-9d6f-f37275d3ae71"]}],"mendeley":{"formattedCitation":"(Turk et al., 2012)","plainTextFormattedCitation":"(Turk et al., 2012)","previouslyFormattedCitation":"(Turk et al., 2012)"},"properties":{"noteIndex":0},"schema":"https://github.com/citation-style-language/schema/raw/master/csl-citation.json"}</w:instrText>
      </w:r>
      <w:r w:rsidR="00F260B7">
        <w:rPr>
          <w:rFonts w:ascii="Arial" w:hAnsi="Arial" w:cs="Arial"/>
          <w:sz w:val="22"/>
          <w:szCs w:val="22"/>
        </w:rPr>
        <w:fldChar w:fldCharType="separate"/>
      </w:r>
      <w:r w:rsidR="00506FA2" w:rsidRPr="00506FA2">
        <w:rPr>
          <w:rFonts w:ascii="Arial" w:hAnsi="Arial" w:cs="Arial"/>
          <w:noProof/>
          <w:sz w:val="22"/>
          <w:szCs w:val="22"/>
        </w:rPr>
        <w:t>(Turk et al., 2012)</w:t>
      </w:r>
      <w:r w:rsidR="00F260B7">
        <w:rPr>
          <w:rFonts w:ascii="Arial" w:hAnsi="Arial" w:cs="Arial"/>
          <w:sz w:val="22"/>
          <w:szCs w:val="22"/>
        </w:rPr>
        <w:fldChar w:fldCharType="end"/>
      </w:r>
      <w:r w:rsidR="00F260B7">
        <w:rPr>
          <w:rFonts w:ascii="Arial" w:hAnsi="Arial" w:cs="Arial"/>
          <w:sz w:val="22"/>
          <w:szCs w:val="22"/>
        </w:rPr>
        <w:t>,</w:t>
      </w:r>
      <w:r w:rsidR="00F50C64">
        <w:rPr>
          <w:rFonts w:ascii="Arial" w:hAnsi="Arial" w:cs="Arial"/>
          <w:sz w:val="22"/>
          <w:szCs w:val="22"/>
        </w:rPr>
        <w:t xml:space="preserve"> </w:t>
      </w:r>
      <w:r w:rsidR="009D2282">
        <w:rPr>
          <w:rFonts w:ascii="Arial" w:hAnsi="Arial" w:cs="Arial"/>
          <w:sz w:val="22"/>
          <w:szCs w:val="22"/>
        </w:rPr>
        <w:t>c</w:t>
      </w:r>
      <w:r w:rsidR="00F50C64" w:rsidRPr="00F50C64">
        <w:rPr>
          <w:rFonts w:ascii="Arial" w:hAnsi="Arial" w:cs="Arial"/>
          <w:sz w:val="22"/>
          <w:szCs w:val="22"/>
        </w:rPr>
        <w:t>athepsin D effectively identifies the</w:t>
      </w:r>
      <w:r>
        <w:rPr>
          <w:rFonts w:ascii="Arial" w:hAnsi="Arial" w:cs="Arial"/>
          <w:sz w:val="22"/>
          <w:szCs w:val="22"/>
        </w:rPr>
        <w:t>se organelles as targets of PWA</w:t>
      </w:r>
      <w:r w:rsidR="00F50C64">
        <w:rPr>
          <w:rFonts w:ascii="Arial" w:hAnsi="Arial" w:cs="Arial"/>
          <w:sz w:val="22"/>
          <w:szCs w:val="22"/>
        </w:rPr>
        <w:t xml:space="preserve">. </w:t>
      </w:r>
      <w:r w:rsidR="00924236" w:rsidRPr="00924236">
        <w:rPr>
          <w:rFonts w:ascii="Arial" w:hAnsi="Arial" w:cs="Arial"/>
          <w:sz w:val="22"/>
          <w:szCs w:val="22"/>
        </w:rPr>
        <w:t xml:space="preserve">While LAMP </w:t>
      </w:r>
      <w:r w:rsidR="00924236" w:rsidRPr="00B415EC">
        <w:rPr>
          <w:rFonts w:ascii="Arial" w:hAnsi="Arial" w:cs="Arial"/>
          <w:sz w:val="22"/>
          <w:szCs w:val="22"/>
        </w:rPr>
        <w:t>markers displayed</w:t>
      </w:r>
      <w:r w:rsidR="00761951" w:rsidRPr="00B415EC">
        <w:rPr>
          <w:rFonts w:ascii="Arial" w:hAnsi="Arial" w:cs="Arial"/>
          <w:sz w:val="22"/>
          <w:szCs w:val="22"/>
        </w:rPr>
        <w:t xml:space="preserve"> particularly</w:t>
      </w:r>
      <w:r w:rsidR="00924236" w:rsidRPr="00B415EC">
        <w:rPr>
          <w:rFonts w:ascii="Arial" w:hAnsi="Arial" w:cs="Arial"/>
          <w:sz w:val="22"/>
          <w:szCs w:val="22"/>
        </w:rPr>
        <w:t xml:space="preserve"> limited signal, Rab5 and EEA1</w:t>
      </w:r>
      <w:r w:rsidR="002F4EFE" w:rsidRPr="00B415EC">
        <w:rPr>
          <w:rFonts w:ascii="Arial" w:hAnsi="Arial" w:cs="Arial"/>
          <w:sz w:val="22"/>
          <w:szCs w:val="22"/>
        </w:rPr>
        <w:t xml:space="preserve"> (in brain tissue: Fig. 3d;</w:t>
      </w:r>
      <w:r w:rsidR="002F4EFE">
        <w:rPr>
          <w:rFonts w:ascii="Arial" w:hAnsi="Arial" w:cs="Arial"/>
          <w:sz w:val="22"/>
          <w:szCs w:val="22"/>
        </w:rPr>
        <w:t xml:space="preserve"> in U2OS cells: </w:t>
      </w:r>
      <w:r w:rsidR="002F4EFE" w:rsidRPr="00B415EC">
        <w:rPr>
          <w:rFonts w:ascii="Arial" w:hAnsi="Arial" w:cs="Arial"/>
          <w:sz w:val="22"/>
          <w:szCs w:val="22"/>
        </w:rPr>
        <w:t>Fig. S10a)</w:t>
      </w:r>
      <w:r w:rsidR="00924236" w:rsidRPr="00B415EC">
        <w:rPr>
          <w:rFonts w:ascii="Arial" w:hAnsi="Arial" w:cs="Arial"/>
          <w:sz w:val="22"/>
          <w:szCs w:val="22"/>
        </w:rPr>
        <w:t>, along</w:t>
      </w:r>
      <w:r w:rsidR="00924236" w:rsidRPr="00924236">
        <w:rPr>
          <w:rFonts w:ascii="Arial" w:hAnsi="Arial" w:cs="Arial"/>
          <w:sz w:val="22"/>
          <w:szCs w:val="22"/>
        </w:rPr>
        <w:t xml:space="preserve"> with </w:t>
      </w:r>
      <w:proofErr w:type="spellStart"/>
      <w:r w:rsidR="009D2282">
        <w:rPr>
          <w:rFonts w:ascii="Arial" w:hAnsi="Arial" w:cs="Arial"/>
          <w:sz w:val="22"/>
          <w:szCs w:val="22"/>
        </w:rPr>
        <w:t>c</w:t>
      </w:r>
      <w:r w:rsidR="00924236" w:rsidRPr="00924236">
        <w:rPr>
          <w:rFonts w:ascii="Arial" w:hAnsi="Arial" w:cs="Arial"/>
          <w:sz w:val="22"/>
          <w:szCs w:val="22"/>
        </w:rPr>
        <w:t>lathrin</w:t>
      </w:r>
      <w:proofErr w:type="spellEnd"/>
      <w:r w:rsidR="00924236" w:rsidRPr="00924236">
        <w:rPr>
          <w:rFonts w:ascii="Arial" w:hAnsi="Arial" w:cs="Arial"/>
          <w:sz w:val="22"/>
          <w:szCs w:val="22"/>
        </w:rPr>
        <w:t xml:space="preserve">-coated </w:t>
      </w:r>
      <w:r w:rsidR="00924236">
        <w:rPr>
          <w:rFonts w:ascii="Arial" w:hAnsi="Arial" w:cs="Arial"/>
          <w:sz w:val="22"/>
          <w:szCs w:val="22"/>
        </w:rPr>
        <w:t>bulges</w:t>
      </w:r>
      <w:r w:rsidR="00924236" w:rsidRPr="00924236">
        <w:rPr>
          <w:rFonts w:ascii="Arial" w:hAnsi="Arial" w:cs="Arial"/>
          <w:sz w:val="22"/>
          <w:szCs w:val="22"/>
        </w:rPr>
        <w:t xml:space="preserve"> </w:t>
      </w:r>
      <w:r w:rsidR="002F4EFE" w:rsidRPr="00B415EC">
        <w:rPr>
          <w:rFonts w:ascii="Arial" w:hAnsi="Arial" w:cs="Arial"/>
          <w:sz w:val="22"/>
          <w:szCs w:val="22"/>
        </w:rPr>
        <w:t>(Fig. 3</w:t>
      </w:r>
      <w:proofErr w:type="gramStart"/>
      <w:r w:rsidR="002F4EFE" w:rsidRPr="00B415EC">
        <w:rPr>
          <w:rFonts w:ascii="Arial" w:hAnsi="Arial" w:cs="Arial"/>
          <w:sz w:val="22"/>
          <w:szCs w:val="22"/>
        </w:rPr>
        <w:t>g</w:t>
      </w:r>
      <w:r w:rsidR="002F4EFE" w:rsidRPr="00B415EC">
        <w:rPr>
          <w:rFonts w:ascii="Arial" w:hAnsi="Arial" w:cs="Arial"/>
          <w:sz w:val="22"/>
          <w:szCs w:val="22"/>
          <w:vertAlign w:val="subscript"/>
        </w:rPr>
        <w:t>i,ii</w:t>
      </w:r>
      <w:proofErr w:type="gramEnd"/>
      <w:r w:rsidR="002F4EFE" w:rsidRPr="00B415EC">
        <w:rPr>
          <w:rFonts w:ascii="Arial" w:hAnsi="Arial" w:cs="Arial"/>
          <w:sz w:val="22"/>
          <w:szCs w:val="22"/>
        </w:rPr>
        <w:t xml:space="preserve">) </w:t>
      </w:r>
      <w:r w:rsidR="00924236" w:rsidRPr="00B415EC">
        <w:rPr>
          <w:rFonts w:ascii="Arial" w:hAnsi="Arial" w:cs="Arial"/>
          <w:sz w:val="22"/>
          <w:szCs w:val="22"/>
        </w:rPr>
        <w:t>were</w:t>
      </w:r>
      <w:r w:rsidR="00924236" w:rsidRPr="00924236">
        <w:rPr>
          <w:rFonts w:ascii="Arial" w:hAnsi="Arial" w:cs="Arial"/>
          <w:sz w:val="22"/>
          <w:szCs w:val="22"/>
        </w:rPr>
        <w:t xml:space="preserve"> more frequently observed </w:t>
      </w:r>
      <w:r w:rsidR="00924236">
        <w:rPr>
          <w:rFonts w:ascii="Arial" w:hAnsi="Arial" w:cs="Arial"/>
          <w:sz w:val="22"/>
          <w:szCs w:val="22"/>
        </w:rPr>
        <w:t>at the periphery of</w:t>
      </w:r>
      <w:r w:rsidR="00924236" w:rsidRPr="00924236">
        <w:rPr>
          <w:rFonts w:ascii="Arial" w:hAnsi="Arial" w:cs="Arial"/>
          <w:sz w:val="22"/>
          <w:szCs w:val="22"/>
        </w:rPr>
        <w:t xml:space="preserve"> these organelles</w:t>
      </w:r>
      <w:r w:rsidR="002F4EFE">
        <w:rPr>
          <w:rFonts w:ascii="Arial" w:hAnsi="Arial" w:cs="Arial"/>
          <w:sz w:val="22"/>
          <w:szCs w:val="22"/>
        </w:rPr>
        <w:t>.</w:t>
      </w:r>
      <w:r w:rsidR="00924236" w:rsidRPr="00924236">
        <w:rPr>
          <w:rFonts w:ascii="Arial" w:hAnsi="Arial" w:cs="Arial"/>
          <w:sz w:val="22"/>
          <w:szCs w:val="22"/>
        </w:rPr>
        <w:t xml:space="preserve"> </w:t>
      </w:r>
      <w:r w:rsidR="005E08FB" w:rsidRPr="00A651B3">
        <w:rPr>
          <w:rFonts w:ascii="Arial" w:hAnsi="Arial" w:cs="Arial"/>
          <w:sz w:val="22"/>
          <w:szCs w:val="22"/>
        </w:rPr>
        <w:t>These observations</w:t>
      </w:r>
      <w:r w:rsidR="00566086" w:rsidRPr="00A651B3">
        <w:rPr>
          <w:rFonts w:ascii="Arial" w:hAnsi="Arial" w:cs="Arial"/>
          <w:sz w:val="22"/>
          <w:szCs w:val="22"/>
        </w:rPr>
        <w:t xml:space="preserve"> suggest that PWA-positive organelles are primarily early or late endosomes.</w:t>
      </w:r>
      <w:r w:rsidR="00566086" w:rsidRPr="00FA0362">
        <w:rPr>
          <w:rFonts w:ascii="Arial" w:hAnsi="Arial" w:cs="Arial"/>
          <w:sz w:val="22"/>
          <w:szCs w:val="22"/>
        </w:rPr>
        <w:t xml:space="preserve"> </w:t>
      </w:r>
      <w:r w:rsidR="00566086">
        <w:rPr>
          <w:rFonts w:ascii="Arial" w:hAnsi="Arial" w:cs="Arial"/>
          <w:sz w:val="22"/>
          <w:szCs w:val="22"/>
        </w:rPr>
        <w:t>S</w:t>
      </w:r>
      <w:r w:rsidR="00566086" w:rsidRPr="00566086">
        <w:rPr>
          <w:rFonts w:ascii="Arial" w:hAnsi="Arial" w:cs="Arial"/>
          <w:sz w:val="22"/>
          <w:szCs w:val="22"/>
        </w:rPr>
        <w:t>ince LAMPs are increasingly considered insufficient as sole lysosome markers</w:t>
      </w:r>
      <w:r w:rsidR="00EB469A">
        <w:rPr>
          <w:rFonts w:ascii="Arial" w:hAnsi="Arial" w:cs="Arial"/>
          <w:sz w:val="22"/>
          <w:szCs w:val="22"/>
        </w:rPr>
        <w:t xml:space="preserve"> </w:t>
      </w:r>
      <w:r w:rsidR="00566086">
        <w:rPr>
          <w:rFonts w:ascii="Arial" w:hAnsi="Arial" w:cs="Arial"/>
          <w:sz w:val="22"/>
          <w:szCs w:val="22"/>
        </w:rPr>
        <w:fldChar w:fldCharType="begin" w:fldLock="1"/>
      </w:r>
      <w:r w:rsidR="00C26F5E">
        <w:rPr>
          <w:rFonts w:ascii="Arial" w:hAnsi="Arial" w:cs="Arial"/>
          <w:sz w:val="22"/>
          <w:szCs w:val="22"/>
        </w:rPr>
        <w:instrText>ADDIN CSL_CITATION {"citationItems":[{"id":"ITEM-1","itemData":{"DOI":"10.1080/15548627.2018.1482147","ISSN":"1554-8627","author":[{"dropping-particle":"","family":"Cheng","given":"Xiu-Tang","non-dropping-particle":"","parse-names":false,"suffix":""},{"dropping-particle":"","family":"Xie","given":"Yu-Xiang","non-dropping-particle":"","parse-names":false,"suffix":""},{"dropping-particle":"","family":"Zhou","given":"Bing","non-dropping-particle":"","parse-names":false,"suffix":""},{"dropping-particle":"","family":"Huang","given":"Ning","non-dropping-particle":"","parse-names":false,"suffix":""},{"dropping-particle":"","family":"Farfel-Becker","given":"Tamar","non-dropping-particle":"","parse-names":false,"suffix":""},{"dropping-particle":"","family":"Sheng","given":"Zu-Hang","non-dropping-particle":"","parse-names":false,"suffix":""}],"container-title":"Autophagy","id":"ITEM-1","issue":"8","issued":{"date-parts":[["2018","8","3"]]},"page":"1472-1474","title":"Revisiting LAMP1 as a marker for degradative autophagy-lysosomal organelles in the nervous system","type":"article-journal","volume":"14"},"uris":["http://www.mendeley.com/documents/?uuid=74e3c8ff-7abd-4da4-bbc7-622ac0a18744"]}],"mendeley":{"formattedCitation":"(Cheng et al., 2018)","plainTextFormattedCitation":"(Cheng et al., 2018)","previouslyFormattedCitation":"(Cheng et al., 2018)"},"properties":{"noteIndex":0},"schema":"https://github.com/citation-style-language/schema/raw/master/csl-citation.json"}</w:instrText>
      </w:r>
      <w:r w:rsidR="00566086">
        <w:rPr>
          <w:rFonts w:ascii="Arial" w:hAnsi="Arial" w:cs="Arial"/>
          <w:sz w:val="22"/>
          <w:szCs w:val="22"/>
        </w:rPr>
        <w:fldChar w:fldCharType="separate"/>
      </w:r>
      <w:r w:rsidR="00506FA2" w:rsidRPr="00506FA2">
        <w:rPr>
          <w:rFonts w:ascii="Arial" w:hAnsi="Arial" w:cs="Arial"/>
          <w:noProof/>
          <w:sz w:val="22"/>
          <w:szCs w:val="22"/>
        </w:rPr>
        <w:t>(Cheng et al., 2018)</w:t>
      </w:r>
      <w:r w:rsidR="00566086">
        <w:rPr>
          <w:rFonts w:ascii="Arial" w:hAnsi="Arial" w:cs="Arial"/>
          <w:sz w:val="22"/>
          <w:szCs w:val="22"/>
        </w:rPr>
        <w:fldChar w:fldCharType="end"/>
      </w:r>
      <w:r w:rsidR="00566086" w:rsidRPr="00566086">
        <w:rPr>
          <w:rFonts w:ascii="Arial" w:hAnsi="Arial" w:cs="Arial"/>
          <w:sz w:val="22"/>
          <w:szCs w:val="22"/>
        </w:rPr>
        <w:t xml:space="preserve">, further confirmation is needed to </w:t>
      </w:r>
      <w:r w:rsidR="00566086">
        <w:rPr>
          <w:rFonts w:ascii="Arial" w:hAnsi="Arial" w:cs="Arial"/>
          <w:sz w:val="22"/>
          <w:szCs w:val="22"/>
        </w:rPr>
        <w:t>estimate the fraction of PWA-positive organelles with</w:t>
      </w:r>
      <w:r w:rsidR="00566086" w:rsidRPr="00566086">
        <w:rPr>
          <w:rFonts w:ascii="Arial" w:hAnsi="Arial" w:cs="Arial"/>
          <w:sz w:val="22"/>
          <w:szCs w:val="22"/>
        </w:rPr>
        <w:t xml:space="preserve"> lysosomal identity.</w:t>
      </w:r>
    </w:p>
    <w:p w14:paraId="0E82DA5A" w14:textId="77777777" w:rsidR="00233239" w:rsidRDefault="00233239" w:rsidP="005E3A8C">
      <w:pPr>
        <w:spacing w:after="16" w:line="360" w:lineRule="auto"/>
        <w:jc w:val="both"/>
        <w:rPr>
          <w:rFonts w:ascii="Arial" w:hAnsi="Arial" w:cs="Arial"/>
          <w:sz w:val="22"/>
          <w:szCs w:val="22"/>
        </w:rPr>
      </w:pPr>
    </w:p>
    <w:p w14:paraId="2899A7E2" w14:textId="2C13965A" w:rsidR="009C5EC2" w:rsidRPr="00ED7CBE" w:rsidRDefault="00CF615C" w:rsidP="005E3A8C">
      <w:pPr>
        <w:spacing w:after="16" w:line="360" w:lineRule="auto"/>
        <w:jc w:val="both"/>
        <w:rPr>
          <w:rFonts w:ascii="Arial" w:hAnsi="Arial" w:cs="Arial"/>
          <w:i/>
          <w:sz w:val="22"/>
          <w:szCs w:val="22"/>
        </w:rPr>
      </w:pPr>
      <w:r w:rsidRPr="00ED7CBE">
        <w:rPr>
          <w:rFonts w:ascii="Arial" w:hAnsi="Arial" w:cs="Arial"/>
          <w:i/>
          <w:sz w:val="22"/>
          <w:szCs w:val="22"/>
        </w:rPr>
        <w:t>L</w:t>
      </w:r>
      <w:r w:rsidR="00761951" w:rsidRPr="00ED7CBE">
        <w:rPr>
          <w:rFonts w:ascii="Arial" w:hAnsi="Arial" w:cs="Arial"/>
          <w:i/>
          <w:sz w:val="22"/>
          <w:szCs w:val="22"/>
        </w:rPr>
        <w:t>ectin-b</w:t>
      </w:r>
      <w:r w:rsidRPr="00ED7CBE">
        <w:rPr>
          <w:rFonts w:ascii="Arial" w:hAnsi="Arial" w:cs="Arial"/>
          <w:i/>
          <w:sz w:val="22"/>
          <w:szCs w:val="22"/>
        </w:rPr>
        <w:t xml:space="preserve">inding organelles of the </w:t>
      </w:r>
      <w:proofErr w:type="spellStart"/>
      <w:r w:rsidRPr="00ED7CBE">
        <w:rPr>
          <w:rFonts w:ascii="Arial" w:hAnsi="Arial" w:cs="Arial"/>
          <w:i/>
          <w:sz w:val="22"/>
          <w:szCs w:val="22"/>
        </w:rPr>
        <w:t>endolysosomal</w:t>
      </w:r>
      <w:proofErr w:type="spellEnd"/>
      <w:r w:rsidRPr="00ED7CBE">
        <w:rPr>
          <w:rFonts w:ascii="Arial" w:hAnsi="Arial" w:cs="Arial"/>
          <w:i/>
          <w:sz w:val="22"/>
          <w:szCs w:val="22"/>
        </w:rPr>
        <w:t xml:space="preserve"> system</w:t>
      </w:r>
    </w:p>
    <w:p w14:paraId="54955762" w14:textId="3BA18293" w:rsidR="0056338E" w:rsidRPr="00ED7CBE" w:rsidRDefault="0056338E" w:rsidP="005E3A8C">
      <w:pPr>
        <w:spacing w:after="16" w:line="360" w:lineRule="auto"/>
        <w:jc w:val="both"/>
        <w:rPr>
          <w:rFonts w:ascii="Arial" w:hAnsi="Arial" w:cs="Arial"/>
          <w:color w:val="000000" w:themeColor="text1"/>
          <w:sz w:val="22"/>
          <w:szCs w:val="22"/>
        </w:rPr>
      </w:pPr>
      <w:proofErr w:type="spellStart"/>
      <w:r>
        <w:rPr>
          <w:rFonts w:ascii="Arial" w:hAnsi="Arial" w:cs="Arial"/>
          <w:color w:val="000000" w:themeColor="text1"/>
          <w:sz w:val="22"/>
          <w:szCs w:val="22"/>
        </w:rPr>
        <w:t>Glyco</w:t>
      </w:r>
      <w:proofErr w:type="spellEnd"/>
      <w:r>
        <w:rPr>
          <w:rFonts w:ascii="Arial" w:hAnsi="Arial" w:cs="Arial"/>
          <w:color w:val="000000" w:themeColor="text1"/>
          <w:sz w:val="22"/>
          <w:szCs w:val="22"/>
        </w:rPr>
        <w:t xml:space="preserve">-STORM analysis revealed that </w:t>
      </w:r>
      <w:r w:rsidR="00CF615C">
        <w:rPr>
          <w:rFonts w:ascii="Arial" w:hAnsi="Arial" w:cs="Arial"/>
          <w:color w:val="000000" w:themeColor="text1"/>
          <w:sz w:val="22"/>
          <w:szCs w:val="22"/>
        </w:rPr>
        <w:t xml:space="preserve">compartments of the </w:t>
      </w:r>
      <w:proofErr w:type="spellStart"/>
      <w:r w:rsidR="00CF615C">
        <w:rPr>
          <w:rFonts w:ascii="Arial" w:hAnsi="Arial" w:cs="Arial"/>
          <w:color w:val="000000" w:themeColor="text1"/>
          <w:sz w:val="22"/>
          <w:szCs w:val="22"/>
        </w:rPr>
        <w:t>endolysosomal</w:t>
      </w:r>
      <w:proofErr w:type="spellEnd"/>
      <w:r w:rsidR="00CF615C">
        <w:rPr>
          <w:rFonts w:ascii="Arial" w:hAnsi="Arial" w:cs="Arial"/>
          <w:color w:val="000000" w:themeColor="text1"/>
          <w:sz w:val="22"/>
          <w:szCs w:val="22"/>
        </w:rPr>
        <w:t xml:space="preserve"> system</w:t>
      </w:r>
      <w:r>
        <w:rPr>
          <w:rFonts w:ascii="Arial" w:hAnsi="Arial" w:cs="Arial"/>
          <w:color w:val="000000" w:themeColor="text1"/>
          <w:sz w:val="22"/>
          <w:szCs w:val="22"/>
        </w:rPr>
        <w:t xml:space="preserve"> featured a highly diverse </w:t>
      </w:r>
      <w:r w:rsidR="005E08FB">
        <w:rPr>
          <w:rFonts w:ascii="Arial" w:hAnsi="Arial" w:cs="Arial"/>
          <w:color w:val="000000" w:themeColor="text1"/>
          <w:sz w:val="22"/>
          <w:szCs w:val="22"/>
        </w:rPr>
        <w:t>glycosylation</w:t>
      </w:r>
      <w:r>
        <w:rPr>
          <w:rFonts w:ascii="Arial" w:hAnsi="Arial" w:cs="Arial"/>
          <w:color w:val="000000" w:themeColor="text1"/>
          <w:sz w:val="22"/>
          <w:szCs w:val="22"/>
        </w:rPr>
        <w:t xml:space="preserve">. </w:t>
      </w:r>
      <w:r w:rsidR="0000732E" w:rsidRPr="0000732E">
        <w:rPr>
          <w:rFonts w:ascii="Arial" w:hAnsi="Arial" w:cs="Arial"/>
          <w:color w:val="000000" w:themeColor="text1"/>
          <w:sz w:val="22"/>
          <w:szCs w:val="22"/>
        </w:rPr>
        <w:t xml:space="preserve">The variability in lectin staining patterns and intensities across different experiments and at distinct PLCs/lysosomes further </w:t>
      </w:r>
      <w:r w:rsidR="0000732E">
        <w:rPr>
          <w:rFonts w:ascii="Arial" w:hAnsi="Arial" w:cs="Arial"/>
          <w:color w:val="000000" w:themeColor="text1"/>
          <w:sz w:val="22"/>
          <w:szCs w:val="22"/>
        </w:rPr>
        <w:t>contributes</w:t>
      </w:r>
      <w:r w:rsidR="0000732E" w:rsidRPr="0000732E">
        <w:rPr>
          <w:rFonts w:ascii="Arial" w:hAnsi="Arial" w:cs="Arial"/>
          <w:color w:val="000000" w:themeColor="text1"/>
          <w:sz w:val="22"/>
          <w:szCs w:val="22"/>
        </w:rPr>
        <w:t xml:space="preserve"> to this complexity.</w:t>
      </w:r>
      <w:r w:rsidR="0000732E">
        <w:rPr>
          <w:rFonts w:ascii="Arial" w:hAnsi="Arial" w:cs="Arial"/>
          <w:color w:val="000000" w:themeColor="text1"/>
          <w:sz w:val="22"/>
          <w:szCs w:val="22"/>
        </w:rPr>
        <w:t xml:space="preserve"> </w:t>
      </w:r>
      <w:r w:rsidR="005E08FB">
        <w:rPr>
          <w:rFonts w:ascii="Arial" w:hAnsi="Arial" w:cs="Arial"/>
          <w:color w:val="000000" w:themeColor="text1"/>
          <w:sz w:val="22"/>
          <w:szCs w:val="22"/>
        </w:rPr>
        <w:t>At the same time</w:t>
      </w:r>
      <w:r w:rsidR="00AC76E3">
        <w:rPr>
          <w:rFonts w:ascii="Arial" w:hAnsi="Arial" w:cs="Arial"/>
          <w:color w:val="000000" w:themeColor="text1"/>
          <w:sz w:val="22"/>
          <w:szCs w:val="22"/>
        </w:rPr>
        <w:t>,</w:t>
      </w:r>
      <w:r w:rsidR="0000732E">
        <w:rPr>
          <w:rFonts w:ascii="Arial" w:hAnsi="Arial" w:cs="Arial"/>
          <w:color w:val="000000" w:themeColor="text1"/>
          <w:sz w:val="22"/>
          <w:szCs w:val="22"/>
        </w:rPr>
        <w:t xml:space="preserve"> </w:t>
      </w:r>
      <w:r w:rsidR="0000732E" w:rsidRPr="0000732E">
        <w:rPr>
          <w:rFonts w:ascii="Arial" w:hAnsi="Arial" w:cs="Arial"/>
          <w:color w:val="000000" w:themeColor="text1"/>
          <w:sz w:val="22"/>
          <w:szCs w:val="22"/>
        </w:rPr>
        <w:t xml:space="preserve">the results obtained with </w:t>
      </w:r>
      <w:proofErr w:type="spellStart"/>
      <w:r w:rsidR="0000732E" w:rsidRPr="0000732E">
        <w:rPr>
          <w:rFonts w:ascii="Arial" w:hAnsi="Arial" w:cs="Arial"/>
          <w:color w:val="000000" w:themeColor="text1"/>
          <w:sz w:val="22"/>
          <w:szCs w:val="22"/>
        </w:rPr>
        <w:t>Glyco</w:t>
      </w:r>
      <w:proofErr w:type="spellEnd"/>
      <w:r w:rsidR="0000732E" w:rsidRPr="0000732E">
        <w:rPr>
          <w:rFonts w:ascii="Arial" w:hAnsi="Arial" w:cs="Arial"/>
          <w:color w:val="000000" w:themeColor="text1"/>
          <w:sz w:val="22"/>
          <w:szCs w:val="22"/>
        </w:rPr>
        <w:t>-STORM provide valuable insights into these organelles</w:t>
      </w:r>
      <w:r w:rsidR="0000732E">
        <w:rPr>
          <w:rFonts w:ascii="Arial" w:hAnsi="Arial" w:cs="Arial"/>
          <w:color w:val="000000" w:themeColor="text1"/>
          <w:sz w:val="22"/>
          <w:szCs w:val="22"/>
        </w:rPr>
        <w:t xml:space="preserve"> </w:t>
      </w:r>
      <w:r w:rsidR="0000732E" w:rsidRPr="00ED7CBE">
        <w:rPr>
          <w:rFonts w:ascii="Arial" w:hAnsi="Arial" w:cs="Arial"/>
          <w:sz w:val="22"/>
          <w:szCs w:val="22"/>
        </w:rPr>
        <w:t>(Fig</w:t>
      </w:r>
      <w:r w:rsidR="0000732E" w:rsidRPr="006A33B3">
        <w:rPr>
          <w:rFonts w:ascii="Arial" w:hAnsi="Arial" w:cs="Arial"/>
          <w:sz w:val="22"/>
          <w:szCs w:val="22"/>
        </w:rPr>
        <w:t>. 3d-g; Fig. S9b-e)</w:t>
      </w:r>
      <w:r w:rsidR="0000732E" w:rsidRPr="006A33B3">
        <w:rPr>
          <w:rFonts w:ascii="Arial" w:hAnsi="Arial" w:cs="Arial"/>
          <w:color w:val="000000" w:themeColor="text1"/>
          <w:sz w:val="22"/>
          <w:szCs w:val="22"/>
        </w:rPr>
        <w:t>, as detailed in the following</w:t>
      </w:r>
      <w:r w:rsidR="0000732E" w:rsidRPr="00ED7CBE">
        <w:rPr>
          <w:rFonts w:ascii="Arial" w:hAnsi="Arial" w:cs="Arial"/>
          <w:color w:val="000000" w:themeColor="text1"/>
          <w:sz w:val="22"/>
          <w:szCs w:val="22"/>
        </w:rPr>
        <w:t xml:space="preserve"> discussion</w:t>
      </w:r>
      <w:r w:rsidR="006A33B3">
        <w:rPr>
          <w:rFonts w:ascii="Arial" w:hAnsi="Arial" w:cs="Arial"/>
          <w:color w:val="000000" w:themeColor="text1"/>
          <w:sz w:val="22"/>
          <w:szCs w:val="22"/>
        </w:rPr>
        <w:t xml:space="preserve"> paragraphs</w:t>
      </w:r>
      <w:r w:rsidR="0000732E" w:rsidRPr="00ED7CBE">
        <w:rPr>
          <w:rFonts w:ascii="Arial" w:hAnsi="Arial" w:cs="Arial"/>
          <w:sz w:val="22"/>
          <w:szCs w:val="22"/>
        </w:rPr>
        <w:t>.</w:t>
      </w:r>
    </w:p>
    <w:p w14:paraId="7FCE6C39" w14:textId="33CA0947" w:rsidR="009C5EC2" w:rsidRPr="00ED7CBE" w:rsidRDefault="000E13FA" w:rsidP="00017060">
      <w:pPr>
        <w:spacing w:after="16" w:line="360" w:lineRule="auto"/>
        <w:jc w:val="both"/>
        <w:rPr>
          <w:rFonts w:ascii="Arial" w:hAnsi="Arial" w:cs="Arial"/>
          <w:color w:val="808080" w:themeColor="background1" w:themeShade="80"/>
          <w:sz w:val="22"/>
          <w:szCs w:val="22"/>
        </w:rPr>
      </w:pPr>
      <w:bookmarkStart w:id="69" w:name="OLE_LINK1"/>
      <w:r w:rsidRPr="00ED7CBE">
        <w:rPr>
          <w:rFonts w:ascii="Arial" w:hAnsi="Arial" w:cs="Arial"/>
          <w:color w:val="000000" w:themeColor="text1"/>
          <w:sz w:val="22"/>
          <w:szCs w:val="22"/>
        </w:rPr>
        <w:t xml:space="preserve">The high selectivity of PWA for PLCs/lysosomes, along with the absence of a pronounced PWA signal at the plasma membrane, suggest that its binding motifs likely arise during glycan degradation. </w:t>
      </w:r>
      <w:r w:rsidR="00761951" w:rsidRPr="00ED7CBE">
        <w:rPr>
          <w:rFonts w:ascii="Arial" w:hAnsi="Arial" w:cs="Arial"/>
          <w:color w:val="000000" w:themeColor="text1"/>
          <w:sz w:val="22"/>
          <w:szCs w:val="22"/>
        </w:rPr>
        <w:t xml:space="preserve">This </w:t>
      </w:r>
      <w:r w:rsidRPr="00ED7CBE">
        <w:rPr>
          <w:rFonts w:ascii="Arial" w:hAnsi="Arial" w:cs="Arial"/>
          <w:color w:val="000000" w:themeColor="text1"/>
          <w:sz w:val="22"/>
          <w:szCs w:val="22"/>
        </w:rPr>
        <w:t xml:space="preserve">assumption </w:t>
      </w:r>
      <w:r w:rsidR="00761951" w:rsidRPr="00ED7CBE">
        <w:rPr>
          <w:rFonts w:ascii="Arial" w:hAnsi="Arial" w:cs="Arial"/>
          <w:color w:val="000000" w:themeColor="text1"/>
          <w:sz w:val="22"/>
          <w:szCs w:val="22"/>
        </w:rPr>
        <w:t>aligns with a previous study demonstrating that</w:t>
      </w:r>
      <w:r w:rsidR="00F166E4" w:rsidRPr="00ED7CBE">
        <w:rPr>
          <w:rFonts w:ascii="Arial" w:hAnsi="Arial" w:cs="Arial"/>
          <w:color w:val="000000" w:themeColor="text1"/>
          <w:sz w:val="22"/>
          <w:szCs w:val="22"/>
        </w:rPr>
        <w:t xml:space="preserve"> removal of </w:t>
      </w:r>
      <w:r w:rsidR="002F1773" w:rsidRPr="00ED7CBE">
        <w:rPr>
          <w:rFonts w:ascii="Arial" w:hAnsi="Arial" w:cs="Arial"/>
          <w:color w:val="000000" w:themeColor="text1"/>
          <w:sz w:val="22"/>
          <w:szCs w:val="22"/>
        </w:rPr>
        <w:t>terminal fucose or sialic acid</w:t>
      </w:r>
      <w:r w:rsidR="009C4FD1" w:rsidRPr="00ED7CBE">
        <w:rPr>
          <w:rFonts w:ascii="Arial" w:hAnsi="Arial" w:cs="Arial"/>
          <w:color w:val="000000" w:themeColor="text1"/>
          <w:sz w:val="22"/>
          <w:szCs w:val="22"/>
        </w:rPr>
        <w:t xml:space="preserve"> </w:t>
      </w:r>
      <w:r w:rsidR="002F1773" w:rsidRPr="00ED7CBE">
        <w:rPr>
          <w:rFonts w:ascii="Arial" w:hAnsi="Arial" w:cs="Arial"/>
          <w:color w:val="000000" w:themeColor="text1"/>
          <w:sz w:val="22"/>
          <w:szCs w:val="22"/>
        </w:rPr>
        <w:t>unmask</w:t>
      </w:r>
      <w:r w:rsidR="005E08FB" w:rsidRPr="00ED7CBE">
        <w:rPr>
          <w:rFonts w:ascii="Arial" w:hAnsi="Arial" w:cs="Arial"/>
          <w:color w:val="000000" w:themeColor="text1"/>
          <w:sz w:val="22"/>
          <w:szCs w:val="22"/>
        </w:rPr>
        <w:t>s</w:t>
      </w:r>
      <w:r w:rsidR="002F1773" w:rsidRPr="00ED7CBE">
        <w:rPr>
          <w:rFonts w:ascii="Arial" w:hAnsi="Arial" w:cs="Arial"/>
          <w:color w:val="000000" w:themeColor="text1"/>
          <w:sz w:val="22"/>
          <w:szCs w:val="22"/>
        </w:rPr>
        <w:t xml:space="preserve"> poly-</w:t>
      </w:r>
      <w:proofErr w:type="spellStart"/>
      <w:r w:rsidR="002F1773" w:rsidRPr="00ED7CBE">
        <w:rPr>
          <w:rFonts w:ascii="Arial" w:hAnsi="Arial" w:cs="Arial"/>
          <w:color w:val="000000" w:themeColor="text1"/>
          <w:sz w:val="22"/>
          <w:szCs w:val="22"/>
        </w:rPr>
        <w:t>LacNAc</w:t>
      </w:r>
      <w:proofErr w:type="spellEnd"/>
      <w:r w:rsidR="009C4FD1" w:rsidRPr="00ED7CBE">
        <w:rPr>
          <w:rFonts w:ascii="Arial" w:hAnsi="Arial" w:cs="Arial"/>
          <w:color w:val="000000" w:themeColor="text1"/>
          <w:sz w:val="22"/>
          <w:szCs w:val="22"/>
        </w:rPr>
        <w:t xml:space="preserve"> </w:t>
      </w:r>
      <w:r w:rsidR="002F1773" w:rsidRPr="00ED7CBE">
        <w:rPr>
          <w:rFonts w:ascii="Arial" w:hAnsi="Arial" w:cs="Arial"/>
          <w:color w:val="000000" w:themeColor="text1"/>
          <w:sz w:val="22"/>
          <w:szCs w:val="22"/>
        </w:rPr>
        <w:t>motifs targeted by PWA</w:t>
      </w:r>
      <w:r w:rsidR="00761951" w:rsidRPr="00ED7CBE">
        <w:rPr>
          <w:rFonts w:ascii="Arial" w:hAnsi="Arial" w:cs="Arial"/>
          <w:color w:val="000000" w:themeColor="text1"/>
          <w:sz w:val="22"/>
          <w:szCs w:val="22"/>
        </w:rPr>
        <w:t xml:space="preserve"> </w:t>
      </w:r>
      <w:r w:rsidR="002F1773" w:rsidRPr="00ED7CBE">
        <w:rPr>
          <w:rFonts w:ascii="Arial" w:hAnsi="Arial" w:cs="Arial"/>
          <w:color w:val="000000" w:themeColor="text1"/>
          <w:sz w:val="22"/>
          <w:szCs w:val="22"/>
        </w:rPr>
        <w:fldChar w:fldCharType="begin" w:fldLock="1"/>
      </w:r>
      <w:r w:rsidR="00C26F5E">
        <w:rPr>
          <w:rFonts w:ascii="Arial" w:hAnsi="Arial" w:cs="Arial"/>
          <w:color w:val="000000" w:themeColor="text1"/>
          <w:sz w:val="22"/>
          <w:szCs w:val="22"/>
        </w:rPr>
        <w:instrText>ADDIN CSL_CITATION {"citationItems":[{"id":"ITEM-1","itemData":{"DOI":"10.1007/s10719-008-9217-6","ISSN":"02820080","PMID":"19037724","abstract":"Human mesenchymal stem cells (MSCs) are adult multipotent progenitor cells. They hold an enormous therapeutic potential, but at the moment there is little information on the properties of MSCs, including their surface structures. In the present study, we analyzed the mesenchymal stem cell glycome by using mass spectrometric profiling as well as a panel of glycan binding proteins. Structural verifications were obtained by nuclear magnetic resonance spectroscopy, mass spectrometric fragmentation, and glycosidase digestions. The MSC glycome was compared to the glycome of corresponding osteogenically differentiated cells. More than one hundred glycan signals were detected in mesenchymal stem cells and osteoblasts differentiated from them. The glycan profiles of MSCs and osteoblasts were consistently different in biological replicates, indicating that stem cells and osteoblasts have characteristic glycosylation features. Glycosylation features associated with MSCs rather than differentiated cells included high-mannose type N-glycans, linear poly-N-acetyllactosamine chains and α2-3-sialylation. Mesenchymal stem cells expressed SSEA-4 and sialyl Lewis x epitopes. Characteristic glycosylation features that appeared in differentiated osteoblasts included abundant sulfate ester modifications. The results show that glycosylation analysis can be used to evaluate MSC differentiation state. © 2008 Springer Science+Business Media, LLC.","author":[{"dropping-particle":"","family":"Heiskanen","given":"Annamari","non-dropping-particle":"","parse-names":false,"suffix":""},{"dropping-particle":"","family":"Hirvonen","given":"Tia","non-dropping-particle":"","parse-names":false,"suffix":""},{"dropping-particle":"","family":"Salo","given":"Hanna","non-dropping-particle":"","parse-names":false,"suffix":""},{"dropping-particle":"","family":"Impola","given":"Ulla","non-dropping-particle":"","parse-names":false,"suffix":""},{"dropping-particle":"","family":"Olonen","given":"Anne","non-dropping-particle":"","parse-names":false,"suffix":""},{"dropping-particle":"","family":"Laitinen","given":"Anita","non-dropping-particle":"","parse-names":false,"suffix":""},{"dropping-particle":"","family":"Tiitinen","given":"Sari","non-dropping-particle":"","parse-names":false,"suffix":""},{"dropping-particle":"","family":"Natunen","given":"Suvi","non-dropping-particle":"","parse-names":false,"suffix":""},{"dropping-particle":"","family":"Aitio","given":"Olli","non-dropping-particle":"","parse-names":false,"suffix":""},{"dropping-particle":"","family":"Miller-Podraza","given":"Halina","non-dropping-particle":"","parse-names":false,"suffix":""},{"dropping-particle":"","family":"Wuhrer","given":"Manfred","non-dropping-particle":"","parse-names":false,"suffix":""},{"dropping-particle":"","family":"Deelder","given":"André M.","non-dropping-particle":"","parse-names":false,"suffix":""},{"dropping-particle":"","family":"Natunen","given":"Jari","non-dropping-particle":"","parse-names":false,"suffix":""},{"dropping-particle":"","family":"Laine","given":"Jarmo","non-dropping-particle":"","parse-names":false,"suffix":""},{"dropping-particle":"","family":"Lehenkari","given":"Petri","non-dropping-particle":"","parse-names":false,"suffix":""},{"dropping-particle":"","family":"Saarinen","given":"Juhani","non-dropping-particle":"","parse-names":false,"suffix":""},{"dropping-particle":"","family":"Satomaa","given":"Tero","non-dropping-particle":"","parse-names":false,"suffix":""},{"dropping-particle":"","family":"Valmu","given":"Leena","non-dropping-particle":"","parse-names":false,"suffix":""}],"container-title":"Glycoconjugate Journal","id":"ITEM-1","issue":"3","issued":{"date-parts":[["2009"]]},"page":"367-384","title":"Glycomics of bone marrow-derived mesenchymal stem cells can be used to evaluate their cellular differentiation stage","type":"article-journal","volume":"26"},"uris":["http://www.mendeley.com/documents/?uuid=9151d1ab-36b7-4394-84a5-b5aff4a1186f"]}],"mendeley":{"formattedCitation":"(Heiskanen et al., 2009)","plainTextFormattedCitation":"(Heiskanen et al., 2009)","previouslyFormattedCitation":"(Heiskanen et al., 2009)"},"properties":{"noteIndex":0},"schema":"https://github.com/citation-style-language/schema/raw/master/csl-citation.json"}</w:instrText>
      </w:r>
      <w:r w:rsidR="002F1773" w:rsidRPr="00ED7CBE">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(Heiskanen et al., 2009)</w:t>
      </w:r>
      <w:r w:rsidR="002F1773" w:rsidRPr="00ED7CBE">
        <w:rPr>
          <w:rFonts w:ascii="Arial" w:hAnsi="Arial" w:cs="Arial"/>
          <w:color w:val="000000" w:themeColor="text1"/>
          <w:sz w:val="22"/>
          <w:szCs w:val="22"/>
        </w:rPr>
        <w:fldChar w:fldCharType="end"/>
      </w:r>
      <w:r w:rsidR="002F1773" w:rsidRPr="00ED7CBE">
        <w:rPr>
          <w:rFonts w:ascii="Arial" w:hAnsi="Arial" w:cs="Arial"/>
          <w:color w:val="000000" w:themeColor="text1"/>
          <w:sz w:val="22"/>
          <w:szCs w:val="22"/>
        </w:rPr>
        <w:t xml:space="preserve">. </w:t>
      </w:r>
      <w:r w:rsidR="005E08FB" w:rsidRPr="00ED7CBE">
        <w:rPr>
          <w:rFonts w:ascii="Arial" w:hAnsi="Arial" w:cs="Arial"/>
          <w:color w:val="000000" w:themeColor="text1"/>
          <w:sz w:val="22"/>
          <w:szCs w:val="22"/>
        </w:rPr>
        <w:t xml:space="preserve">In addition, this is </w:t>
      </w:r>
      <w:r w:rsidR="006F3224" w:rsidRPr="00ED7CBE">
        <w:rPr>
          <w:rFonts w:ascii="Arial" w:hAnsi="Arial" w:cs="Arial"/>
          <w:color w:val="000000" w:themeColor="text1"/>
          <w:sz w:val="22"/>
          <w:szCs w:val="22"/>
        </w:rPr>
        <w:t xml:space="preserve">consistent with results obtained in extracellular vesicle uptake assays where lectin staining was used to assess the glycan specificity before and after treatment with </w:t>
      </w:r>
      <w:r w:rsidR="00CF615C" w:rsidRPr="00ED7CBE">
        <w:rPr>
          <w:rFonts w:ascii="Arial" w:hAnsi="Arial" w:cs="Arial"/>
          <w:color w:val="000000" w:themeColor="text1"/>
          <w:sz w:val="22"/>
          <w:szCs w:val="22"/>
        </w:rPr>
        <w:t>different</w:t>
      </w:r>
      <w:r w:rsidR="006F3224" w:rsidRPr="00ED7CBE">
        <w:rPr>
          <w:rFonts w:ascii="Arial" w:hAnsi="Arial" w:cs="Arial"/>
          <w:color w:val="000000" w:themeColor="text1"/>
          <w:sz w:val="22"/>
          <w:szCs w:val="22"/>
        </w:rPr>
        <w:t xml:space="preserve"> glycosyl transferases. </w:t>
      </w:r>
      <w:r w:rsidR="00F356CB" w:rsidRPr="00ED7CBE">
        <w:rPr>
          <w:rFonts w:ascii="Arial" w:hAnsi="Arial" w:cs="Arial"/>
          <w:color w:val="000000" w:themeColor="text1"/>
          <w:sz w:val="22"/>
          <w:szCs w:val="22"/>
        </w:rPr>
        <w:t xml:space="preserve">The removal of sialic acid by neuraminidase treatment led to an increased PWA signal </w:t>
      </w:r>
      <w:r w:rsidR="00D66650" w:rsidRPr="00ED7CBE">
        <w:rPr>
          <w:rFonts w:ascii="Arial" w:hAnsi="Arial" w:cs="Arial"/>
          <w:color w:val="000000" w:themeColor="text1"/>
          <w:sz w:val="22"/>
          <w:szCs w:val="22"/>
        </w:rPr>
        <w:t>explained by the exposure of the underlying galactose residues</w:t>
      </w:r>
      <w:r w:rsidR="00761951" w:rsidRPr="00ED7CBE">
        <w:rPr>
          <w:rFonts w:ascii="Arial" w:hAnsi="Arial" w:cs="Arial"/>
          <w:color w:val="000000" w:themeColor="text1"/>
          <w:sz w:val="22"/>
          <w:szCs w:val="22"/>
        </w:rPr>
        <w:t xml:space="preserve"> </w:t>
      </w:r>
      <w:r w:rsidR="00D66650" w:rsidRPr="00ED7CBE">
        <w:rPr>
          <w:rFonts w:ascii="Arial" w:hAnsi="Arial" w:cs="Arial"/>
          <w:color w:val="000000" w:themeColor="text1"/>
          <w:sz w:val="22"/>
          <w:szCs w:val="22"/>
        </w:rPr>
        <w:fldChar w:fldCharType="begin" w:fldLock="1"/>
      </w:r>
      <w:r w:rsidR="00C26F5E">
        <w:rPr>
          <w:rFonts w:ascii="Arial" w:hAnsi="Arial" w:cs="Arial"/>
          <w:color w:val="000000" w:themeColor="text1"/>
          <w:sz w:val="22"/>
          <w:szCs w:val="22"/>
        </w:rPr>
        <w:instrText>ADDIN CSL_CITATION {"citationItems":[{"id":"ITEM-1","itemData":{"DOI":"10.1038/s41598-019-48499-1","ISSN":"20452322","PMID":"31417177","abstract":"Extracellular vesicles (EVs) are important mediators of cell-cell communication in a broad variety of physiological contexts. However, there is ambiguity around the fundamental mechanisms by which these effects are transduced, particularly in relation to their uptake by recipient cells. Multiple modes of cellular entry have been suggested and we have further explored the role of glycans as potential determinants of uptake, using EVs from the murine hepatic cell lines AML12 and MLP29 as independent yet comparable models. Lectin microarray technology was employed to define the surface glycosylation patterns of EVs. Glycosidases PNGase F and neuraminidase which cleave N-glycans and terminal sialic acids, respectively, were used to analyze the relevance of these modifications to EV surface glycans on the uptake of fluorescently labelled EVs by a panel of cells representing a variety of tissues. Flow cytometry revealed an increase in affinity for EVs modified by both glycosidase treatments. High-content screening exhibited a broader range of responses with different cell types preferring different vesicle glycosylation states. We also found differences in vesicle charge after treatment with glycosidases. We conclude that glycans are key players in the tuning of EV uptake, through charge-based effects, direct glycan recognition or both, supporting glycoengineering as a toolkit for therapy development.","author":[{"dropping-particle":"","family":"Williams","given":"Charles","non-dropping-particle":"","parse-names":false,"suffix":""},{"dropping-particle":"","family":"Pazos","given":"Raquel","non-dropping-particle":"","parse-names":false,"suffix":""},{"dropping-particle":"","family":"Royo","given":"Félix","non-dropping-particle":"","parse-names":false,"suffix":""},{"dropping-particle":"","family":"González","given":"Esperanza","non-dropping-particle":"","parse-names":false,"suffix":""},{"dropping-particle":"","family":"Roura-Ferrer","given":"Meritxell","non-dropping-particle":"","parse-names":false,"suffix":""},{"dropping-particle":"","family":"Martinez","given":"Aitor","non-dropping-particle":"","parse-names":false,"suffix":""},{"dropping-particle":"","family":"Gamiz","given":"Jorge","non-dropping-particle":"","parse-names":false,"suffix":""},{"dropping-particle":"","family":"Reichardt","given":"Niels Christian","non-dropping-particle":"","parse-names":false,"suffix":""},{"dropping-particle":"","family":"Falcón-Pérez","given":"Juan M.","non-dropping-particle":"","parse-names":false,"suffix":""}],"container-title":"Scientific Reports","id":"ITEM-1","issue":"1","issued":{"date-parts":[["2019"]]},"page":"1-14","title":"Assessing the role of surface glycans of extracellular vesicles on cellular uptake","type":"article-journal","volume":"9"},"uris":["http://www.mendeley.com/documents/?uuid=51273e7e-8130-4c43-aeb4-1fdc7a6ab5b7"]}],"mendeley":{"formattedCitation":"(Williams et al., 2019)","plainTextFormattedCitation":"(Williams et al., 2019)","previouslyFormattedCitation":"(Williams et al., 2019)"},"properties":{"noteIndex":0},"schema":"https://github.com/citation-style-language/schema/raw/master/csl-citation.json"}</w:instrText>
      </w:r>
      <w:r w:rsidR="00D66650" w:rsidRPr="00ED7CBE">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(Williams et al., 2019)</w:t>
      </w:r>
      <w:r w:rsidR="00D66650" w:rsidRPr="00ED7CBE">
        <w:rPr>
          <w:rFonts w:ascii="Arial" w:hAnsi="Arial" w:cs="Arial"/>
          <w:color w:val="000000" w:themeColor="text1"/>
          <w:sz w:val="22"/>
          <w:szCs w:val="22"/>
        </w:rPr>
        <w:fldChar w:fldCharType="end"/>
      </w:r>
      <w:r w:rsidR="00D66650" w:rsidRPr="00ED7CBE">
        <w:rPr>
          <w:rFonts w:ascii="Arial" w:hAnsi="Arial" w:cs="Arial"/>
          <w:color w:val="000000" w:themeColor="text1"/>
          <w:sz w:val="22"/>
          <w:szCs w:val="22"/>
        </w:rPr>
        <w:t>.</w:t>
      </w:r>
      <w:r w:rsidR="002815BC" w:rsidRPr="00ED7CBE">
        <w:rPr>
          <w:rFonts w:ascii="Arial" w:hAnsi="Arial" w:cs="Arial"/>
          <w:color w:val="000000" w:themeColor="text1"/>
          <w:sz w:val="22"/>
          <w:szCs w:val="22"/>
        </w:rPr>
        <w:t xml:space="preserve"> </w:t>
      </w:r>
      <w:bookmarkEnd w:id="69"/>
    </w:p>
    <w:p w14:paraId="038976F3" w14:textId="252CC1EF" w:rsidR="00487011" w:rsidRPr="00ED7CBE" w:rsidRDefault="0056338E" w:rsidP="005E3A8C">
      <w:pPr>
        <w:spacing w:after="16" w:line="360" w:lineRule="auto"/>
        <w:jc w:val="both"/>
        <w:rPr>
          <w:rFonts w:ascii="Arial" w:hAnsi="Arial" w:cs="Arial"/>
          <w:color w:val="000000" w:themeColor="text1"/>
          <w:sz w:val="22"/>
          <w:szCs w:val="22"/>
        </w:rPr>
      </w:pPr>
      <w:r w:rsidRPr="00ED7CBE">
        <w:rPr>
          <w:rFonts w:ascii="Arial" w:hAnsi="Arial" w:cs="Arial"/>
          <w:color w:val="000000" w:themeColor="text1"/>
          <w:sz w:val="22"/>
          <w:szCs w:val="22"/>
        </w:rPr>
        <w:t>PSA</w:t>
      </w:r>
      <w:r w:rsidR="00487011" w:rsidRPr="00ED7CBE">
        <w:rPr>
          <w:rFonts w:ascii="Arial" w:hAnsi="Arial" w:cs="Arial"/>
          <w:color w:val="000000" w:themeColor="text1"/>
          <w:sz w:val="22"/>
          <w:szCs w:val="22"/>
        </w:rPr>
        <w:t xml:space="preserve">, which targets </w:t>
      </w:r>
      <w:r w:rsidR="00771D65" w:rsidRPr="00ED7CBE">
        <w:rPr>
          <w:rFonts w:ascii="Arial" w:hAnsi="Arial" w:cs="Arial"/>
          <w:color w:val="000000" w:themeColor="text1"/>
          <w:sz w:val="22"/>
          <w:szCs w:val="22"/>
        </w:rPr>
        <w:t xml:space="preserve">core </w:t>
      </w:r>
      <w:r w:rsidRPr="00ED7CBE">
        <w:rPr>
          <w:rFonts w:ascii="Arial" w:hAnsi="Arial" w:cs="Arial"/>
          <w:color w:val="000000" w:themeColor="text1"/>
          <w:sz w:val="22"/>
          <w:szCs w:val="22"/>
        </w:rPr>
        <w:t>fucose</w:t>
      </w:r>
      <w:r w:rsidR="001D1F28" w:rsidRPr="00ED7CBE">
        <w:rPr>
          <w:rFonts w:ascii="Arial" w:hAnsi="Arial" w:cs="Arial"/>
          <w:color w:val="000000" w:themeColor="text1"/>
          <w:sz w:val="22"/>
          <w:szCs w:val="22"/>
        </w:rPr>
        <w:t xml:space="preserve">, </w:t>
      </w:r>
      <w:r w:rsidR="00771D65" w:rsidRPr="00ED7CBE">
        <w:rPr>
          <w:rFonts w:ascii="Arial" w:hAnsi="Arial" w:cs="Arial"/>
          <w:color w:val="000000" w:themeColor="text1"/>
          <w:sz w:val="22"/>
          <w:szCs w:val="22"/>
        </w:rPr>
        <w:t xml:space="preserve">was </w:t>
      </w:r>
      <w:r w:rsidR="001A77BE" w:rsidRPr="00ED7CBE">
        <w:rPr>
          <w:rFonts w:ascii="Arial" w:hAnsi="Arial" w:cs="Arial"/>
          <w:color w:val="000000" w:themeColor="text1"/>
          <w:sz w:val="22"/>
          <w:szCs w:val="22"/>
        </w:rPr>
        <w:t>highly abundant in PLCs/lysosomes</w:t>
      </w:r>
      <w:r w:rsidR="001D1F28" w:rsidRPr="00ED7CBE">
        <w:rPr>
          <w:rFonts w:ascii="Arial" w:hAnsi="Arial" w:cs="Arial"/>
          <w:color w:val="000000" w:themeColor="text1"/>
          <w:sz w:val="22"/>
          <w:szCs w:val="22"/>
        </w:rPr>
        <w:t xml:space="preserve">, </w:t>
      </w:r>
      <w:r w:rsidR="001A77BE" w:rsidRPr="00ED7CBE">
        <w:rPr>
          <w:rFonts w:ascii="Arial" w:hAnsi="Arial" w:cs="Arial"/>
          <w:color w:val="000000" w:themeColor="text1"/>
          <w:sz w:val="22"/>
          <w:szCs w:val="22"/>
        </w:rPr>
        <w:t>with particular enrichment</w:t>
      </w:r>
      <w:r w:rsidR="00771D65" w:rsidRPr="00ED7CBE">
        <w:rPr>
          <w:rFonts w:ascii="Arial" w:hAnsi="Arial" w:cs="Arial"/>
          <w:color w:val="000000" w:themeColor="text1"/>
          <w:sz w:val="22"/>
          <w:szCs w:val="22"/>
        </w:rPr>
        <w:t xml:space="preserve"> in </w:t>
      </w:r>
      <w:r w:rsidR="001A77BE" w:rsidRPr="00ED7CBE">
        <w:rPr>
          <w:rFonts w:ascii="Arial" w:hAnsi="Arial" w:cs="Arial"/>
          <w:color w:val="000000" w:themeColor="text1"/>
          <w:sz w:val="22"/>
          <w:szCs w:val="22"/>
        </w:rPr>
        <w:t>their centers</w:t>
      </w:r>
      <w:r w:rsidR="00771D65" w:rsidRPr="00ED7CBE">
        <w:rPr>
          <w:rFonts w:ascii="Arial" w:hAnsi="Arial" w:cs="Arial"/>
          <w:color w:val="000000" w:themeColor="text1"/>
          <w:sz w:val="22"/>
          <w:szCs w:val="22"/>
        </w:rPr>
        <w:t xml:space="preserve">. This </w:t>
      </w:r>
      <w:r w:rsidR="00487011" w:rsidRPr="00ED7CBE">
        <w:rPr>
          <w:rFonts w:ascii="Arial" w:hAnsi="Arial" w:cs="Arial"/>
          <w:color w:val="000000" w:themeColor="text1"/>
          <w:sz w:val="22"/>
          <w:szCs w:val="22"/>
        </w:rPr>
        <w:t xml:space="preserve">supports the interpretation that </w:t>
      </w:r>
      <w:r w:rsidR="00771D65" w:rsidRPr="00ED7CBE">
        <w:rPr>
          <w:rFonts w:ascii="Arial" w:hAnsi="Arial" w:cs="Arial"/>
          <w:color w:val="000000" w:themeColor="text1"/>
          <w:sz w:val="22"/>
          <w:szCs w:val="22"/>
        </w:rPr>
        <w:t xml:space="preserve">PWA-positive organelles </w:t>
      </w:r>
      <w:r w:rsidR="00487011" w:rsidRPr="00ED7CBE">
        <w:rPr>
          <w:rFonts w:ascii="Arial" w:hAnsi="Arial" w:cs="Arial"/>
          <w:color w:val="000000" w:themeColor="text1"/>
          <w:sz w:val="22"/>
          <w:szCs w:val="22"/>
        </w:rPr>
        <w:t xml:space="preserve">are </w:t>
      </w:r>
      <w:r w:rsidR="00FC7828" w:rsidRPr="00ED7CBE">
        <w:rPr>
          <w:rFonts w:ascii="Arial" w:hAnsi="Arial" w:cs="Arial"/>
          <w:color w:val="000000" w:themeColor="text1"/>
          <w:sz w:val="22"/>
          <w:szCs w:val="22"/>
        </w:rPr>
        <w:t xml:space="preserve">early endosomes or </w:t>
      </w:r>
      <w:r w:rsidR="00852813" w:rsidRPr="00ED7CBE">
        <w:rPr>
          <w:rFonts w:ascii="Arial" w:hAnsi="Arial" w:cs="Arial"/>
          <w:color w:val="000000" w:themeColor="text1"/>
          <w:sz w:val="22"/>
          <w:szCs w:val="22"/>
        </w:rPr>
        <w:t>PLCs</w:t>
      </w:r>
      <w:r w:rsidR="00771D65" w:rsidRPr="00ED7CBE">
        <w:rPr>
          <w:rFonts w:ascii="Arial" w:hAnsi="Arial" w:cs="Arial"/>
          <w:color w:val="000000" w:themeColor="text1"/>
          <w:sz w:val="22"/>
          <w:szCs w:val="22"/>
        </w:rPr>
        <w:t xml:space="preserve"> rather </w:t>
      </w:r>
      <w:r w:rsidR="00FC7828" w:rsidRPr="00ED7CBE">
        <w:rPr>
          <w:rFonts w:ascii="Arial" w:hAnsi="Arial" w:cs="Arial"/>
          <w:color w:val="000000" w:themeColor="text1"/>
          <w:sz w:val="22"/>
          <w:szCs w:val="22"/>
        </w:rPr>
        <w:t>than</w:t>
      </w:r>
      <w:r w:rsidR="00771D65" w:rsidRPr="00ED7CBE">
        <w:rPr>
          <w:rFonts w:ascii="Arial" w:hAnsi="Arial" w:cs="Arial"/>
          <w:color w:val="000000" w:themeColor="text1"/>
          <w:sz w:val="22"/>
          <w:szCs w:val="22"/>
        </w:rPr>
        <w:t xml:space="preserve"> </w:t>
      </w:r>
      <w:proofErr w:type="spellStart"/>
      <w:r w:rsidR="00FC7828" w:rsidRPr="00ED7CBE">
        <w:rPr>
          <w:rFonts w:ascii="Arial" w:hAnsi="Arial" w:cs="Arial"/>
          <w:color w:val="000000" w:themeColor="text1"/>
          <w:sz w:val="22"/>
          <w:szCs w:val="22"/>
        </w:rPr>
        <w:t>endolysosomes</w:t>
      </w:r>
      <w:proofErr w:type="spellEnd"/>
      <w:r w:rsidR="00771D65" w:rsidRPr="00ED7CBE">
        <w:rPr>
          <w:rFonts w:ascii="Arial" w:hAnsi="Arial" w:cs="Arial"/>
          <w:color w:val="000000" w:themeColor="text1"/>
          <w:sz w:val="22"/>
          <w:szCs w:val="22"/>
        </w:rPr>
        <w:t>, as core-</w:t>
      </w:r>
      <w:proofErr w:type="spellStart"/>
      <w:r w:rsidR="00771D65" w:rsidRPr="00ED7CBE">
        <w:rPr>
          <w:rFonts w:ascii="Arial" w:hAnsi="Arial" w:cs="Arial"/>
          <w:color w:val="000000" w:themeColor="text1"/>
          <w:sz w:val="22"/>
          <w:szCs w:val="22"/>
        </w:rPr>
        <w:t>fucosylation</w:t>
      </w:r>
      <w:proofErr w:type="spellEnd"/>
      <w:r w:rsidR="00771D65" w:rsidRPr="00ED7CBE">
        <w:rPr>
          <w:rFonts w:ascii="Arial" w:hAnsi="Arial" w:cs="Arial"/>
          <w:color w:val="000000" w:themeColor="text1"/>
          <w:sz w:val="22"/>
          <w:szCs w:val="22"/>
        </w:rPr>
        <w:t xml:space="preserve"> is not yet cleaved off</w:t>
      </w:r>
      <w:r w:rsidR="00487011" w:rsidRPr="00ED7CBE">
        <w:rPr>
          <w:rFonts w:ascii="Arial" w:hAnsi="Arial" w:cs="Arial"/>
          <w:color w:val="000000" w:themeColor="text1"/>
          <w:sz w:val="22"/>
          <w:szCs w:val="22"/>
        </w:rPr>
        <w:t xml:space="preserve"> </w:t>
      </w:r>
      <w:r w:rsidR="00C42BF6" w:rsidRPr="00ED7CBE">
        <w:rPr>
          <w:rFonts w:ascii="Arial" w:hAnsi="Arial" w:cs="Arial"/>
          <w:color w:val="000000" w:themeColor="text1"/>
          <w:sz w:val="22"/>
          <w:szCs w:val="22"/>
        </w:rPr>
        <w:t>t</w:t>
      </w:r>
      <w:r w:rsidR="00487011" w:rsidRPr="00ED7CBE">
        <w:rPr>
          <w:rFonts w:ascii="Arial" w:hAnsi="Arial" w:cs="Arial"/>
          <w:color w:val="000000" w:themeColor="text1"/>
          <w:sz w:val="22"/>
          <w:szCs w:val="22"/>
        </w:rPr>
        <w:t>herein.</w:t>
      </w:r>
      <w:r w:rsidR="00771D65" w:rsidRPr="00ED7CBE">
        <w:rPr>
          <w:rFonts w:ascii="Arial" w:hAnsi="Arial" w:cs="Arial"/>
          <w:color w:val="000000" w:themeColor="text1"/>
          <w:sz w:val="22"/>
          <w:szCs w:val="22"/>
        </w:rPr>
        <w:t xml:space="preserve"> </w:t>
      </w:r>
      <w:r w:rsidR="00E0687E" w:rsidRPr="00ED7CBE">
        <w:rPr>
          <w:rFonts w:ascii="Arial" w:hAnsi="Arial" w:cs="Arial"/>
          <w:color w:val="000000" w:themeColor="text1"/>
          <w:sz w:val="22"/>
          <w:szCs w:val="22"/>
        </w:rPr>
        <w:t>Although</w:t>
      </w:r>
      <w:r w:rsidR="00C42BF6" w:rsidRPr="00ED7CBE">
        <w:rPr>
          <w:rFonts w:ascii="Arial" w:hAnsi="Arial" w:cs="Arial"/>
          <w:color w:val="000000" w:themeColor="text1"/>
          <w:sz w:val="22"/>
          <w:szCs w:val="22"/>
        </w:rPr>
        <w:t>, to our knowledge,</w:t>
      </w:r>
      <w:r w:rsidR="00E0687E" w:rsidRPr="00ED7CBE">
        <w:rPr>
          <w:rFonts w:ascii="Arial" w:hAnsi="Arial" w:cs="Arial"/>
          <w:color w:val="000000" w:themeColor="text1"/>
          <w:sz w:val="22"/>
          <w:szCs w:val="22"/>
        </w:rPr>
        <w:t xml:space="preserve"> PSA binding </w:t>
      </w:r>
      <w:r w:rsidR="00487011" w:rsidRPr="00ED7CBE">
        <w:rPr>
          <w:rFonts w:ascii="Arial" w:hAnsi="Arial" w:cs="Arial"/>
          <w:color w:val="000000" w:themeColor="text1"/>
          <w:sz w:val="22"/>
          <w:szCs w:val="22"/>
        </w:rPr>
        <w:t xml:space="preserve">to </w:t>
      </w:r>
      <w:r w:rsidR="00E0687E" w:rsidRPr="00ED7CBE">
        <w:rPr>
          <w:rFonts w:ascii="Arial" w:hAnsi="Arial" w:cs="Arial"/>
          <w:color w:val="000000" w:themeColor="text1"/>
          <w:sz w:val="22"/>
          <w:szCs w:val="22"/>
        </w:rPr>
        <w:t>endosomes or lysosomes</w:t>
      </w:r>
      <w:r w:rsidR="00487011" w:rsidRPr="00ED7CBE">
        <w:rPr>
          <w:rFonts w:ascii="Arial" w:hAnsi="Arial" w:cs="Arial"/>
          <w:color w:val="000000" w:themeColor="text1"/>
          <w:sz w:val="22"/>
          <w:szCs w:val="22"/>
        </w:rPr>
        <w:t xml:space="preserve"> was not explicitly </w:t>
      </w:r>
      <w:r w:rsidR="00487011" w:rsidRPr="00ED7CBE">
        <w:rPr>
          <w:rFonts w:ascii="Arial" w:hAnsi="Arial" w:cs="Arial"/>
          <w:color w:val="000000" w:themeColor="text1"/>
          <w:sz w:val="22"/>
          <w:szCs w:val="22"/>
        </w:rPr>
        <w:lastRenderedPageBreak/>
        <w:t>reported yet</w:t>
      </w:r>
      <w:r w:rsidR="00E0687E" w:rsidRPr="00ED7CBE">
        <w:rPr>
          <w:rFonts w:ascii="Arial" w:hAnsi="Arial" w:cs="Arial"/>
          <w:color w:val="000000" w:themeColor="text1"/>
          <w:sz w:val="22"/>
          <w:szCs w:val="22"/>
        </w:rPr>
        <w:t>, PSA has been widely used as an acrosome marker for the evaluation of sperm morphology</w:t>
      </w:r>
      <w:r w:rsidR="001A77BE" w:rsidRPr="00ED7CBE">
        <w:rPr>
          <w:rFonts w:ascii="Arial" w:hAnsi="Arial" w:cs="Arial"/>
          <w:color w:val="000000" w:themeColor="text1"/>
          <w:sz w:val="22"/>
          <w:szCs w:val="22"/>
        </w:rPr>
        <w:t xml:space="preserve"> </w:t>
      </w:r>
      <w:r w:rsidR="00E0687E" w:rsidRPr="00ED7CBE">
        <w:rPr>
          <w:rFonts w:ascii="Arial" w:hAnsi="Arial" w:cs="Arial"/>
          <w:color w:val="000000" w:themeColor="text1"/>
          <w:sz w:val="22"/>
          <w:szCs w:val="22"/>
        </w:rPr>
        <w:fldChar w:fldCharType="begin" w:fldLock="1"/>
      </w:r>
      <w:r w:rsidR="00C26F5E">
        <w:rPr>
          <w:rFonts w:ascii="Arial" w:hAnsi="Arial" w:cs="Arial"/>
          <w:color w:val="000000" w:themeColor="text1"/>
          <w:sz w:val="22"/>
          <w:szCs w:val="22"/>
        </w:rPr>
        <w:instrText>ADDIN CSL_CITATION {"citationItems":[{"id":"ITEM-1","itemData":{"author":[{"dropping-particle":"","family":"Graham","given":"J. K.","non-dropping-particle":"","parse-names":false,"suffix":""},{"dropping-particle":"","family":"Kunze","given":"E","non-dropping-particle":"","parse-names":false,"suffix":""},{"dropping-particle":"","family":"Hammerstedt","given":"R H","non-dropping-particle":"","parse-names":false,"suffix":""}],"container-title":"Biology of reproduction","id":"ITEM-1","issued":{"date-parts":[["1990"]]},"page":"55-64","title":"Analysis of Sperm Acrosomal Flow Mitochondrial Function Using fertility","type":"article-journal","volume":"43"},"uris":["http://www.mendeley.com/documents/?uuid=8076ff48-7f32-40b9-950c-9a40efcdf7c7"]}],"mendeley":{"formattedCitation":"(Graham et al., 1990)","plainTextFormattedCitation":"(Graham et al., 1990)","previouslyFormattedCitation":"(Graham et al., 1990)"},"properties":{"noteIndex":0},"schema":"https://github.com/citation-style-language/schema/raw/master/csl-citation.json"}</w:instrText>
      </w:r>
      <w:r w:rsidR="00E0687E" w:rsidRPr="00ED7CBE">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(Graham et al., 1990)</w:t>
      </w:r>
      <w:r w:rsidR="00E0687E" w:rsidRPr="00ED7CBE">
        <w:rPr>
          <w:rFonts w:ascii="Arial" w:hAnsi="Arial" w:cs="Arial"/>
          <w:color w:val="000000" w:themeColor="text1"/>
          <w:sz w:val="22"/>
          <w:szCs w:val="22"/>
        </w:rPr>
        <w:fldChar w:fldCharType="end"/>
      </w:r>
      <w:r w:rsidR="00E0687E" w:rsidRPr="00ED7CBE">
        <w:rPr>
          <w:rFonts w:ascii="Arial" w:hAnsi="Arial" w:cs="Arial"/>
          <w:color w:val="000000" w:themeColor="text1"/>
          <w:sz w:val="22"/>
          <w:szCs w:val="22"/>
        </w:rPr>
        <w:t xml:space="preserve">. </w:t>
      </w:r>
      <w:r w:rsidR="000F2DAA" w:rsidRPr="00ED7CBE">
        <w:rPr>
          <w:rFonts w:ascii="Arial" w:hAnsi="Arial" w:cs="Arial"/>
          <w:color w:val="000000" w:themeColor="text1"/>
          <w:sz w:val="22"/>
          <w:szCs w:val="22"/>
        </w:rPr>
        <w:t xml:space="preserve">Given the similarities between acrosomes and lysosomes, such as their enzymatic composition and </w:t>
      </w:r>
      <w:r w:rsidR="00210C53" w:rsidRPr="00ED7CBE">
        <w:rPr>
          <w:rFonts w:ascii="Arial" w:hAnsi="Arial" w:cs="Arial"/>
          <w:color w:val="000000" w:themeColor="text1"/>
          <w:sz w:val="22"/>
          <w:szCs w:val="22"/>
        </w:rPr>
        <w:t>many other</w:t>
      </w:r>
      <w:r w:rsidR="000F2DAA" w:rsidRPr="00ED7CBE">
        <w:rPr>
          <w:rFonts w:ascii="Arial" w:hAnsi="Arial" w:cs="Arial"/>
          <w:color w:val="000000" w:themeColor="text1"/>
          <w:sz w:val="22"/>
          <w:szCs w:val="22"/>
        </w:rPr>
        <w:t xml:space="preserve"> features</w:t>
      </w:r>
      <w:r w:rsidR="001A77BE" w:rsidRPr="00ED7CBE">
        <w:rPr>
          <w:rFonts w:ascii="Arial" w:hAnsi="Arial" w:cs="Arial"/>
          <w:color w:val="000000" w:themeColor="text1"/>
          <w:sz w:val="22"/>
          <w:szCs w:val="22"/>
        </w:rPr>
        <w:t xml:space="preserve"> </w:t>
      </w:r>
      <w:r w:rsidR="00823BDD" w:rsidRPr="00ED7CBE">
        <w:rPr>
          <w:rFonts w:ascii="Arial" w:hAnsi="Arial" w:cs="Arial"/>
          <w:color w:val="000000" w:themeColor="text1"/>
          <w:sz w:val="22"/>
          <w:szCs w:val="22"/>
        </w:rPr>
        <w:fldChar w:fldCharType="begin" w:fldLock="1"/>
      </w:r>
      <w:r w:rsidR="00506FA2">
        <w:rPr>
          <w:rFonts w:ascii="Arial" w:hAnsi="Arial" w:cs="Arial"/>
          <w:color w:val="000000" w:themeColor="text1"/>
          <w:sz w:val="22"/>
          <w:szCs w:val="22"/>
        </w:rPr>
        <w:instrText>ADDIN CSL_CITATION {"citationItems":[{"id":"ITEM-1","itemData":{"DOI":"10.1002/mrd.20581","ISSN":"1040-452X","abstract":"The morphological and biochemical characteristics of the acrosome depart well from any other vesicles in somatic cells, making it one of a kind amongst secretory vesicles. The components of the acrosome include a mixture of unique enzymes like acrosin and other enzymes that when present in somatic cells are commonly found in lysosomes, peroxisomes, and even in the cytoplasm. Several observations have pointed out that acrosomal biogenesis has unique features not previously described in secretory vesicle biogenesis of somatic cells. In this review we discuss the evidence supporting a molecular link between the machinery involved in lysosome and acrosome biogenesis, link which may help account for the acrosome unique composition. Mol. Reprod. Dev. 73: 1430–1434, 2006. © 2006 Wiley</w:instrText>
      </w:r>
      <w:r w:rsidR="00506FA2">
        <w:rPr>
          <w:rFonts w:ascii="Cambria Math" w:hAnsi="Cambria Math" w:cs="Cambria Math"/>
          <w:color w:val="000000" w:themeColor="text1"/>
          <w:sz w:val="22"/>
          <w:szCs w:val="22"/>
        </w:rPr>
        <w:instrText>‐</w:instrText>
      </w:r>
      <w:r w:rsidR="00506FA2">
        <w:rPr>
          <w:rFonts w:ascii="Arial" w:hAnsi="Arial" w:cs="Arial"/>
          <w:color w:val="000000" w:themeColor="text1"/>
          <w:sz w:val="22"/>
          <w:szCs w:val="22"/>
        </w:rPr>
        <w:instrText>Liss, Inc.","author":[{"dropping-particle":"","family":"Moreno","given":"Ricardo D","non-dropping-particle":"","parse-names":false,"suffix":""},{"dropping-particle":"","family":"Alvarado","given":"Carlos P","non-dropping-particle":"","parse-names":false,"suffix":""}],"container-title":"Molecular Reproduction and Development","id":"ITEM-1","issue":"11","issued":{"date-parts":[["2006","11","7"]]},"page":"1430-1434","title":"The mammalian acrosome as a secretory lysosome: New and old evidence","type":"article-journal","volume":"73"},"uris":["http://www.mendeley.com/documents/?uuid=815e4b52-d900-4bb5-b858-7f2d437c3a26"]}],"mendeley":{"formattedCitation":"(Moreno and Alvarado, 2006)","plainTextFormattedCitation":"(Moreno and Alvarado, 2006)","previouslyFormattedCitation":"(Moreno and Alvarado, 2006)"},"properties":{"noteIndex":0},"schema":"https://github.com/citation-style-language/schema/raw/master/csl-citation.json"}</w:instrText>
      </w:r>
      <w:r w:rsidR="00823BDD" w:rsidRPr="00ED7CBE">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(Moreno and Alvarado, 2006)</w:t>
      </w:r>
      <w:r w:rsidR="00823BDD" w:rsidRPr="00ED7CBE">
        <w:rPr>
          <w:rFonts w:ascii="Arial" w:hAnsi="Arial" w:cs="Arial"/>
          <w:color w:val="000000" w:themeColor="text1"/>
          <w:sz w:val="22"/>
          <w:szCs w:val="22"/>
        </w:rPr>
        <w:fldChar w:fldCharType="end"/>
      </w:r>
      <w:r w:rsidR="000F2DAA" w:rsidRPr="00ED7CBE">
        <w:rPr>
          <w:rFonts w:ascii="Arial" w:hAnsi="Arial" w:cs="Arial"/>
          <w:color w:val="000000" w:themeColor="text1"/>
          <w:sz w:val="22"/>
          <w:szCs w:val="22"/>
        </w:rPr>
        <w:t>, it is plausible that PSA also mark</w:t>
      </w:r>
      <w:r w:rsidR="00487011" w:rsidRPr="00ED7CBE">
        <w:rPr>
          <w:rFonts w:ascii="Arial" w:hAnsi="Arial" w:cs="Arial"/>
          <w:color w:val="000000" w:themeColor="text1"/>
          <w:sz w:val="22"/>
          <w:szCs w:val="22"/>
        </w:rPr>
        <w:t>s</w:t>
      </w:r>
      <w:r w:rsidR="000F2DAA" w:rsidRPr="00ED7CBE">
        <w:rPr>
          <w:rFonts w:ascii="Arial" w:hAnsi="Arial" w:cs="Arial"/>
          <w:color w:val="000000" w:themeColor="text1"/>
          <w:sz w:val="22"/>
          <w:szCs w:val="22"/>
        </w:rPr>
        <w:t xml:space="preserve"> certain components of the </w:t>
      </w:r>
      <w:proofErr w:type="spellStart"/>
      <w:r w:rsidR="000F2DAA" w:rsidRPr="00ED7CBE">
        <w:rPr>
          <w:rFonts w:ascii="Arial" w:hAnsi="Arial" w:cs="Arial"/>
          <w:color w:val="000000" w:themeColor="text1"/>
          <w:sz w:val="22"/>
          <w:szCs w:val="22"/>
        </w:rPr>
        <w:t>endolysosomal</w:t>
      </w:r>
      <w:proofErr w:type="spellEnd"/>
      <w:r w:rsidR="000F2DAA" w:rsidRPr="00ED7CBE">
        <w:rPr>
          <w:rFonts w:ascii="Arial" w:hAnsi="Arial" w:cs="Arial"/>
          <w:color w:val="000000" w:themeColor="text1"/>
          <w:sz w:val="22"/>
          <w:szCs w:val="22"/>
        </w:rPr>
        <w:t xml:space="preserve"> system. </w:t>
      </w:r>
    </w:p>
    <w:p w14:paraId="7DE084B9" w14:textId="76AB507F" w:rsidR="00690804" w:rsidRDefault="00690804" w:rsidP="00690804">
      <w:pPr>
        <w:spacing w:after="16" w:line="360" w:lineRule="auto"/>
        <w:jc w:val="both"/>
        <w:rPr>
          <w:rFonts w:ascii="Arial" w:hAnsi="Arial" w:cs="Arial"/>
          <w:color w:val="000000" w:themeColor="text1"/>
          <w:sz w:val="22"/>
          <w:szCs w:val="22"/>
        </w:rPr>
      </w:pPr>
      <w:r w:rsidRPr="00ED7CBE">
        <w:rPr>
          <w:rFonts w:ascii="Arial" w:hAnsi="Arial" w:cs="Arial"/>
          <w:color w:val="000000" w:themeColor="text1"/>
          <w:sz w:val="22"/>
          <w:szCs w:val="22"/>
        </w:rPr>
        <w:t xml:space="preserve">LCA, another </w:t>
      </w:r>
      <w:r w:rsidRPr="006A33B3">
        <w:rPr>
          <w:rFonts w:ascii="Arial" w:hAnsi="Arial" w:cs="Arial"/>
          <w:color w:val="000000" w:themeColor="text1"/>
          <w:sz w:val="22"/>
          <w:szCs w:val="22"/>
        </w:rPr>
        <w:t>core fucose-binding lectin, showed clustered signal in the center of PLCs/lysosomes and at their periphery (Fig. 3</w:t>
      </w:r>
      <w:proofErr w:type="gramStart"/>
      <w:r w:rsidRPr="006A33B3">
        <w:rPr>
          <w:rFonts w:ascii="Arial" w:hAnsi="Arial" w:cs="Arial"/>
          <w:color w:val="000000" w:themeColor="text1"/>
          <w:sz w:val="22"/>
          <w:szCs w:val="22"/>
        </w:rPr>
        <w:t>e,f</w:t>
      </w:r>
      <w:proofErr w:type="gramEnd"/>
      <w:r w:rsidRPr="006A33B3">
        <w:rPr>
          <w:rFonts w:ascii="Arial" w:hAnsi="Arial" w:cs="Arial"/>
          <w:color w:val="000000" w:themeColor="text1"/>
          <w:sz w:val="22"/>
          <w:szCs w:val="22"/>
        </w:rPr>
        <w:t>). Interestingly</w:t>
      </w:r>
      <w:r>
        <w:rPr>
          <w:rFonts w:ascii="Arial" w:hAnsi="Arial" w:cs="Arial"/>
          <w:color w:val="000000" w:themeColor="text1"/>
          <w:sz w:val="22"/>
          <w:szCs w:val="22"/>
        </w:rPr>
        <w:t xml:space="preserve">, LCA coincided with </w:t>
      </w:r>
      <w:r w:rsidRPr="00C752CE">
        <w:rPr>
          <w:rFonts w:ascii="Arial" w:hAnsi="Arial" w:cs="Arial"/>
          <w:color w:val="000000" w:themeColor="text1"/>
          <w:sz w:val="22"/>
          <w:szCs w:val="22"/>
        </w:rPr>
        <w:t>only a small fraction of PSA</w:t>
      </w:r>
      <w:r w:rsidR="00C752CE" w:rsidRPr="00C752CE">
        <w:rPr>
          <w:rFonts w:ascii="Arial" w:hAnsi="Arial" w:cs="Arial"/>
          <w:color w:val="000000" w:themeColor="text1"/>
          <w:sz w:val="22"/>
          <w:szCs w:val="22"/>
        </w:rPr>
        <w:t xml:space="preserve"> (Fig. S9d)</w:t>
      </w:r>
      <w:r w:rsidRPr="00C752CE">
        <w:rPr>
          <w:rFonts w:ascii="Arial" w:hAnsi="Arial" w:cs="Arial"/>
          <w:color w:val="000000" w:themeColor="text1"/>
          <w:sz w:val="22"/>
          <w:szCs w:val="22"/>
        </w:rPr>
        <w:t>, despite the very similar sugar specificity of these lectins (Table S1). The low overlap</w:t>
      </w:r>
      <w:r>
        <w:rPr>
          <w:rFonts w:ascii="Arial" w:hAnsi="Arial" w:cs="Arial"/>
          <w:color w:val="000000" w:themeColor="text1"/>
          <w:sz w:val="22"/>
          <w:szCs w:val="22"/>
        </w:rPr>
        <w:t xml:space="preserve"> between LCA and PSA signal could have the following explanations: (1) In contrast to PSA, LCA does not tolerate additional </w:t>
      </w:r>
      <w:proofErr w:type="spellStart"/>
      <w:r>
        <w:rPr>
          <w:rFonts w:ascii="Arial" w:hAnsi="Arial" w:cs="Arial"/>
          <w:color w:val="000000" w:themeColor="text1"/>
          <w:sz w:val="22"/>
          <w:szCs w:val="22"/>
        </w:rPr>
        <w:t>fucosylation</w:t>
      </w:r>
      <w:proofErr w:type="spellEnd"/>
      <w:r>
        <w:rPr>
          <w:rFonts w:ascii="Arial" w:hAnsi="Arial" w:cs="Arial"/>
          <w:color w:val="000000" w:themeColor="text1"/>
          <w:sz w:val="22"/>
          <w:szCs w:val="22"/>
        </w:rPr>
        <w:t xml:space="preserve"> apart from core </w:t>
      </w:r>
      <w:proofErr w:type="spellStart"/>
      <w:r>
        <w:rPr>
          <w:rFonts w:ascii="Arial" w:hAnsi="Arial" w:cs="Arial"/>
          <w:color w:val="000000" w:themeColor="text1"/>
          <w:sz w:val="22"/>
          <w:szCs w:val="22"/>
        </w:rPr>
        <w:t>fucosylation</w:t>
      </w:r>
      <w:proofErr w:type="spellEnd"/>
      <w:r>
        <w:rPr>
          <w:rFonts w:ascii="Arial" w:hAnsi="Arial" w:cs="Arial"/>
          <w:color w:val="000000" w:themeColor="text1"/>
          <w:sz w:val="22"/>
          <w:szCs w:val="22"/>
        </w:rPr>
        <w:t>, suggesting that PSA mainly bound multi-</w:t>
      </w:r>
      <w:proofErr w:type="spellStart"/>
      <w:r>
        <w:rPr>
          <w:rFonts w:ascii="Arial" w:hAnsi="Arial" w:cs="Arial"/>
          <w:color w:val="000000" w:themeColor="text1"/>
          <w:sz w:val="22"/>
          <w:szCs w:val="22"/>
        </w:rPr>
        <w:t>fucosylated</w:t>
      </w:r>
      <w:proofErr w:type="spellEnd"/>
      <w:r>
        <w:rPr>
          <w:rFonts w:ascii="Arial" w:hAnsi="Arial" w:cs="Arial"/>
          <w:color w:val="000000" w:themeColor="text1"/>
          <w:sz w:val="22"/>
          <w:szCs w:val="22"/>
        </w:rPr>
        <w:t xml:space="preserve"> glycans; (2) LCA binds to the PLCs/lysosomes because of its mannose rather than fucose specificity </w:t>
      </w:r>
      <w:r>
        <w:rPr>
          <w:rFonts w:ascii="Arial" w:hAnsi="Arial" w:cs="Arial"/>
          <w:sz w:val="22"/>
          <w:szCs w:val="22"/>
        </w:rPr>
        <w:fldChar w:fldCharType="begin" w:fldLock="1"/>
      </w:r>
      <w:r w:rsidR="00C26F5E">
        <w:rPr>
          <w:rFonts w:ascii="Arial" w:hAnsi="Arial" w:cs="Arial"/>
          <w:sz w:val="22"/>
          <w:szCs w:val="22"/>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Specificities","type":"article-journal","volume":"17"},"uris":["http://www.mendeley.com/documents/?uuid=601e93b8-46e9-4fbc-9bf5-92eb47b2af9e"]}],"mendeley":{"formattedCitation":"(Bojar et al., 2022)","plainTextFormattedCitation":"(Bojar et al., 2022)","previouslyFormattedCitation":"(Bojar et al., 2022)"},"properties":{"noteIndex":0},"schema":"https://github.com/citation-style-language/schema/raw/master/csl-citation.json"}</w:instrText>
      </w:r>
      <w:r>
        <w:rPr>
          <w:rFonts w:ascii="Arial" w:hAnsi="Arial" w:cs="Arial"/>
          <w:sz w:val="22"/>
          <w:szCs w:val="22"/>
        </w:rPr>
        <w:fldChar w:fldCharType="separate"/>
      </w:r>
      <w:r w:rsidR="00506FA2" w:rsidRPr="00506FA2">
        <w:rPr>
          <w:rFonts w:ascii="Arial" w:hAnsi="Arial" w:cs="Arial"/>
          <w:noProof/>
          <w:sz w:val="22"/>
          <w:szCs w:val="22"/>
        </w:rPr>
        <w:t>(Bojar et al., 2022)</w:t>
      </w:r>
      <w:r>
        <w:rPr>
          <w:rFonts w:ascii="Arial" w:hAnsi="Arial" w:cs="Arial"/>
          <w:sz w:val="22"/>
          <w:szCs w:val="22"/>
        </w:rPr>
        <w:fldChar w:fldCharType="end"/>
      </w:r>
      <w:r>
        <w:rPr>
          <w:rFonts w:ascii="Arial" w:hAnsi="Arial" w:cs="Arial"/>
          <w:color w:val="000000" w:themeColor="text1"/>
          <w:sz w:val="22"/>
          <w:szCs w:val="22"/>
        </w:rPr>
        <w:t xml:space="preserve">. </w:t>
      </w:r>
      <w:r w:rsidR="00127DD2" w:rsidRPr="00127DD2">
        <w:rPr>
          <w:rFonts w:ascii="Arial" w:hAnsi="Arial" w:cs="Arial"/>
          <w:color w:val="000000" w:themeColor="text1"/>
          <w:sz w:val="22"/>
          <w:szCs w:val="22"/>
        </w:rPr>
        <w:t xml:space="preserve">Besides their </w:t>
      </w:r>
      <w:r w:rsidR="00127DD2">
        <w:rPr>
          <w:rFonts w:ascii="Arial" w:hAnsi="Arial" w:cs="Arial"/>
          <w:color w:val="000000" w:themeColor="text1"/>
          <w:sz w:val="22"/>
          <w:szCs w:val="22"/>
        </w:rPr>
        <w:t>shared</w:t>
      </w:r>
      <w:r w:rsidR="00127DD2" w:rsidRPr="00127DD2">
        <w:rPr>
          <w:rFonts w:ascii="Arial" w:hAnsi="Arial" w:cs="Arial"/>
          <w:color w:val="000000" w:themeColor="text1"/>
          <w:sz w:val="22"/>
          <w:szCs w:val="22"/>
        </w:rPr>
        <w:t xml:space="preserve"> binding to PLCs/lysosomes, these lectins differ in cellular distribution</w:t>
      </w:r>
      <w:r w:rsidR="00127DD2">
        <w:rPr>
          <w:rFonts w:ascii="Arial" w:hAnsi="Arial" w:cs="Arial"/>
          <w:color w:val="000000" w:themeColor="text1"/>
          <w:sz w:val="22"/>
          <w:szCs w:val="22"/>
        </w:rPr>
        <w:t xml:space="preserve">, with PSA additionally </w:t>
      </w:r>
      <w:r w:rsidR="00127DD2" w:rsidRPr="00127DD2">
        <w:rPr>
          <w:rFonts w:ascii="Arial" w:hAnsi="Arial" w:cs="Arial"/>
          <w:color w:val="000000" w:themeColor="text1"/>
          <w:sz w:val="22"/>
          <w:szCs w:val="22"/>
        </w:rPr>
        <w:t xml:space="preserve">strongly </w:t>
      </w:r>
      <w:r w:rsidR="00127DD2">
        <w:rPr>
          <w:rFonts w:ascii="Arial" w:hAnsi="Arial" w:cs="Arial"/>
          <w:color w:val="000000" w:themeColor="text1"/>
          <w:sz w:val="22"/>
          <w:szCs w:val="22"/>
        </w:rPr>
        <w:t>associating</w:t>
      </w:r>
      <w:r w:rsidR="00127DD2" w:rsidRPr="00127DD2">
        <w:rPr>
          <w:rFonts w:ascii="Arial" w:hAnsi="Arial" w:cs="Arial"/>
          <w:color w:val="000000" w:themeColor="text1"/>
          <w:sz w:val="22"/>
          <w:szCs w:val="22"/>
        </w:rPr>
        <w:t xml:space="preserve"> with the Golgi apparatus and synaptic membranes, </w:t>
      </w:r>
      <w:r w:rsidR="00C9315C">
        <w:rPr>
          <w:rFonts w:ascii="Arial" w:hAnsi="Arial" w:cs="Arial"/>
          <w:color w:val="000000" w:themeColor="text1"/>
          <w:sz w:val="22"/>
          <w:szCs w:val="22"/>
        </w:rPr>
        <w:t>supporting</w:t>
      </w:r>
      <w:r w:rsidR="00127DD2" w:rsidRPr="00127DD2">
        <w:rPr>
          <w:rFonts w:ascii="Arial" w:hAnsi="Arial" w:cs="Arial"/>
          <w:color w:val="000000" w:themeColor="text1"/>
          <w:sz w:val="22"/>
          <w:szCs w:val="22"/>
        </w:rPr>
        <w:t xml:space="preserve"> </w:t>
      </w:r>
      <w:r w:rsidR="00127DD2">
        <w:rPr>
          <w:rFonts w:ascii="Arial" w:hAnsi="Arial" w:cs="Arial"/>
          <w:color w:val="000000" w:themeColor="text1"/>
          <w:sz w:val="22"/>
          <w:szCs w:val="22"/>
        </w:rPr>
        <w:t>the</w:t>
      </w:r>
      <w:r w:rsidR="00127DD2" w:rsidRPr="00127DD2">
        <w:rPr>
          <w:rFonts w:ascii="Arial" w:hAnsi="Arial" w:cs="Arial"/>
          <w:color w:val="000000" w:themeColor="text1"/>
          <w:sz w:val="22"/>
          <w:szCs w:val="22"/>
        </w:rPr>
        <w:t xml:space="preserve"> distinct sugar-binding preferences</w:t>
      </w:r>
      <w:r w:rsidR="00127DD2">
        <w:rPr>
          <w:rFonts w:ascii="Arial" w:hAnsi="Arial" w:cs="Arial"/>
          <w:color w:val="000000" w:themeColor="text1"/>
          <w:sz w:val="22"/>
          <w:szCs w:val="22"/>
        </w:rPr>
        <w:t xml:space="preserve"> of LCA and PSA</w:t>
      </w:r>
      <w:r w:rsidR="00127DD2" w:rsidRPr="00127DD2">
        <w:rPr>
          <w:rFonts w:ascii="Arial" w:hAnsi="Arial" w:cs="Arial"/>
          <w:color w:val="000000" w:themeColor="text1"/>
          <w:sz w:val="22"/>
          <w:szCs w:val="22"/>
        </w:rPr>
        <w:t>.</w:t>
      </w:r>
      <w:r w:rsidR="00263A02">
        <w:rPr>
          <w:rFonts w:ascii="Arial" w:hAnsi="Arial" w:cs="Arial"/>
          <w:color w:val="000000" w:themeColor="text1"/>
          <w:sz w:val="22"/>
          <w:szCs w:val="22"/>
        </w:rPr>
        <w:t xml:space="preserve"> </w:t>
      </w:r>
    </w:p>
    <w:p w14:paraId="6F8E3DFE" w14:textId="5FB05931" w:rsidR="00700C9D" w:rsidRDefault="007C7A7F" w:rsidP="005E3A8C">
      <w:pPr>
        <w:spacing w:after="16" w:line="360" w:lineRule="auto"/>
        <w:jc w:val="both"/>
        <w:rPr>
          <w:rFonts w:ascii="Arial" w:hAnsi="Arial" w:cs="Arial"/>
          <w:color w:val="000000" w:themeColor="text1"/>
          <w:sz w:val="22"/>
          <w:szCs w:val="22"/>
        </w:rPr>
      </w:pPr>
      <w:r w:rsidRPr="00ED7CBE">
        <w:rPr>
          <w:rFonts w:ascii="Arial" w:hAnsi="Arial" w:cs="Arial"/>
          <w:color w:val="000000" w:themeColor="text1"/>
          <w:sz w:val="22"/>
          <w:szCs w:val="22"/>
        </w:rPr>
        <w:t xml:space="preserve">In principal cell </w:t>
      </w:r>
      <w:proofErr w:type="spellStart"/>
      <w:r w:rsidRPr="00ED7CBE">
        <w:rPr>
          <w:rFonts w:ascii="Arial" w:hAnsi="Arial" w:cs="Arial"/>
          <w:color w:val="000000" w:themeColor="text1"/>
          <w:sz w:val="22"/>
          <w:szCs w:val="22"/>
        </w:rPr>
        <w:t>somata</w:t>
      </w:r>
      <w:proofErr w:type="spellEnd"/>
      <w:r w:rsidRPr="00ED7CBE">
        <w:rPr>
          <w:rFonts w:ascii="Arial" w:hAnsi="Arial" w:cs="Arial"/>
          <w:color w:val="000000" w:themeColor="text1"/>
          <w:sz w:val="22"/>
          <w:szCs w:val="22"/>
        </w:rPr>
        <w:t xml:space="preserve"> in brain tissue, </w:t>
      </w:r>
      <w:r w:rsidR="00B4077A" w:rsidRPr="00ED7CBE">
        <w:rPr>
          <w:rFonts w:ascii="Arial" w:hAnsi="Arial" w:cs="Arial"/>
          <w:color w:val="000000" w:themeColor="text1"/>
          <w:sz w:val="22"/>
          <w:szCs w:val="22"/>
        </w:rPr>
        <w:t>POL and</w:t>
      </w:r>
      <w:r w:rsidR="00B20392" w:rsidRPr="00ED7CBE">
        <w:rPr>
          <w:rFonts w:ascii="Arial" w:hAnsi="Arial" w:cs="Arial"/>
          <w:color w:val="000000" w:themeColor="text1"/>
          <w:sz w:val="22"/>
          <w:szCs w:val="22"/>
        </w:rPr>
        <w:t xml:space="preserve"> Con A showed </w:t>
      </w:r>
      <w:r w:rsidR="00487011" w:rsidRPr="00ED7CBE">
        <w:rPr>
          <w:rFonts w:ascii="Arial" w:hAnsi="Arial" w:cs="Arial"/>
          <w:color w:val="000000" w:themeColor="text1"/>
          <w:sz w:val="22"/>
          <w:szCs w:val="22"/>
        </w:rPr>
        <w:t xml:space="preserve">a </w:t>
      </w:r>
      <w:r w:rsidR="00B20392" w:rsidRPr="00ED7CBE">
        <w:rPr>
          <w:rFonts w:ascii="Arial" w:hAnsi="Arial" w:cs="Arial"/>
          <w:color w:val="000000" w:themeColor="text1"/>
          <w:sz w:val="22"/>
          <w:szCs w:val="22"/>
        </w:rPr>
        <w:t xml:space="preserve">highly enriched signal in </w:t>
      </w:r>
      <w:r w:rsidR="005C686F" w:rsidRPr="00ED7CBE">
        <w:rPr>
          <w:rFonts w:ascii="Arial" w:hAnsi="Arial" w:cs="Arial"/>
          <w:color w:val="000000" w:themeColor="text1"/>
          <w:sz w:val="22"/>
          <w:szCs w:val="22"/>
        </w:rPr>
        <w:t>some</w:t>
      </w:r>
      <w:r w:rsidR="00B20392">
        <w:rPr>
          <w:rFonts w:ascii="Arial" w:hAnsi="Arial" w:cs="Arial"/>
          <w:color w:val="000000" w:themeColor="text1"/>
          <w:sz w:val="22"/>
          <w:szCs w:val="22"/>
        </w:rPr>
        <w:t xml:space="preserve"> </w:t>
      </w:r>
      <w:r w:rsidR="00690804">
        <w:rPr>
          <w:rFonts w:ascii="Arial" w:hAnsi="Arial" w:cs="Arial"/>
          <w:color w:val="000000" w:themeColor="text1"/>
          <w:sz w:val="22"/>
          <w:szCs w:val="22"/>
        </w:rPr>
        <w:t>PLCs/</w:t>
      </w:r>
      <w:r w:rsidR="00690804" w:rsidRPr="003C73BD">
        <w:rPr>
          <w:rFonts w:ascii="Arial" w:hAnsi="Arial" w:cs="Arial"/>
          <w:color w:val="000000" w:themeColor="text1"/>
          <w:sz w:val="22"/>
          <w:szCs w:val="22"/>
        </w:rPr>
        <w:t xml:space="preserve">lysosomes </w:t>
      </w:r>
      <w:r w:rsidR="00B4077A" w:rsidRPr="003C73BD">
        <w:rPr>
          <w:rFonts w:ascii="Arial" w:hAnsi="Arial" w:cs="Arial"/>
          <w:color w:val="000000" w:themeColor="text1"/>
          <w:sz w:val="22"/>
          <w:szCs w:val="22"/>
        </w:rPr>
        <w:t>(Fig</w:t>
      </w:r>
      <w:r w:rsidR="00B20392" w:rsidRPr="003C73BD">
        <w:rPr>
          <w:rFonts w:ascii="Arial" w:hAnsi="Arial" w:cs="Arial"/>
          <w:color w:val="000000" w:themeColor="text1"/>
          <w:sz w:val="22"/>
          <w:szCs w:val="22"/>
        </w:rPr>
        <w:t xml:space="preserve">. </w:t>
      </w:r>
      <w:r w:rsidR="00B4077A" w:rsidRPr="003C73BD">
        <w:rPr>
          <w:rFonts w:ascii="Arial" w:hAnsi="Arial" w:cs="Arial"/>
          <w:color w:val="000000" w:themeColor="text1"/>
          <w:sz w:val="22"/>
          <w:szCs w:val="22"/>
        </w:rPr>
        <w:t>3</w:t>
      </w:r>
      <w:r w:rsidR="00530B36" w:rsidRPr="003C73BD">
        <w:rPr>
          <w:rFonts w:ascii="Arial" w:hAnsi="Arial" w:cs="Arial"/>
          <w:color w:val="000000" w:themeColor="text1"/>
          <w:sz w:val="22"/>
          <w:szCs w:val="22"/>
        </w:rPr>
        <w:t>d</w:t>
      </w:r>
      <w:r w:rsidR="00B4077A" w:rsidRPr="003C73BD">
        <w:rPr>
          <w:rFonts w:ascii="Arial" w:hAnsi="Arial" w:cs="Arial"/>
          <w:color w:val="000000" w:themeColor="text1"/>
          <w:sz w:val="22"/>
          <w:szCs w:val="22"/>
        </w:rPr>
        <w:t>,</w:t>
      </w:r>
      <w:r w:rsidR="00B4077A" w:rsidRPr="00B4077A">
        <w:rPr>
          <w:rFonts w:ascii="Arial" w:hAnsi="Arial" w:cs="Arial"/>
          <w:color w:val="000000" w:themeColor="text1"/>
          <w:sz w:val="22"/>
          <w:szCs w:val="22"/>
        </w:rPr>
        <w:t xml:space="preserve"> </w:t>
      </w:r>
      <w:r w:rsidR="00B4077A">
        <w:rPr>
          <w:rFonts w:ascii="Arial" w:hAnsi="Arial" w:cs="Arial"/>
          <w:color w:val="000000" w:themeColor="text1"/>
          <w:sz w:val="22"/>
          <w:szCs w:val="22"/>
        </w:rPr>
        <w:t>Fi</w:t>
      </w:r>
      <w:r w:rsidR="00B4077A" w:rsidRPr="003C73BD">
        <w:rPr>
          <w:rFonts w:ascii="Arial" w:hAnsi="Arial" w:cs="Arial"/>
          <w:color w:val="000000" w:themeColor="text1"/>
          <w:sz w:val="22"/>
          <w:szCs w:val="22"/>
        </w:rPr>
        <w:t>g. S</w:t>
      </w:r>
      <w:r w:rsidR="005C686F" w:rsidRPr="003C73BD">
        <w:rPr>
          <w:rFonts w:ascii="Arial" w:hAnsi="Arial" w:cs="Arial"/>
          <w:color w:val="000000" w:themeColor="text1"/>
          <w:sz w:val="22"/>
          <w:szCs w:val="22"/>
        </w:rPr>
        <w:t>9</w:t>
      </w:r>
      <w:proofErr w:type="gramStart"/>
      <w:r w:rsidR="00B4077A" w:rsidRPr="003C73BD">
        <w:rPr>
          <w:rFonts w:ascii="Arial" w:hAnsi="Arial" w:cs="Arial"/>
          <w:color w:val="000000" w:themeColor="text1"/>
          <w:sz w:val="22"/>
          <w:szCs w:val="22"/>
        </w:rPr>
        <w:t>d</w:t>
      </w:r>
      <w:r w:rsidR="003020F9" w:rsidRPr="003C73BD">
        <w:rPr>
          <w:rFonts w:ascii="Arial" w:hAnsi="Arial" w:cs="Arial"/>
          <w:color w:val="000000" w:themeColor="text1"/>
          <w:sz w:val="22"/>
          <w:szCs w:val="22"/>
        </w:rPr>
        <w:t>,e</w:t>
      </w:r>
      <w:r w:rsidR="003020F9" w:rsidRPr="003C73BD">
        <w:rPr>
          <w:rFonts w:ascii="Arial" w:hAnsi="Arial" w:cs="Arial"/>
          <w:color w:val="000000" w:themeColor="text1"/>
          <w:sz w:val="22"/>
          <w:szCs w:val="22"/>
          <w:vertAlign w:val="subscript"/>
        </w:rPr>
        <w:t>i</w:t>
      </w:r>
      <w:proofErr w:type="gramEnd"/>
      <w:r w:rsidR="00B4077A" w:rsidRPr="003C73BD">
        <w:rPr>
          <w:rFonts w:ascii="Arial" w:hAnsi="Arial" w:cs="Arial"/>
          <w:color w:val="000000" w:themeColor="text1"/>
          <w:sz w:val="22"/>
          <w:szCs w:val="22"/>
        </w:rPr>
        <w:t>)</w:t>
      </w:r>
      <w:r w:rsidR="005C686F" w:rsidRPr="003C73BD">
        <w:rPr>
          <w:rFonts w:ascii="Arial" w:hAnsi="Arial" w:cs="Arial"/>
          <w:color w:val="000000" w:themeColor="text1"/>
          <w:sz w:val="22"/>
          <w:szCs w:val="22"/>
        </w:rPr>
        <w:t>,</w:t>
      </w:r>
      <w:r w:rsidR="005C686F">
        <w:rPr>
          <w:rFonts w:ascii="Arial" w:hAnsi="Arial" w:cs="Arial"/>
          <w:color w:val="000000" w:themeColor="text1"/>
          <w:sz w:val="22"/>
          <w:szCs w:val="22"/>
        </w:rPr>
        <w:t xml:space="preserve"> while in other PWA-positive organelles</w:t>
      </w:r>
      <w:r w:rsidR="00511983">
        <w:rPr>
          <w:rFonts w:ascii="Arial" w:hAnsi="Arial" w:cs="Arial"/>
          <w:color w:val="000000" w:themeColor="text1"/>
          <w:sz w:val="22"/>
          <w:szCs w:val="22"/>
        </w:rPr>
        <w:t>,</w:t>
      </w:r>
      <w:r w:rsidR="005C686F">
        <w:rPr>
          <w:rFonts w:ascii="Arial" w:hAnsi="Arial" w:cs="Arial"/>
          <w:color w:val="000000" w:themeColor="text1"/>
          <w:sz w:val="22"/>
          <w:szCs w:val="22"/>
        </w:rPr>
        <w:t xml:space="preserve"> POL and Con A </w:t>
      </w:r>
      <w:r w:rsidR="00C41067">
        <w:rPr>
          <w:rFonts w:ascii="Arial" w:hAnsi="Arial" w:cs="Arial"/>
          <w:color w:val="000000" w:themeColor="text1"/>
          <w:sz w:val="22"/>
          <w:szCs w:val="22"/>
        </w:rPr>
        <w:t xml:space="preserve">showed minimal luminal signal and instead were confined to large domains clasping the PLCs/lysosomes </w:t>
      </w:r>
      <w:r w:rsidR="00C41067" w:rsidRPr="003C73BD">
        <w:rPr>
          <w:rFonts w:ascii="Arial" w:hAnsi="Arial" w:cs="Arial"/>
          <w:color w:val="000000" w:themeColor="text1"/>
          <w:sz w:val="22"/>
          <w:szCs w:val="22"/>
        </w:rPr>
        <w:t>(Fig. S9e</w:t>
      </w:r>
      <w:r w:rsidR="00C41067" w:rsidRPr="003C73BD">
        <w:rPr>
          <w:rFonts w:ascii="Arial" w:hAnsi="Arial" w:cs="Arial"/>
          <w:color w:val="000000" w:themeColor="text1"/>
          <w:sz w:val="22"/>
          <w:szCs w:val="22"/>
          <w:vertAlign w:val="subscript"/>
        </w:rPr>
        <w:t>ii</w:t>
      </w:r>
      <w:r w:rsidR="00C41067" w:rsidRPr="003C73BD">
        <w:rPr>
          <w:rFonts w:ascii="Arial" w:hAnsi="Arial" w:cs="Arial"/>
          <w:color w:val="000000" w:themeColor="text1"/>
          <w:sz w:val="22"/>
          <w:szCs w:val="22"/>
        </w:rPr>
        <w:t>)</w:t>
      </w:r>
      <w:r w:rsidR="00B4077A" w:rsidRPr="003C73BD">
        <w:rPr>
          <w:rFonts w:ascii="Arial" w:hAnsi="Arial" w:cs="Arial"/>
          <w:color w:val="000000" w:themeColor="text1"/>
          <w:sz w:val="22"/>
          <w:szCs w:val="22"/>
        </w:rPr>
        <w:t>.</w:t>
      </w:r>
      <w:r w:rsidR="00B4077A">
        <w:rPr>
          <w:rFonts w:ascii="Arial" w:hAnsi="Arial" w:cs="Arial"/>
          <w:color w:val="000000" w:themeColor="text1"/>
          <w:sz w:val="22"/>
          <w:szCs w:val="22"/>
        </w:rPr>
        <w:t xml:space="preserve"> </w:t>
      </w:r>
      <w:r w:rsidR="00700C9D">
        <w:rPr>
          <w:rFonts w:ascii="Arial" w:hAnsi="Arial" w:cs="Arial"/>
          <w:color w:val="000000" w:themeColor="text1"/>
          <w:sz w:val="22"/>
          <w:szCs w:val="22"/>
        </w:rPr>
        <w:t xml:space="preserve">Similarly, in U2OS cells, we observed Con A-rich domains at the </w:t>
      </w:r>
      <w:r w:rsidR="00700C9D" w:rsidRPr="003C73BD">
        <w:rPr>
          <w:rFonts w:ascii="Arial" w:hAnsi="Arial" w:cs="Arial"/>
          <w:color w:val="000000" w:themeColor="text1"/>
          <w:sz w:val="22"/>
          <w:szCs w:val="22"/>
        </w:rPr>
        <w:t>periphery of PLCs/lysosomes, where they correlated</w:t>
      </w:r>
      <w:r w:rsidR="00700C9D" w:rsidRPr="00700C9D">
        <w:rPr>
          <w:rFonts w:ascii="Arial" w:hAnsi="Arial" w:cs="Arial"/>
          <w:color w:val="000000" w:themeColor="text1"/>
          <w:sz w:val="22"/>
          <w:szCs w:val="22"/>
        </w:rPr>
        <w:t xml:space="preserve"> with the distribution of the early endosome </w:t>
      </w:r>
      <w:r w:rsidR="00700C9D" w:rsidRPr="003C73BD">
        <w:rPr>
          <w:rFonts w:ascii="Arial" w:hAnsi="Arial" w:cs="Arial"/>
          <w:color w:val="000000" w:themeColor="text1"/>
          <w:sz w:val="22"/>
          <w:szCs w:val="22"/>
        </w:rPr>
        <w:t>marker EEA1 (Fig. 10a). One plausible</w:t>
      </w:r>
      <w:r w:rsidR="00700C9D" w:rsidRPr="00700C9D">
        <w:rPr>
          <w:rFonts w:ascii="Arial" w:hAnsi="Arial" w:cs="Arial"/>
          <w:color w:val="000000" w:themeColor="text1"/>
          <w:sz w:val="22"/>
          <w:szCs w:val="22"/>
        </w:rPr>
        <w:t xml:space="preserve"> explanation is that these cup-shaped domains represent areas of high-mannose glycan recycling back to the ER. The proximity of Con A signal to the early endosome marker EEA1 </w:t>
      </w:r>
      <w:r w:rsidR="00700C9D">
        <w:rPr>
          <w:rFonts w:ascii="Arial" w:hAnsi="Arial" w:cs="Arial"/>
          <w:color w:val="000000" w:themeColor="text1"/>
          <w:sz w:val="22"/>
          <w:szCs w:val="22"/>
        </w:rPr>
        <w:t xml:space="preserve">in U2OS cells </w:t>
      </w:r>
      <w:r w:rsidR="00700C9D" w:rsidRPr="00700C9D">
        <w:rPr>
          <w:rFonts w:ascii="Arial" w:hAnsi="Arial" w:cs="Arial"/>
          <w:color w:val="000000" w:themeColor="text1"/>
          <w:sz w:val="22"/>
          <w:szCs w:val="22"/>
        </w:rPr>
        <w:t>supports this idea, as early endosomes are known to play a role in glycan recycling pathways.</w:t>
      </w:r>
      <w:r w:rsidR="00700C9D">
        <w:rPr>
          <w:rFonts w:ascii="Arial" w:hAnsi="Arial" w:cs="Arial"/>
          <w:color w:val="000000" w:themeColor="text1"/>
          <w:sz w:val="22"/>
          <w:szCs w:val="22"/>
        </w:rPr>
        <w:t xml:space="preserve"> </w:t>
      </w:r>
      <w:r w:rsidR="00700C9D" w:rsidRPr="00700C9D">
        <w:rPr>
          <w:rFonts w:ascii="Arial" w:hAnsi="Arial" w:cs="Arial"/>
          <w:color w:val="000000" w:themeColor="text1"/>
          <w:sz w:val="22"/>
          <w:szCs w:val="22"/>
        </w:rPr>
        <w:t>Alternatively, these structures could reflect the delivery of mannose-6-phosphate-tagged enzymes to lysosomes. While Con A and POL are not expected to bind mannose-6-phosphate moieties directly, they may interact with non-phosphorylated portions of the modified glycans.</w:t>
      </w:r>
      <w:r w:rsidR="00700C9D" w:rsidRPr="00700C9D">
        <w:t xml:space="preserve"> </w:t>
      </w:r>
      <w:r w:rsidR="00700C9D" w:rsidRPr="00700C9D">
        <w:rPr>
          <w:rFonts w:ascii="Arial" w:hAnsi="Arial" w:cs="Arial"/>
          <w:color w:val="000000" w:themeColor="text1"/>
          <w:sz w:val="22"/>
          <w:szCs w:val="22"/>
        </w:rPr>
        <w:t>Lastly, the cup-shaped structures could represent phagophores, given their morphology and their potenti</w:t>
      </w:r>
      <w:r w:rsidR="00700C9D">
        <w:rPr>
          <w:rFonts w:ascii="Arial" w:hAnsi="Arial" w:cs="Arial"/>
          <w:color w:val="000000" w:themeColor="text1"/>
          <w:sz w:val="22"/>
          <w:szCs w:val="22"/>
        </w:rPr>
        <w:t>al to engulf lysosomes</w:t>
      </w:r>
      <w:r w:rsidR="00700C9D" w:rsidRPr="00700C9D">
        <w:rPr>
          <w:rFonts w:ascii="Arial" w:hAnsi="Arial" w:cs="Arial"/>
          <w:color w:val="000000" w:themeColor="text1"/>
          <w:sz w:val="22"/>
          <w:szCs w:val="22"/>
        </w:rPr>
        <w:t xml:space="preserve"> for </w:t>
      </w:r>
      <w:proofErr w:type="spellStart"/>
      <w:r w:rsidR="00700C9D" w:rsidRPr="00700C9D">
        <w:rPr>
          <w:rFonts w:ascii="Arial" w:hAnsi="Arial" w:cs="Arial"/>
          <w:color w:val="000000" w:themeColor="text1"/>
          <w:sz w:val="22"/>
          <w:szCs w:val="22"/>
        </w:rPr>
        <w:t>lysophagy</w:t>
      </w:r>
      <w:proofErr w:type="spellEnd"/>
      <w:r w:rsidR="00700C9D" w:rsidRPr="00700C9D">
        <w:rPr>
          <w:rFonts w:ascii="Arial" w:hAnsi="Arial" w:cs="Arial"/>
          <w:color w:val="000000" w:themeColor="text1"/>
          <w:sz w:val="22"/>
          <w:szCs w:val="22"/>
        </w:rPr>
        <w:t>. Their ER-like glycan signature aligns with evidence that phagophores predominantly originate from the ER, further supporting this possibility.</w:t>
      </w:r>
    </w:p>
    <w:p w14:paraId="1BB9DC94" w14:textId="70012F5A" w:rsidR="005E3A8C" w:rsidRDefault="00266331" w:rsidP="00241281">
      <w:pPr>
        <w:spacing w:after="16" w:line="360" w:lineRule="auto"/>
        <w:jc w:val="both"/>
        <w:rPr>
          <w:rFonts w:ascii="Arial" w:hAnsi="Arial" w:cs="Arial"/>
          <w:color w:val="000000" w:themeColor="text1"/>
          <w:sz w:val="22"/>
          <w:szCs w:val="22"/>
        </w:rPr>
      </w:pPr>
      <w:r w:rsidRPr="00ED7CBE">
        <w:rPr>
          <w:rFonts w:ascii="Arial" w:hAnsi="Arial" w:cs="Arial"/>
          <w:color w:val="000000" w:themeColor="text1"/>
          <w:sz w:val="22"/>
          <w:szCs w:val="22"/>
        </w:rPr>
        <w:t xml:space="preserve">WGA was abundantly </w:t>
      </w:r>
      <w:r w:rsidR="00487011" w:rsidRPr="00ED7CBE">
        <w:rPr>
          <w:rFonts w:ascii="Arial" w:hAnsi="Arial" w:cs="Arial"/>
          <w:color w:val="000000" w:themeColor="text1"/>
          <w:sz w:val="22"/>
          <w:szCs w:val="22"/>
        </w:rPr>
        <w:t>localized</w:t>
      </w:r>
      <w:r w:rsidR="00241281" w:rsidRPr="00ED7CBE">
        <w:rPr>
          <w:rFonts w:ascii="Arial" w:hAnsi="Arial" w:cs="Arial"/>
          <w:color w:val="000000" w:themeColor="text1"/>
          <w:sz w:val="22"/>
          <w:szCs w:val="22"/>
        </w:rPr>
        <w:t xml:space="preserve"> both</w:t>
      </w:r>
      <w:r w:rsidR="00D44223" w:rsidRPr="00ED7CBE">
        <w:rPr>
          <w:rFonts w:ascii="Arial" w:hAnsi="Arial" w:cs="Arial"/>
          <w:color w:val="000000" w:themeColor="text1"/>
          <w:sz w:val="22"/>
          <w:szCs w:val="22"/>
        </w:rPr>
        <w:t xml:space="preserve"> </w:t>
      </w:r>
      <w:r w:rsidRPr="00ED7CBE">
        <w:rPr>
          <w:rFonts w:ascii="Arial" w:hAnsi="Arial" w:cs="Arial"/>
          <w:color w:val="000000" w:themeColor="text1"/>
          <w:sz w:val="22"/>
          <w:szCs w:val="22"/>
        </w:rPr>
        <w:t xml:space="preserve">in the </w:t>
      </w:r>
      <w:r w:rsidR="003D2F47" w:rsidRPr="00ED7CBE">
        <w:rPr>
          <w:rFonts w:ascii="Arial" w:hAnsi="Arial" w:cs="Arial"/>
          <w:color w:val="000000" w:themeColor="text1"/>
          <w:sz w:val="22"/>
          <w:szCs w:val="22"/>
        </w:rPr>
        <w:t>PLC</w:t>
      </w:r>
      <w:r w:rsidRPr="00ED7CBE">
        <w:rPr>
          <w:rFonts w:ascii="Arial" w:hAnsi="Arial" w:cs="Arial"/>
          <w:color w:val="000000" w:themeColor="text1"/>
          <w:sz w:val="22"/>
          <w:szCs w:val="22"/>
        </w:rPr>
        <w:t xml:space="preserve">/lysosome periphery </w:t>
      </w:r>
      <w:r w:rsidR="00241281" w:rsidRPr="00ED7CBE">
        <w:rPr>
          <w:rFonts w:ascii="Arial" w:hAnsi="Arial" w:cs="Arial"/>
          <w:color w:val="000000" w:themeColor="text1"/>
          <w:sz w:val="22"/>
          <w:szCs w:val="22"/>
        </w:rPr>
        <w:t>and</w:t>
      </w:r>
      <w:r w:rsidR="003D2F47" w:rsidRPr="00ED7CBE">
        <w:rPr>
          <w:rFonts w:ascii="Arial" w:hAnsi="Arial" w:cs="Arial"/>
          <w:color w:val="000000" w:themeColor="text1"/>
          <w:sz w:val="22"/>
          <w:szCs w:val="22"/>
        </w:rPr>
        <w:t xml:space="preserve"> </w:t>
      </w:r>
      <w:r w:rsidRPr="00ED7CBE">
        <w:rPr>
          <w:rFonts w:ascii="Arial" w:hAnsi="Arial" w:cs="Arial"/>
          <w:color w:val="000000" w:themeColor="text1"/>
          <w:sz w:val="22"/>
          <w:szCs w:val="22"/>
        </w:rPr>
        <w:t xml:space="preserve">interior. </w:t>
      </w:r>
      <w:r w:rsidR="0080228D" w:rsidRPr="00ED7CBE">
        <w:rPr>
          <w:rFonts w:ascii="Arial" w:hAnsi="Arial" w:cs="Arial"/>
          <w:color w:val="000000" w:themeColor="text1"/>
          <w:sz w:val="22"/>
          <w:szCs w:val="22"/>
        </w:rPr>
        <w:t>As WGA</w:t>
      </w:r>
      <w:r w:rsidR="0080228D">
        <w:rPr>
          <w:rFonts w:ascii="Arial" w:hAnsi="Arial" w:cs="Arial"/>
          <w:color w:val="000000" w:themeColor="text1"/>
          <w:sz w:val="22"/>
          <w:szCs w:val="22"/>
        </w:rPr>
        <w:t xml:space="preserve"> preferentially binds terminal </w:t>
      </w:r>
      <w:r w:rsidR="00324D23" w:rsidRPr="008B0B55">
        <w:rPr>
          <w:rFonts w:ascii="Arial" w:hAnsi="Arial" w:cs="Arial"/>
          <w:sz w:val="22"/>
          <w:szCs w:val="22"/>
        </w:rPr>
        <w:t>β</w:t>
      </w:r>
      <w:r w:rsidR="0080228D">
        <w:rPr>
          <w:rFonts w:ascii="Arial" w:hAnsi="Arial" w:cs="Arial"/>
          <w:color w:val="000000" w:themeColor="text1"/>
          <w:sz w:val="22"/>
          <w:szCs w:val="22"/>
        </w:rPr>
        <w:t xml:space="preserve">-linked </w:t>
      </w:r>
      <w:proofErr w:type="spellStart"/>
      <w:r w:rsidR="0080228D">
        <w:rPr>
          <w:rFonts w:ascii="Arial" w:hAnsi="Arial" w:cs="Arial"/>
          <w:color w:val="000000" w:themeColor="text1"/>
          <w:sz w:val="22"/>
          <w:szCs w:val="22"/>
        </w:rPr>
        <w:t>GlcNAc</w:t>
      </w:r>
      <w:proofErr w:type="spellEnd"/>
      <w:r w:rsidR="00646CC4">
        <w:rPr>
          <w:rFonts w:ascii="Arial" w:hAnsi="Arial" w:cs="Arial"/>
          <w:color w:val="000000" w:themeColor="text1"/>
          <w:sz w:val="22"/>
          <w:szCs w:val="22"/>
        </w:rPr>
        <w:t xml:space="preserve">, it </w:t>
      </w:r>
      <w:r w:rsidR="003D2F47" w:rsidRPr="00690804">
        <w:rPr>
          <w:rFonts w:ascii="Arial" w:hAnsi="Arial" w:cs="Arial"/>
          <w:sz w:val="22"/>
          <w:szCs w:val="22"/>
        </w:rPr>
        <w:t>could</w:t>
      </w:r>
      <w:r w:rsidR="00241281" w:rsidRPr="00690804">
        <w:rPr>
          <w:rFonts w:ascii="Arial" w:hAnsi="Arial" w:cs="Arial"/>
          <w:sz w:val="22"/>
          <w:szCs w:val="22"/>
        </w:rPr>
        <w:t xml:space="preserve"> target</w:t>
      </w:r>
      <w:r w:rsidR="00646CC4" w:rsidRPr="00690804">
        <w:rPr>
          <w:rFonts w:ascii="Arial" w:hAnsi="Arial" w:cs="Arial"/>
          <w:sz w:val="22"/>
          <w:szCs w:val="22"/>
        </w:rPr>
        <w:t xml:space="preserve"> </w:t>
      </w:r>
      <w:proofErr w:type="spellStart"/>
      <w:r w:rsidR="00646CC4" w:rsidRPr="00690804">
        <w:rPr>
          <w:rFonts w:ascii="Arial" w:hAnsi="Arial" w:cs="Arial"/>
          <w:sz w:val="22"/>
          <w:szCs w:val="22"/>
        </w:rPr>
        <w:t>GlcNAc</w:t>
      </w:r>
      <w:proofErr w:type="spellEnd"/>
      <w:r w:rsidR="00646CC4" w:rsidRPr="00690804">
        <w:rPr>
          <w:rFonts w:ascii="Arial" w:hAnsi="Arial" w:cs="Arial"/>
          <w:sz w:val="22"/>
          <w:szCs w:val="22"/>
        </w:rPr>
        <w:t xml:space="preserve"> in </w:t>
      </w:r>
      <w:proofErr w:type="spellStart"/>
      <w:r w:rsidR="00646CC4" w:rsidRPr="00690804">
        <w:rPr>
          <w:rFonts w:ascii="Arial" w:hAnsi="Arial" w:cs="Arial"/>
          <w:sz w:val="22"/>
          <w:szCs w:val="22"/>
        </w:rPr>
        <w:t>LacNAc</w:t>
      </w:r>
      <w:proofErr w:type="spellEnd"/>
      <w:r w:rsidR="00646CC4" w:rsidRPr="00690804">
        <w:rPr>
          <w:rFonts w:ascii="Arial" w:hAnsi="Arial" w:cs="Arial"/>
          <w:sz w:val="22"/>
          <w:szCs w:val="22"/>
        </w:rPr>
        <w:t xml:space="preserve"> structures exposed </w:t>
      </w:r>
      <w:r w:rsidR="00646CC4">
        <w:rPr>
          <w:rFonts w:ascii="Arial" w:hAnsi="Arial" w:cs="Arial"/>
          <w:color w:val="000000" w:themeColor="text1"/>
          <w:sz w:val="22"/>
          <w:szCs w:val="22"/>
        </w:rPr>
        <w:t xml:space="preserve">after sialic acid and galactose removal or core </w:t>
      </w:r>
      <w:proofErr w:type="spellStart"/>
      <w:r w:rsidR="00646CC4">
        <w:rPr>
          <w:rFonts w:ascii="Arial" w:hAnsi="Arial" w:cs="Arial"/>
          <w:color w:val="000000" w:themeColor="text1"/>
          <w:sz w:val="22"/>
          <w:szCs w:val="22"/>
        </w:rPr>
        <w:t>GlcNAc</w:t>
      </w:r>
      <w:proofErr w:type="spellEnd"/>
      <w:r w:rsidR="00646CC4">
        <w:rPr>
          <w:rFonts w:ascii="Arial" w:hAnsi="Arial" w:cs="Arial"/>
          <w:color w:val="000000" w:themeColor="text1"/>
          <w:sz w:val="22"/>
          <w:szCs w:val="22"/>
        </w:rPr>
        <w:t xml:space="preserve"> residues </w:t>
      </w:r>
      <w:r w:rsidR="00643070">
        <w:rPr>
          <w:rFonts w:ascii="Arial" w:hAnsi="Arial" w:cs="Arial"/>
          <w:color w:val="000000" w:themeColor="text1"/>
          <w:sz w:val="22"/>
          <w:szCs w:val="22"/>
        </w:rPr>
        <w:t>that</w:t>
      </w:r>
      <w:r w:rsidR="00736A47">
        <w:rPr>
          <w:rFonts w:ascii="Arial" w:hAnsi="Arial" w:cs="Arial"/>
          <w:color w:val="000000" w:themeColor="text1"/>
          <w:sz w:val="22"/>
          <w:szCs w:val="22"/>
        </w:rPr>
        <w:t xml:space="preserve"> are</w:t>
      </w:r>
      <w:r w:rsidR="00643070">
        <w:rPr>
          <w:rFonts w:ascii="Arial" w:hAnsi="Arial" w:cs="Arial"/>
          <w:color w:val="000000" w:themeColor="text1"/>
          <w:sz w:val="22"/>
          <w:szCs w:val="22"/>
        </w:rPr>
        <w:t xml:space="preserve"> revealed </w:t>
      </w:r>
      <w:r w:rsidR="00646CC4">
        <w:rPr>
          <w:rFonts w:ascii="Arial" w:hAnsi="Arial" w:cs="Arial"/>
          <w:color w:val="000000" w:themeColor="text1"/>
          <w:sz w:val="22"/>
          <w:szCs w:val="22"/>
        </w:rPr>
        <w:t>after mannose removal</w:t>
      </w:r>
      <w:r w:rsidR="00643070">
        <w:rPr>
          <w:rFonts w:ascii="Arial" w:hAnsi="Arial" w:cs="Arial"/>
          <w:color w:val="000000" w:themeColor="text1"/>
          <w:sz w:val="22"/>
          <w:szCs w:val="22"/>
        </w:rPr>
        <w:t xml:space="preserve">. However, not only degradation products carry terminal </w:t>
      </w:r>
      <w:proofErr w:type="spellStart"/>
      <w:r w:rsidR="00643070">
        <w:rPr>
          <w:rFonts w:ascii="Arial" w:hAnsi="Arial" w:cs="Arial"/>
          <w:color w:val="000000" w:themeColor="text1"/>
          <w:sz w:val="22"/>
          <w:szCs w:val="22"/>
        </w:rPr>
        <w:t>GlcNAc</w:t>
      </w:r>
      <w:proofErr w:type="spellEnd"/>
      <w:r w:rsidR="00643070">
        <w:rPr>
          <w:rFonts w:ascii="Arial" w:hAnsi="Arial" w:cs="Arial"/>
          <w:color w:val="000000" w:themeColor="text1"/>
          <w:sz w:val="22"/>
          <w:szCs w:val="22"/>
        </w:rPr>
        <w:t xml:space="preserve">, also non-digested </w:t>
      </w:r>
      <w:proofErr w:type="spellStart"/>
      <w:r w:rsidR="00643070" w:rsidRPr="00643070">
        <w:rPr>
          <w:rFonts w:ascii="Arial" w:hAnsi="Arial" w:cs="Arial"/>
          <w:color w:val="000000" w:themeColor="text1"/>
          <w:sz w:val="22"/>
          <w:szCs w:val="22"/>
        </w:rPr>
        <w:lastRenderedPageBreak/>
        <w:t>GlcNAc</w:t>
      </w:r>
      <w:proofErr w:type="spellEnd"/>
      <w:r w:rsidR="00643070">
        <w:rPr>
          <w:rFonts w:ascii="Arial" w:hAnsi="Arial" w:cs="Arial"/>
          <w:color w:val="000000" w:themeColor="text1"/>
          <w:sz w:val="22"/>
          <w:szCs w:val="22"/>
        </w:rPr>
        <w:t xml:space="preserve">-terminated N- and O-glycans </w:t>
      </w:r>
      <w:r w:rsidR="00241281">
        <w:rPr>
          <w:rFonts w:ascii="Arial" w:hAnsi="Arial" w:cs="Arial"/>
          <w:color w:val="000000" w:themeColor="text1"/>
          <w:sz w:val="22"/>
          <w:szCs w:val="22"/>
        </w:rPr>
        <w:t>are targeted</w:t>
      </w:r>
      <w:r w:rsidR="00643070">
        <w:rPr>
          <w:rFonts w:ascii="Arial" w:hAnsi="Arial" w:cs="Arial"/>
          <w:color w:val="000000" w:themeColor="text1"/>
          <w:sz w:val="22"/>
          <w:szCs w:val="22"/>
        </w:rPr>
        <w:t xml:space="preserve"> by WGA</w:t>
      </w:r>
      <w:r w:rsidR="00241281">
        <w:rPr>
          <w:rFonts w:ascii="Arial" w:hAnsi="Arial" w:cs="Arial"/>
          <w:color w:val="000000" w:themeColor="text1"/>
          <w:sz w:val="22"/>
          <w:szCs w:val="22"/>
        </w:rPr>
        <w:t xml:space="preserve"> and thus could explain the peripheral staining observed. </w:t>
      </w:r>
      <w:r w:rsidR="00F075FB" w:rsidRPr="00F075FB">
        <w:rPr>
          <w:rFonts w:ascii="Arial" w:hAnsi="Arial" w:cs="Arial"/>
          <w:color w:val="000000" w:themeColor="text1"/>
          <w:sz w:val="22"/>
          <w:szCs w:val="22"/>
        </w:rPr>
        <w:t>At the lysosomal periphery, WGA may bind to t</w:t>
      </w:r>
      <w:r w:rsidR="00CC405E">
        <w:rPr>
          <w:rFonts w:ascii="Arial" w:hAnsi="Arial" w:cs="Arial"/>
          <w:color w:val="000000" w:themeColor="text1"/>
          <w:sz w:val="22"/>
          <w:szCs w:val="22"/>
        </w:rPr>
        <w:t>he glycoprotein coat on the lumi</w:t>
      </w:r>
      <w:r w:rsidR="00F075FB" w:rsidRPr="00F075FB">
        <w:rPr>
          <w:rFonts w:ascii="Arial" w:hAnsi="Arial" w:cs="Arial"/>
          <w:color w:val="000000" w:themeColor="text1"/>
          <w:sz w:val="22"/>
          <w:szCs w:val="22"/>
        </w:rPr>
        <w:t>nal side, contributed by lysosomal proteins such as LAMPs</w:t>
      </w:r>
      <w:r w:rsidR="00C87BEA">
        <w:rPr>
          <w:rFonts w:ascii="Arial" w:hAnsi="Arial" w:cs="Arial"/>
          <w:color w:val="000000" w:themeColor="text1"/>
          <w:sz w:val="22"/>
          <w:szCs w:val="22"/>
        </w:rPr>
        <w:t xml:space="preserve">, </w:t>
      </w:r>
      <w:r w:rsidR="00CC405E">
        <w:rPr>
          <w:rFonts w:ascii="Arial" w:hAnsi="Arial" w:cs="Arial"/>
          <w:color w:val="000000" w:themeColor="text1"/>
          <w:sz w:val="22"/>
          <w:szCs w:val="22"/>
        </w:rPr>
        <w:t xml:space="preserve">but also to peripheral glycans conferred by </w:t>
      </w:r>
      <w:r w:rsidR="00C87BEA">
        <w:rPr>
          <w:rFonts w:ascii="Arial" w:hAnsi="Arial" w:cs="Arial"/>
          <w:color w:val="000000" w:themeColor="text1"/>
          <w:sz w:val="22"/>
          <w:szCs w:val="22"/>
        </w:rPr>
        <w:t xml:space="preserve">newly arrived </w:t>
      </w:r>
      <w:r w:rsidR="00CC405E">
        <w:rPr>
          <w:rFonts w:ascii="Arial" w:hAnsi="Arial" w:cs="Arial"/>
          <w:color w:val="000000" w:themeColor="text1"/>
          <w:sz w:val="22"/>
          <w:szCs w:val="22"/>
        </w:rPr>
        <w:t>transport vesicles,</w:t>
      </w:r>
      <w:r w:rsidR="00C87BEA">
        <w:rPr>
          <w:rFonts w:ascii="Arial" w:hAnsi="Arial" w:cs="Arial"/>
          <w:color w:val="000000" w:themeColor="text1"/>
          <w:sz w:val="22"/>
          <w:szCs w:val="22"/>
        </w:rPr>
        <w:t xml:space="preserve"> or cargoes sorted to the periphery for recycling</w:t>
      </w:r>
      <w:r w:rsidR="00F075FB" w:rsidRPr="00F075FB">
        <w:rPr>
          <w:rFonts w:ascii="Arial" w:hAnsi="Arial" w:cs="Arial"/>
          <w:color w:val="000000" w:themeColor="text1"/>
          <w:sz w:val="22"/>
          <w:szCs w:val="22"/>
        </w:rPr>
        <w:t>.</w:t>
      </w:r>
      <w:r w:rsidR="00F075FB">
        <w:rPr>
          <w:rFonts w:ascii="Arial" w:hAnsi="Arial" w:cs="Arial"/>
          <w:color w:val="000000" w:themeColor="text1"/>
          <w:sz w:val="22"/>
          <w:szCs w:val="22"/>
        </w:rPr>
        <w:t xml:space="preserve"> </w:t>
      </w:r>
      <w:r w:rsidR="00241281">
        <w:rPr>
          <w:rFonts w:ascii="Arial" w:hAnsi="Arial" w:cs="Arial"/>
          <w:color w:val="000000" w:themeColor="text1"/>
          <w:sz w:val="22"/>
          <w:szCs w:val="22"/>
        </w:rPr>
        <w:t xml:space="preserve">In addition, </w:t>
      </w:r>
      <w:r w:rsidR="00B361D3">
        <w:rPr>
          <w:rFonts w:ascii="Arial" w:hAnsi="Arial" w:cs="Arial"/>
          <w:color w:val="000000" w:themeColor="text1"/>
          <w:sz w:val="22"/>
          <w:szCs w:val="22"/>
        </w:rPr>
        <w:t xml:space="preserve">WGA binding to some glycosylated surface proteins of PLCs/lysosomes cannot be excluded. </w:t>
      </w:r>
      <w:r w:rsidR="00D62102">
        <w:rPr>
          <w:rFonts w:ascii="Arial" w:hAnsi="Arial" w:cs="Arial"/>
          <w:color w:val="000000" w:themeColor="text1"/>
          <w:sz w:val="22"/>
          <w:szCs w:val="22"/>
        </w:rPr>
        <w:t>Early electron microscopy studies confirm</w:t>
      </w:r>
      <w:r w:rsidR="00A0501C">
        <w:rPr>
          <w:rFonts w:ascii="Arial" w:hAnsi="Arial" w:cs="Arial"/>
          <w:color w:val="000000" w:themeColor="text1"/>
          <w:sz w:val="22"/>
          <w:szCs w:val="22"/>
        </w:rPr>
        <w:t>ed</w:t>
      </w:r>
      <w:r w:rsidR="00D62102">
        <w:rPr>
          <w:rFonts w:ascii="Arial" w:hAnsi="Arial" w:cs="Arial"/>
          <w:color w:val="000000" w:themeColor="text1"/>
          <w:sz w:val="22"/>
          <w:szCs w:val="22"/>
        </w:rPr>
        <w:t xml:space="preserve"> </w:t>
      </w:r>
      <w:r w:rsidR="00C42BF6">
        <w:rPr>
          <w:rFonts w:ascii="Arial" w:hAnsi="Arial" w:cs="Arial"/>
          <w:color w:val="000000" w:themeColor="text1"/>
          <w:sz w:val="22"/>
          <w:szCs w:val="22"/>
        </w:rPr>
        <w:t xml:space="preserve">the binding of </w:t>
      </w:r>
      <w:r w:rsidR="00D62102">
        <w:rPr>
          <w:rFonts w:ascii="Arial" w:hAnsi="Arial" w:cs="Arial"/>
          <w:color w:val="000000" w:themeColor="text1"/>
          <w:sz w:val="22"/>
          <w:szCs w:val="22"/>
        </w:rPr>
        <w:t>WGA to vesicular organelles, including multivesicular bodies</w:t>
      </w:r>
      <w:r w:rsidR="00020D5E">
        <w:rPr>
          <w:rFonts w:ascii="Arial" w:hAnsi="Arial" w:cs="Arial"/>
          <w:color w:val="000000" w:themeColor="text1"/>
          <w:sz w:val="22"/>
          <w:szCs w:val="22"/>
        </w:rPr>
        <w:t xml:space="preserve"> in myeloma cells</w:t>
      </w:r>
      <w:r w:rsidR="00A0501C">
        <w:rPr>
          <w:rFonts w:ascii="Arial" w:hAnsi="Arial" w:cs="Arial"/>
          <w:color w:val="000000" w:themeColor="text1"/>
          <w:sz w:val="22"/>
          <w:szCs w:val="22"/>
        </w:rPr>
        <w:t xml:space="preserve"> </w:t>
      </w:r>
      <w:r w:rsidR="007B5A76">
        <w:rPr>
          <w:rFonts w:ascii="Arial" w:hAnsi="Arial" w:cs="Arial"/>
          <w:color w:val="000000" w:themeColor="text1"/>
          <w:sz w:val="22"/>
          <w:szCs w:val="22"/>
        </w:rPr>
        <w:fldChar w:fldCharType="begin" w:fldLock="1"/>
      </w:r>
      <w:r w:rsidR="00506FA2">
        <w:rPr>
          <w:rFonts w:ascii="Arial" w:hAnsi="Arial" w:cs="Arial"/>
          <w:color w:val="000000" w:themeColor="text1"/>
          <w:sz w:val="22"/>
          <w:szCs w:val="22"/>
        </w:rPr>
        <w:instrText>ADDIN CSL_CITATION {"citationItems":[{"id":"ITEM-1","itemData":{"DOI":"10.1083/jcb.97.4.1243","ISSN":"00219525","PMID":"6194163","abstract":"We investigated the subcellular sites of glycoprotein oligosaccharide maturation by using lectin conjugates to stain lightly-fixed, saponin-permeabilized myeloma cells. At the electron microscopic level, concanavalin A-peroxidase stains the cisternal space of the nuclear envelope, the rough endoplasmic reticulum, and cisternae along the proximal face of the Golgi stack. Conversely, wheat germ agglutinin-peroxidase stains cisternae along the distal face of the Golgi stack, associated vesicles, and the cell surface. These observations confirm the existence of two qualitatively distinct Golgi subcompartments, show that the lectin conjugates can be employed as relatively proximal or distal Golgi markers under conditions of excellent ultrastructural preservation, suggest that the asymmetric distribution of qualitatively distinct oligosaccharides is a property of underlying cellular components and not simply of the principal secretory product, and suggest that the oligosaccharide structure recognized by wheat germ agglutinin is attained during transport from the proximal toward the distal face of the Golgi stack.","author":[{"dropping-particle":"","family":"Tartakoff","given":"A. M.","non-dropping-particle":"","parse-names":false,"suffix":""},{"dropping-particle":"","family":"Vassalli","given":"P.","non-dropping-particle":"","parse-names":false,"suffix":""}],"container-title":"Journal of Cell Biology","id":"ITEM-1","issue":"4","issued":{"date-parts":[["1983"]]},"page":"1243-1248","title":"Lectin-binding sites as markers of Golgi subcompartments: Proximal-to-distal maturation of oligosaccharides","type":"article-journal","volume":"97"},"uris":["http://www.mendeley.com/documents/?uuid=c60e5da4-b8f9-413a-b7ef-9b265d06c142"]}],"mendeley":{"formattedCitation":"(Tartakoff and Vassalli, 1983)","plainTextFormattedCitation":"(Tartakoff and Vassalli, 1983)","previouslyFormattedCitation":"(Tartakoff and Vassalli, 1983)"},"properties":{"noteIndex":0},"schema":"https://github.com/citation-style-language/schema/raw/master/csl-citation.json"}</w:instrText>
      </w:r>
      <w:r w:rsidR="007B5A76">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(Tartakoff and Vassalli, 1983)</w:t>
      </w:r>
      <w:r w:rsidR="007B5A76">
        <w:rPr>
          <w:rFonts w:ascii="Arial" w:hAnsi="Arial" w:cs="Arial"/>
          <w:color w:val="000000" w:themeColor="text1"/>
          <w:sz w:val="22"/>
          <w:szCs w:val="22"/>
        </w:rPr>
        <w:fldChar w:fldCharType="end"/>
      </w:r>
      <w:r w:rsidR="00020D5E">
        <w:rPr>
          <w:rFonts w:ascii="Arial" w:hAnsi="Arial" w:cs="Arial"/>
          <w:color w:val="000000" w:themeColor="text1"/>
          <w:sz w:val="22"/>
          <w:szCs w:val="22"/>
        </w:rPr>
        <w:t xml:space="preserve"> and lysosomes of the </w:t>
      </w:r>
      <w:r w:rsidR="00020D5E" w:rsidRPr="00020D5E">
        <w:rPr>
          <w:rFonts w:ascii="Arial" w:hAnsi="Arial" w:cs="Arial"/>
          <w:i/>
          <w:color w:val="000000" w:themeColor="text1"/>
          <w:sz w:val="22"/>
          <w:szCs w:val="22"/>
        </w:rPr>
        <w:t xml:space="preserve">Paramecium </w:t>
      </w:r>
      <w:proofErr w:type="spellStart"/>
      <w:r w:rsidR="00020D5E" w:rsidRPr="00020D5E">
        <w:rPr>
          <w:rFonts w:ascii="Arial" w:hAnsi="Arial" w:cs="Arial"/>
          <w:i/>
          <w:color w:val="000000" w:themeColor="text1"/>
          <w:sz w:val="22"/>
          <w:szCs w:val="22"/>
        </w:rPr>
        <w:t>multimicronucleatum</w:t>
      </w:r>
      <w:proofErr w:type="spellEnd"/>
      <w:r w:rsidR="00A0501C">
        <w:rPr>
          <w:rFonts w:ascii="Arial" w:hAnsi="Arial" w:cs="Arial"/>
          <w:i/>
          <w:color w:val="000000" w:themeColor="text1"/>
          <w:sz w:val="22"/>
          <w:szCs w:val="22"/>
        </w:rPr>
        <w:t xml:space="preserve"> </w:t>
      </w:r>
      <w:r w:rsidR="00020D5E">
        <w:rPr>
          <w:rFonts w:ascii="Arial" w:hAnsi="Arial" w:cs="Arial"/>
          <w:i/>
          <w:color w:val="000000" w:themeColor="text1"/>
          <w:sz w:val="22"/>
          <w:szCs w:val="22"/>
        </w:rPr>
        <w:fldChar w:fldCharType="begin" w:fldLock="1"/>
      </w:r>
      <w:r w:rsidR="00C26F5E">
        <w:rPr>
          <w:rFonts w:ascii="Arial" w:hAnsi="Arial" w:cs="Arial"/>
          <w:i/>
          <w:color w:val="000000" w:themeColor="text1"/>
          <w:sz w:val="22"/>
          <w:szCs w:val="22"/>
        </w:rPr>
        <w:instrText>ADDIN CSL_CITATION {"citationItems":[{"id":"ITEM-1","itemData":{"DOI":"10.1177/37.2.2911005","ISSN":"00221554","PMID":"2911005","abstract":"The compartments of the Paramecium digestive system were investigated with wheat germ agglutinin (WGA). By use of cryosectioning or Lowicryl K4M embedding combined with pulse-chase studies and WGA-gold labeling, WGA binding sites were located on membranes of the phagosome-lysosome system, including all four stages of digestive vacuoles, the discoidal vesicles, acidosomes, and lysosomes. In addition, the contents of lysosomes, cisternae at the trans face of Golgi stacks, and coated and uncoated blebs and vesicles at the putative trans Golgi network bind to WGA. Crystal-containing vacuoles characteristic of mid-log to stationary-phase cultures are enclosed by heavily labeled membranes. Alveoli underlying the plasma membrane sometimes contain binding sites, particularly on their outer membranes. Ciliary membranes previously shown to be labeled with WGA-FITC are negative in frozen thin and Lowicryl K4M sections. The presence of WGA binding sites on the trans face of the Golgi stack is the first indication in ciliated protozoa, such as Paramecium, of probable Golgi complex involvement in glycosylation similar to that in higher organisms. WGA-labeled coated vesicles in the endoplasm apparently lose their coats and coalesce to form lysosomes. Our study shows that WGA can be used as a specific intracellular marker of all digestive system membranes and of lysosomal content. These results support and extend our published scheme of membrane flow and recycling in Paramecium by providing another means of demonstrating membrane relationships.","author":[{"dropping-particle":"","family":"Allen","given":"R. D.","non-dropping-particle":"","parse-names":false,"suffix":""},{"dropping-particle":"","family":"Schroeder","given":"C. C.","non-dropping-particle":"","parse-names":false,"suffix":""},{"dropping-particle":"","family":"Fok","given":"A. K.","non-dropping-particle":"","parse-names":false,"suffix":""}],"container-title":"Journal of Histochemistry and Cytochemistry","id":"ITEM-1","issue":"2","issued":{"date-parts":[["1989"]]},"page":"195-202","title":"Intracellular binding of wheat germ agglutinin by Golgi complexes, phagosomes, and lysosomes of Paramecium multimicronucleatum","type":"article-journal","volume":"37"},"uris":["http://www.mendeley.com/documents/?uuid=e4fa8b29-ad02-4eaa-adfd-a2c31cc7b8b2"]}],"mendeley":{"formattedCitation":"(Allen et al., 1989)","plainTextFormattedCitation":"(Allen et al., 1989)","previouslyFormattedCitation":"(Allen et al., 1989)"},"properties":{"noteIndex":0},"schema":"https://github.com/citation-style-language/schema/raw/master/csl-citation.json"}</w:instrText>
      </w:r>
      <w:r w:rsidR="00020D5E">
        <w:rPr>
          <w:rFonts w:ascii="Arial" w:hAnsi="Arial" w:cs="Arial"/>
          <w:i/>
          <w:color w:val="000000" w:themeColor="text1"/>
          <w:sz w:val="22"/>
          <w:szCs w:val="22"/>
        </w:rPr>
        <w:fldChar w:fldCharType="separate"/>
      </w:r>
      <w:r w:rsidR="00506FA2" w:rsidRPr="00506FA2">
        <w:rPr>
          <w:rFonts w:ascii="Arial" w:hAnsi="Arial" w:cs="Arial"/>
          <w:noProof/>
          <w:color w:val="000000" w:themeColor="text1"/>
          <w:sz w:val="22"/>
          <w:szCs w:val="22"/>
        </w:rPr>
        <w:t>(Allen et al., 1989)</w:t>
      </w:r>
      <w:r w:rsidR="00020D5E">
        <w:rPr>
          <w:rFonts w:ascii="Arial" w:hAnsi="Arial" w:cs="Arial"/>
          <w:i/>
          <w:color w:val="000000" w:themeColor="text1"/>
          <w:sz w:val="22"/>
          <w:szCs w:val="22"/>
        </w:rPr>
        <w:fldChar w:fldCharType="end"/>
      </w:r>
      <w:r w:rsidR="00020D5E">
        <w:rPr>
          <w:rFonts w:ascii="Arial" w:hAnsi="Arial" w:cs="Arial"/>
          <w:color w:val="000000" w:themeColor="text1"/>
          <w:sz w:val="22"/>
          <w:szCs w:val="22"/>
        </w:rPr>
        <w:t>, where it was found at lysosomal membranes and lumens.</w:t>
      </w:r>
    </w:p>
    <w:p w14:paraId="4084C0CD" w14:textId="301C73B6" w:rsidR="005C686F" w:rsidRDefault="008E20E9" w:rsidP="00241281">
      <w:pPr>
        <w:spacing w:after="16" w:line="360" w:lineRule="auto"/>
        <w:jc w:val="both"/>
        <w:rPr>
          <w:rFonts w:ascii="Arial" w:hAnsi="Arial" w:cs="Arial"/>
          <w:color w:val="000000" w:themeColor="text1"/>
          <w:sz w:val="22"/>
          <w:szCs w:val="22"/>
        </w:rPr>
      </w:pPr>
      <w:r>
        <w:rPr>
          <w:rFonts w:ascii="Arial" w:hAnsi="Arial" w:cs="Arial"/>
          <w:color w:val="000000" w:themeColor="text1"/>
          <w:sz w:val="22"/>
          <w:szCs w:val="22"/>
        </w:rPr>
        <w:t>Overall,</w:t>
      </w:r>
      <w:r w:rsidR="005C686F" w:rsidRPr="00E93968">
        <w:rPr>
          <w:rFonts w:ascii="Arial" w:hAnsi="Arial" w:cs="Arial"/>
          <w:color w:val="000000" w:themeColor="text1"/>
          <w:sz w:val="22"/>
          <w:szCs w:val="22"/>
        </w:rPr>
        <w:t xml:space="preserve"> </w:t>
      </w:r>
      <w:proofErr w:type="spellStart"/>
      <w:r w:rsidR="005C686F" w:rsidRPr="00E93968">
        <w:rPr>
          <w:rFonts w:ascii="Arial" w:hAnsi="Arial" w:cs="Arial"/>
          <w:color w:val="000000" w:themeColor="text1"/>
          <w:sz w:val="22"/>
          <w:szCs w:val="22"/>
        </w:rPr>
        <w:t>Glyco</w:t>
      </w:r>
      <w:proofErr w:type="spellEnd"/>
      <w:r w:rsidR="005C686F" w:rsidRPr="00E93968">
        <w:rPr>
          <w:rFonts w:ascii="Arial" w:hAnsi="Arial" w:cs="Arial"/>
          <w:color w:val="000000" w:themeColor="text1"/>
          <w:sz w:val="22"/>
          <w:szCs w:val="22"/>
        </w:rPr>
        <w:t xml:space="preserve">-STORM experiments did not reveal </w:t>
      </w:r>
      <w:r>
        <w:rPr>
          <w:rFonts w:ascii="Arial" w:hAnsi="Arial" w:cs="Arial"/>
          <w:color w:val="000000" w:themeColor="text1"/>
          <w:sz w:val="22"/>
          <w:szCs w:val="22"/>
        </w:rPr>
        <w:t>a clear</w:t>
      </w:r>
      <w:r w:rsidR="005C686F" w:rsidRPr="00E93968">
        <w:rPr>
          <w:rFonts w:ascii="Arial" w:hAnsi="Arial" w:cs="Arial"/>
          <w:color w:val="000000" w:themeColor="text1"/>
          <w:sz w:val="22"/>
          <w:szCs w:val="22"/>
        </w:rPr>
        <w:t xml:space="preserve"> subdivision into distinct areas with different</w:t>
      </w:r>
      <w:r w:rsidR="005C686F">
        <w:rPr>
          <w:rFonts w:ascii="Arial" w:hAnsi="Arial" w:cs="Arial"/>
          <w:color w:val="000000" w:themeColor="text1"/>
          <w:sz w:val="22"/>
          <w:szCs w:val="22"/>
        </w:rPr>
        <w:t xml:space="preserve"> enzymatic activities, at least with</w:t>
      </w:r>
      <w:r w:rsidR="005C686F" w:rsidRPr="00E93968">
        <w:rPr>
          <w:rFonts w:ascii="Arial" w:hAnsi="Arial" w:cs="Arial"/>
          <w:color w:val="000000" w:themeColor="text1"/>
          <w:sz w:val="22"/>
          <w:szCs w:val="22"/>
        </w:rPr>
        <w:t xml:space="preserve"> the resolution limit of the method used.</w:t>
      </w:r>
      <w:r w:rsidR="005C686F">
        <w:rPr>
          <w:rFonts w:ascii="Arial" w:hAnsi="Arial" w:cs="Arial"/>
          <w:color w:val="000000" w:themeColor="text1"/>
          <w:sz w:val="22"/>
          <w:szCs w:val="22"/>
        </w:rPr>
        <w:t xml:space="preserve"> </w:t>
      </w:r>
      <w:r w:rsidR="003D4C90" w:rsidRPr="003D4C90">
        <w:rPr>
          <w:rFonts w:ascii="Arial" w:hAnsi="Arial" w:cs="Arial"/>
          <w:color w:val="000000" w:themeColor="text1"/>
          <w:sz w:val="22"/>
          <w:szCs w:val="22"/>
        </w:rPr>
        <w:t xml:space="preserve">Apart from the LCA </w:t>
      </w:r>
      <w:r w:rsidR="003D4C90">
        <w:rPr>
          <w:rFonts w:ascii="Arial" w:hAnsi="Arial" w:cs="Arial"/>
          <w:color w:val="000000" w:themeColor="text1"/>
          <w:sz w:val="22"/>
          <w:szCs w:val="22"/>
        </w:rPr>
        <w:t>signal clusters that were</w:t>
      </w:r>
      <w:r w:rsidR="003D4C90" w:rsidRPr="003D4C90">
        <w:rPr>
          <w:rFonts w:ascii="Arial" w:hAnsi="Arial" w:cs="Arial"/>
          <w:color w:val="000000" w:themeColor="text1"/>
          <w:sz w:val="22"/>
          <w:szCs w:val="22"/>
        </w:rPr>
        <w:t xml:space="preserve"> yet uniformly distributed </w:t>
      </w:r>
      <w:r w:rsidR="003D4C90">
        <w:rPr>
          <w:rFonts w:ascii="Arial" w:hAnsi="Arial" w:cs="Arial"/>
          <w:color w:val="000000" w:themeColor="text1"/>
          <w:sz w:val="22"/>
          <w:szCs w:val="22"/>
        </w:rPr>
        <w:t>throughout</w:t>
      </w:r>
      <w:r w:rsidR="003D4C90" w:rsidRPr="003D4C90">
        <w:rPr>
          <w:rFonts w:ascii="Arial" w:hAnsi="Arial" w:cs="Arial"/>
          <w:color w:val="000000" w:themeColor="text1"/>
          <w:sz w:val="22"/>
          <w:szCs w:val="22"/>
        </w:rPr>
        <w:t xml:space="preserve"> PLCs/lysosomes,</w:t>
      </w:r>
      <w:r>
        <w:rPr>
          <w:rFonts w:ascii="Arial" w:hAnsi="Arial" w:cs="Arial"/>
          <w:color w:val="000000" w:themeColor="text1"/>
          <w:sz w:val="22"/>
          <w:szCs w:val="22"/>
        </w:rPr>
        <w:t xml:space="preserve"> w</w:t>
      </w:r>
      <w:r w:rsidR="005C686F" w:rsidRPr="006760A8">
        <w:rPr>
          <w:rFonts w:ascii="Arial" w:hAnsi="Arial" w:cs="Arial"/>
          <w:color w:val="000000" w:themeColor="text1"/>
          <w:sz w:val="22"/>
          <w:szCs w:val="22"/>
        </w:rPr>
        <w:t>e did not observe systematically organized subdomains or large clusters with specific degradation products, nor did we detect a degradation gradient from the center to the periphery of the lysosomes.</w:t>
      </w:r>
      <w:r w:rsidR="005C686F" w:rsidRPr="00E93968">
        <w:rPr>
          <w:rFonts w:ascii="Arial" w:hAnsi="Arial" w:cs="Arial"/>
          <w:color w:val="000000" w:themeColor="text1"/>
          <w:sz w:val="22"/>
          <w:szCs w:val="22"/>
        </w:rPr>
        <w:t xml:space="preserve"> </w:t>
      </w:r>
      <w:r w:rsidR="006C6ABB">
        <w:rPr>
          <w:rFonts w:ascii="Arial" w:hAnsi="Arial" w:cs="Arial"/>
          <w:color w:val="000000" w:themeColor="text1"/>
          <w:sz w:val="22"/>
          <w:szCs w:val="22"/>
        </w:rPr>
        <w:t>T</w:t>
      </w:r>
      <w:r w:rsidR="006C6ABB" w:rsidRPr="006C6ABB">
        <w:rPr>
          <w:rFonts w:ascii="Arial" w:hAnsi="Arial" w:cs="Arial"/>
          <w:color w:val="000000" w:themeColor="text1"/>
          <w:sz w:val="22"/>
          <w:szCs w:val="22"/>
        </w:rPr>
        <w:t xml:space="preserve">hese findings suggest that, within the resolution limits of this study, the degradation process in endosomes and lysosomes is </w:t>
      </w:r>
      <w:r w:rsidR="006C6ABB">
        <w:rPr>
          <w:rFonts w:ascii="Arial" w:hAnsi="Arial" w:cs="Arial"/>
          <w:color w:val="000000" w:themeColor="text1"/>
          <w:sz w:val="22"/>
          <w:szCs w:val="22"/>
        </w:rPr>
        <w:t xml:space="preserve">overall </w:t>
      </w:r>
      <w:r w:rsidR="006C6ABB" w:rsidRPr="006C6ABB">
        <w:rPr>
          <w:rFonts w:ascii="Arial" w:hAnsi="Arial" w:cs="Arial"/>
          <w:color w:val="000000" w:themeColor="text1"/>
          <w:sz w:val="22"/>
          <w:szCs w:val="22"/>
        </w:rPr>
        <w:t xml:space="preserve">uniformly distributed without clear microdomains of enzymatic activity, although nanodomains like those observed for LCA are conceivable. </w:t>
      </w:r>
      <w:r w:rsidR="005C686F">
        <w:rPr>
          <w:rFonts w:ascii="Arial" w:hAnsi="Arial" w:cs="Arial"/>
          <w:color w:val="000000" w:themeColor="text1"/>
          <w:sz w:val="22"/>
          <w:szCs w:val="22"/>
        </w:rPr>
        <w:t xml:space="preserve">Detailed analyses on PLCs and lysosomes at </w:t>
      </w:r>
      <w:r w:rsidR="005C686F" w:rsidRPr="00622A6B">
        <w:rPr>
          <w:rFonts w:ascii="Arial" w:hAnsi="Arial" w:cs="Arial"/>
          <w:color w:val="000000" w:themeColor="text1"/>
          <w:sz w:val="22"/>
          <w:szCs w:val="22"/>
        </w:rPr>
        <w:t>precisely defined stages of progression</w:t>
      </w:r>
      <w:r w:rsidR="005C686F">
        <w:rPr>
          <w:rFonts w:ascii="Arial" w:hAnsi="Arial" w:cs="Arial"/>
          <w:color w:val="000000" w:themeColor="text1"/>
          <w:sz w:val="22"/>
          <w:szCs w:val="22"/>
        </w:rPr>
        <w:t xml:space="preserve"> are </w:t>
      </w:r>
      <w:r w:rsidR="005C686F" w:rsidRPr="00622A6B">
        <w:rPr>
          <w:rFonts w:ascii="Arial" w:hAnsi="Arial" w:cs="Arial"/>
          <w:color w:val="000000" w:themeColor="text1"/>
          <w:sz w:val="22"/>
          <w:szCs w:val="22"/>
        </w:rPr>
        <w:t>required to accurately determine</w:t>
      </w:r>
      <w:r w:rsidR="005C686F">
        <w:rPr>
          <w:rFonts w:ascii="Arial" w:hAnsi="Arial" w:cs="Arial"/>
          <w:color w:val="000000" w:themeColor="text1"/>
          <w:sz w:val="22"/>
          <w:szCs w:val="22"/>
        </w:rPr>
        <w:t xml:space="preserve"> the distribution of degradation processes within these organelles.</w:t>
      </w:r>
    </w:p>
    <w:p w14:paraId="444FD63C" w14:textId="77777777" w:rsidR="005E3A8C" w:rsidRDefault="005E3A8C" w:rsidP="005E3A8C">
      <w:pPr>
        <w:spacing w:after="16" w:line="360" w:lineRule="auto"/>
        <w:jc w:val="both"/>
        <w:rPr>
          <w:rFonts w:ascii="Arial" w:hAnsi="Arial" w:cs="Arial"/>
          <w:color w:val="000000" w:themeColor="text1"/>
          <w:sz w:val="22"/>
          <w:szCs w:val="22"/>
        </w:rPr>
      </w:pPr>
    </w:p>
    <w:p w14:paraId="5EFAA59D" w14:textId="77777777" w:rsidR="005E3A8C" w:rsidRDefault="006769FA" w:rsidP="005E3A8C">
      <w:pPr>
        <w:spacing w:after="16" w:line="360" w:lineRule="auto"/>
        <w:jc w:val="both"/>
        <w:rPr>
          <w:rFonts w:ascii="Arial" w:hAnsi="Arial" w:cs="Arial"/>
          <w:i/>
          <w:sz w:val="22"/>
          <w:szCs w:val="22"/>
        </w:rPr>
      </w:pPr>
      <w:proofErr w:type="spellStart"/>
      <w:r w:rsidRPr="00ED7CBE">
        <w:rPr>
          <w:rFonts w:ascii="Arial" w:hAnsi="Arial" w:cs="Arial"/>
          <w:i/>
          <w:sz w:val="22"/>
          <w:szCs w:val="22"/>
        </w:rPr>
        <w:t>Clathrin</w:t>
      </w:r>
      <w:proofErr w:type="spellEnd"/>
      <w:r w:rsidRPr="00ED7CBE">
        <w:rPr>
          <w:rFonts w:ascii="Arial" w:hAnsi="Arial" w:cs="Arial"/>
          <w:i/>
          <w:sz w:val="22"/>
          <w:szCs w:val="22"/>
        </w:rPr>
        <w:t xml:space="preserve"> decoration of endosomes/lysosomes </w:t>
      </w:r>
    </w:p>
    <w:p w14:paraId="488E95D5" w14:textId="7B2F7AA3" w:rsidR="00643070" w:rsidRDefault="00FC4973" w:rsidP="005E3A8C">
      <w:pPr>
        <w:spacing w:after="16"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Many organelles of </w:t>
      </w:r>
      <w:r w:rsidRPr="003C73BD">
        <w:rPr>
          <w:rFonts w:ascii="Arial" w:hAnsi="Arial" w:cs="Arial"/>
          <w:color w:val="000000" w:themeColor="text1"/>
          <w:sz w:val="22"/>
          <w:szCs w:val="22"/>
        </w:rPr>
        <w:t xml:space="preserve">the </w:t>
      </w:r>
      <w:proofErr w:type="spellStart"/>
      <w:r w:rsidRPr="003C73BD">
        <w:rPr>
          <w:rFonts w:ascii="Arial" w:hAnsi="Arial" w:cs="Arial"/>
          <w:color w:val="000000" w:themeColor="text1"/>
          <w:sz w:val="22"/>
          <w:szCs w:val="22"/>
        </w:rPr>
        <w:t>endolysosom</w:t>
      </w:r>
      <w:r w:rsidR="00A0501C" w:rsidRPr="003C73BD">
        <w:rPr>
          <w:rFonts w:ascii="Arial" w:hAnsi="Arial" w:cs="Arial"/>
          <w:color w:val="000000" w:themeColor="text1"/>
          <w:sz w:val="22"/>
          <w:szCs w:val="22"/>
        </w:rPr>
        <w:t>al</w:t>
      </w:r>
      <w:proofErr w:type="spellEnd"/>
      <w:r w:rsidRPr="003C73BD">
        <w:rPr>
          <w:rFonts w:ascii="Arial" w:hAnsi="Arial" w:cs="Arial"/>
          <w:color w:val="000000" w:themeColor="text1"/>
          <w:sz w:val="22"/>
          <w:szCs w:val="22"/>
        </w:rPr>
        <w:t xml:space="preserve"> system </w:t>
      </w:r>
      <w:r w:rsidR="00241281" w:rsidRPr="003C73BD">
        <w:rPr>
          <w:rFonts w:ascii="Arial" w:hAnsi="Arial" w:cs="Arial"/>
          <w:color w:val="000000" w:themeColor="text1"/>
          <w:sz w:val="22"/>
          <w:szCs w:val="22"/>
        </w:rPr>
        <w:t xml:space="preserve">are </w:t>
      </w:r>
      <w:r w:rsidR="00827441" w:rsidRPr="003C73BD">
        <w:rPr>
          <w:rFonts w:ascii="Arial" w:hAnsi="Arial" w:cs="Arial"/>
          <w:color w:val="000000" w:themeColor="text1"/>
          <w:sz w:val="22"/>
          <w:szCs w:val="22"/>
        </w:rPr>
        <w:t xml:space="preserve">decorated by </w:t>
      </w:r>
      <w:proofErr w:type="spellStart"/>
      <w:r w:rsidR="009D2282">
        <w:rPr>
          <w:rFonts w:ascii="Arial" w:hAnsi="Arial" w:cs="Arial"/>
          <w:color w:val="000000" w:themeColor="text1"/>
          <w:sz w:val="22"/>
          <w:szCs w:val="22"/>
        </w:rPr>
        <w:t>c</w:t>
      </w:r>
      <w:r w:rsidRPr="003C73BD">
        <w:rPr>
          <w:rFonts w:ascii="Arial" w:hAnsi="Arial" w:cs="Arial"/>
          <w:color w:val="000000" w:themeColor="text1"/>
          <w:sz w:val="22"/>
          <w:szCs w:val="22"/>
        </w:rPr>
        <w:t>lathrin</w:t>
      </w:r>
      <w:proofErr w:type="spellEnd"/>
      <w:r w:rsidRPr="003C73BD">
        <w:rPr>
          <w:rFonts w:ascii="Arial" w:hAnsi="Arial" w:cs="Arial"/>
          <w:color w:val="000000" w:themeColor="text1"/>
          <w:sz w:val="22"/>
          <w:szCs w:val="22"/>
        </w:rPr>
        <w:t xml:space="preserve">-coated </w:t>
      </w:r>
      <w:r w:rsidR="00DE0425" w:rsidRPr="003C73BD">
        <w:rPr>
          <w:rFonts w:ascii="Arial" w:hAnsi="Arial" w:cs="Arial"/>
          <w:color w:val="000000" w:themeColor="text1"/>
          <w:sz w:val="22"/>
          <w:szCs w:val="22"/>
        </w:rPr>
        <w:t>bu</w:t>
      </w:r>
      <w:r w:rsidR="00D44223" w:rsidRPr="003C73BD">
        <w:rPr>
          <w:rFonts w:ascii="Arial" w:hAnsi="Arial" w:cs="Arial"/>
          <w:color w:val="000000" w:themeColor="text1"/>
          <w:sz w:val="22"/>
          <w:szCs w:val="22"/>
        </w:rPr>
        <w:t>l</w:t>
      </w:r>
      <w:r w:rsidR="00DE0425" w:rsidRPr="003C73BD">
        <w:rPr>
          <w:rFonts w:ascii="Arial" w:hAnsi="Arial" w:cs="Arial"/>
          <w:color w:val="000000" w:themeColor="text1"/>
          <w:sz w:val="22"/>
          <w:szCs w:val="22"/>
        </w:rPr>
        <w:t>ges</w:t>
      </w:r>
      <w:r w:rsidR="00D7778B" w:rsidRPr="003C73BD">
        <w:rPr>
          <w:rFonts w:ascii="Arial" w:hAnsi="Arial" w:cs="Arial"/>
          <w:color w:val="000000" w:themeColor="text1"/>
          <w:sz w:val="22"/>
          <w:szCs w:val="22"/>
        </w:rPr>
        <w:t xml:space="preserve"> (Fig.</w:t>
      </w:r>
      <w:r w:rsidR="00E654F7" w:rsidRPr="003C73BD">
        <w:rPr>
          <w:rFonts w:ascii="Arial" w:hAnsi="Arial" w:cs="Arial"/>
          <w:color w:val="000000" w:themeColor="text1"/>
          <w:sz w:val="22"/>
          <w:szCs w:val="22"/>
        </w:rPr>
        <w:t xml:space="preserve"> </w:t>
      </w:r>
      <w:r w:rsidR="00A0501C" w:rsidRPr="003C73BD">
        <w:rPr>
          <w:rFonts w:ascii="Arial" w:hAnsi="Arial" w:cs="Arial"/>
          <w:color w:val="000000" w:themeColor="text1"/>
          <w:sz w:val="22"/>
          <w:szCs w:val="22"/>
        </w:rPr>
        <w:t>3</w:t>
      </w:r>
      <w:proofErr w:type="gramStart"/>
      <w:r w:rsidR="00E654F7" w:rsidRPr="003C73BD">
        <w:rPr>
          <w:rFonts w:ascii="Arial" w:hAnsi="Arial" w:cs="Arial"/>
          <w:color w:val="000000" w:themeColor="text1"/>
          <w:sz w:val="22"/>
          <w:szCs w:val="22"/>
        </w:rPr>
        <w:t>d</w:t>
      </w:r>
      <w:r w:rsidR="003020F9" w:rsidRPr="003C73BD">
        <w:rPr>
          <w:rFonts w:ascii="Arial" w:hAnsi="Arial" w:cs="Arial"/>
          <w:color w:val="000000" w:themeColor="text1"/>
          <w:sz w:val="22"/>
          <w:szCs w:val="22"/>
        </w:rPr>
        <w:t>,g</w:t>
      </w:r>
      <w:r w:rsidR="003020F9" w:rsidRPr="003C73BD">
        <w:rPr>
          <w:rFonts w:ascii="Arial" w:hAnsi="Arial" w:cs="Arial"/>
          <w:color w:val="000000" w:themeColor="text1"/>
          <w:sz w:val="22"/>
          <w:szCs w:val="22"/>
          <w:vertAlign w:val="subscript"/>
        </w:rPr>
        <w:t>i</w:t>
      </w:r>
      <w:proofErr w:type="gramEnd"/>
      <w:r w:rsidR="003020F9" w:rsidRPr="003C73BD">
        <w:rPr>
          <w:rFonts w:ascii="Arial" w:hAnsi="Arial" w:cs="Arial"/>
          <w:color w:val="000000" w:themeColor="text1"/>
          <w:sz w:val="22"/>
          <w:szCs w:val="22"/>
          <w:vertAlign w:val="subscript"/>
        </w:rPr>
        <w:t>,ii</w:t>
      </w:r>
      <w:r w:rsidR="00E654F7" w:rsidRPr="003C73BD">
        <w:rPr>
          <w:rFonts w:ascii="Arial" w:hAnsi="Arial" w:cs="Arial"/>
          <w:color w:val="000000" w:themeColor="text1"/>
          <w:sz w:val="22"/>
          <w:szCs w:val="22"/>
        </w:rPr>
        <w:t>)</w:t>
      </w:r>
      <w:r w:rsidRPr="003C73BD">
        <w:rPr>
          <w:rFonts w:ascii="Arial" w:hAnsi="Arial" w:cs="Arial"/>
          <w:color w:val="000000" w:themeColor="text1"/>
          <w:sz w:val="22"/>
          <w:szCs w:val="22"/>
        </w:rPr>
        <w:t>.</w:t>
      </w:r>
      <w:r w:rsidR="003C0CFD" w:rsidRPr="003C73BD">
        <w:rPr>
          <w:rFonts w:ascii="Arial" w:hAnsi="Arial" w:cs="Arial"/>
          <w:color w:val="000000" w:themeColor="text1"/>
          <w:sz w:val="22"/>
          <w:szCs w:val="22"/>
        </w:rPr>
        <w:t xml:space="preserve"> </w:t>
      </w:r>
      <w:r w:rsidR="006769FA" w:rsidRPr="003C73BD">
        <w:rPr>
          <w:rFonts w:ascii="Arial" w:hAnsi="Arial" w:cs="Arial"/>
          <w:color w:val="000000" w:themeColor="text1"/>
          <w:sz w:val="22"/>
          <w:szCs w:val="22"/>
        </w:rPr>
        <w:t>These struc</w:t>
      </w:r>
      <w:r w:rsidR="006769FA">
        <w:rPr>
          <w:rFonts w:ascii="Arial" w:hAnsi="Arial" w:cs="Arial"/>
          <w:color w:val="000000" w:themeColor="text1"/>
          <w:sz w:val="22"/>
          <w:szCs w:val="22"/>
        </w:rPr>
        <w:t>tures could be</w:t>
      </w:r>
      <w:r w:rsidR="003C0CFD">
        <w:rPr>
          <w:rFonts w:ascii="Arial" w:hAnsi="Arial" w:cs="Arial"/>
          <w:color w:val="000000" w:themeColor="text1"/>
          <w:sz w:val="22"/>
          <w:szCs w:val="22"/>
        </w:rPr>
        <w:t xml:space="preserve"> TGN-derived enzymes </w:t>
      </w:r>
      <w:r w:rsidR="00827441">
        <w:rPr>
          <w:rFonts w:ascii="Arial" w:hAnsi="Arial" w:cs="Arial"/>
          <w:color w:val="000000" w:themeColor="text1"/>
          <w:sz w:val="22"/>
          <w:szCs w:val="22"/>
        </w:rPr>
        <w:t xml:space="preserve">that are delivered by a </w:t>
      </w:r>
      <w:proofErr w:type="spellStart"/>
      <w:r w:rsidR="009D2282">
        <w:rPr>
          <w:rFonts w:ascii="Arial" w:hAnsi="Arial" w:cs="Arial"/>
          <w:color w:val="000000" w:themeColor="text1"/>
          <w:sz w:val="22"/>
          <w:szCs w:val="22"/>
        </w:rPr>
        <w:t>c</w:t>
      </w:r>
      <w:r w:rsidR="006769FA">
        <w:rPr>
          <w:rFonts w:ascii="Arial" w:hAnsi="Arial" w:cs="Arial"/>
          <w:color w:val="000000" w:themeColor="text1"/>
          <w:sz w:val="22"/>
          <w:szCs w:val="22"/>
        </w:rPr>
        <w:t>lathrin</w:t>
      </w:r>
      <w:proofErr w:type="spellEnd"/>
      <w:r w:rsidR="006769FA">
        <w:rPr>
          <w:rFonts w:ascii="Arial" w:hAnsi="Arial" w:cs="Arial"/>
          <w:color w:val="000000" w:themeColor="text1"/>
          <w:sz w:val="22"/>
          <w:szCs w:val="22"/>
        </w:rPr>
        <w:t xml:space="preserve">-mediated mechanism or </w:t>
      </w:r>
      <w:r w:rsidR="006C6ABB">
        <w:rPr>
          <w:rFonts w:ascii="Arial" w:hAnsi="Arial" w:cs="Arial"/>
          <w:color w:val="000000" w:themeColor="text1"/>
          <w:sz w:val="22"/>
          <w:szCs w:val="22"/>
        </w:rPr>
        <w:t xml:space="preserve">vesicles </w:t>
      </w:r>
      <w:r w:rsidR="006769FA">
        <w:rPr>
          <w:rFonts w:ascii="Arial" w:hAnsi="Arial" w:cs="Arial"/>
          <w:color w:val="000000" w:themeColor="text1"/>
          <w:sz w:val="22"/>
          <w:szCs w:val="22"/>
        </w:rPr>
        <w:t xml:space="preserve">emerging </w:t>
      </w:r>
      <w:r w:rsidR="006C6ABB">
        <w:rPr>
          <w:rFonts w:ascii="Arial" w:hAnsi="Arial" w:cs="Arial"/>
          <w:color w:val="000000" w:themeColor="text1"/>
          <w:sz w:val="22"/>
          <w:szCs w:val="22"/>
        </w:rPr>
        <w:t xml:space="preserve">from the PLC/lysosome </w:t>
      </w:r>
      <w:r w:rsidR="0067556C">
        <w:rPr>
          <w:rFonts w:ascii="Arial" w:hAnsi="Arial" w:cs="Arial"/>
          <w:color w:val="000000" w:themeColor="text1"/>
          <w:sz w:val="22"/>
          <w:szCs w:val="22"/>
        </w:rPr>
        <w:t>for recycling</w:t>
      </w:r>
      <w:r w:rsidR="006C6ABB">
        <w:rPr>
          <w:rFonts w:ascii="Arial" w:hAnsi="Arial" w:cs="Arial"/>
          <w:color w:val="000000" w:themeColor="text1"/>
          <w:sz w:val="22"/>
          <w:szCs w:val="22"/>
        </w:rPr>
        <w:t xml:space="preserve"> processes</w:t>
      </w:r>
      <w:r w:rsidR="0067556C">
        <w:rPr>
          <w:rFonts w:ascii="Arial" w:hAnsi="Arial" w:cs="Arial"/>
          <w:color w:val="000000" w:themeColor="text1"/>
          <w:sz w:val="22"/>
          <w:szCs w:val="22"/>
        </w:rPr>
        <w:t>.</w:t>
      </w:r>
      <w:r w:rsidR="008C2567">
        <w:rPr>
          <w:rFonts w:ascii="Arial" w:hAnsi="Arial" w:cs="Arial"/>
          <w:color w:val="000000" w:themeColor="text1"/>
          <w:sz w:val="22"/>
          <w:szCs w:val="22"/>
        </w:rPr>
        <w:t xml:space="preserve"> </w:t>
      </w:r>
      <w:r w:rsidR="00D82802" w:rsidRPr="00D82802">
        <w:rPr>
          <w:rFonts w:ascii="Arial" w:hAnsi="Arial" w:cs="Arial"/>
          <w:color w:val="000000" w:themeColor="text1"/>
          <w:sz w:val="22"/>
          <w:szCs w:val="22"/>
        </w:rPr>
        <w:t xml:space="preserve">Given the rapid removal of </w:t>
      </w:r>
      <w:proofErr w:type="spellStart"/>
      <w:r w:rsidR="009D2282">
        <w:rPr>
          <w:rFonts w:ascii="Arial" w:hAnsi="Arial" w:cs="Arial"/>
          <w:color w:val="000000" w:themeColor="text1"/>
          <w:sz w:val="22"/>
          <w:szCs w:val="22"/>
        </w:rPr>
        <w:t>c</w:t>
      </w:r>
      <w:r w:rsidR="00D82802" w:rsidRPr="00D82802">
        <w:rPr>
          <w:rFonts w:ascii="Arial" w:hAnsi="Arial" w:cs="Arial"/>
          <w:color w:val="000000" w:themeColor="text1"/>
          <w:sz w:val="22"/>
          <w:szCs w:val="22"/>
        </w:rPr>
        <w:t>lathrin</w:t>
      </w:r>
      <w:proofErr w:type="spellEnd"/>
      <w:r w:rsidR="00D82802" w:rsidRPr="00D82802">
        <w:rPr>
          <w:rFonts w:ascii="Arial" w:hAnsi="Arial" w:cs="Arial"/>
          <w:color w:val="000000" w:themeColor="text1"/>
          <w:sz w:val="22"/>
          <w:szCs w:val="22"/>
        </w:rPr>
        <w:t xml:space="preserve"> coats during transport shortly after vesicle formation, </w:t>
      </w:r>
      <w:r w:rsidR="00D82802">
        <w:rPr>
          <w:rFonts w:ascii="Arial" w:hAnsi="Arial" w:cs="Arial"/>
          <w:color w:val="000000" w:themeColor="text1"/>
          <w:sz w:val="22"/>
          <w:szCs w:val="22"/>
        </w:rPr>
        <w:t xml:space="preserve">it is more plausible that </w:t>
      </w:r>
      <w:r w:rsidR="00D82802" w:rsidRPr="00D82802">
        <w:rPr>
          <w:rFonts w:ascii="Arial" w:hAnsi="Arial" w:cs="Arial"/>
          <w:color w:val="000000" w:themeColor="text1"/>
          <w:sz w:val="22"/>
          <w:szCs w:val="22"/>
        </w:rPr>
        <w:t>these bulges are nascent recycling vesicles rather than newly fused TGN vesicles.</w:t>
      </w:r>
      <w:r w:rsidR="00D82802">
        <w:rPr>
          <w:rFonts w:ascii="Arial" w:hAnsi="Arial" w:cs="Arial"/>
          <w:color w:val="000000" w:themeColor="text1"/>
          <w:sz w:val="22"/>
          <w:szCs w:val="22"/>
        </w:rPr>
        <w:t xml:space="preserve"> </w:t>
      </w:r>
      <w:r>
        <w:rPr>
          <w:rFonts w:ascii="Arial" w:hAnsi="Arial" w:cs="Arial"/>
          <w:color w:val="000000" w:themeColor="text1"/>
          <w:sz w:val="22"/>
          <w:szCs w:val="22"/>
        </w:rPr>
        <w:t xml:space="preserve">In most cases, these evaginations </w:t>
      </w:r>
      <w:r w:rsidR="00241281">
        <w:rPr>
          <w:rFonts w:ascii="Arial" w:hAnsi="Arial" w:cs="Arial"/>
          <w:color w:val="000000" w:themeColor="text1"/>
          <w:sz w:val="22"/>
          <w:szCs w:val="22"/>
        </w:rPr>
        <w:t>showed</w:t>
      </w:r>
      <w:r>
        <w:rPr>
          <w:rFonts w:ascii="Arial" w:hAnsi="Arial" w:cs="Arial"/>
          <w:color w:val="000000" w:themeColor="text1"/>
          <w:sz w:val="22"/>
          <w:szCs w:val="22"/>
        </w:rPr>
        <w:t xml:space="preserve"> WGA </w:t>
      </w:r>
      <w:r w:rsidR="00241281">
        <w:rPr>
          <w:rFonts w:ascii="Arial" w:hAnsi="Arial" w:cs="Arial"/>
          <w:color w:val="000000" w:themeColor="text1"/>
          <w:sz w:val="22"/>
          <w:szCs w:val="22"/>
        </w:rPr>
        <w:t xml:space="preserve">staining </w:t>
      </w:r>
      <w:r>
        <w:rPr>
          <w:rFonts w:ascii="Arial" w:hAnsi="Arial" w:cs="Arial"/>
          <w:color w:val="000000" w:themeColor="text1"/>
          <w:sz w:val="22"/>
          <w:szCs w:val="22"/>
        </w:rPr>
        <w:t xml:space="preserve">but lacked </w:t>
      </w:r>
      <w:r w:rsidR="00DE0425">
        <w:rPr>
          <w:rFonts w:ascii="Arial" w:hAnsi="Arial" w:cs="Arial"/>
          <w:color w:val="000000" w:themeColor="text1"/>
          <w:sz w:val="22"/>
          <w:szCs w:val="22"/>
        </w:rPr>
        <w:t>staining</w:t>
      </w:r>
      <w:r>
        <w:rPr>
          <w:rFonts w:ascii="Arial" w:hAnsi="Arial" w:cs="Arial"/>
          <w:color w:val="000000" w:themeColor="text1"/>
          <w:sz w:val="22"/>
          <w:szCs w:val="22"/>
        </w:rPr>
        <w:t xml:space="preserve"> </w:t>
      </w:r>
      <w:r w:rsidR="00DE0425">
        <w:rPr>
          <w:rFonts w:ascii="Arial" w:hAnsi="Arial" w:cs="Arial"/>
          <w:color w:val="000000" w:themeColor="text1"/>
          <w:sz w:val="22"/>
          <w:szCs w:val="22"/>
        </w:rPr>
        <w:t>from</w:t>
      </w:r>
      <w:r>
        <w:rPr>
          <w:rFonts w:ascii="Arial" w:hAnsi="Arial" w:cs="Arial"/>
          <w:color w:val="000000" w:themeColor="text1"/>
          <w:sz w:val="22"/>
          <w:szCs w:val="22"/>
        </w:rPr>
        <w:t xml:space="preserve"> other le</w:t>
      </w:r>
      <w:r w:rsidR="003C0CFD">
        <w:rPr>
          <w:rFonts w:ascii="Arial" w:hAnsi="Arial" w:cs="Arial"/>
          <w:color w:val="000000" w:themeColor="text1"/>
          <w:sz w:val="22"/>
          <w:szCs w:val="22"/>
        </w:rPr>
        <w:t>ctins, including PSA and Con A.</w:t>
      </w:r>
      <w:r w:rsidR="0067556C">
        <w:rPr>
          <w:rFonts w:ascii="Arial" w:hAnsi="Arial" w:cs="Arial"/>
          <w:color w:val="000000" w:themeColor="text1"/>
          <w:sz w:val="22"/>
          <w:szCs w:val="22"/>
        </w:rPr>
        <w:t xml:space="preserve"> </w:t>
      </w:r>
      <w:r w:rsidR="00DE0425">
        <w:rPr>
          <w:rFonts w:ascii="Arial" w:hAnsi="Arial" w:cs="Arial"/>
          <w:color w:val="000000" w:themeColor="text1"/>
          <w:sz w:val="22"/>
          <w:szCs w:val="22"/>
        </w:rPr>
        <w:t xml:space="preserve">In the context of recycling vesicles containing mannose-6-phosphate receptors, WGA </w:t>
      </w:r>
      <w:r w:rsidR="00DE0425" w:rsidRPr="00DE0425">
        <w:rPr>
          <w:rFonts w:ascii="Arial" w:hAnsi="Arial" w:cs="Arial"/>
          <w:color w:val="000000" w:themeColor="text1"/>
          <w:sz w:val="22"/>
          <w:szCs w:val="22"/>
        </w:rPr>
        <w:t>may bind specifically to their terminal carbohydrate moieties. However, while mannose-6-phosphate receptors are known to be glycosylated at multiple sites, the exact glycan structures present on these receptors are not well characterized, and their affinity for WGA remains speculative.</w:t>
      </w:r>
      <w:r w:rsidR="00736A47">
        <w:rPr>
          <w:rFonts w:ascii="Arial" w:hAnsi="Arial" w:cs="Arial"/>
          <w:color w:val="000000" w:themeColor="text1"/>
          <w:sz w:val="22"/>
          <w:szCs w:val="22"/>
        </w:rPr>
        <w:t xml:space="preserve"> Alternatively, other cargo sorting processes would be conceivable. </w:t>
      </w:r>
    </w:p>
    <w:p w14:paraId="3D5734C7" w14:textId="291DFB3B" w:rsidR="00D3216C" w:rsidRDefault="00656F77" w:rsidP="005E3A8C">
      <w:pPr>
        <w:spacing w:after="16" w:line="360" w:lineRule="auto"/>
        <w:jc w:val="both"/>
        <w:rPr>
          <w:rFonts w:ascii="Arial" w:hAnsi="Arial" w:cs="Arial"/>
          <w:color w:val="000000" w:themeColor="text1"/>
          <w:sz w:val="22"/>
          <w:szCs w:val="22"/>
        </w:rPr>
      </w:pPr>
      <w:r w:rsidRPr="00656F77">
        <w:rPr>
          <w:rFonts w:ascii="Arial" w:hAnsi="Arial" w:cs="Arial"/>
          <w:color w:val="000000" w:themeColor="text1"/>
          <w:sz w:val="22"/>
          <w:szCs w:val="22"/>
        </w:rPr>
        <w:lastRenderedPageBreak/>
        <w:t xml:space="preserve">Interestingly, on the PLC/lysosome surface, the </w:t>
      </w:r>
      <w:proofErr w:type="spellStart"/>
      <w:r w:rsidR="009D2282">
        <w:rPr>
          <w:rFonts w:ascii="Arial" w:hAnsi="Arial" w:cs="Arial"/>
          <w:color w:val="000000" w:themeColor="text1"/>
          <w:sz w:val="22"/>
          <w:szCs w:val="22"/>
        </w:rPr>
        <w:t>c</w:t>
      </w:r>
      <w:r w:rsidRPr="00656F77">
        <w:rPr>
          <w:rFonts w:ascii="Arial" w:hAnsi="Arial" w:cs="Arial"/>
          <w:color w:val="000000" w:themeColor="text1"/>
          <w:sz w:val="22"/>
          <w:szCs w:val="22"/>
        </w:rPr>
        <w:t>lathrin</w:t>
      </w:r>
      <w:proofErr w:type="spellEnd"/>
      <w:r w:rsidRPr="00656F77">
        <w:rPr>
          <w:rFonts w:ascii="Arial" w:hAnsi="Arial" w:cs="Arial"/>
          <w:color w:val="000000" w:themeColor="text1"/>
          <w:sz w:val="22"/>
          <w:szCs w:val="22"/>
        </w:rPr>
        <w:t xml:space="preserve"> coat appears to only partially cover the presumed protrusions of recycling vesicles (</w:t>
      </w:r>
      <w:r w:rsidRPr="003C73BD">
        <w:rPr>
          <w:rFonts w:ascii="Arial" w:hAnsi="Arial" w:cs="Arial"/>
          <w:color w:val="000000" w:themeColor="text1"/>
          <w:sz w:val="22"/>
          <w:szCs w:val="22"/>
        </w:rPr>
        <w:t>Fig. 3</w:t>
      </w:r>
      <w:proofErr w:type="gramStart"/>
      <w:r w:rsidRPr="003C73BD">
        <w:rPr>
          <w:rFonts w:ascii="Arial" w:hAnsi="Arial" w:cs="Arial"/>
          <w:color w:val="000000" w:themeColor="text1"/>
          <w:sz w:val="22"/>
          <w:szCs w:val="22"/>
        </w:rPr>
        <w:t>g</w:t>
      </w:r>
      <w:r w:rsidRPr="003C73BD">
        <w:rPr>
          <w:rFonts w:ascii="Arial" w:hAnsi="Arial" w:cs="Arial"/>
          <w:color w:val="000000" w:themeColor="text1"/>
          <w:sz w:val="22"/>
          <w:szCs w:val="22"/>
          <w:vertAlign w:val="subscript"/>
        </w:rPr>
        <w:t>i,ii</w:t>
      </w:r>
      <w:proofErr w:type="gramEnd"/>
      <w:r w:rsidRPr="003C73BD">
        <w:rPr>
          <w:rFonts w:ascii="Arial" w:hAnsi="Arial" w:cs="Arial"/>
          <w:color w:val="000000" w:themeColor="text1"/>
          <w:sz w:val="22"/>
          <w:szCs w:val="22"/>
        </w:rPr>
        <w:t>). Indeed, it has been proposed that</w:t>
      </w:r>
      <w:r w:rsidRPr="00656F77">
        <w:rPr>
          <w:rFonts w:ascii="Arial" w:hAnsi="Arial" w:cs="Arial"/>
          <w:color w:val="000000" w:themeColor="text1"/>
          <w:sz w:val="22"/>
          <w:szCs w:val="22"/>
        </w:rPr>
        <w:t xml:space="preserve"> </w:t>
      </w:r>
      <w:proofErr w:type="spellStart"/>
      <w:r w:rsidR="009D2282">
        <w:rPr>
          <w:rFonts w:ascii="Arial" w:hAnsi="Arial" w:cs="Arial"/>
          <w:color w:val="000000" w:themeColor="text1"/>
          <w:sz w:val="22"/>
          <w:szCs w:val="22"/>
        </w:rPr>
        <w:t>c</w:t>
      </w:r>
      <w:r w:rsidRPr="00656F77">
        <w:rPr>
          <w:rFonts w:ascii="Arial" w:hAnsi="Arial" w:cs="Arial"/>
          <w:color w:val="000000" w:themeColor="text1"/>
          <w:sz w:val="22"/>
          <w:szCs w:val="22"/>
        </w:rPr>
        <w:t>lathrin</w:t>
      </w:r>
      <w:proofErr w:type="spellEnd"/>
      <w:r w:rsidRPr="00656F77">
        <w:rPr>
          <w:rFonts w:ascii="Arial" w:hAnsi="Arial" w:cs="Arial"/>
          <w:color w:val="000000" w:themeColor="text1"/>
          <w:sz w:val="22"/>
          <w:szCs w:val="22"/>
        </w:rPr>
        <w:t xml:space="preserve"> may initiate budding from lysosomes, after which the initial bud is extended through tubulation. In this scenario, the </w:t>
      </w:r>
      <w:proofErr w:type="spellStart"/>
      <w:r w:rsidR="009D2282">
        <w:rPr>
          <w:rFonts w:ascii="Arial" w:hAnsi="Arial" w:cs="Arial"/>
          <w:color w:val="000000" w:themeColor="text1"/>
          <w:sz w:val="22"/>
          <w:szCs w:val="22"/>
        </w:rPr>
        <w:t>c</w:t>
      </w:r>
      <w:r w:rsidRPr="00656F77">
        <w:rPr>
          <w:rFonts w:ascii="Arial" w:hAnsi="Arial" w:cs="Arial"/>
          <w:color w:val="000000" w:themeColor="text1"/>
          <w:sz w:val="22"/>
          <w:szCs w:val="22"/>
        </w:rPr>
        <w:t>lathrin</w:t>
      </w:r>
      <w:proofErr w:type="spellEnd"/>
      <w:r w:rsidRPr="00656F77">
        <w:rPr>
          <w:rFonts w:ascii="Arial" w:hAnsi="Arial" w:cs="Arial"/>
          <w:color w:val="000000" w:themeColor="text1"/>
          <w:sz w:val="22"/>
          <w:szCs w:val="22"/>
        </w:rPr>
        <w:t xml:space="preserve"> coat could remain confined to the tip of the protrusion. Such tubular extrusions might be cleaved either at the tip to form a vesicle or at the neck, produ</w:t>
      </w:r>
      <w:r>
        <w:rPr>
          <w:rFonts w:ascii="Arial" w:hAnsi="Arial" w:cs="Arial"/>
          <w:color w:val="000000" w:themeColor="text1"/>
          <w:sz w:val="22"/>
          <w:szCs w:val="22"/>
        </w:rPr>
        <w:t xml:space="preserve">cing a tubular intermediate </w:t>
      </w:r>
      <w:r>
        <w:rPr>
          <w:rFonts w:ascii="Arial" w:hAnsi="Arial" w:cs="Arial"/>
          <w:color w:val="000000" w:themeColor="text1"/>
          <w:sz w:val="22"/>
          <w:szCs w:val="22"/>
        </w:rPr>
        <w:fldChar w:fldCharType="begin" w:fldLock="1"/>
      </w:r>
      <w:r w:rsidR="00506FA2">
        <w:rPr>
          <w:rFonts w:ascii="Arial" w:hAnsi="Arial" w:cs="Arial"/>
          <w:color w:val="000000" w:themeColor="text1"/>
          <w:sz w:val="22"/>
          <w:szCs w:val="22"/>
        </w:rPr>
        <w:instrText>ADDIN CSL_CITATION {"citationItems":[{"id":"ITEM-1","itemData":{"DOI":"10.1016/j.tcb.2019.05.003","ISSN":"18793088","PMID":"31171420","abstract":"Lysosomes are acidic and degradative organelles that receive and digest a plethora of molecular and particulate cargo delivered by endocytosis, autophagy, and phagocytosis. The mechanisms responsible for sorting, transporting, and ultimately delivering membranes and cargo to lysosomes through fusion have been intensely investigated. Much less is understood about lysosome fission, which is necessary to balance the incessant flow of cargo into lysosomes and maintain steady-state number, size, and function of lysosomes. Here, we review the emerging picture of how lipid signals, coat and adaptor proteins, and motor-cytoskeletal assemblies drive budding, tubulation, splitting, and ‘kiss-and-run’ events that enable fission and exit from lysosomes and related organelles.","author":[{"dropping-particle":"","family":"Saffi","given":"Golam T.","non-dropping-particle":"","parse-names":false,"suffix":""},{"dropping-particle":"","family":"Botelho","given":"Roberto J.","non-dropping-particle":"","parse-names":false,"suffix":""}],"container-title":"Trends in Cell Biology","id":"ITEM-1","issue":"8","issued":{"date-parts":[["2019"]]},"page":"635-646","title":"Lysosome Fission: Planning for an Exit","type":"article-journal","volume":"29"},"uris":["http://www.mendeley.com/documents/?uuid=dd0ae9c8-8b20-49d5-8884-9da3c44373c2"]}],"mendeley":{"formattedCitation":"(Saffi and Botelho, 2019)","plainTextFormattedCitation":"(Saffi and Botelho, 2019)","previouslyFormattedCitation":"(Saffi and Botelho, 2019)"},"properties":{"noteIndex":0},"schema":"https://github.com/citation-style-language/schema/raw/master/csl-citation.json"}</w:instrText>
      </w:r>
      <w:r>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(Saffi and Botelho, 2019)</w:t>
      </w:r>
      <w:r>
        <w:rPr>
          <w:rFonts w:ascii="Arial" w:hAnsi="Arial" w:cs="Arial"/>
          <w:color w:val="000000" w:themeColor="text1"/>
          <w:sz w:val="22"/>
          <w:szCs w:val="22"/>
        </w:rPr>
        <w:fldChar w:fldCharType="end"/>
      </w:r>
      <w:r w:rsidRPr="00656F77">
        <w:rPr>
          <w:rFonts w:ascii="Arial" w:hAnsi="Arial" w:cs="Arial"/>
          <w:color w:val="000000" w:themeColor="text1"/>
          <w:sz w:val="22"/>
          <w:szCs w:val="22"/>
        </w:rPr>
        <w:t>. Th</w:t>
      </w:r>
      <w:r>
        <w:rPr>
          <w:rFonts w:ascii="Arial" w:hAnsi="Arial" w:cs="Arial"/>
          <w:color w:val="000000" w:themeColor="text1"/>
          <w:sz w:val="22"/>
          <w:szCs w:val="22"/>
        </w:rPr>
        <w:t xml:space="preserve">e </w:t>
      </w:r>
      <w:r w:rsidRPr="003C73BD">
        <w:rPr>
          <w:rFonts w:ascii="Arial" w:hAnsi="Arial" w:cs="Arial"/>
          <w:color w:val="000000" w:themeColor="text1"/>
          <w:sz w:val="22"/>
          <w:szCs w:val="22"/>
        </w:rPr>
        <w:t xml:space="preserve">latter case could explain the polar distribution of </w:t>
      </w:r>
      <w:proofErr w:type="spellStart"/>
      <w:r w:rsidR="009D2282">
        <w:rPr>
          <w:rFonts w:ascii="Arial" w:hAnsi="Arial" w:cs="Arial"/>
          <w:color w:val="000000" w:themeColor="text1"/>
          <w:sz w:val="22"/>
          <w:szCs w:val="22"/>
        </w:rPr>
        <w:t>c</w:t>
      </w:r>
      <w:r w:rsidRPr="003C73BD">
        <w:rPr>
          <w:rFonts w:ascii="Arial" w:hAnsi="Arial" w:cs="Arial"/>
          <w:color w:val="000000" w:themeColor="text1"/>
          <w:sz w:val="22"/>
          <w:szCs w:val="22"/>
        </w:rPr>
        <w:t>lathrin</w:t>
      </w:r>
      <w:proofErr w:type="spellEnd"/>
      <w:r w:rsidRPr="003C73BD">
        <w:rPr>
          <w:rFonts w:ascii="Arial" w:hAnsi="Arial" w:cs="Arial"/>
          <w:color w:val="000000" w:themeColor="text1"/>
          <w:sz w:val="22"/>
          <w:szCs w:val="22"/>
        </w:rPr>
        <w:t xml:space="preserve"> and WGA in areas disconnected from large organelles (Fig. 3</w:t>
      </w:r>
      <w:proofErr w:type="gramStart"/>
      <w:r w:rsidRPr="003C73BD">
        <w:rPr>
          <w:rFonts w:ascii="Arial" w:hAnsi="Arial" w:cs="Arial"/>
          <w:color w:val="000000" w:themeColor="text1"/>
          <w:sz w:val="22"/>
          <w:szCs w:val="22"/>
        </w:rPr>
        <w:t>g</w:t>
      </w:r>
      <w:r w:rsidRPr="003C73BD">
        <w:rPr>
          <w:rFonts w:ascii="Arial" w:hAnsi="Arial" w:cs="Arial"/>
          <w:color w:val="000000" w:themeColor="text1"/>
          <w:sz w:val="22"/>
          <w:szCs w:val="22"/>
          <w:vertAlign w:val="subscript"/>
        </w:rPr>
        <w:t>iii,iv</w:t>
      </w:r>
      <w:proofErr w:type="gramEnd"/>
      <w:r w:rsidRPr="003C73BD">
        <w:rPr>
          <w:rFonts w:ascii="Arial" w:hAnsi="Arial" w:cs="Arial"/>
          <w:color w:val="000000" w:themeColor="text1"/>
          <w:sz w:val="22"/>
          <w:szCs w:val="22"/>
        </w:rPr>
        <w:t>). Extended</w:t>
      </w:r>
      <w:r w:rsidRPr="00656F77">
        <w:rPr>
          <w:rFonts w:ascii="Arial" w:hAnsi="Arial" w:cs="Arial"/>
          <w:color w:val="000000" w:themeColor="text1"/>
          <w:sz w:val="22"/>
          <w:szCs w:val="22"/>
        </w:rPr>
        <w:t xml:space="preserve"> tubules with </w:t>
      </w:r>
      <w:proofErr w:type="spellStart"/>
      <w:r w:rsidR="009D2282">
        <w:rPr>
          <w:rFonts w:ascii="Arial" w:hAnsi="Arial" w:cs="Arial"/>
          <w:color w:val="000000" w:themeColor="text1"/>
          <w:sz w:val="22"/>
          <w:szCs w:val="22"/>
        </w:rPr>
        <w:t>c</w:t>
      </w:r>
      <w:r w:rsidRPr="00656F77">
        <w:rPr>
          <w:rFonts w:ascii="Arial" w:hAnsi="Arial" w:cs="Arial"/>
          <w:color w:val="000000" w:themeColor="text1"/>
          <w:sz w:val="22"/>
          <w:szCs w:val="22"/>
        </w:rPr>
        <w:t>lathrin</w:t>
      </w:r>
      <w:proofErr w:type="spellEnd"/>
      <w:r w:rsidRPr="00656F77">
        <w:rPr>
          <w:rFonts w:ascii="Arial" w:hAnsi="Arial" w:cs="Arial"/>
          <w:color w:val="000000" w:themeColor="text1"/>
          <w:sz w:val="22"/>
          <w:szCs w:val="22"/>
        </w:rPr>
        <w:t xml:space="preserve"> at their tips have similarly been proposed in budding processes from the TGN or during retromer formation from endosomes </w:t>
      </w:r>
      <w:r w:rsidR="00BE7D93">
        <w:rPr>
          <w:rFonts w:ascii="Arial" w:hAnsi="Arial" w:cs="Arial"/>
          <w:color w:val="000000" w:themeColor="text1"/>
          <w:sz w:val="22"/>
          <w:szCs w:val="22"/>
        </w:rPr>
        <w:fldChar w:fldCharType="begin" w:fldLock="1"/>
      </w:r>
      <w:r w:rsidR="00C26F5E">
        <w:rPr>
          <w:rFonts w:ascii="Arial" w:hAnsi="Arial" w:cs="Arial"/>
          <w:color w:val="000000" w:themeColor="text1"/>
          <w:sz w:val="22"/>
          <w:szCs w:val="22"/>
        </w:rPr>
        <w:instrText>ADDIN CSL_CITATION {"citationItems":[{"id":"ITEM-1","itemData":{"DOI":"10.3109/09687688.2010.522601","ISSN":"09687688","PMID":"21054155","abstract":"The exchange of proteins and lipids between the trans-Golgi network (TGN) and the endosomal system requires multiple cellular machines, whose activities are coordinated in space and time to generate pleomorphic, tubulo-vesicular carriers that deliver their content to their target compartments. These machines and their associated protein networks are recruited and/or activated on specific membrane domains where they select proteins and lipids into carriers, contribute to deform/elongate and partition membrane domains using the mechanical forces generated by actin polymerization or movement along microtubules. The coordinated action of these protein networks contributes to regulate the dynamic state of multiple receptors recycling between the cell surface, endosomes and the TGN, to maintain cell homeostasis as exemplified by the biogenesis of lysosomes and related organelles, and to establish/maintain cell polarity. The dynamic assembly and disassembly of these protein networks mediating the exchange of membrane domains between the TGN and endosomes regulates cell-cell signalling and thus the development of multi-cellular organisms. Somatic mutations in single network components lead to changes in transport dynamics that may contribute to pathological modifications underlying several human diseases such as mental retardation. © 2010 Informa UK, Ltd.","author":[{"dropping-particle":"","family":"Anitei","given":"Mihaela","non-dropping-particle":"","parse-names":false,"suffix":""},{"dropping-particle":"","family":"Wassmer","given":"Thomas","non-dropping-particle":"","parse-names":false,"suffix":""},{"dropping-particle":"","family":"Stange","given":"Christoph","non-dropping-particle":"","parse-names":false,"suffix":""},{"dropping-particle":"","family":"Hoflack","given":"Bernard","non-dropping-particle":"","parse-names":false,"suffix":""}],"container-title":"Molecular Membrane Biology","id":"ITEM-1","issue":"8","issued":{"date-parts":[["2010"]]},"page":"443-456","title":"Bidirectional transport between the trans-Golgi network and the endosomal system","type":"article-journal","volume":"27"},"uris":["http://www.mendeley.com/documents/?uuid=46d4fe38-9a10-4436-9b68-aee26c0edaeb"]},{"id":"ITEM-2","itemData":{"DOI":"10.1016/j.ceb.2008.03.009","ISSN":"09550674","PMID":"18472259","abstract":"The retromer is a heteropentameric complex that associates with the cytosolic face of endosomes and mediates retrograde transport of transmembrane cargo from endosomes to the trans-Golgi network. The mammalian retromer complex comprises a sorting nexin dimer composed of a still undefined combination of SNX1, SNX2, SNX5 and SNX6, and a cargo-recognition trimer composed of Vps26, Vps29 and Vps35. The SNX subunits contain PX and BAR domains that allow binding to PI(3)P enriched, highly curved membranes of endosomal vesicles and tubules, while Vps26, Vps29 and Vps35 have arrestin, phosphoesterase and α-solenoid folds, respectively. Recent studies have implicated retromer in a broad range of physiological, developmental and pathological processes, underscoring the critical nature of retrograde transport mediated by this complex.","author":[{"dropping-particle":"","family":"Bonifacino","given":"Juan S.","non-dropping-particle":"","parse-names":false,"suffix":""},{"dropping-particle":"","family":"Hurley","given":"James H.","non-dropping-particle":"","parse-names":false,"suffix":""}],"container-title":"Current Opinion in Cell Biology","id":"ITEM-2","issue":"4","issued":{"date-parts":[["2008"]]},"page":"427-436","title":"Retromer","type":"article-journal","volume":"20"},"uris":["http://www.mendeley.com/documents/?uuid=d29f4b08-9811-4517-b554-dd5e60eed91d"]}],"mendeley":{"formattedCitation":"(Anitei et al., 2010; Bonifacino and Hurley, 2008)","plainTextFormattedCitation":"(Anitei et al., 2010; Bonifacino and Hurley, 2008)","previouslyFormattedCitation":"(Anitei et al., 2010; Bonifacino and Hurley, 2008)"},"properties":{"noteIndex":0},"schema":"https://github.com/citation-style-language/schema/raw/master/csl-citation.json"}</w:instrText>
      </w:r>
      <w:r w:rsidR="00BE7D93">
        <w:rPr>
          <w:rFonts w:ascii="Arial" w:hAnsi="Arial" w:cs="Arial"/>
          <w:color w:val="000000" w:themeColor="text1"/>
          <w:sz w:val="22"/>
          <w:szCs w:val="22"/>
        </w:rPr>
        <w:fldChar w:fldCharType="separate"/>
      </w:r>
      <w:r w:rsidR="00506FA2" w:rsidRPr="00506FA2">
        <w:rPr>
          <w:rFonts w:ascii="Arial" w:hAnsi="Arial" w:cs="Arial"/>
          <w:noProof/>
          <w:color w:val="000000" w:themeColor="text1"/>
          <w:sz w:val="22"/>
          <w:szCs w:val="22"/>
        </w:rPr>
        <w:t>(Anitei et al., 2010; Bonifacino and Hurley, 2008)</w:t>
      </w:r>
      <w:r w:rsidR="00BE7D93">
        <w:rPr>
          <w:rFonts w:ascii="Arial" w:hAnsi="Arial" w:cs="Arial"/>
          <w:color w:val="000000" w:themeColor="text1"/>
          <w:sz w:val="22"/>
          <w:szCs w:val="22"/>
        </w:rPr>
        <w:fldChar w:fldCharType="end"/>
      </w:r>
      <w:r w:rsidRPr="00656F77">
        <w:rPr>
          <w:rFonts w:ascii="Arial" w:hAnsi="Arial" w:cs="Arial"/>
          <w:color w:val="000000" w:themeColor="text1"/>
          <w:sz w:val="22"/>
          <w:szCs w:val="22"/>
        </w:rPr>
        <w:t xml:space="preserve">. </w:t>
      </w:r>
      <w:r>
        <w:rPr>
          <w:rFonts w:ascii="Arial" w:hAnsi="Arial" w:cs="Arial"/>
          <w:color w:val="000000" w:themeColor="text1"/>
          <w:sz w:val="22"/>
          <w:szCs w:val="22"/>
        </w:rPr>
        <w:t>While</w:t>
      </w:r>
      <w:r w:rsidRPr="00656F77">
        <w:rPr>
          <w:rFonts w:ascii="Arial" w:hAnsi="Arial" w:cs="Arial"/>
          <w:color w:val="000000" w:themeColor="text1"/>
          <w:sz w:val="22"/>
          <w:szCs w:val="22"/>
        </w:rPr>
        <w:t xml:space="preserve"> the idea of polarized </w:t>
      </w:r>
      <w:proofErr w:type="spellStart"/>
      <w:r w:rsidR="009D2282">
        <w:rPr>
          <w:rFonts w:ascii="Arial" w:hAnsi="Arial" w:cs="Arial"/>
          <w:color w:val="000000" w:themeColor="text1"/>
          <w:sz w:val="22"/>
          <w:szCs w:val="22"/>
        </w:rPr>
        <w:t>c</w:t>
      </w:r>
      <w:r w:rsidRPr="00656F77">
        <w:rPr>
          <w:rFonts w:ascii="Arial" w:hAnsi="Arial" w:cs="Arial"/>
          <w:color w:val="000000" w:themeColor="text1"/>
          <w:sz w:val="22"/>
          <w:szCs w:val="22"/>
        </w:rPr>
        <w:t>lathrin</w:t>
      </w:r>
      <w:proofErr w:type="spellEnd"/>
      <w:r w:rsidRPr="00656F77">
        <w:rPr>
          <w:rFonts w:ascii="Arial" w:hAnsi="Arial" w:cs="Arial"/>
          <w:color w:val="000000" w:themeColor="text1"/>
          <w:sz w:val="22"/>
          <w:szCs w:val="22"/>
        </w:rPr>
        <w:t xml:space="preserve"> distribution on protrusions remains speculative, </w:t>
      </w:r>
      <w:proofErr w:type="spellStart"/>
      <w:r w:rsidRPr="00656F77">
        <w:rPr>
          <w:rFonts w:ascii="Arial" w:hAnsi="Arial" w:cs="Arial"/>
          <w:color w:val="000000" w:themeColor="text1"/>
          <w:sz w:val="22"/>
          <w:szCs w:val="22"/>
        </w:rPr>
        <w:t>Glyco</w:t>
      </w:r>
      <w:proofErr w:type="spellEnd"/>
      <w:r w:rsidRPr="00656F77">
        <w:rPr>
          <w:rFonts w:ascii="Arial" w:hAnsi="Arial" w:cs="Arial"/>
          <w:color w:val="000000" w:themeColor="text1"/>
          <w:sz w:val="22"/>
          <w:szCs w:val="22"/>
        </w:rPr>
        <w:t>-STORM could further elucidate</w:t>
      </w:r>
      <w:r w:rsidR="0063785A">
        <w:rPr>
          <w:rFonts w:ascii="Arial" w:hAnsi="Arial" w:cs="Arial"/>
          <w:color w:val="000000" w:themeColor="text1"/>
          <w:sz w:val="22"/>
          <w:szCs w:val="22"/>
        </w:rPr>
        <w:t xml:space="preserve"> the morphological nature of</w:t>
      </w:r>
      <w:r w:rsidRPr="00656F77">
        <w:rPr>
          <w:rFonts w:ascii="Arial" w:hAnsi="Arial" w:cs="Arial"/>
          <w:color w:val="000000" w:themeColor="text1"/>
          <w:sz w:val="22"/>
          <w:szCs w:val="22"/>
        </w:rPr>
        <w:t xml:space="preserve"> vesiculation and tubulation </w:t>
      </w:r>
      <w:r w:rsidR="0063785A">
        <w:rPr>
          <w:rFonts w:ascii="Arial" w:hAnsi="Arial" w:cs="Arial"/>
          <w:color w:val="000000" w:themeColor="text1"/>
          <w:sz w:val="22"/>
          <w:szCs w:val="22"/>
        </w:rPr>
        <w:t>at</w:t>
      </w:r>
      <w:r w:rsidRPr="00656F77">
        <w:rPr>
          <w:rFonts w:ascii="Arial" w:hAnsi="Arial" w:cs="Arial"/>
          <w:color w:val="000000" w:themeColor="text1"/>
          <w:sz w:val="22"/>
          <w:szCs w:val="22"/>
        </w:rPr>
        <w:t xml:space="preserve"> the </w:t>
      </w:r>
      <w:proofErr w:type="spellStart"/>
      <w:r w:rsidRPr="00656F77">
        <w:rPr>
          <w:rFonts w:ascii="Arial" w:hAnsi="Arial" w:cs="Arial"/>
          <w:color w:val="000000" w:themeColor="text1"/>
          <w:sz w:val="22"/>
          <w:szCs w:val="22"/>
        </w:rPr>
        <w:t>endolysosomal</w:t>
      </w:r>
      <w:proofErr w:type="spellEnd"/>
      <w:r w:rsidRPr="00656F77">
        <w:rPr>
          <w:rFonts w:ascii="Arial" w:hAnsi="Arial" w:cs="Arial"/>
          <w:color w:val="000000" w:themeColor="text1"/>
          <w:sz w:val="22"/>
          <w:szCs w:val="22"/>
        </w:rPr>
        <w:t xml:space="preserve"> system.</w:t>
      </w:r>
    </w:p>
    <w:p w14:paraId="197F6583" w14:textId="49A28EF0" w:rsidR="00E93968" w:rsidRDefault="00E93968" w:rsidP="005E3A8C">
      <w:pPr>
        <w:spacing w:after="16" w:line="360" w:lineRule="auto"/>
        <w:jc w:val="both"/>
        <w:rPr>
          <w:rFonts w:ascii="Arial" w:hAnsi="Arial" w:cs="Arial"/>
          <w:color w:val="000000" w:themeColor="text1"/>
          <w:sz w:val="22"/>
          <w:szCs w:val="22"/>
        </w:rPr>
      </w:pPr>
    </w:p>
    <w:p w14:paraId="3D63DB69" w14:textId="21B81459" w:rsidR="005F419C" w:rsidRPr="004D6233" w:rsidRDefault="005F419C" w:rsidP="005E3A8C">
      <w:pPr>
        <w:pStyle w:val="berschrift2"/>
        <w:spacing w:before="0" w:after="16"/>
        <w:rPr>
          <w:color w:val="000000" w:themeColor="text1"/>
        </w:rPr>
      </w:pPr>
      <w:bookmarkStart w:id="70" w:name="_Toc179448063"/>
      <w:bookmarkStart w:id="71" w:name="_Toc179448087"/>
      <w:bookmarkStart w:id="72" w:name="_Toc179448203"/>
      <w:bookmarkStart w:id="73" w:name="_Toc179448242"/>
      <w:bookmarkStart w:id="74" w:name="_Toc179448294"/>
      <w:bookmarkStart w:id="75" w:name="_Toc183807804"/>
      <w:r w:rsidRPr="004D6233">
        <w:t>Synaptic glycosylation</w:t>
      </w:r>
      <w:bookmarkEnd w:id="70"/>
      <w:bookmarkEnd w:id="71"/>
      <w:bookmarkEnd w:id="72"/>
      <w:bookmarkEnd w:id="73"/>
      <w:bookmarkEnd w:id="74"/>
      <w:bookmarkEnd w:id="75"/>
    </w:p>
    <w:p w14:paraId="4BEF8A57" w14:textId="13FED50E" w:rsidR="00A6704A" w:rsidRDefault="00A6704A" w:rsidP="005E3A8C">
      <w:pPr>
        <w:pStyle w:val="paragraph"/>
        <w:spacing w:before="0" w:beforeAutospacing="0" w:after="16" w:afterAutospacing="0" w:line="360" w:lineRule="auto"/>
        <w:jc w:val="both"/>
        <w:textAlignment w:val="baseline"/>
        <w:rPr>
          <w:rFonts w:ascii="Arial" w:hAnsi="Arial" w:cs="Arial"/>
          <w:sz w:val="22"/>
          <w:szCs w:val="22"/>
        </w:rPr>
      </w:pPr>
      <w:r w:rsidRPr="00A6704A">
        <w:rPr>
          <w:rFonts w:ascii="Arial" w:hAnsi="Arial" w:cs="Arial"/>
          <w:sz w:val="22"/>
          <w:szCs w:val="22"/>
        </w:rPr>
        <w:t>Syn</w:t>
      </w:r>
      <w:r w:rsidR="00D3216C">
        <w:rPr>
          <w:rFonts w:ascii="Arial" w:hAnsi="Arial" w:cs="Arial"/>
          <w:sz w:val="22"/>
          <w:szCs w:val="22"/>
        </w:rPr>
        <w:t>apse</w:t>
      </w:r>
      <w:r w:rsidRPr="00A6704A">
        <w:rPr>
          <w:rFonts w:ascii="Arial" w:hAnsi="Arial" w:cs="Arial"/>
          <w:sz w:val="22"/>
          <w:szCs w:val="22"/>
        </w:rPr>
        <w:t xml:space="preserve"> formation, maintenance, plasticity, and transmission are highly organized processes that involve </w:t>
      </w:r>
      <w:r w:rsidR="00E97671">
        <w:rPr>
          <w:rFonts w:ascii="Arial" w:hAnsi="Arial" w:cs="Arial"/>
          <w:sz w:val="22"/>
          <w:szCs w:val="22"/>
        </w:rPr>
        <w:t xml:space="preserve">adhesion molecules and </w:t>
      </w:r>
      <w:r w:rsidRPr="00A6704A">
        <w:rPr>
          <w:rFonts w:ascii="Arial" w:hAnsi="Arial" w:cs="Arial"/>
          <w:sz w:val="22"/>
          <w:szCs w:val="22"/>
        </w:rPr>
        <w:t xml:space="preserve">intricate protein machineries responsible for synaptic vesicle (SV) docking at the active zone (AZ), neurotransmitter release, and binding to receptors at the postsynaptic density (PSD). </w:t>
      </w:r>
      <w:r w:rsidR="00D3216C" w:rsidRPr="00E97671">
        <w:rPr>
          <w:rFonts w:ascii="Arial" w:hAnsi="Arial" w:cs="Arial"/>
          <w:sz w:val="22"/>
          <w:szCs w:val="22"/>
        </w:rPr>
        <w:t xml:space="preserve">While </w:t>
      </w:r>
      <w:r w:rsidR="00D3216C">
        <w:rPr>
          <w:rFonts w:ascii="Arial" w:hAnsi="Arial" w:cs="Arial"/>
          <w:sz w:val="22"/>
          <w:szCs w:val="22"/>
        </w:rPr>
        <w:t xml:space="preserve">structure-function relationships of </w:t>
      </w:r>
      <w:r w:rsidR="00D3216C" w:rsidRPr="00E97671">
        <w:rPr>
          <w:rFonts w:ascii="Arial" w:hAnsi="Arial" w:cs="Arial"/>
          <w:sz w:val="22"/>
          <w:szCs w:val="22"/>
        </w:rPr>
        <w:t xml:space="preserve">many synaptic proteins </w:t>
      </w:r>
      <w:r w:rsidR="00D3216C">
        <w:rPr>
          <w:rFonts w:ascii="Arial" w:hAnsi="Arial" w:cs="Arial"/>
          <w:sz w:val="22"/>
          <w:szCs w:val="22"/>
        </w:rPr>
        <w:t>are well understood</w:t>
      </w:r>
      <w:r w:rsidR="00D3216C" w:rsidRPr="00E97671">
        <w:rPr>
          <w:rFonts w:ascii="Arial" w:hAnsi="Arial" w:cs="Arial"/>
          <w:sz w:val="22"/>
          <w:szCs w:val="22"/>
        </w:rPr>
        <w:t xml:space="preserve">, </w:t>
      </w:r>
      <w:r w:rsidR="00D3216C">
        <w:rPr>
          <w:rFonts w:ascii="Arial" w:hAnsi="Arial" w:cs="Arial"/>
          <w:sz w:val="22"/>
          <w:szCs w:val="22"/>
        </w:rPr>
        <w:t xml:space="preserve">there are remaining gaps. Some of these gaps may be due to a limited exploration of synaptic </w:t>
      </w:r>
      <w:r w:rsidR="00D3216C" w:rsidRPr="00E97671">
        <w:rPr>
          <w:rFonts w:ascii="Arial" w:hAnsi="Arial" w:cs="Arial"/>
          <w:sz w:val="22"/>
          <w:szCs w:val="22"/>
        </w:rPr>
        <w:t>glycosylation</w:t>
      </w:r>
      <w:r w:rsidR="00D3216C">
        <w:rPr>
          <w:rFonts w:ascii="Arial" w:hAnsi="Arial" w:cs="Arial"/>
          <w:sz w:val="22"/>
          <w:szCs w:val="22"/>
        </w:rPr>
        <w:t xml:space="preserve"> and its potential mechanistic contribution to synaptic function</w:t>
      </w:r>
      <w:r w:rsidR="00D3216C" w:rsidRPr="00E97671">
        <w:rPr>
          <w:rFonts w:ascii="Arial" w:hAnsi="Arial" w:cs="Arial"/>
          <w:sz w:val="22"/>
          <w:szCs w:val="22"/>
        </w:rPr>
        <w:t>.</w:t>
      </w:r>
      <w:r w:rsidR="00D3216C">
        <w:rPr>
          <w:rFonts w:ascii="Arial" w:hAnsi="Arial" w:cs="Arial"/>
          <w:sz w:val="22"/>
          <w:szCs w:val="22"/>
        </w:rPr>
        <w:t xml:space="preserve"> </w:t>
      </w:r>
      <w:r w:rsidR="00555E26" w:rsidRPr="00555E26">
        <w:rPr>
          <w:rFonts w:ascii="Arial" w:hAnsi="Arial" w:cs="Arial"/>
          <w:sz w:val="22"/>
          <w:szCs w:val="22"/>
        </w:rPr>
        <w:t xml:space="preserve">Despite </w:t>
      </w:r>
      <w:r w:rsidR="00241281">
        <w:rPr>
          <w:rFonts w:ascii="Arial" w:hAnsi="Arial" w:cs="Arial"/>
          <w:sz w:val="22"/>
          <w:szCs w:val="22"/>
        </w:rPr>
        <w:t>the</w:t>
      </w:r>
      <w:r w:rsidR="00241281" w:rsidRPr="00555E26">
        <w:rPr>
          <w:rFonts w:ascii="Arial" w:hAnsi="Arial" w:cs="Arial"/>
          <w:sz w:val="22"/>
          <w:szCs w:val="22"/>
        </w:rPr>
        <w:t xml:space="preserve"> </w:t>
      </w:r>
      <w:r w:rsidR="00241281">
        <w:rPr>
          <w:rFonts w:ascii="Arial" w:hAnsi="Arial" w:cs="Arial"/>
          <w:sz w:val="22"/>
          <w:szCs w:val="22"/>
        </w:rPr>
        <w:t>known</w:t>
      </w:r>
      <w:r w:rsidR="00241281" w:rsidRPr="00555E26">
        <w:rPr>
          <w:rFonts w:ascii="Arial" w:hAnsi="Arial" w:cs="Arial"/>
          <w:sz w:val="22"/>
          <w:szCs w:val="22"/>
        </w:rPr>
        <w:t xml:space="preserve"> </w:t>
      </w:r>
      <w:r w:rsidR="00147085">
        <w:rPr>
          <w:rFonts w:ascii="Arial" w:hAnsi="Arial" w:cs="Arial"/>
          <w:sz w:val="22"/>
          <w:szCs w:val="22"/>
        </w:rPr>
        <w:t>relevance</w:t>
      </w:r>
      <w:r w:rsidR="00241281">
        <w:rPr>
          <w:rFonts w:ascii="Arial" w:hAnsi="Arial" w:cs="Arial"/>
          <w:sz w:val="22"/>
          <w:szCs w:val="22"/>
        </w:rPr>
        <w:t xml:space="preserve"> of glycosylation</w:t>
      </w:r>
      <w:r w:rsidR="00555E26" w:rsidRPr="00555E26">
        <w:rPr>
          <w:rFonts w:ascii="Arial" w:hAnsi="Arial" w:cs="Arial"/>
          <w:sz w:val="22"/>
          <w:szCs w:val="22"/>
        </w:rPr>
        <w:t xml:space="preserve"> </w:t>
      </w:r>
      <w:r w:rsidR="00147085">
        <w:rPr>
          <w:rFonts w:ascii="Arial" w:hAnsi="Arial" w:cs="Arial"/>
          <w:sz w:val="22"/>
          <w:szCs w:val="22"/>
        </w:rPr>
        <w:t>for</w:t>
      </w:r>
      <w:r w:rsidR="00555E26" w:rsidRPr="00555E26">
        <w:rPr>
          <w:rFonts w:ascii="Arial" w:hAnsi="Arial" w:cs="Arial"/>
          <w:sz w:val="22"/>
          <w:szCs w:val="22"/>
        </w:rPr>
        <w:t xml:space="preserve"> cell adhesion, endocytosis, and signal transduction, the unique </w:t>
      </w:r>
      <w:proofErr w:type="spellStart"/>
      <w:r w:rsidR="00555E26" w:rsidRPr="00555E26">
        <w:rPr>
          <w:rFonts w:ascii="Arial" w:hAnsi="Arial" w:cs="Arial"/>
          <w:sz w:val="22"/>
          <w:szCs w:val="22"/>
        </w:rPr>
        <w:t>glycome</w:t>
      </w:r>
      <w:proofErr w:type="spellEnd"/>
      <w:r w:rsidR="00555E26" w:rsidRPr="00555E26">
        <w:rPr>
          <w:rFonts w:ascii="Arial" w:hAnsi="Arial" w:cs="Arial"/>
          <w:sz w:val="22"/>
          <w:szCs w:val="22"/>
        </w:rPr>
        <w:t xml:space="preserve"> of the central nervous system </w:t>
      </w:r>
      <w:r w:rsidR="00241281">
        <w:rPr>
          <w:rFonts w:ascii="Arial" w:hAnsi="Arial" w:cs="Arial"/>
          <w:sz w:val="22"/>
          <w:szCs w:val="22"/>
        </w:rPr>
        <w:t>is understudied</w:t>
      </w:r>
      <w:r w:rsidR="00555E26" w:rsidRPr="00555E26">
        <w:rPr>
          <w:rFonts w:ascii="Arial" w:hAnsi="Arial" w:cs="Arial"/>
          <w:sz w:val="22"/>
          <w:szCs w:val="22"/>
        </w:rPr>
        <w:t>. This is particularly significant</w:t>
      </w:r>
      <w:r w:rsidR="00D82802">
        <w:rPr>
          <w:rFonts w:ascii="Arial" w:hAnsi="Arial" w:cs="Arial"/>
          <w:sz w:val="22"/>
          <w:szCs w:val="22"/>
        </w:rPr>
        <w:t>,</w:t>
      </w:r>
      <w:r w:rsidR="00555E26" w:rsidRPr="00555E26">
        <w:rPr>
          <w:rFonts w:ascii="Arial" w:hAnsi="Arial" w:cs="Arial"/>
          <w:sz w:val="22"/>
          <w:szCs w:val="22"/>
        </w:rPr>
        <w:t xml:space="preserve"> given that mutations affecting glycosylation are linked to </w:t>
      </w:r>
      <w:r w:rsidR="00D82802">
        <w:rPr>
          <w:rFonts w:ascii="Arial" w:hAnsi="Arial" w:cs="Arial"/>
          <w:sz w:val="22"/>
          <w:szCs w:val="22"/>
        </w:rPr>
        <w:t>numerous</w:t>
      </w:r>
      <w:r w:rsidR="00D82802" w:rsidRPr="00555E26">
        <w:rPr>
          <w:rFonts w:ascii="Arial" w:hAnsi="Arial" w:cs="Arial"/>
          <w:sz w:val="22"/>
          <w:szCs w:val="22"/>
        </w:rPr>
        <w:t xml:space="preserve"> </w:t>
      </w:r>
      <w:r w:rsidR="00555E26" w:rsidRPr="00555E26">
        <w:rPr>
          <w:rFonts w:ascii="Arial" w:hAnsi="Arial" w:cs="Arial"/>
          <w:sz w:val="22"/>
          <w:szCs w:val="22"/>
        </w:rPr>
        <w:t>neurological diseases.</w:t>
      </w:r>
      <w:r w:rsidR="00555E26">
        <w:rPr>
          <w:rFonts w:ascii="Arial" w:hAnsi="Arial" w:cs="Arial"/>
          <w:sz w:val="22"/>
          <w:szCs w:val="22"/>
        </w:rPr>
        <w:t xml:space="preserve"> </w:t>
      </w:r>
      <w:r w:rsidR="00241281">
        <w:rPr>
          <w:rFonts w:ascii="Arial" w:hAnsi="Arial" w:cs="Arial"/>
          <w:sz w:val="22"/>
          <w:szCs w:val="22"/>
        </w:rPr>
        <w:t xml:space="preserve">Using </w:t>
      </w:r>
      <w:proofErr w:type="spellStart"/>
      <w:r w:rsidR="00241281">
        <w:rPr>
          <w:rFonts w:ascii="Arial" w:hAnsi="Arial" w:cs="Arial"/>
          <w:sz w:val="22"/>
          <w:szCs w:val="22"/>
        </w:rPr>
        <w:t>Glyco</w:t>
      </w:r>
      <w:proofErr w:type="spellEnd"/>
      <w:r w:rsidR="00241281">
        <w:rPr>
          <w:rFonts w:ascii="Arial" w:hAnsi="Arial" w:cs="Arial"/>
          <w:sz w:val="22"/>
          <w:szCs w:val="22"/>
        </w:rPr>
        <w:t>-STORM, t</w:t>
      </w:r>
      <w:r w:rsidR="00241281" w:rsidRPr="00555E26">
        <w:rPr>
          <w:rFonts w:ascii="Arial" w:hAnsi="Arial" w:cs="Arial"/>
          <w:sz w:val="22"/>
          <w:szCs w:val="22"/>
        </w:rPr>
        <w:t xml:space="preserve">he </w:t>
      </w:r>
      <w:r w:rsidR="00555E26" w:rsidRPr="00555E26">
        <w:rPr>
          <w:rFonts w:ascii="Arial" w:hAnsi="Arial" w:cs="Arial"/>
          <w:sz w:val="22"/>
          <w:szCs w:val="22"/>
        </w:rPr>
        <w:t xml:space="preserve">precise distribution of </w:t>
      </w:r>
      <w:r w:rsidR="00147085">
        <w:rPr>
          <w:rFonts w:ascii="Arial" w:hAnsi="Arial" w:cs="Arial"/>
          <w:sz w:val="22"/>
          <w:szCs w:val="22"/>
        </w:rPr>
        <w:t>glycan motifs</w:t>
      </w:r>
      <w:r w:rsidR="00555E26" w:rsidRPr="00555E26">
        <w:rPr>
          <w:rFonts w:ascii="Arial" w:hAnsi="Arial" w:cs="Arial"/>
          <w:sz w:val="22"/>
          <w:szCs w:val="22"/>
        </w:rPr>
        <w:t xml:space="preserve"> at individual molecules and their specific functions can be effectively analyzed.</w:t>
      </w:r>
      <w:r w:rsidR="00555E26">
        <w:rPr>
          <w:rFonts w:ascii="Arial" w:hAnsi="Arial" w:cs="Arial"/>
          <w:sz w:val="22"/>
          <w:szCs w:val="22"/>
        </w:rPr>
        <w:t xml:space="preserve"> </w:t>
      </w:r>
      <w:r w:rsidR="00E97671" w:rsidRPr="00E97671">
        <w:rPr>
          <w:rFonts w:ascii="Arial" w:hAnsi="Arial" w:cs="Arial"/>
          <w:sz w:val="22"/>
          <w:szCs w:val="22"/>
        </w:rPr>
        <w:t xml:space="preserve">In this study, we utilized lectins to </w:t>
      </w:r>
      <w:r w:rsidR="006B2F7F">
        <w:rPr>
          <w:rFonts w:ascii="Arial" w:hAnsi="Arial" w:cs="Arial"/>
          <w:sz w:val="22"/>
          <w:szCs w:val="22"/>
        </w:rPr>
        <w:t xml:space="preserve">map the glycosylation landscape </w:t>
      </w:r>
      <w:r w:rsidR="00E97671" w:rsidRPr="00E97671">
        <w:rPr>
          <w:rFonts w:ascii="Arial" w:hAnsi="Arial" w:cs="Arial"/>
          <w:sz w:val="22"/>
          <w:szCs w:val="22"/>
        </w:rPr>
        <w:t>at synaptic specializations</w:t>
      </w:r>
      <w:r w:rsidR="00147085">
        <w:rPr>
          <w:rFonts w:ascii="Arial" w:hAnsi="Arial" w:cs="Arial"/>
          <w:sz w:val="22"/>
          <w:szCs w:val="22"/>
        </w:rPr>
        <w:t>.</w:t>
      </w:r>
    </w:p>
    <w:p w14:paraId="7C5262E7" w14:textId="77777777" w:rsidR="00BF007E" w:rsidRDefault="00BF007E" w:rsidP="005E3A8C">
      <w:pPr>
        <w:pStyle w:val="paragraph"/>
        <w:spacing w:before="0" w:beforeAutospacing="0" w:after="16" w:afterAutospacing="0" w:line="360" w:lineRule="auto"/>
        <w:jc w:val="both"/>
        <w:textAlignment w:val="baseline"/>
        <w:rPr>
          <w:rFonts w:ascii="Arial" w:hAnsi="Arial" w:cs="Arial"/>
          <w:sz w:val="22"/>
          <w:szCs w:val="22"/>
        </w:rPr>
      </w:pPr>
    </w:p>
    <w:p w14:paraId="75F01E04" w14:textId="1E4AB0FD" w:rsidR="00F978E9" w:rsidRDefault="0095557B" w:rsidP="005E3A8C">
      <w:pPr>
        <w:pStyle w:val="paragraph"/>
        <w:spacing w:before="0" w:beforeAutospacing="0" w:after="16" w:afterAutospacing="0" w:line="360" w:lineRule="auto"/>
        <w:jc w:val="both"/>
        <w:textAlignment w:val="baseline"/>
        <w:rPr>
          <w:rFonts w:ascii="Arial" w:hAnsi="Arial" w:cs="Arial"/>
          <w:i/>
          <w:sz w:val="22"/>
          <w:szCs w:val="22"/>
        </w:rPr>
      </w:pPr>
      <w:r w:rsidRPr="00ED7CBE">
        <w:rPr>
          <w:rFonts w:ascii="Arial" w:hAnsi="Arial" w:cs="Arial"/>
          <w:i/>
          <w:sz w:val="22"/>
          <w:szCs w:val="22"/>
        </w:rPr>
        <w:t xml:space="preserve">Glycosylation at the </w:t>
      </w:r>
      <w:r w:rsidR="00E162B9" w:rsidRPr="00ED7CBE">
        <w:rPr>
          <w:rFonts w:ascii="Arial" w:hAnsi="Arial" w:cs="Arial"/>
          <w:i/>
          <w:sz w:val="22"/>
          <w:szCs w:val="22"/>
        </w:rPr>
        <w:t>synaptic membrane</w:t>
      </w:r>
    </w:p>
    <w:p w14:paraId="7A0CCE07" w14:textId="02BE8C30" w:rsidR="00DD35E6" w:rsidRDefault="0068277E"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WGA and PSA showed most pronounced staining at plasma membranes</w:t>
      </w:r>
      <w:r w:rsidR="006B2F7F">
        <w:rPr>
          <w:rFonts w:ascii="Arial" w:hAnsi="Arial" w:cs="Arial"/>
          <w:sz w:val="22"/>
          <w:szCs w:val="22"/>
        </w:rPr>
        <w:t>, i.e.</w:t>
      </w:r>
      <w:r w:rsidR="00147085">
        <w:rPr>
          <w:rFonts w:ascii="Arial" w:hAnsi="Arial" w:cs="Arial"/>
          <w:sz w:val="22"/>
          <w:szCs w:val="22"/>
        </w:rPr>
        <w:t>,</w:t>
      </w:r>
      <w:r w:rsidR="006B2F7F">
        <w:rPr>
          <w:rFonts w:ascii="Arial" w:hAnsi="Arial" w:cs="Arial"/>
          <w:sz w:val="22"/>
          <w:szCs w:val="22"/>
        </w:rPr>
        <w:t xml:space="preserve"> </w:t>
      </w:r>
      <w:r>
        <w:rPr>
          <w:rFonts w:ascii="Arial" w:hAnsi="Arial" w:cs="Arial"/>
          <w:sz w:val="22"/>
          <w:szCs w:val="22"/>
        </w:rPr>
        <w:t xml:space="preserve">the membranes surrounding the presynaptic calyx of Held and the soma of the postsynaptic </w:t>
      </w:r>
      <w:r w:rsidR="0041080C">
        <w:rPr>
          <w:rFonts w:ascii="Arial" w:hAnsi="Arial" w:cs="Arial"/>
          <w:sz w:val="22"/>
          <w:szCs w:val="22"/>
        </w:rPr>
        <w:t>principal</w:t>
      </w:r>
      <w:r>
        <w:rPr>
          <w:rFonts w:ascii="Arial" w:hAnsi="Arial" w:cs="Arial"/>
          <w:sz w:val="22"/>
          <w:szCs w:val="22"/>
        </w:rPr>
        <w:t xml:space="preserve"> cells</w:t>
      </w:r>
      <w:r w:rsidR="00147085">
        <w:rPr>
          <w:rFonts w:ascii="Arial" w:hAnsi="Arial" w:cs="Arial"/>
          <w:sz w:val="22"/>
          <w:szCs w:val="22"/>
        </w:rPr>
        <w:t>.</w:t>
      </w:r>
      <w:r>
        <w:rPr>
          <w:rFonts w:ascii="Arial" w:hAnsi="Arial" w:cs="Arial"/>
          <w:sz w:val="22"/>
          <w:szCs w:val="22"/>
        </w:rPr>
        <w:t xml:space="preserve"> </w:t>
      </w:r>
      <w:r w:rsidR="006B2F7F">
        <w:rPr>
          <w:rFonts w:ascii="Arial" w:hAnsi="Arial" w:cs="Arial"/>
          <w:sz w:val="22"/>
          <w:szCs w:val="22"/>
        </w:rPr>
        <w:t>This observation</w:t>
      </w:r>
      <w:r>
        <w:rPr>
          <w:rFonts w:ascii="Arial" w:hAnsi="Arial" w:cs="Arial"/>
          <w:sz w:val="22"/>
          <w:szCs w:val="22"/>
        </w:rPr>
        <w:t xml:space="preserve"> is c</w:t>
      </w:r>
      <w:r w:rsidR="00F978E9">
        <w:rPr>
          <w:rFonts w:ascii="Arial" w:hAnsi="Arial" w:cs="Arial"/>
          <w:sz w:val="22"/>
          <w:szCs w:val="22"/>
        </w:rPr>
        <w:t>onsistent</w:t>
      </w:r>
      <w:r w:rsidR="00B473ED">
        <w:rPr>
          <w:rFonts w:ascii="Arial" w:hAnsi="Arial" w:cs="Arial"/>
          <w:sz w:val="22"/>
          <w:szCs w:val="22"/>
        </w:rPr>
        <w:t xml:space="preserve"> with</w:t>
      </w:r>
      <w:r w:rsidR="00DC3005">
        <w:rPr>
          <w:rFonts w:ascii="Arial" w:hAnsi="Arial" w:cs="Arial"/>
          <w:sz w:val="22"/>
          <w:szCs w:val="22"/>
        </w:rPr>
        <w:t xml:space="preserve"> previous reports </w:t>
      </w:r>
      <w:r w:rsidR="006B2F7F">
        <w:rPr>
          <w:rFonts w:ascii="Arial" w:hAnsi="Arial" w:cs="Arial"/>
          <w:sz w:val="22"/>
          <w:szCs w:val="22"/>
        </w:rPr>
        <w:t>of WGA staining</w:t>
      </w:r>
      <w:r w:rsidR="00E356EC">
        <w:rPr>
          <w:rFonts w:ascii="Arial" w:hAnsi="Arial" w:cs="Arial"/>
          <w:sz w:val="22"/>
          <w:szCs w:val="22"/>
        </w:rPr>
        <w:t xml:space="preserve"> the glycocalyx</w:t>
      </w:r>
      <w:r w:rsidR="004C65A7">
        <w:rPr>
          <w:rFonts w:ascii="Arial" w:hAnsi="Arial" w:cs="Arial"/>
          <w:sz w:val="22"/>
          <w:szCs w:val="22"/>
        </w:rPr>
        <w:t xml:space="preserve"> </w:t>
      </w:r>
      <w:r w:rsidR="00526AE7">
        <w:rPr>
          <w:rFonts w:ascii="Arial" w:hAnsi="Arial" w:cs="Arial"/>
          <w:sz w:val="22"/>
          <w:szCs w:val="22"/>
        </w:rPr>
        <w:t xml:space="preserve">and the </w:t>
      </w:r>
      <w:r w:rsidR="00526AE7" w:rsidRPr="00FC4541">
        <w:rPr>
          <w:rFonts w:ascii="Arial" w:hAnsi="Arial" w:cs="Arial"/>
          <w:sz w:val="22"/>
          <w:szCs w:val="22"/>
        </w:rPr>
        <w:t xml:space="preserve">extracellular space </w:t>
      </w:r>
      <w:r w:rsidR="004C65A7" w:rsidRPr="00FC4541">
        <w:rPr>
          <w:rFonts w:ascii="Arial" w:hAnsi="Arial" w:cs="Arial"/>
          <w:sz w:val="22"/>
          <w:szCs w:val="22"/>
        </w:rPr>
        <w:t>of different cells</w:t>
      </w:r>
      <w:r w:rsidR="00D3216C" w:rsidRPr="00FC4541">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{"citationItems":[{"id":"ITEM-1","itemData":{"DOI":"10.1039/b312189e","ISSN":"14639076","abstract":"This paper describes the use of confocal laser scanning microscopy (CLSM) to observe and characterise the fully hydrated glycocalyx of human umbilical vein endothelial cells (HUVECs). Viable HUVECs in primary culture were studied at room temperature in HEPES-buffered, phenol red- and serum-free CS-C cell culture medium. A fluorescein isothiocyanate-linked wheat germ agglutinin (WGA-FITC)(2 µg ml-1, 30 min) was used to detect N-acetylneuraminic (sialic) acid, which is a significant component of the endothelial glycocalyx. Single confocal sections, less than 1.3 µm thick, were collected at intervals of 0.5 µm, scanning through the entire z-axis of a series of cells. Cell-surface associated staining was observed, which enabled the glycocalyx thickness to be deduced as 2.5 ± 0.5 µm. This dimension is significantly greater than that measured by electron microscopy, for glutaraldehyde-fixed cells (0.10 ± 0.04 µm). The specificity of WGA-FITC staining was demonstrated by treatments with several enzymes, known to degrade glycocalyx (heparatinase, chondroitinase, hyaluronidase and neuraminidase), of which neuraminidase (1 U ml-1, 30-60 min) was the most effective, removing up to 78 ± 2% of WGA-FITC binding to HUVECs. Cell viability was assessed simultaneously with ethidium homodimer-1 staining and confirmed by standard colorimetric 3-[4,5]dimethylthiazol-2,5diphenyltetrazolium bromide (MTT) test. CLSM thus provides a useful approach for in situ visualisation and characterisation of the endothelial glycocalyx in viable preparations, revealing a thickness that is an order of magnitude greater than found in ex situ measurements on fixed cells. © the Owner Societies.","author":[{"dropping-particle":"","family":"Barker","given":"Anna L.","non-dropping-particle":"","parse-names":false,"suffix":""},{"dropping-particle":"","family":"Konopatskaya","given":"Olga","non-dropping-particle":"","parse-names":false,"suffix":""},{"dropping-particle":"","family":"Neal","given":"Christopher R.","non-dropping-particle":"","parse-names":false,"suffix":""},{"dropping-particle":"V.","family":"Macpherson","given":"Julie","non-dropping-particle":"","parse-names":false,"suffix":""},{"dropping-particle":"","family":"Whatmore","given":"Jacqueline L.","non-dropping-particle":"","parse-names":false,"suffix":""},{"dropping-particle":"","family":"Winlove","given":"C. Peter","non-dropping-particle":"","parse-names":false,"suffix":""},{"dropping-particle":"","family":"Unwin","given":"Patrick R.","non-dropping-particle":"","parse-names":false,"suffix":""},{"dropping-particle":"","family":"Shore","given":"Angela C.","non-dropping-particle":"","parse-names":false,"suffix":""}],"container-title":"Physical Chemistry Chemical Physics","id":"ITEM-1","issued":{"date-parts":[["2004"]]},"page":"1006-1011","title":"Observation and characterisation of the glycocalyx of viable human endothelial cells using confocal laser scanning microscopy","type":"article-journal"},"uris":["http://www.mendeley.com/documents/?uuid=fcdf369e-f39d-4fa9-9881-dbdc0d48d662"]},{"id":"ITEM-2","itemData":{"DOI":"10.1039/d0sc04199h","ISSN":"20416539","abstract":"The cell membrane is composed of a network of glycoconjugates including glycoproteins and glycolipids that presents a dense matrix of carbohydrates playing critical roles in many biological processes. Lectin-based technology has been widely used to characterize glycoconjugates in tissues and cell lines. However, their specificity toward their putative glycan ligand and sensitivityin situhave been technologically difficult to study. Additionally, because they recognize primarily glycans, the underlying glycoprotein targets are generally not known. In this study, we employed lectin proximity oxidative labeling (Lectin PROXL) to identify cell surface glycoproteins that contain glycans that are recognized by lectins. Commonly used lectins were modified with a probe to produce hydroxide radicals in the proximity of the labeled lectins. The underlying polypeptides of the glycoproteins recognized by the lectins are oxidized and identified by the standard proteomic workflow. As a result, approximately 70% of identified glycoproteins were oxidizedin situby all the lectin probes, while only 5% of the total proteins were oxidized. The correlation between the glycosites and oxidation sites demonstrated the effectiveness of the lectin probes. The specificity and sensitivity of each lectin were determined using site-specific glycan information obtained through glycomic and glycoproteomic analyses. Notably, the sialic acid-binding lectins and the fucose-binding lectins had higher specificity and sensitivity compared to other lectins, while those that were specific to high mannose glycans have poor sensitivity and specificity. This method offers an unprecedented view of the interactions of lectins with specific glycoproteins as well as protein networks that are mediated by specific glycan types on cell membranes.","author":[{"dropping-particle":"","family":"Xie","given":"Yixuan","non-dropping-particle":"","parse-names":false,"suffix":""},{"dropping-particle":"","family":"Sheng","given":"Ying","non-dropping-particle":"","parse-names":false,"suffix":""},{"dropping-particle":"","family":"Li","given":"Qiongyu","non-dropping-particle":"","parse-names":false,"suffix":""},{"dropping-particle":"","family":"Ju","given":"Seunghye","non-dropping-particle":"","parse-names":false,"suffix":""},{"dropping-particle":"","family":"Reyes","given":"Joe","non-dropping-particle":"","parse-names":false,"suffix":""},{"dropping-particle":"","family":"Lebrilla","given":"Carlito B.","non-dropping-particle":"","parse-names":false,"suffix":""}],"container-title":"Chemical Science","id":"ITEM-2","issue":"35","issued":{"date-parts":[["2020"]]},"page":"9501-9512","publisher":"Royal Society of Chemistry","title":"Determination of the glycoprotein specificity of lectins on cell membranes through oxidative proteomics","type":"article-journal","volume":"11"},"uris":["http://www.mendeley.com/documents/?uuid=965d8beb-9fa9-4366-a8c5-f832ac5bebb8"]},{"id":"ITEM-3","itemData":{"DOI":"10.1016/j.antiviral.2024.105856","ISSN":"01663542","abstract":"Four years after its outbreak, severe acute respiratory syndrome coronavirus 2 (SARS-CoV-2) remains a global challenge for human health. At its surface, SARS-CoV-2 features numerous extensively glycosylated spike proteins. This glycan coat supports virion docking and entry into host cells and at the same time renders the virus less susceptible to neutralizing antibodies. Given the high genetic plasticity of SARS-CoV-2 and the rapid emergence of immune escape variants, targeting the glycan shield by carbohydrate-binding agents emerges as a promising strategy. However, the potential of carbohydrate-targeting reagents as viral inhibitors remains underexplored. Here, we tested seven plant-derived carbohydrate-binding proteins, called lectins, and one crude plant extract for their antiviral activity against SARS-CoV-2 in two types of human lung cells: A549 cells ectopically expressing the ACE2 receptor and Calu-3 cells. We identified three lectins and an Allium porrum (leek) extract inhibiting SARS-CoV-2 infection in both cell systems with selectivity indices (SI) ranging between &gt;2 and &gt;299. Amongst these, the lectin Concanavalin A (Con A) exerted the most potent and broad activity against a panel of SARS-CoV-2 variants. We used multiplex super-resolution microscopy to address lectin interactions with SARS-CoV-2 and its host cells. Notably, we discovered that Con A not only binds to SARS-CoV-2 virions and their host cells, but also causes SARS-CoV-2 aggregation. Thus, Con A exerts a dual mode-of-action comprising both, antiviral and virucidal, mechanisms. These results establish Con A and other plant lectins as candidates for COVID-19 prevention and basis for further drug development.","author":[{"dropping-particle":"","family":"Klevanski","given":"Maja","non-dropping-particle":"","parse-names":false,"suffix":""},{"dropping-particle":"","family":"Kim","given":"Heeyoung","non-dropping-particle":"","parse-names":false,"suffix":""},{"dropping-particle":"","family":"Heilemann","given":"Mike","non-dropping-particle":"","parse-names":false,"suffix":""},{"dropping-particle":"","family":"Kuner","given":"Thomas","non-dropping-particle":"","parse-names":false,"suffix":""},{"dropping-particle":"","family":"Bartenschlager","given":"Ralf","non-dropping-particle":"","parse-names":false,"suffix":""}],"container-title":"Antiviral Research","id":"ITEM-3","issued":{"date-parts":[["2024","5"]]},"page":"105856","title":"Glycan-directed SARS-CoV-2 inhibition by leek extract and lectins with insights into the mode-of-action of Concanavalin A","type":"article-journal","volume":"225"},"uris":["http://www.mendeley.com/documents/?uuid=6ede697f-1ac5-4f58-804d-58b8d26bf8d6"]}],"mendeley":{"formattedCitation":"(Barker et al., 2004; Klevanski et al., 2024; Xie et al., 2020)","plainTextFormattedCitation":"(Barker et al., 2004; Klevanski et al., 2024; Xie et al., 2020)","previouslyFormattedCitation":"(Barker et al., 2004; Klevanski et al., 2024; Xie et al., 2020)"},"properties":{"noteIndex":0},"schema":"https://github.com/citation-style-language/schema/raw/master/csl-citation.json"}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(Barker et al., 2004; Klevanski et al., 2024; Xie et al., 2020)</w:t>
      </w:r>
      <w:r w:rsidR="00BE7D93">
        <w:rPr>
          <w:rFonts w:ascii="Arial" w:hAnsi="Arial" w:cs="Arial"/>
          <w:sz w:val="22"/>
          <w:szCs w:val="22"/>
        </w:rPr>
        <w:fldChar w:fldCharType="end"/>
      </w:r>
      <w:r w:rsidR="0055690C" w:rsidRPr="00FC4541">
        <w:rPr>
          <w:rFonts w:ascii="Arial" w:hAnsi="Arial" w:cs="Arial"/>
          <w:sz w:val="22"/>
          <w:szCs w:val="22"/>
        </w:rPr>
        <w:t xml:space="preserve"> and neuronal tissue</w:t>
      </w:r>
      <w:r w:rsidR="00D3216C" w:rsidRPr="00FC4541">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{"citationItems":[{"id":"ITEM-1","itemData":{"DOI":"10.1038/s41467-020-15362-1","ISSN":"2041-1723","PMID":"32214101","abstract":"Understanding the nano-architecture of protein machines in diverse subcellular compartments remains a challenge despite rapid progress in super-resolution microscopy. While single-molecule localization microscopy techniques allow the visualization and identification of cellular structures with near-molecular resolution, multiplex-labeling of tens of target proteins within the same sample has not yet been achieved routinely. However, single sample multiplexing is essential to detect patterns that threaten to get lost in multi-sample averaging. Here, we report maS3TORM (multiplexed automated serial staining stochastic optical reconstruction microscopy), a microscopy approach capable of fully automated 3D direct STORM (dSTORM) imaging and solution exchange employing a re-staining protocol to achieve highly multiplexed protein localization within individual biological samples. We demonstrate 3D super-resolution images of 15 targets in single cultured cells and 16 targets in individual neuronal tissue samples with &lt;10 nm localization precision, allowing us to define distinct nano-architectural features of protein distribution within the presynaptic nerve terminal.","author":[{"dropping-particle":"","family":"Klevanski","given":"Maja","non-dropping-particle":"","parse-names":false,"suffix":""},{"dropping-particle":"","family":"Herrmannsdoerfer","given":"Frank","non-dropping-particle":"","parse-names":false,"suffix":""},{"dropping-particle":"","family":"Sass","given":"Steffen","non-dropping-particle":"","parse-names":false,"suffix":""},{"dropping-particle":"","family":"Venkataramani","given":"Varun","non-dropping-particle":"","parse-names":false,"suffix":""},{"dropping-particle":"","family":"Heilemann","given":"Mike","non-dropping-particle":"","parse-names":false,"suffix":""},{"dropping-particle":"","family":"Kuner","given":"Thomas","non-dropping-particle":"","parse-names":false,"suffix":""}],"container-title":"Nature Communications","id":"ITEM-1","issue":"1","issued":{"date-parts":[["2020","12","25"]]},"page":"1552","title":"Automated highly multiplexed super-resolution imaging of protein nano-architecture in cells and tissues","type":"article-journal","volume":"11"},"uris":["http://www.mendeley.com/documents/?uuid=ab2897ad-7989-4268-a295-b9946da89e3a"]},{"id":"ITEM-2","itemData":{"DOI":"10.1038/s41587-023-01911-8","ISBN":"4158702301911","ISSN":"1087-0156","abstract":"Mapping the complex and dense arrangement of cells and their connectivity in brain tissue demands nanoscale spatial resolution imaging. Super-resolution optical microscopy excels at visualizing specific molecules and individual cells but fails to provide tissue context. Here we developed Comprehensive Analysis of Tissues across Scales (CATS), a technology to densely map brain tissue architecture from millimeter regional to nanometer synaptic scales in diverse chemically fixed brain preparations, including rodent and human. CATS uses fixation-compatible extracellular labeling and optical imaging, including stimulated emission depletion or expansion microscopy, to comprehensively delineate cellular structures. It enables three-dimensional reconstruction of single synapses and mapping of synaptic connectivity by identification and analysis of putative synaptic cleft regions. Applying CATS to the mouse hippocampal mossy fiber circuitry, we reconstructed and quantified the synaptic input and output structure of identified neurons. We furthermore demonstrate applicability to clinically derived human tissue samples, including formalin-fixed paraffin-embedded routine diagnostic specimens, for visualizing the cellular architecture of brain tissue in health and disease.","author":[{"dropping-particle":"","family":"Michalska","given":"Julia M.","non-dropping-particle":"","parse-names":false,"suffix":""},{"dropping-particle":"","family":"Lyudchik","given":"Julia","non-dropping-particle":"","parse-names":false,"suffix":""},{"dropping-particle":"","family":"Velicky","given":"Philipp","non-dropping-particle":"","parse-names":false,"suffix":""},{"dropping-particle":"","family":"Štefaničková","given":"Hana","non-dropping-particle":"","parse-names":false,"suffix":""},{"dropping-particle":"","family":"Watson","given":"Jake F.","non-dropping-particle":"","parse-names":false,"suffix":""},{"dropping-particle":"","family":"Cenameri","given":"Alban","non-dropping-particle":"","parse-names":false,"suffix":""},{"dropping-particle":"","family":"Sommer","given":"Christoph","non-dropping-particle":"","parse-names":false,"suffix":""},{"dropping-particle":"","family":"Amberg","given":"Nicole","non-dropping-particle":"","parse-names":false,"suffix":""},{"dropping-particle":"","family":"Venturino","given":"Alessandro","non-dropping-particle":"","parse-names":false,"suffix":""},{"dropping-particle":"","family":"Roessler","given":"Karl","non-dropping-particle":"","parse-names":false,"suffix":""},{"dropping-particle":"","family":"Czech","given":"Thomas","non-dropping-particle":"","parse-names":false,"suffix":""},{"dropping-particle":"","family":"Höftberger","given":"Romana","non-dropping-particle":"","parse-names":false,"suffix":""},{"dropping-particle":"","family":"Siegert","given":"Sandra","non-dropping-particle":"","parse-names":false,"suffix":""},{"dropping-particle":"","family":"Novarino","given":"Gaia","non-dropping-particle":"","parse-names":false,"suffix":""},{"dropping-particle":"","family":"Jonas","given":"Peter","non-dropping-particle":"","parse-names":false,"suffix":""},{"dropping-particle":"","family":"Danzl","given":"Johann G.","non-dropping-particle":"","parse-names":false,"suffix":""}],"container-title":"Nature Biotechnology","id":"ITEM-2","issue":"7","issued":{"date-parts":[["2024","7","31"]]},"page":"1051-1064","title":"Imaging brain tissue architecture across millimeter to nanometer scales","type":"article-journal","volume":"42"},"uris":["http://www.mendeley.com/documents/?uuid=0724a4ea-08b1-4611-9de8-abe01e123dfb"]}],"mendeley":{"formattedCitation":"(Klevanski et al., 2020; Michalska et al., 2024)","plainTextFormattedCitation":"(Klevanski et al., 2020; Michalska et al., 2024)","previouslyFormattedCitation":"(Klevanski et al., 2020; Michalska et al., 2024)"},"properties":{"noteIndex":0},"schema":"https://github.com/citation-style-language/schema/raw/master/csl-citation.json"}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(Klevanski et al., 2020; Michalska et al., 2024)</w:t>
      </w:r>
      <w:r w:rsidR="00BE7D93">
        <w:rPr>
          <w:rFonts w:ascii="Arial" w:hAnsi="Arial" w:cs="Arial"/>
          <w:sz w:val="22"/>
          <w:szCs w:val="22"/>
        </w:rPr>
        <w:fldChar w:fldCharType="end"/>
      </w:r>
      <w:r w:rsidR="00715426" w:rsidRPr="00FC4541">
        <w:rPr>
          <w:rFonts w:ascii="Arial" w:hAnsi="Arial" w:cs="Arial"/>
          <w:sz w:val="22"/>
          <w:szCs w:val="22"/>
        </w:rPr>
        <w:t>.</w:t>
      </w:r>
      <w:r w:rsidRPr="00FC4541">
        <w:rPr>
          <w:rFonts w:ascii="Arial" w:hAnsi="Arial" w:cs="Arial"/>
          <w:sz w:val="22"/>
          <w:szCs w:val="22"/>
        </w:rPr>
        <w:t xml:space="preserve"> </w:t>
      </w:r>
      <w:r w:rsidR="00EA55B0" w:rsidRPr="00FC4541">
        <w:rPr>
          <w:rFonts w:ascii="Arial" w:hAnsi="Arial" w:cs="Arial"/>
          <w:sz w:val="22"/>
          <w:szCs w:val="22"/>
        </w:rPr>
        <w:t xml:space="preserve">PSA was also </w:t>
      </w:r>
      <w:r w:rsidRPr="00FC4541">
        <w:rPr>
          <w:rFonts w:ascii="Arial" w:hAnsi="Arial" w:cs="Arial"/>
          <w:sz w:val="22"/>
          <w:szCs w:val="22"/>
        </w:rPr>
        <w:t xml:space="preserve">previously </w:t>
      </w:r>
      <w:r w:rsidR="00EA55B0" w:rsidRPr="00FC4541">
        <w:rPr>
          <w:rFonts w:ascii="Arial" w:hAnsi="Arial" w:cs="Arial"/>
          <w:sz w:val="22"/>
          <w:szCs w:val="22"/>
        </w:rPr>
        <w:t xml:space="preserve">used </w:t>
      </w:r>
      <w:r w:rsidR="00EA55B0" w:rsidRPr="00FC4541">
        <w:rPr>
          <w:rFonts w:ascii="Arial" w:hAnsi="Arial" w:cs="Arial"/>
          <w:sz w:val="22"/>
          <w:szCs w:val="22"/>
        </w:rPr>
        <w:lastRenderedPageBreak/>
        <w:t xml:space="preserve">to evaluate glycosylation </w:t>
      </w:r>
      <w:r w:rsidRPr="00FC4541">
        <w:rPr>
          <w:rFonts w:ascii="Arial" w:hAnsi="Arial" w:cs="Arial"/>
          <w:sz w:val="22"/>
          <w:szCs w:val="22"/>
        </w:rPr>
        <w:t xml:space="preserve">profiles </w:t>
      </w:r>
      <w:r w:rsidR="00EA55B0" w:rsidRPr="00FC4541">
        <w:rPr>
          <w:rFonts w:ascii="Arial" w:hAnsi="Arial" w:cs="Arial"/>
          <w:sz w:val="22"/>
          <w:szCs w:val="22"/>
        </w:rPr>
        <w:t>of surfaces of various cells</w:t>
      </w:r>
      <w:r w:rsidR="00D3216C">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{"citationItems":[{"id":"ITEM-1","itemData":{"DOI":"10.1002/ar.a.10109","ISBN":"3496591943","ISSN":"0003276X","PMID":"12973716","abstract":"During development, different epithelial cells in the mouse cochlea express different cell surface glycoconjugates, which may reflect membrane specialization. Some of the lectins tested in this study (SBA, succ-WGA, and PSA) labeled the sensory cells of the cochlea around birth. Other lectins (WGA, Con A, RCA-II, and PHA-E) labeled surfaces of the sensory cells, particularly the stereocilia, from early stages of development (gestation day (GD) 16) through 21 days after birth. These may be adhesion molecules needed to attach the newly forming tectorial membrane (TM) to the stereocilia. Lectin staining of the developing TM revealed that the substructures of the TM are biochemically distinct. Lectin staining also showed the temporal sequence of the expression of cytoplasmic glycoconjugates of the cochlear epithelium during development. Biochemical changes during development are probably the result of different cells being involved in the production of glycoconjugates, and may have functional significance, specifically with regard to the expression of adhesion and/or signaling molecules. © 2003 Wiley-Liss, Inc.","author":[{"dropping-particle":"","family":"Rueda","given":"Joaquin","non-dropping-particle":"","parse-names":false,"suffix":""},{"dropping-particle":"","family":"Cantos","given":"Raquel","non-dropping-particle":"","parse-names":false,"suffix":""},{"dropping-particle":"","family":"Lim","given":"David J.","non-dropping-particle":"","parse-names":false,"suffix":""}],"container-title":"Anatomical Record - Part A Discoveries in Molecular, Cellular, and Evolutionary Biology","id":"ITEM-1","issue":"2","issued":{"date-parts":[["2003"]]},"page":"923-933","title":"Distribution of Glycoconjugates During Cochlea Development in Mice: Light Microscopic Lectin Study","type":"article-journal","volume":"274"},"uris":["http://www.mendeley.com/documents/?uuid=79481ec8-45aa-4b3d-85d4-cebd210580c3"]},{"id":"ITEM-2","itemData":{"DOI":"10.1039/d0sc04199h","ISSN":"20416539","abstract":"The cell membrane is composed of a network of glycoconjugates including glycoproteins and glycolipids that presents a dense matrix of carbohydrates playing critical roles in many biological processes. Lectin-based technology has been widely used to characterize glycoconjugates in tissues and cell lines. However, their specificity toward their putative glycan ligand and sensitivityin situhave been technologically difficult to study. Additionally, because they recognize primarily glycans, the underlying glycoprotein targets are generally not known. In this study, we employed lectin proximity oxidative labeling (Lectin PROXL) to identify cell surface glycoproteins that contain glycans that are recognized by lectins. Commonly used lectins were modified with a probe to produce hydroxide radicals in the proximity of the labeled lectins. The underlying polypeptides of the glycoproteins recognized by the lectins are oxidized and identified by the standard proteomic workflow. As a result, approximately 70% of identified glycoproteins were oxidizedin situby all the lectin probes, while only 5% of the total proteins were oxidized. The correlation between the glycosites and oxidation sites demonstrated the effectiveness of the lectin probes. The specificity and sensitivity of each lectin were determined using site-specific glycan information obtained through glycomic and glycoproteomic analyses. Notably, the sialic acid-binding lectins and the fucose-binding lectins had higher specificity and sensitivity compared to other lectins, while those that were specific to high mannose glycans have poor sensitivity and specificity. This method offers an unprecedented view of the interactions of lectins with specific glycoproteins as well as protein networks that are mediated by specific glycan types on cell membranes.","author":[{"dropping-particle":"","family":"Xie","given":"Yixuan","non-dropping-particle":"","parse-names":false,"suffix":""},{"dropping-particle":"","family":"Sheng","given":"Ying","non-dropping-particle":"","parse-names":false,"suffix":""},{"dropping-particle":"","family":"Li","given":"Qiongyu","non-dropping-particle":"","parse-names":false,"suffix":""},{"dropping-particle":"","family":"Ju","given":"Seunghye","non-dropping-particle":"","parse-names":false,"suffix":""},{"dropping-particle":"","family":"Reyes","given":"Joe","non-dropping-particle":"","parse-names":false,"suffix":""},{"dropping-particle":"","family":"Lebrilla","given":"Carlito B.","non-dropping-particle":"","parse-names":false,"suffix":""}],"container-title":"Chemical Science","id":"ITEM-2","issue":"35","issued":{"date-parts":[["2020"]]},"page":"9501-9512","publisher":"Royal Society of Chemistry","title":"Determination of the glycoprotein specificity of lectins on cell membranes through oxidative proteomics","type":"article-journal","volume":"11"},"uris":["http://www.mendeley.com/documents/?uuid=965d8beb-9fa9-4366-a8c5-f832ac5bebb8"]}],"mendeley":{"formattedCitation":"(Rueda et al., 2003; Xie et al., 2020)","plainTextFormattedCitation":"(Rueda et al., 2003; Xie et al., 2020)","previouslyFormattedCitation":"(Rueda et al., 2003; Xie et al., 2020)"},"properties":{"noteIndex":0},"schema":"https://github.com/citation-style-language/schema/raw/master/csl-citation.json"}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(Rueda et al., 2003; Xie et al., 2020)</w:t>
      </w:r>
      <w:r w:rsidR="00BE7D93">
        <w:rPr>
          <w:rFonts w:ascii="Arial" w:hAnsi="Arial" w:cs="Arial"/>
          <w:sz w:val="22"/>
          <w:szCs w:val="22"/>
        </w:rPr>
        <w:fldChar w:fldCharType="end"/>
      </w:r>
      <w:r w:rsidR="00DC3005">
        <w:rPr>
          <w:rFonts w:ascii="Arial" w:hAnsi="Arial" w:cs="Arial"/>
          <w:sz w:val="22"/>
          <w:szCs w:val="22"/>
        </w:rPr>
        <w:t>.</w:t>
      </w:r>
      <w:r w:rsidR="00EA55B0">
        <w:rPr>
          <w:rFonts w:ascii="Arial" w:hAnsi="Arial" w:cs="Arial"/>
          <w:sz w:val="22"/>
          <w:szCs w:val="22"/>
        </w:rPr>
        <w:t xml:space="preserve"> </w:t>
      </w:r>
      <w:r w:rsidR="006B2F7F">
        <w:rPr>
          <w:rFonts w:ascii="Arial" w:hAnsi="Arial" w:cs="Arial"/>
          <w:sz w:val="22"/>
          <w:szCs w:val="22"/>
        </w:rPr>
        <w:t>Diffraction-limited</w:t>
      </w:r>
      <w:r w:rsidR="00715426">
        <w:rPr>
          <w:rFonts w:ascii="Arial" w:hAnsi="Arial" w:cs="Arial"/>
          <w:sz w:val="22"/>
          <w:szCs w:val="22"/>
        </w:rPr>
        <w:t xml:space="preserve"> microscopy</w:t>
      </w:r>
      <w:r w:rsidR="00EA55B0">
        <w:rPr>
          <w:rFonts w:ascii="Arial" w:hAnsi="Arial" w:cs="Arial"/>
          <w:sz w:val="22"/>
          <w:szCs w:val="22"/>
        </w:rPr>
        <w:t xml:space="preserve"> </w:t>
      </w:r>
      <w:r w:rsidR="006B2F7F">
        <w:rPr>
          <w:rFonts w:ascii="Arial" w:hAnsi="Arial" w:cs="Arial"/>
          <w:sz w:val="22"/>
          <w:szCs w:val="22"/>
        </w:rPr>
        <w:t>fails to</w:t>
      </w:r>
      <w:r w:rsidR="00EA55B0">
        <w:rPr>
          <w:rFonts w:ascii="Arial" w:hAnsi="Arial" w:cs="Arial"/>
          <w:sz w:val="22"/>
          <w:szCs w:val="22"/>
        </w:rPr>
        <w:t xml:space="preserve"> distinguish</w:t>
      </w:r>
      <w:r w:rsidR="00715426">
        <w:rPr>
          <w:rFonts w:ascii="Arial" w:hAnsi="Arial" w:cs="Arial"/>
          <w:sz w:val="22"/>
          <w:szCs w:val="22"/>
        </w:rPr>
        <w:t xml:space="preserve"> </w:t>
      </w:r>
      <w:r w:rsidR="006B2F7F">
        <w:rPr>
          <w:rFonts w:ascii="Arial" w:hAnsi="Arial" w:cs="Arial"/>
          <w:sz w:val="22"/>
          <w:szCs w:val="22"/>
        </w:rPr>
        <w:t xml:space="preserve">WGA </w:t>
      </w:r>
      <w:r w:rsidR="00715426">
        <w:rPr>
          <w:rFonts w:ascii="Arial" w:hAnsi="Arial" w:cs="Arial"/>
          <w:sz w:val="22"/>
          <w:szCs w:val="22"/>
        </w:rPr>
        <w:t xml:space="preserve">membrane binding </w:t>
      </w:r>
      <w:r w:rsidR="00EA55B0">
        <w:rPr>
          <w:rFonts w:ascii="Arial" w:hAnsi="Arial" w:cs="Arial"/>
          <w:sz w:val="22"/>
          <w:szCs w:val="22"/>
        </w:rPr>
        <w:t xml:space="preserve">from intracellular targets, such as endosomes, </w:t>
      </w:r>
      <w:r w:rsidR="006B2F7F">
        <w:rPr>
          <w:rFonts w:ascii="Arial" w:hAnsi="Arial" w:cs="Arial"/>
          <w:sz w:val="22"/>
          <w:szCs w:val="22"/>
        </w:rPr>
        <w:t xml:space="preserve">whereas </w:t>
      </w:r>
      <w:proofErr w:type="spellStart"/>
      <w:r w:rsidR="00EA55B0">
        <w:rPr>
          <w:rFonts w:ascii="Arial" w:hAnsi="Arial" w:cs="Arial"/>
          <w:sz w:val="22"/>
          <w:szCs w:val="22"/>
        </w:rPr>
        <w:t>Glyco</w:t>
      </w:r>
      <w:proofErr w:type="spellEnd"/>
      <w:r w:rsidR="00EA55B0">
        <w:rPr>
          <w:rFonts w:ascii="Arial" w:hAnsi="Arial" w:cs="Arial"/>
          <w:sz w:val="22"/>
          <w:szCs w:val="22"/>
        </w:rPr>
        <w:t xml:space="preserve">-STORM </w:t>
      </w:r>
      <w:r w:rsidR="006B2F7F">
        <w:rPr>
          <w:rFonts w:ascii="Arial" w:hAnsi="Arial" w:cs="Arial"/>
          <w:sz w:val="22"/>
          <w:szCs w:val="22"/>
        </w:rPr>
        <w:t>clearly showed WGA</w:t>
      </w:r>
      <w:r w:rsidR="00DC3005">
        <w:rPr>
          <w:rFonts w:ascii="Arial" w:hAnsi="Arial" w:cs="Arial"/>
          <w:sz w:val="22"/>
          <w:szCs w:val="22"/>
        </w:rPr>
        <w:t xml:space="preserve"> binding </w:t>
      </w:r>
      <w:r w:rsidR="00E0394A">
        <w:rPr>
          <w:rFonts w:ascii="Arial" w:hAnsi="Arial" w:cs="Arial"/>
          <w:sz w:val="22"/>
          <w:szCs w:val="22"/>
        </w:rPr>
        <w:t xml:space="preserve">to synapses </w:t>
      </w:r>
      <w:r w:rsidR="00DC3005">
        <w:rPr>
          <w:rFonts w:ascii="Arial" w:hAnsi="Arial" w:cs="Arial"/>
          <w:sz w:val="22"/>
          <w:szCs w:val="22"/>
        </w:rPr>
        <w:t xml:space="preserve">at </w:t>
      </w:r>
      <w:r w:rsidR="006B2F7F">
        <w:rPr>
          <w:rFonts w:ascii="Arial" w:hAnsi="Arial" w:cs="Arial"/>
          <w:sz w:val="22"/>
          <w:szCs w:val="22"/>
        </w:rPr>
        <w:t xml:space="preserve">the </w:t>
      </w:r>
      <w:r w:rsidR="00DC3005">
        <w:rPr>
          <w:rFonts w:ascii="Arial" w:hAnsi="Arial" w:cs="Arial"/>
          <w:sz w:val="22"/>
          <w:szCs w:val="22"/>
        </w:rPr>
        <w:t xml:space="preserve">nanoscale. </w:t>
      </w:r>
      <w:r w:rsidR="00A373EC">
        <w:rPr>
          <w:rFonts w:ascii="Arial" w:hAnsi="Arial" w:cs="Arial"/>
          <w:sz w:val="22"/>
          <w:szCs w:val="22"/>
        </w:rPr>
        <w:t>First, we encountered a signal enrichment of WGA and PSA at synaptic contacts</w:t>
      </w:r>
      <w:r w:rsidR="00E0394A">
        <w:rPr>
          <w:rFonts w:ascii="Arial" w:hAnsi="Arial" w:cs="Arial"/>
          <w:sz w:val="22"/>
          <w:szCs w:val="22"/>
        </w:rPr>
        <w:t xml:space="preserve"> both</w:t>
      </w:r>
      <w:r w:rsidR="006B2F7F">
        <w:rPr>
          <w:rFonts w:ascii="Arial" w:hAnsi="Arial" w:cs="Arial"/>
          <w:sz w:val="22"/>
          <w:szCs w:val="22"/>
        </w:rPr>
        <w:t xml:space="preserve"> </w:t>
      </w:r>
      <w:r w:rsidR="00E0394A">
        <w:rPr>
          <w:rFonts w:ascii="Arial" w:hAnsi="Arial" w:cs="Arial"/>
          <w:sz w:val="22"/>
          <w:szCs w:val="22"/>
        </w:rPr>
        <w:t xml:space="preserve">in calyx of Held synapses </w:t>
      </w:r>
      <w:r w:rsidR="00530B36">
        <w:rPr>
          <w:rFonts w:ascii="Arial" w:hAnsi="Arial" w:cs="Arial"/>
          <w:sz w:val="22"/>
          <w:szCs w:val="22"/>
        </w:rPr>
        <w:t>(</w:t>
      </w:r>
      <w:r w:rsidR="00530B36" w:rsidRPr="003C73BD">
        <w:rPr>
          <w:rFonts w:ascii="Arial" w:hAnsi="Arial" w:cs="Arial"/>
          <w:sz w:val="22"/>
          <w:szCs w:val="22"/>
        </w:rPr>
        <w:t xml:space="preserve">Fig. 4a-c) </w:t>
      </w:r>
      <w:r w:rsidR="00E0394A" w:rsidRPr="003C73BD">
        <w:rPr>
          <w:rFonts w:ascii="Arial" w:hAnsi="Arial" w:cs="Arial"/>
          <w:sz w:val="22"/>
          <w:szCs w:val="22"/>
        </w:rPr>
        <w:t>and cultured hippocampal neurons</w:t>
      </w:r>
      <w:r w:rsidR="00B473ED" w:rsidRPr="003C73BD">
        <w:rPr>
          <w:rFonts w:ascii="Arial" w:hAnsi="Arial" w:cs="Arial"/>
          <w:sz w:val="22"/>
          <w:szCs w:val="22"/>
        </w:rPr>
        <w:t xml:space="preserve"> (</w:t>
      </w:r>
      <w:r w:rsidR="00D27DD3" w:rsidRPr="003C73BD">
        <w:rPr>
          <w:rFonts w:ascii="Arial" w:hAnsi="Arial" w:cs="Arial"/>
          <w:sz w:val="22"/>
          <w:szCs w:val="22"/>
        </w:rPr>
        <w:t>F</w:t>
      </w:r>
      <w:r w:rsidR="00B473ED" w:rsidRPr="003C73BD">
        <w:rPr>
          <w:rFonts w:ascii="Arial" w:hAnsi="Arial" w:cs="Arial"/>
          <w:sz w:val="22"/>
          <w:szCs w:val="22"/>
        </w:rPr>
        <w:t xml:space="preserve">ig. </w:t>
      </w:r>
      <w:r w:rsidR="00D27DD3" w:rsidRPr="003C73BD">
        <w:rPr>
          <w:rFonts w:ascii="Arial" w:hAnsi="Arial" w:cs="Arial"/>
          <w:sz w:val="22"/>
          <w:szCs w:val="22"/>
        </w:rPr>
        <w:t>4</w:t>
      </w:r>
      <w:r w:rsidR="00530B36" w:rsidRPr="003C73BD">
        <w:rPr>
          <w:rFonts w:ascii="Arial" w:hAnsi="Arial" w:cs="Arial"/>
          <w:sz w:val="22"/>
          <w:szCs w:val="22"/>
        </w:rPr>
        <w:t>d-i</w:t>
      </w:r>
      <w:r w:rsidR="00D27DD3" w:rsidRPr="003C73BD">
        <w:rPr>
          <w:rFonts w:ascii="Arial" w:hAnsi="Arial" w:cs="Arial"/>
          <w:sz w:val="22"/>
          <w:szCs w:val="22"/>
        </w:rPr>
        <w:t>)</w:t>
      </w:r>
      <w:r w:rsidR="00A373EC" w:rsidRPr="003C73BD">
        <w:rPr>
          <w:rFonts w:ascii="Arial" w:hAnsi="Arial" w:cs="Arial"/>
          <w:sz w:val="22"/>
          <w:szCs w:val="22"/>
        </w:rPr>
        <w:t xml:space="preserve">. </w:t>
      </w:r>
      <w:r w:rsidR="00D27DD3" w:rsidRPr="003C73BD">
        <w:rPr>
          <w:rFonts w:ascii="Arial" w:hAnsi="Arial" w:cs="Arial"/>
          <w:sz w:val="22"/>
          <w:szCs w:val="22"/>
        </w:rPr>
        <w:t>Second</w:t>
      </w:r>
      <w:r w:rsidR="004E14E4">
        <w:rPr>
          <w:rFonts w:ascii="Arial" w:hAnsi="Arial" w:cs="Arial"/>
          <w:sz w:val="22"/>
          <w:szCs w:val="22"/>
        </w:rPr>
        <w:t>, at the calyx of Held synaptic membranes</w:t>
      </w:r>
      <w:r w:rsidR="00D3216C">
        <w:rPr>
          <w:rFonts w:ascii="Arial" w:hAnsi="Arial" w:cs="Arial"/>
          <w:sz w:val="22"/>
          <w:szCs w:val="22"/>
        </w:rPr>
        <w:t>,</w:t>
      </w:r>
      <w:r w:rsidR="004E14E4">
        <w:rPr>
          <w:rFonts w:ascii="Arial" w:hAnsi="Arial" w:cs="Arial"/>
          <w:sz w:val="22"/>
          <w:szCs w:val="22"/>
        </w:rPr>
        <w:t xml:space="preserve"> WGA and PSA showed </w:t>
      </w:r>
      <w:r w:rsidR="00D27DD3">
        <w:rPr>
          <w:rFonts w:ascii="Arial" w:hAnsi="Arial" w:cs="Arial"/>
          <w:sz w:val="22"/>
          <w:szCs w:val="22"/>
        </w:rPr>
        <w:t xml:space="preserve">overall overlapping staining, </w:t>
      </w:r>
      <w:r w:rsidR="00D27DD3" w:rsidRPr="00D27DD3">
        <w:rPr>
          <w:rFonts w:ascii="Arial" w:hAnsi="Arial" w:cs="Arial"/>
          <w:sz w:val="22"/>
          <w:szCs w:val="22"/>
        </w:rPr>
        <w:t xml:space="preserve">with both lectins enriched at similar distances from the </w:t>
      </w:r>
      <w:r w:rsidR="00D27DD3" w:rsidRPr="003C73BD">
        <w:rPr>
          <w:rFonts w:ascii="Arial" w:hAnsi="Arial" w:cs="Arial"/>
          <w:sz w:val="22"/>
          <w:szCs w:val="22"/>
        </w:rPr>
        <w:t>AZ and PSD (Fig. 4</w:t>
      </w:r>
      <w:proofErr w:type="gramStart"/>
      <w:r w:rsidR="00D27DD3" w:rsidRPr="003C73BD">
        <w:rPr>
          <w:rFonts w:ascii="Arial" w:hAnsi="Arial" w:cs="Arial"/>
          <w:sz w:val="22"/>
          <w:szCs w:val="22"/>
        </w:rPr>
        <w:t>g</w:t>
      </w:r>
      <w:r w:rsidR="00530B36" w:rsidRPr="003C73BD">
        <w:rPr>
          <w:rFonts w:ascii="Arial" w:hAnsi="Arial" w:cs="Arial"/>
          <w:sz w:val="22"/>
          <w:szCs w:val="22"/>
        </w:rPr>
        <w:t>,h</w:t>
      </w:r>
      <w:proofErr w:type="gramEnd"/>
      <w:r w:rsidR="00530B36" w:rsidRPr="003C73BD">
        <w:rPr>
          <w:rFonts w:ascii="Arial" w:hAnsi="Arial" w:cs="Arial"/>
          <w:sz w:val="22"/>
          <w:szCs w:val="22"/>
        </w:rPr>
        <w:t>;</w:t>
      </w:r>
      <w:r w:rsidR="00D27DD3" w:rsidRPr="003C73BD">
        <w:rPr>
          <w:rFonts w:ascii="Arial" w:hAnsi="Arial" w:cs="Arial"/>
          <w:sz w:val="22"/>
          <w:szCs w:val="22"/>
        </w:rPr>
        <w:t xml:space="preserve"> Fig. S1</w:t>
      </w:r>
      <w:r w:rsidR="00E309A1" w:rsidRPr="003C73BD">
        <w:rPr>
          <w:rFonts w:ascii="Arial" w:hAnsi="Arial" w:cs="Arial"/>
          <w:sz w:val="22"/>
          <w:szCs w:val="22"/>
        </w:rPr>
        <w:t>2</w:t>
      </w:r>
      <w:r w:rsidR="006B2F7F" w:rsidRPr="003C73BD">
        <w:rPr>
          <w:rFonts w:ascii="Arial" w:hAnsi="Arial" w:cs="Arial"/>
          <w:sz w:val="22"/>
          <w:szCs w:val="22"/>
        </w:rPr>
        <w:t>).</w:t>
      </w:r>
      <w:r w:rsidR="006B2F7F">
        <w:rPr>
          <w:rFonts w:ascii="Arial" w:hAnsi="Arial" w:cs="Arial"/>
          <w:sz w:val="22"/>
          <w:szCs w:val="22"/>
        </w:rPr>
        <w:t xml:space="preserve"> </w:t>
      </w:r>
      <w:r w:rsidR="002A6CB3">
        <w:rPr>
          <w:rFonts w:ascii="Arial" w:hAnsi="Arial" w:cs="Arial"/>
          <w:sz w:val="22"/>
          <w:szCs w:val="22"/>
        </w:rPr>
        <w:t>Third, apart from the AZ/PSD interface</w:t>
      </w:r>
      <w:r w:rsidR="006B2F7F">
        <w:rPr>
          <w:rFonts w:ascii="Arial" w:hAnsi="Arial" w:cs="Arial"/>
          <w:sz w:val="22"/>
          <w:szCs w:val="22"/>
        </w:rPr>
        <w:t>,</w:t>
      </w:r>
      <w:r w:rsidR="002A6CB3">
        <w:rPr>
          <w:rFonts w:ascii="Arial" w:hAnsi="Arial" w:cs="Arial"/>
          <w:sz w:val="22"/>
          <w:szCs w:val="22"/>
        </w:rPr>
        <w:t xml:space="preserve"> also other </w:t>
      </w:r>
      <w:r w:rsidR="00D15E44">
        <w:rPr>
          <w:rFonts w:ascii="Arial" w:hAnsi="Arial" w:cs="Arial"/>
          <w:sz w:val="22"/>
          <w:szCs w:val="22"/>
        </w:rPr>
        <w:t>membrane stretches were positive for WGA and PSA.</w:t>
      </w:r>
      <w:r w:rsidR="00080265">
        <w:rPr>
          <w:rFonts w:ascii="Arial" w:hAnsi="Arial" w:cs="Arial"/>
          <w:sz w:val="22"/>
          <w:szCs w:val="22"/>
        </w:rPr>
        <w:t xml:space="preserve"> As WGA and PSA signal likely originate from more complex or mature glycans</w:t>
      </w:r>
      <w:r w:rsidR="00E64191">
        <w:rPr>
          <w:rFonts w:ascii="Arial" w:hAnsi="Arial" w:cs="Arial"/>
          <w:sz w:val="22"/>
          <w:szCs w:val="22"/>
        </w:rPr>
        <w:t xml:space="preserve"> capped by sialic acid or fucose</w:t>
      </w:r>
      <w:r w:rsidR="00080265">
        <w:rPr>
          <w:rFonts w:ascii="Arial" w:hAnsi="Arial" w:cs="Arial"/>
          <w:sz w:val="22"/>
          <w:szCs w:val="22"/>
        </w:rPr>
        <w:t>, these lectins allow to study, how mature and immature glycans are distributed along the synaptic membranes.</w:t>
      </w:r>
      <w:r w:rsidR="00D82802">
        <w:rPr>
          <w:rFonts w:ascii="Arial" w:hAnsi="Arial" w:cs="Arial"/>
          <w:sz w:val="22"/>
          <w:szCs w:val="22"/>
        </w:rPr>
        <w:t xml:space="preserve"> In the following </w:t>
      </w:r>
      <w:r w:rsidR="00441EAE">
        <w:rPr>
          <w:rFonts w:ascii="Arial" w:hAnsi="Arial" w:cs="Arial"/>
          <w:sz w:val="22"/>
          <w:szCs w:val="22"/>
        </w:rPr>
        <w:t>paragraphs</w:t>
      </w:r>
      <w:r w:rsidR="00D82802">
        <w:rPr>
          <w:rFonts w:ascii="Arial" w:hAnsi="Arial" w:cs="Arial"/>
          <w:sz w:val="22"/>
          <w:szCs w:val="22"/>
        </w:rPr>
        <w:t>, we discuss possible glycan candidates that could be bound by these lectins.</w:t>
      </w:r>
    </w:p>
    <w:p w14:paraId="13554E6A" w14:textId="5AD25BF9" w:rsidR="00E0394A" w:rsidRDefault="00E0394A"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Among the carbohydr</w:t>
      </w:r>
      <w:r w:rsidR="00377B19">
        <w:rPr>
          <w:rFonts w:ascii="Arial" w:hAnsi="Arial" w:cs="Arial"/>
          <w:sz w:val="22"/>
          <w:szCs w:val="22"/>
        </w:rPr>
        <w:t xml:space="preserve">ate-carrying structures </w:t>
      </w:r>
      <w:r w:rsidRPr="00E0394A">
        <w:rPr>
          <w:rFonts w:ascii="Arial" w:hAnsi="Arial" w:cs="Arial"/>
          <w:sz w:val="22"/>
          <w:szCs w:val="22"/>
        </w:rPr>
        <w:t xml:space="preserve">at the neuronal membrane and within the </w:t>
      </w:r>
      <w:r w:rsidR="00E125FC">
        <w:rPr>
          <w:rFonts w:ascii="Arial" w:hAnsi="Arial" w:cs="Arial"/>
          <w:sz w:val="22"/>
          <w:szCs w:val="22"/>
        </w:rPr>
        <w:t>extracellular matrix</w:t>
      </w:r>
      <w:r w:rsidRPr="00E0394A">
        <w:rPr>
          <w:rFonts w:ascii="Arial" w:hAnsi="Arial" w:cs="Arial"/>
          <w:sz w:val="22"/>
          <w:szCs w:val="22"/>
        </w:rPr>
        <w:t xml:space="preserve"> </w:t>
      </w:r>
      <w:r w:rsidR="00F75FDC">
        <w:rPr>
          <w:rFonts w:ascii="Arial" w:hAnsi="Arial" w:cs="Arial"/>
          <w:sz w:val="22"/>
          <w:szCs w:val="22"/>
        </w:rPr>
        <w:t>(ECM)</w:t>
      </w:r>
      <w:r w:rsidR="00D3216C">
        <w:rPr>
          <w:rFonts w:ascii="Arial" w:hAnsi="Arial" w:cs="Arial"/>
          <w:sz w:val="22"/>
          <w:szCs w:val="22"/>
        </w:rPr>
        <w:t>,</w:t>
      </w:r>
      <w:r w:rsidRPr="00E0394A">
        <w:rPr>
          <w:rFonts w:ascii="Arial" w:hAnsi="Arial" w:cs="Arial"/>
          <w:sz w:val="22"/>
          <w:szCs w:val="22"/>
        </w:rPr>
        <w:t xml:space="preserve"> </w:t>
      </w:r>
      <w:r w:rsidR="00730D84" w:rsidRPr="00730D84">
        <w:rPr>
          <w:rFonts w:ascii="Arial" w:hAnsi="Arial" w:cs="Arial"/>
          <w:sz w:val="22"/>
          <w:szCs w:val="22"/>
        </w:rPr>
        <w:t>a diverse array of molecules is present.</w:t>
      </w:r>
      <w:r w:rsidR="00730D84">
        <w:rPr>
          <w:rFonts w:ascii="Arial" w:hAnsi="Arial" w:cs="Arial"/>
          <w:sz w:val="22"/>
          <w:szCs w:val="22"/>
        </w:rPr>
        <w:t xml:space="preserve"> </w:t>
      </w:r>
      <w:r>
        <w:rPr>
          <w:rFonts w:ascii="Arial" w:hAnsi="Arial" w:cs="Arial"/>
          <w:sz w:val="22"/>
          <w:szCs w:val="22"/>
        </w:rPr>
        <w:t xml:space="preserve">At the neuronal glycocalyx, </w:t>
      </w:r>
      <w:r w:rsidRPr="00ED7CBE">
        <w:rPr>
          <w:rFonts w:ascii="Arial" w:hAnsi="Arial" w:cs="Arial"/>
          <w:sz w:val="22"/>
          <w:szCs w:val="22"/>
        </w:rPr>
        <w:t>there are numerous glycoproteins and glycolipids. Glycoproteins comprise neuronal cell</w:t>
      </w:r>
      <w:r w:rsidRPr="00E0394A">
        <w:rPr>
          <w:rFonts w:ascii="Arial" w:hAnsi="Arial" w:cs="Arial"/>
          <w:sz w:val="22"/>
          <w:szCs w:val="22"/>
        </w:rPr>
        <w:t xml:space="preserve"> adhesion molecules, such as NCAM</w:t>
      </w:r>
      <w:r w:rsidR="00377B19">
        <w:rPr>
          <w:rFonts w:ascii="Arial" w:hAnsi="Arial" w:cs="Arial"/>
          <w:sz w:val="22"/>
          <w:szCs w:val="22"/>
        </w:rPr>
        <w:t>s</w:t>
      </w:r>
      <w:r w:rsidRPr="00E0394A">
        <w:rPr>
          <w:rFonts w:ascii="Arial" w:hAnsi="Arial" w:cs="Arial"/>
          <w:sz w:val="22"/>
          <w:szCs w:val="22"/>
        </w:rPr>
        <w:t xml:space="preserve">, </w:t>
      </w:r>
      <w:r w:rsidR="00441EAE">
        <w:rPr>
          <w:rFonts w:ascii="Arial" w:hAnsi="Arial" w:cs="Arial"/>
          <w:sz w:val="22"/>
          <w:szCs w:val="22"/>
        </w:rPr>
        <w:t>N</w:t>
      </w:r>
      <w:r w:rsidR="0059342F">
        <w:rPr>
          <w:rFonts w:ascii="Arial" w:hAnsi="Arial" w:cs="Arial"/>
          <w:sz w:val="22"/>
          <w:szCs w:val="22"/>
        </w:rPr>
        <w:t xml:space="preserve">eurexins, </w:t>
      </w:r>
      <w:r w:rsidR="00441EAE">
        <w:rPr>
          <w:rFonts w:ascii="Arial" w:hAnsi="Arial" w:cs="Arial"/>
          <w:sz w:val="22"/>
          <w:szCs w:val="22"/>
        </w:rPr>
        <w:t>C</w:t>
      </w:r>
      <w:r w:rsidRPr="00E0394A">
        <w:rPr>
          <w:rFonts w:ascii="Arial" w:hAnsi="Arial" w:cs="Arial"/>
          <w:sz w:val="22"/>
          <w:szCs w:val="22"/>
        </w:rPr>
        <w:t xml:space="preserve">adherins, </w:t>
      </w:r>
      <w:r w:rsidR="00441EAE">
        <w:rPr>
          <w:rFonts w:ascii="Arial" w:hAnsi="Arial" w:cs="Arial"/>
          <w:sz w:val="22"/>
          <w:szCs w:val="22"/>
        </w:rPr>
        <w:t>I</w:t>
      </w:r>
      <w:r w:rsidRPr="00E0394A">
        <w:rPr>
          <w:rFonts w:ascii="Arial" w:hAnsi="Arial" w:cs="Arial"/>
          <w:sz w:val="22"/>
          <w:szCs w:val="22"/>
        </w:rPr>
        <w:t xml:space="preserve">ntegrins, </w:t>
      </w:r>
      <w:r w:rsidR="00377B19">
        <w:rPr>
          <w:rFonts w:ascii="Arial" w:hAnsi="Arial" w:cs="Arial"/>
          <w:sz w:val="22"/>
          <w:szCs w:val="22"/>
        </w:rPr>
        <w:t>and L1, neurotransmitter receptors (e.g.</w:t>
      </w:r>
      <w:r w:rsidR="00E91C81">
        <w:rPr>
          <w:rFonts w:ascii="Arial" w:hAnsi="Arial" w:cs="Arial"/>
          <w:sz w:val="22"/>
          <w:szCs w:val="22"/>
        </w:rPr>
        <w:t>,</w:t>
      </w:r>
      <w:r w:rsidR="00377B19">
        <w:rPr>
          <w:rFonts w:ascii="Arial" w:hAnsi="Arial" w:cs="Arial"/>
          <w:sz w:val="22"/>
          <w:szCs w:val="22"/>
        </w:rPr>
        <w:t xml:space="preserve"> those for AMPA and </w:t>
      </w:r>
      <w:r w:rsidRPr="00E0394A">
        <w:rPr>
          <w:rFonts w:ascii="Arial" w:hAnsi="Arial" w:cs="Arial"/>
          <w:sz w:val="22"/>
          <w:szCs w:val="22"/>
        </w:rPr>
        <w:t>NMDA</w:t>
      </w:r>
      <w:r w:rsidR="00377B19">
        <w:rPr>
          <w:rFonts w:ascii="Arial" w:hAnsi="Arial" w:cs="Arial"/>
          <w:sz w:val="22"/>
          <w:szCs w:val="22"/>
        </w:rPr>
        <w:t xml:space="preserve">), </w:t>
      </w:r>
      <w:r w:rsidRPr="00E0394A">
        <w:rPr>
          <w:rFonts w:ascii="Arial" w:hAnsi="Arial" w:cs="Arial"/>
          <w:sz w:val="22"/>
          <w:szCs w:val="22"/>
        </w:rPr>
        <w:t>neurotrophic factor receptors</w:t>
      </w:r>
      <w:r w:rsidR="00377B19">
        <w:rPr>
          <w:rFonts w:ascii="Arial" w:hAnsi="Arial" w:cs="Arial"/>
          <w:sz w:val="22"/>
          <w:szCs w:val="22"/>
        </w:rPr>
        <w:t>, i</w:t>
      </w:r>
      <w:r w:rsidRPr="00E0394A">
        <w:rPr>
          <w:rFonts w:ascii="Arial" w:hAnsi="Arial" w:cs="Arial"/>
          <w:sz w:val="22"/>
          <w:szCs w:val="22"/>
        </w:rPr>
        <w:t xml:space="preserve">on channels (e.g., </w:t>
      </w:r>
      <w:r w:rsidR="0059342F">
        <w:rPr>
          <w:rFonts w:ascii="Arial" w:hAnsi="Arial" w:cs="Arial"/>
          <w:sz w:val="22"/>
          <w:szCs w:val="22"/>
        </w:rPr>
        <w:t xml:space="preserve">calcium channels, </w:t>
      </w:r>
      <w:r w:rsidRPr="00E0394A">
        <w:rPr>
          <w:rFonts w:ascii="Arial" w:hAnsi="Arial" w:cs="Arial"/>
          <w:sz w:val="22"/>
          <w:szCs w:val="22"/>
        </w:rPr>
        <w:t>voltage-gated sodium</w:t>
      </w:r>
      <w:r w:rsidR="0059342F">
        <w:rPr>
          <w:rFonts w:ascii="Arial" w:hAnsi="Arial" w:cs="Arial"/>
          <w:sz w:val="22"/>
          <w:szCs w:val="22"/>
        </w:rPr>
        <w:t>.</w:t>
      </w:r>
      <w:r w:rsidRPr="00E0394A">
        <w:rPr>
          <w:rFonts w:ascii="Arial" w:hAnsi="Arial" w:cs="Arial"/>
          <w:sz w:val="22"/>
          <w:szCs w:val="22"/>
        </w:rPr>
        <w:t xml:space="preserve"> and potassium channels)</w:t>
      </w:r>
      <w:r w:rsidR="00002068">
        <w:rPr>
          <w:rFonts w:ascii="Arial" w:hAnsi="Arial" w:cs="Arial"/>
          <w:sz w:val="22"/>
          <w:szCs w:val="22"/>
        </w:rPr>
        <w:t>,</w:t>
      </w:r>
      <w:r w:rsidRPr="00E0394A">
        <w:rPr>
          <w:rFonts w:ascii="Arial" w:hAnsi="Arial" w:cs="Arial"/>
          <w:sz w:val="22"/>
          <w:szCs w:val="22"/>
        </w:rPr>
        <w:t xml:space="preserve"> and transporters (e.g., glutamate and GABA transporters)</w:t>
      </w:r>
      <w:r w:rsidR="00377B19">
        <w:rPr>
          <w:rFonts w:ascii="Arial" w:hAnsi="Arial" w:cs="Arial"/>
          <w:sz w:val="22"/>
          <w:szCs w:val="22"/>
        </w:rPr>
        <w:t>.</w:t>
      </w:r>
      <w:r w:rsidR="0059342F">
        <w:rPr>
          <w:rFonts w:ascii="Arial" w:hAnsi="Arial" w:cs="Arial"/>
          <w:sz w:val="22"/>
          <w:szCs w:val="22"/>
        </w:rPr>
        <w:t xml:space="preserve"> </w:t>
      </w:r>
      <w:r w:rsidR="004E14E4">
        <w:rPr>
          <w:rFonts w:ascii="Arial" w:hAnsi="Arial" w:cs="Arial"/>
          <w:sz w:val="22"/>
          <w:szCs w:val="22"/>
        </w:rPr>
        <w:t>M</w:t>
      </w:r>
      <w:r w:rsidR="0059342F">
        <w:rPr>
          <w:rFonts w:ascii="Arial" w:hAnsi="Arial" w:cs="Arial"/>
          <w:sz w:val="22"/>
          <w:szCs w:val="22"/>
        </w:rPr>
        <w:t>os</w:t>
      </w:r>
      <w:r w:rsidR="00E82D87">
        <w:rPr>
          <w:rFonts w:ascii="Arial" w:hAnsi="Arial" w:cs="Arial"/>
          <w:sz w:val="22"/>
          <w:szCs w:val="22"/>
        </w:rPr>
        <w:t xml:space="preserve">t of these glycoproteins, e.g., </w:t>
      </w:r>
      <w:r w:rsidR="0059342F">
        <w:rPr>
          <w:rFonts w:ascii="Arial" w:hAnsi="Arial" w:cs="Arial"/>
          <w:sz w:val="22"/>
          <w:szCs w:val="22"/>
        </w:rPr>
        <w:t xml:space="preserve">neurotransmitter receptors, calcium channels and </w:t>
      </w:r>
      <w:r w:rsidR="00441EAE">
        <w:rPr>
          <w:rFonts w:ascii="Arial" w:hAnsi="Arial" w:cs="Arial"/>
          <w:sz w:val="22"/>
          <w:szCs w:val="22"/>
        </w:rPr>
        <w:t>N</w:t>
      </w:r>
      <w:r w:rsidR="0059342F">
        <w:rPr>
          <w:rFonts w:ascii="Arial" w:hAnsi="Arial" w:cs="Arial"/>
          <w:sz w:val="22"/>
          <w:szCs w:val="22"/>
        </w:rPr>
        <w:t>eurexins, are specifically enriched at synaptic contacts</w:t>
      </w:r>
      <w:r w:rsidR="00A64391">
        <w:rPr>
          <w:rFonts w:ascii="Arial" w:hAnsi="Arial" w:cs="Arial"/>
          <w:sz w:val="22"/>
          <w:szCs w:val="22"/>
        </w:rPr>
        <w:t>. Interestingly, in hippocampal cells</w:t>
      </w:r>
      <w:r w:rsidR="00441EAE">
        <w:rPr>
          <w:rFonts w:ascii="Arial" w:hAnsi="Arial" w:cs="Arial"/>
          <w:sz w:val="22"/>
          <w:szCs w:val="22"/>
        </w:rPr>
        <w:t>,</w:t>
      </w:r>
      <w:r w:rsidR="00A64391">
        <w:rPr>
          <w:rFonts w:ascii="Arial" w:hAnsi="Arial" w:cs="Arial"/>
          <w:sz w:val="22"/>
          <w:szCs w:val="22"/>
        </w:rPr>
        <w:t xml:space="preserve"> </w:t>
      </w:r>
      <w:r w:rsidR="00441EAE">
        <w:rPr>
          <w:rFonts w:ascii="Arial" w:hAnsi="Arial" w:cs="Arial"/>
          <w:sz w:val="22"/>
          <w:szCs w:val="22"/>
        </w:rPr>
        <w:t>N</w:t>
      </w:r>
      <w:r w:rsidR="00A64391">
        <w:rPr>
          <w:rFonts w:ascii="Arial" w:hAnsi="Arial" w:cs="Arial"/>
          <w:sz w:val="22"/>
          <w:szCs w:val="22"/>
        </w:rPr>
        <w:t>eurexin demonstrated</w:t>
      </w:r>
      <w:r w:rsidR="004E14E4">
        <w:rPr>
          <w:rFonts w:ascii="Arial" w:hAnsi="Arial" w:cs="Arial"/>
          <w:sz w:val="22"/>
          <w:szCs w:val="22"/>
        </w:rPr>
        <w:t xml:space="preserve"> discrete </w:t>
      </w:r>
      <w:r w:rsidR="00A64391">
        <w:rPr>
          <w:rFonts w:ascii="Arial" w:hAnsi="Arial" w:cs="Arial"/>
          <w:sz w:val="22"/>
          <w:szCs w:val="22"/>
        </w:rPr>
        <w:t xml:space="preserve">signal-dense </w:t>
      </w:r>
      <w:r w:rsidR="004E14E4">
        <w:rPr>
          <w:rFonts w:ascii="Arial" w:hAnsi="Arial" w:cs="Arial"/>
          <w:sz w:val="22"/>
          <w:szCs w:val="22"/>
        </w:rPr>
        <w:t>nanoclusters, typically one per synaptic contact</w:t>
      </w:r>
      <w:r w:rsidR="00730D84">
        <w:rPr>
          <w:rFonts w:ascii="Arial" w:hAnsi="Arial" w:cs="Arial"/>
          <w:sz w:val="22"/>
          <w:szCs w:val="22"/>
        </w:rPr>
        <w:t xml:space="preserve"> </w:t>
      </w:r>
      <w:r w:rsidR="007501EA">
        <w:rPr>
          <w:rFonts w:ascii="Arial" w:hAnsi="Arial" w:cs="Arial"/>
          <w:sz w:val="22"/>
          <w:szCs w:val="22"/>
        </w:rPr>
        <w:fldChar w:fldCharType="begin" w:fldLock="1"/>
      </w:r>
      <w:r w:rsidR="00C26F5E">
        <w:rPr>
          <w:rFonts w:ascii="Arial" w:hAnsi="Arial" w:cs="Arial"/>
          <w:sz w:val="22"/>
          <w:szCs w:val="22"/>
        </w:rPr>
        <w:instrText xml:space="preserve">ADDIN CSL_CITATION {"citationItems":[{"id":"ITEM-1","itemData":{"DOI":"10.1083/jcb.201812076","ISSN":"0021-9525","PMID":"31262725","abstract":"Neurexins are well-characterized presynaptic cell adhesion molecules that engage multifarious postsynaptic ligands and organize diverse synapse properties. However, the precise synaptic localization of neurexins remains enigmatic. Using super-resolution microscopy, we demonstrate that neurexin-1 forms discrete nanoclusters at excitatory synapses, revealing a novel organizational feature of synaptic architecture. Synapses generally contain a single nanocluster that comprises more than four neurexin-1 molecules and that also includes neurexin-2 and/or neurexin-3 isoforms. Moreover, we find that neurexin-1 is physiologically cleaved by ADAM10 similar to its ligand neuroligin-1, with </w:instrText>
      </w:r>
      <w:r w:rsidR="00C26F5E">
        <w:rPr>
          <w:rFonts w:ascii="Cambria Math" w:hAnsi="Cambria Math" w:cs="Cambria Math"/>
          <w:sz w:val="22"/>
          <w:szCs w:val="22"/>
        </w:rPr>
        <w:instrText>∼</w:instrText>
      </w:r>
      <w:r w:rsidR="00C26F5E">
        <w:rPr>
          <w:rFonts w:ascii="Arial" w:hAnsi="Arial" w:cs="Arial"/>
          <w:sz w:val="22"/>
          <w:szCs w:val="22"/>
        </w:rPr>
        <w:instrText xml:space="preserve">4–6% of neurexin-1 and </w:instrText>
      </w:r>
      <w:r w:rsidR="00C26F5E">
        <w:rPr>
          <w:rFonts w:ascii="Cambria Math" w:hAnsi="Cambria Math" w:cs="Cambria Math"/>
          <w:sz w:val="22"/>
          <w:szCs w:val="22"/>
        </w:rPr>
        <w:instrText>∼</w:instrText>
      </w:r>
      <w:r w:rsidR="00C26F5E">
        <w:rPr>
          <w:rFonts w:ascii="Arial" w:hAnsi="Arial" w:cs="Arial"/>
          <w:sz w:val="22"/>
          <w:szCs w:val="22"/>
        </w:rPr>
        <w:instrText xml:space="preserve">2–3% of neuroligin-1 present in the adult brain as soluble ectodomain proteins. Blocking ADAM10-mediated neurexin-1 cleavage dramatically increased the synaptic neurexin-1 content, thereby elevating the percentage of Homer1(+) excitatory synapses containing neurexin-1 nanoclusters from 40–50% to </w:instrText>
      </w:r>
      <w:r w:rsidR="00C26F5E">
        <w:rPr>
          <w:rFonts w:ascii="Cambria Math" w:hAnsi="Cambria Math" w:cs="Cambria Math"/>
          <w:sz w:val="22"/>
          <w:szCs w:val="22"/>
        </w:rPr>
        <w:instrText>∼</w:instrText>
      </w:r>
      <w:r w:rsidR="00C26F5E">
        <w:rPr>
          <w:rFonts w:ascii="Arial" w:hAnsi="Arial" w:cs="Arial"/>
          <w:sz w:val="22"/>
          <w:szCs w:val="22"/>
        </w:rPr>
        <w:instrText>80%, and doubling the number of neurexin-1 molecules per nanocluster. Taken together, our results reveal an unexpected nanodomain organization of synapses in which neurexin-1 is assembled into discrete presynaptic nanoclusters that are dynamically regulated via ectodomain cleavage.","author":[{"dropping-particle":"","family":"Trotter","given":"Justin H.","non-dropping-particle":"","parse-names":false,"suffix":""},{"dropping-particle":"","family":"Hao","given":"Junjie","non-dropping-particle":"","parse-names":false,"suffix":""},{"dropping-particle":"","family":"Maxeiner","given":"Stephan","non-dropping-particle":"","parse-names":false,"suffix":""},{"dropping-particle":"","family":"Tsetsenis","given":"Theodoros","non-dropping-particle":"","parse-names":false,"suffix":""},{"dropping-particle":"","family":"Liu","given":"Zhihui","non-dropping-particle":"","parse-names":false,"suffix":""},{"dropping-particle":"","family":"Zhuang","given":"Xiaowei","non-dropping-particle":"","parse-names":false,"suffix":""},{"dropping-particle":"","family":"Südhof","given":"Thomas C.","non-dropping-particle":"","parse-names":false,"suffix":""}],"container-title":"Journal of Cell Biology","id":"ITEM-1","issue":"8","issued":{"date-parts":[["2019","8","5"]]},"page":"2677-2698","title":"Synaptic neurexin-1 assembles into dynamically regulated active zone nanoclusters","type":"article-journal","volume":"218"},"uris":["http://www.mendeley.com/documents/?uuid=47def6ef-e10a-48cf-b10e-63fe805b5e69"]}],"mendeley":{"formattedCitation":"(Trotter et al., 2019)","plainTextFormattedCitation":"(Trotter et al., 2019)","previouslyFormattedCitation":"(Trotter et al., 2019)"},"properties":{"noteIndex":0},"schema":"https://github.com/citation-style-language/schema/raw/master/csl-citation.json"}</w:instrText>
      </w:r>
      <w:r w:rsidR="007501EA">
        <w:rPr>
          <w:rFonts w:ascii="Arial" w:hAnsi="Arial" w:cs="Arial"/>
          <w:sz w:val="22"/>
          <w:szCs w:val="22"/>
        </w:rPr>
        <w:fldChar w:fldCharType="separate"/>
      </w:r>
      <w:r w:rsidR="00506FA2" w:rsidRPr="00506FA2">
        <w:rPr>
          <w:rFonts w:ascii="Arial" w:hAnsi="Arial" w:cs="Arial"/>
          <w:noProof/>
          <w:sz w:val="22"/>
          <w:szCs w:val="22"/>
        </w:rPr>
        <w:t>(Trotter et al., 2019)</w:t>
      </w:r>
      <w:r w:rsidR="007501EA">
        <w:rPr>
          <w:rFonts w:ascii="Arial" w:hAnsi="Arial" w:cs="Arial"/>
          <w:sz w:val="22"/>
          <w:szCs w:val="22"/>
        </w:rPr>
        <w:fldChar w:fldCharType="end"/>
      </w:r>
      <w:r w:rsidR="00A64391">
        <w:rPr>
          <w:rFonts w:ascii="Arial" w:hAnsi="Arial" w:cs="Arial"/>
          <w:sz w:val="22"/>
          <w:szCs w:val="22"/>
        </w:rPr>
        <w:t xml:space="preserve">. In contrast, </w:t>
      </w:r>
      <w:r w:rsidR="00AF78D0">
        <w:rPr>
          <w:rFonts w:ascii="Arial" w:hAnsi="Arial" w:cs="Arial"/>
          <w:sz w:val="22"/>
          <w:szCs w:val="22"/>
        </w:rPr>
        <w:t xml:space="preserve">Cadherins </w:t>
      </w:r>
      <w:r w:rsidR="0059342F">
        <w:rPr>
          <w:rFonts w:ascii="Arial" w:hAnsi="Arial" w:cs="Arial"/>
          <w:sz w:val="22"/>
          <w:szCs w:val="22"/>
        </w:rPr>
        <w:t xml:space="preserve">have been described as surrounding </w:t>
      </w:r>
      <w:r w:rsidR="004E14E4">
        <w:rPr>
          <w:rFonts w:ascii="Arial" w:hAnsi="Arial" w:cs="Arial"/>
          <w:sz w:val="22"/>
          <w:szCs w:val="22"/>
        </w:rPr>
        <w:t>synaptic contact sites</w:t>
      </w:r>
      <w:r w:rsidR="00730D84">
        <w:rPr>
          <w:rFonts w:ascii="Arial" w:hAnsi="Arial" w:cs="Arial"/>
          <w:sz w:val="22"/>
          <w:szCs w:val="22"/>
        </w:rPr>
        <w:t xml:space="preserve"> </w:t>
      </w:r>
      <w:r w:rsidR="00B302CB">
        <w:rPr>
          <w:rFonts w:ascii="Arial" w:hAnsi="Arial" w:cs="Arial"/>
          <w:sz w:val="22"/>
          <w:szCs w:val="22"/>
        </w:rPr>
        <w:fldChar w:fldCharType="begin" w:fldLock="1"/>
      </w:r>
      <w:r w:rsidR="00C26F5E">
        <w:rPr>
          <w:rFonts w:ascii="Arial" w:hAnsi="Arial" w:cs="Arial"/>
          <w:sz w:val="22"/>
          <w:szCs w:val="22"/>
        </w:rPr>
        <w:instrText>ADDIN CSL_CITATION {"citationItems":[{"id":"ITEM-1","itemData":{"DOI":"10.1083/jcb.135.3.767","ISSN":"00219525","PMID":"8909549","abstract":"Molecular mechanisms linking pre- and postsynaptic membranes at the interneuronal synapses are little known. We tested the cadherin adhesion system for its localization in synapses of mouse and chick brains. We found that two classes of cadherin-associated proteins, αN- and β-catenin, are broadly distributed in adult brains, colocalizing with a synaptic marker, synaptophysin. At the ultrastructural level, these proteins were localized in synaptic junctions of various types, forming a symmetrical adhesion structure. These structures sharply bordered the transmitter release sites associated with synaptic vesicles, although their segregation was less clear in certain types of synapses. N-cadherin was also localized at a similar site of synaptic junctions but in restricted brain nuclei. In developing synapses, the catenin-bearing contacts dominated their junctional structures. These findings demonstrate that interneuronal synaptic junctions comprise two subdomains, transmitter release zone and catenin-based adherens junction. The catenins localized in these junctions are likely associated with certain cadherin molecules including N-cadherin, and the cadherin/catenin complex may play a critical role in the formation or maintenance of synaptic junctions.","author":[{"dropping-particle":"","family":"Uchida","given":"Naoshige","non-dropping-particle":"","parse-names":false,"suffix":""},{"dropping-particle":"","family":"Honjo","given":"Yasuko","non-dropping-particle":"","parse-names":false,"suffix":""},{"dropping-particle":"","family":"Johnson","given":"Keith R.","non-dropping-particle":"","parse-names":false,"suffix":""},{"dropping-particle":"","family":"Wheelock","given":"Margaret J.","non-dropping-particle":"","parse-names":false,"suffix":""},{"dropping-particle":"","family":"Takeichi","given":"Masatoshi","non-dropping-particle":"","parse-names":false,"suffix":""}],"container-title":"Journal of Cell Biology","id":"ITEM-1","issue":"3","issued":{"date-parts":[["1996"]]},"page":"767-779","title":"The catenin/cadherin adhesion system is localized in synaptic junctions bordering transmitter release zones","type":"article-journal","volume":"135"},"uris":["http://www.mendeley.com/documents/?uuid=68331759-a841-449d-b789-ca2641741784"]}],"mendeley":{"formattedCitation":"(Uchida et al., 1996)","plainTextFormattedCitation":"(Uchida et al., 1996)","previouslyFormattedCitation":"(Uchida et al., 1996)"},"properties":{"noteIndex":0},"schema":"https://github.com/citation-style-language/schema/raw/master/csl-citation.json"}</w:instrText>
      </w:r>
      <w:r w:rsidR="00B302CB">
        <w:rPr>
          <w:rFonts w:ascii="Arial" w:hAnsi="Arial" w:cs="Arial"/>
          <w:sz w:val="22"/>
          <w:szCs w:val="22"/>
        </w:rPr>
        <w:fldChar w:fldCharType="separate"/>
      </w:r>
      <w:r w:rsidR="00506FA2" w:rsidRPr="00506FA2">
        <w:rPr>
          <w:rFonts w:ascii="Arial" w:hAnsi="Arial" w:cs="Arial"/>
          <w:noProof/>
          <w:sz w:val="22"/>
          <w:szCs w:val="22"/>
        </w:rPr>
        <w:t>(Uchida et al., 1996)</w:t>
      </w:r>
      <w:r w:rsidR="00B302CB">
        <w:rPr>
          <w:rFonts w:ascii="Arial" w:hAnsi="Arial" w:cs="Arial"/>
          <w:sz w:val="22"/>
          <w:szCs w:val="22"/>
        </w:rPr>
        <w:fldChar w:fldCharType="end"/>
      </w:r>
      <w:r w:rsidR="004E14E4">
        <w:rPr>
          <w:rFonts w:ascii="Arial" w:hAnsi="Arial" w:cs="Arial"/>
          <w:sz w:val="22"/>
          <w:szCs w:val="22"/>
        </w:rPr>
        <w:t>.</w:t>
      </w:r>
      <w:r w:rsidR="00A64391">
        <w:rPr>
          <w:rFonts w:ascii="Arial" w:hAnsi="Arial" w:cs="Arial"/>
          <w:sz w:val="22"/>
          <w:szCs w:val="22"/>
        </w:rPr>
        <w:t xml:space="preserve"> </w:t>
      </w:r>
      <w:r w:rsidR="006D4E72">
        <w:rPr>
          <w:rFonts w:ascii="Arial" w:hAnsi="Arial" w:cs="Arial"/>
          <w:sz w:val="22"/>
          <w:szCs w:val="22"/>
        </w:rPr>
        <w:t>Since</w:t>
      </w:r>
      <w:r w:rsidR="00B302CB">
        <w:rPr>
          <w:rFonts w:ascii="Arial" w:hAnsi="Arial" w:cs="Arial"/>
          <w:sz w:val="22"/>
          <w:szCs w:val="22"/>
        </w:rPr>
        <w:t xml:space="preserve"> at synaptic contacts WGA and PSA binding was mainly confined to the Homer-/Bassoon-occupied area, and showed no distinct clusters neither within nor adjacent to this area, we do not </w:t>
      </w:r>
      <w:r w:rsidR="00DB1422">
        <w:rPr>
          <w:rFonts w:ascii="Arial" w:hAnsi="Arial" w:cs="Arial"/>
          <w:sz w:val="22"/>
          <w:szCs w:val="22"/>
        </w:rPr>
        <w:t>attribute</w:t>
      </w:r>
      <w:r w:rsidR="00B302CB">
        <w:rPr>
          <w:rFonts w:ascii="Arial" w:hAnsi="Arial" w:cs="Arial"/>
          <w:sz w:val="22"/>
          <w:szCs w:val="22"/>
        </w:rPr>
        <w:t xml:space="preserve"> </w:t>
      </w:r>
      <w:r w:rsidR="00730D84">
        <w:rPr>
          <w:rFonts w:ascii="Arial" w:hAnsi="Arial" w:cs="Arial"/>
          <w:sz w:val="22"/>
          <w:szCs w:val="22"/>
        </w:rPr>
        <w:t xml:space="preserve">binding of WGA and PSA </w:t>
      </w:r>
      <w:r w:rsidR="00B302CB">
        <w:rPr>
          <w:rFonts w:ascii="Arial" w:hAnsi="Arial" w:cs="Arial"/>
          <w:sz w:val="22"/>
          <w:szCs w:val="22"/>
        </w:rPr>
        <w:t xml:space="preserve">to </w:t>
      </w:r>
      <w:r w:rsidR="00AF78D0">
        <w:rPr>
          <w:rFonts w:ascii="Arial" w:hAnsi="Arial" w:cs="Arial"/>
          <w:sz w:val="22"/>
          <w:szCs w:val="22"/>
        </w:rPr>
        <w:t xml:space="preserve">Neurexins </w:t>
      </w:r>
      <w:r w:rsidR="00B302CB">
        <w:rPr>
          <w:rFonts w:ascii="Arial" w:hAnsi="Arial" w:cs="Arial"/>
          <w:sz w:val="22"/>
          <w:szCs w:val="22"/>
        </w:rPr>
        <w:t xml:space="preserve">or </w:t>
      </w:r>
      <w:r w:rsidR="00AF78D0">
        <w:rPr>
          <w:rFonts w:ascii="Arial" w:hAnsi="Arial" w:cs="Arial"/>
          <w:sz w:val="22"/>
          <w:szCs w:val="22"/>
        </w:rPr>
        <w:t>Cadherins</w:t>
      </w:r>
      <w:r w:rsidR="00B302CB">
        <w:rPr>
          <w:rFonts w:ascii="Arial" w:hAnsi="Arial" w:cs="Arial"/>
          <w:sz w:val="22"/>
          <w:szCs w:val="22"/>
        </w:rPr>
        <w:t>.</w:t>
      </w:r>
      <w:r w:rsidR="003963D5">
        <w:rPr>
          <w:rFonts w:ascii="Arial" w:hAnsi="Arial" w:cs="Arial"/>
          <w:sz w:val="22"/>
          <w:szCs w:val="22"/>
        </w:rPr>
        <w:t xml:space="preserve"> However, as long membrane patches that were negative for AZ or PSD markers showed high and contiguous WGA and PSA signals</w:t>
      </w:r>
      <w:r w:rsidR="005F6CD0">
        <w:rPr>
          <w:rFonts w:ascii="Arial" w:hAnsi="Arial" w:cs="Arial"/>
          <w:sz w:val="22"/>
          <w:szCs w:val="22"/>
        </w:rPr>
        <w:t xml:space="preserve"> (</w:t>
      </w:r>
      <w:r w:rsidR="006D4E72">
        <w:rPr>
          <w:rFonts w:ascii="Arial" w:hAnsi="Arial" w:cs="Arial"/>
          <w:sz w:val="22"/>
          <w:szCs w:val="22"/>
        </w:rPr>
        <w:t>right head of double-</w:t>
      </w:r>
      <w:r w:rsidR="006D4E72" w:rsidRPr="007846D5">
        <w:rPr>
          <w:rFonts w:ascii="Arial" w:hAnsi="Arial" w:cs="Arial"/>
          <w:sz w:val="22"/>
          <w:szCs w:val="22"/>
        </w:rPr>
        <w:t xml:space="preserve">headed arrow in </w:t>
      </w:r>
      <w:r w:rsidR="005F6CD0" w:rsidRPr="007846D5">
        <w:rPr>
          <w:rFonts w:ascii="Arial" w:hAnsi="Arial" w:cs="Arial"/>
          <w:sz w:val="22"/>
          <w:szCs w:val="22"/>
        </w:rPr>
        <w:t>Fig. 4c</w:t>
      </w:r>
      <w:r w:rsidR="003020F9" w:rsidRPr="007846D5">
        <w:rPr>
          <w:rFonts w:ascii="Arial" w:hAnsi="Arial" w:cs="Arial"/>
          <w:sz w:val="22"/>
          <w:szCs w:val="22"/>
          <w:vertAlign w:val="subscript"/>
        </w:rPr>
        <w:t>iii</w:t>
      </w:r>
      <w:r w:rsidR="005F6CD0" w:rsidRPr="007846D5">
        <w:rPr>
          <w:rFonts w:ascii="Arial" w:hAnsi="Arial" w:cs="Arial"/>
          <w:sz w:val="22"/>
          <w:szCs w:val="22"/>
        </w:rPr>
        <w:t>)</w:t>
      </w:r>
      <w:r w:rsidR="003963D5" w:rsidRPr="007846D5">
        <w:rPr>
          <w:rFonts w:ascii="Arial" w:hAnsi="Arial" w:cs="Arial"/>
          <w:sz w:val="22"/>
          <w:szCs w:val="22"/>
        </w:rPr>
        <w:t>, we</w:t>
      </w:r>
      <w:r w:rsidR="003963D5">
        <w:rPr>
          <w:rFonts w:ascii="Arial" w:hAnsi="Arial" w:cs="Arial"/>
          <w:sz w:val="22"/>
          <w:szCs w:val="22"/>
        </w:rPr>
        <w:t xml:space="preserve"> consider broadly distributed glycoproteins, like NCAM or L1, or ion channels as well as glycolipids</w:t>
      </w:r>
      <w:r w:rsidR="006B2F7F">
        <w:rPr>
          <w:rFonts w:ascii="Arial" w:hAnsi="Arial" w:cs="Arial"/>
          <w:sz w:val="22"/>
          <w:szCs w:val="22"/>
        </w:rPr>
        <w:t>,</w:t>
      </w:r>
      <w:r w:rsidR="003963D5">
        <w:rPr>
          <w:rFonts w:ascii="Arial" w:hAnsi="Arial" w:cs="Arial"/>
          <w:sz w:val="22"/>
          <w:szCs w:val="22"/>
        </w:rPr>
        <w:t xml:space="preserve"> as potential binding sites. </w:t>
      </w:r>
      <w:r w:rsidR="002559E0">
        <w:rPr>
          <w:rFonts w:ascii="Arial" w:hAnsi="Arial" w:cs="Arial"/>
          <w:sz w:val="22"/>
          <w:szCs w:val="22"/>
        </w:rPr>
        <w:t xml:space="preserve">For example, at </w:t>
      </w:r>
      <w:r w:rsidR="002559E0" w:rsidRPr="005003F4">
        <w:rPr>
          <w:rFonts w:ascii="Arial" w:hAnsi="Arial" w:cs="Arial"/>
          <w:sz w:val="22"/>
          <w:szCs w:val="22"/>
        </w:rPr>
        <w:t>NCAM</w:t>
      </w:r>
      <w:r w:rsidR="00AF78D0">
        <w:rPr>
          <w:rFonts w:ascii="Arial" w:hAnsi="Arial" w:cs="Arial"/>
          <w:sz w:val="22"/>
          <w:szCs w:val="22"/>
        </w:rPr>
        <w:t>,</w:t>
      </w:r>
      <w:r w:rsidR="002559E0">
        <w:rPr>
          <w:rFonts w:ascii="Arial" w:hAnsi="Arial" w:cs="Arial"/>
          <w:sz w:val="22"/>
          <w:szCs w:val="22"/>
        </w:rPr>
        <w:t xml:space="preserve"> WGA could recognize the terminal sialic acid moieties at</w:t>
      </w:r>
      <w:r w:rsidR="00D15E44" w:rsidRPr="005003F4">
        <w:rPr>
          <w:rFonts w:ascii="Arial" w:hAnsi="Arial" w:cs="Arial"/>
          <w:sz w:val="22"/>
          <w:szCs w:val="22"/>
        </w:rPr>
        <w:t xml:space="preserve"> </w:t>
      </w:r>
      <w:r w:rsidR="002559E0">
        <w:rPr>
          <w:rFonts w:ascii="Arial" w:hAnsi="Arial" w:cs="Arial"/>
          <w:sz w:val="22"/>
          <w:szCs w:val="22"/>
        </w:rPr>
        <w:t xml:space="preserve">the </w:t>
      </w:r>
      <w:r w:rsidR="00D15E44" w:rsidRPr="005003F4">
        <w:rPr>
          <w:rFonts w:ascii="Arial" w:hAnsi="Arial" w:cs="Arial"/>
          <w:sz w:val="22"/>
          <w:szCs w:val="22"/>
        </w:rPr>
        <w:t>poly-sialic acid</w:t>
      </w:r>
      <w:r w:rsidR="002559E0">
        <w:rPr>
          <w:rFonts w:ascii="Arial" w:hAnsi="Arial" w:cs="Arial"/>
          <w:sz w:val="22"/>
          <w:szCs w:val="22"/>
        </w:rPr>
        <w:t xml:space="preserve"> chains carried by NCAM</w:t>
      </w:r>
      <w:r w:rsidR="00730D84">
        <w:rPr>
          <w:rFonts w:ascii="Arial" w:hAnsi="Arial" w:cs="Arial"/>
          <w:sz w:val="22"/>
          <w:szCs w:val="22"/>
        </w:rPr>
        <w:t xml:space="preserve"> </w:t>
      </w:r>
      <w:r w:rsidR="00D15E44" w:rsidRPr="005003F4">
        <w:rPr>
          <w:rFonts w:ascii="Arial" w:hAnsi="Arial" w:cs="Arial"/>
          <w:sz w:val="22"/>
          <w:szCs w:val="22"/>
        </w:rPr>
        <w:fldChar w:fldCharType="begin" w:fldLock="1"/>
      </w:r>
      <w:r w:rsidR="00C26F5E">
        <w:rPr>
          <w:rFonts w:ascii="Arial" w:hAnsi="Arial" w:cs="Arial"/>
          <w:sz w:val="22"/>
          <w:szCs w:val="22"/>
        </w:rPr>
        <w:instrText>ADDIN CSL_CITATION {"citationItems":[{"id":"ITEM-1","itemData":{"DOI":"10.1007/s00018-020-03578-9","ISBN":"0001802003","ISSN":"14209071","PMID":"32613283","abstract":"The success of investigations on the structure and function of the genome (genomics) has been paralleled by an equally awesome progress in the analysis of protein structure and function (proteomics). We propose that the investigation of carbohydrate structures that go beyond a cell’s metabolism is a rapidly developing frontier in our expanding knowledge on the structure and function of carbohydrates (glycomics). No other functional system appears to be suited as well as the nervous system to study the functions of glycans, which had been originally characterized outside the nervous system. In this review, we describe the multiple studies on the functions of LewisX, the human natural killer cell antigen-1 (HNK-1), as well as oligomannosidic and sialic (neuraminic) acids. We attempt to show the sophistication of these structures in ontogenetic development, synaptic function and plasticity, and recovery from trauma, with a view on neurodegeneration and possibilities to ameliorate deterioration. In view of clinical applications, we emphasize the need for glycomimetic small organic compounds which surpass the usefulness of natural glycans in that they are metabolically more stable, more parsimonious to synthesize or isolate, and more advantageous for therapy, since many of them pass the blood brain barrier and are drug-approved for treatments other than those in the nervous system, thus allowing a more ready access for application in neurological diseases. We describe the isolation of such mimetic compounds using not only Western NIH, but also traditional Chinese medical libraries. With this review, we hope to deepen the interests in this exciting field.","author":[{"dropping-particle":"","family":"Sytnyk","given":"Vladimir","non-dropping-particle":"","parse-names":false,"suffix":""},{"dropping-particle":"","family":"Leshchyns’ka","given":"Iryna","non-dropping-particle":"","parse-names":false,"suffix":""},{"dropping-particle":"","family":"Schachner","given":"Melitta","non-dropping-particle":"","parse-names":false,"suffix":""}],"container-title":"Cellular and Molecular Life Sciences","id":"ITEM-1","issue":"1","issued":{"date-parts":[["2021"]]},"page":"93-116","publisher":"Springer International Publishing","title":"Neural glycomics: the sweet side of nervous system functions","type":"article-journal","volume":"78"},"uris":["http://www.mendeley.com/documents/?uuid=077249a3-cce5-41a3-995a-f12de758829b"]}],"mendeley":{"formattedCitation":"(Sytnyk et al., 2021)","plainTextFormattedCitation":"(Sytnyk et al., 2021)","previouslyFormattedCitation":"(Sytnyk et al., 2021)"},"properties":{"noteIndex":0},"schema":"https://github.com/citation-style-language/schema/raw/master/csl-citation.json"}</w:instrText>
      </w:r>
      <w:r w:rsidR="00D15E44" w:rsidRPr="005003F4">
        <w:rPr>
          <w:rFonts w:ascii="Arial" w:hAnsi="Arial" w:cs="Arial"/>
          <w:sz w:val="22"/>
          <w:szCs w:val="22"/>
        </w:rPr>
        <w:fldChar w:fldCharType="separate"/>
      </w:r>
      <w:r w:rsidR="00506FA2" w:rsidRPr="00506FA2">
        <w:rPr>
          <w:rFonts w:ascii="Arial" w:hAnsi="Arial" w:cs="Arial"/>
          <w:noProof/>
          <w:sz w:val="22"/>
          <w:szCs w:val="22"/>
        </w:rPr>
        <w:t>(Sytnyk et al., 2021)</w:t>
      </w:r>
      <w:r w:rsidR="00D15E44" w:rsidRPr="005003F4">
        <w:rPr>
          <w:rFonts w:ascii="Arial" w:hAnsi="Arial" w:cs="Arial"/>
          <w:sz w:val="22"/>
          <w:szCs w:val="22"/>
        </w:rPr>
        <w:fldChar w:fldCharType="end"/>
      </w:r>
      <w:r w:rsidR="00D15E44">
        <w:rPr>
          <w:rFonts w:ascii="Arial" w:hAnsi="Arial" w:cs="Arial"/>
          <w:sz w:val="22"/>
          <w:szCs w:val="22"/>
        </w:rPr>
        <w:t xml:space="preserve">. </w:t>
      </w:r>
      <w:r w:rsidR="006521A4" w:rsidRPr="006521A4">
        <w:rPr>
          <w:rFonts w:ascii="Arial" w:hAnsi="Arial" w:cs="Arial"/>
          <w:sz w:val="22"/>
          <w:szCs w:val="22"/>
        </w:rPr>
        <w:t xml:space="preserve">Despite the </w:t>
      </w:r>
      <w:r w:rsidR="006521A4">
        <w:rPr>
          <w:rFonts w:ascii="Arial" w:hAnsi="Arial" w:cs="Arial"/>
          <w:sz w:val="22"/>
          <w:szCs w:val="22"/>
        </w:rPr>
        <w:t xml:space="preserve">reported </w:t>
      </w:r>
      <w:r w:rsidR="006521A4" w:rsidRPr="006521A4">
        <w:rPr>
          <w:rFonts w:ascii="Arial" w:hAnsi="Arial" w:cs="Arial"/>
          <w:sz w:val="22"/>
          <w:szCs w:val="22"/>
        </w:rPr>
        <w:t>prevalence of</w:t>
      </w:r>
      <w:r w:rsidR="003420B5">
        <w:rPr>
          <w:rFonts w:ascii="Arial" w:hAnsi="Arial" w:cs="Arial"/>
          <w:sz w:val="22"/>
          <w:szCs w:val="22"/>
        </w:rPr>
        <w:t xml:space="preserve"> high-mannose and bisected glycans </w:t>
      </w:r>
      <w:r w:rsidR="006521A4" w:rsidRPr="006521A4">
        <w:rPr>
          <w:rFonts w:ascii="Arial" w:hAnsi="Arial" w:cs="Arial"/>
          <w:sz w:val="22"/>
          <w:szCs w:val="22"/>
        </w:rPr>
        <w:t>in neurons</w:t>
      </w:r>
      <w:r w:rsidR="00730D84">
        <w:rPr>
          <w:rFonts w:ascii="Arial" w:hAnsi="Arial" w:cs="Arial"/>
          <w:sz w:val="22"/>
          <w:szCs w:val="22"/>
        </w:rPr>
        <w:t xml:space="preserve"> </w:t>
      </w:r>
      <w:r w:rsidR="003420B5">
        <w:rPr>
          <w:rFonts w:ascii="Arial" w:hAnsi="Arial" w:cs="Arial"/>
          <w:sz w:val="22"/>
          <w:szCs w:val="22"/>
        </w:rPr>
        <w:fldChar w:fldCharType="begin" w:fldLock="1"/>
      </w:r>
      <w:r w:rsidR="00C26F5E">
        <w:rPr>
          <w:rFonts w:ascii="Arial" w:hAnsi="Arial" w:cs="Arial"/>
          <w:sz w:val="22"/>
          <w:szCs w:val="22"/>
        </w:rPr>
        <w:instrText>ADDIN CSL_CITATION {"citationItems":[{"id":"ITEM-1","itemData":{"DOI":"10.1038/s41467-021-27781-9","ISBN":"4146702127","ISSN":"20411723","PMID":"35022400","abstract":"Glycosylation is essential to brain development and function, but prior studies have often been limited to a single analytical technique and excluded region- and sex-specific analyses. Here, using several methodologies, we analyze Asn-linked and Ser/Thr/Tyr-linked protein glycosylation between brain regions and sexes in mice. Brain N-glycans are less complex in sequence and variety compared to other tissues, consisting predominantly of high-mannose and fucosylated/bisected structures. Most brain O-glycans are unbranched, sialylated O-GalNAc and O-mannose structures. A consistent pattern is observed between regions, and sex differences are minimal compared to those in plasma. Brain glycans correlate with RNA expression of their synthetic enzymes, and analysis of glycosylation genes in humans show a global downregulation in the brain compared to other tissues. We hypothesize that this restricted repertoire of protein glycans arises from their tight regulation in the brain. These results provide a roadmap for future studies of glycosylation in neurodevelopment and disease.","author":[{"dropping-particle":"","family":"Williams","given":"Sarah E.","non-dropping-particle":"","parse-names":false,"suffix":""},{"dropping-particle":"","family":"Noel","given":"Maxence","non-dropping-particle":"","parse-names":false,"suffix":""},{"dropping-particle":"","family":"Lehoux","given":"Sylvain","non-dropping-particle":"","parse-names":false,"suffix":""},{"dropping-particle":"","family":"Cetinbas","given":"Murat","non-dropping-particle":"","parse-names":false,"suffix":""},{"dropping-particle":"","family":"Xavier","given":"Ramnik J.","non-dropping-particle":"","parse-names":false,"suffix":""},{"dropping-particle":"","family":"Sadreyev","given":"Ruslan I.","non-dropping-particle":"","parse-names":false,"suffix":""},{"dropping-particle":"","family":"Scolnick","given":"Edward M.","non-dropping-particle":"","parse-names":false,"suffix":""},{"dropping-particle":"","family":"Smoller","given":"Jordan W.","non-dropping-particle":"","parse-names":false,"suffix":""},{"dropping-particle":"","family":"Cummings","given":"Richard D.","non-dropping-particle":"","parse-names":false,"suffix":""},{"dropping-particle":"","family":"Mealer","given":"Robert G.","non-dropping-particle":"","parse-names":false,"suffix":""}],"container-title":"Nature Communications","id":"ITEM-1","issue":"1","issued":{"date-parts":[["2022"]]},"publisher":"Springer US","title":"Mammalian brain glycoproteins exhibit diminished glycan complexity compared to other tissues","type":"article-journal","volume":"13"},"uris":["http://www.mendeley.com/documents/?uuid=4402541e-ac89-4f0b-b25a-d12581fd3e34"]}],"mendeley":{"formattedCitation":"(Williams et al., 2022)","plainTextFormattedCitation":"(Williams et al., 2022)","previouslyFormattedCitation":"(Williams et al., 2022)"},"properties":{"noteIndex":0},"schema":"https://github.com/citation-style-language/schema/raw/master/csl-citation.json"}</w:instrText>
      </w:r>
      <w:r w:rsidR="003420B5">
        <w:rPr>
          <w:rFonts w:ascii="Arial" w:hAnsi="Arial" w:cs="Arial"/>
          <w:sz w:val="22"/>
          <w:szCs w:val="22"/>
        </w:rPr>
        <w:fldChar w:fldCharType="separate"/>
      </w:r>
      <w:r w:rsidR="00506FA2" w:rsidRPr="00506FA2">
        <w:rPr>
          <w:rFonts w:ascii="Arial" w:hAnsi="Arial" w:cs="Arial"/>
          <w:noProof/>
          <w:sz w:val="22"/>
          <w:szCs w:val="22"/>
        </w:rPr>
        <w:t>(Williams et al., 2022)</w:t>
      </w:r>
      <w:r w:rsidR="003420B5">
        <w:rPr>
          <w:rFonts w:ascii="Arial" w:hAnsi="Arial" w:cs="Arial"/>
          <w:sz w:val="22"/>
          <w:szCs w:val="22"/>
        </w:rPr>
        <w:fldChar w:fldCharType="end"/>
      </w:r>
      <w:r w:rsidR="006521A4" w:rsidRPr="006521A4">
        <w:rPr>
          <w:rFonts w:ascii="Arial" w:hAnsi="Arial" w:cs="Arial"/>
          <w:sz w:val="22"/>
          <w:szCs w:val="22"/>
        </w:rPr>
        <w:t xml:space="preserve">, synaptic membranes were abundantly bound by PSA, whose binding is inhibited by bisecting </w:t>
      </w:r>
      <w:proofErr w:type="spellStart"/>
      <w:r w:rsidR="006521A4" w:rsidRPr="006521A4">
        <w:rPr>
          <w:rFonts w:ascii="Arial" w:hAnsi="Arial" w:cs="Arial"/>
          <w:sz w:val="22"/>
          <w:szCs w:val="22"/>
        </w:rPr>
        <w:t>GlcNAc</w:t>
      </w:r>
      <w:proofErr w:type="spellEnd"/>
      <w:r w:rsidR="006521A4" w:rsidRPr="006521A4">
        <w:rPr>
          <w:rFonts w:ascii="Arial" w:hAnsi="Arial" w:cs="Arial"/>
          <w:sz w:val="22"/>
          <w:szCs w:val="22"/>
        </w:rPr>
        <w:t>, suggesting that core-</w:t>
      </w:r>
      <w:proofErr w:type="spellStart"/>
      <w:r w:rsidR="006521A4" w:rsidRPr="006521A4">
        <w:rPr>
          <w:rFonts w:ascii="Arial" w:hAnsi="Arial" w:cs="Arial"/>
          <w:sz w:val="22"/>
          <w:szCs w:val="22"/>
        </w:rPr>
        <w:t>fucosylated</w:t>
      </w:r>
      <w:proofErr w:type="spellEnd"/>
      <w:r w:rsidR="006521A4" w:rsidRPr="006521A4">
        <w:rPr>
          <w:rFonts w:ascii="Arial" w:hAnsi="Arial" w:cs="Arial"/>
          <w:sz w:val="22"/>
          <w:szCs w:val="22"/>
        </w:rPr>
        <w:t xml:space="preserve"> non-bisecting glycans are highly present at these sites.</w:t>
      </w:r>
      <w:r w:rsidR="006521A4">
        <w:rPr>
          <w:rFonts w:ascii="Arial" w:hAnsi="Arial" w:cs="Arial"/>
          <w:sz w:val="22"/>
          <w:szCs w:val="22"/>
        </w:rPr>
        <w:t xml:space="preserve"> </w:t>
      </w:r>
      <w:r w:rsidR="00C16E3C" w:rsidRPr="00C16E3C">
        <w:rPr>
          <w:rFonts w:ascii="Arial" w:hAnsi="Arial" w:cs="Arial"/>
          <w:sz w:val="22"/>
          <w:szCs w:val="22"/>
        </w:rPr>
        <w:lastRenderedPageBreak/>
        <w:t>Furthermore, high-mannose-binding lectins like Con A and POL showed no pronounced staining at the synaptic cleft.</w:t>
      </w:r>
    </w:p>
    <w:p w14:paraId="1ED3100C" w14:textId="1D63ABCD" w:rsidR="00EF5C30" w:rsidRDefault="002559E0" w:rsidP="005E3A8C">
      <w:pPr>
        <w:pStyle w:val="paragraph"/>
        <w:spacing w:before="0" w:beforeAutospacing="0" w:after="16" w:afterAutospacing="0" w:line="360" w:lineRule="auto"/>
        <w:jc w:val="both"/>
        <w:textAlignment w:val="baseline"/>
        <w:rPr>
          <w:rFonts w:ascii="Arial" w:hAnsi="Arial" w:cs="Arial"/>
          <w:sz w:val="22"/>
          <w:szCs w:val="22"/>
        </w:rPr>
      </w:pPr>
      <w:r w:rsidRPr="00ED7CBE">
        <w:rPr>
          <w:rFonts w:ascii="Arial" w:hAnsi="Arial" w:cs="Arial"/>
          <w:sz w:val="22"/>
          <w:szCs w:val="22"/>
        </w:rPr>
        <w:t>Apart from</w:t>
      </w:r>
      <w:r w:rsidR="00D15E44" w:rsidRPr="00ED7CBE">
        <w:rPr>
          <w:rFonts w:ascii="Arial" w:hAnsi="Arial" w:cs="Arial"/>
          <w:sz w:val="22"/>
          <w:szCs w:val="22"/>
        </w:rPr>
        <w:t xml:space="preserve"> </w:t>
      </w:r>
      <w:r w:rsidRPr="00ED7CBE">
        <w:rPr>
          <w:rFonts w:ascii="Arial" w:hAnsi="Arial" w:cs="Arial"/>
          <w:sz w:val="22"/>
          <w:szCs w:val="22"/>
        </w:rPr>
        <w:t xml:space="preserve">glycoproteins, also </w:t>
      </w:r>
      <w:r w:rsidR="00D15E44" w:rsidRPr="00ED7CBE">
        <w:rPr>
          <w:rFonts w:ascii="Arial" w:hAnsi="Arial" w:cs="Arial"/>
          <w:sz w:val="22"/>
          <w:szCs w:val="22"/>
        </w:rPr>
        <w:t xml:space="preserve">glycolipids </w:t>
      </w:r>
      <w:r w:rsidRPr="00ED7CBE">
        <w:rPr>
          <w:rFonts w:ascii="Arial" w:hAnsi="Arial" w:cs="Arial"/>
          <w:sz w:val="22"/>
          <w:szCs w:val="22"/>
        </w:rPr>
        <w:t>could be</w:t>
      </w:r>
      <w:r w:rsidR="00D15E44" w:rsidRPr="00ED7CBE">
        <w:rPr>
          <w:rFonts w:ascii="Arial" w:hAnsi="Arial" w:cs="Arial"/>
          <w:sz w:val="22"/>
          <w:szCs w:val="22"/>
        </w:rPr>
        <w:t xml:space="preserve"> attractive targets for WGA</w:t>
      </w:r>
      <w:r w:rsidRPr="00ED7CBE">
        <w:rPr>
          <w:rFonts w:ascii="Arial" w:hAnsi="Arial" w:cs="Arial"/>
          <w:sz w:val="22"/>
          <w:szCs w:val="22"/>
        </w:rPr>
        <w:t xml:space="preserve"> as </w:t>
      </w:r>
      <w:r w:rsidR="00D15E44" w:rsidRPr="00ED7CBE">
        <w:rPr>
          <w:rFonts w:ascii="Arial" w:hAnsi="Arial" w:cs="Arial"/>
          <w:sz w:val="22"/>
          <w:szCs w:val="22"/>
        </w:rPr>
        <w:t xml:space="preserve">sialic acid residues are abundant in the sugar motifs of gangliosides. </w:t>
      </w:r>
      <w:r w:rsidR="005003F4" w:rsidRPr="00ED7CBE">
        <w:rPr>
          <w:rFonts w:ascii="Arial" w:hAnsi="Arial" w:cs="Arial"/>
          <w:sz w:val="22"/>
          <w:szCs w:val="22"/>
        </w:rPr>
        <w:t>B</w:t>
      </w:r>
      <w:r w:rsidR="00EF5C30" w:rsidRPr="00ED7CBE">
        <w:rPr>
          <w:rFonts w:ascii="Arial" w:hAnsi="Arial" w:cs="Arial"/>
          <w:sz w:val="22"/>
          <w:szCs w:val="22"/>
        </w:rPr>
        <w:t xml:space="preserve">eyond membrane-bound carbohydrates, the </w:t>
      </w:r>
      <w:r w:rsidR="00F75FDC" w:rsidRPr="00ED7CBE">
        <w:rPr>
          <w:rFonts w:ascii="Arial" w:hAnsi="Arial" w:cs="Arial"/>
          <w:sz w:val="22"/>
          <w:szCs w:val="22"/>
        </w:rPr>
        <w:t>ECM</w:t>
      </w:r>
      <w:r w:rsidR="00EF5C30" w:rsidRPr="00ED7CBE">
        <w:rPr>
          <w:rFonts w:ascii="Arial" w:hAnsi="Arial" w:cs="Arial"/>
          <w:sz w:val="22"/>
          <w:szCs w:val="22"/>
        </w:rPr>
        <w:t xml:space="preserve"> presents additional potential targets for lectins. While long-chain carbohydrates like chondroitin sulfate proteoglycans and hyaluronic acid are less likely to be recognized by WGA, which favors terminal sugar moieties, and are not expected to bind PSA, which targets core-</w:t>
      </w:r>
      <w:proofErr w:type="spellStart"/>
      <w:r w:rsidR="00EF5C30" w:rsidRPr="00ED7CBE">
        <w:rPr>
          <w:rFonts w:ascii="Arial" w:hAnsi="Arial" w:cs="Arial"/>
          <w:sz w:val="22"/>
          <w:szCs w:val="22"/>
        </w:rPr>
        <w:t>fucosylated</w:t>
      </w:r>
      <w:proofErr w:type="spellEnd"/>
      <w:r w:rsidR="00EF5C30" w:rsidRPr="00ED7CBE">
        <w:rPr>
          <w:rFonts w:ascii="Arial" w:hAnsi="Arial" w:cs="Arial"/>
          <w:sz w:val="22"/>
          <w:szCs w:val="22"/>
        </w:rPr>
        <w:t xml:space="preserve"> N-glycans, glycoproteins such as laminin and fibronectin within</w:t>
      </w:r>
      <w:r w:rsidR="00EF5C30" w:rsidRPr="00EF5C30">
        <w:rPr>
          <w:rFonts w:ascii="Arial" w:hAnsi="Arial" w:cs="Arial"/>
          <w:sz w:val="22"/>
          <w:szCs w:val="22"/>
        </w:rPr>
        <w:t xml:space="preserve"> the matrix are more promising candidates for lectin binding.</w:t>
      </w:r>
      <w:r w:rsidR="005003F4">
        <w:rPr>
          <w:rFonts w:ascii="Arial" w:hAnsi="Arial" w:cs="Arial"/>
          <w:sz w:val="22"/>
          <w:szCs w:val="22"/>
        </w:rPr>
        <w:t xml:space="preserve"> </w:t>
      </w:r>
    </w:p>
    <w:p w14:paraId="68378E1F" w14:textId="45EB9224" w:rsidR="003420B5" w:rsidRDefault="003420B5" w:rsidP="005E3A8C">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While at the synaptic membrane between the presynaptic calyx of Held and the postsynaptic </w:t>
      </w:r>
      <w:r w:rsidR="00FE76DD">
        <w:rPr>
          <w:rFonts w:ascii="Arial" w:hAnsi="Arial" w:cs="Arial"/>
          <w:sz w:val="22"/>
          <w:szCs w:val="22"/>
        </w:rPr>
        <w:t>principal</w:t>
      </w:r>
      <w:r>
        <w:rPr>
          <w:rFonts w:ascii="Arial" w:hAnsi="Arial" w:cs="Arial"/>
          <w:sz w:val="22"/>
          <w:szCs w:val="22"/>
        </w:rPr>
        <w:t xml:space="preserve"> cell</w:t>
      </w:r>
      <w:r w:rsidR="00AF78D0">
        <w:rPr>
          <w:rFonts w:ascii="Arial" w:hAnsi="Arial" w:cs="Arial"/>
          <w:sz w:val="22"/>
          <w:szCs w:val="22"/>
        </w:rPr>
        <w:t>,</w:t>
      </w:r>
      <w:r>
        <w:rPr>
          <w:rFonts w:ascii="Arial" w:hAnsi="Arial" w:cs="Arial"/>
          <w:sz w:val="22"/>
          <w:szCs w:val="22"/>
        </w:rPr>
        <w:t xml:space="preserve"> WGA and PSA signals were confined to a thin layer, the signal at the outer calyx membrane was considerably b</w:t>
      </w:r>
      <w:r w:rsidRPr="00A836DE">
        <w:rPr>
          <w:rFonts w:ascii="Arial" w:hAnsi="Arial" w:cs="Arial"/>
          <w:sz w:val="22"/>
          <w:szCs w:val="22"/>
        </w:rPr>
        <w:t xml:space="preserve">roader, </w:t>
      </w:r>
      <w:r w:rsidRPr="00FA0362">
        <w:rPr>
          <w:rFonts w:ascii="Arial" w:hAnsi="Arial" w:cs="Arial"/>
          <w:sz w:val="22"/>
          <w:szCs w:val="22"/>
        </w:rPr>
        <w:t xml:space="preserve">reinforcing the likelihood of lectin binding to </w:t>
      </w:r>
      <w:r w:rsidR="00AF78D0" w:rsidRPr="00FA0362">
        <w:rPr>
          <w:rFonts w:ascii="Arial" w:hAnsi="Arial" w:cs="Arial"/>
          <w:sz w:val="22"/>
          <w:szCs w:val="22"/>
        </w:rPr>
        <w:t xml:space="preserve">surrounding </w:t>
      </w:r>
      <w:r w:rsidR="00F75FDC" w:rsidRPr="00FA0362">
        <w:rPr>
          <w:rFonts w:ascii="Arial" w:hAnsi="Arial" w:cs="Arial"/>
          <w:sz w:val="22"/>
          <w:szCs w:val="22"/>
        </w:rPr>
        <w:t>ECM</w:t>
      </w:r>
      <w:r w:rsidRPr="00FA0362">
        <w:rPr>
          <w:rFonts w:ascii="Arial" w:hAnsi="Arial" w:cs="Arial"/>
          <w:sz w:val="22"/>
          <w:szCs w:val="22"/>
        </w:rPr>
        <w:t xml:space="preserve"> components</w:t>
      </w:r>
      <w:r w:rsidR="00AF78D0" w:rsidRPr="00FA0362">
        <w:rPr>
          <w:rFonts w:ascii="Arial" w:hAnsi="Arial" w:cs="Arial"/>
          <w:sz w:val="22"/>
          <w:szCs w:val="22"/>
        </w:rPr>
        <w:t xml:space="preserve"> or</w:t>
      </w:r>
      <w:r w:rsidRPr="00A836DE">
        <w:rPr>
          <w:rFonts w:ascii="Arial" w:hAnsi="Arial" w:cs="Arial"/>
          <w:sz w:val="22"/>
          <w:szCs w:val="22"/>
        </w:rPr>
        <w:t xml:space="preserve"> gli</w:t>
      </w:r>
      <w:r w:rsidR="006431D0" w:rsidRPr="00A836DE">
        <w:rPr>
          <w:rFonts w:ascii="Arial" w:hAnsi="Arial" w:cs="Arial"/>
          <w:sz w:val="22"/>
          <w:szCs w:val="22"/>
        </w:rPr>
        <w:t xml:space="preserve">al cells </w:t>
      </w:r>
      <w:r w:rsidR="00730D84" w:rsidRPr="00A836DE">
        <w:rPr>
          <w:rFonts w:ascii="Arial" w:hAnsi="Arial" w:cs="Arial"/>
          <w:sz w:val="22"/>
          <w:szCs w:val="22"/>
        </w:rPr>
        <w:t>surrounding the</w:t>
      </w:r>
      <w:r w:rsidR="006431D0" w:rsidRPr="00A836DE">
        <w:rPr>
          <w:rFonts w:ascii="Arial" w:hAnsi="Arial" w:cs="Arial"/>
          <w:sz w:val="22"/>
          <w:szCs w:val="22"/>
        </w:rPr>
        <w:t xml:space="preserve"> calyx </w:t>
      </w:r>
      <w:r w:rsidR="00730D84" w:rsidRPr="00FA0362">
        <w:rPr>
          <w:rFonts w:ascii="Arial" w:hAnsi="Arial" w:cs="Arial"/>
          <w:sz w:val="22"/>
          <w:szCs w:val="22"/>
        </w:rPr>
        <w:t>terminal</w:t>
      </w:r>
      <w:r w:rsidR="006431D0" w:rsidRPr="00FA0362">
        <w:rPr>
          <w:rFonts w:ascii="Arial" w:hAnsi="Arial" w:cs="Arial"/>
          <w:sz w:val="22"/>
          <w:szCs w:val="22"/>
        </w:rPr>
        <w:t>.</w:t>
      </w:r>
    </w:p>
    <w:p w14:paraId="2A2B3483" w14:textId="77777777" w:rsidR="00E125FC" w:rsidRDefault="00E125FC" w:rsidP="005E3A8C">
      <w:pPr>
        <w:pStyle w:val="paragraph"/>
        <w:spacing w:before="0" w:beforeAutospacing="0" w:after="16" w:afterAutospacing="0" w:line="360" w:lineRule="auto"/>
        <w:jc w:val="both"/>
        <w:textAlignment w:val="baseline"/>
        <w:rPr>
          <w:rFonts w:ascii="Arial" w:hAnsi="Arial" w:cs="Arial"/>
          <w:sz w:val="22"/>
          <w:szCs w:val="22"/>
        </w:rPr>
      </w:pPr>
    </w:p>
    <w:p w14:paraId="1093A927" w14:textId="3F842AB8" w:rsidR="00E125FC" w:rsidRDefault="00EC6404" w:rsidP="005E3A8C">
      <w:pPr>
        <w:pStyle w:val="paragraph"/>
        <w:spacing w:before="0" w:beforeAutospacing="0" w:after="16" w:afterAutospacing="0" w:line="360" w:lineRule="auto"/>
        <w:textAlignment w:val="baseline"/>
        <w:rPr>
          <w:rFonts w:ascii="Arial" w:hAnsi="Arial" w:cs="Arial"/>
          <w:i/>
          <w:sz w:val="22"/>
          <w:szCs w:val="22"/>
        </w:rPr>
      </w:pPr>
      <w:r w:rsidRPr="00ED7CBE">
        <w:rPr>
          <w:rFonts w:ascii="Arial" w:hAnsi="Arial" w:cs="Arial"/>
          <w:i/>
          <w:sz w:val="22"/>
          <w:szCs w:val="22"/>
        </w:rPr>
        <w:t xml:space="preserve">Glycosylation at the </w:t>
      </w:r>
      <w:r w:rsidR="00E162B9" w:rsidRPr="00ED7CBE">
        <w:rPr>
          <w:rFonts w:ascii="Arial" w:hAnsi="Arial" w:cs="Arial"/>
          <w:i/>
          <w:sz w:val="22"/>
          <w:szCs w:val="22"/>
        </w:rPr>
        <w:t>active zone</w:t>
      </w:r>
    </w:p>
    <w:p w14:paraId="3B567BE8" w14:textId="5CC246F2" w:rsidR="00192517" w:rsidRDefault="003F2C6D" w:rsidP="008A5534">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WGA and PSA were enriched at the synaptic contact sites</w:t>
      </w:r>
      <w:r w:rsidR="00727B2A">
        <w:rPr>
          <w:rFonts w:ascii="Arial" w:hAnsi="Arial" w:cs="Arial"/>
          <w:sz w:val="22"/>
          <w:szCs w:val="22"/>
        </w:rPr>
        <w:t xml:space="preserve">, showing </w:t>
      </w:r>
      <w:r>
        <w:rPr>
          <w:rFonts w:ascii="Arial" w:hAnsi="Arial" w:cs="Arial"/>
          <w:sz w:val="22"/>
          <w:szCs w:val="22"/>
        </w:rPr>
        <w:t xml:space="preserve">a comparable staining pattern </w:t>
      </w:r>
      <w:r w:rsidR="00727B2A">
        <w:rPr>
          <w:rFonts w:ascii="Arial" w:hAnsi="Arial" w:cs="Arial"/>
          <w:sz w:val="22"/>
          <w:szCs w:val="22"/>
        </w:rPr>
        <w:t>with similar</w:t>
      </w:r>
      <w:r>
        <w:rPr>
          <w:rFonts w:ascii="Arial" w:hAnsi="Arial" w:cs="Arial"/>
          <w:sz w:val="22"/>
          <w:szCs w:val="22"/>
        </w:rPr>
        <w:t xml:space="preserve"> distribution. In the side view, </w:t>
      </w:r>
      <w:r w:rsidR="004025D2">
        <w:rPr>
          <w:rFonts w:ascii="Arial" w:hAnsi="Arial" w:cs="Arial"/>
          <w:sz w:val="22"/>
          <w:szCs w:val="22"/>
        </w:rPr>
        <w:t>both lectins peaked at t</w:t>
      </w:r>
      <w:r w:rsidR="005F6DCF">
        <w:rPr>
          <w:rFonts w:ascii="Arial" w:hAnsi="Arial" w:cs="Arial"/>
          <w:sz w:val="22"/>
          <w:szCs w:val="22"/>
        </w:rPr>
        <w:t xml:space="preserve">he center of the synaptic cleft, indicating a positional overlap of their targets. </w:t>
      </w:r>
      <w:r w:rsidR="00727B2A">
        <w:rPr>
          <w:rFonts w:ascii="Arial" w:hAnsi="Arial" w:cs="Arial"/>
          <w:sz w:val="22"/>
          <w:szCs w:val="22"/>
        </w:rPr>
        <w:t>Considering</w:t>
      </w:r>
      <w:r w:rsidR="0095557B" w:rsidRPr="004D6233">
        <w:rPr>
          <w:rFonts w:ascii="Arial" w:hAnsi="Arial" w:cs="Arial"/>
          <w:sz w:val="22"/>
          <w:szCs w:val="22"/>
        </w:rPr>
        <w:t xml:space="preserve"> </w:t>
      </w:r>
      <w:r w:rsidR="00727B2A">
        <w:rPr>
          <w:rFonts w:ascii="Arial" w:hAnsi="Arial" w:cs="Arial"/>
          <w:sz w:val="22"/>
          <w:szCs w:val="22"/>
        </w:rPr>
        <w:t>an</w:t>
      </w:r>
      <w:r w:rsidR="0095557B" w:rsidRPr="004D6233">
        <w:rPr>
          <w:rFonts w:ascii="Arial" w:hAnsi="Arial" w:cs="Arial"/>
          <w:sz w:val="22"/>
          <w:szCs w:val="22"/>
        </w:rPr>
        <w:t xml:space="preserve"> estimated </w:t>
      </w:r>
      <w:proofErr w:type="spellStart"/>
      <w:r w:rsidR="0095557B" w:rsidRPr="004D6233">
        <w:rPr>
          <w:rFonts w:ascii="Arial" w:hAnsi="Arial" w:cs="Arial"/>
          <w:i/>
          <w:sz w:val="22"/>
          <w:szCs w:val="22"/>
        </w:rPr>
        <w:t>d</w:t>
      </w:r>
      <w:r w:rsidR="0095557B" w:rsidRPr="004D6233">
        <w:rPr>
          <w:rFonts w:ascii="Arial" w:hAnsi="Arial" w:cs="Arial"/>
          <w:sz w:val="22"/>
          <w:szCs w:val="22"/>
        </w:rPr>
        <w:t>STORM</w:t>
      </w:r>
      <w:proofErr w:type="spellEnd"/>
      <w:r w:rsidR="0095557B" w:rsidRPr="004D6233">
        <w:rPr>
          <w:rFonts w:ascii="Arial" w:hAnsi="Arial" w:cs="Arial"/>
          <w:sz w:val="22"/>
          <w:szCs w:val="22"/>
        </w:rPr>
        <w:t xml:space="preserve"> localization precision of </w:t>
      </w:r>
      <w:r w:rsidR="0095557B" w:rsidRPr="007846D5">
        <w:rPr>
          <w:rFonts w:ascii="Arial" w:hAnsi="Arial" w:cs="Arial"/>
          <w:sz w:val="22"/>
          <w:szCs w:val="22"/>
        </w:rPr>
        <w:t>approximately 2</w:t>
      </w:r>
      <w:r w:rsidR="00BE21AD" w:rsidRPr="007846D5">
        <w:rPr>
          <w:rFonts w:ascii="Arial" w:hAnsi="Arial" w:cs="Arial"/>
          <w:sz w:val="22"/>
          <w:szCs w:val="22"/>
        </w:rPr>
        <w:t>7</w:t>
      </w:r>
      <w:r w:rsidR="0095557B" w:rsidRPr="007846D5">
        <w:rPr>
          <w:rFonts w:ascii="Arial" w:hAnsi="Arial" w:cs="Arial"/>
          <w:sz w:val="22"/>
          <w:szCs w:val="22"/>
        </w:rPr>
        <w:t xml:space="preserve"> nm</w:t>
      </w:r>
      <w:r w:rsidR="00BE21AD" w:rsidRPr="007846D5">
        <w:rPr>
          <w:rFonts w:ascii="Arial" w:hAnsi="Arial" w:cs="Arial"/>
          <w:sz w:val="22"/>
          <w:szCs w:val="22"/>
        </w:rPr>
        <w:t xml:space="preserve"> (pooled for all types of labels)</w:t>
      </w:r>
      <w:r w:rsidR="0095557B" w:rsidRPr="007846D5">
        <w:rPr>
          <w:rFonts w:ascii="Arial" w:hAnsi="Arial" w:cs="Arial"/>
          <w:sz w:val="22"/>
          <w:szCs w:val="22"/>
        </w:rPr>
        <w:t xml:space="preserve"> and the </w:t>
      </w:r>
      <w:r w:rsidR="005F6DCF" w:rsidRPr="007846D5">
        <w:rPr>
          <w:rFonts w:ascii="Arial" w:hAnsi="Arial" w:cs="Arial"/>
          <w:sz w:val="22"/>
          <w:szCs w:val="22"/>
        </w:rPr>
        <w:t xml:space="preserve">maximal </w:t>
      </w:r>
      <w:r w:rsidR="0095557B" w:rsidRPr="007846D5">
        <w:rPr>
          <w:rFonts w:ascii="Arial" w:hAnsi="Arial" w:cs="Arial"/>
          <w:sz w:val="22"/>
          <w:szCs w:val="22"/>
        </w:rPr>
        <w:t xml:space="preserve">label size of </w:t>
      </w:r>
      <w:r w:rsidR="005F6DCF" w:rsidRPr="007846D5">
        <w:rPr>
          <w:rFonts w:ascii="Arial" w:hAnsi="Arial" w:cs="Arial"/>
          <w:sz w:val="22"/>
          <w:szCs w:val="22"/>
        </w:rPr>
        <w:t>8</w:t>
      </w:r>
      <w:r w:rsidR="00BE21AD" w:rsidRPr="007846D5">
        <w:rPr>
          <w:rFonts w:ascii="Arial" w:hAnsi="Arial" w:cs="Arial"/>
          <w:sz w:val="22"/>
          <w:szCs w:val="22"/>
        </w:rPr>
        <w:t> </w:t>
      </w:r>
      <w:r w:rsidR="0095557B" w:rsidRPr="007846D5">
        <w:rPr>
          <w:rFonts w:ascii="Arial" w:hAnsi="Arial" w:cs="Arial"/>
          <w:sz w:val="22"/>
          <w:szCs w:val="22"/>
        </w:rPr>
        <w:t xml:space="preserve">nm for PSA and </w:t>
      </w:r>
      <w:r w:rsidR="005F6DCF" w:rsidRPr="007846D5">
        <w:rPr>
          <w:rFonts w:ascii="Arial" w:hAnsi="Arial" w:cs="Arial"/>
          <w:sz w:val="22"/>
          <w:szCs w:val="22"/>
        </w:rPr>
        <w:t>7</w:t>
      </w:r>
      <w:r w:rsidR="0095557B" w:rsidRPr="007846D5">
        <w:rPr>
          <w:rFonts w:ascii="Arial" w:hAnsi="Arial" w:cs="Arial"/>
          <w:sz w:val="22"/>
          <w:szCs w:val="22"/>
        </w:rPr>
        <w:t xml:space="preserve"> nm for WGA</w:t>
      </w:r>
      <w:r w:rsidR="005F6DCF" w:rsidRPr="007846D5">
        <w:rPr>
          <w:rFonts w:ascii="Arial" w:hAnsi="Arial" w:cs="Arial"/>
          <w:sz w:val="22"/>
          <w:szCs w:val="22"/>
        </w:rPr>
        <w:t>,</w:t>
      </w:r>
      <w:r w:rsidR="0095557B" w:rsidRPr="004D6233">
        <w:rPr>
          <w:rFonts w:ascii="Arial" w:hAnsi="Arial" w:cs="Arial"/>
          <w:sz w:val="22"/>
          <w:szCs w:val="22"/>
        </w:rPr>
        <w:t xml:space="preserve"> we cannot distinguish to which extent the signal results from the contribution of pre-, postsynaptic</w:t>
      </w:r>
      <w:r w:rsidR="00AB7B9D">
        <w:rPr>
          <w:rFonts w:ascii="Arial" w:hAnsi="Arial" w:cs="Arial"/>
          <w:sz w:val="22"/>
          <w:szCs w:val="22"/>
        </w:rPr>
        <w:t>,</w:t>
      </w:r>
      <w:r w:rsidR="0095557B" w:rsidRPr="004D6233">
        <w:rPr>
          <w:rFonts w:ascii="Arial" w:hAnsi="Arial" w:cs="Arial"/>
          <w:sz w:val="22"/>
          <w:szCs w:val="22"/>
        </w:rPr>
        <w:t xml:space="preserve"> or </w:t>
      </w:r>
      <w:r w:rsidR="00F75FDC">
        <w:rPr>
          <w:rFonts w:ascii="Arial" w:hAnsi="Arial" w:cs="Arial"/>
          <w:sz w:val="22"/>
          <w:szCs w:val="22"/>
        </w:rPr>
        <w:t>ECM</w:t>
      </w:r>
      <w:r w:rsidR="0095557B" w:rsidRPr="004D6233">
        <w:rPr>
          <w:rFonts w:ascii="Arial" w:hAnsi="Arial" w:cs="Arial"/>
          <w:sz w:val="22"/>
          <w:szCs w:val="22"/>
        </w:rPr>
        <w:t xml:space="preserve"> glycans.</w:t>
      </w:r>
      <w:r w:rsidR="005F6DCF">
        <w:rPr>
          <w:rFonts w:ascii="Arial" w:hAnsi="Arial" w:cs="Arial"/>
          <w:sz w:val="22"/>
          <w:szCs w:val="22"/>
        </w:rPr>
        <w:t xml:space="preserve"> Since PSA is not expected to bind gangliosides or </w:t>
      </w:r>
      <w:r w:rsidR="009C1D45">
        <w:rPr>
          <w:rFonts w:ascii="Arial" w:hAnsi="Arial" w:cs="Arial"/>
          <w:sz w:val="22"/>
          <w:szCs w:val="22"/>
        </w:rPr>
        <w:t>glycosaminoglycans</w:t>
      </w:r>
      <w:r w:rsidR="005F6DCF">
        <w:rPr>
          <w:rFonts w:ascii="Arial" w:hAnsi="Arial" w:cs="Arial"/>
          <w:sz w:val="22"/>
          <w:szCs w:val="22"/>
        </w:rPr>
        <w:t xml:space="preserve">, </w:t>
      </w:r>
      <w:r w:rsidR="009C1D45">
        <w:rPr>
          <w:rFonts w:ascii="Arial" w:hAnsi="Arial" w:cs="Arial"/>
          <w:sz w:val="22"/>
          <w:szCs w:val="22"/>
        </w:rPr>
        <w:t xml:space="preserve">it is likely that </w:t>
      </w:r>
      <w:r w:rsidR="005F6DCF">
        <w:rPr>
          <w:rFonts w:ascii="Arial" w:hAnsi="Arial" w:cs="Arial"/>
          <w:sz w:val="22"/>
          <w:szCs w:val="22"/>
        </w:rPr>
        <w:t xml:space="preserve">the majority of </w:t>
      </w:r>
      <w:r w:rsidR="009C1D45">
        <w:rPr>
          <w:rFonts w:ascii="Arial" w:hAnsi="Arial" w:cs="Arial"/>
          <w:sz w:val="22"/>
          <w:szCs w:val="22"/>
        </w:rPr>
        <w:t xml:space="preserve">areas that show overlapping WGA/PSA signal are attributable to glycoproteins. </w:t>
      </w:r>
      <w:r w:rsidR="00EF263A">
        <w:rPr>
          <w:rFonts w:ascii="Arial" w:hAnsi="Arial" w:cs="Arial"/>
          <w:sz w:val="22"/>
          <w:szCs w:val="22"/>
        </w:rPr>
        <w:t>Indeed, most AZ- and PSD-residing receptors, channels and adhes</w:t>
      </w:r>
      <w:r w:rsidR="00AB7B9D">
        <w:rPr>
          <w:rFonts w:ascii="Arial" w:hAnsi="Arial" w:cs="Arial"/>
          <w:sz w:val="22"/>
          <w:szCs w:val="22"/>
        </w:rPr>
        <w:t>ion molecules are glycosylated</w:t>
      </w:r>
      <w:r w:rsidR="00EF263A">
        <w:rPr>
          <w:rFonts w:ascii="Arial" w:hAnsi="Arial" w:cs="Arial"/>
          <w:sz w:val="22"/>
          <w:szCs w:val="22"/>
        </w:rPr>
        <w:t xml:space="preserve">. </w:t>
      </w:r>
      <w:r w:rsidR="000047A1">
        <w:rPr>
          <w:rFonts w:ascii="Arial" w:hAnsi="Arial" w:cs="Arial"/>
          <w:sz w:val="22"/>
          <w:szCs w:val="22"/>
        </w:rPr>
        <w:t xml:space="preserve">For example, NMDA receptors are heavily glycosylated with up to 22 </w:t>
      </w:r>
      <w:proofErr w:type="spellStart"/>
      <w:r w:rsidR="000047A1">
        <w:rPr>
          <w:rFonts w:ascii="Arial" w:hAnsi="Arial" w:cs="Arial"/>
          <w:sz w:val="22"/>
          <w:szCs w:val="22"/>
        </w:rPr>
        <w:t>glycosites</w:t>
      </w:r>
      <w:proofErr w:type="spellEnd"/>
      <w:r w:rsidR="000047A1">
        <w:rPr>
          <w:rFonts w:ascii="Arial" w:hAnsi="Arial" w:cs="Arial"/>
          <w:sz w:val="22"/>
          <w:szCs w:val="22"/>
        </w:rPr>
        <w:t xml:space="preserve"> and some of these carbohydrate modifications are proposed to modulate their integrity and function </w:t>
      </w:r>
      <w:r w:rsidR="000047A1">
        <w:rPr>
          <w:rFonts w:ascii="Arial" w:hAnsi="Arial" w:cs="Arial"/>
          <w:sz w:val="22"/>
          <w:szCs w:val="22"/>
        </w:rPr>
        <w:fldChar w:fldCharType="begin" w:fldLock="1"/>
      </w:r>
      <w:r w:rsidR="00C26F5E">
        <w:rPr>
          <w:rFonts w:ascii="Arial" w:hAnsi="Arial" w:cs="Arial"/>
          <w:sz w:val="22"/>
          <w:szCs w:val="22"/>
        </w:rPr>
        <w:instrText>ADDIN CSL_CITATION {"citationItems":[{"id":"ITEM-1","itemData":{"DOI":"10.1038/srep44578","ISSN":"20452322","PMID":"28378791","abstract":"N-methyl-D-aspartate receptors (NMDARs) are glycoproteins in the brain central to learning and memory. The effects of glycosylation on the structure and dynamics of NMDARs are largely unknown. In this work, we use extensive molecular dynamics simulations of GluN1 and GluN2B ligand binding domains (LBDs) of NMDARs to investigate these effects. Our simulations predict that intra-domain interactions involving the glycan attached to residue GluN1-N440 stabilize closed-clamshell conformations of the GluN1 LBD. The glycan on GluN2B-N688 shows a similar, though weaker, effect. Based on these results, and assuming the transferability of the results of LBD simulations to the full receptor, we predict that glycans at GluN1-N440 might play a potentiator role in NMDARs. To validate this prediction, we perform electrophysiological analysis of full-length NMDARs with a glycosylation-preventing GluN1-N440Q mutation, and demonstrate an increase in the glycine EC50 value. Overall, our results suggest an intramolecular potentiating role of glycans on NMDA receptors.","author":[{"dropping-particle":"V.","family":"Sinitskiy","given":"Anton","non-dropping-particle":"","parse-names":false,"suffix":""},{"dropping-particle":"","family":"Stanley","given":"Nathaniel H.","non-dropping-particle":"","parse-names":false,"suffix":""},{"dropping-particle":"","family":"Hackos","given":"David H.","non-dropping-particle":"","parse-names":false,"suffix":""},{"dropping-particle":"","family":"Hanson","given":"Jesse E.","non-dropping-particle":"","parse-names":false,"suffix":""},{"dropping-particle":"","family":"Sellers","given":"Benjamin D.","non-dropping-particle":"","parse-names":false,"suffix":""},{"dropping-particle":"","family":"Pande","given":"Vijay S.","non-dropping-particle":"","parse-names":false,"suffix":""}],"container-title":"Scientific Reports","id":"ITEM-1","issue":"April","issued":{"date-parts":[["2017"]]},"page":"1-10","publisher":"Nature Publishing Group","title":"Computationally Discovered Potentiating Role of Glycans on NMDA Receptors","type":"article-journal","volume":"7"},"uris":["http://www.mendeley.com/documents/?uuid=e0fef929-820d-4717-96d5-848f42dd135d"]}],"mendeley":{"formattedCitation":"(Sinitskiy et al., 2017)","plainTextFormattedCitation":"(Sinitskiy et al., 2017)","previouslyFormattedCitation":"(Sinitskiy et al., 2017)"},"properties":{"noteIndex":0},"schema":"https://github.com/citation-style-language/schema/raw/master/csl-citation.json"}</w:instrText>
      </w:r>
      <w:r w:rsidR="000047A1">
        <w:rPr>
          <w:rFonts w:ascii="Arial" w:hAnsi="Arial" w:cs="Arial"/>
          <w:sz w:val="22"/>
          <w:szCs w:val="22"/>
        </w:rPr>
        <w:fldChar w:fldCharType="separate"/>
      </w:r>
      <w:r w:rsidR="00506FA2" w:rsidRPr="00506FA2">
        <w:rPr>
          <w:rFonts w:ascii="Arial" w:hAnsi="Arial" w:cs="Arial"/>
          <w:noProof/>
          <w:sz w:val="22"/>
          <w:szCs w:val="22"/>
        </w:rPr>
        <w:t>(Sinitskiy et al., 2017)</w:t>
      </w:r>
      <w:r w:rsidR="000047A1">
        <w:rPr>
          <w:rFonts w:ascii="Arial" w:hAnsi="Arial" w:cs="Arial"/>
          <w:sz w:val="22"/>
          <w:szCs w:val="22"/>
        </w:rPr>
        <w:fldChar w:fldCharType="end"/>
      </w:r>
      <w:r w:rsidR="000047A1">
        <w:rPr>
          <w:rFonts w:ascii="Arial" w:hAnsi="Arial" w:cs="Arial"/>
          <w:sz w:val="22"/>
          <w:szCs w:val="22"/>
        </w:rPr>
        <w:t>.</w:t>
      </w:r>
      <w:r w:rsidR="00523890">
        <w:rPr>
          <w:rFonts w:ascii="Arial" w:hAnsi="Arial" w:cs="Arial"/>
          <w:sz w:val="22"/>
          <w:szCs w:val="22"/>
        </w:rPr>
        <w:t xml:space="preserve"> AMPA receptors and the metabotropic glutamate receptor (</w:t>
      </w:r>
      <w:proofErr w:type="spellStart"/>
      <w:r w:rsidR="00523890">
        <w:rPr>
          <w:rFonts w:ascii="Arial" w:hAnsi="Arial" w:cs="Arial"/>
          <w:sz w:val="22"/>
          <w:szCs w:val="22"/>
        </w:rPr>
        <w:t>mGluR</w:t>
      </w:r>
      <w:proofErr w:type="spellEnd"/>
      <w:r w:rsidR="00523890">
        <w:rPr>
          <w:rFonts w:ascii="Arial" w:hAnsi="Arial" w:cs="Arial"/>
          <w:sz w:val="22"/>
          <w:szCs w:val="22"/>
        </w:rPr>
        <w:t>) show</w:t>
      </w:r>
      <w:r w:rsidR="00523890" w:rsidRPr="007B6A06">
        <w:rPr>
          <w:rFonts w:ascii="Arial" w:hAnsi="Arial" w:cs="Arial"/>
          <w:sz w:val="22"/>
          <w:szCs w:val="22"/>
        </w:rPr>
        <w:t xml:space="preserve"> </w:t>
      </w:r>
      <w:r w:rsidR="00AB7B9D">
        <w:rPr>
          <w:rFonts w:ascii="Arial" w:hAnsi="Arial" w:cs="Arial"/>
          <w:sz w:val="22"/>
          <w:szCs w:val="22"/>
        </w:rPr>
        <w:t>multiple</w:t>
      </w:r>
      <w:r w:rsidR="00523890" w:rsidRPr="007B6A06">
        <w:rPr>
          <w:rFonts w:ascii="Arial" w:hAnsi="Arial" w:cs="Arial"/>
          <w:sz w:val="22"/>
          <w:szCs w:val="22"/>
        </w:rPr>
        <w:t xml:space="preserve"> </w:t>
      </w:r>
      <w:r w:rsidR="00523890">
        <w:rPr>
          <w:rFonts w:ascii="Arial" w:hAnsi="Arial" w:cs="Arial"/>
          <w:sz w:val="22"/>
          <w:szCs w:val="22"/>
        </w:rPr>
        <w:t xml:space="preserve">N-linked </w:t>
      </w:r>
      <w:proofErr w:type="spellStart"/>
      <w:r w:rsidR="00523890">
        <w:rPr>
          <w:rFonts w:ascii="Arial" w:hAnsi="Arial" w:cs="Arial"/>
          <w:sz w:val="22"/>
          <w:szCs w:val="22"/>
        </w:rPr>
        <w:t>glycosites</w:t>
      </w:r>
      <w:proofErr w:type="spellEnd"/>
      <w:r w:rsidR="008A26EA">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{"citationItems":[{"id":"ITEM-1","itemData":{"DOI":"10.1016/0006-8993(92)91094-U","ISSN":"00068993","author":[{"dropping-particle":"","family":"Hullebroeck","given":"Margo F.","non-dropping-particle":"","parse-names":false,"suffix":""},{"dropping-particle":"","family":"Hampson","given":"David R.","non-dropping-particle":"","parse-names":false,"suffix":""}],"container-title":"Brain Research","id":"ITEM-1","issue":"1-2","issued":{"date-parts":[["1992","9"]]},"page":"187-192","title":"Characterization of the oligosaccharide side chains on kainate binding proteins and AMPA receptors","type":"article-journal","volume":"590"},"uris":["http://www.mendeley.com/documents/?uuid=3861cb20-7e18-4866-9a39-875f6872ce83"]},{"id":"ITEM-2","itemData":{"DOI":"10.1016/0896-6273(94)90419-7","ISSN":"08966273","PMID":"7993626","abstract":"We investigated the transmembrane topology of the glutamate receptor GIuR1 by introducing N-glycosylation sites as reporter sites for an extracellular location of the respective site. Our data show that the N-terminus is extracellular, whereas the C-terminus is intracellular. Most importantly, wer found only three transmembrane domains (designed TMD A, TMD B, and TMD C), which correspond to the presviously proposed TMDs I, III, and IV, respectively. Contrary to earlier models, the putative channel-lining hydrophobic domain TMD II does not span the membrane, but either lies in close proximity to the intracellular face of the plasma membrane or loops into the membrane without traversing it. Furthermore, the region between TMDs III and IV, in previous models believed to be i ntracellular, is an entirely extracellular domain. © 1994.","author":[{"dropping-particle":"","family":"Hollmann","given":"Michael","non-dropping-particle":"","parse-names":false,"suffix":""},{"dropping-particle":"","family":"Maron","given":"Cornelia","non-dropping-particle":"","parse-names":false,"suffix":""},{"dropping-particle":"","family":"Heinemann","given":"Stephen","non-dropping-particle":"","parse-names":false,"suffix":""}],"container-title":"Neuron","id":"ITEM-2","issue":"6","issued":{"date-parts":[["1994"]]},"page":"1331-1343","title":"N-glycosylation site tagging suggests a three transmembrane domain topology for the glutamate receptor GluRl","type":"article-journal","volume":"13"},"uris":["http://www.mendeley.com/documents/?uuid=40381672-32cc-4902-b715-c2906a013634"]},{"id":"ITEM-3","itemData":{"DOI":"10.1038/s41598-018-22729-4","ISSN":"20452322","PMID":"29535347","abstract":"The metabotropic glutamate (mGlu) receptors are class C G protein-coupled receptors (GPCRs) that modulate synaptic activity and plasticity throughout the mammalian brain. Signal transduction is initiated by glutamate binding to the venus flytrap domains (VFT), which initiates a conformational change that is transmitted to the conserved heptahelical domains (7TM) and results ultimately in the activation of intracellular G proteins. While both mGlu1 and mGlu5 activate Gαq G-proteins, they also increase intracellular cAMP concentration through an unknown mechanism. To study directly the G protein coupling properties of the human mGlu5 receptor homodimer, we purified the full-length receptor, which required careful optimisation of the expression, N-glycosylation and purification. We successfully purified functional mGlu5 that activated the heterotrimeric G protein Gq. The high-affinity agonist-PAM VU0424465 also activated the purified receptor in the absence of an orthosteric agonist. In addition, it was found that purified mGlu5 was capable of activating the G protein Gs either upon stimulation with VU0424465 or glutamate, although the later induced a much weaker response. Our findings provide important mechanistic insights into mGlu5 G protein-dependent activity and selectivity.","author":[{"dropping-particle":"","family":"Nasrallah","given":"Chady","non-dropping-particle":"","parse-names":false,"suffix":""},{"dropping-particle":"","family":"Rottier","given":"Karine","non-dropping-particle":"","parse-names":false,"suffix":""},{"dropping-particle":"","family":"Marcellin","given":"Romain","non-dropping-particle":"","parse-names":false,"suffix":""},{"dropping-particle":"","family":"Compan","given":"Vincent","non-dropping-particle":"","parse-names":false,"suffix":""},{"dropping-particle":"","family":"Font","given":"Joan","non-dropping-particle":"","parse-names":false,"suffix":""},{"dropping-particle":"","family":"Llebaria","given":"Amadeu","non-dropping-particle":"","parse-names":false,"suffix":""},{"dropping-particle":"","family":"Pin","given":"Jean Philippe","non-dropping-particle":"","parse-names":false,"suffix":""},{"dropping-particle":"","family":"Banères","given":"Jean Louis","non-dropping-particle":"","parse-names":false,"suffix":""},{"dropping-particle":"","family":"Lebon","given":"Guillaume","non-dropping-particle":"","parse-names":false,"suffix":""}],"container-title":"Scientific Reports","id":"ITEM-3","issue":"1","issued":{"date-parts":[["2018"]]},"page":"1-13","title":"Direct coupling of detergent purified human mGlu5 receptor to the heterotrimeric G proteins Gq and Gs","type":"article-journal","volume":"8"},"uris":["http://www.mendeley.com/documents/?uuid=cec5a5bb-0223-4c2e-b5b2-355cac61d50f"]}],"mendeley":{"formattedCitation":"(Hollmann et al., 1994; Hullebroeck and Hampson, 1992; Nasrallah et al., 2018)","plainTextFormattedCitation":"(Hollmann et al., 1994; Hullebroeck and Hampson, 1992; Nasrallah et al., 2018)","previouslyFormattedCitation":"(Hollmann et al., 1994; Hullebroeck and Hampson, 1992; Nasrallah et al., 2018)"},"properties":{"noteIndex":0},"schema":"https://github.com/citation-style-language/schema/raw/master/csl-citation.json"}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(Hollmann et al., 1994; Hullebroeck and Hampson, 1992; Nasrallah et al., 2018)</w:t>
      </w:r>
      <w:r w:rsidR="00BE7D93">
        <w:rPr>
          <w:rFonts w:ascii="Arial" w:hAnsi="Arial" w:cs="Arial"/>
          <w:sz w:val="22"/>
          <w:szCs w:val="22"/>
        </w:rPr>
        <w:fldChar w:fldCharType="end"/>
      </w:r>
      <w:r w:rsidR="00523890">
        <w:rPr>
          <w:rFonts w:ascii="Arial" w:hAnsi="Arial" w:cs="Arial"/>
          <w:sz w:val="22"/>
          <w:szCs w:val="22"/>
        </w:rPr>
        <w:t>.</w:t>
      </w:r>
      <w:r w:rsidR="000047A1">
        <w:rPr>
          <w:rFonts w:ascii="Arial" w:hAnsi="Arial" w:cs="Arial"/>
          <w:sz w:val="22"/>
          <w:szCs w:val="22"/>
        </w:rPr>
        <w:t xml:space="preserve"> </w:t>
      </w:r>
      <w:r w:rsidR="00192517" w:rsidRPr="00192517">
        <w:rPr>
          <w:rFonts w:ascii="Arial" w:hAnsi="Arial" w:cs="Arial"/>
          <w:sz w:val="22"/>
          <w:szCs w:val="22"/>
        </w:rPr>
        <w:t xml:space="preserve">Although the precise role of receptor glycosylation is still under investigation, it is increasingly recognized </w:t>
      </w:r>
      <w:r w:rsidR="005833F7">
        <w:rPr>
          <w:rFonts w:ascii="Arial" w:hAnsi="Arial" w:cs="Arial"/>
          <w:sz w:val="22"/>
          <w:szCs w:val="22"/>
        </w:rPr>
        <w:t>f</w:t>
      </w:r>
      <w:r w:rsidR="00192517" w:rsidRPr="00192517">
        <w:rPr>
          <w:rFonts w:ascii="Arial" w:hAnsi="Arial" w:cs="Arial"/>
          <w:sz w:val="22"/>
          <w:szCs w:val="22"/>
        </w:rPr>
        <w:t>or</w:t>
      </w:r>
      <w:r w:rsidR="005833F7">
        <w:rPr>
          <w:rFonts w:ascii="Arial" w:hAnsi="Arial" w:cs="Arial"/>
          <w:sz w:val="22"/>
          <w:szCs w:val="22"/>
        </w:rPr>
        <w:t xml:space="preserve"> its critical role in</w:t>
      </w:r>
      <w:r w:rsidR="00192517" w:rsidRPr="00192517">
        <w:rPr>
          <w:rFonts w:ascii="Arial" w:hAnsi="Arial" w:cs="Arial"/>
          <w:sz w:val="22"/>
          <w:szCs w:val="22"/>
        </w:rPr>
        <w:t xml:space="preserve"> proper receptor trafficking, surface expression, and synaptic plasticity.</w:t>
      </w:r>
    </w:p>
    <w:p w14:paraId="2D20C7BA" w14:textId="3356AC7D" w:rsidR="00EF263A" w:rsidRDefault="00EF263A" w:rsidP="008A5534">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Moreover, </w:t>
      </w:r>
      <w:r w:rsidR="00565EED">
        <w:rPr>
          <w:rFonts w:ascii="Arial" w:hAnsi="Arial" w:cs="Arial"/>
          <w:sz w:val="22"/>
          <w:szCs w:val="22"/>
        </w:rPr>
        <w:t>a recent study</w:t>
      </w:r>
      <w:r>
        <w:rPr>
          <w:rFonts w:ascii="Arial" w:hAnsi="Arial" w:cs="Arial"/>
          <w:sz w:val="22"/>
          <w:szCs w:val="22"/>
        </w:rPr>
        <w:t xml:space="preserve"> </w:t>
      </w:r>
      <w:r w:rsidR="00565EED">
        <w:rPr>
          <w:rFonts w:ascii="Arial" w:hAnsi="Arial" w:cs="Arial"/>
          <w:sz w:val="22"/>
          <w:szCs w:val="22"/>
        </w:rPr>
        <w:t xml:space="preserve">reported </w:t>
      </w:r>
      <w:r>
        <w:rPr>
          <w:rFonts w:ascii="Arial" w:hAnsi="Arial" w:cs="Arial"/>
          <w:sz w:val="22"/>
          <w:szCs w:val="22"/>
        </w:rPr>
        <w:t>that in rat synaptosomes brief depolymerization resulted in dynamic changes in sialylation at many glycoproteins residing at transmission sites and propose N-linked sialylation as a modulator of the neurotransmission</w:t>
      </w:r>
      <w:r w:rsidR="005833F7">
        <w:rPr>
          <w:rFonts w:ascii="Arial" w:hAnsi="Arial" w:cs="Arial"/>
          <w:sz w:val="22"/>
          <w:szCs w:val="22"/>
        </w:rPr>
        <w:t xml:space="preserve"> </w:t>
      </w:r>
      <w:r w:rsidR="000047A1">
        <w:rPr>
          <w:rFonts w:ascii="Arial" w:hAnsi="Arial" w:cs="Arial"/>
          <w:sz w:val="22"/>
          <w:szCs w:val="22"/>
        </w:rPr>
        <w:fldChar w:fldCharType="begin" w:fldLock="1"/>
      </w:r>
      <w:r w:rsidR="00C26F5E">
        <w:rPr>
          <w:rFonts w:ascii="Arial" w:hAnsi="Arial" w:cs="Arial"/>
          <w:sz w:val="22"/>
          <w:szCs w:val="22"/>
        </w:rPr>
        <w:instrText>ADDIN CSL_CITATION {"citationItems":[{"id":"ITEM-1","itemData":{"DOI":"10.1074/mcp.RA119.001896","ISSN":"15359476","PMID":"32518069","abstract":"Synaptic transmission leading to release of neurotransmitters in the nervous system is a fast and highly dynamic process. Previously, protein interaction and phosphorylation have been thought to be the main regulators of synaptic transmission. Here we show that sialylation of N-linked glycosylation is a novel potential modulator of neurotransmitter release mechanisms by investigating depolarization-dependent changes of formerly sialylated N-linked glycopeptides. We suggest that negatively charged sialic acids can be modulated, similarly to phosphorylation, by the action of sialyltransferases and sialidases thereby changing local structure and function of membrane glycoproteins. We characterized site-specific alteration in sialylation on N-linked glycoproteins in isolated rat nerve terminals after brief depolarization using quantitative sialiomics. We identified 1965 formerly sialylated N-linked glycosites in synaptic proteins and found that the abundances of 430 glycosites changed after 5 s depolarization. We observed changes on essential synaptic proteins such as synaptic vesicle proteins, ion channels and transporters, neurotransmitter receptors and cell adhesion molecules. This study is to our knowledge the first to describe ultra-fast site-specific modulation of the sialiome after brief stimulation of a biological system.","author":[{"dropping-particle":"","family":"Boll","given":"Inga","non-dropping-particle":"","parse-names":false,"suffix":""},{"dropping-particle":"","family":"Jensen","given":"Pia","non-dropping-particle":"","parse-names":false,"suffix":""},{"dropping-particle":"","family":"Schwämmle","given":"Veit","non-dropping-particle":"","parse-names":false,"suffix":""},{"dropping-particle":"","family":"Larsen","given":"Martin R.","non-dropping-particle":"","parse-names":false,"suffix":""}],"container-title":"Molecular &amp; Cellular Proteomics","id":"ITEM-1","issue":"9","issued":{"date-parts":[["2020","9"]]},"page":"1418-1435","title":"Depolarization-dependent Induction of Site-specific Changes in Sialylation on N-linked Glycoproteins in Rat Nerve Terminals","type":"article-journal","volume":"19"},"uris":["http://www.mendeley.com/documents/?uuid=a2b9351e-1134-47fe-8448-0c0fd942e4cf"]}],"mendeley":{"formattedCitation":"(Boll et al., 2020)","plainTextFormattedCitation":"(Boll et al., 2020)","previouslyFormattedCitation":"(Boll et al., 2020)"},"properties":{"noteIndex":0},"schema":"https://github.com/citation-style-language/schema/raw/master/csl-citation.json"}</w:instrText>
      </w:r>
      <w:r w:rsidR="000047A1">
        <w:rPr>
          <w:rFonts w:ascii="Arial" w:hAnsi="Arial" w:cs="Arial"/>
          <w:sz w:val="22"/>
          <w:szCs w:val="22"/>
        </w:rPr>
        <w:fldChar w:fldCharType="separate"/>
      </w:r>
      <w:r w:rsidR="00506FA2" w:rsidRPr="00506FA2">
        <w:rPr>
          <w:rFonts w:ascii="Arial" w:hAnsi="Arial" w:cs="Arial"/>
          <w:noProof/>
          <w:sz w:val="22"/>
          <w:szCs w:val="22"/>
        </w:rPr>
        <w:t>(Boll et al., 2020)</w:t>
      </w:r>
      <w:r w:rsidR="000047A1">
        <w:rPr>
          <w:rFonts w:ascii="Arial" w:hAnsi="Arial" w:cs="Arial"/>
          <w:sz w:val="22"/>
          <w:szCs w:val="22"/>
        </w:rPr>
        <w:fldChar w:fldCharType="end"/>
      </w:r>
      <w:r>
        <w:rPr>
          <w:rFonts w:ascii="Arial" w:hAnsi="Arial" w:cs="Arial"/>
          <w:sz w:val="22"/>
          <w:szCs w:val="22"/>
        </w:rPr>
        <w:t>.</w:t>
      </w:r>
      <w:r w:rsidR="000047A1">
        <w:rPr>
          <w:rFonts w:ascii="Arial" w:hAnsi="Arial" w:cs="Arial"/>
          <w:sz w:val="22"/>
          <w:szCs w:val="22"/>
        </w:rPr>
        <w:t xml:space="preserve"> Among the </w:t>
      </w:r>
      <w:r w:rsidR="000047A1">
        <w:rPr>
          <w:rFonts w:ascii="Arial" w:hAnsi="Arial" w:cs="Arial"/>
          <w:sz w:val="22"/>
          <w:szCs w:val="22"/>
        </w:rPr>
        <w:lastRenderedPageBreak/>
        <w:t xml:space="preserve">candidates </w:t>
      </w:r>
      <w:r w:rsidR="00085038">
        <w:rPr>
          <w:rFonts w:ascii="Arial" w:hAnsi="Arial" w:cs="Arial"/>
          <w:sz w:val="22"/>
          <w:szCs w:val="22"/>
        </w:rPr>
        <w:t>with altered sialylation</w:t>
      </w:r>
      <w:r w:rsidR="000047A1">
        <w:rPr>
          <w:rFonts w:ascii="Arial" w:hAnsi="Arial" w:cs="Arial"/>
          <w:sz w:val="22"/>
          <w:szCs w:val="22"/>
        </w:rPr>
        <w:t xml:space="preserve"> upon stimulation were NMDA receptors, calcium channels</w:t>
      </w:r>
      <w:r w:rsidR="00F224D5">
        <w:rPr>
          <w:rFonts w:ascii="Arial" w:hAnsi="Arial" w:cs="Arial"/>
          <w:sz w:val="22"/>
          <w:szCs w:val="22"/>
        </w:rPr>
        <w:t>,</w:t>
      </w:r>
      <w:r w:rsidR="000047A1">
        <w:rPr>
          <w:rFonts w:ascii="Arial" w:hAnsi="Arial" w:cs="Arial"/>
          <w:sz w:val="22"/>
          <w:szCs w:val="22"/>
        </w:rPr>
        <w:t xml:space="preserve"> and numerous cell adhesion molecules. </w:t>
      </w:r>
      <w:r w:rsidR="00085038">
        <w:rPr>
          <w:rFonts w:ascii="Arial" w:hAnsi="Arial" w:cs="Arial"/>
          <w:sz w:val="22"/>
          <w:szCs w:val="22"/>
        </w:rPr>
        <w:t xml:space="preserve">To this day, there are no instruments for targeted, site-specific ablation of carbohydrate motifs at specific proteins. </w:t>
      </w:r>
      <w:r w:rsidR="00085038" w:rsidRPr="00085038">
        <w:rPr>
          <w:rFonts w:ascii="Arial" w:hAnsi="Arial" w:cs="Arial"/>
          <w:sz w:val="22"/>
          <w:szCs w:val="22"/>
        </w:rPr>
        <w:t xml:space="preserve">Therefore, precise mapping of these motifs to individual proteins using </w:t>
      </w:r>
      <w:proofErr w:type="spellStart"/>
      <w:r w:rsidR="00085038" w:rsidRPr="00085038">
        <w:rPr>
          <w:rFonts w:ascii="Arial" w:hAnsi="Arial" w:cs="Arial"/>
          <w:sz w:val="22"/>
          <w:szCs w:val="22"/>
        </w:rPr>
        <w:t>Glyco</w:t>
      </w:r>
      <w:proofErr w:type="spellEnd"/>
      <w:r w:rsidR="00085038" w:rsidRPr="00085038">
        <w:rPr>
          <w:rFonts w:ascii="Arial" w:hAnsi="Arial" w:cs="Arial"/>
          <w:sz w:val="22"/>
          <w:szCs w:val="22"/>
        </w:rPr>
        <w:t xml:space="preserve">-STORM super-resolution imaging offers a unique opportunity to study their function in a spatially related </w:t>
      </w:r>
      <w:proofErr w:type="spellStart"/>
      <w:r w:rsidR="00085038" w:rsidRPr="00085038">
        <w:rPr>
          <w:rFonts w:ascii="Arial" w:hAnsi="Arial" w:cs="Arial"/>
          <w:sz w:val="22"/>
          <w:szCs w:val="22"/>
        </w:rPr>
        <w:t>contex</w:t>
      </w:r>
      <w:proofErr w:type="spellEnd"/>
      <w:r w:rsidR="00F224D5">
        <w:rPr>
          <w:rFonts w:ascii="Arial" w:hAnsi="Arial" w:cs="Arial"/>
          <w:sz w:val="22"/>
          <w:szCs w:val="22"/>
        </w:rPr>
        <w:t>.</w:t>
      </w:r>
      <w:r w:rsidR="00085038">
        <w:rPr>
          <w:rFonts w:ascii="Arial" w:hAnsi="Arial" w:cs="Arial"/>
          <w:sz w:val="22"/>
          <w:szCs w:val="22"/>
        </w:rPr>
        <w:t xml:space="preserve"> </w:t>
      </w:r>
      <w:r w:rsidR="00F224D5">
        <w:rPr>
          <w:rFonts w:ascii="Arial" w:hAnsi="Arial" w:cs="Arial"/>
          <w:sz w:val="22"/>
          <w:szCs w:val="22"/>
        </w:rPr>
        <w:t xml:space="preserve">This approach </w:t>
      </w:r>
      <w:r w:rsidR="00085038">
        <w:rPr>
          <w:rFonts w:ascii="Arial" w:hAnsi="Arial" w:cs="Arial"/>
          <w:sz w:val="22"/>
          <w:szCs w:val="22"/>
        </w:rPr>
        <w:t xml:space="preserve">can be </w:t>
      </w:r>
      <w:r w:rsidR="00F224D5">
        <w:rPr>
          <w:rFonts w:ascii="Arial" w:hAnsi="Arial" w:cs="Arial"/>
          <w:sz w:val="22"/>
          <w:szCs w:val="22"/>
        </w:rPr>
        <w:t xml:space="preserve">further enhanced </w:t>
      </w:r>
      <w:r w:rsidR="00085038">
        <w:rPr>
          <w:rFonts w:ascii="Arial" w:hAnsi="Arial" w:cs="Arial"/>
          <w:sz w:val="22"/>
          <w:szCs w:val="22"/>
        </w:rPr>
        <w:t xml:space="preserve">by comparing </w:t>
      </w:r>
      <w:r w:rsidR="00085038" w:rsidRPr="00085038">
        <w:rPr>
          <w:rFonts w:ascii="Arial" w:hAnsi="Arial" w:cs="Arial"/>
          <w:sz w:val="22"/>
          <w:szCs w:val="22"/>
        </w:rPr>
        <w:t>stimulated</w:t>
      </w:r>
      <w:r w:rsidR="00F224D5">
        <w:rPr>
          <w:rFonts w:ascii="Arial" w:hAnsi="Arial" w:cs="Arial"/>
          <w:sz w:val="22"/>
          <w:szCs w:val="22"/>
        </w:rPr>
        <w:t xml:space="preserve"> with</w:t>
      </w:r>
      <w:r w:rsidR="00085038" w:rsidRPr="00085038">
        <w:rPr>
          <w:rFonts w:ascii="Arial" w:hAnsi="Arial" w:cs="Arial"/>
          <w:sz w:val="22"/>
          <w:szCs w:val="22"/>
        </w:rPr>
        <w:t xml:space="preserve"> non-stimulated</w:t>
      </w:r>
      <w:r w:rsidR="00085038">
        <w:rPr>
          <w:rFonts w:ascii="Arial" w:hAnsi="Arial" w:cs="Arial"/>
          <w:sz w:val="22"/>
          <w:szCs w:val="22"/>
        </w:rPr>
        <w:t xml:space="preserve"> </w:t>
      </w:r>
      <w:r w:rsidR="00002068">
        <w:rPr>
          <w:rFonts w:ascii="Arial" w:hAnsi="Arial" w:cs="Arial"/>
          <w:sz w:val="22"/>
          <w:szCs w:val="22"/>
        </w:rPr>
        <w:t xml:space="preserve">neurons </w:t>
      </w:r>
      <w:r w:rsidR="00085038">
        <w:rPr>
          <w:rFonts w:ascii="Arial" w:hAnsi="Arial" w:cs="Arial"/>
          <w:sz w:val="22"/>
          <w:szCs w:val="22"/>
        </w:rPr>
        <w:t>or</w:t>
      </w:r>
      <w:r w:rsidR="00F224D5">
        <w:rPr>
          <w:rFonts w:ascii="Arial" w:hAnsi="Arial" w:cs="Arial"/>
          <w:sz w:val="22"/>
          <w:szCs w:val="22"/>
        </w:rPr>
        <w:t xml:space="preserve"> different states </w:t>
      </w:r>
      <w:r w:rsidR="00F224D5" w:rsidRPr="00F224D5">
        <w:rPr>
          <w:rFonts w:ascii="Arial" w:hAnsi="Arial" w:cs="Arial"/>
          <w:sz w:val="22"/>
          <w:szCs w:val="22"/>
        </w:rPr>
        <w:t>achieved through</w:t>
      </w:r>
      <w:r w:rsidR="00F224D5">
        <w:rPr>
          <w:rFonts w:ascii="Arial" w:hAnsi="Arial" w:cs="Arial"/>
          <w:sz w:val="22"/>
          <w:szCs w:val="22"/>
        </w:rPr>
        <w:t xml:space="preserve"> </w:t>
      </w:r>
      <w:r w:rsidR="00085038">
        <w:rPr>
          <w:rFonts w:ascii="Arial" w:hAnsi="Arial" w:cs="Arial"/>
          <w:sz w:val="22"/>
          <w:szCs w:val="22"/>
        </w:rPr>
        <w:t xml:space="preserve">other </w:t>
      </w:r>
      <w:r w:rsidR="00F224D5">
        <w:rPr>
          <w:rFonts w:ascii="Arial" w:hAnsi="Arial" w:cs="Arial"/>
          <w:sz w:val="22"/>
          <w:szCs w:val="22"/>
        </w:rPr>
        <w:t>methods, such as drug-treatment</w:t>
      </w:r>
      <w:r w:rsidR="00085038" w:rsidRPr="00085038">
        <w:rPr>
          <w:rFonts w:ascii="Arial" w:hAnsi="Arial" w:cs="Arial"/>
          <w:sz w:val="22"/>
          <w:szCs w:val="22"/>
        </w:rPr>
        <w:t>.</w:t>
      </w:r>
    </w:p>
    <w:p w14:paraId="4A34ECB9" w14:textId="09B94FA2" w:rsidR="00692B62" w:rsidRDefault="000047A1" w:rsidP="00692B62">
      <w:pPr>
        <w:pStyle w:val="paragraph"/>
        <w:spacing w:before="0" w:beforeAutospacing="0" w:after="16" w:afterAutospacing="0" w:line="360" w:lineRule="auto"/>
        <w:jc w:val="both"/>
        <w:textAlignment w:val="baseline"/>
        <w:rPr>
          <w:rStyle w:val="Kommentarzeichen"/>
        </w:rPr>
      </w:pPr>
      <w:r>
        <w:rPr>
          <w:rFonts w:ascii="Arial" w:hAnsi="Arial" w:cs="Arial"/>
          <w:sz w:val="22"/>
          <w:szCs w:val="22"/>
        </w:rPr>
        <w:t xml:space="preserve">Interestingly, we observed </w:t>
      </w:r>
      <w:r w:rsidRPr="007846D5">
        <w:rPr>
          <w:rFonts w:ascii="Arial" w:hAnsi="Arial" w:cs="Arial"/>
          <w:sz w:val="22"/>
          <w:szCs w:val="22"/>
        </w:rPr>
        <w:t>a</w:t>
      </w:r>
      <w:r w:rsidR="00E162B9" w:rsidRPr="007846D5">
        <w:rPr>
          <w:rFonts w:ascii="Arial" w:hAnsi="Arial" w:cs="Arial"/>
          <w:sz w:val="22"/>
          <w:szCs w:val="22"/>
        </w:rPr>
        <w:t xml:space="preserve"> spatial</w:t>
      </w:r>
      <w:r w:rsidRPr="007846D5">
        <w:rPr>
          <w:rFonts w:ascii="Arial" w:hAnsi="Arial" w:cs="Arial"/>
          <w:sz w:val="22"/>
          <w:szCs w:val="22"/>
        </w:rPr>
        <w:t xml:space="preserve"> anti-colocalization between WGA or PSA and Homer1b/c</w:t>
      </w:r>
      <w:r w:rsidR="00E162B9" w:rsidRPr="007846D5">
        <w:rPr>
          <w:rFonts w:ascii="Arial" w:hAnsi="Arial" w:cs="Arial"/>
          <w:sz w:val="22"/>
          <w:szCs w:val="22"/>
        </w:rPr>
        <w:t>, and</w:t>
      </w:r>
      <w:r w:rsidRPr="007846D5">
        <w:rPr>
          <w:rFonts w:ascii="Arial" w:hAnsi="Arial" w:cs="Arial"/>
          <w:sz w:val="22"/>
          <w:szCs w:val="22"/>
        </w:rPr>
        <w:t xml:space="preserve"> to a lower extent with Bassoon (Fig. 4i). </w:t>
      </w:r>
      <w:r w:rsidR="008A5534" w:rsidRPr="007846D5">
        <w:rPr>
          <w:rFonts w:ascii="Arial" w:hAnsi="Arial" w:cs="Arial"/>
          <w:sz w:val="22"/>
          <w:szCs w:val="22"/>
        </w:rPr>
        <w:t xml:space="preserve">Although </w:t>
      </w:r>
      <w:r w:rsidRPr="007846D5">
        <w:rPr>
          <w:rFonts w:ascii="Arial" w:hAnsi="Arial" w:cs="Arial"/>
          <w:sz w:val="22"/>
          <w:szCs w:val="22"/>
        </w:rPr>
        <w:t>Homer1b/c and</w:t>
      </w:r>
      <w:r>
        <w:rPr>
          <w:rFonts w:ascii="Arial" w:hAnsi="Arial" w:cs="Arial"/>
          <w:sz w:val="22"/>
          <w:szCs w:val="22"/>
        </w:rPr>
        <w:t xml:space="preserve"> Bassoon showed </w:t>
      </w:r>
      <w:r w:rsidR="00E162B9">
        <w:rPr>
          <w:rFonts w:ascii="Arial" w:hAnsi="Arial" w:cs="Arial"/>
          <w:sz w:val="22"/>
          <w:szCs w:val="22"/>
        </w:rPr>
        <w:t xml:space="preserve">a </w:t>
      </w:r>
      <w:r>
        <w:rPr>
          <w:rFonts w:ascii="Arial" w:hAnsi="Arial" w:cs="Arial"/>
          <w:sz w:val="22"/>
          <w:szCs w:val="22"/>
        </w:rPr>
        <w:t xml:space="preserve">minor </w:t>
      </w:r>
      <w:r w:rsidRPr="007846D5">
        <w:rPr>
          <w:rFonts w:ascii="Arial" w:hAnsi="Arial" w:cs="Arial"/>
          <w:sz w:val="22"/>
          <w:szCs w:val="22"/>
        </w:rPr>
        <w:t xml:space="preserve">correlation </w:t>
      </w:r>
      <w:r w:rsidR="00E162B9" w:rsidRPr="007846D5">
        <w:rPr>
          <w:rFonts w:ascii="Arial" w:hAnsi="Arial" w:cs="Arial"/>
          <w:sz w:val="22"/>
          <w:szCs w:val="22"/>
        </w:rPr>
        <w:t xml:space="preserve">to </w:t>
      </w:r>
      <w:r w:rsidRPr="007846D5">
        <w:rPr>
          <w:rFonts w:ascii="Arial" w:hAnsi="Arial" w:cs="Arial"/>
          <w:sz w:val="22"/>
          <w:szCs w:val="22"/>
        </w:rPr>
        <w:t xml:space="preserve">each other, their combined signal </w:t>
      </w:r>
      <w:r w:rsidR="008A5534" w:rsidRPr="007846D5">
        <w:rPr>
          <w:rFonts w:ascii="Arial" w:hAnsi="Arial" w:cs="Arial"/>
          <w:sz w:val="22"/>
          <w:szCs w:val="22"/>
        </w:rPr>
        <w:t>was</w:t>
      </w:r>
      <w:r w:rsidRPr="007846D5">
        <w:rPr>
          <w:rFonts w:ascii="Arial" w:hAnsi="Arial" w:cs="Arial"/>
          <w:sz w:val="22"/>
          <w:szCs w:val="22"/>
        </w:rPr>
        <w:t xml:space="preserve"> inversely correlated </w:t>
      </w:r>
      <w:r w:rsidR="00E162B9" w:rsidRPr="007846D5">
        <w:rPr>
          <w:rFonts w:ascii="Arial" w:hAnsi="Arial" w:cs="Arial"/>
          <w:sz w:val="22"/>
          <w:szCs w:val="22"/>
        </w:rPr>
        <w:t xml:space="preserve">to </w:t>
      </w:r>
      <w:r w:rsidRPr="007846D5">
        <w:rPr>
          <w:rFonts w:ascii="Arial" w:hAnsi="Arial" w:cs="Arial"/>
          <w:sz w:val="22"/>
          <w:szCs w:val="22"/>
        </w:rPr>
        <w:t>WGA or PSA</w:t>
      </w:r>
      <w:r w:rsidR="00E162B9" w:rsidRPr="007846D5">
        <w:rPr>
          <w:rFonts w:ascii="Arial" w:hAnsi="Arial" w:cs="Arial"/>
          <w:sz w:val="22"/>
          <w:szCs w:val="22"/>
        </w:rPr>
        <w:t xml:space="preserve"> </w:t>
      </w:r>
      <w:r w:rsidR="008B27FD" w:rsidRPr="007846D5">
        <w:rPr>
          <w:rFonts w:ascii="Arial" w:hAnsi="Arial" w:cs="Arial"/>
          <w:sz w:val="22"/>
          <w:szCs w:val="22"/>
        </w:rPr>
        <w:t>(Fig. 4j</w:t>
      </w:r>
      <w:r w:rsidR="00E162B9" w:rsidRPr="007846D5">
        <w:rPr>
          <w:rFonts w:ascii="Arial" w:hAnsi="Arial" w:cs="Arial"/>
          <w:sz w:val="22"/>
          <w:szCs w:val="22"/>
        </w:rPr>
        <w:t>).</w:t>
      </w:r>
      <w:r w:rsidR="00E162B9">
        <w:rPr>
          <w:rFonts w:ascii="Arial" w:hAnsi="Arial" w:cs="Arial"/>
          <w:sz w:val="22"/>
          <w:szCs w:val="22"/>
        </w:rPr>
        <w:t xml:space="preserve"> This supports the hypothesis</w:t>
      </w:r>
      <w:r>
        <w:rPr>
          <w:rFonts w:ascii="Arial" w:hAnsi="Arial" w:cs="Arial"/>
          <w:sz w:val="22"/>
          <w:szCs w:val="22"/>
        </w:rPr>
        <w:t xml:space="preserve"> for a columnar organizational principle at synaptic contacts</w:t>
      </w:r>
      <w:r w:rsidR="005833F7">
        <w:rPr>
          <w:rFonts w:ascii="Arial" w:hAnsi="Arial" w:cs="Arial"/>
          <w:sz w:val="22"/>
          <w:szCs w:val="22"/>
        </w:rPr>
        <w:t xml:space="preserve"> </w:t>
      </w:r>
      <w:r>
        <w:rPr>
          <w:rFonts w:ascii="Arial" w:hAnsi="Arial" w:cs="Arial"/>
          <w:sz w:val="22"/>
          <w:szCs w:val="22"/>
        </w:rPr>
        <w:fldChar w:fldCharType="begin" w:fldLock="1"/>
      </w:r>
      <w:r w:rsidR="00C26F5E">
        <w:rPr>
          <w:rFonts w:ascii="Arial" w:hAnsi="Arial" w:cs="Arial"/>
          <w:sz w:val="22"/>
          <w:szCs w:val="22"/>
        </w:rPr>
        <w:instrText>ADDIN CSL_CITATION {"citationItems":[{"id":"ITEM-1","itemData":{"DOI":"10.1038/nature19058","ISSN":"0028-0836","PMID":"27462810","author":[{"dropping-particle":"","family":"Tang","given":"Ai-Hui","non-dropping-particle":"","parse-names":false,"suffix":""},{"dropping-particle":"","family":"Chen","given":"Haiwen","non-dropping-particle":"","parse-names":false,"suffix":""},{"dropping-particle":"","family":"Li","given":"Tuo P.","non-dropping-particle":"","parse-names":false,"suffix":""},{"dropping-particle":"","family":"Metzbower","given":"Sarah R.","non-dropping-particle":"","parse-names":false,"suffix":""},{"dropping-particle":"","family":"MacGillavry","given":"Harold D.","non-dropping-particle":"","parse-names":false,"suffix":""},{"dropping-particle":"","family":"Blanpied","given":"Thomas A.","non-dropping-particle":"","parse-names":false,"suffix":""}],"container-title":"Nature","id":"ITEM-1","issued":{"date-parts":[["2016"]]},"page":"1-21","publisher":"Nature Publishing Group","title":"A trans-synaptic nanocolumn aligns neurotransmitter release to receptors","type":"article-journal"},"uris":["http://www.mendeley.com/documents/?uuid=8927a61d-52e9-4a7a-84ea-9e088f6c99d7"]}],"mendeley":{"formattedCitation":"(Tang et al., 2016)","plainTextFormattedCitation":"(Tang et al., 2016)","previouslyFormattedCitation":"(Tang et al., 2016)"},"properties":{"noteIndex":0},"schema":"https://github.com/citation-style-language/schema/raw/master/csl-citation.json"}</w:instrText>
      </w:r>
      <w:r>
        <w:rPr>
          <w:rFonts w:ascii="Arial" w:hAnsi="Arial" w:cs="Arial"/>
          <w:sz w:val="22"/>
          <w:szCs w:val="22"/>
        </w:rPr>
        <w:fldChar w:fldCharType="separate"/>
      </w:r>
      <w:r w:rsidR="00506FA2" w:rsidRPr="00506FA2">
        <w:rPr>
          <w:rFonts w:ascii="Arial" w:hAnsi="Arial" w:cs="Arial"/>
          <w:noProof/>
          <w:sz w:val="22"/>
          <w:szCs w:val="22"/>
        </w:rPr>
        <w:t>(Tang et al., 2016)</w:t>
      </w:r>
      <w:r>
        <w:rPr>
          <w:rFonts w:ascii="Arial" w:hAnsi="Arial" w:cs="Arial"/>
          <w:sz w:val="22"/>
          <w:szCs w:val="22"/>
        </w:rPr>
        <w:fldChar w:fldCharType="end"/>
      </w:r>
      <w:r>
        <w:rPr>
          <w:rFonts w:ascii="Arial" w:hAnsi="Arial" w:cs="Arial"/>
          <w:sz w:val="22"/>
          <w:szCs w:val="22"/>
        </w:rPr>
        <w:t xml:space="preserve">. </w:t>
      </w:r>
      <w:r w:rsidR="00523890">
        <w:rPr>
          <w:rFonts w:ascii="Arial" w:hAnsi="Arial" w:cs="Arial"/>
          <w:sz w:val="22"/>
          <w:szCs w:val="22"/>
        </w:rPr>
        <w:t xml:space="preserve">Although our </w:t>
      </w:r>
      <w:proofErr w:type="spellStart"/>
      <w:r w:rsidR="00523890">
        <w:rPr>
          <w:rFonts w:ascii="Arial" w:hAnsi="Arial" w:cs="Arial"/>
          <w:sz w:val="22"/>
          <w:szCs w:val="22"/>
        </w:rPr>
        <w:t>Glyco</w:t>
      </w:r>
      <w:proofErr w:type="spellEnd"/>
      <w:r w:rsidR="00523890">
        <w:rPr>
          <w:rFonts w:ascii="Arial" w:hAnsi="Arial" w:cs="Arial"/>
          <w:sz w:val="22"/>
          <w:szCs w:val="22"/>
        </w:rPr>
        <w:t>-STORM experiments did not include the established nanocolumn constituents, s</w:t>
      </w:r>
      <w:r>
        <w:rPr>
          <w:rFonts w:ascii="Arial" w:hAnsi="Arial" w:cs="Arial"/>
          <w:sz w:val="22"/>
          <w:szCs w:val="22"/>
        </w:rPr>
        <w:t>everal hypotheses on how the lectin</w:t>
      </w:r>
      <w:r w:rsidR="005833F7">
        <w:rPr>
          <w:rFonts w:ascii="Arial" w:hAnsi="Arial" w:cs="Arial"/>
          <w:sz w:val="22"/>
          <w:szCs w:val="22"/>
        </w:rPr>
        <w:t>-staining</w:t>
      </w:r>
      <w:r>
        <w:rPr>
          <w:rFonts w:ascii="Arial" w:hAnsi="Arial" w:cs="Arial"/>
          <w:sz w:val="22"/>
          <w:szCs w:val="22"/>
        </w:rPr>
        <w:t xml:space="preserve"> could be related to </w:t>
      </w:r>
      <w:r w:rsidR="00523890">
        <w:rPr>
          <w:rFonts w:ascii="Arial" w:hAnsi="Arial" w:cs="Arial"/>
          <w:sz w:val="22"/>
          <w:szCs w:val="22"/>
        </w:rPr>
        <w:t>synaptic</w:t>
      </w:r>
      <w:r>
        <w:rPr>
          <w:rFonts w:ascii="Arial" w:hAnsi="Arial" w:cs="Arial"/>
          <w:sz w:val="22"/>
          <w:szCs w:val="22"/>
        </w:rPr>
        <w:t xml:space="preserve"> nanocolumns</w:t>
      </w:r>
      <w:r w:rsidR="00523890">
        <w:rPr>
          <w:rFonts w:ascii="Arial" w:hAnsi="Arial" w:cs="Arial"/>
          <w:sz w:val="22"/>
          <w:szCs w:val="22"/>
        </w:rPr>
        <w:t xml:space="preserve"> can be proposed</w:t>
      </w:r>
      <w:r>
        <w:rPr>
          <w:rFonts w:ascii="Arial" w:hAnsi="Arial" w:cs="Arial"/>
          <w:sz w:val="22"/>
          <w:szCs w:val="22"/>
        </w:rPr>
        <w:t xml:space="preserve">: </w:t>
      </w:r>
      <w:r w:rsidR="00523890">
        <w:rPr>
          <w:rFonts w:ascii="Arial" w:hAnsi="Arial" w:cs="Arial"/>
          <w:sz w:val="22"/>
          <w:szCs w:val="22"/>
        </w:rPr>
        <w:t xml:space="preserve">(1) </w:t>
      </w:r>
      <w:r w:rsidR="00523890" w:rsidRPr="00523890">
        <w:rPr>
          <w:rFonts w:ascii="Arial" w:hAnsi="Arial" w:cs="Arial"/>
          <w:sz w:val="22"/>
          <w:szCs w:val="22"/>
        </w:rPr>
        <w:t xml:space="preserve">Homer1b/c is </w:t>
      </w:r>
      <w:r w:rsidR="00523890">
        <w:rPr>
          <w:rFonts w:ascii="Arial" w:hAnsi="Arial" w:cs="Arial"/>
          <w:sz w:val="22"/>
          <w:szCs w:val="22"/>
        </w:rPr>
        <w:t xml:space="preserve">a </w:t>
      </w:r>
      <w:r w:rsidR="00523890" w:rsidRPr="00523890">
        <w:rPr>
          <w:rFonts w:ascii="Arial" w:hAnsi="Arial" w:cs="Arial"/>
          <w:sz w:val="22"/>
          <w:szCs w:val="22"/>
        </w:rPr>
        <w:t xml:space="preserve">central PSD scaffolding protein that via interactions with Shank </w:t>
      </w:r>
      <w:r w:rsidR="00523890">
        <w:rPr>
          <w:rFonts w:ascii="Arial" w:hAnsi="Arial" w:cs="Arial"/>
          <w:sz w:val="22"/>
          <w:szCs w:val="22"/>
        </w:rPr>
        <w:t>can bridge</w:t>
      </w:r>
      <w:r w:rsidR="00523890" w:rsidRPr="00523890">
        <w:rPr>
          <w:rFonts w:ascii="Arial" w:hAnsi="Arial" w:cs="Arial"/>
          <w:sz w:val="22"/>
          <w:szCs w:val="22"/>
        </w:rPr>
        <w:t xml:space="preserve"> metabotropic glutamate receptors and AMPA </w:t>
      </w:r>
      <w:r w:rsidR="00F224D5">
        <w:rPr>
          <w:rFonts w:ascii="Arial" w:hAnsi="Arial" w:cs="Arial"/>
          <w:sz w:val="22"/>
          <w:szCs w:val="22"/>
        </w:rPr>
        <w:t>or</w:t>
      </w:r>
      <w:r w:rsidR="00F224D5" w:rsidRPr="00523890">
        <w:rPr>
          <w:rFonts w:ascii="Arial" w:hAnsi="Arial" w:cs="Arial"/>
          <w:sz w:val="22"/>
          <w:szCs w:val="22"/>
        </w:rPr>
        <w:t xml:space="preserve"> </w:t>
      </w:r>
      <w:r w:rsidR="00523890" w:rsidRPr="00523890">
        <w:rPr>
          <w:rFonts w:ascii="Arial" w:hAnsi="Arial" w:cs="Arial"/>
          <w:sz w:val="22"/>
          <w:szCs w:val="22"/>
        </w:rPr>
        <w:t>NMDA rec</w:t>
      </w:r>
      <w:r w:rsidR="00523890">
        <w:rPr>
          <w:rFonts w:ascii="Arial" w:hAnsi="Arial" w:cs="Arial"/>
          <w:sz w:val="22"/>
          <w:szCs w:val="22"/>
        </w:rPr>
        <w:t>eptors to other PSD components</w:t>
      </w:r>
      <w:r w:rsidR="005833F7">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{"citationItems":[{"id":"ITEM-1","itemData":{"DOI":"10.3390/ijms231911423","ISSN":"14220067","abstract":"Depressive disorders (DDs) are an increasingly common health problem that affects all age groups. DDs pathogenesis is multifactorial. However, it was proven that stress is one of the most important environmental factors contributing to the development of these conditions. In recent years, there has been growing interest in the role of the glutamatergic system in the context of pharmacotherapy of DDs. Thus, it has become increasingly important to explore the functioning of excitatory synapses in pathogenesis and pharmacological treatment of psychiatric disorders (including DDs). This knowledge may lead to the description of new mechanisms of depression and indicate new potential targets for the pharmacotherapy of illness. An excitatory synapse is a highly complex and very dynamic structure, containing a vast number of proteins. This review aimed to discuss in detail the role of the key postsynaptic proteins (e.g., NMDAR, AMPAR, mGluR5, PSD-95, Homer, NOS etc.) in the excitatory synapse and to systematize the knowledge about changes that occur in the clinical course of depression and after antidepressant treatment. In addition, a discussion on the potential use of ligands and/or modulators of postsynaptic proteins at the excitatory synapse has been presented.","author":[{"dropping-particle":"","family":"Samojedny","given":"Sylwia","non-dropping-particle":"","parse-names":false,"suffix":""},{"dropping-particle":"","family":"Czechowska","given":"Ewelina","non-dropping-particle":"","parse-names":false,"suffix":""},{"dropping-particle":"","family":"Pańczyszyn-Trzewik","given":"Patrycja","non-dropping-particle":"","parse-names":false,"suffix":""},{"dropping-particle":"","family":"Sowa-Kućma","given":"Magdalena","non-dropping-particle":"","parse-names":false,"suffix":""}],"container-title":"International Journal of Molecular Sciences","id":"ITEM-1","issue":"19","issued":{"date-parts":[["2022"]]},"title":"Postsynaptic Proteins at Excitatory Synapses in the Brain—Relationship with Depressive Disorders","type":"article-journal","volume":"23"},"uris":["http://www.mendeley.com/documents/?uuid=a2a43b68-0b21-4480-8167-81b9257c4236"]},{"id":"ITEM-2","itemData":{"DOI":"10.1016/j.neubiorev.2022.104596","ISSN":"18737528","PMID":"35248676","abstract":"Once considered only scaffolding proteins at glutamatergic postsynaptic density (PSD), Homer1 proteins are increasingly emerging as multimodal adaptors that integrate different signal transduction pathways within PSD, involved in motor and cognitive functions, with putative implications in psychiatric disorders. Regulation of type I metabotropic glutamate receptor trafficking, modulation of calcium signaling, tuning of long-term potentiation, organization of dendritic spines’ growth, as well as meta- and homeostatic plasticity control are only a few of the multiple endocellular and synaptic functions that have been linked to Homer1. Findings from preclinical studies, as well as genetic studies conducted in humans, suggest that both constitutive (Homer1b/c) and inducible (Homer1a) isoforms of Homer1 play a role in the neurobiology of several psychiatric disorders, including psychosis, mood disorders, neurodevelopmental disorders, and addiction. On this background, Homer1 has been proposed as a putative novel target in psychopharmacological treatments. The aim of this review is to summarize and systematize the growing body of evidence on Homer proteins, highlighting the role of Homer1 in the pathophysiology and therapy of mental diseases.","author":[{"dropping-particle":"","family":"Bartolomeis","given":"Andrea","non-dropping-particle":"de","parse-names":false,"suffix":""},{"dropping-particle":"","family":"Barone","given":"Annarita","non-dropping-particle":"","parse-names":false,"suffix":""},{"dropping-particle":"","family":"Buonaguro","given":"Elisabetta Filomena","non-dropping-particle":"","parse-names":false,"suffix":""},{"dropping-particle":"","family":"Tomasetti","given":"Carmine","non-dropping-particle":"","parse-names":false,"suffix":""},{"dropping-particle":"","family":"Vellucci","given":"Licia","non-dropping-particle":"","parse-names":false,"suffix":""},{"dropping-particle":"","family":"Iasevoli","given":"Felice","non-dropping-particle":"","parse-names":false,"suffix":""}],"container-title":"Neuroscience and Biobehavioral Reviews","id":"ITEM-2","issue":"March","issued":{"date-parts":[["2022"]]},"page":"104596","publisher":"Elsevier Ltd","title":"The Homer1 family of proteins at the crossroad of dopamine-glutamate signaling: An emerging molecular “Lego” in the pathophysiology of psychiatric disorders. A systematic review and translational insight","type":"article-journal","volume":"136"},"uris":["http://www.mendeley.com/documents/?uuid=d11059c5-e458-4333-8c64-e452e3bb3591"]}],"mendeley":{"formattedCitation":"(de Bartolomeis et al., 2022; Samojedny et al., 2022)","plainTextFormattedCitation":"(de Bartolomeis et al., 2022; Samojedny et al., 2022)","previouslyFormattedCitation":"(de Bartolomeis et al., 2022; Samojedny et al., 2022)"},"properties":{"noteIndex":0},"schema":"https://github.com/citation-style-language/schema/raw/master/csl-citation.json"}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(de Bartolomeis et al., 2022; Samojedny et al., 2022)</w:t>
      </w:r>
      <w:r w:rsidR="00BE7D93">
        <w:rPr>
          <w:rFonts w:ascii="Arial" w:hAnsi="Arial" w:cs="Arial"/>
          <w:sz w:val="22"/>
          <w:szCs w:val="22"/>
        </w:rPr>
        <w:fldChar w:fldCharType="end"/>
      </w:r>
      <w:r w:rsidR="00523890" w:rsidRPr="008B27FD">
        <w:rPr>
          <w:rFonts w:ascii="Arial" w:hAnsi="Arial" w:cs="Arial"/>
          <w:sz w:val="22"/>
          <w:szCs w:val="22"/>
        </w:rPr>
        <w:t>.</w:t>
      </w:r>
      <w:r w:rsidR="00523890" w:rsidRPr="00523890">
        <w:rPr>
          <w:rFonts w:ascii="Arial" w:hAnsi="Arial" w:cs="Arial"/>
          <w:sz w:val="22"/>
          <w:szCs w:val="22"/>
        </w:rPr>
        <w:t xml:space="preserve"> The bridging nature of Homer could explain its anti-colo</w:t>
      </w:r>
      <w:r w:rsidR="00930CE0">
        <w:rPr>
          <w:rFonts w:ascii="Arial" w:hAnsi="Arial" w:cs="Arial"/>
          <w:sz w:val="22"/>
          <w:szCs w:val="22"/>
        </w:rPr>
        <w:t>calization to the presumable gly</w:t>
      </w:r>
      <w:r w:rsidR="00523890" w:rsidRPr="00523890">
        <w:rPr>
          <w:rFonts w:ascii="Arial" w:hAnsi="Arial" w:cs="Arial"/>
          <w:sz w:val="22"/>
          <w:szCs w:val="22"/>
        </w:rPr>
        <w:t>can blue-print of neurotransmitter receptors.</w:t>
      </w:r>
      <w:r w:rsidR="00523890">
        <w:rPr>
          <w:rFonts w:ascii="Arial" w:hAnsi="Arial" w:cs="Arial"/>
          <w:sz w:val="22"/>
          <w:szCs w:val="22"/>
        </w:rPr>
        <w:t xml:space="preserve"> </w:t>
      </w:r>
      <w:r w:rsidR="008B27FD" w:rsidRPr="00523890">
        <w:rPr>
          <w:rFonts w:ascii="Arial" w:hAnsi="Arial" w:cs="Arial"/>
          <w:sz w:val="22"/>
          <w:szCs w:val="22"/>
        </w:rPr>
        <w:t xml:space="preserve">Alternatively, geometrical arrangement of Homer beneath these receptors might result in antibody binding perpendicularly to the receptor-Homer column. In that case, the positional shift could be due to the label-epitope distance for </w:t>
      </w:r>
      <w:r w:rsidR="0044153B">
        <w:rPr>
          <w:rFonts w:ascii="Arial" w:hAnsi="Arial" w:cs="Arial"/>
          <w:sz w:val="22"/>
          <w:szCs w:val="22"/>
        </w:rPr>
        <w:t xml:space="preserve">the </w:t>
      </w:r>
      <w:r w:rsidR="008B27FD" w:rsidRPr="00523890">
        <w:rPr>
          <w:rFonts w:ascii="Arial" w:hAnsi="Arial" w:cs="Arial"/>
          <w:sz w:val="22"/>
          <w:szCs w:val="22"/>
        </w:rPr>
        <w:t xml:space="preserve">primary/secondary antibody complex. </w:t>
      </w:r>
      <w:r w:rsidR="008B27FD">
        <w:rPr>
          <w:rFonts w:ascii="Arial" w:hAnsi="Arial" w:cs="Arial"/>
          <w:sz w:val="22"/>
          <w:szCs w:val="22"/>
        </w:rPr>
        <w:t>(2)</w:t>
      </w:r>
      <w:r w:rsidR="008A5534">
        <w:rPr>
          <w:rFonts w:ascii="Arial" w:hAnsi="Arial" w:cs="Arial"/>
          <w:sz w:val="22"/>
          <w:szCs w:val="22"/>
        </w:rPr>
        <w:t xml:space="preserve"> As</w:t>
      </w:r>
      <w:r w:rsidR="008B27FD">
        <w:rPr>
          <w:rFonts w:ascii="Arial" w:hAnsi="Arial" w:cs="Arial"/>
          <w:sz w:val="22"/>
          <w:szCs w:val="22"/>
        </w:rPr>
        <w:t xml:space="preserve"> </w:t>
      </w:r>
      <w:r w:rsidR="008A5534">
        <w:rPr>
          <w:rFonts w:ascii="Arial" w:hAnsi="Arial" w:cs="Arial"/>
          <w:sz w:val="22"/>
          <w:szCs w:val="22"/>
        </w:rPr>
        <w:t>l</w:t>
      </w:r>
      <w:r w:rsidR="008B27FD" w:rsidRPr="00523890">
        <w:rPr>
          <w:rFonts w:ascii="Arial" w:hAnsi="Arial" w:cs="Arial"/>
          <w:sz w:val="22"/>
          <w:szCs w:val="22"/>
        </w:rPr>
        <w:t>ectins</w:t>
      </w:r>
      <w:r w:rsidR="008A5534">
        <w:rPr>
          <w:rFonts w:ascii="Arial" w:hAnsi="Arial" w:cs="Arial"/>
          <w:sz w:val="22"/>
          <w:szCs w:val="22"/>
        </w:rPr>
        <w:t>,</w:t>
      </w:r>
      <w:r w:rsidR="00E162B9">
        <w:rPr>
          <w:rFonts w:ascii="Arial" w:hAnsi="Arial" w:cs="Arial"/>
          <w:sz w:val="22"/>
          <w:szCs w:val="22"/>
        </w:rPr>
        <w:t xml:space="preserve"> </w:t>
      </w:r>
      <w:r w:rsidR="008B27FD" w:rsidRPr="00523890">
        <w:rPr>
          <w:rFonts w:ascii="Arial" w:hAnsi="Arial" w:cs="Arial"/>
          <w:sz w:val="22"/>
          <w:szCs w:val="22"/>
        </w:rPr>
        <w:t>such as WGA</w:t>
      </w:r>
      <w:r w:rsidR="008B27FD">
        <w:rPr>
          <w:rFonts w:ascii="Arial" w:hAnsi="Arial" w:cs="Arial"/>
          <w:sz w:val="22"/>
          <w:szCs w:val="22"/>
        </w:rPr>
        <w:t xml:space="preserve"> and PSA</w:t>
      </w:r>
      <w:r w:rsidR="008B27FD" w:rsidRPr="00523890">
        <w:rPr>
          <w:rFonts w:ascii="Arial" w:hAnsi="Arial" w:cs="Arial"/>
          <w:sz w:val="22"/>
          <w:szCs w:val="22"/>
        </w:rPr>
        <w:t xml:space="preserve"> also bind sugar moieties of </w:t>
      </w:r>
      <w:r w:rsidR="008B27FD">
        <w:rPr>
          <w:rFonts w:ascii="Arial" w:hAnsi="Arial" w:cs="Arial"/>
          <w:sz w:val="22"/>
          <w:szCs w:val="22"/>
        </w:rPr>
        <w:t>protein</w:t>
      </w:r>
      <w:r w:rsidR="00E162B9">
        <w:rPr>
          <w:rFonts w:ascii="Arial" w:hAnsi="Arial" w:cs="Arial"/>
          <w:sz w:val="22"/>
          <w:szCs w:val="22"/>
        </w:rPr>
        <w:t>ace</w:t>
      </w:r>
      <w:r w:rsidR="008B27FD">
        <w:rPr>
          <w:rFonts w:ascii="Arial" w:hAnsi="Arial" w:cs="Arial"/>
          <w:sz w:val="22"/>
          <w:szCs w:val="22"/>
        </w:rPr>
        <w:t xml:space="preserve">ous </w:t>
      </w:r>
      <w:r w:rsidR="00F75FDC">
        <w:rPr>
          <w:rFonts w:ascii="Arial" w:hAnsi="Arial" w:cs="Arial"/>
          <w:sz w:val="22"/>
          <w:szCs w:val="22"/>
        </w:rPr>
        <w:t>ECM</w:t>
      </w:r>
      <w:r w:rsidR="008B27FD" w:rsidRPr="00523890">
        <w:rPr>
          <w:rFonts w:ascii="Arial" w:hAnsi="Arial" w:cs="Arial"/>
          <w:sz w:val="22"/>
          <w:szCs w:val="22"/>
        </w:rPr>
        <w:t xml:space="preserve"> components</w:t>
      </w:r>
      <w:r w:rsidR="008B27FD">
        <w:rPr>
          <w:rFonts w:ascii="Arial" w:hAnsi="Arial" w:cs="Arial"/>
          <w:sz w:val="22"/>
          <w:szCs w:val="22"/>
        </w:rPr>
        <w:t>,</w:t>
      </w:r>
      <w:r w:rsidR="008B27FD" w:rsidRPr="00523890">
        <w:rPr>
          <w:rFonts w:ascii="Arial" w:hAnsi="Arial" w:cs="Arial"/>
          <w:sz w:val="22"/>
          <w:szCs w:val="22"/>
        </w:rPr>
        <w:t xml:space="preserve"> staining </w:t>
      </w:r>
      <w:r w:rsidR="008A5534">
        <w:rPr>
          <w:rFonts w:ascii="Arial" w:hAnsi="Arial" w:cs="Arial"/>
          <w:sz w:val="22"/>
          <w:szCs w:val="22"/>
        </w:rPr>
        <w:t>could also</w:t>
      </w:r>
      <w:r w:rsidR="008B27FD" w:rsidRPr="00523890">
        <w:rPr>
          <w:rFonts w:ascii="Arial" w:hAnsi="Arial" w:cs="Arial"/>
          <w:sz w:val="22"/>
          <w:szCs w:val="22"/>
        </w:rPr>
        <w:t xml:space="preserve"> reflect </w:t>
      </w:r>
      <w:r w:rsidR="00F75FDC">
        <w:rPr>
          <w:rFonts w:ascii="Arial" w:hAnsi="Arial" w:cs="Arial"/>
          <w:sz w:val="22"/>
          <w:szCs w:val="22"/>
        </w:rPr>
        <w:t>ECM</w:t>
      </w:r>
      <w:r w:rsidR="008B27FD" w:rsidRPr="00523890">
        <w:rPr>
          <w:rFonts w:ascii="Arial" w:hAnsi="Arial" w:cs="Arial"/>
          <w:sz w:val="22"/>
          <w:szCs w:val="22"/>
        </w:rPr>
        <w:t xml:space="preserve"> nanodomains</w:t>
      </w:r>
      <w:r w:rsidR="005833F7">
        <w:rPr>
          <w:rFonts w:ascii="Arial" w:hAnsi="Arial" w:cs="Arial"/>
          <w:sz w:val="22"/>
          <w:szCs w:val="22"/>
        </w:rPr>
        <w:t xml:space="preserve"> that may guide</w:t>
      </w:r>
      <w:r w:rsidR="008B27FD" w:rsidRPr="00523890">
        <w:rPr>
          <w:rFonts w:ascii="Arial" w:hAnsi="Arial" w:cs="Arial"/>
          <w:sz w:val="22"/>
          <w:szCs w:val="22"/>
        </w:rPr>
        <w:t xml:space="preserve"> </w:t>
      </w:r>
      <w:r w:rsidR="008B27FD">
        <w:rPr>
          <w:rFonts w:ascii="Arial" w:hAnsi="Arial" w:cs="Arial"/>
          <w:sz w:val="22"/>
          <w:szCs w:val="22"/>
        </w:rPr>
        <w:t>neurotransmitter</w:t>
      </w:r>
      <w:r w:rsidR="008B27FD" w:rsidRPr="00523890">
        <w:rPr>
          <w:rFonts w:ascii="Arial" w:hAnsi="Arial" w:cs="Arial"/>
          <w:sz w:val="22"/>
          <w:szCs w:val="22"/>
        </w:rPr>
        <w:t xml:space="preserve"> </w:t>
      </w:r>
      <w:r w:rsidR="005833F7">
        <w:rPr>
          <w:rFonts w:ascii="Arial" w:hAnsi="Arial" w:cs="Arial"/>
          <w:sz w:val="22"/>
          <w:szCs w:val="22"/>
        </w:rPr>
        <w:t>diffusion across the synaptic cleft</w:t>
      </w:r>
      <w:r w:rsidR="008B27FD" w:rsidRPr="00523890">
        <w:rPr>
          <w:rFonts w:ascii="Arial" w:hAnsi="Arial" w:cs="Arial"/>
          <w:sz w:val="22"/>
          <w:szCs w:val="22"/>
        </w:rPr>
        <w:t xml:space="preserve">. </w:t>
      </w:r>
      <w:r w:rsidR="00E162B9">
        <w:rPr>
          <w:rFonts w:ascii="Arial" w:hAnsi="Arial" w:cs="Arial"/>
          <w:sz w:val="22"/>
          <w:szCs w:val="22"/>
        </w:rPr>
        <w:t>This opens up another interesting line of research where co-staining with</w:t>
      </w:r>
      <w:r w:rsidR="008B27FD" w:rsidRPr="00523890">
        <w:rPr>
          <w:rFonts w:ascii="Arial" w:hAnsi="Arial" w:cs="Arial"/>
          <w:sz w:val="22"/>
          <w:szCs w:val="22"/>
        </w:rPr>
        <w:t xml:space="preserve"> </w:t>
      </w:r>
      <w:r w:rsidR="008B27FD">
        <w:rPr>
          <w:rFonts w:ascii="Arial" w:hAnsi="Arial" w:cs="Arial"/>
          <w:sz w:val="22"/>
          <w:szCs w:val="22"/>
        </w:rPr>
        <w:t xml:space="preserve">antibodies against AZ-/PSD-specific receptors, channels and </w:t>
      </w:r>
      <w:r w:rsidR="00F75FDC">
        <w:rPr>
          <w:rFonts w:ascii="Arial" w:hAnsi="Arial" w:cs="Arial"/>
          <w:sz w:val="22"/>
          <w:szCs w:val="22"/>
        </w:rPr>
        <w:t>ECM</w:t>
      </w:r>
      <w:r w:rsidR="008B27FD">
        <w:rPr>
          <w:rFonts w:ascii="Arial" w:hAnsi="Arial" w:cs="Arial"/>
          <w:sz w:val="22"/>
          <w:szCs w:val="22"/>
        </w:rPr>
        <w:t xml:space="preserve"> components</w:t>
      </w:r>
      <w:r w:rsidR="008B27FD" w:rsidRPr="00523890">
        <w:rPr>
          <w:rFonts w:ascii="Arial" w:hAnsi="Arial" w:cs="Arial"/>
          <w:sz w:val="22"/>
          <w:szCs w:val="22"/>
        </w:rPr>
        <w:t xml:space="preserve"> </w:t>
      </w:r>
      <w:r w:rsidR="008B27FD">
        <w:rPr>
          <w:rFonts w:ascii="Arial" w:hAnsi="Arial" w:cs="Arial"/>
          <w:sz w:val="22"/>
          <w:szCs w:val="22"/>
        </w:rPr>
        <w:t xml:space="preserve">will allow to </w:t>
      </w:r>
      <w:r w:rsidR="00F75FDC">
        <w:rPr>
          <w:rFonts w:ascii="Arial" w:hAnsi="Arial" w:cs="Arial"/>
          <w:sz w:val="22"/>
          <w:szCs w:val="22"/>
        </w:rPr>
        <w:t>precisely map and characterize</w:t>
      </w:r>
      <w:r w:rsidR="008B27FD">
        <w:rPr>
          <w:rFonts w:ascii="Arial" w:hAnsi="Arial" w:cs="Arial"/>
          <w:sz w:val="22"/>
          <w:szCs w:val="22"/>
        </w:rPr>
        <w:t xml:space="preserve"> the </w:t>
      </w:r>
      <w:r w:rsidR="00E162B9">
        <w:rPr>
          <w:rFonts w:ascii="Arial" w:hAnsi="Arial" w:cs="Arial"/>
          <w:sz w:val="22"/>
          <w:szCs w:val="22"/>
        </w:rPr>
        <w:t xml:space="preserve">glycosylation landscape </w:t>
      </w:r>
      <w:r w:rsidR="008B27FD">
        <w:rPr>
          <w:rFonts w:ascii="Arial" w:hAnsi="Arial" w:cs="Arial"/>
          <w:sz w:val="22"/>
          <w:szCs w:val="22"/>
        </w:rPr>
        <w:t>of the synapse</w:t>
      </w:r>
      <w:r w:rsidR="00E162B9">
        <w:rPr>
          <w:rFonts w:ascii="Arial" w:hAnsi="Arial" w:cs="Arial"/>
          <w:sz w:val="22"/>
          <w:szCs w:val="22"/>
        </w:rPr>
        <w:t xml:space="preserve"> and its functional relevance</w:t>
      </w:r>
      <w:r w:rsidR="008B27FD" w:rsidRPr="00523890">
        <w:rPr>
          <w:rFonts w:ascii="Arial" w:hAnsi="Arial" w:cs="Arial"/>
          <w:sz w:val="22"/>
          <w:szCs w:val="22"/>
        </w:rPr>
        <w:t>.</w:t>
      </w:r>
    </w:p>
    <w:p w14:paraId="55ADD2FD" w14:textId="6B6A4D3F" w:rsidR="00F804B9" w:rsidRPr="008F2491" w:rsidRDefault="00692B62" w:rsidP="00692B62">
      <w:pPr>
        <w:pStyle w:val="paragraph"/>
        <w:spacing w:before="0" w:beforeAutospacing="0" w:after="16" w:afterAutospacing="0" w:line="360" w:lineRule="auto"/>
        <w:jc w:val="both"/>
        <w:textAlignment w:val="baseline"/>
        <w:rPr>
          <w:noProof/>
        </w:rPr>
      </w:pPr>
      <w:r w:rsidRPr="008F2491">
        <w:rPr>
          <w:noProof/>
        </w:rPr>
        <w:t xml:space="preserve"> </w:t>
      </w:r>
    </w:p>
    <w:p w14:paraId="7CA687CB" w14:textId="3A8676AB" w:rsidR="00EC6404" w:rsidRPr="00ED7CBE" w:rsidRDefault="00EC6404" w:rsidP="005E3A8C">
      <w:pPr>
        <w:pStyle w:val="paragraph"/>
        <w:spacing w:before="0" w:beforeAutospacing="0" w:after="16" w:afterAutospacing="0" w:line="360" w:lineRule="auto"/>
        <w:textAlignment w:val="baseline"/>
        <w:rPr>
          <w:rFonts w:ascii="Arial" w:hAnsi="Arial" w:cs="Arial"/>
          <w:i/>
          <w:sz w:val="22"/>
          <w:szCs w:val="22"/>
        </w:rPr>
      </w:pPr>
      <w:r w:rsidRPr="00ED7CBE">
        <w:rPr>
          <w:rFonts w:ascii="Arial" w:hAnsi="Arial" w:cs="Arial"/>
          <w:i/>
          <w:sz w:val="22"/>
          <w:szCs w:val="22"/>
        </w:rPr>
        <w:t xml:space="preserve">Lectins </w:t>
      </w:r>
      <w:r w:rsidR="00E162B9" w:rsidRPr="00ED7CBE">
        <w:rPr>
          <w:rFonts w:ascii="Arial" w:hAnsi="Arial" w:cs="Arial"/>
          <w:i/>
          <w:sz w:val="22"/>
          <w:szCs w:val="22"/>
        </w:rPr>
        <w:t>targeting synaptic vesicles</w:t>
      </w:r>
    </w:p>
    <w:p w14:paraId="43D9AD7A" w14:textId="1498C679" w:rsidR="00192E06" w:rsidRDefault="00DB001A" w:rsidP="005E3A8C">
      <w:pPr>
        <w:pStyle w:val="paragraph"/>
        <w:spacing w:before="0" w:beforeAutospacing="0" w:after="16" w:afterAutospacing="0" w:line="360" w:lineRule="auto"/>
        <w:jc w:val="both"/>
        <w:textAlignment w:val="baseline"/>
        <w:rPr>
          <w:rFonts w:ascii="Arial" w:hAnsi="Arial" w:cs="Arial"/>
          <w:sz w:val="22"/>
          <w:szCs w:val="22"/>
        </w:rPr>
      </w:pPr>
      <w:r w:rsidRPr="005833F7">
        <w:rPr>
          <w:rFonts w:ascii="Arial" w:hAnsi="Arial" w:cs="Arial"/>
          <w:sz w:val="22"/>
          <w:szCs w:val="22"/>
        </w:rPr>
        <w:t xml:space="preserve">SVs are glycoprotein carriers. At the SV exterior, </w:t>
      </w:r>
      <w:proofErr w:type="spellStart"/>
      <w:r w:rsidRPr="005833F7">
        <w:rPr>
          <w:rFonts w:ascii="Arial" w:hAnsi="Arial" w:cs="Arial"/>
          <w:sz w:val="22"/>
          <w:szCs w:val="22"/>
        </w:rPr>
        <w:t>synapsin</w:t>
      </w:r>
      <w:proofErr w:type="spellEnd"/>
      <w:r w:rsidRPr="005833F7">
        <w:rPr>
          <w:rFonts w:ascii="Arial" w:hAnsi="Arial" w:cs="Arial"/>
          <w:sz w:val="22"/>
          <w:szCs w:val="22"/>
        </w:rPr>
        <w:t xml:space="preserve"> I was </w:t>
      </w:r>
      <w:r w:rsidR="00E162B9" w:rsidRPr="005833F7">
        <w:rPr>
          <w:rFonts w:ascii="Arial" w:hAnsi="Arial" w:cs="Arial"/>
          <w:sz w:val="22"/>
          <w:szCs w:val="22"/>
        </w:rPr>
        <w:t xml:space="preserve">reported </w:t>
      </w:r>
      <w:r w:rsidRPr="005833F7">
        <w:rPr>
          <w:rFonts w:ascii="Arial" w:hAnsi="Arial" w:cs="Arial"/>
          <w:sz w:val="22"/>
          <w:szCs w:val="22"/>
        </w:rPr>
        <w:t xml:space="preserve">to carry </w:t>
      </w:r>
      <w:r w:rsidR="00192E06" w:rsidRPr="005833F7">
        <w:rPr>
          <w:rFonts w:ascii="Arial" w:hAnsi="Arial" w:cs="Arial"/>
          <w:sz w:val="22"/>
          <w:szCs w:val="22"/>
        </w:rPr>
        <w:t xml:space="preserve">both </w:t>
      </w:r>
      <w:r w:rsidRPr="005833F7">
        <w:rPr>
          <w:rFonts w:ascii="Arial" w:hAnsi="Arial" w:cs="Arial"/>
          <w:sz w:val="22"/>
          <w:szCs w:val="22"/>
        </w:rPr>
        <w:t xml:space="preserve">N-glycans with </w:t>
      </w:r>
      <w:proofErr w:type="spellStart"/>
      <w:r w:rsidRPr="005833F7">
        <w:rPr>
          <w:rFonts w:ascii="Arial" w:hAnsi="Arial" w:cs="Arial"/>
          <w:sz w:val="22"/>
          <w:szCs w:val="22"/>
        </w:rPr>
        <w:t>oligomannose</w:t>
      </w:r>
      <w:proofErr w:type="spellEnd"/>
      <w:r w:rsidRPr="005833F7">
        <w:rPr>
          <w:rFonts w:ascii="Arial" w:hAnsi="Arial" w:cs="Arial"/>
          <w:sz w:val="22"/>
          <w:szCs w:val="22"/>
        </w:rPr>
        <w:t xml:space="preserve"> and O-glycans with </w:t>
      </w:r>
      <w:proofErr w:type="spellStart"/>
      <w:r w:rsidRPr="005833F7">
        <w:rPr>
          <w:rFonts w:ascii="Arial" w:hAnsi="Arial" w:cs="Arial"/>
          <w:sz w:val="22"/>
          <w:szCs w:val="22"/>
        </w:rPr>
        <w:t>Lewis</w:t>
      </w:r>
      <w:r w:rsidRPr="005833F7">
        <w:rPr>
          <w:rFonts w:ascii="Arial" w:hAnsi="Arial" w:cs="Arial"/>
          <w:sz w:val="22"/>
          <w:szCs w:val="22"/>
          <w:vertAlign w:val="superscript"/>
        </w:rPr>
        <w:t>X</w:t>
      </w:r>
      <w:proofErr w:type="spellEnd"/>
      <w:r w:rsidRPr="005833F7">
        <w:rPr>
          <w:rFonts w:ascii="Arial" w:hAnsi="Arial" w:cs="Arial"/>
          <w:sz w:val="22"/>
          <w:szCs w:val="22"/>
        </w:rPr>
        <w:t xml:space="preserve"> (Galβ1-4(</w:t>
      </w:r>
      <w:proofErr w:type="spellStart"/>
      <w:r w:rsidRPr="005833F7">
        <w:rPr>
          <w:rFonts w:ascii="Arial" w:hAnsi="Arial" w:cs="Arial"/>
          <w:sz w:val="22"/>
          <w:szCs w:val="22"/>
        </w:rPr>
        <w:t>Fuc</w:t>
      </w:r>
      <w:proofErr w:type="spellEnd"/>
      <w:r w:rsidRPr="005833F7">
        <w:rPr>
          <w:rFonts w:ascii="Arial" w:hAnsi="Arial" w:cs="Arial"/>
          <w:sz w:val="22"/>
          <w:szCs w:val="22"/>
        </w:rPr>
        <w:t>α1-3)GlcNAc) motifs</w:t>
      </w:r>
      <w:r w:rsidR="005833F7" w:rsidRPr="005833F7">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{"citationItems":[{"id":"ITEM-1","itemData":{"DOI":"10.1523/JNEUROSCI.6476-10.2011","ISSN":"15292401","abstract":"Oligomannosidic glycans play important roles in nervous system development and function. By performing a phage display screening with oligomannose-specific antibodies, we identified an oligomannose-mimicking peptide that was functionally active in modulating neurite outgrowth and neuron-astrocyte adhesion. Using the oligomannose-mimicking peptide in crosslinking experiments, synapsin I was identified as a novel oligomannose-binding protein inmousebrain. Further analyses not only verified that synapsin I is an oligomannose-binding lectin, but also indicated that it is a glycoprotein carrying oligomannose and Lewisx. We also found that synapsin I is expressed in glia-enriched cultures and is released from glial cells via exosomes. Incubation of glial-derived exosomes in the presence of high KCl concentrations or subjecting glial cell cultures to either oxygen/glucose deprivation or hydrogen peroxide resulted in release of synapsin I from exosomes. Application of synapsin I promoted neurite outgrowth from hippocampal neurons and increased survival of cortical neurons upon hydrogen peroxide treatment or oxygen/glucose deprivation. Coculture experiments using wild-type hippocampal neurons and wild-type or synapsin-deficient glial cells showed enhanced neurite outgrowth when synapsin was expressed by glial cells. Synapsin-induced neurite outgrowth was dependent on oligomannose on synapsin I and the neural cell adhesion molecule NCAM at the neuronal cell surface. The data indicate that, under conditions of high neuronal activity and/or oxidative stress, synapsin can be released from glial-derived exosomes and promotes neurite outgrowth and neuronal survival by modulating the interactions between glia and neurons. © 2011 the authors.","author":[{"dropping-particle":"","family":"Wang","given":"Shiwei","non-dropping-particle":"","parse-names":false,"suffix":""},{"dropping-particle":"","family":"Cesca","given":"Fabrizia","non-dropping-particle":"","parse-names":false,"suffix":""},{"dropping-particle":"","family":"Loers","given":"Gabriele","non-dropping-particle":"","parse-names":false,"suffix":""},{"dropping-particle":"","family":"Schweizer","given":"Michaela","non-dropping-particle":"","parse-names":false,"suffix":""},{"dropping-particle":"","family":"Buck","given":"Friedrich","non-dropping-particle":"","parse-names":false,"suffix":""},{"dropping-particle":"","family":"Benfenati","given":"Fabio","non-dropping-particle":"","parse-names":false,"suffix":""},{"dropping-particle":"","family":"Schachner","given":"Melitta","non-dropping-particle":"","parse-names":false,"suffix":""},{"dropping-particle":"","family":"Kleene","given":"Ralf","non-dropping-particle":"","parse-names":false,"suffix":""}],"container-title":"Journal of Neuroscience","id":"ITEM-1","issue":"20","issued":{"date-parts":[["2011"]]},"page":"7275-7290","title":"Synapsin I is an oligomannose-carrying glycoprotein, acts as an oligomannose-binding lectin, and promotes neurite outgrowth and neuronal survival when released via glia-derived exosomes","type":"article-journal","volume":"31"},"uris":["http://www.mendeley.com/documents/?uuid=294849b9-f6f4-464b-8b79-f4f322935891"]},{"id":"ITEM-2","itemData":{"DOI":"10.1007/s00018-020-03578-9","ISBN":"0001802003","ISSN":"14209071","PMID":"32613283","abstract":"The success of investigations on the structure and function of the genome (genomics) has been paralleled by an equally awesome progress in the analysis of protein structure and function (proteomics). We propose that the investigation of carbohydrate structures that go beyond a cell’s metabolism is a rapidly developing frontier in our expanding knowledge on the structure and function of carbohydrates (glycomics). No other functional system appears to be suited as well as the nervous system to study the functions of glycans, which had been originally characterized outside the nervous system. In this review, we describe the multiple studies on the functions of LewisX, the human natural killer cell antigen-1 (HNK-1), as well as oligomannosidic and sialic (neuraminic) acids. We attempt to show the sophistication of these structures in ontogenetic development, synaptic function and plasticity, and recovery from trauma, with a view on neurodegeneration and possibilities to ameliorate deterioration. In view of clinical applications, we emphasize the need for glycomimetic small organic compounds which surpass the usefulness of natural glycans in that they are metabolically more stable, more parsimonious to synthesize or isolate, and more advantageous for therapy, since many of them pass the blood brain barrier and are drug-approved for treatments other than those in the nervous system, thus allowing a more ready access for application in neurological diseases. We describe the isolation of such mimetic compounds using not only Western NIH, but also traditional Chinese medical libraries. With this review, we hope to deepen the interests in this exciting field.","author":[{"dropping-particle":"","family":"Sytnyk","given":"Vladimir","non-dropping-particle":"","parse-names":false,"suffix":""},{"dropping-particle":"","family":"Leshchyns’ka","given":"Iryna","non-dropping-particle":"","parse-names":false,"suffix":""},{"dropping-particle":"","family":"Schachner","given":"Melitta","non-dropping-particle":"","parse-names":false,"suffix":""}],"container-title":"Cellular and Molecular Life Sciences","id":"ITEM-2","issue":"1","issued":{"date-parts":[["2021"]]},"page":"93-116","publisher":"Springer International Publishing","title":"Neural glycomics: the sweet side of nervous system functions","type":"article-journal","volume":"78"},"uris":["http://www.mendeley.com/documents/?uuid=077249a3-cce5-41a3-995a-f12de758829b"]}],"mendeley":{"formattedCitation":"(Sytnyk et al., 2021; Wang et al., 2011)","plainTextFormattedCitation":"(Sytnyk et al., 2021; Wang et al., 2011)","previouslyFormattedCitation":"(Sytnyk et al., 2021; Wang et al., 2011)"},"properties":{"noteIndex":0},"schema":"https://github.com/citation-style-language/schema/raw/master/csl-citation.json"}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(Sytnyk et al., 2021; Wang et al., 2011)</w:t>
      </w:r>
      <w:r w:rsidR="00BE7D93">
        <w:rPr>
          <w:rFonts w:ascii="Arial" w:hAnsi="Arial" w:cs="Arial"/>
          <w:sz w:val="22"/>
          <w:szCs w:val="22"/>
        </w:rPr>
        <w:fldChar w:fldCharType="end"/>
      </w:r>
      <w:r w:rsidRPr="008A26EA">
        <w:rPr>
          <w:rFonts w:ascii="Arial" w:hAnsi="Arial" w:cs="Arial"/>
          <w:sz w:val="22"/>
          <w:szCs w:val="22"/>
        </w:rPr>
        <w:t xml:space="preserve">. </w:t>
      </w:r>
      <w:r w:rsidR="00192E06" w:rsidRPr="008A26EA">
        <w:rPr>
          <w:rFonts w:ascii="Arial" w:hAnsi="Arial" w:cs="Arial"/>
          <w:sz w:val="22"/>
          <w:szCs w:val="22"/>
        </w:rPr>
        <w:t xml:space="preserve">In the lumen of SVs, integral SV proteins, including SV2, </w:t>
      </w:r>
      <w:r w:rsidR="005833F7" w:rsidRPr="008A26EA">
        <w:rPr>
          <w:rFonts w:ascii="Arial" w:hAnsi="Arial" w:cs="Arial"/>
          <w:sz w:val="22"/>
          <w:szCs w:val="22"/>
        </w:rPr>
        <w:t>S</w:t>
      </w:r>
      <w:r w:rsidR="00192E06" w:rsidRPr="008A26EA">
        <w:rPr>
          <w:rFonts w:ascii="Arial" w:hAnsi="Arial" w:cs="Arial"/>
          <w:sz w:val="22"/>
          <w:szCs w:val="22"/>
        </w:rPr>
        <w:t>ynaptophysin</w:t>
      </w:r>
      <w:r w:rsidR="005E3A8C" w:rsidRPr="008A26EA">
        <w:rPr>
          <w:rFonts w:ascii="Arial" w:hAnsi="Arial" w:cs="Arial"/>
          <w:sz w:val="22"/>
          <w:szCs w:val="22"/>
        </w:rPr>
        <w:t>,</w:t>
      </w:r>
      <w:r w:rsidR="00192E06" w:rsidRPr="008A26EA">
        <w:rPr>
          <w:rFonts w:ascii="Arial" w:hAnsi="Arial" w:cs="Arial"/>
          <w:sz w:val="22"/>
          <w:szCs w:val="22"/>
        </w:rPr>
        <w:t xml:space="preserve"> and </w:t>
      </w:r>
      <w:proofErr w:type="spellStart"/>
      <w:r w:rsidR="005833F7" w:rsidRPr="008A26EA">
        <w:rPr>
          <w:rFonts w:ascii="Arial" w:hAnsi="Arial" w:cs="Arial"/>
          <w:sz w:val="22"/>
          <w:szCs w:val="22"/>
        </w:rPr>
        <w:t>S</w:t>
      </w:r>
      <w:r w:rsidR="00192E06" w:rsidRPr="008A26EA">
        <w:rPr>
          <w:rFonts w:ascii="Arial" w:hAnsi="Arial" w:cs="Arial"/>
          <w:sz w:val="22"/>
          <w:szCs w:val="22"/>
        </w:rPr>
        <w:t>ynaptotagmin</w:t>
      </w:r>
      <w:proofErr w:type="spellEnd"/>
      <w:r w:rsidR="00192E06" w:rsidRPr="008A26EA">
        <w:rPr>
          <w:rFonts w:ascii="Arial" w:hAnsi="Arial" w:cs="Arial"/>
          <w:sz w:val="22"/>
          <w:szCs w:val="22"/>
        </w:rPr>
        <w:t>, feature glycosylation</w:t>
      </w:r>
      <w:r w:rsidR="005833F7" w:rsidRPr="008A26EA">
        <w:rPr>
          <w:rFonts w:ascii="Arial" w:hAnsi="Arial" w:cs="Arial"/>
          <w:sz w:val="22"/>
          <w:szCs w:val="22"/>
        </w:rPr>
        <w:t xml:space="preserve"> </w:t>
      </w:r>
      <w:r w:rsidR="005278AA" w:rsidRPr="005833F7">
        <w:rPr>
          <w:rFonts w:ascii="Arial" w:hAnsi="Arial" w:cs="Arial"/>
          <w:sz w:val="22"/>
          <w:szCs w:val="22"/>
        </w:rPr>
        <w:fldChar w:fldCharType="begin" w:fldLock="1"/>
      </w:r>
      <w:r w:rsidR="00506FA2">
        <w:rPr>
          <w:rFonts w:ascii="Arial" w:hAnsi="Arial" w:cs="Arial"/>
          <w:sz w:val="22"/>
          <w:szCs w:val="22"/>
        </w:rPr>
        <w:instrText>ADDIN CSL_CITATION {"citationItems":[{"id":"ITEM-1","itemData":{"DOI":"10.1016/j.tibs.2015.03.015","ISBN":"0968-0004 (Electronic)\\r0968-0004 (Linking)","ISSN":"09680004","PMID":"25936977","abstract":"Nervous system function relies on the capacity of neurons to organize specialized domains for impulse reception or transmission. Such a polarized architecture relies on highly discriminatory and efficient mechanisms for the transport and targeting of required molecules to their functional positions. Glycans play a central role in polarized traffic based on their extraordinary capacity to encrypt bio-information. Glycan-based interactions exquisitely regulate cargo selection, trafficking, and targeting to the axon membrane. This generates segregated functional domains, where basal nerve processes such as axon growth, synaptic activity, or myelination take place. Deciphering the details of the glycan structures and carbohydrate-binding molecules that underlie these mechanisms improves our knowledge of nerve physiology and defines novel specific approaches for neurological treatments.","author":[{"dropping-particle":"","family":"Abad-Rodríguez","given":"José","non-dropping-particle":"","parse-names":false,"suffix":""},{"dropping-particle":"","family":"Díez-Revuelta","given":"Natalia","non-dropping-particle":"","parse-names":false,"suffix":""}],"container-title":"Trends in Biochemical Sciences","id":"ITEM-1","issue":"7","issued":{"date-parts":[["2015","7"]]},"page":"385-396","title":"Axon glycoprotein routing in nerve polarity, function, and repair","type":"article-journal","volume":"40"},"uris":["http://www.mendeley.com/documents/?uuid=61746bd9-48ff-4cce-b7ad-b4604ba16dcd"]}],"mendeley":{"formattedCitation":"(Abad-Rodríguez and Díez-Revuelta, 2015)","plainTextFormattedCitation":"(Abad-Rodríguez and Díez-Revuelta, 2015)","previouslyFormattedCitation":"(Abad-Rodríguez and Díez-Revuelta, 2015)"},"properties":{"noteIndex":0},"schema":"https://github.com/citation-style-language/schema/raw/master/csl-citation.json"}</w:instrText>
      </w:r>
      <w:r w:rsidR="005278AA" w:rsidRPr="005833F7">
        <w:rPr>
          <w:rFonts w:ascii="Arial" w:hAnsi="Arial" w:cs="Arial"/>
          <w:sz w:val="22"/>
          <w:szCs w:val="22"/>
        </w:rPr>
        <w:fldChar w:fldCharType="separate"/>
      </w:r>
      <w:r w:rsidR="00506FA2" w:rsidRPr="00506FA2">
        <w:rPr>
          <w:rFonts w:ascii="Arial" w:hAnsi="Arial" w:cs="Arial"/>
          <w:noProof/>
          <w:sz w:val="22"/>
          <w:szCs w:val="22"/>
        </w:rPr>
        <w:t>(Abad-Rodríguez and Díez-Revuelta, 2015)</w:t>
      </w:r>
      <w:r w:rsidR="005278AA" w:rsidRPr="005833F7">
        <w:rPr>
          <w:rFonts w:ascii="Arial" w:hAnsi="Arial" w:cs="Arial"/>
          <w:sz w:val="22"/>
          <w:szCs w:val="22"/>
        </w:rPr>
        <w:fldChar w:fldCharType="end"/>
      </w:r>
      <w:r w:rsidR="00192E06">
        <w:rPr>
          <w:rFonts w:ascii="Arial" w:hAnsi="Arial" w:cs="Arial"/>
          <w:sz w:val="22"/>
          <w:szCs w:val="22"/>
        </w:rPr>
        <w:t xml:space="preserve">. </w:t>
      </w:r>
      <w:r w:rsidR="00192E06" w:rsidRPr="00192E06">
        <w:rPr>
          <w:rFonts w:ascii="Arial" w:hAnsi="Arial" w:cs="Arial"/>
          <w:sz w:val="22"/>
          <w:szCs w:val="22"/>
        </w:rPr>
        <w:t xml:space="preserve">SV2 is one of the </w:t>
      </w:r>
      <w:r w:rsidR="00192E06">
        <w:rPr>
          <w:rFonts w:ascii="Arial" w:hAnsi="Arial" w:cs="Arial"/>
          <w:sz w:val="22"/>
          <w:szCs w:val="22"/>
        </w:rPr>
        <w:t>SV</w:t>
      </w:r>
      <w:r w:rsidR="00192E06" w:rsidRPr="00192E06">
        <w:rPr>
          <w:rFonts w:ascii="Arial" w:hAnsi="Arial" w:cs="Arial"/>
          <w:sz w:val="22"/>
          <w:szCs w:val="22"/>
        </w:rPr>
        <w:t xml:space="preserve"> proteins with the highes</w:t>
      </w:r>
      <w:r w:rsidR="00192E06">
        <w:rPr>
          <w:rFonts w:ascii="Arial" w:hAnsi="Arial" w:cs="Arial"/>
          <w:sz w:val="22"/>
          <w:szCs w:val="22"/>
        </w:rPr>
        <w:t xml:space="preserve">t number of glycosylation sites. </w:t>
      </w:r>
      <w:r w:rsidR="00E162B9">
        <w:rPr>
          <w:rFonts w:ascii="Arial" w:hAnsi="Arial" w:cs="Arial"/>
          <w:sz w:val="22"/>
          <w:szCs w:val="22"/>
        </w:rPr>
        <w:t>A study that investigated</w:t>
      </w:r>
      <w:r w:rsidR="00192E06">
        <w:rPr>
          <w:rFonts w:ascii="Arial" w:hAnsi="Arial" w:cs="Arial"/>
          <w:sz w:val="22"/>
          <w:szCs w:val="22"/>
        </w:rPr>
        <w:t xml:space="preserve"> </w:t>
      </w:r>
      <w:r w:rsidR="00192E06" w:rsidRPr="00192E06">
        <w:rPr>
          <w:rFonts w:ascii="Arial" w:hAnsi="Arial" w:cs="Arial"/>
          <w:sz w:val="22"/>
          <w:szCs w:val="22"/>
        </w:rPr>
        <w:lastRenderedPageBreak/>
        <w:t>botulinum neurotoxin</w:t>
      </w:r>
      <w:r w:rsidR="00192E06">
        <w:rPr>
          <w:rFonts w:ascii="Arial" w:hAnsi="Arial" w:cs="Arial"/>
          <w:sz w:val="22"/>
          <w:szCs w:val="22"/>
        </w:rPr>
        <w:t xml:space="preserve">s </w:t>
      </w:r>
      <w:r w:rsidR="00E162B9">
        <w:rPr>
          <w:rFonts w:ascii="Arial" w:hAnsi="Arial" w:cs="Arial"/>
          <w:sz w:val="22"/>
          <w:szCs w:val="22"/>
        </w:rPr>
        <w:t xml:space="preserve">binding </w:t>
      </w:r>
      <w:r w:rsidR="00192E06">
        <w:rPr>
          <w:rFonts w:ascii="Arial" w:hAnsi="Arial" w:cs="Arial"/>
          <w:sz w:val="22"/>
          <w:szCs w:val="22"/>
        </w:rPr>
        <w:t>to SV2 isoforms revealed core-</w:t>
      </w:r>
      <w:proofErr w:type="spellStart"/>
      <w:r w:rsidR="00192E06">
        <w:rPr>
          <w:rFonts w:ascii="Arial" w:hAnsi="Arial" w:cs="Arial"/>
          <w:sz w:val="22"/>
          <w:szCs w:val="22"/>
        </w:rPr>
        <w:t>fucosylated</w:t>
      </w:r>
      <w:proofErr w:type="spellEnd"/>
      <w:r w:rsidR="00192E06">
        <w:rPr>
          <w:rFonts w:ascii="Arial" w:hAnsi="Arial" w:cs="Arial"/>
          <w:sz w:val="22"/>
          <w:szCs w:val="22"/>
        </w:rPr>
        <w:t xml:space="preserve"> </w:t>
      </w:r>
      <w:r w:rsidR="005278AA">
        <w:rPr>
          <w:rFonts w:ascii="Arial" w:hAnsi="Arial" w:cs="Arial"/>
          <w:sz w:val="22"/>
          <w:szCs w:val="22"/>
        </w:rPr>
        <w:t>N-glycans</w:t>
      </w:r>
      <w:r w:rsidR="00192E06">
        <w:rPr>
          <w:rFonts w:ascii="Arial" w:hAnsi="Arial" w:cs="Arial"/>
          <w:sz w:val="22"/>
          <w:szCs w:val="22"/>
        </w:rPr>
        <w:t xml:space="preserve"> as well as sialic acid-modified glycans as co-determinants for the toxin binding</w:t>
      </w:r>
      <w:r w:rsidR="005833F7">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{"citationItems":[{"id":"ITEM-1","itemData":{"DOI":"10.1038/nsmb.3245","ISSN":"15459985","PMID":"27294781","abstract":"Botulinum neurotoxin serotype A1 (BoNT/A1), a licensed drug widely used for medical and cosmetic applications, exerts its action by invading motoneurons. Here we report a 2.0-Å-resolution crystal structure of the BoNT/A1 receptor-binding domain in complex with its neuronal receptor, glycosylated human SV2C. We found that the neuronal tropism of BoNT/A1 requires recognition of both the peptide moiety and an N-linked glycan on SV2. This N-glycan - which is conserved in all SV2 isoforms across vertebrates - is essential for BoNT/A1 binding to neurons and for its potent neurotoxicity. The glycan-binding interface on SV2 is targeted by a human BoNT/A1-neutralizing antibody currently licensed as an antibotulism drug. Our studies reveal a new paradigm of host-pathogen interactions, in which pathogens exploit conserved host post-translational modifications, thereby achieving highly specific receptor binding while also tolerating genetic changes across multiple isoforms of receptors.","author":[{"dropping-particle":"","family":"Yao","given":"Guorui","non-dropping-particle":"","parse-names":false,"suffix":""},{"dropping-particle":"","family":"Zhang","given":"Sicai","non-dropping-particle":"","parse-names":false,"suffix":""},{"dropping-particle":"","family":"Mahrhold","given":"Stefan","non-dropping-particle":"","parse-names":false,"suffix":""},{"dropping-particle":"","family":"Lam","given":"Kwok Ho","non-dropping-particle":"","parse-names":false,"suffix":""},{"dropping-particle":"","family":"Stern","given":"Daniel","non-dropping-particle":"","parse-names":false,"suffix":""},{"dropping-particle":"","family":"Bagramyan","given":"Karine","non-dropping-particle":"","parse-names":false,"suffix":""},{"dropping-particle":"","family":"Perry","given":"Kay","non-dropping-particle":"","parse-names":false,"suffix":""},{"dropping-particle":"","family":"Kalkum","given":"Markus","non-dropping-particle":"","parse-names":false,"suffix":""},{"dropping-particle":"","family":"Rummel","given":"Andreas","non-dropping-particle":"","parse-names":false,"suffix":""},{"dropping-particle":"","family":"Dong","given":"Min","non-dropping-particle":"","parse-names":false,"suffix":""},{"dropping-particle":"","family":"Jin","given":"Rongsheng","non-dropping-particle":"","parse-names":false,"suffix":""}],"container-title":"Nature Structural and Molecular Biology","id":"ITEM-1","issue":"7","issued":{"date-parts":[["2016"]]},"page":"656-662","publisher":"Nature Publishing Group","title":"N-linked glycosylation of SV2 is required for binding and uptake of botulinum neurotoxin A","type":"article-journal","volume":"23"},"uris":["http://www.mendeley.com/documents/?uuid=9a565f15-220a-4ba5-8b7d-b522ca461bfa"]},{"id":"ITEM-2","itemData":{"DOI":"10.1038/s41467-023-37860-8","ISSN":"20411723","PMID":"37095076","abstract":"Botulinum neurotoxin E (BoNT/E) is one of the major causes of human botulism and paradoxically also a promising therapeutic agent. Here we determined the co-crystal structures of the receptor-binding domain of BoNT/E (HCE) in complex with its neuronal receptor synaptic vesicle glycoprotein 2A (SV2A) and a nanobody that serves as a ganglioside surrogate. These structures reveal that the protein-protein interactions between HCE and SV2 provide the crucial location and specificity information for HCE to recognize SV2A and SV2B, but not the closely related SV2C. At the same time, HCE exploits a separated sialic acid-binding pocket to mediate recognition of an N-glycan of SV2. Structure-based mutagenesis and functional studies demonstrate that both the protein-protein and protein-glycan associations are essential for SV2A-mediated cell entry of BoNT/E and for its potent neurotoxicity. Our studies establish the structural basis to understand the receptor-specificity of BoNT/E and to engineer BoNT/E variants for new clinical applications.","author":[{"dropping-particle":"","family":"Liu","given":"Zheng","non-dropping-particle":"","parse-names":false,"suffix":""},{"dropping-particle":"","family":"Lee","given":"Pyung Gang","non-dropping-particle":"","parse-names":false,"suffix":""},{"dropping-particle":"","family":"Krez","given":"Nadja","non-dropping-particle":"","parse-names":false,"suffix":""},{"dropping-particle":"","family":"Lam","given":"Kwok ho","non-dropping-particle":"","parse-names":false,"suffix":""},{"dropping-particle":"","family":"Liu","given":"Hao","non-dropping-particle":"","parse-names":false,"suffix":""},{"dropping-particle":"","family":"Przykopanski","given":"Adina","non-dropping-particle":"","parse-names":false,"suffix":""},{"dropping-particle":"","family":"Chen","given":"Peng","non-dropping-particle":"","parse-names":false,"suffix":""},{"dropping-particle":"","family":"Yao","given":"Guorui","non-dropping-particle":"","parse-names":false,"suffix":""},{"dropping-particle":"","family":"Zhang","given":"Sicai","non-dropping-particle":"","parse-names":false,"suffix":""},{"dropping-particle":"","family":"Tremblay","given":"Jacqueline M.","non-dropping-particle":"","parse-names":false,"suffix":""},{"dropping-particle":"","family":"Perry","given":"Kay","non-dropping-particle":"","parse-names":false,"suffix":""},{"dropping-particle":"","family":"Shoemaker","given":"Charles B.","non-dropping-particle":"","parse-names":false,"suffix":""},{"dropping-particle":"","family":"Rummel","given":"Andreas","non-dropping-particle":"","parse-names":false,"suffix":""},{"dropping-particle":"","family":"Dong","given":"Min","non-dropping-particle":"","parse-names":false,"suffix":""},{"dropping-particle":"","family":"Jin","given":"Rongsheng","non-dropping-particle":"","parse-names":false,"suffix":""}],"container-title":"Nature Communications","id":"ITEM-2","issue":"1","issued":{"date-parts":[["2023"]]},"page":"2-15","publisher":"Springer US","title":"Structural basis for botulinum neurotoxin E recognition of synaptic vesicle protein 2","type":"article-journal","volume":"14"},"uris":["http://www.mendeley.com/documents/?uuid=fbe388a6-ebfa-4e44-b21a-9c9fee0355a1"]}],"mendeley":{"formattedCitation":"(Liu et al., 2023; Yao et al., 2016)","plainTextFormattedCitation":"(Liu et al., 2023; Yao et al., 2016)","previouslyFormattedCitation":"(Liu et al., 2023; Yao et al., 2016)"},"properties":{"noteIndex":0},"schema":"https://github.com/citation-style-language/schema/raw/master/csl-citation.json"}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(Liu et al., 2023; Yao et al., 2016)</w:t>
      </w:r>
      <w:r w:rsidR="00BE7D93">
        <w:rPr>
          <w:rFonts w:ascii="Arial" w:hAnsi="Arial" w:cs="Arial"/>
          <w:sz w:val="22"/>
          <w:szCs w:val="22"/>
        </w:rPr>
        <w:fldChar w:fldCharType="end"/>
      </w:r>
      <w:r w:rsidR="00192E06">
        <w:rPr>
          <w:rFonts w:ascii="Arial" w:hAnsi="Arial" w:cs="Arial"/>
          <w:sz w:val="22"/>
          <w:szCs w:val="22"/>
        </w:rPr>
        <w:t xml:space="preserve">. </w:t>
      </w:r>
      <w:r w:rsidR="005278AA">
        <w:rPr>
          <w:rFonts w:ascii="Arial" w:hAnsi="Arial" w:cs="Arial"/>
          <w:sz w:val="22"/>
          <w:szCs w:val="22"/>
        </w:rPr>
        <w:t xml:space="preserve">Therefore, the binding of WGA and PSA in the SV-occupied area could be conferred by the luminal glycocalyx established by SV2 and other SV proteins. The fact that the lectin signal in the SV </w:t>
      </w:r>
      <w:r w:rsidR="005278AA" w:rsidRPr="007846D5">
        <w:rPr>
          <w:rFonts w:ascii="Arial" w:hAnsi="Arial" w:cs="Arial"/>
          <w:sz w:val="22"/>
          <w:szCs w:val="22"/>
        </w:rPr>
        <w:t>cloud was more abundant after multiple rounds of elution using the detergent-containing buffer (Fig. 4c</w:t>
      </w:r>
      <w:r w:rsidR="007846D5" w:rsidRPr="007846D5">
        <w:rPr>
          <w:rFonts w:ascii="Arial" w:hAnsi="Arial" w:cs="Arial"/>
          <w:sz w:val="22"/>
          <w:szCs w:val="22"/>
        </w:rPr>
        <w:t>;</w:t>
      </w:r>
      <w:r w:rsidR="005278AA" w:rsidRPr="007846D5">
        <w:rPr>
          <w:rFonts w:ascii="Arial" w:hAnsi="Arial" w:cs="Arial"/>
          <w:sz w:val="22"/>
          <w:szCs w:val="22"/>
        </w:rPr>
        <w:t xml:space="preserve"> </w:t>
      </w:r>
      <w:r w:rsidR="007846D5" w:rsidRPr="007846D5">
        <w:rPr>
          <w:rFonts w:ascii="Arial" w:hAnsi="Arial" w:cs="Arial"/>
          <w:sz w:val="22"/>
          <w:szCs w:val="22"/>
        </w:rPr>
        <w:t xml:space="preserve">e.g., Experiment 20 in </w:t>
      </w:r>
      <w:r w:rsidR="005278AA" w:rsidRPr="007846D5">
        <w:rPr>
          <w:rFonts w:ascii="Arial" w:hAnsi="Arial" w:cs="Arial"/>
          <w:sz w:val="22"/>
          <w:szCs w:val="22"/>
        </w:rPr>
        <w:t>Table S8) suggests that extensive permeabilization could promote lectin penetration into the SV lumen.</w:t>
      </w:r>
      <w:r w:rsidR="005278AA">
        <w:rPr>
          <w:rFonts w:ascii="Arial" w:hAnsi="Arial" w:cs="Arial"/>
          <w:sz w:val="22"/>
          <w:szCs w:val="22"/>
        </w:rPr>
        <w:t xml:space="preserve"> </w:t>
      </w:r>
    </w:p>
    <w:p w14:paraId="55645107" w14:textId="176D01D0" w:rsidR="00B925CD" w:rsidRDefault="005278AA" w:rsidP="00ED7CBE">
      <w:pPr>
        <w:pStyle w:val="paragraph"/>
        <w:spacing w:before="0" w:beforeAutospacing="0" w:after="16" w:afterAutospacing="0" w:line="360" w:lineRule="auto"/>
        <w:jc w:val="both"/>
        <w:textAlignment w:val="baseline"/>
        <w:rPr>
          <w:rFonts w:ascii="Arial" w:hAnsi="Arial" w:cs="Arial"/>
          <w:sz w:val="22"/>
          <w:szCs w:val="22"/>
        </w:rPr>
      </w:pPr>
      <w:r>
        <w:rPr>
          <w:rFonts w:ascii="Arial" w:hAnsi="Arial" w:cs="Arial"/>
          <w:sz w:val="22"/>
          <w:szCs w:val="22"/>
        </w:rPr>
        <w:t xml:space="preserve">While </w:t>
      </w:r>
      <w:r w:rsidR="00E162B9">
        <w:rPr>
          <w:rFonts w:ascii="Arial" w:hAnsi="Arial" w:cs="Arial"/>
          <w:sz w:val="22"/>
          <w:szCs w:val="22"/>
        </w:rPr>
        <w:t xml:space="preserve">WGA and PSA, are less expected to target </w:t>
      </w:r>
      <w:r w:rsidR="00F804B9">
        <w:rPr>
          <w:rFonts w:ascii="Arial" w:hAnsi="Arial" w:cs="Arial"/>
          <w:sz w:val="22"/>
          <w:szCs w:val="22"/>
        </w:rPr>
        <w:t xml:space="preserve">the </w:t>
      </w:r>
      <w:proofErr w:type="spellStart"/>
      <w:r>
        <w:rPr>
          <w:rFonts w:ascii="Arial" w:hAnsi="Arial" w:cs="Arial"/>
          <w:sz w:val="22"/>
          <w:szCs w:val="22"/>
        </w:rPr>
        <w:t>glyco</w:t>
      </w:r>
      <w:proofErr w:type="spellEnd"/>
      <w:r>
        <w:rPr>
          <w:rFonts w:ascii="Arial" w:hAnsi="Arial" w:cs="Arial"/>
          <w:sz w:val="22"/>
          <w:szCs w:val="22"/>
        </w:rPr>
        <w:t>-modifications</w:t>
      </w:r>
      <w:r w:rsidR="00F804B9">
        <w:rPr>
          <w:rFonts w:ascii="Arial" w:hAnsi="Arial" w:cs="Arial"/>
          <w:sz w:val="22"/>
          <w:szCs w:val="22"/>
        </w:rPr>
        <w:t xml:space="preserve"> of </w:t>
      </w:r>
      <w:proofErr w:type="spellStart"/>
      <w:r w:rsidR="00F804B9">
        <w:rPr>
          <w:rFonts w:ascii="Arial" w:hAnsi="Arial" w:cs="Arial"/>
          <w:sz w:val="22"/>
          <w:szCs w:val="22"/>
        </w:rPr>
        <w:t>synapsin</w:t>
      </w:r>
      <w:proofErr w:type="spellEnd"/>
      <w:r w:rsidR="00F804B9">
        <w:rPr>
          <w:rFonts w:ascii="Arial" w:hAnsi="Arial" w:cs="Arial"/>
          <w:sz w:val="22"/>
          <w:szCs w:val="22"/>
        </w:rPr>
        <w:t xml:space="preserve"> I</w:t>
      </w:r>
      <w:r w:rsidR="00E162B9">
        <w:rPr>
          <w:rFonts w:ascii="Arial" w:hAnsi="Arial" w:cs="Arial"/>
          <w:sz w:val="22"/>
          <w:szCs w:val="22"/>
        </w:rPr>
        <w:t>,</w:t>
      </w:r>
      <w:r>
        <w:rPr>
          <w:rFonts w:ascii="Arial" w:hAnsi="Arial" w:cs="Arial"/>
          <w:sz w:val="22"/>
          <w:szCs w:val="22"/>
        </w:rPr>
        <w:t xml:space="preserve"> </w:t>
      </w:r>
      <w:r w:rsidR="00836D0C">
        <w:rPr>
          <w:rFonts w:ascii="Arial" w:hAnsi="Arial" w:cs="Arial"/>
          <w:sz w:val="22"/>
          <w:szCs w:val="22"/>
        </w:rPr>
        <w:t>LTL</w:t>
      </w:r>
      <w:r>
        <w:rPr>
          <w:rFonts w:ascii="Arial" w:hAnsi="Arial" w:cs="Arial"/>
          <w:sz w:val="22"/>
          <w:szCs w:val="22"/>
        </w:rPr>
        <w:t xml:space="preserve"> could bind </w:t>
      </w:r>
      <w:proofErr w:type="spellStart"/>
      <w:r>
        <w:rPr>
          <w:rFonts w:ascii="Arial" w:hAnsi="Arial" w:cs="Arial"/>
          <w:sz w:val="22"/>
          <w:szCs w:val="22"/>
        </w:rPr>
        <w:t>synapsin</w:t>
      </w:r>
      <w:proofErr w:type="spellEnd"/>
      <w:r>
        <w:rPr>
          <w:rFonts w:ascii="Arial" w:hAnsi="Arial" w:cs="Arial"/>
          <w:sz w:val="22"/>
          <w:szCs w:val="22"/>
        </w:rPr>
        <w:t xml:space="preserve"> I </w:t>
      </w:r>
      <w:r w:rsidR="00F804B9">
        <w:rPr>
          <w:rFonts w:ascii="Arial" w:hAnsi="Arial" w:cs="Arial"/>
          <w:sz w:val="22"/>
          <w:szCs w:val="22"/>
        </w:rPr>
        <w:t>via</w:t>
      </w:r>
      <w:r>
        <w:rPr>
          <w:rFonts w:ascii="Arial" w:hAnsi="Arial" w:cs="Arial"/>
          <w:sz w:val="22"/>
          <w:szCs w:val="22"/>
        </w:rPr>
        <w:t xml:space="preserve"> </w:t>
      </w:r>
      <w:r w:rsidR="00F804B9">
        <w:rPr>
          <w:rFonts w:ascii="Arial" w:hAnsi="Arial" w:cs="Arial"/>
          <w:sz w:val="22"/>
          <w:szCs w:val="22"/>
        </w:rPr>
        <w:t>its</w:t>
      </w:r>
      <w:r>
        <w:rPr>
          <w:rFonts w:ascii="Arial" w:hAnsi="Arial" w:cs="Arial"/>
          <w:sz w:val="22"/>
          <w:szCs w:val="22"/>
        </w:rPr>
        <w:t xml:space="preserve"> </w:t>
      </w:r>
      <w:proofErr w:type="spellStart"/>
      <w:r>
        <w:rPr>
          <w:rFonts w:ascii="Arial" w:hAnsi="Arial" w:cs="Arial"/>
          <w:sz w:val="22"/>
          <w:szCs w:val="22"/>
        </w:rPr>
        <w:t>Lewis</w:t>
      </w:r>
      <w:r w:rsidRPr="005278AA">
        <w:rPr>
          <w:rFonts w:ascii="Arial" w:hAnsi="Arial" w:cs="Arial"/>
          <w:sz w:val="22"/>
          <w:szCs w:val="22"/>
          <w:vertAlign w:val="superscript"/>
        </w:rPr>
        <w:t>X</w:t>
      </w:r>
      <w:proofErr w:type="spellEnd"/>
      <w:r>
        <w:rPr>
          <w:rFonts w:ascii="Arial" w:hAnsi="Arial" w:cs="Arial"/>
          <w:sz w:val="22"/>
          <w:szCs w:val="22"/>
        </w:rPr>
        <w:t xml:space="preserve"> motif. Mannose-binding lectins, including Con A, LCA, VEA</w:t>
      </w:r>
      <w:r w:rsidR="00690804">
        <w:rPr>
          <w:rFonts w:ascii="Arial" w:hAnsi="Arial" w:cs="Arial"/>
          <w:sz w:val="22"/>
          <w:szCs w:val="22"/>
        </w:rPr>
        <w:t>,</w:t>
      </w:r>
      <w:r>
        <w:rPr>
          <w:rFonts w:ascii="Arial" w:hAnsi="Arial" w:cs="Arial"/>
          <w:sz w:val="22"/>
          <w:szCs w:val="22"/>
        </w:rPr>
        <w:t xml:space="preserve"> and POL could recognize </w:t>
      </w:r>
      <w:proofErr w:type="spellStart"/>
      <w:r>
        <w:rPr>
          <w:rFonts w:ascii="Arial" w:hAnsi="Arial" w:cs="Arial"/>
          <w:sz w:val="22"/>
          <w:szCs w:val="22"/>
        </w:rPr>
        <w:t>oligomannose</w:t>
      </w:r>
      <w:proofErr w:type="spellEnd"/>
      <w:r>
        <w:rPr>
          <w:rFonts w:ascii="Arial" w:hAnsi="Arial" w:cs="Arial"/>
          <w:sz w:val="22"/>
          <w:szCs w:val="22"/>
        </w:rPr>
        <w:t xml:space="preserve"> at </w:t>
      </w:r>
      <w:proofErr w:type="spellStart"/>
      <w:r>
        <w:rPr>
          <w:rFonts w:ascii="Arial" w:hAnsi="Arial" w:cs="Arial"/>
          <w:sz w:val="22"/>
          <w:szCs w:val="22"/>
        </w:rPr>
        <w:t>synapsin</w:t>
      </w:r>
      <w:proofErr w:type="spellEnd"/>
      <w:r>
        <w:rPr>
          <w:rFonts w:ascii="Arial" w:hAnsi="Arial" w:cs="Arial"/>
          <w:sz w:val="22"/>
          <w:szCs w:val="22"/>
        </w:rPr>
        <w:t xml:space="preserve"> I. Indeed, especially for</w:t>
      </w:r>
      <w:r w:rsidR="001823C8">
        <w:rPr>
          <w:rFonts w:ascii="Arial" w:hAnsi="Arial" w:cs="Arial"/>
          <w:sz w:val="22"/>
          <w:szCs w:val="22"/>
        </w:rPr>
        <w:t xml:space="preserve"> </w:t>
      </w:r>
      <w:r>
        <w:rPr>
          <w:rFonts w:ascii="Arial" w:hAnsi="Arial" w:cs="Arial"/>
          <w:sz w:val="22"/>
          <w:szCs w:val="22"/>
        </w:rPr>
        <w:t xml:space="preserve">LCA </w:t>
      </w:r>
      <w:r w:rsidR="006E0393">
        <w:rPr>
          <w:rFonts w:ascii="Arial" w:hAnsi="Arial" w:cs="Arial"/>
          <w:sz w:val="22"/>
          <w:szCs w:val="22"/>
        </w:rPr>
        <w:t xml:space="preserve">and VEA (not shown) </w:t>
      </w:r>
      <w:r>
        <w:rPr>
          <w:rFonts w:ascii="Arial" w:hAnsi="Arial" w:cs="Arial"/>
          <w:sz w:val="22"/>
          <w:szCs w:val="22"/>
        </w:rPr>
        <w:t>we observed signal in the presynaptic calyx compartments, however, more quantifications and experiments are necessary to precisely map the localization of their signals.</w:t>
      </w:r>
    </w:p>
    <w:p w14:paraId="4BEB4D1F" w14:textId="77777777" w:rsidR="00ED7CBE" w:rsidRDefault="00ED7CBE" w:rsidP="00ED7CBE">
      <w:pPr>
        <w:pStyle w:val="paragraph"/>
        <w:spacing w:before="0" w:beforeAutospacing="0" w:after="16" w:afterAutospacing="0" w:line="360" w:lineRule="auto"/>
        <w:jc w:val="both"/>
        <w:textAlignment w:val="baseline"/>
        <w:rPr>
          <w:rFonts w:ascii="Arial" w:hAnsi="Arial" w:cs="Arial"/>
          <w:i/>
          <w:sz w:val="22"/>
          <w:szCs w:val="22"/>
          <w:highlight w:val="lightGray"/>
        </w:rPr>
      </w:pPr>
    </w:p>
    <w:p w14:paraId="74FF1D20" w14:textId="53835423" w:rsidR="00EC6404" w:rsidRPr="00ED7CBE" w:rsidRDefault="00EC6404" w:rsidP="005E3A8C">
      <w:pPr>
        <w:pStyle w:val="paragraph"/>
        <w:spacing w:before="0" w:beforeAutospacing="0" w:after="16" w:afterAutospacing="0" w:line="360" w:lineRule="auto"/>
        <w:textAlignment w:val="baseline"/>
        <w:rPr>
          <w:rFonts w:ascii="Arial" w:hAnsi="Arial" w:cs="Arial"/>
          <w:i/>
          <w:sz w:val="22"/>
          <w:szCs w:val="22"/>
        </w:rPr>
      </w:pPr>
      <w:r w:rsidRPr="00ED7CBE">
        <w:rPr>
          <w:rFonts w:ascii="Arial" w:hAnsi="Arial" w:cs="Arial"/>
          <w:i/>
          <w:sz w:val="22"/>
          <w:szCs w:val="22"/>
        </w:rPr>
        <w:t xml:space="preserve">Lectins at </w:t>
      </w:r>
      <w:r w:rsidR="00C4516F" w:rsidRPr="00ED7CBE">
        <w:rPr>
          <w:rFonts w:ascii="Arial" w:hAnsi="Arial" w:cs="Arial"/>
          <w:i/>
          <w:sz w:val="22"/>
          <w:szCs w:val="22"/>
        </w:rPr>
        <w:t xml:space="preserve">tubular structures in </w:t>
      </w:r>
      <w:r w:rsidR="003B6ED7" w:rsidRPr="00ED7CBE">
        <w:rPr>
          <w:rFonts w:ascii="Arial" w:hAnsi="Arial" w:cs="Arial"/>
          <w:i/>
          <w:sz w:val="22"/>
          <w:szCs w:val="22"/>
        </w:rPr>
        <w:t>sub</w:t>
      </w:r>
      <w:r w:rsidR="00C4516F" w:rsidRPr="00ED7CBE">
        <w:rPr>
          <w:rFonts w:ascii="Arial" w:hAnsi="Arial" w:cs="Arial"/>
          <w:i/>
          <w:sz w:val="22"/>
          <w:szCs w:val="22"/>
        </w:rPr>
        <w:t>synaptic areas</w:t>
      </w:r>
    </w:p>
    <w:p w14:paraId="1FA2CE12" w14:textId="6C72C53D" w:rsidR="00386817" w:rsidRDefault="00386817" w:rsidP="005E3A8C">
      <w:pPr>
        <w:pStyle w:val="paragraph"/>
        <w:spacing w:before="0" w:beforeAutospacing="0" w:after="16" w:afterAutospacing="0" w:line="360" w:lineRule="auto"/>
        <w:jc w:val="both"/>
        <w:textAlignment w:val="baseline"/>
        <w:rPr>
          <w:rFonts w:ascii="Arial" w:hAnsi="Arial" w:cs="Arial"/>
          <w:sz w:val="22"/>
          <w:szCs w:val="22"/>
        </w:rPr>
      </w:pPr>
      <w:r w:rsidRPr="00386817">
        <w:rPr>
          <w:rFonts w:ascii="Arial" w:hAnsi="Arial" w:cs="Arial"/>
          <w:sz w:val="22"/>
          <w:szCs w:val="22"/>
        </w:rPr>
        <w:t>Neurons are highly specialized cells equipped with intricate machinery to meet the demands of synaptic maintenance and plasticity, including the precise delivery of neurotransmitter receptors and lipids to synaptic contact sites. Dendrites</w:t>
      </w:r>
      <w:r w:rsidR="004B7AF1">
        <w:rPr>
          <w:rFonts w:ascii="Arial" w:hAnsi="Arial" w:cs="Arial"/>
          <w:sz w:val="22"/>
          <w:szCs w:val="22"/>
        </w:rPr>
        <w:t xml:space="preserve"> </w:t>
      </w:r>
      <w:r w:rsidRPr="00386817">
        <w:rPr>
          <w:rFonts w:ascii="Arial" w:hAnsi="Arial" w:cs="Arial"/>
          <w:sz w:val="22"/>
          <w:szCs w:val="22"/>
        </w:rPr>
        <w:t xml:space="preserve">are known to harbor local protein-synthesis and modification </w:t>
      </w:r>
      <w:r>
        <w:rPr>
          <w:rFonts w:ascii="Arial" w:hAnsi="Arial" w:cs="Arial"/>
          <w:sz w:val="22"/>
          <w:szCs w:val="22"/>
        </w:rPr>
        <w:t>sites</w:t>
      </w:r>
      <w:r w:rsidRPr="00386817">
        <w:rPr>
          <w:rFonts w:ascii="Arial" w:hAnsi="Arial" w:cs="Arial"/>
          <w:sz w:val="22"/>
          <w:szCs w:val="22"/>
        </w:rPr>
        <w:t>. Over the past decades, significant advances have been made in identifying and characterizing these systems within neuronal dendrites. Notably, alongside mRNA, ribosomes, and ER satellites, small structures performing Golgi-like functions have been discovered near synapses</w:t>
      </w:r>
      <w:r w:rsidR="005833F7">
        <w:rPr>
          <w:rFonts w:ascii="Arial" w:hAnsi="Arial" w:cs="Arial"/>
          <w:sz w:val="22"/>
          <w:szCs w:val="22"/>
        </w:rPr>
        <w:t xml:space="preserve"> </w:t>
      </w:r>
      <w:r w:rsidR="00BE7D93">
        <w:rPr>
          <w:rFonts w:ascii="Arial" w:hAnsi="Arial" w:cs="Arial"/>
          <w:sz w:val="22"/>
          <w:szCs w:val="22"/>
        </w:rPr>
        <w:fldChar w:fldCharType="begin" w:fldLock="1"/>
      </w:r>
      <w:r w:rsidR="00C26F5E">
        <w:rPr>
          <w:rFonts w:ascii="Arial" w:hAnsi="Arial" w:cs="Arial"/>
          <w:sz w:val="22"/>
          <w:szCs w:val="22"/>
        </w:rPr>
        <w:instrText>ADDIN CSL_CITATION {"citationItems":[{"id":"ITEM-1","itemData":{"DOI":"10.1016/j.cell.2006.09.014","ISSN":"00928674","PMID":"17018276","abstract":"Considerable evidence suggests that the formation of long-term memories requires a critical period of new protein synthesis. Recently, the notion that some of these newly synthesized proteins originate through local translation in neuronal dendrites has gained some traction. Here, we review the experimental support for this idea and highlight some of the key questions outstanding in this area. © 2006 Elsevier Inc. All rights reserved.","author":[{"dropping-particle":"","family":"Sutton","given":"Michael A.","non-dropping-particle":"","parse-names":false,"suffix":""},{"dropping-particle":"","family":"Schuman","given":"Erin M.","non-dropping-particle":"","parse-names":false,"suffix":""}],"container-title":"Cell","id":"ITEM-1","issue":"1","issued":{"date-parts":[["2006"]]},"page":"49-58","title":"Dendritic Protein Synthesis, Synaptic Plasticity, and Memory","type":"article-journal","volume":"127"},"uris":["http://www.mendeley.com/documents/?uuid=bcbd078a-3e2e-41ba-bbb7-54cc71327d1d"]},{"id":"ITEM-2","itemData":{"DOI":"10.1016/j.ceb.2022.102119","ISSN":"18790410","PMID":"35964523","abstract":"Both neurons and glia in mammalian brains are highly ramified. Neurons form complex neural networks using axons and dendrites. Axons are long with few branches and form pre-synaptic boutons that connect to target neurons and effector tissues. Dendrites are shorter, highly branched, and form post-synaptic boutons. Astrocyte processes contact synapses and blood vessels in order to regulate neuronal activity and blood flow, respectively. Oligodendrocyte processes extend toward axons to make myelin sheaths. Microglia processes dynamically survey their environments. Here, we describe the local secretory system (ER and Golgi) in neuronal and glial processes. We focus on Golgi outpost functions in acentrosomal microtubule nucleation, cargo trafficking, and protein glycosylation. Thus, satellite ER and Golgi are critical for local structure and function in neurons and glia.","author":[{"dropping-particle":"","family":"Kemal","given":"Shahrnaz","non-dropping-particle":"","parse-names":false,"suffix":""},{"dropping-particle":"","family":"Richardson","given":"Hunter S.","non-dropping-particle":"","parse-names":false,"suffix":""},{"dropping-particle":"","family":"Dyne","given":"Eric D.","non-dropping-particle":"","parse-names":false,"suffix":""},{"dropping-particle":"","family":"Fu","given":"Meng meng","non-dropping-particle":"","parse-names":false,"suffix":""}],"container-title":"Current Opinion in Cell Biology","id":"ITEM-2","issued":{"date-parts":[["2022"]]},"page":"102119","publisher":"Elsevier Ltd","title":"ER and Golgi trafficking in axons, dendrites, and glial processes","type":"article-journal","volume":"78"},"uris":["http://www.mendeley.com/documents/?uuid=5ace6408-96ec-4753-8861-4d2da8d13cb6"]}],"mendeley":{"formattedCitation":"(Kemal et al., 2022; Sutton and Schuman, 2006)","plainTextFormattedCitation":"(Kemal et al., 2022; Sutton and Schuman, 2006)","previouslyFormattedCitation":"(Kemal et al., 2022; Sutton and Schuman, 2006)"},"properties":{"noteIndex":0},"schema":"https://github.com/citation-style-language/schema/raw/master/csl-citation.json"}</w:instrText>
      </w:r>
      <w:r w:rsidR="00BE7D93">
        <w:rPr>
          <w:rFonts w:ascii="Arial" w:hAnsi="Arial" w:cs="Arial"/>
          <w:sz w:val="22"/>
          <w:szCs w:val="22"/>
        </w:rPr>
        <w:fldChar w:fldCharType="separate"/>
      </w:r>
      <w:r w:rsidR="00506FA2" w:rsidRPr="00506FA2">
        <w:rPr>
          <w:rFonts w:ascii="Arial" w:hAnsi="Arial" w:cs="Arial"/>
          <w:noProof/>
          <w:sz w:val="22"/>
          <w:szCs w:val="22"/>
        </w:rPr>
        <w:t>(Kemal et al., 2022; Sutton and Schuman, 2006)</w:t>
      </w:r>
      <w:r w:rsidR="00BE7D93">
        <w:rPr>
          <w:rFonts w:ascii="Arial" w:hAnsi="Arial" w:cs="Arial"/>
          <w:sz w:val="22"/>
          <w:szCs w:val="22"/>
        </w:rPr>
        <w:fldChar w:fldCharType="end"/>
      </w:r>
      <w:r w:rsidR="00C4516F">
        <w:rPr>
          <w:rFonts w:ascii="Arial" w:hAnsi="Arial" w:cs="Arial"/>
          <w:sz w:val="22"/>
          <w:szCs w:val="22"/>
        </w:rPr>
        <w:t>.</w:t>
      </w:r>
      <w:r w:rsidR="00AE4103">
        <w:rPr>
          <w:rFonts w:ascii="Arial" w:hAnsi="Arial" w:cs="Arial"/>
          <w:sz w:val="22"/>
          <w:szCs w:val="22"/>
        </w:rPr>
        <w:t xml:space="preserve"> </w:t>
      </w:r>
      <w:r w:rsidRPr="00386817">
        <w:rPr>
          <w:rFonts w:ascii="Arial" w:hAnsi="Arial" w:cs="Arial"/>
          <w:sz w:val="22"/>
          <w:szCs w:val="22"/>
        </w:rPr>
        <w:t xml:space="preserve">These include multi-compartment Golgi outposts, typically marked by cis-Golgi protein GM130, and Golgi satellites, which lack GM130 but are rich in glycosylation enzymes. </w:t>
      </w:r>
      <w:r w:rsidR="00AE4103">
        <w:rPr>
          <w:rFonts w:ascii="Arial" w:hAnsi="Arial" w:cs="Arial"/>
          <w:sz w:val="22"/>
          <w:szCs w:val="22"/>
        </w:rPr>
        <w:t xml:space="preserve">Golgi satellites are </w:t>
      </w:r>
      <w:r>
        <w:rPr>
          <w:rFonts w:ascii="Arial" w:hAnsi="Arial" w:cs="Arial"/>
          <w:sz w:val="22"/>
          <w:szCs w:val="22"/>
        </w:rPr>
        <w:t xml:space="preserve">often </w:t>
      </w:r>
      <w:r w:rsidR="00AE4103">
        <w:rPr>
          <w:rFonts w:ascii="Arial" w:hAnsi="Arial" w:cs="Arial"/>
          <w:sz w:val="22"/>
          <w:szCs w:val="22"/>
        </w:rPr>
        <w:t>found in spatial proximity to</w:t>
      </w:r>
      <w:r w:rsidR="005E3A8C">
        <w:rPr>
          <w:rFonts w:ascii="Arial" w:hAnsi="Arial" w:cs="Arial"/>
          <w:sz w:val="22"/>
          <w:szCs w:val="22"/>
        </w:rPr>
        <w:t xml:space="preserve"> </w:t>
      </w:r>
      <w:r w:rsidR="005E3A8C" w:rsidRPr="005E3A8C">
        <w:rPr>
          <w:rFonts w:ascii="Arial" w:hAnsi="Arial" w:cs="Arial"/>
          <w:sz w:val="22"/>
          <w:szCs w:val="22"/>
        </w:rPr>
        <w:t>endoplasmic reticulum exit sites</w:t>
      </w:r>
      <w:r w:rsidR="005E3A8C">
        <w:rPr>
          <w:rFonts w:ascii="Arial" w:hAnsi="Arial" w:cs="Arial"/>
          <w:sz w:val="22"/>
          <w:szCs w:val="22"/>
        </w:rPr>
        <w:t xml:space="preserve"> (</w:t>
      </w:r>
      <w:r w:rsidR="00AE4103">
        <w:rPr>
          <w:rFonts w:ascii="Arial" w:hAnsi="Arial" w:cs="Arial"/>
          <w:sz w:val="22"/>
          <w:szCs w:val="22"/>
        </w:rPr>
        <w:t>ERES</w:t>
      </w:r>
      <w:r w:rsidR="005E3A8C">
        <w:rPr>
          <w:rFonts w:ascii="Arial" w:hAnsi="Arial" w:cs="Arial"/>
          <w:sz w:val="22"/>
          <w:szCs w:val="22"/>
        </w:rPr>
        <w:t>)</w:t>
      </w:r>
      <w:r w:rsidR="00AE4103">
        <w:rPr>
          <w:rFonts w:ascii="Arial" w:hAnsi="Arial" w:cs="Arial"/>
          <w:sz w:val="22"/>
          <w:szCs w:val="22"/>
        </w:rPr>
        <w:t xml:space="preserve"> and endosomes. </w:t>
      </w:r>
    </w:p>
    <w:p w14:paraId="2A6423EC" w14:textId="55748483" w:rsidR="00D21B38" w:rsidRDefault="00386817" w:rsidP="005E3A8C">
      <w:pPr>
        <w:pStyle w:val="paragraph"/>
        <w:spacing w:before="0" w:beforeAutospacing="0" w:after="16" w:afterAutospacing="0" w:line="360" w:lineRule="auto"/>
        <w:jc w:val="both"/>
        <w:textAlignment w:val="baseline"/>
        <w:rPr>
          <w:rFonts w:ascii="Arial" w:hAnsi="Arial" w:cs="Arial"/>
          <w:sz w:val="22"/>
          <w:szCs w:val="22"/>
        </w:rPr>
      </w:pPr>
      <w:r w:rsidRPr="00386817">
        <w:rPr>
          <w:rFonts w:ascii="Arial" w:hAnsi="Arial" w:cs="Arial"/>
          <w:sz w:val="22"/>
          <w:szCs w:val="22"/>
        </w:rPr>
        <w:t>Recent studies have shown that neuronal activity can dynamically influence glycosylation patterns, particularly sialylation, at synaptic sites.</w:t>
      </w:r>
      <w:r>
        <w:rPr>
          <w:rFonts w:ascii="Arial" w:hAnsi="Arial" w:cs="Arial"/>
          <w:sz w:val="22"/>
          <w:szCs w:val="22"/>
        </w:rPr>
        <w:t xml:space="preserve"> </w:t>
      </w:r>
      <w:r w:rsidR="00AE5D38" w:rsidRPr="00AE5D38">
        <w:rPr>
          <w:rFonts w:ascii="Arial" w:hAnsi="Arial" w:cs="Arial"/>
          <w:sz w:val="22"/>
          <w:szCs w:val="22"/>
        </w:rPr>
        <w:t>Sialylation plays a critical regulatory role in neurotransmission, affecting channel gating, receptor assembly, and stability</w:t>
      </w:r>
      <w:r w:rsidR="005833F7">
        <w:rPr>
          <w:rFonts w:ascii="Arial" w:hAnsi="Arial" w:cs="Arial"/>
          <w:sz w:val="22"/>
          <w:szCs w:val="22"/>
        </w:rPr>
        <w:t xml:space="preserve"> </w:t>
      </w:r>
      <w:r>
        <w:rPr>
          <w:rFonts w:ascii="Arial" w:hAnsi="Arial" w:cs="Arial"/>
          <w:sz w:val="22"/>
          <w:szCs w:val="22"/>
        </w:rPr>
        <w:fldChar w:fldCharType="begin" w:fldLock="1"/>
      </w:r>
      <w:r w:rsidR="00506FA2">
        <w:rPr>
          <w:rFonts w:ascii="Arial" w:hAnsi="Arial" w:cs="Arial"/>
          <w:sz w:val="22"/>
          <w:szCs w:val="22"/>
        </w:rPr>
        <w:instrText>ADDIN CSL_CITATION {"citationItems":[{"id":"ITEM-1","itemData":{"DOI":"10.1093/glycob/cwu015","ISBN":"9781493911547","ISSN":"2190-5215","PMID":"24643084","abstract":"Recent studies have explored the function of N-linked glycosylation in the nervous system, demonstrating essential roles of carbohydrate structures in neural development. The function of N-glycans in neural physiology remains less understood; however, increasing evidence indicates that N-glycans can play specific modulatory roles controlling neural transmission and excitability of neural circuits. These roles are mediated via effects on synaptic proteins involved in neurotransmitter release, transporters that regulate nerotransmitter concentrations, neurotransmitter receptors, as well as via regulation of proteins that control excitability and response to milieu stimuli, such as voltage-gated ion channels and transient receptor potential channels, respectively. Sialylated N-glycan structures are among the most potent modulators of cell excitability, exerting prominent effects on voltage gated Na+ and K+ channels. This modulation appears to be underlain by complex molecular mechanisms involving electrostatic effects, as well as interaction modes based on more specific steric effects and interactions with lectins and other molecules. Data also indicate that particular features of N-glycans, such as their location on a protein and structural characteristics, can be specifically associated with the effect of glycosylation. These features and their functional implications can vary between different cell types, which highlight the importance of in vivo analyses of glycan functions. Experimental challenges are associated with the overwhelming complexity of the nervous system and glycosylation pathways in vertebrates, and thus model organisms like Drosophila should help elucidate evolutionarily conserved mechanisms underlying glycan functions. Recent studies supported this notion and shed light on functions of several glycosylation genes involved in the regulation of the nervous system. © The Author 2014.","author":[{"dropping-particle":"","family":"Scott","given":"Hilary","non-dropping-particle":"","parse-names":false,"suffix":""},{"dropping-particle":"","family":"Panin","given":"Vladislav M.","non-dropping-particle":"","parse-names":false,"suffix":""}],"container-title":"Glycobiology","id":"ITEM-1","issue":"5","issued":{"date-parts":[["2014","5","1"]]},"page":"407-417","title":"The role of protein N-glycosylation in neural transmission","type":"article-journal","volume":"24"},"uris":["http://www.mendeley.com/documents/?uuid=46d7a2e6-e726-4590-95e5-e3d079960469"]}],"mendeley":{"formattedCitation":"(Scott and Panin, 2014)","plainTextFormattedCitation":"(Scott and Panin, 2014)","previouslyFormattedCitation":"(Scott and Panin, 2014)"},"properties":{"noteIndex":0},"schema":"https://github.com/citation-style-language/schema/raw/master/csl-citation.json"}</w:instrText>
      </w:r>
      <w:r>
        <w:rPr>
          <w:rFonts w:ascii="Arial" w:hAnsi="Arial" w:cs="Arial"/>
          <w:sz w:val="22"/>
          <w:szCs w:val="22"/>
        </w:rPr>
        <w:fldChar w:fldCharType="separate"/>
      </w:r>
      <w:r w:rsidR="00506FA2" w:rsidRPr="00506FA2">
        <w:rPr>
          <w:rFonts w:ascii="Arial" w:hAnsi="Arial" w:cs="Arial"/>
          <w:noProof/>
          <w:sz w:val="22"/>
          <w:szCs w:val="22"/>
        </w:rPr>
        <w:t>(Scott and Panin, 2014)</w:t>
      </w:r>
      <w:r>
        <w:rPr>
          <w:rFonts w:ascii="Arial" w:hAnsi="Arial" w:cs="Arial"/>
          <w:sz w:val="22"/>
          <w:szCs w:val="22"/>
        </w:rPr>
        <w:fldChar w:fldCharType="end"/>
      </w:r>
      <w:r>
        <w:rPr>
          <w:rFonts w:ascii="Arial" w:hAnsi="Arial" w:cs="Arial"/>
          <w:sz w:val="22"/>
          <w:szCs w:val="22"/>
        </w:rPr>
        <w:t xml:space="preserve">. </w:t>
      </w:r>
      <w:r w:rsidRPr="00386817">
        <w:rPr>
          <w:rFonts w:ascii="Arial" w:hAnsi="Arial" w:cs="Arial"/>
          <w:sz w:val="22"/>
          <w:szCs w:val="22"/>
        </w:rPr>
        <w:t>For instance, depolarization was observed to alter the sialylation of various synaptic transmembrane proteins</w:t>
      </w:r>
      <w:r w:rsidR="005833F7">
        <w:rPr>
          <w:rFonts w:ascii="Arial" w:hAnsi="Arial" w:cs="Arial"/>
          <w:sz w:val="22"/>
          <w:szCs w:val="22"/>
        </w:rPr>
        <w:t xml:space="preserve"> </w:t>
      </w:r>
      <w:r w:rsidR="00AE4103">
        <w:rPr>
          <w:rFonts w:ascii="Arial" w:hAnsi="Arial" w:cs="Arial"/>
          <w:sz w:val="22"/>
          <w:szCs w:val="22"/>
        </w:rPr>
        <w:fldChar w:fldCharType="begin" w:fldLock="1"/>
      </w:r>
      <w:r w:rsidR="00C26F5E">
        <w:rPr>
          <w:rFonts w:ascii="Arial" w:hAnsi="Arial" w:cs="Arial"/>
          <w:sz w:val="22"/>
          <w:szCs w:val="22"/>
        </w:rPr>
        <w:instrText>ADDIN CSL_CITATION {"citationItems":[{"id":"ITEM-1","itemData":{"DOI":"10.1074/mcp.RA119.001896","ISSN":"15359476","PMID":"32518069","abstract":"Synaptic transmission leading to release of neurotransmitters in the nervous system is a fast and highly dynamic process. Previously, protein interaction and phosphorylation have been thought to be the main regulators of synaptic transmission. Here we show that sialylation of N-linked glycosylation is a novel potential modulator of neurotransmitter release mechanisms by investigating depolarization-dependent changes of formerly sialylated N-linked glycopeptides. We suggest that negatively charged sialic acids can be modulated, similarly to phosphorylation, by the action of sialyltransferases and sialidases thereby changing local structure and function of membrane glycoproteins. We characterized site-specific alteration in sialylation on N-linked glycoproteins in isolated rat nerve terminals after brief depolarization using quantitative sialiomics. We identified 1965 formerly sialylated N-linked glycosites in synaptic proteins and found that the abundances of 430 glycosites changed after 5 s depolarization. We observed changes on essential synaptic proteins such as synaptic vesicle proteins, ion channels and transporters, neurotransmitter receptors and cell adhesion molecules. This study is to our knowledge the first to describe ultra-fast site-specific modulation of the sialiome after brief stimulation of a biological system.","author":[{"dropping-particle":"","family":"Boll","given":"Inga","non-dropping-particle":"","parse-names":false,"suffix":""},{"dropping-particle":"","family":"Jensen","given":"Pia","non-dropping-particle":"","parse-names":false,"suffix":""},{"dropping-particle":"","family":"Schwämmle","given":"Veit","non-dropping-particle":"","parse-names":false,"suffix":""},{"dropping-particle":"","family":"Larsen","given":"Martin R.","non-dropping-particle":"","parse-names":false,"suffix":""}],"container-title":"Molecular &amp; Cellular Proteomics","id":"ITEM-1","issue":"9","issued":{"date-parts":[["2020","9"]]},"page":"1418-1435","title":"Depolarization-dependent Induction of Site-specific Changes in Sialylation on N-linked Glycoproteins in Rat Nerve Terminals","type":"article-journal","volume":"19"},"uris":["http://www.mendeley.com/documents/?uuid=a2b9351e-1134-47fe-8448-0c0fd942e4cf"]}],"mendeley":{"formattedCitation":"(Boll et al., 2020)","plainTextFormattedCitation":"(Boll et al., 2020)","previouslyFormattedCitation":"(Boll et al., 2020)"},"properties":{"noteIndex":0},"schema":"https://github.com/citation-style-language/schema/raw/master/csl-citation.json"}</w:instrText>
      </w:r>
      <w:r w:rsidR="00AE4103">
        <w:rPr>
          <w:rFonts w:ascii="Arial" w:hAnsi="Arial" w:cs="Arial"/>
          <w:sz w:val="22"/>
          <w:szCs w:val="22"/>
        </w:rPr>
        <w:fldChar w:fldCharType="separate"/>
      </w:r>
      <w:r w:rsidR="00506FA2" w:rsidRPr="00506FA2">
        <w:rPr>
          <w:rFonts w:ascii="Arial" w:hAnsi="Arial" w:cs="Arial"/>
          <w:noProof/>
          <w:sz w:val="22"/>
          <w:szCs w:val="22"/>
        </w:rPr>
        <w:t>(Boll et al., 2020)</w:t>
      </w:r>
      <w:r w:rsidR="00AE4103">
        <w:rPr>
          <w:rFonts w:ascii="Arial" w:hAnsi="Arial" w:cs="Arial"/>
          <w:sz w:val="22"/>
          <w:szCs w:val="22"/>
        </w:rPr>
        <w:fldChar w:fldCharType="end"/>
      </w:r>
      <w:r w:rsidR="00AE4103">
        <w:rPr>
          <w:rFonts w:ascii="Arial" w:hAnsi="Arial" w:cs="Arial"/>
          <w:sz w:val="22"/>
          <w:szCs w:val="22"/>
        </w:rPr>
        <w:t xml:space="preserve">. </w:t>
      </w:r>
      <w:r w:rsidRPr="00386817">
        <w:rPr>
          <w:rFonts w:ascii="Arial" w:hAnsi="Arial" w:cs="Arial"/>
          <w:sz w:val="22"/>
          <w:szCs w:val="22"/>
        </w:rPr>
        <w:t xml:space="preserve">Further research has elucidated that this process involves the formation and dispersal of Golgi satellites, which are responsible for </w:t>
      </w:r>
      <w:proofErr w:type="spellStart"/>
      <w:r w:rsidRPr="00386817">
        <w:rPr>
          <w:rFonts w:ascii="Arial" w:hAnsi="Arial" w:cs="Arial"/>
          <w:sz w:val="22"/>
          <w:szCs w:val="22"/>
        </w:rPr>
        <w:t>sialylating</w:t>
      </w:r>
      <w:proofErr w:type="spellEnd"/>
      <w:r w:rsidRPr="00386817">
        <w:rPr>
          <w:rFonts w:ascii="Arial" w:hAnsi="Arial" w:cs="Arial"/>
          <w:sz w:val="22"/>
          <w:szCs w:val="22"/>
        </w:rPr>
        <w:t xml:space="preserve"> locally synthesized</w:t>
      </w:r>
      <w:r>
        <w:rPr>
          <w:rFonts w:ascii="Arial" w:hAnsi="Arial" w:cs="Arial"/>
          <w:sz w:val="22"/>
          <w:szCs w:val="22"/>
        </w:rPr>
        <w:t xml:space="preserve"> membrane and secreted proteins</w:t>
      </w:r>
      <w:r w:rsidR="005833F7">
        <w:rPr>
          <w:rFonts w:ascii="Arial" w:hAnsi="Arial" w:cs="Arial"/>
          <w:sz w:val="22"/>
          <w:szCs w:val="22"/>
        </w:rPr>
        <w:t xml:space="preserve"> </w:t>
      </w:r>
      <w:r w:rsidR="0005459B">
        <w:rPr>
          <w:rFonts w:ascii="Arial" w:hAnsi="Arial" w:cs="Arial"/>
          <w:sz w:val="22"/>
          <w:szCs w:val="22"/>
        </w:rPr>
        <w:fldChar w:fldCharType="begin" w:fldLock="1"/>
      </w:r>
      <w:r w:rsidR="00C26F5E">
        <w:rPr>
          <w:rFonts w:ascii="Arial" w:hAnsi="Arial" w:cs="Arial"/>
          <w:sz w:val="22"/>
          <w:szCs w:val="22"/>
        </w:rPr>
        <w:instrText>ADDIN CSL_CITATION {"citationItems":[{"id":"ITEM-1","itemData":{"DOI":"10.7554/eLife.68910","ISSN":"2050-084X","PMID":"34545811","abstract":"Activity-driven changes in the neuronal surface glycoproteome are known to occur with synapse formation, plasticity, and related diseases, but their mechanistic basis and significance are unclear. Here, we observed that N -glycans on surface glycoproteins of dendrites shift from immature to mature forms containing sialic acid in response to increased neuronal activation. In exploring the basis of these N -glycosylation alterations, we discovered that they result from the growth and proliferation of Golgi satellites scattered throughout the dendrite. Golgi satellites that formed during neuronal excitation were in close association with endoplasmic reticulum (ER) exit sites and early endosomes and contained glycosylation machinery without the Golgi structural protein, GM130. They functioned as distal glycosylation stations in dendrites, terminally modifying sugars either on newly synthesized glycoproteins passing through the secretory pathway or on surface glycoproteins taken up from the endocytic pathway. These activities led to major changes in the dendritic surface of excited neurons, impacting binding and uptake of lectins, as well as causing functional changes in neurotransmitter receptors such as nicotinic acetylcholine receptors. Neural activity thus boosts the activity of the dendrite’s satellite micro-secretory system by redistributing Golgi enzymes involved in glycan modifications into peripheral Golgi satellites. This remodeling of the neuronal surface has potential significance for synaptic plasticity, addiction, and disease.","author":[{"dropping-particle":"","family":"Govind","given":"Anitha P.","non-dropping-particle":"","parse-names":false,"suffix":""},{"dropping-particle":"","family":"Jeyifous","given":"Okunola","non-dropping-particle":"","parse-names":false,"suffix":""},{"dropping-particle":"","family":"Russell","given":"Theron A.","non-dropping-particle":"","parse-names":false,"suffix":""},{"dropping-particle":"","family":"Yi","given":"Zola","non-dropping-particle":"","parse-names":false,"suffix":""},{"dropping-particle":"V.","family":"Weigel","given":"Aubrey","non-dropping-particle":"","parse-names":false,"suffix":""},{"dropping-particle":"","family":"Ramaprasad","given":"Abhijit","non-dropping-particle":"","parse-names":false,"suffix":""},{"dropping-particle":"","family":"Newell","given":"Luke","non-dropping-particle":"","parse-names":false,"suffix":""},{"dropping-particle":"","family":"Ramos","given":"William","non-dropping-particle":"","parse-names":false,"suffix":""},{"dropping-particle":"","family":"Valbuena","given":"Fernando M.","non-dropping-particle":"","parse-names":false,"suffix":""},{"dropping-particle":"","family":"Casler","given":"Jason C.","non-dropping-particle":"","parse-names":false,"suffix":""},{"dropping-particle":"","family":"Yan","given":"Jing-Zhi","non-dropping-particle":"","parse-names":false,"suffix":""},{"dropping-particle":"","family":"Glick","given":"Benjamin S.","non-dropping-particle":"","parse-names":false,"suffix":""},{"dropping-particle":"","family":"Swanson","given":"Geoffrey T.","non-dropping-particle":"","parse-names":false,"suffix":""},{"dropping-particle":"","family":"Lippincott-Schwartz","given":"Jennifer","non-dropping-particle":"","parse-names":false,"suffix":""},{"dropping-particle":"","family":"Green","given":"William N.","non-dropping-particle":"","parse-names":false,"suffix":""}],"container-title":"eLife","id":"ITEM-1","issued":{"date-parts":[["2021","9","21"]]},"page":"1-24","title":"Activity-dependent Golgi satellite formation in dendrites reshapes the neuronal surface glycoproteome","type":"article-journal","volume":"10"},"uris":["http://www.mendeley.com/documents/?uuid=05df9b48-5771-4065-9cae-b1ce84e4c2fd"]}],"mendeley":{"formattedCitation":"(Govind et al., 2021)","plainTextFormattedCitation":"(Govind et al., 2021)","previouslyFormattedCitation":"(Govind et al., 2021)"},"properties":{"noteIndex":0},"schema":"https://github.com/citation-style-language/schema/raw/master/csl-citation.json"}</w:instrText>
      </w:r>
      <w:r w:rsidR="0005459B">
        <w:rPr>
          <w:rFonts w:ascii="Arial" w:hAnsi="Arial" w:cs="Arial"/>
          <w:sz w:val="22"/>
          <w:szCs w:val="22"/>
        </w:rPr>
        <w:fldChar w:fldCharType="separate"/>
      </w:r>
      <w:r w:rsidR="00506FA2" w:rsidRPr="00506FA2">
        <w:rPr>
          <w:rFonts w:ascii="Arial" w:hAnsi="Arial" w:cs="Arial"/>
          <w:noProof/>
          <w:sz w:val="22"/>
          <w:szCs w:val="22"/>
        </w:rPr>
        <w:t>(Govind et al., 2021)</w:t>
      </w:r>
      <w:r w:rsidR="0005459B">
        <w:rPr>
          <w:rFonts w:ascii="Arial" w:hAnsi="Arial" w:cs="Arial"/>
          <w:sz w:val="22"/>
          <w:szCs w:val="22"/>
        </w:rPr>
        <w:fldChar w:fldCharType="end"/>
      </w:r>
      <w:r w:rsidR="00AE4103">
        <w:rPr>
          <w:rFonts w:ascii="Arial" w:hAnsi="Arial" w:cs="Arial"/>
          <w:sz w:val="22"/>
          <w:szCs w:val="22"/>
        </w:rPr>
        <w:t xml:space="preserve">. </w:t>
      </w:r>
      <w:r w:rsidRPr="00386817">
        <w:rPr>
          <w:rFonts w:ascii="Arial" w:hAnsi="Arial" w:cs="Arial"/>
          <w:sz w:val="22"/>
          <w:szCs w:val="22"/>
        </w:rPr>
        <w:t xml:space="preserve">Specifically, WGA was shown to be endocytosed by stimulated neurons, colocalizing with </w:t>
      </w:r>
      <w:proofErr w:type="spellStart"/>
      <w:r w:rsidRPr="00386817">
        <w:rPr>
          <w:rFonts w:ascii="Arial" w:hAnsi="Arial" w:cs="Arial"/>
          <w:sz w:val="22"/>
          <w:szCs w:val="22"/>
        </w:rPr>
        <w:t>sialyl</w:t>
      </w:r>
      <w:proofErr w:type="spellEnd"/>
      <w:r w:rsidRPr="00386817">
        <w:rPr>
          <w:rFonts w:ascii="Arial" w:hAnsi="Arial" w:cs="Arial"/>
          <w:sz w:val="22"/>
          <w:szCs w:val="22"/>
        </w:rPr>
        <w:t>-transferase enzymes at presumptive Golgi satellites</w:t>
      </w:r>
      <w:r>
        <w:rPr>
          <w:rFonts w:ascii="Arial" w:hAnsi="Arial" w:cs="Arial"/>
          <w:sz w:val="22"/>
          <w:szCs w:val="22"/>
        </w:rPr>
        <w:t xml:space="preserve">. </w:t>
      </w:r>
      <w:r w:rsidR="004B7AF1">
        <w:rPr>
          <w:rFonts w:ascii="Arial" w:hAnsi="Arial" w:cs="Arial"/>
          <w:sz w:val="22"/>
          <w:szCs w:val="22"/>
        </w:rPr>
        <w:t>This favors the interpretation that</w:t>
      </w:r>
      <w:r w:rsidRPr="00386817">
        <w:rPr>
          <w:rFonts w:ascii="Arial" w:hAnsi="Arial" w:cs="Arial"/>
          <w:sz w:val="22"/>
          <w:szCs w:val="22"/>
        </w:rPr>
        <w:t xml:space="preserve"> the elongated structures observed </w:t>
      </w:r>
      <w:r w:rsidRPr="00386817">
        <w:rPr>
          <w:rFonts w:ascii="Arial" w:hAnsi="Arial" w:cs="Arial"/>
          <w:sz w:val="22"/>
          <w:szCs w:val="22"/>
        </w:rPr>
        <w:lastRenderedPageBreak/>
        <w:t xml:space="preserve">near the PSD, associated with endosomes (as indicated by </w:t>
      </w:r>
      <w:proofErr w:type="spellStart"/>
      <w:r w:rsidR="009D2282">
        <w:rPr>
          <w:rFonts w:ascii="Arial" w:hAnsi="Arial" w:cs="Arial"/>
          <w:sz w:val="22"/>
          <w:szCs w:val="22"/>
        </w:rPr>
        <w:t>c</w:t>
      </w:r>
      <w:r w:rsidRPr="00386817">
        <w:rPr>
          <w:rFonts w:ascii="Arial" w:hAnsi="Arial" w:cs="Arial"/>
          <w:sz w:val="22"/>
          <w:szCs w:val="22"/>
        </w:rPr>
        <w:t>lathrin</w:t>
      </w:r>
      <w:proofErr w:type="spellEnd"/>
      <w:r w:rsidRPr="00386817">
        <w:rPr>
          <w:rFonts w:ascii="Arial" w:hAnsi="Arial" w:cs="Arial"/>
          <w:sz w:val="22"/>
          <w:szCs w:val="22"/>
        </w:rPr>
        <w:t xml:space="preserve"> staining), may in</w:t>
      </w:r>
      <w:r>
        <w:rPr>
          <w:rFonts w:ascii="Arial" w:hAnsi="Arial" w:cs="Arial"/>
          <w:sz w:val="22"/>
          <w:szCs w:val="22"/>
        </w:rPr>
        <w:t>deed represent Golgi sat</w:t>
      </w:r>
      <w:r w:rsidRPr="007846D5">
        <w:rPr>
          <w:rFonts w:ascii="Arial" w:hAnsi="Arial" w:cs="Arial"/>
          <w:sz w:val="22"/>
          <w:szCs w:val="22"/>
        </w:rPr>
        <w:t xml:space="preserve">ellites </w:t>
      </w:r>
      <w:r w:rsidR="0005459B" w:rsidRPr="007846D5">
        <w:rPr>
          <w:rFonts w:ascii="Arial" w:hAnsi="Arial" w:cs="Arial"/>
          <w:sz w:val="22"/>
          <w:szCs w:val="22"/>
        </w:rPr>
        <w:t>(Fig. S</w:t>
      </w:r>
      <w:r w:rsidR="00EE764D" w:rsidRPr="007846D5">
        <w:rPr>
          <w:rFonts w:ascii="Arial" w:hAnsi="Arial" w:cs="Arial"/>
          <w:sz w:val="22"/>
          <w:szCs w:val="22"/>
        </w:rPr>
        <w:t>1</w:t>
      </w:r>
      <w:r w:rsidR="00E309A1" w:rsidRPr="007846D5">
        <w:rPr>
          <w:rFonts w:ascii="Arial" w:hAnsi="Arial" w:cs="Arial"/>
          <w:sz w:val="22"/>
          <w:szCs w:val="22"/>
        </w:rPr>
        <w:t>1</w:t>
      </w:r>
      <w:proofErr w:type="gramStart"/>
      <w:r w:rsidR="00EE764D" w:rsidRPr="007846D5">
        <w:rPr>
          <w:rFonts w:ascii="Arial" w:hAnsi="Arial" w:cs="Arial"/>
          <w:sz w:val="22"/>
          <w:szCs w:val="22"/>
        </w:rPr>
        <w:t>a,b</w:t>
      </w:r>
      <w:proofErr w:type="gramEnd"/>
      <w:r w:rsidR="0005459B" w:rsidRPr="007846D5">
        <w:rPr>
          <w:rFonts w:ascii="Arial" w:hAnsi="Arial" w:cs="Arial"/>
          <w:sz w:val="22"/>
          <w:szCs w:val="22"/>
        </w:rPr>
        <w:t>)</w:t>
      </w:r>
      <w:r w:rsidRPr="007846D5">
        <w:rPr>
          <w:rFonts w:ascii="Arial" w:hAnsi="Arial" w:cs="Arial"/>
          <w:sz w:val="22"/>
          <w:szCs w:val="22"/>
        </w:rPr>
        <w:t xml:space="preserve">. </w:t>
      </w:r>
      <w:r w:rsidR="0005459B" w:rsidRPr="007846D5">
        <w:rPr>
          <w:rFonts w:ascii="Arial" w:hAnsi="Arial" w:cs="Arial"/>
          <w:sz w:val="22"/>
          <w:szCs w:val="22"/>
        </w:rPr>
        <w:t xml:space="preserve">Larger tubular structures with traces of Golgi markers </w:t>
      </w:r>
      <w:r w:rsidRPr="007846D5">
        <w:rPr>
          <w:rFonts w:ascii="Arial" w:hAnsi="Arial" w:cs="Arial"/>
          <w:sz w:val="22"/>
          <w:szCs w:val="22"/>
        </w:rPr>
        <w:t>(Fig. S</w:t>
      </w:r>
      <w:r w:rsidR="00E309A1" w:rsidRPr="007846D5">
        <w:rPr>
          <w:rFonts w:ascii="Arial" w:hAnsi="Arial" w:cs="Arial"/>
          <w:sz w:val="22"/>
          <w:szCs w:val="22"/>
        </w:rPr>
        <w:t>11</w:t>
      </w:r>
      <w:r w:rsidR="00DD3432" w:rsidRPr="007846D5">
        <w:rPr>
          <w:rFonts w:ascii="Arial" w:hAnsi="Arial" w:cs="Arial"/>
          <w:sz w:val="22"/>
          <w:szCs w:val="22"/>
        </w:rPr>
        <w:t>a-d</w:t>
      </w:r>
      <w:r w:rsidRPr="007846D5">
        <w:rPr>
          <w:rFonts w:ascii="Arial" w:hAnsi="Arial" w:cs="Arial"/>
          <w:sz w:val="22"/>
          <w:szCs w:val="22"/>
        </w:rPr>
        <w:t xml:space="preserve">) </w:t>
      </w:r>
      <w:r w:rsidR="0005459B" w:rsidRPr="007846D5">
        <w:rPr>
          <w:rFonts w:ascii="Arial" w:hAnsi="Arial" w:cs="Arial"/>
          <w:sz w:val="22"/>
          <w:szCs w:val="22"/>
        </w:rPr>
        <w:t>could potentially be multi-compartment Golgi outposts</w:t>
      </w:r>
      <w:r w:rsidR="0005459B">
        <w:rPr>
          <w:rFonts w:ascii="Arial" w:hAnsi="Arial" w:cs="Arial"/>
          <w:sz w:val="22"/>
          <w:szCs w:val="22"/>
        </w:rPr>
        <w:t xml:space="preserve">. Future </w:t>
      </w:r>
      <w:proofErr w:type="spellStart"/>
      <w:r>
        <w:rPr>
          <w:rFonts w:ascii="Arial" w:hAnsi="Arial" w:cs="Arial"/>
          <w:sz w:val="22"/>
          <w:szCs w:val="22"/>
        </w:rPr>
        <w:t>Glyco</w:t>
      </w:r>
      <w:proofErr w:type="spellEnd"/>
      <w:r>
        <w:rPr>
          <w:rFonts w:ascii="Arial" w:hAnsi="Arial" w:cs="Arial"/>
          <w:sz w:val="22"/>
          <w:szCs w:val="22"/>
        </w:rPr>
        <w:t>-STORM experiments, utilizing additional markers specific to</w:t>
      </w:r>
      <w:r w:rsidR="0005459B">
        <w:rPr>
          <w:rFonts w:ascii="Arial" w:hAnsi="Arial" w:cs="Arial"/>
          <w:sz w:val="22"/>
          <w:szCs w:val="22"/>
        </w:rPr>
        <w:t xml:space="preserve"> Golgi satellite</w:t>
      </w:r>
      <w:r>
        <w:rPr>
          <w:rFonts w:ascii="Arial" w:hAnsi="Arial" w:cs="Arial"/>
          <w:sz w:val="22"/>
          <w:szCs w:val="22"/>
        </w:rPr>
        <w:t xml:space="preserve">s and outposts, </w:t>
      </w:r>
      <w:r w:rsidR="0005459B">
        <w:rPr>
          <w:rFonts w:ascii="Arial" w:hAnsi="Arial" w:cs="Arial"/>
          <w:sz w:val="22"/>
          <w:szCs w:val="22"/>
        </w:rPr>
        <w:t>could further classify these compartments and confirm WGA and PSA as markers to study depolarization-induced glycosylation at the PSD.</w:t>
      </w:r>
    </w:p>
    <w:p w14:paraId="1F81E24E" w14:textId="77777777" w:rsidR="00D21B38" w:rsidRDefault="00D21B38" w:rsidP="005E3A8C">
      <w:pPr>
        <w:spacing w:after="16" w:line="259" w:lineRule="auto"/>
        <w:rPr>
          <w:rFonts w:ascii="Arial" w:hAnsi="Arial" w:cs="Arial"/>
          <w:sz w:val="22"/>
          <w:szCs w:val="22"/>
        </w:rPr>
      </w:pPr>
      <w:r>
        <w:rPr>
          <w:rFonts w:ascii="Arial" w:hAnsi="Arial" w:cs="Arial"/>
          <w:sz w:val="22"/>
          <w:szCs w:val="22"/>
        </w:rPr>
        <w:br w:type="page"/>
      </w:r>
    </w:p>
    <w:p w14:paraId="0F222F32" w14:textId="77777777" w:rsidR="0005459B" w:rsidRDefault="0005459B" w:rsidP="005E3A8C">
      <w:pPr>
        <w:pStyle w:val="paragraph"/>
        <w:spacing w:before="0" w:beforeAutospacing="0" w:after="16" w:afterAutospacing="0" w:line="360" w:lineRule="auto"/>
        <w:jc w:val="both"/>
        <w:textAlignment w:val="baseline"/>
        <w:rPr>
          <w:rFonts w:ascii="Arial" w:hAnsi="Arial" w:cs="Arial"/>
          <w:sz w:val="22"/>
          <w:szCs w:val="22"/>
        </w:rPr>
      </w:pPr>
    </w:p>
    <w:p w14:paraId="689CC824" w14:textId="6A8F87E5" w:rsidR="00F65A9C" w:rsidRPr="003373F3" w:rsidRDefault="002D181E" w:rsidP="003F2052">
      <w:pPr>
        <w:pStyle w:val="berschrift1"/>
        <w:rPr>
          <w:rStyle w:val="normaltextrun"/>
        </w:rPr>
      </w:pPr>
      <w:bookmarkStart w:id="76" w:name="_Toc179448065"/>
      <w:bookmarkStart w:id="77" w:name="_Toc179448089"/>
      <w:bookmarkStart w:id="78" w:name="_Toc179448205"/>
      <w:bookmarkStart w:id="79" w:name="_Toc179448244"/>
      <w:bookmarkStart w:id="80" w:name="_Toc179448296"/>
      <w:bookmarkStart w:id="81" w:name="_Toc183807805"/>
      <w:r w:rsidRPr="003373F3">
        <w:rPr>
          <w:rStyle w:val="normaltextrun"/>
        </w:rPr>
        <w:t>References</w:t>
      </w:r>
      <w:bookmarkEnd w:id="76"/>
      <w:bookmarkEnd w:id="77"/>
      <w:bookmarkEnd w:id="78"/>
      <w:bookmarkEnd w:id="79"/>
      <w:bookmarkEnd w:id="80"/>
      <w:bookmarkEnd w:id="81"/>
    </w:p>
    <w:p w14:paraId="55D73A77" w14:textId="4001155A" w:rsidR="00C26F5E" w:rsidRPr="009D2282" w:rsidRDefault="002D181E" w:rsidP="00C26F5E">
      <w:pPr>
        <w:widowControl w:val="0"/>
        <w:autoSpaceDE w:val="0"/>
        <w:autoSpaceDN w:val="0"/>
        <w:adjustRightInd w:val="0"/>
        <w:spacing w:after="20"/>
        <w:ind w:left="480" w:hanging="480"/>
        <w:rPr>
          <w:rFonts w:ascii="Arial" w:hAnsi="Arial" w:cs="Arial"/>
          <w:noProof/>
          <w:sz w:val="22"/>
          <w:lang w:val="de-DE"/>
        </w:rPr>
      </w:pPr>
      <w:r w:rsidRPr="00D837AA">
        <w:rPr>
          <w:rFonts w:ascii="Arial" w:hAnsi="Arial" w:cs="Arial"/>
          <w:sz w:val="22"/>
          <w:szCs w:val="22"/>
        </w:rPr>
        <w:fldChar w:fldCharType="begin" w:fldLock="1"/>
      </w:r>
      <w:r w:rsidRPr="00D837AA">
        <w:rPr>
          <w:rFonts w:ascii="Arial" w:hAnsi="Arial" w:cs="Arial"/>
          <w:sz w:val="22"/>
          <w:szCs w:val="22"/>
        </w:rPr>
        <w:instrText xml:space="preserve">ADDIN Mendeley Bibliography CSL_BIBLIOGRAPHY </w:instrText>
      </w:r>
      <w:r w:rsidRPr="00D837AA">
        <w:rPr>
          <w:rFonts w:ascii="Arial" w:hAnsi="Arial" w:cs="Arial"/>
          <w:sz w:val="22"/>
          <w:szCs w:val="22"/>
        </w:rPr>
        <w:fldChar w:fldCharType="separate"/>
      </w:r>
      <w:r w:rsidR="00C26F5E" w:rsidRPr="00C26F5E">
        <w:rPr>
          <w:rFonts w:ascii="Arial" w:hAnsi="Arial" w:cs="Arial"/>
          <w:noProof/>
          <w:sz w:val="22"/>
        </w:rPr>
        <w:t xml:space="preserve">Abad-Rodríguez, J., Díez-Revuelta, N., 2015. Axon glycoprotein routing in nerve polarity, function, and repair. Trends Biochem. </w:t>
      </w:r>
      <w:r w:rsidR="00C26F5E" w:rsidRPr="009D2282">
        <w:rPr>
          <w:rFonts w:ascii="Arial" w:hAnsi="Arial" w:cs="Arial"/>
          <w:noProof/>
          <w:sz w:val="22"/>
          <w:lang w:val="de-DE"/>
        </w:rPr>
        <w:t>Sci. 40, 385–396. https://doi.org/10.1016/j.tibs.2015.03.015</w:t>
      </w:r>
    </w:p>
    <w:p w14:paraId="3CEADD65"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Albertazzi, L., Heilemann, M., 2023. </w:t>
      </w:r>
      <w:r w:rsidRPr="00C26F5E">
        <w:rPr>
          <w:rFonts w:ascii="Arial" w:hAnsi="Arial" w:cs="Arial"/>
          <w:noProof/>
          <w:sz w:val="22"/>
        </w:rPr>
        <w:t>When Weak Is Strong: A Plea for Low-Affinity Binders for Optical Microscopy. Angew. Chemie - Int. Ed. 62. https://doi.org/10.1002/anie.202303390</w:t>
      </w:r>
    </w:p>
    <w:p w14:paraId="193C3054"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Aldi, S., Della Giovampaola, C., Focarelli, R., Armini, A., Ziche, M., Finetti, F., Rosati, F., 2009. A fucose-containing O-glycoepitope on bovine and human nucleolin. Glycobiology 19, 337–343. https://doi.org/10.1093/glycob/cwn126</w:t>
      </w:r>
    </w:p>
    <w:p w14:paraId="3516C8AE"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Allen, R.D., Schroeder, C.C., Fok, A.K., 1989. Intracellular binding of wheat germ agglutinin by Golgi complexes, phagosomes, and lysosomes of Paramecium multimicronucleatum. J. Histochem. Cytochem. 37, 195–202. https://doi.org/10.1177/37.2.2911005</w:t>
      </w:r>
    </w:p>
    <w:p w14:paraId="461D7D99"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Anitei, M., Wassmer, T., Stange, C., Hoflack, B., 2010. Bidirectional transport between the trans-Golgi network and the endosomal system. Mol. Membr. Biol. 27, 443–456. https://doi.org/10.3109/09687688.2010.522601</w:t>
      </w:r>
    </w:p>
    <w:p w14:paraId="74682DDF"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Barker, A.L., Konopatskaya, O., Neal, C.R., Macpherson, J. V., Whatmore, J.L., Winlove, C.P., Unwin, P.R., Shore, A.C., 2004. Observation and characterisation of the glycocalyx of viable human endothelial cells using confocal laser scanning microscopy. Phys. Chem. Chem. Phys. 1006–1011. https://doi.org/10.1039/b312189e</w:t>
      </w:r>
    </w:p>
    <w:p w14:paraId="5BB4B54D"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Bhat, R., Belardi, B., Mori, H., Kuo, P., Tam, A., Hines, W.C., Le, Q.T., Bertozzi, C.R., Bissell, M.J., 2016. Nuclear repartitioning of galectin-1 by an extracellular glycan switch regulates mammary morphogenesis. </w:t>
      </w:r>
      <w:r w:rsidRPr="009D2282">
        <w:rPr>
          <w:rFonts w:ascii="Arial" w:hAnsi="Arial" w:cs="Arial"/>
          <w:noProof/>
          <w:sz w:val="22"/>
          <w:lang w:val="de-DE"/>
        </w:rPr>
        <w:t>Proc. Natl. Acad. Sci. U. S. A. 113, E4820–E4827. https://doi.org/10.1073/pnas.1609135113</w:t>
      </w:r>
    </w:p>
    <w:p w14:paraId="3E9C3D63"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Bojar, D., Meche, L., Meng, G., Eng, W., Smith, D.F., Cummings, R.D., Mahal, L.K., 2022. A Useful Guide to Lectin Binding: Machine-Learning Directed Annotation of 57 Unique Lectin Specificities. </w:t>
      </w:r>
      <w:r w:rsidRPr="009D2282">
        <w:rPr>
          <w:rFonts w:ascii="Arial" w:hAnsi="Arial" w:cs="Arial"/>
          <w:noProof/>
          <w:sz w:val="22"/>
          <w:lang w:val="de-DE"/>
        </w:rPr>
        <w:t>ACS Chem. Biol. 17, 2993–3012. https://doi.org/10.1021/acschembio.1c00689</w:t>
      </w:r>
    </w:p>
    <w:p w14:paraId="0AEBE6D2"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Boll, I., Jensen, P., Schwämmle, V., Larsen, M.R., 2020. </w:t>
      </w:r>
      <w:r w:rsidRPr="00C26F5E">
        <w:rPr>
          <w:rFonts w:ascii="Arial" w:hAnsi="Arial" w:cs="Arial"/>
          <w:noProof/>
          <w:sz w:val="22"/>
        </w:rPr>
        <w:t>Depolarization-dependent Induction of Site-specific Changes in Sialylation on N-linked Glycoproteins in Rat Nerve Terminals. Mol. Cell. Proteomics 19, 1418–1435. https://doi.org/10.1074/mcp.RA119.001896</w:t>
      </w:r>
    </w:p>
    <w:p w14:paraId="1702B054"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Bond, C., Santiago-Ruiz, A.N., Tang, Q., Lakadamyali, M., 2022. Technological advances in super-resolution microscopy to study cellular processes. Mol. Cell 82, 315–332. https://doi.org/10.1016/j.molcel.2021.12.022</w:t>
      </w:r>
    </w:p>
    <w:p w14:paraId="5D33362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Bond, M.R., Hanover, J.A., 2015. A little sugar goes a long way: The cell biology of O-GlcNAc. J. Cell Biol. 208, 869–880. https://doi.org/10.1083/jcb.201501101</w:t>
      </w:r>
    </w:p>
    <w:p w14:paraId="10B1FD8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Bonifacino, J.S., Hurley, J.H., 2008. Retromer. Curr. Opin. Cell Biol. 20, 427–436. https://doi.org/10.1016/j.ceb.2008.03.009</w:t>
      </w:r>
    </w:p>
    <w:p w14:paraId="175882E2"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Cejas, R.B., Garay, Y.C., De La Fuente, S., Lardone, R.D., Irazoqui, F.J., 2020. Core 1 O-N-acetylgalactosamine (O-GalNAc) glycosylation in the human cell nucleus. Biol. Chem. 401, 1041–1051. https://doi.org/10.1515/hsz-2019-0448</w:t>
      </w:r>
    </w:p>
    <w:p w14:paraId="39A1D338"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Cejas, R.B., Lorenz, V., Garay, Y.C., Irazoqui, F.J., 2019. Biosynthesis of O-N-acetylgalactosamine glycans in the human cell nucleus. J. Biol. Chem. 294, 2997–3011. https://doi.org/10.1074/jbc.RA118.005524</w:t>
      </w:r>
    </w:p>
    <w:p w14:paraId="1030F140"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Cheng, X.-T., Xie, Y.-X., Zhou, B., Huang, N., Farfel-Becker, T., Sheng, Z.-H., 2018. Revisiting LAMP1 as a marker for degradative autophagy-lysosomal organelles in the nervous system. Autophagy 14, 1472–1474. https://doi.org/10.1080/15548627.2018.1482147</w:t>
      </w:r>
    </w:p>
    <w:p w14:paraId="40A3D8E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 xml:space="preserve">de Bartolomeis, A., Barone, A., Buonaguro, E.F., Tomasetti, C., Vellucci, L., Iasevoli, F., 2022. The Homer1 family of proteins at the crossroad of dopamine-glutamate signaling: An </w:t>
      </w:r>
      <w:r w:rsidRPr="00C26F5E">
        <w:rPr>
          <w:rFonts w:ascii="Arial" w:hAnsi="Arial" w:cs="Arial"/>
          <w:noProof/>
          <w:sz w:val="22"/>
        </w:rPr>
        <w:lastRenderedPageBreak/>
        <w:t>emerging molecular “Lego” in the pathophysiology of psychiatric disorders. A systematic review and translational insight. Neurosci. Biobehav. Rev. 136, 104596. https://doi.org/10.1016/j.neubiorev.2022.104596</w:t>
      </w:r>
    </w:p>
    <w:p w14:paraId="68C5CA2C"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Dupas, T., Lauzier, B., McGraw, S., 2023. </w:t>
      </w:r>
      <w:r w:rsidRPr="00C26F5E">
        <w:rPr>
          <w:rFonts w:ascii="Arial" w:hAnsi="Arial" w:cs="Arial"/>
          <w:noProof/>
          <w:sz w:val="22"/>
        </w:rPr>
        <w:t>O-GlcNAcylation: the sweet side of epigenetics. Epigenetics and Chromatin 16, 1–15. https://doi.org/10.1186/s13072-023-00523-5</w:t>
      </w:r>
    </w:p>
    <w:p w14:paraId="06E9DE2B"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Duverger, E., Carpentier, V., Roche, A.-C., Monsigny, M., 1993. Sugar-Dependent Nuclear Import of Glycoconjugates from the Cytosol. </w:t>
      </w:r>
      <w:r w:rsidRPr="009D2282">
        <w:rPr>
          <w:rFonts w:ascii="Arial" w:hAnsi="Arial" w:cs="Arial"/>
          <w:noProof/>
          <w:sz w:val="22"/>
          <w:lang w:val="de-DE"/>
        </w:rPr>
        <w:t>Exp. Cell Res. 207, 197–201. https://doi.org/10.1006/excr.1993.1181</w:t>
      </w:r>
    </w:p>
    <w:p w14:paraId="54FCC57A"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Emig, S., Schmalz, D., Shakibaei, M., Buchner, K., 1995. </w:t>
      </w:r>
      <w:r w:rsidRPr="00C26F5E">
        <w:rPr>
          <w:rFonts w:ascii="Arial" w:hAnsi="Arial" w:cs="Arial"/>
          <w:noProof/>
          <w:sz w:val="22"/>
        </w:rPr>
        <w:t>The nuclear pore complex protein p62 is one of several sialic acid-containing proteins of the nuclear envelope. J. Biol. Chem. 270, 13787–13793. https://doi.org/10.1074/jbc.270.23.13787</w:t>
      </w:r>
    </w:p>
    <w:p w14:paraId="0030B975"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Goldstein, I.J., Winter, H.C., Poretz, R.D., 1997. Chapter 12 Plant Lectins: tools for the Study of Complex Carbohydrates, in: New Comprehensive Biochemistry. Elsevier Masson SAS, pp. 403–474. https://doi.org/10.1016/S0167-7306(08)60625-0</w:t>
      </w:r>
    </w:p>
    <w:p w14:paraId="684772B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Govind, A.P., Jeyifous, O., Russell, T.A., Yi, Z., Weigel, A. V., Ramaprasad, A., Newell, L., Ramos, W., Valbuena, F.M., Casler, J.C., Yan, J.-Z., Glick, B.S., Swanson, G.T., Lippincott-Schwartz, J., Green, W.N., 2021. Activity-dependent Golgi satellite formation in dendrites reshapes the neuronal surface glycoproteome. Elife 10, 1–24. https://doi.org/10.7554/eLife.68910</w:t>
      </w:r>
    </w:p>
    <w:p w14:paraId="18083BE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Graham, J.K., Kunze, E., Hammerstedt, R.H., 1990. Analysis of Sperm Acrosomal Flow Mitochondrial Function Using fertility. Biol. Reprod. 43, 55–64.</w:t>
      </w:r>
    </w:p>
    <w:p w14:paraId="0EEE22D3"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Guillouzo, A., Feldmann, G., 1977. Surface and intracellular localization of concanavalin A binding sites in rat liver cells. </w:t>
      </w:r>
      <w:r w:rsidRPr="009D2282">
        <w:rPr>
          <w:rFonts w:ascii="Arial" w:hAnsi="Arial" w:cs="Arial"/>
          <w:noProof/>
          <w:sz w:val="22"/>
          <w:lang w:val="de-DE"/>
        </w:rPr>
        <w:t>J. Histochem. Cytochem. 25, 1303–1310. https://doi.org/10.1177/25.12.336784</w:t>
      </w:r>
    </w:p>
    <w:p w14:paraId="60BAA455"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Hart, G.W., Haltiwanger, R.S., Holt, G.D., Kelly, W.G., 1989. </w:t>
      </w:r>
      <w:r w:rsidRPr="00C26F5E">
        <w:rPr>
          <w:rFonts w:ascii="Arial" w:hAnsi="Arial" w:cs="Arial"/>
          <w:noProof/>
          <w:sz w:val="22"/>
        </w:rPr>
        <w:t>Glycosylation in the nucleus and cytoplasm. Annu. Rev. Biochem. 58, 841–874. https://doi.org/10.1146/annurev.bi.58.070189.004205</w:t>
      </w:r>
    </w:p>
    <w:p w14:paraId="733F4D1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Hart, G.W., Housley, M.P., Slawson, C., 2007. Cycling of O-linked β-N-acetylglucosamine on nucleocytoplasmic proteins. Nature 446, 1017–1022. https://doi.org/10.1038/nature05815</w:t>
      </w:r>
    </w:p>
    <w:p w14:paraId="5E7E0B27"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Heinze, K.G., Costantino, S., Koninck, P. De, Wiseman, P.W., La, V., 2009. Beyond Photobleaching , Laser Illumination Unbinds Fluorescent Proteins 5225–5233. https://doi.org/doi: 10.1021/jp8060152</w:t>
      </w:r>
    </w:p>
    <w:p w14:paraId="247ECB3C"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Heiskanen, A., Hirvonen, T., Salo, H., Impola, U., Olonen, A., Laitinen, A., Tiitinen, S., Natunen, S., Aitio, O., Miller-Podraza, H., Wuhrer, M., Deelder, A.M., Natunen, J., Laine, J., Lehenkari, P., Saarinen, J., Satomaa, T., Valmu, L., 2009. Glycomics of bone marrow-derived mesenchymal stem cells can be used to evaluate their cellular differentiation stage. Glycoconj. J. 26, 367–384. https://doi.org/10.1007/s10719-008-9217-6</w:t>
      </w:r>
    </w:p>
    <w:p w14:paraId="2F477E2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Hiller, G., Weber, K., 1982. Golgi detection in mitotic and interphase cells by antibodies to secreted galactosyltransferase. Exp. Cell Res. 142, 85–94. https://doi.org/10.1016/0014-4827(82)90412-8</w:t>
      </w:r>
    </w:p>
    <w:p w14:paraId="64BEC72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Hollmann, M., Maron, C., Heinemann, S., 1994. N-glycosylation site tagging suggests a three transmembrane domain topology for the glutamate receptor GluRl. Neuron 13, 1331–1343. https://doi.org/10.1016/0896-6273(94)90419-7</w:t>
      </w:r>
    </w:p>
    <w:p w14:paraId="05EBE79C"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Hullebroeck, M.F., Hampson, D.R., 1992. Characterization of the oligosaccharide side chains on kainate binding proteins and AMPA receptors. Brain Res. 590, 187–192. https://doi.org/10.1016/0006-8993(92)91094-U</w:t>
      </w:r>
    </w:p>
    <w:p w14:paraId="4621127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Itakura, Y., Nakamura-Tsuruta, S., Kominami, J., Tateno, H., Hirabayashi, J., 2017. Sugar-binding profiles of chitin-binding lectins from the hevein family: A comprehensive study. Int. J. Mol. Sci. 18. https://doi.org/10.3390/ijms18061160</w:t>
      </w:r>
    </w:p>
    <w:p w14:paraId="7DCEC51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lastRenderedPageBreak/>
        <w:t>Kanazawa, T., Takematsu, H., Yamamoto, A., Yamamoto, H., Kozutsumi, Y., 2008. Wheat germ agglutinin stains dispersed post-golgi vesicles after treatment with the cytokinesis inhibitor psychosine. J. Cell. Physiol. 215, 517–525. https://doi.org/10.1002/jcp.21328</w:t>
      </w:r>
    </w:p>
    <w:p w14:paraId="006CA781"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Kemal, S., Richardson, H.S., Dyne, E.D., Fu, M. meng, 2022. ER and Golgi trafficking in axons, dendrites, and glial processes. </w:t>
      </w:r>
      <w:r w:rsidRPr="009D2282">
        <w:rPr>
          <w:rFonts w:ascii="Arial" w:hAnsi="Arial" w:cs="Arial"/>
          <w:noProof/>
          <w:sz w:val="22"/>
          <w:lang w:val="de-DE"/>
        </w:rPr>
        <w:t>Curr. Opin. Cell Biol. 78, 102119. https://doi.org/10.1016/j.ceb.2022.102119</w:t>
      </w:r>
    </w:p>
    <w:p w14:paraId="6362BBBB"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9D2282">
        <w:rPr>
          <w:rFonts w:ascii="Arial" w:hAnsi="Arial" w:cs="Arial"/>
          <w:noProof/>
          <w:sz w:val="22"/>
          <w:lang w:val="de-DE"/>
        </w:rPr>
        <w:t xml:space="preserve">Klevanski, M., Herrmannsdoerfer, F., Sass, S., Venkataramani, V., Heilemann, M., Kuner, T., 2020. </w:t>
      </w:r>
      <w:r w:rsidRPr="00C26F5E">
        <w:rPr>
          <w:rFonts w:ascii="Arial" w:hAnsi="Arial" w:cs="Arial"/>
          <w:noProof/>
          <w:sz w:val="22"/>
        </w:rPr>
        <w:t xml:space="preserve">Automated highly multiplexed super-resolution imaging of protein nano-architecture in cells and tissues. </w:t>
      </w:r>
      <w:r w:rsidRPr="009D2282">
        <w:rPr>
          <w:rFonts w:ascii="Arial" w:hAnsi="Arial" w:cs="Arial"/>
          <w:noProof/>
          <w:sz w:val="22"/>
          <w:lang w:val="de-DE"/>
        </w:rPr>
        <w:t>Nat. Commun. 11, 1552. https://doi.org/10.1038/s41467-020-15362-1</w:t>
      </w:r>
    </w:p>
    <w:p w14:paraId="5DC8D3C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Klevanski, M., Kim, H., Heilemann, M., Kuner, T., Bartenschlager, R., 2024. </w:t>
      </w:r>
      <w:r w:rsidRPr="00C26F5E">
        <w:rPr>
          <w:rFonts w:ascii="Arial" w:hAnsi="Arial" w:cs="Arial"/>
          <w:noProof/>
          <w:sz w:val="22"/>
        </w:rPr>
        <w:t>Glycan-directed SARS-CoV-2 inhibition by leek extract and lectins with insights into the mode-of-action of Concanavalin A. Antiviral Res. 225, 105856. https://doi.org/10.1016/j.antiviral.2024.105856</w:t>
      </w:r>
    </w:p>
    <w:p w14:paraId="7C71F666"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Koreishi, M., Gniadek, T.J., Yu, S., Masuda, J., Honjo, Y., Satoh, A., 2013. The Golgin Tether Giantin Regulates the Secretory Pathway by Controlling Stack Organization within Golgi Apparatus. </w:t>
      </w:r>
      <w:r w:rsidRPr="009D2282">
        <w:rPr>
          <w:rFonts w:ascii="Arial" w:hAnsi="Arial" w:cs="Arial"/>
          <w:noProof/>
          <w:sz w:val="22"/>
          <w:lang w:val="de-DE"/>
        </w:rPr>
        <w:t>PLoS One 8, 1–10. https://doi.org/10.1371/journal.pone.0059821</w:t>
      </w:r>
    </w:p>
    <w:p w14:paraId="3B069739"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Li, B., Kohler, J.J., 2014. </w:t>
      </w:r>
      <w:r w:rsidRPr="00C26F5E">
        <w:rPr>
          <w:rFonts w:ascii="Arial" w:hAnsi="Arial" w:cs="Arial"/>
          <w:noProof/>
          <w:sz w:val="22"/>
        </w:rPr>
        <w:t>Glycosylation of the Nuclear Pore. Traffic 15, 347–361. https://doi.org/10.1111/tra.12150</w:t>
      </w:r>
    </w:p>
    <w:p w14:paraId="06E43C67"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Lipińska, A., Wḱlodarczyk, M.M., Gaczyński, M., Krześlak, A., 1994. Lectin-binding glycoproteins in nuclear fractions from hamster liver and Kirkman-Robbins hepatoma. Comp. Biochem. Physiol. -- Part B Biochem. 108, 199–207. https://doi.org/10.1016/0305-0491(94)90066-3</w:t>
      </w:r>
    </w:p>
    <w:p w14:paraId="7CEDF4F6"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Lippok, S., Kolšek, K., Löf, A., Eggert, D., Vanderlinden, W., Müller, J.P., König, G., Obser, T., Röhrs, K., Schneppenheim, S., Budde, U., Baldauf, C., Aponte-Santamaría, C., Gräter, F., Schneppenheim, R., Rädler, J.O., Brehm, M.A., 2016. von Willebrand factor is dimerized by protein disulfide isomerase. Blood 127, 1183–1191. https://doi.org/10.1182/blood-2015-04-641902</w:t>
      </w:r>
    </w:p>
    <w:p w14:paraId="4FDB6E63"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Liu, Z., Lee, P.G., Krez, N., Lam, K. ho, Liu, H., Przykopanski, A., Chen, P., Yao, G., Zhang, S., Tremblay, J.M., Perry, K., Shoemaker, C.B., Rummel, A., Dong, M., Jin, R., 2023. Structural basis for botulinum neurotoxin E recognition of synaptic vesicle protein 2. </w:t>
      </w:r>
      <w:r w:rsidRPr="009D2282">
        <w:rPr>
          <w:rFonts w:ascii="Arial" w:hAnsi="Arial" w:cs="Arial"/>
          <w:noProof/>
          <w:sz w:val="22"/>
          <w:lang w:val="de-DE"/>
        </w:rPr>
        <w:t>Nat. Commun. 14, 2–15. https://doi.org/10.1038/s41467-023-37860-8</w:t>
      </w:r>
    </w:p>
    <w:p w14:paraId="3026B0E5"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Löschberger, A., van de Linde, S., Dabauvalle, M.C., Rieger, B., Heilemann, M., Krohne, G., Sauer, M., 2012. </w:t>
      </w:r>
      <w:r w:rsidRPr="00C26F5E">
        <w:rPr>
          <w:rFonts w:ascii="Arial" w:hAnsi="Arial" w:cs="Arial"/>
          <w:noProof/>
          <w:sz w:val="22"/>
        </w:rPr>
        <w:t>Super-resolution imaging visualizes the eightfold symmetry of gp210 proteins around the nuclear pore complex and resolves the central channel with nanometer resolution. J. Cell Sci. 125, 570–575. https://doi.org/10.1242/jcs.098822</w:t>
      </w:r>
    </w:p>
    <w:p w14:paraId="575D0E5E"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M. West, C., Slawson, C., Zachara, N.E., Hart, Gerald W., 2022. Nucleocytoplasmic Glycosylation, in: Varki, A., Cummings, R., Esko, J.D.., Stanley, P., Hart, Gerald W;, Aebi, M., Mohnen, D., Kinoshita, T., Packer, N.H.., Prestegard, J.H.., Schnaar, R.L.., Seeberger, P.H. (Eds.), Essentials of Glycobiology [Internet]. 4th Edition. Cold Spring Harbor (NY): Cold Spring Harbor Laboratory Press, New York, NY. https://doi.org/10.1101/glycobiology.4e.18</w:t>
      </w:r>
    </w:p>
    <w:p w14:paraId="27FD0970"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Maattanen, P., Kozlov, G., Gehring, K., Thomas, D.Y., 2006. </w:t>
      </w:r>
      <w:r w:rsidRPr="00C26F5E">
        <w:rPr>
          <w:rFonts w:ascii="Arial" w:hAnsi="Arial" w:cs="Arial"/>
          <w:noProof/>
          <w:sz w:val="22"/>
        </w:rPr>
        <w:t>ERp57 and PDI: Multifunctional protein disulfide isomerases with similar domain architectures but differing substrate-partner associations. Biochem. Cell Biol. 84, 881–889. https://doi.org/10.1139/O06-186</w:t>
      </w:r>
    </w:p>
    <w:p w14:paraId="315FC6A2"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Mandal, D.K., Brewer, C.F., 1993. Differences in the Binding Affinities of Dimeric Concanavalin A (Including Acetyl and Succinyl Derivatives) and Tetrameric Concanavalin A with Large Oligomannose-Type Glycopeptides. Biochemistry 32, 5116–5120. https://doi.org/10.1021/bi00070a020</w:t>
      </w:r>
    </w:p>
    <w:p w14:paraId="4254107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Manning, J.C., Romero, A., Habermann, F.A., García Caballero, G., Kaltner, H., Gabius, H.-J., 2017. Lectins: a primer for histochemists and cell biologists. Histochem. Cell Biol. 147, 199–222. https://doi.org/10.1007/s00418-016-1524-6</w:t>
      </w:r>
    </w:p>
    <w:p w14:paraId="2E096ADF"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lastRenderedPageBreak/>
        <w:t>Michalska, J.M., Lyudchik, J., Velicky, P., Štefaničková, H., Watson, J.F., Cenameri, A., Sommer, C., Amberg, N., Venturino, A., Roessler, K., Czech, T., Höftberger, R., Siegert, S., Novarino, G., Jonas, P., Danzl, J.G., 2024. Imaging brain tissue architecture across millimeter to nanometer scales. Nat. Biotechnol. 42, 1051–1064. https://doi.org/10.1038/s41587-023-01911-8</w:t>
      </w:r>
    </w:p>
    <w:p w14:paraId="3A55B039"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Moreno, R.D., Alvarado, C.P., 2006. The mammalian acrosome as a secretory lysosome: New and old evidence. Mol. Reprod. Dev. 73, 1430–1434. https://doi.org/10.1002/mrd.20581</w:t>
      </w:r>
    </w:p>
    <w:p w14:paraId="045651E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Morgan, G.W., Kail, M., Hollinshead, M., Vaux, D.J., 2013. Combined biochemical and cytological analysis of membrane trafficking using lectins. Anal. Biochem. 441, 21–31. https://doi.org/10.1016/j.ab.2013.05.034</w:t>
      </w:r>
    </w:p>
    <w:p w14:paraId="7E91B50E"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Nasrallah, C., Rottier, K., Marcellin, R., Compan, V., Font, J., Llebaria, A., Pin, J.P., Banères, J.L., Lebon, G., 2018. Direct coupling of detergent purified human mGlu5 receptor to the heterotrimeric G proteins Gq and Gs. Sci. Rep. 8, 1–13. https://doi.org/10.1038/s41598-018-22729-4</w:t>
      </w:r>
    </w:p>
    <w:p w14:paraId="36DBD0A0"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Panté, N., Aebi, U., 1996. Sequential binding of import ligands to distinct nucleopore regions during their nuclear import. Science (80-. ). 273, 1729–1732. https://doi.org/10.1126/science.273.5282.1729</w:t>
      </w:r>
    </w:p>
    <w:p w14:paraId="29DF4B64"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Pavelka, M., Ellinger, A., 1989. Affinity cytochemical differentiation of glycoconjugates of small intestinal absorptive cells using Pisum sativum and Lens culinaris lectins. </w:t>
      </w:r>
      <w:r w:rsidRPr="009D2282">
        <w:rPr>
          <w:rFonts w:ascii="Arial" w:hAnsi="Arial" w:cs="Arial"/>
          <w:noProof/>
          <w:sz w:val="22"/>
          <w:lang w:val="de-DE"/>
        </w:rPr>
        <w:t>J. Histochem. Cytochem. 37, 877–884. https://doi.org/10.1177/37.6.2542394</w:t>
      </w:r>
    </w:p>
    <w:p w14:paraId="765BF6D1"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Pinto Da Silva, P., Torrisi, M.R., Kachar, B., 1981. </w:t>
      </w:r>
      <w:r w:rsidRPr="00C26F5E">
        <w:rPr>
          <w:rFonts w:ascii="Arial" w:hAnsi="Arial" w:cs="Arial"/>
          <w:noProof/>
          <w:sz w:val="22"/>
        </w:rPr>
        <w:t>Freeze-fracture cytochemistry: Localization of wheat-germ agglutinin and concanavalin A binding sites on freeze-fractured pancreatic cells. J. Cell Biol. 91, 361–372. https://doi.org/10.1083/jcb.91.2.361</w:t>
      </w:r>
    </w:p>
    <w:p w14:paraId="4118B8AC"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Popoff, V., Adolf, F., Brugger, B., Wieland, F., 2011. COPI Budding within the Golgi Stack. Cold Spring Harb. Perspect. Biol. 3, a005231–a005231. https://doi.org/10.1101/cshperspect.a005231</w:t>
      </w:r>
    </w:p>
    <w:p w14:paraId="6C7164F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Puri, K.D., Gopalakrishnan, B., Surolia, A., 1992. Carbohydrate binding specificity of the Tn-antigen binding lectin from Vicia villosa seeds (VVLB4). FEBS Lett. 312, 208–212. https://doi.org/10.1016/0014-5793(92)80937-C</w:t>
      </w:r>
    </w:p>
    <w:p w14:paraId="553C3B30"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Rueda, J., Cantos, R., Lim, D.J., 2003. Distribution of Glycoconjugates During Cochlea Development in Mice: Light Microscopic Lectin Study. Anat. Rec. - Part A Discov. Mol. Cell. Evol. Biol. 274, 923–933. https://doi.org/10.1002/ar.a.10109</w:t>
      </w:r>
    </w:p>
    <w:p w14:paraId="02B79541"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Rutkevich, L.A., Cohen-Doyle, M.F., Brockmeier, U., Williams, D.B., 2010. </w:t>
      </w:r>
      <w:r w:rsidRPr="00C26F5E">
        <w:rPr>
          <w:rFonts w:ascii="Arial" w:hAnsi="Arial" w:cs="Arial"/>
          <w:noProof/>
          <w:sz w:val="22"/>
        </w:rPr>
        <w:t>Functional relationship between protein disulfide isomerase family members during the oxidative folding of human secretory proteins. Mol. Biol. Cell 21, 3093–3105. https://doi.org/10.1091/mbc.E10-04-0356</w:t>
      </w:r>
    </w:p>
    <w:p w14:paraId="57E598E8"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Sabbieti, M.G., Marchetti, L., Hurley, M.H., Menghi, G., 2000. Nuclear and cytoplasmic lectin receptor sites in rat Py1a osteoblasts. Histol. Histopathol. 15, 1107–1117.</w:t>
      </w:r>
    </w:p>
    <w:p w14:paraId="1E27E24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Saffi, G.T., Botelho, R.J., 2019. Lysosome Fission: Planning for an Exit. Trends Cell Biol. 29, 635–646. https://doi.org/10.1016/j.tcb.2019.05.003</w:t>
      </w:r>
    </w:p>
    <w:p w14:paraId="7B1FF6FC"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Samojedny, S., Czechowska, E., Pańczyszyn-Trzewik, P., Sowa-Kućma, M., 2022. Postsynaptic Proteins at Excitatory Synapses in the Brain—Relationship with Depressive Disorders. Int. J. Mol. Sci. 23. https://doi.org/10.3390/ijms231911423</w:t>
      </w:r>
    </w:p>
    <w:p w14:paraId="145308C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Saraste, J., Prydz, K., 2019. A New Look at the Functional Organization of the Golgi Ribbon. Front. Cell Dev. Biol. 7. https://doi.org/10.3389/fcell.2019.00171</w:t>
      </w:r>
    </w:p>
    <w:p w14:paraId="50855FA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Satoh, A., Hayashi-Nishino, M., Shakuno, T., Masuda, J., Koreishi, M., Murakami, R., Nakamura, Y., Nakamura, T., Abe-Kanoh, N., Honjo, Y., Malsam, J., Yu, S., Nishino, K., 2019. The golgin protein giantin regulates interconnections between Golgi stacks. Front. Cell Dev. Biol. 7, 1–8. https://doi.org/10.3389/fcell.2019.00160</w:t>
      </w:r>
    </w:p>
    <w:p w14:paraId="27B2CEC7"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lastRenderedPageBreak/>
        <w:t>Schueder, F., Rivera-molina, F., Su, M., Rothman, J.E., Toomre, D., Bewersdorf, J., Schueder, F., Rivera-molina, F., Su, M., Marin, Z., Kidd, P., Rothman, J.E., 2024. Resource Unraveling cellular complexity with transient adapters in highly multiplexed super-resolution imaging ll ll Resource Unraveling cellular complexity with transient adapters in highly multiplexed super-resolution imaging. Cell 187, 1769-1784.e18. https://doi.org/10.1016/j.cell.2024.02.033</w:t>
      </w:r>
    </w:p>
    <w:p w14:paraId="11B3649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Scott, H., Panin, V.M., 2014. The role of protein N-glycosylation in neural transmission. Glycobiology 24, 407–417. https://doi.org/10.1093/glycob/cwu015</w:t>
      </w:r>
    </w:p>
    <w:p w14:paraId="2A2796FB"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Sinitskiy, A. V., Stanley, N.H., Hackos, D.H., Hanson, J.E., Sellers, B.D., Pande, V.S., 2017. Computationally Discovered Potentiating Role of Glycans on NMDA Receptors. Sci. Rep. 7, 1–10. https://doi.org/10.1038/srep44578</w:t>
      </w:r>
    </w:p>
    <w:p w14:paraId="4BD7DAA6"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Sönnichsen, B., Lowe, M., Levine, T., Jämsä, E., Dirac-Svejstrup, B., Warren, G., 1998. </w:t>
      </w:r>
      <w:r w:rsidRPr="00C26F5E">
        <w:rPr>
          <w:rFonts w:ascii="Arial" w:hAnsi="Arial" w:cs="Arial"/>
          <w:noProof/>
          <w:sz w:val="22"/>
        </w:rPr>
        <w:t>A Role for Giantin in Docking COPI Vesicles to Golgi Membranes. J. Cell Biol. 140, 1013–1021. https://doi.org/10.1083/jcb.140.5.1013</w:t>
      </w:r>
    </w:p>
    <w:p w14:paraId="32EBE660"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Sutton, M.A., Schuman, E.M., 2006. Dendritic Protein Synthesis, Synaptic Plasticity, and Memory. Cell 127, 49–58. https://doi.org/10.1016/j.cell.2006.09.014</w:t>
      </w:r>
    </w:p>
    <w:p w14:paraId="1EF1C31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Sytnyk, V., Leshchyns’ka, I., Schachner, M., 2021. Neural glycomics: the sweet side of nervous system functions. Cell. Mol. Life Sci. 78, 93–116. https://doi.org/10.1007/s00018-020-03578-9</w:t>
      </w:r>
    </w:p>
    <w:p w14:paraId="3BD56D58"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Tang, A.-H., Chen, H., Li, T.P., Metzbower, S.R., MacGillavry, H.D., Blanpied, T.A., 2016. A trans-synaptic nanocolumn aligns neurotransmitter release to receptors. Nature 1–21. https://doi.org/10.1038/nature19058</w:t>
      </w:r>
    </w:p>
    <w:p w14:paraId="05D0A0B7"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Tartakoff, A.M., Vassalli, P., 1983. Lectin-binding sites as markers of Golgi subcompartments: Proximal-to-distal maturation of oligosaccharides. J. Cell Biol. 97, 1243–1248. https://doi.org/10.1083/jcb.97.4.1243</w:t>
      </w:r>
    </w:p>
    <w:p w14:paraId="2FB2347E"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The Human Protein Atlas [WWW Document], n.d. URL https://www.proteinatlas.org/</w:t>
      </w:r>
    </w:p>
    <w:p w14:paraId="62949F76"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Tie, H.C., Ludwig, A., Sandin, S., Lu, L., 2018. </w:t>
      </w:r>
      <w:r w:rsidRPr="00C26F5E">
        <w:rPr>
          <w:rFonts w:ascii="Arial" w:hAnsi="Arial" w:cs="Arial"/>
          <w:noProof/>
          <w:sz w:val="22"/>
        </w:rPr>
        <w:t>The spatial separation of processing and transport functions to the interior and periphery of the Golgi stack. Elife 7, 1–26. https://doi.org/10.7554/eLife.41301</w:t>
      </w:r>
    </w:p>
    <w:p w14:paraId="7AB65BF6"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Trotter, J.H., Hao, J., Maxeiner, S., Tsetsenis, T., Liu, Z., Zhuang, X., Südhof, T.C., 2019. Synaptic neurexin-1 assembles into dynamically regulated active zone nanoclusters. J. Cell Biol. 218, 2677–2698. https://doi.org/10.1083/jcb.201812076</w:t>
      </w:r>
    </w:p>
    <w:p w14:paraId="40F2F45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Trowbridge, I.S., 1974. Isolation and chemical characterization of a mitogenic lectin from Pisum sativum. J. Biol. Chem. 249, 6004–6012. https://doi.org/10.1016/s0021-9258(20)79918-7</w:t>
      </w:r>
    </w:p>
    <w:p w14:paraId="43956156"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Turk, V., Stoka, V., Vasiljeva, O., Renko, M., Sun, T., Turk, B., Turk, D., 2012. Cysteine cathepsins: From structure, function and regulation to new frontiers. Biochim. Biophys. Acta - Proteins Proteomics 1824, 68–88. https://doi.org/10.1016/j.bbapap.2011.10.002</w:t>
      </w:r>
    </w:p>
    <w:p w14:paraId="54C3FA01"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Uchida, N., Honjo, Y., Johnson, K.R., Wheelock, M.J., Takeichi, M., 1996. The catenin/cadherin adhesion system is localized in synaptic junctions bordering transmitter release zones. </w:t>
      </w:r>
      <w:r w:rsidRPr="009D2282">
        <w:rPr>
          <w:rFonts w:ascii="Arial" w:hAnsi="Arial" w:cs="Arial"/>
          <w:noProof/>
          <w:sz w:val="22"/>
          <w:lang w:val="de-DE"/>
        </w:rPr>
        <w:t>J. Cell Biol. 135, 767–779. https://doi.org/10.1083/jcb.135.3.767</w:t>
      </w:r>
    </w:p>
    <w:p w14:paraId="7D5AE96D"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van Bommel, D.M., Toonen, R.F., Verhage, M., 2023. </w:t>
      </w:r>
      <w:r w:rsidRPr="00C26F5E">
        <w:rPr>
          <w:rFonts w:ascii="Arial" w:hAnsi="Arial" w:cs="Arial"/>
          <w:noProof/>
          <w:sz w:val="22"/>
        </w:rPr>
        <w:t>Mapping localization of 21 endogenous proteins in the Golgi apparatus of rodent neurons. Sci. Rep. 13, 2871. https://doi.org/10.1038/s41598-023-29998-8</w:t>
      </w:r>
    </w:p>
    <w:p w14:paraId="23B9FE79"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Van Damme, E.J.M., 2011. Lectins as tools to select for glycosylated proteins. Methods Mol. Biol. 753, 289–297. https://doi.org/10.1007/978-1-61779-148-2_19</w:t>
      </w:r>
    </w:p>
    <w:p w14:paraId="316435CF"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Wang, B., Zhao, Z., Xiong, M., Yan, R., Xu, K., 2022. The endoplasmic reticulum adopts two distinct tubule forms. Proc. Natl. Acad. Sci. U. S. A. 119, 1–9. https://doi.org/10.1073/pnas.2117559119</w:t>
      </w:r>
    </w:p>
    <w:p w14:paraId="6C711579"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 xml:space="preserve">Wang, L., Cummings, R.D., Smith, D.F., Huflejt, M., Campbell, C.T., Gildersleeve, J.C., Gerlach, </w:t>
      </w:r>
      <w:r w:rsidRPr="00C26F5E">
        <w:rPr>
          <w:rFonts w:ascii="Arial" w:hAnsi="Arial" w:cs="Arial"/>
          <w:noProof/>
          <w:sz w:val="22"/>
        </w:rPr>
        <w:lastRenderedPageBreak/>
        <w:t>J.Q., Kilcoyne, M., Joshi, L., Serna, S., Reichardt, N.C., Pera, N.P., Pieters, R.J., Eng, W., Mahal, L.K., 2014. Cross-platform comparison of glycan microarray formats. Glycobiology 24, 507–517. https://doi.org/10.1093/glycob/cwu019</w:t>
      </w:r>
    </w:p>
    <w:p w14:paraId="4951A38A"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9D2282">
        <w:rPr>
          <w:rFonts w:ascii="Arial" w:hAnsi="Arial" w:cs="Arial"/>
          <w:noProof/>
          <w:sz w:val="22"/>
          <w:lang w:val="de-DE"/>
        </w:rPr>
        <w:t xml:space="preserve">Wang, S., Cesca, F., Loers, G., Schweizer, M., Buck, F., Benfenati, F., Schachner, M., Kleene, R., 2011. </w:t>
      </w:r>
      <w:r w:rsidRPr="00C26F5E">
        <w:rPr>
          <w:rFonts w:ascii="Arial" w:hAnsi="Arial" w:cs="Arial"/>
          <w:noProof/>
          <w:sz w:val="22"/>
        </w:rPr>
        <w:t xml:space="preserve">Synapsin I is an oligomannose-carrying glycoprotein, acts as an oligomannose-binding lectin, and promotes neurite outgrowth and neuronal survival when released via glia-derived exosomes. </w:t>
      </w:r>
      <w:r w:rsidRPr="009D2282">
        <w:rPr>
          <w:rFonts w:ascii="Arial" w:hAnsi="Arial" w:cs="Arial"/>
          <w:noProof/>
          <w:sz w:val="22"/>
          <w:lang w:val="de-DE"/>
        </w:rPr>
        <w:t>J. Neurosci. 31, 7275–7290. https://doi.org/10.1523/JNEUROSCI.6476-10.2011</w:t>
      </w:r>
    </w:p>
    <w:p w14:paraId="5BFBC437"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Westphal, N., Kleene, R., Lutz, D., Theis, T., Schachner, M., 2016. </w:t>
      </w:r>
      <w:r w:rsidRPr="00C26F5E">
        <w:rPr>
          <w:rFonts w:ascii="Arial" w:hAnsi="Arial" w:cs="Arial"/>
          <w:noProof/>
          <w:sz w:val="22"/>
        </w:rPr>
        <w:t>Polysialic acid enters the cell nucleus attached to a fragment of the neural cell adhesion molecule NCAM to regulate the circadian rhythm in mouse brain. Mol. Cell. Neurosci. 74, 114–127. https://doi.org/10.1016/j.mcn.2016.05.003</w:t>
      </w:r>
    </w:p>
    <w:p w14:paraId="64A35F13"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Westphal, N., Loers, G., Lutz, D., Theis, T., Kleene, R., Schachner, M., 2017. Generation and intracellular trafficking of a polysialic acid-carrying fragment of the neural cell adhesion molecule NCAM to the cell nucleus. Sci. Rep. 7, 1–13. https://doi.org/10.1038/s41598-017-09468-8</w:t>
      </w:r>
    </w:p>
    <w:p w14:paraId="6A8347B9"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Williams, C., Pazos, R., Royo, F., González, E., Roura-Ferrer, M., Martinez, A., Gamiz, J., Reichardt, N.C., Falcón-Pérez, J.M., 2019. Assessing the role of surface glycans of extracellular vesicles on cellular uptake. Sci. Rep. 9, 1–14. https://doi.org/10.1038/s41598-019-48499-1</w:t>
      </w:r>
    </w:p>
    <w:p w14:paraId="49636CA8"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Williams, S.E., Noel, M., Lehoux, S., Cetinbas, M., Xavier, R.J., Sadreyev, R.I., Scolnick, E.M., Smoller, J.W., Cummings, R.D., Mealer, R.G., 2022. Mammalian brain glycoproteins exhibit diminished glycan complexity compared to other tissues. Nat. Commun. 13. https://doi.org/10.1038/s41467-021-27781-9</w:t>
      </w:r>
    </w:p>
    <w:p w14:paraId="064C4AD1"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Xie, Y., Sheng, Y., Li, Q., Ju, S., Reyes, J., Lebrilla, C.B., 2020. Determination of the glycoprotein specificity of lectins on cell membranes through oxidative proteomics. Chem. Sci. 11, 9501–9512. https://doi.org/10.1039/d0sc04199h</w:t>
      </w:r>
    </w:p>
    <w:p w14:paraId="37DEE8FA"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C26F5E">
        <w:rPr>
          <w:rFonts w:ascii="Arial" w:hAnsi="Arial" w:cs="Arial"/>
          <w:noProof/>
          <w:sz w:val="22"/>
        </w:rPr>
        <w:t>Xu, Z., Ku, X., Tomioka, A., Xie, W., Liang, T., Zou, X., Cui, Y., Sato, T., Kaji, H., Narimatsu, H., Yan, W., Zhang, Y., 2020. O-linked N-acetylgalactosamine modification is present on the tumor suppressor p53. Biochim. Biophys. Acta - Gen. Subj. 1864, 129635. https://doi.org/10.1016/j.bbagen.2020.129635</w:t>
      </w:r>
    </w:p>
    <w:p w14:paraId="7D9C895F"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Yao, G., Zhang, S., Mahrhold, S., Lam, K.H., Stern, D., Bagramyan, K., Perry, K., Kalkum, M., Rummel, A., Dong, M., Jin, R., 2016. </w:t>
      </w:r>
      <w:r w:rsidRPr="00C26F5E">
        <w:rPr>
          <w:rFonts w:ascii="Arial" w:hAnsi="Arial" w:cs="Arial"/>
          <w:noProof/>
          <w:sz w:val="22"/>
        </w:rPr>
        <w:t>N-linked glycosylation of SV2 is required for binding and uptake of botulinum neurotoxin A. Nat. Struct. Mol. Biol. 23, 656–662. https://doi.org/10.1038/nsmb.3245</w:t>
      </w:r>
    </w:p>
    <w:p w14:paraId="794EF772" w14:textId="77777777" w:rsidR="00C26F5E" w:rsidRPr="009D2282" w:rsidRDefault="00C26F5E" w:rsidP="00C26F5E">
      <w:pPr>
        <w:widowControl w:val="0"/>
        <w:autoSpaceDE w:val="0"/>
        <w:autoSpaceDN w:val="0"/>
        <w:adjustRightInd w:val="0"/>
        <w:spacing w:after="20"/>
        <w:ind w:left="480" w:hanging="480"/>
        <w:rPr>
          <w:rFonts w:ascii="Arial" w:hAnsi="Arial" w:cs="Arial"/>
          <w:noProof/>
          <w:sz w:val="22"/>
          <w:lang w:val="de-DE"/>
        </w:rPr>
      </w:pPr>
      <w:r w:rsidRPr="00C26F5E">
        <w:rPr>
          <w:rFonts w:ascii="Arial" w:hAnsi="Arial" w:cs="Arial"/>
          <w:noProof/>
          <w:sz w:val="22"/>
        </w:rPr>
        <w:t xml:space="preserve">Zapun, A., Darby, N.J., Tessier, D.C., Michalak, M., Bergeron, J.J.M., Thomas, D.Y., 1998. Enhanced catalysis of ribonuclease B folding by the interaction of calnexin or calreticulin with ERp57. </w:t>
      </w:r>
      <w:r w:rsidRPr="009D2282">
        <w:rPr>
          <w:rFonts w:ascii="Arial" w:hAnsi="Arial" w:cs="Arial"/>
          <w:noProof/>
          <w:sz w:val="22"/>
          <w:lang w:val="de-DE"/>
        </w:rPr>
        <w:t>J. Biol. Chem. 273, 6009–6012. https://doi.org/10.1074/jbc.273.11.6009</w:t>
      </w:r>
    </w:p>
    <w:p w14:paraId="6577CD05" w14:textId="77777777" w:rsidR="00C26F5E" w:rsidRPr="00C26F5E" w:rsidRDefault="00C26F5E" w:rsidP="00C26F5E">
      <w:pPr>
        <w:widowControl w:val="0"/>
        <w:autoSpaceDE w:val="0"/>
        <w:autoSpaceDN w:val="0"/>
        <w:adjustRightInd w:val="0"/>
        <w:spacing w:after="20"/>
        <w:ind w:left="480" w:hanging="480"/>
        <w:rPr>
          <w:rFonts w:ascii="Arial" w:hAnsi="Arial" w:cs="Arial"/>
          <w:noProof/>
          <w:sz w:val="22"/>
        </w:rPr>
      </w:pPr>
      <w:r w:rsidRPr="009D2282">
        <w:rPr>
          <w:rFonts w:ascii="Arial" w:hAnsi="Arial" w:cs="Arial"/>
          <w:noProof/>
          <w:sz w:val="22"/>
          <w:lang w:val="de-DE"/>
        </w:rPr>
        <w:t xml:space="preserve">Zhang, J., Wu, J., Liu, L., Li, J., 2021. </w:t>
      </w:r>
      <w:r w:rsidRPr="00C26F5E">
        <w:rPr>
          <w:rFonts w:ascii="Arial" w:hAnsi="Arial" w:cs="Arial"/>
          <w:noProof/>
          <w:sz w:val="22"/>
        </w:rPr>
        <w:t>The Crucial Role of Demannosylating Asparagine-Linked Glycans in ERADicating Misfolded Glycoproteins in the Endoplasmic Reticulum. Front. Plant Sci. 11, 1–21. https://doi.org/10.3389/fpls.2020.625033</w:t>
      </w:r>
    </w:p>
    <w:p w14:paraId="33D42B11" w14:textId="045A2CBC" w:rsidR="002D181E" w:rsidRPr="003B48D7" w:rsidRDefault="002D181E" w:rsidP="005E3A8C">
      <w:pPr>
        <w:spacing w:after="16"/>
        <w:rPr>
          <w:lang w:val="de-DE"/>
        </w:rPr>
      </w:pPr>
      <w:r w:rsidRPr="00D837AA">
        <w:rPr>
          <w:rFonts w:ascii="Arial" w:hAnsi="Arial" w:cs="Arial"/>
          <w:sz w:val="22"/>
          <w:szCs w:val="22"/>
        </w:rPr>
        <w:fldChar w:fldCharType="end"/>
      </w:r>
    </w:p>
    <w:sectPr w:rsidR="002D181E" w:rsidRPr="003B48D7" w:rsidSect="00C4516F">
      <w:footerReference w:type="default" r:id="rId8"/>
      <w:pgSz w:w="12240" w:h="15840"/>
      <w:pgMar w:top="1417" w:right="1417" w:bottom="16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009C" w14:textId="77777777" w:rsidR="00DF7B2E" w:rsidRDefault="00DF7B2E" w:rsidP="008B114D">
      <w:r>
        <w:separator/>
      </w:r>
    </w:p>
  </w:endnote>
  <w:endnote w:type="continuationSeparator" w:id="0">
    <w:p w14:paraId="3CAC06A5" w14:textId="77777777" w:rsidR="00DF7B2E" w:rsidRDefault="00DF7B2E" w:rsidP="008B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8173" w14:textId="33C803C2" w:rsidR="00AE14F3" w:rsidRPr="00873A71" w:rsidRDefault="00AE14F3" w:rsidP="008B114D">
    <w:pPr>
      <w:pStyle w:val="Fuzeile"/>
      <w:tabs>
        <w:tab w:val="left" w:pos="3547"/>
      </w:tabs>
      <w:jc w:val="center"/>
    </w:pPr>
    <w:r>
      <w:rPr>
        <w:sz w:val="16"/>
        <w:szCs w:val="16"/>
      </w:rPr>
      <w:t>Supplementary</w:t>
    </w:r>
    <w:r w:rsidRPr="00873A71">
      <w:rPr>
        <w:sz w:val="16"/>
        <w:szCs w:val="16"/>
      </w:rPr>
      <w:t xml:space="preserve"> </w:t>
    </w:r>
    <w:r>
      <w:rPr>
        <w:sz w:val="16"/>
        <w:szCs w:val="16"/>
      </w:rPr>
      <w:t>Discussion</w:t>
    </w:r>
  </w:p>
  <w:p w14:paraId="20031456" w14:textId="77777777" w:rsidR="00AE14F3" w:rsidRPr="008B114D" w:rsidRDefault="00AE14F3" w:rsidP="008B114D">
    <w:pPr>
      <w:pStyle w:val="Fuzeile"/>
      <w:jc w:val="center"/>
      <w:rPr>
        <w:sz w:val="22"/>
        <w:szCs w:val="22"/>
      </w:rPr>
    </w:pPr>
    <w:r w:rsidRPr="008B114D">
      <w:rPr>
        <w:sz w:val="22"/>
        <w:szCs w:val="22"/>
      </w:rPr>
      <w:t xml:space="preserve">- </w:t>
    </w:r>
    <w:sdt>
      <w:sdtPr>
        <w:rPr>
          <w:sz w:val="22"/>
          <w:szCs w:val="22"/>
        </w:rPr>
        <w:id w:val="-790665711"/>
        <w:docPartObj>
          <w:docPartGallery w:val="Page Numbers (Bottom of Page)"/>
          <w:docPartUnique/>
        </w:docPartObj>
      </w:sdtPr>
      <w:sdtEndPr/>
      <w:sdtContent>
        <w:r w:rsidRPr="008B114D">
          <w:rPr>
            <w:sz w:val="22"/>
            <w:szCs w:val="22"/>
          </w:rPr>
          <w:fldChar w:fldCharType="begin"/>
        </w:r>
        <w:r w:rsidRPr="008B114D">
          <w:rPr>
            <w:sz w:val="22"/>
            <w:szCs w:val="22"/>
          </w:rPr>
          <w:instrText>PAGE   \* MERGEFORMAT</w:instrText>
        </w:r>
        <w:r w:rsidRPr="008B114D">
          <w:rPr>
            <w:sz w:val="22"/>
            <w:szCs w:val="22"/>
          </w:rPr>
          <w:fldChar w:fldCharType="separate"/>
        </w:r>
        <w:r w:rsidR="00AA06CF" w:rsidRPr="00AA06CF">
          <w:rPr>
            <w:noProof/>
            <w:sz w:val="22"/>
            <w:szCs w:val="22"/>
            <w:lang w:val="de-DE"/>
          </w:rPr>
          <w:t>1</w:t>
        </w:r>
        <w:r w:rsidRPr="008B114D">
          <w:rPr>
            <w:sz w:val="22"/>
            <w:szCs w:val="22"/>
          </w:rPr>
          <w:fldChar w:fldCharType="end"/>
        </w:r>
        <w:r w:rsidRPr="008B114D">
          <w:rPr>
            <w:sz w:val="22"/>
            <w:szCs w:val="22"/>
          </w:rPr>
          <w:t xml:space="preserve"> -</w:t>
        </w:r>
      </w:sdtContent>
    </w:sdt>
  </w:p>
  <w:p w14:paraId="0E5C7879" w14:textId="77777777" w:rsidR="00AE14F3" w:rsidRDefault="00AE14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A19A" w14:textId="77777777" w:rsidR="00DF7B2E" w:rsidRDefault="00DF7B2E" w:rsidP="008B114D">
      <w:r>
        <w:separator/>
      </w:r>
    </w:p>
  </w:footnote>
  <w:footnote w:type="continuationSeparator" w:id="0">
    <w:p w14:paraId="339D611B" w14:textId="77777777" w:rsidR="00DF7B2E" w:rsidRDefault="00DF7B2E" w:rsidP="008B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9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84B2D"/>
    <w:multiLevelType w:val="hybridMultilevel"/>
    <w:tmpl w:val="49D4B9B0"/>
    <w:lvl w:ilvl="0" w:tplc="203E359C">
      <w:start w:val="1"/>
      <w:numFmt w:val="decimal"/>
      <w:lvlText w:val="1.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33308"/>
    <w:multiLevelType w:val="hybridMultilevel"/>
    <w:tmpl w:val="BCBAE328"/>
    <w:lvl w:ilvl="0" w:tplc="C3B4811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4E5C"/>
    <w:multiLevelType w:val="hybridMultilevel"/>
    <w:tmpl w:val="BAC82D92"/>
    <w:lvl w:ilvl="0" w:tplc="6AB636D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B7B59"/>
    <w:multiLevelType w:val="hybridMultilevel"/>
    <w:tmpl w:val="75C45E50"/>
    <w:lvl w:ilvl="0" w:tplc="A65EFA5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86F00"/>
    <w:multiLevelType w:val="hybridMultilevel"/>
    <w:tmpl w:val="CDB2A9F2"/>
    <w:lvl w:ilvl="0" w:tplc="31446B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039F4"/>
    <w:multiLevelType w:val="multilevel"/>
    <w:tmpl w:val="5C8CBA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C3BE7"/>
    <w:multiLevelType w:val="multilevel"/>
    <w:tmpl w:val="A58E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232F7"/>
    <w:multiLevelType w:val="hybridMultilevel"/>
    <w:tmpl w:val="C726869A"/>
    <w:lvl w:ilvl="0" w:tplc="73249BBA">
      <w:start w:val="47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B33B6F"/>
    <w:multiLevelType w:val="hybridMultilevel"/>
    <w:tmpl w:val="A792188C"/>
    <w:lvl w:ilvl="0" w:tplc="8EA28720">
      <w:start w:val="1"/>
      <w:numFmt w:val="decimal"/>
      <w:pStyle w:val="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C5B07"/>
    <w:multiLevelType w:val="hybridMultilevel"/>
    <w:tmpl w:val="6C347D66"/>
    <w:lvl w:ilvl="0" w:tplc="0978AF52">
      <w:start w:val="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370F25"/>
    <w:multiLevelType w:val="hybridMultilevel"/>
    <w:tmpl w:val="204A003C"/>
    <w:lvl w:ilvl="0" w:tplc="26A4DFE6">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55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7F51BC"/>
    <w:multiLevelType w:val="hybridMultilevel"/>
    <w:tmpl w:val="A4748140"/>
    <w:lvl w:ilvl="0" w:tplc="34E49F7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C3BBB"/>
    <w:multiLevelType w:val="multilevel"/>
    <w:tmpl w:val="599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C26F3"/>
    <w:multiLevelType w:val="multilevel"/>
    <w:tmpl w:val="9BA23F1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714E177A"/>
    <w:multiLevelType w:val="multilevel"/>
    <w:tmpl w:val="B020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20509"/>
    <w:multiLevelType w:val="multilevel"/>
    <w:tmpl w:val="BAF609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10"/>
  </w:num>
  <w:num w:numId="3">
    <w:abstractNumId w:val="14"/>
  </w:num>
  <w:num w:numId="4">
    <w:abstractNumId w:val="16"/>
  </w:num>
  <w:num w:numId="5">
    <w:abstractNumId w:val="7"/>
  </w:num>
  <w:num w:numId="6">
    <w:abstractNumId w:val="5"/>
  </w:num>
  <w:num w:numId="7">
    <w:abstractNumId w:val="4"/>
  </w:num>
  <w:num w:numId="8">
    <w:abstractNumId w:val="1"/>
  </w:num>
  <w:num w:numId="9">
    <w:abstractNumId w:val="1"/>
    <w:lvlOverride w:ilvl="0">
      <w:startOverride w:val="1"/>
    </w:lvlOverride>
  </w:num>
  <w:num w:numId="10">
    <w:abstractNumId w:val="12"/>
  </w:num>
  <w:num w:numId="11">
    <w:abstractNumId w:val="0"/>
  </w:num>
  <w:num w:numId="12">
    <w:abstractNumId w:val="6"/>
  </w:num>
  <w:num w:numId="13">
    <w:abstractNumId w:val="17"/>
  </w:num>
  <w:num w:numId="14">
    <w:abstractNumId w:val="9"/>
  </w:num>
  <w:num w:numId="15">
    <w:abstractNumId w:val="15"/>
  </w:num>
  <w:num w:numId="16">
    <w:abstractNumId w:val="2"/>
  </w:num>
  <w:num w:numId="17">
    <w:abstractNumId w:val="13"/>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CC"/>
    <w:rsid w:val="0000186D"/>
    <w:rsid w:val="00001E7B"/>
    <w:rsid w:val="00002068"/>
    <w:rsid w:val="000027EE"/>
    <w:rsid w:val="00003D5A"/>
    <w:rsid w:val="000047A1"/>
    <w:rsid w:val="00004F09"/>
    <w:rsid w:val="0000732E"/>
    <w:rsid w:val="00007F19"/>
    <w:rsid w:val="00015A4A"/>
    <w:rsid w:val="0001613A"/>
    <w:rsid w:val="00017060"/>
    <w:rsid w:val="00020D5E"/>
    <w:rsid w:val="000211A9"/>
    <w:rsid w:val="000211E9"/>
    <w:rsid w:val="00024A9F"/>
    <w:rsid w:val="0002580D"/>
    <w:rsid w:val="00026130"/>
    <w:rsid w:val="000270EF"/>
    <w:rsid w:val="00030BF5"/>
    <w:rsid w:val="00031B69"/>
    <w:rsid w:val="00040BFC"/>
    <w:rsid w:val="00045C95"/>
    <w:rsid w:val="0005344D"/>
    <w:rsid w:val="0005459B"/>
    <w:rsid w:val="000564DE"/>
    <w:rsid w:val="00060B2C"/>
    <w:rsid w:val="000628A8"/>
    <w:rsid w:val="0006290D"/>
    <w:rsid w:val="00065FF0"/>
    <w:rsid w:val="000727CC"/>
    <w:rsid w:val="00076352"/>
    <w:rsid w:val="00080265"/>
    <w:rsid w:val="00083344"/>
    <w:rsid w:val="00085038"/>
    <w:rsid w:val="00085098"/>
    <w:rsid w:val="00086C38"/>
    <w:rsid w:val="00087591"/>
    <w:rsid w:val="000875CE"/>
    <w:rsid w:val="00091EAB"/>
    <w:rsid w:val="000929BE"/>
    <w:rsid w:val="00092C22"/>
    <w:rsid w:val="00096607"/>
    <w:rsid w:val="000A04F4"/>
    <w:rsid w:val="000B054C"/>
    <w:rsid w:val="000B05C3"/>
    <w:rsid w:val="000B1674"/>
    <w:rsid w:val="000B27EE"/>
    <w:rsid w:val="000B4C81"/>
    <w:rsid w:val="000C32BD"/>
    <w:rsid w:val="000C5B47"/>
    <w:rsid w:val="000D1214"/>
    <w:rsid w:val="000D4958"/>
    <w:rsid w:val="000D6D28"/>
    <w:rsid w:val="000E0DC4"/>
    <w:rsid w:val="000E13FA"/>
    <w:rsid w:val="000E221B"/>
    <w:rsid w:val="000E3A49"/>
    <w:rsid w:val="000E490E"/>
    <w:rsid w:val="000E4DF1"/>
    <w:rsid w:val="000E5510"/>
    <w:rsid w:val="000E5EE2"/>
    <w:rsid w:val="000E626E"/>
    <w:rsid w:val="000F05E2"/>
    <w:rsid w:val="000F0C66"/>
    <w:rsid w:val="000F2DAA"/>
    <w:rsid w:val="000F4385"/>
    <w:rsid w:val="000F76B6"/>
    <w:rsid w:val="00101162"/>
    <w:rsid w:val="00102A6A"/>
    <w:rsid w:val="00105F29"/>
    <w:rsid w:val="00107330"/>
    <w:rsid w:val="00111F11"/>
    <w:rsid w:val="001205C1"/>
    <w:rsid w:val="00120E82"/>
    <w:rsid w:val="0012323A"/>
    <w:rsid w:val="00127DD2"/>
    <w:rsid w:val="00130248"/>
    <w:rsid w:val="00132844"/>
    <w:rsid w:val="001339C0"/>
    <w:rsid w:val="00134864"/>
    <w:rsid w:val="00134AD1"/>
    <w:rsid w:val="00137903"/>
    <w:rsid w:val="001441F0"/>
    <w:rsid w:val="00147085"/>
    <w:rsid w:val="001514D1"/>
    <w:rsid w:val="00154188"/>
    <w:rsid w:val="001645D0"/>
    <w:rsid w:val="00165021"/>
    <w:rsid w:val="001747D7"/>
    <w:rsid w:val="001765B6"/>
    <w:rsid w:val="0018113A"/>
    <w:rsid w:val="00182206"/>
    <w:rsid w:val="001823C8"/>
    <w:rsid w:val="00184544"/>
    <w:rsid w:val="0018464D"/>
    <w:rsid w:val="00191EC9"/>
    <w:rsid w:val="00192517"/>
    <w:rsid w:val="00192E06"/>
    <w:rsid w:val="0019662B"/>
    <w:rsid w:val="001A236E"/>
    <w:rsid w:val="001A3A95"/>
    <w:rsid w:val="001A3E27"/>
    <w:rsid w:val="001A5FE8"/>
    <w:rsid w:val="001A7264"/>
    <w:rsid w:val="001A77BE"/>
    <w:rsid w:val="001B199D"/>
    <w:rsid w:val="001B4AC3"/>
    <w:rsid w:val="001C4A48"/>
    <w:rsid w:val="001C4ACA"/>
    <w:rsid w:val="001C5A19"/>
    <w:rsid w:val="001C7E53"/>
    <w:rsid w:val="001D0AD3"/>
    <w:rsid w:val="001D18E1"/>
    <w:rsid w:val="001D1F28"/>
    <w:rsid w:val="001D2599"/>
    <w:rsid w:val="001D297E"/>
    <w:rsid w:val="001D566C"/>
    <w:rsid w:val="001D71B1"/>
    <w:rsid w:val="001D75DB"/>
    <w:rsid w:val="001E271C"/>
    <w:rsid w:val="001E290D"/>
    <w:rsid w:val="001E3A4E"/>
    <w:rsid w:val="001E49E3"/>
    <w:rsid w:val="001E5439"/>
    <w:rsid w:val="001F036D"/>
    <w:rsid w:val="001F0831"/>
    <w:rsid w:val="001F4FEA"/>
    <w:rsid w:val="001F6EA8"/>
    <w:rsid w:val="001F7B00"/>
    <w:rsid w:val="001F7B02"/>
    <w:rsid w:val="0020424F"/>
    <w:rsid w:val="00204E88"/>
    <w:rsid w:val="002050E9"/>
    <w:rsid w:val="00207C01"/>
    <w:rsid w:val="00210C53"/>
    <w:rsid w:val="00214977"/>
    <w:rsid w:val="00216FBE"/>
    <w:rsid w:val="0022079B"/>
    <w:rsid w:val="00220C53"/>
    <w:rsid w:val="00221DFB"/>
    <w:rsid w:val="002221E7"/>
    <w:rsid w:val="00222490"/>
    <w:rsid w:val="00222C58"/>
    <w:rsid w:val="0022399E"/>
    <w:rsid w:val="0022467F"/>
    <w:rsid w:val="002268F6"/>
    <w:rsid w:val="00230E21"/>
    <w:rsid w:val="002314BF"/>
    <w:rsid w:val="00233239"/>
    <w:rsid w:val="00241281"/>
    <w:rsid w:val="002438B0"/>
    <w:rsid w:val="00245409"/>
    <w:rsid w:val="002457D7"/>
    <w:rsid w:val="002468E3"/>
    <w:rsid w:val="00247977"/>
    <w:rsid w:val="00250AB8"/>
    <w:rsid w:val="00250B32"/>
    <w:rsid w:val="00250DC0"/>
    <w:rsid w:val="00251770"/>
    <w:rsid w:val="002559E0"/>
    <w:rsid w:val="00257820"/>
    <w:rsid w:val="00263A02"/>
    <w:rsid w:val="00266331"/>
    <w:rsid w:val="00274FF8"/>
    <w:rsid w:val="002757F3"/>
    <w:rsid w:val="00275CF4"/>
    <w:rsid w:val="00280096"/>
    <w:rsid w:val="002815BC"/>
    <w:rsid w:val="00284D1C"/>
    <w:rsid w:val="002860ED"/>
    <w:rsid w:val="00286978"/>
    <w:rsid w:val="002934EF"/>
    <w:rsid w:val="0029780C"/>
    <w:rsid w:val="002A322C"/>
    <w:rsid w:val="002A43C9"/>
    <w:rsid w:val="002A6CB3"/>
    <w:rsid w:val="002B1207"/>
    <w:rsid w:val="002B2250"/>
    <w:rsid w:val="002B4AAE"/>
    <w:rsid w:val="002B526D"/>
    <w:rsid w:val="002C3EEC"/>
    <w:rsid w:val="002C6473"/>
    <w:rsid w:val="002C73E6"/>
    <w:rsid w:val="002D1469"/>
    <w:rsid w:val="002D14F1"/>
    <w:rsid w:val="002D181E"/>
    <w:rsid w:val="002D21C1"/>
    <w:rsid w:val="002D2338"/>
    <w:rsid w:val="002D3E04"/>
    <w:rsid w:val="002D7E69"/>
    <w:rsid w:val="002E01DE"/>
    <w:rsid w:val="002E1820"/>
    <w:rsid w:val="002E3D96"/>
    <w:rsid w:val="002E6E3E"/>
    <w:rsid w:val="002F0169"/>
    <w:rsid w:val="002F1773"/>
    <w:rsid w:val="002F4A25"/>
    <w:rsid w:val="002F4EFE"/>
    <w:rsid w:val="003017F0"/>
    <w:rsid w:val="003020F9"/>
    <w:rsid w:val="00304528"/>
    <w:rsid w:val="00310A6D"/>
    <w:rsid w:val="0031287F"/>
    <w:rsid w:val="00313174"/>
    <w:rsid w:val="00314A14"/>
    <w:rsid w:val="0031514B"/>
    <w:rsid w:val="00315786"/>
    <w:rsid w:val="003174A3"/>
    <w:rsid w:val="00324D23"/>
    <w:rsid w:val="00324E7F"/>
    <w:rsid w:val="0032563F"/>
    <w:rsid w:val="00326989"/>
    <w:rsid w:val="00326F98"/>
    <w:rsid w:val="0033121F"/>
    <w:rsid w:val="0033153D"/>
    <w:rsid w:val="00331C14"/>
    <w:rsid w:val="00331E97"/>
    <w:rsid w:val="0033398D"/>
    <w:rsid w:val="003373F3"/>
    <w:rsid w:val="00341958"/>
    <w:rsid w:val="003420B5"/>
    <w:rsid w:val="0034718D"/>
    <w:rsid w:val="00350868"/>
    <w:rsid w:val="0035166B"/>
    <w:rsid w:val="003532CD"/>
    <w:rsid w:val="003547F5"/>
    <w:rsid w:val="00354D65"/>
    <w:rsid w:val="0035724E"/>
    <w:rsid w:val="00357BD1"/>
    <w:rsid w:val="003613BF"/>
    <w:rsid w:val="00362277"/>
    <w:rsid w:val="00364A0A"/>
    <w:rsid w:val="00365460"/>
    <w:rsid w:val="003727C4"/>
    <w:rsid w:val="00377061"/>
    <w:rsid w:val="0037724B"/>
    <w:rsid w:val="00377B19"/>
    <w:rsid w:val="00382BC0"/>
    <w:rsid w:val="00386817"/>
    <w:rsid w:val="00386B88"/>
    <w:rsid w:val="00387DF7"/>
    <w:rsid w:val="0039241D"/>
    <w:rsid w:val="003957C5"/>
    <w:rsid w:val="003963D5"/>
    <w:rsid w:val="00396CE4"/>
    <w:rsid w:val="00397BB1"/>
    <w:rsid w:val="003A5F5F"/>
    <w:rsid w:val="003B42AC"/>
    <w:rsid w:val="003B48D7"/>
    <w:rsid w:val="003B6ED7"/>
    <w:rsid w:val="003B7026"/>
    <w:rsid w:val="003C01C5"/>
    <w:rsid w:val="003C0845"/>
    <w:rsid w:val="003C0CFD"/>
    <w:rsid w:val="003C14C4"/>
    <w:rsid w:val="003C1854"/>
    <w:rsid w:val="003C31A5"/>
    <w:rsid w:val="003C3271"/>
    <w:rsid w:val="003C73BD"/>
    <w:rsid w:val="003D2F47"/>
    <w:rsid w:val="003D4C90"/>
    <w:rsid w:val="003D6146"/>
    <w:rsid w:val="003E152F"/>
    <w:rsid w:val="003E174D"/>
    <w:rsid w:val="003E4AB4"/>
    <w:rsid w:val="003E6848"/>
    <w:rsid w:val="003F0A1B"/>
    <w:rsid w:val="003F2052"/>
    <w:rsid w:val="003F2C6D"/>
    <w:rsid w:val="003F3745"/>
    <w:rsid w:val="003F506C"/>
    <w:rsid w:val="003F5154"/>
    <w:rsid w:val="003F7C1E"/>
    <w:rsid w:val="00401E34"/>
    <w:rsid w:val="004025D2"/>
    <w:rsid w:val="0040405E"/>
    <w:rsid w:val="004055E6"/>
    <w:rsid w:val="00405D50"/>
    <w:rsid w:val="00407730"/>
    <w:rsid w:val="0041080C"/>
    <w:rsid w:val="00412362"/>
    <w:rsid w:val="00412D3E"/>
    <w:rsid w:val="00413B27"/>
    <w:rsid w:val="00416177"/>
    <w:rsid w:val="004220CB"/>
    <w:rsid w:val="0042229A"/>
    <w:rsid w:val="00424542"/>
    <w:rsid w:val="00424B21"/>
    <w:rsid w:val="00424BB3"/>
    <w:rsid w:val="00426B5C"/>
    <w:rsid w:val="00432EFD"/>
    <w:rsid w:val="00434435"/>
    <w:rsid w:val="00435DE4"/>
    <w:rsid w:val="00436E31"/>
    <w:rsid w:val="0044153B"/>
    <w:rsid w:val="00441EAE"/>
    <w:rsid w:val="00446AAC"/>
    <w:rsid w:val="00447157"/>
    <w:rsid w:val="00447B80"/>
    <w:rsid w:val="004505EA"/>
    <w:rsid w:val="00450A20"/>
    <w:rsid w:val="00451A86"/>
    <w:rsid w:val="00454484"/>
    <w:rsid w:val="00455DB6"/>
    <w:rsid w:val="004564FE"/>
    <w:rsid w:val="0045670E"/>
    <w:rsid w:val="0045700E"/>
    <w:rsid w:val="00460C18"/>
    <w:rsid w:val="004620C4"/>
    <w:rsid w:val="00464B0F"/>
    <w:rsid w:val="00467423"/>
    <w:rsid w:val="00467F5E"/>
    <w:rsid w:val="004725F7"/>
    <w:rsid w:val="00474B47"/>
    <w:rsid w:val="00475A7C"/>
    <w:rsid w:val="00477359"/>
    <w:rsid w:val="004836BD"/>
    <w:rsid w:val="00487011"/>
    <w:rsid w:val="004878D4"/>
    <w:rsid w:val="00490F6F"/>
    <w:rsid w:val="00493B1C"/>
    <w:rsid w:val="004942DD"/>
    <w:rsid w:val="00497E03"/>
    <w:rsid w:val="004A24FB"/>
    <w:rsid w:val="004A4829"/>
    <w:rsid w:val="004A5345"/>
    <w:rsid w:val="004B05EC"/>
    <w:rsid w:val="004B7AF1"/>
    <w:rsid w:val="004B7AFA"/>
    <w:rsid w:val="004C3837"/>
    <w:rsid w:val="004C5849"/>
    <w:rsid w:val="004C65A7"/>
    <w:rsid w:val="004C6DBA"/>
    <w:rsid w:val="004D1DCB"/>
    <w:rsid w:val="004D7A81"/>
    <w:rsid w:val="004E14E4"/>
    <w:rsid w:val="004E6A8B"/>
    <w:rsid w:val="004F051B"/>
    <w:rsid w:val="004F444E"/>
    <w:rsid w:val="004F5074"/>
    <w:rsid w:val="004F5809"/>
    <w:rsid w:val="004F7BF9"/>
    <w:rsid w:val="005003F4"/>
    <w:rsid w:val="005024BD"/>
    <w:rsid w:val="00503084"/>
    <w:rsid w:val="00504AFF"/>
    <w:rsid w:val="00504DC8"/>
    <w:rsid w:val="00504FEB"/>
    <w:rsid w:val="00506FA2"/>
    <w:rsid w:val="00507A7B"/>
    <w:rsid w:val="00507C4F"/>
    <w:rsid w:val="00511983"/>
    <w:rsid w:val="00512BE8"/>
    <w:rsid w:val="00514F76"/>
    <w:rsid w:val="00515216"/>
    <w:rsid w:val="00516BA7"/>
    <w:rsid w:val="0052190D"/>
    <w:rsid w:val="00523890"/>
    <w:rsid w:val="00526AE7"/>
    <w:rsid w:val="005278AA"/>
    <w:rsid w:val="00530B36"/>
    <w:rsid w:val="00532CD9"/>
    <w:rsid w:val="0053571A"/>
    <w:rsid w:val="005365CB"/>
    <w:rsid w:val="00537D1B"/>
    <w:rsid w:val="0054072A"/>
    <w:rsid w:val="00540D61"/>
    <w:rsid w:val="00542170"/>
    <w:rsid w:val="005427FC"/>
    <w:rsid w:val="005478AA"/>
    <w:rsid w:val="00551BD4"/>
    <w:rsid w:val="00553A77"/>
    <w:rsid w:val="00553DFC"/>
    <w:rsid w:val="005547E0"/>
    <w:rsid w:val="00555E26"/>
    <w:rsid w:val="0055690C"/>
    <w:rsid w:val="00562121"/>
    <w:rsid w:val="00562984"/>
    <w:rsid w:val="0056338E"/>
    <w:rsid w:val="00563D2E"/>
    <w:rsid w:val="00564311"/>
    <w:rsid w:val="00564BE7"/>
    <w:rsid w:val="00565EED"/>
    <w:rsid w:val="00566086"/>
    <w:rsid w:val="005751DA"/>
    <w:rsid w:val="00576AEE"/>
    <w:rsid w:val="00577044"/>
    <w:rsid w:val="00581770"/>
    <w:rsid w:val="005817CC"/>
    <w:rsid w:val="00582869"/>
    <w:rsid w:val="005833F7"/>
    <w:rsid w:val="00585DB0"/>
    <w:rsid w:val="0058728F"/>
    <w:rsid w:val="0058744A"/>
    <w:rsid w:val="005874A5"/>
    <w:rsid w:val="0059342F"/>
    <w:rsid w:val="00594663"/>
    <w:rsid w:val="00596FE1"/>
    <w:rsid w:val="00597300"/>
    <w:rsid w:val="005A03FC"/>
    <w:rsid w:val="005A1D28"/>
    <w:rsid w:val="005A2E9A"/>
    <w:rsid w:val="005A4E41"/>
    <w:rsid w:val="005A73B7"/>
    <w:rsid w:val="005B2E05"/>
    <w:rsid w:val="005B350D"/>
    <w:rsid w:val="005B4C1D"/>
    <w:rsid w:val="005B7B94"/>
    <w:rsid w:val="005C04C2"/>
    <w:rsid w:val="005C6371"/>
    <w:rsid w:val="005C686F"/>
    <w:rsid w:val="005C79AC"/>
    <w:rsid w:val="005D6751"/>
    <w:rsid w:val="005D6EB3"/>
    <w:rsid w:val="005D78EE"/>
    <w:rsid w:val="005E08FB"/>
    <w:rsid w:val="005E1361"/>
    <w:rsid w:val="005E39AC"/>
    <w:rsid w:val="005E3A8C"/>
    <w:rsid w:val="005F17DA"/>
    <w:rsid w:val="005F2DE3"/>
    <w:rsid w:val="005F300F"/>
    <w:rsid w:val="005F419C"/>
    <w:rsid w:val="005F6CD0"/>
    <w:rsid w:val="005F6DCF"/>
    <w:rsid w:val="005F7F8B"/>
    <w:rsid w:val="0060347E"/>
    <w:rsid w:val="006041BF"/>
    <w:rsid w:val="0061136C"/>
    <w:rsid w:val="00612641"/>
    <w:rsid w:val="00614E8E"/>
    <w:rsid w:val="006212F0"/>
    <w:rsid w:val="00622A6B"/>
    <w:rsid w:val="00627084"/>
    <w:rsid w:val="0063174B"/>
    <w:rsid w:val="006327F5"/>
    <w:rsid w:val="00633731"/>
    <w:rsid w:val="0063785A"/>
    <w:rsid w:val="00640D7B"/>
    <w:rsid w:val="00641AD5"/>
    <w:rsid w:val="00642162"/>
    <w:rsid w:val="0064241A"/>
    <w:rsid w:val="00643070"/>
    <w:rsid w:val="006431D0"/>
    <w:rsid w:val="00643679"/>
    <w:rsid w:val="00644441"/>
    <w:rsid w:val="00646CC4"/>
    <w:rsid w:val="00647EE0"/>
    <w:rsid w:val="006500D0"/>
    <w:rsid w:val="00650C3A"/>
    <w:rsid w:val="00650D86"/>
    <w:rsid w:val="006521A4"/>
    <w:rsid w:val="0065370E"/>
    <w:rsid w:val="00654C19"/>
    <w:rsid w:val="0065590F"/>
    <w:rsid w:val="00656F77"/>
    <w:rsid w:val="00664C4C"/>
    <w:rsid w:val="006652CF"/>
    <w:rsid w:val="006672DD"/>
    <w:rsid w:val="006716BA"/>
    <w:rsid w:val="00672ED1"/>
    <w:rsid w:val="00673237"/>
    <w:rsid w:val="0067415D"/>
    <w:rsid w:val="0067556C"/>
    <w:rsid w:val="00675D95"/>
    <w:rsid w:val="006760A8"/>
    <w:rsid w:val="006769FA"/>
    <w:rsid w:val="00676C80"/>
    <w:rsid w:val="006801C6"/>
    <w:rsid w:val="00681017"/>
    <w:rsid w:val="0068120F"/>
    <w:rsid w:val="0068277E"/>
    <w:rsid w:val="00685D2A"/>
    <w:rsid w:val="0068736C"/>
    <w:rsid w:val="006879D2"/>
    <w:rsid w:val="00687BAC"/>
    <w:rsid w:val="00690804"/>
    <w:rsid w:val="006911E9"/>
    <w:rsid w:val="00692B62"/>
    <w:rsid w:val="00694FC5"/>
    <w:rsid w:val="006A33B3"/>
    <w:rsid w:val="006A4318"/>
    <w:rsid w:val="006A4CB0"/>
    <w:rsid w:val="006A53F2"/>
    <w:rsid w:val="006A6D08"/>
    <w:rsid w:val="006A6E59"/>
    <w:rsid w:val="006B03A3"/>
    <w:rsid w:val="006B09F7"/>
    <w:rsid w:val="006B1437"/>
    <w:rsid w:val="006B2F7F"/>
    <w:rsid w:val="006B5FD5"/>
    <w:rsid w:val="006B7112"/>
    <w:rsid w:val="006C013F"/>
    <w:rsid w:val="006C1082"/>
    <w:rsid w:val="006C5EDF"/>
    <w:rsid w:val="006C6ABB"/>
    <w:rsid w:val="006D4E72"/>
    <w:rsid w:val="006D5442"/>
    <w:rsid w:val="006D7AB5"/>
    <w:rsid w:val="006E0393"/>
    <w:rsid w:val="006E15F3"/>
    <w:rsid w:val="006E3551"/>
    <w:rsid w:val="006E415C"/>
    <w:rsid w:val="006E4380"/>
    <w:rsid w:val="006F3224"/>
    <w:rsid w:val="006F3A66"/>
    <w:rsid w:val="006F4468"/>
    <w:rsid w:val="00700C9D"/>
    <w:rsid w:val="007036EC"/>
    <w:rsid w:val="00705536"/>
    <w:rsid w:val="0070744D"/>
    <w:rsid w:val="00711771"/>
    <w:rsid w:val="00712C4A"/>
    <w:rsid w:val="00715426"/>
    <w:rsid w:val="007159AC"/>
    <w:rsid w:val="0072003A"/>
    <w:rsid w:val="00720AC3"/>
    <w:rsid w:val="007235E5"/>
    <w:rsid w:val="007235E7"/>
    <w:rsid w:val="00727B2A"/>
    <w:rsid w:val="00730D84"/>
    <w:rsid w:val="00735BDE"/>
    <w:rsid w:val="00735D36"/>
    <w:rsid w:val="0073607C"/>
    <w:rsid w:val="00736A47"/>
    <w:rsid w:val="00740EF7"/>
    <w:rsid w:val="007438E0"/>
    <w:rsid w:val="00743B94"/>
    <w:rsid w:val="00746C54"/>
    <w:rsid w:val="00747D41"/>
    <w:rsid w:val="007501EA"/>
    <w:rsid w:val="00753350"/>
    <w:rsid w:val="00753BF3"/>
    <w:rsid w:val="00753F13"/>
    <w:rsid w:val="0075622B"/>
    <w:rsid w:val="00760276"/>
    <w:rsid w:val="00760E39"/>
    <w:rsid w:val="00761951"/>
    <w:rsid w:val="00761F60"/>
    <w:rsid w:val="0077182F"/>
    <w:rsid w:val="00771D65"/>
    <w:rsid w:val="00773195"/>
    <w:rsid w:val="00774709"/>
    <w:rsid w:val="00774D0A"/>
    <w:rsid w:val="00781F56"/>
    <w:rsid w:val="007846D5"/>
    <w:rsid w:val="00795D40"/>
    <w:rsid w:val="0079606A"/>
    <w:rsid w:val="007A037E"/>
    <w:rsid w:val="007A0A76"/>
    <w:rsid w:val="007A1467"/>
    <w:rsid w:val="007A224B"/>
    <w:rsid w:val="007A4DC0"/>
    <w:rsid w:val="007A63C9"/>
    <w:rsid w:val="007A7EE7"/>
    <w:rsid w:val="007B0AAB"/>
    <w:rsid w:val="007B18CA"/>
    <w:rsid w:val="007B1DB0"/>
    <w:rsid w:val="007B4AD4"/>
    <w:rsid w:val="007B5A76"/>
    <w:rsid w:val="007B6A06"/>
    <w:rsid w:val="007B79F1"/>
    <w:rsid w:val="007C7A7F"/>
    <w:rsid w:val="007C7F8E"/>
    <w:rsid w:val="007D4A9A"/>
    <w:rsid w:val="007D78CB"/>
    <w:rsid w:val="007D798E"/>
    <w:rsid w:val="007D7F62"/>
    <w:rsid w:val="007E6C21"/>
    <w:rsid w:val="007E7EC1"/>
    <w:rsid w:val="007F36A9"/>
    <w:rsid w:val="007F4D95"/>
    <w:rsid w:val="0080228D"/>
    <w:rsid w:val="008029FE"/>
    <w:rsid w:val="008054C2"/>
    <w:rsid w:val="00807C4E"/>
    <w:rsid w:val="00813660"/>
    <w:rsid w:val="00815883"/>
    <w:rsid w:val="00817F90"/>
    <w:rsid w:val="00823BDD"/>
    <w:rsid w:val="0082710C"/>
    <w:rsid w:val="00827441"/>
    <w:rsid w:val="00830C20"/>
    <w:rsid w:val="008324E9"/>
    <w:rsid w:val="00836D0C"/>
    <w:rsid w:val="00837EA8"/>
    <w:rsid w:val="00842E09"/>
    <w:rsid w:val="00843114"/>
    <w:rsid w:val="00845AB0"/>
    <w:rsid w:val="00852813"/>
    <w:rsid w:val="00853772"/>
    <w:rsid w:val="0085450D"/>
    <w:rsid w:val="00854F52"/>
    <w:rsid w:val="00855075"/>
    <w:rsid w:val="008559D6"/>
    <w:rsid w:val="008568EB"/>
    <w:rsid w:val="00860DFA"/>
    <w:rsid w:val="008747D8"/>
    <w:rsid w:val="00874A0E"/>
    <w:rsid w:val="00875AE4"/>
    <w:rsid w:val="008763FF"/>
    <w:rsid w:val="008773F8"/>
    <w:rsid w:val="00880D70"/>
    <w:rsid w:val="008812F0"/>
    <w:rsid w:val="00883037"/>
    <w:rsid w:val="008843D5"/>
    <w:rsid w:val="008906DE"/>
    <w:rsid w:val="00890B1E"/>
    <w:rsid w:val="00892F27"/>
    <w:rsid w:val="00897283"/>
    <w:rsid w:val="008A10EE"/>
    <w:rsid w:val="008A26EA"/>
    <w:rsid w:val="008A3A00"/>
    <w:rsid w:val="008A5534"/>
    <w:rsid w:val="008A5761"/>
    <w:rsid w:val="008A6070"/>
    <w:rsid w:val="008B0B55"/>
    <w:rsid w:val="008B114D"/>
    <w:rsid w:val="008B16B9"/>
    <w:rsid w:val="008B27FD"/>
    <w:rsid w:val="008B40C5"/>
    <w:rsid w:val="008B53EB"/>
    <w:rsid w:val="008B65D8"/>
    <w:rsid w:val="008B6F43"/>
    <w:rsid w:val="008C078C"/>
    <w:rsid w:val="008C0DF4"/>
    <w:rsid w:val="008C2567"/>
    <w:rsid w:val="008C2752"/>
    <w:rsid w:val="008C4F1F"/>
    <w:rsid w:val="008D606B"/>
    <w:rsid w:val="008D6F9B"/>
    <w:rsid w:val="008E00E9"/>
    <w:rsid w:val="008E0426"/>
    <w:rsid w:val="008E20E9"/>
    <w:rsid w:val="008E4812"/>
    <w:rsid w:val="008E657A"/>
    <w:rsid w:val="008F117D"/>
    <w:rsid w:val="008F138F"/>
    <w:rsid w:val="008F201B"/>
    <w:rsid w:val="008F2491"/>
    <w:rsid w:val="008F2885"/>
    <w:rsid w:val="008F4D83"/>
    <w:rsid w:val="008F6EA6"/>
    <w:rsid w:val="008F7629"/>
    <w:rsid w:val="009006D9"/>
    <w:rsid w:val="009025F7"/>
    <w:rsid w:val="00903DC0"/>
    <w:rsid w:val="00911EA6"/>
    <w:rsid w:val="00915B10"/>
    <w:rsid w:val="009169D4"/>
    <w:rsid w:val="0092011B"/>
    <w:rsid w:val="0092264B"/>
    <w:rsid w:val="00924236"/>
    <w:rsid w:val="0093031C"/>
    <w:rsid w:val="0093033A"/>
    <w:rsid w:val="00930A67"/>
    <w:rsid w:val="00930CE0"/>
    <w:rsid w:val="00931F14"/>
    <w:rsid w:val="00932102"/>
    <w:rsid w:val="00934BF5"/>
    <w:rsid w:val="00935205"/>
    <w:rsid w:val="00936A52"/>
    <w:rsid w:val="00941C48"/>
    <w:rsid w:val="009424CA"/>
    <w:rsid w:val="0094411C"/>
    <w:rsid w:val="00945277"/>
    <w:rsid w:val="00946103"/>
    <w:rsid w:val="00947DA9"/>
    <w:rsid w:val="00950755"/>
    <w:rsid w:val="0095344A"/>
    <w:rsid w:val="009534CF"/>
    <w:rsid w:val="0095557B"/>
    <w:rsid w:val="00955B0E"/>
    <w:rsid w:val="00960020"/>
    <w:rsid w:val="0096025B"/>
    <w:rsid w:val="009617C7"/>
    <w:rsid w:val="009665EF"/>
    <w:rsid w:val="0096742D"/>
    <w:rsid w:val="00973D56"/>
    <w:rsid w:val="00975E27"/>
    <w:rsid w:val="009770B0"/>
    <w:rsid w:val="00981A6B"/>
    <w:rsid w:val="00982D6B"/>
    <w:rsid w:val="00987D3C"/>
    <w:rsid w:val="009915D3"/>
    <w:rsid w:val="00992459"/>
    <w:rsid w:val="00993458"/>
    <w:rsid w:val="009964EE"/>
    <w:rsid w:val="009A2194"/>
    <w:rsid w:val="009A3333"/>
    <w:rsid w:val="009A462E"/>
    <w:rsid w:val="009B2DE5"/>
    <w:rsid w:val="009B7C11"/>
    <w:rsid w:val="009C169D"/>
    <w:rsid w:val="009C1D45"/>
    <w:rsid w:val="009C4FD1"/>
    <w:rsid w:val="009C5EC2"/>
    <w:rsid w:val="009C7F0A"/>
    <w:rsid w:val="009D2282"/>
    <w:rsid w:val="009D54B8"/>
    <w:rsid w:val="009D6AEF"/>
    <w:rsid w:val="009E10BA"/>
    <w:rsid w:val="009E2A5D"/>
    <w:rsid w:val="009E2B49"/>
    <w:rsid w:val="009E2DB9"/>
    <w:rsid w:val="009E4F38"/>
    <w:rsid w:val="009F0578"/>
    <w:rsid w:val="009F2D00"/>
    <w:rsid w:val="00A0501C"/>
    <w:rsid w:val="00A0685E"/>
    <w:rsid w:val="00A07C26"/>
    <w:rsid w:val="00A07E33"/>
    <w:rsid w:val="00A13356"/>
    <w:rsid w:val="00A2087A"/>
    <w:rsid w:val="00A24B4C"/>
    <w:rsid w:val="00A25B5D"/>
    <w:rsid w:val="00A25E98"/>
    <w:rsid w:val="00A2671A"/>
    <w:rsid w:val="00A27D4A"/>
    <w:rsid w:val="00A30C10"/>
    <w:rsid w:val="00A32809"/>
    <w:rsid w:val="00A3406D"/>
    <w:rsid w:val="00A3423D"/>
    <w:rsid w:val="00A373EC"/>
    <w:rsid w:val="00A40C82"/>
    <w:rsid w:val="00A41237"/>
    <w:rsid w:val="00A42456"/>
    <w:rsid w:val="00A44251"/>
    <w:rsid w:val="00A45C0B"/>
    <w:rsid w:val="00A4703B"/>
    <w:rsid w:val="00A63D74"/>
    <w:rsid w:val="00A64391"/>
    <w:rsid w:val="00A651B3"/>
    <w:rsid w:val="00A6704A"/>
    <w:rsid w:val="00A702AB"/>
    <w:rsid w:val="00A712AC"/>
    <w:rsid w:val="00A75DE7"/>
    <w:rsid w:val="00A76765"/>
    <w:rsid w:val="00A76FBD"/>
    <w:rsid w:val="00A8046F"/>
    <w:rsid w:val="00A8064B"/>
    <w:rsid w:val="00A8114C"/>
    <w:rsid w:val="00A836DE"/>
    <w:rsid w:val="00A8374D"/>
    <w:rsid w:val="00A83B01"/>
    <w:rsid w:val="00A84842"/>
    <w:rsid w:val="00A8605C"/>
    <w:rsid w:val="00A91A86"/>
    <w:rsid w:val="00A92B66"/>
    <w:rsid w:val="00A92E47"/>
    <w:rsid w:val="00A948C6"/>
    <w:rsid w:val="00AA06CF"/>
    <w:rsid w:val="00AA2587"/>
    <w:rsid w:val="00AA6ED5"/>
    <w:rsid w:val="00AB07AD"/>
    <w:rsid w:val="00AB4B0D"/>
    <w:rsid w:val="00AB7B9D"/>
    <w:rsid w:val="00AC6B03"/>
    <w:rsid w:val="00AC76E3"/>
    <w:rsid w:val="00AD1408"/>
    <w:rsid w:val="00AD20EB"/>
    <w:rsid w:val="00AD7861"/>
    <w:rsid w:val="00AE14F3"/>
    <w:rsid w:val="00AE4103"/>
    <w:rsid w:val="00AE4C76"/>
    <w:rsid w:val="00AE5D38"/>
    <w:rsid w:val="00AF1895"/>
    <w:rsid w:val="00AF1A76"/>
    <w:rsid w:val="00AF1F2F"/>
    <w:rsid w:val="00AF6045"/>
    <w:rsid w:val="00AF7405"/>
    <w:rsid w:val="00AF78D0"/>
    <w:rsid w:val="00B01D94"/>
    <w:rsid w:val="00B0318E"/>
    <w:rsid w:val="00B0363C"/>
    <w:rsid w:val="00B047ED"/>
    <w:rsid w:val="00B07B5B"/>
    <w:rsid w:val="00B1008D"/>
    <w:rsid w:val="00B11ECB"/>
    <w:rsid w:val="00B1221B"/>
    <w:rsid w:val="00B12557"/>
    <w:rsid w:val="00B1555A"/>
    <w:rsid w:val="00B15A19"/>
    <w:rsid w:val="00B15F3B"/>
    <w:rsid w:val="00B200C7"/>
    <w:rsid w:val="00B20392"/>
    <w:rsid w:val="00B22007"/>
    <w:rsid w:val="00B22E9E"/>
    <w:rsid w:val="00B235A6"/>
    <w:rsid w:val="00B24171"/>
    <w:rsid w:val="00B24ACC"/>
    <w:rsid w:val="00B302CB"/>
    <w:rsid w:val="00B310F0"/>
    <w:rsid w:val="00B31FA4"/>
    <w:rsid w:val="00B32D81"/>
    <w:rsid w:val="00B361D3"/>
    <w:rsid w:val="00B36D12"/>
    <w:rsid w:val="00B36DA7"/>
    <w:rsid w:val="00B40172"/>
    <w:rsid w:val="00B4077A"/>
    <w:rsid w:val="00B415EC"/>
    <w:rsid w:val="00B422C9"/>
    <w:rsid w:val="00B46339"/>
    <w:rsid w:val="00B473ED"/>
    <w:rsid w:val="00B513ED"/>
    <w:rsid w:val="00B53311"/>
    <w:rsid w:val="00B53666"/>
    <w:rsid w:val="00B538C5"/>
    <w:rsid w:val="00B54B4B"/>
    <w:rsid w:val="00B55B70"/>
    <w:rsid w:val="00B57BCD"/>
    <w:rsid w:val="00B60948"/>
    <w:rsid w:val="00B6174B"/>
    <w:rsid w:val="00B617BA"/>
    <w:rsid w:val="00B62F55"/>
    <w:rsid w:val="00B6696C"/>
    <w:rsid w:val="00B71ED6"/>
    <w:rsid w:val="00B76B06"/>
    <w:rsid w:val="00B779DE"/>
    <w:rsid w:val="00B84FDD"/>
    <w:rsid w:val="00B8739C"/>
    <w:rsid w:val="00B90D97"/>
    <w:rsid w:val="00B925CD"/>
    <w:rsid w:val="00B933C3"/>
    <w:rsid w:val="00B934AA"/>
    <w:rsid w:val="00B95803"/>
    <w:rsid w:val="00B97BBB"/>
    <w:rsid w:val="00B97FA5"/>
    <w:rsid w:val="00BA02FF"/>
    <w:rsid w:val="00BA56EB"/>
    <w:rsid w:val="00BA79A4"/>
    <w:rsid w:val="00BB0399"/>
    <w:rsid w:val="00BB7106"/>
    <w:rsid w:val="00BB732C"/>
    <w:rsid w:val="00BC4F2C"/>
    <w:rsid w:val="00BC5966"/>
    <w:rsid w:val="00BC70CA"/>
    <w:rsid w:val="00BC7B5B"/>
    <w:rsid w:val="00BD5CF9"/>
    <w:rsid w:val="00BD5F4F"/>
    <w:rsid w:val="00BE0666"/>
    <w:rsid w:val="00BE1FD1"/>
    <w:rsid w:val="00BE21AD"/>
    <w:rsid w:val="00BE37E1"/>
    <w:rsid w:val="00BE650D"/>
    <w:rsid w:val="00BE794F"/>
    <w:rsid w:val="00BE7D93"/>
    <w:rsid w:val="00BF007E"/>
    <w:rsid w:val="00BF180E"/>
    <w:rsid w:val="00BF3E80"/>
    <w:rsid w:val="00BF5179"/>
    <w:rsid w:val="00C07F43"/>
    <w:rsid w:val="00C114DD"/>
    <w:rsid w:val="00C11DBA"/>
    <w:rsid w:val="00C1225F"/>
    <w:rsid w:val="00C14E6D"/>
    <w:rsid w:val="00C16E3C"/>
    <w:rsid w:val="00C20F5B"/>
    <w:rsid w:val="00C218A5"/>
    <w:rsid w:val="00C26AC6"/>
    <w:rsid w:val="00C26F5E"/>
    <w:rsid w:val="00C308C8"/>
    <w:rsid w:val="00C30E80"/>
    <w:rsid w:val="00C34556"/>
    <w:rsid w:val="00C40870"/>
    <w:rsid w:val="00C41067"/>
    <w:rsid w:val="00C42BF6"/>
    <w:rsid w:val="00C439B7"/>
    <w:rsid w:val="00C4506C"/>
    <w:rsid w:val="00C4516F"/>
    <w:rsid w:val="00C46186"/>
    <w:rsid w:val="00C46277"/>
    <w:rsid w:val="00C4645D"/>
    <w:rsid w:val="00C518A6"/>
    <w:rsid w:val="00C554D8"/>
    <w:rsid w:val="00C55B87"/>
    <w:rsid w:val="00C634FC"/>
    <w:rsid w:val="00C65216"/>
    <w:rsid w:val="00C730C9"/>
    <w:rsid w:val="00C7353B"/>
    <w:rsid w:val="00C752CE"/>
    <w:rsid w:val="00C80960"/>
    <w:rsid w:val="00C8761D"/>
    <w:rsid w:val="00C87BEA"/>
    <w:rsid w:val="00C9315C"/>
    <w:rsid w:val="00C96F37"/>
    <w:rsid w:val="00C973B6"/>
    <w:rsid w:val="00CA11E3"/>
    <w:rsid w:val="00CB0AB4"/>
    <w:rsid w:val="00CB1428"/>
    <w:rsid w:val="00CB2C5F"/>
    <w:rsid w:val="00CB34EA"/>
    <w:rsid w:val="00CB5F0F"/>
    <w:rsid w:val="00CB691E"/>
    <w:rsid w:val="00CB69A6"/>
    <w:rsid w:val="00CC405E"/>
    <w:rsid w:val="00CC769A"/>
    <w:rsid w:val="00CC783C"/>
    <w:rsid w:val="00CC7C09"/>
    <w:rsid w:val="00CE26E8"/>
    <w:rsid w:val="00CE58F4"/>
    <w:rsid w:val="00CE7DB4"/>
    <w:rsid w:val="00CF615C"/>
    <w:rsid w:val="00D00002"/>
    <w:rsid w:val="00D0053C"/>
    <w:rsid w:val="00D014D8"/>
    <w:rsid w:val="00D1013E"/>
    <w:rsid w:val="00D10669"/>
    <w:rsid w:val="00D15E44"/>
    <w:rsid w:val="00D20426"/>
    <w:rsid w:val="00D21B38"/>
    <w:rsid w:val="00D23A39"/>
    <w:rsid w:val="00D2449F"/>
    <w:rsid w:val="00D2528D"/>
    <w:rsid w:val="00D2704E"/>
    <w:rsid w:val="00D2759C"/>
    <w:rsid w:val="00D27DD3"/>
    <w:rsid w:val="00D30A6E"/>
    <w:rsid w:val="00D3148C"/>
    <w:rsid w:val="00D31F2B"/>
    <w:rsid w:val="00D3216C"/>
    <w:rsid w:val="00D32948"/>
    <w:rsid w:val="00D347EF"/>
    <w:rsid w:val="00D43661"/>
    <w:rsid w:val="00D44223"/>
    <w:rsid w:val="00D46784"/>
    <w:rsid w:val="00D52C91"/>
    <w:rsid w:val="00D56763"/>
    <w:rsid w:val="00D61852"/>
    <w:rsid w:val="00D62102"/>
    <w:rsid w:val="00D63361"/>
    <w:rsid w:val="00D650D3"/>
    <w:rsid w:val="00D653A9"/>
    <w:rsid w:val="00D6583C"/>
    <w:rsid w:val="00D66650"/>
    <w:rsid w:val="00D67672"/>
    <w:rsid w:val="00D7245F"/>
    <w:rsid w:val="00D7778B"/>
    <w:rsid w:val="00D80E75"/>
    <w:rsid w:val="00D81B2D"/>
    <w:rsid w:val="00D82802"/>
    <w:rsid w:val="00D831D4"/>
    <w:rsid w:val="00D837AA"/>
    <w:rsid w:val="00D84715"/>
    <w:rsid w:val="00D86F26"/>
    <w:rsid w:val="00D9109A"/>
    <w:rsid w:val="00D92090"/>
    <w:rsid w:val="00D946F0"/>
    <w:rsid w:val="00D951FB"/>
    <w:rsid w:val="00D96439"/>
    <w:rsid w:val="00DA0868"/>
    <w:rsid w:val="00DB001A"/>
    <w:rsid w:val="00DB113C"/>
    <w:rsid w:val="00DB1422"/>
    <w:rsid w:val="00DB1C8B"/>
    <w:rsid w:val="00DB220A"/>
    <w:rsid w:val="00DB72F7"/>
    <w:rsid w:val="00DC01BA"/>
    <w:rsid w:val="00DC246D"/>
    <w:rsid w:val="00DC3005"/>
    <w:rsid w:val="00DC5BB6"/>
    <w:rsid w:val="00DD3432"/>
    <w:rsid w:val="00DD35E6"/>
    <w:rsid w:val="00DD587A"/>
    <w:rsid w:val="00DD6A3B"/>
    <w:rsid w:val="00DE0425"/>
    <w:rsid w:val="00DE58A3"/>
    <w:rsid w:val="00DE6F2A"/>
    <w:rsid w:val="00DF0CAE"/>
    <w:rsid w:val="00DF160E"/>
    <w:rsid w:val="00DF3A63"/>
    <w:rsid w:val="00DF4F8D"/>
    <w:rsid w:val="00DF502B"/>
    <w:rsid w:val="00DF5E7E"/>
    <w:rsid w:val="00DF7B2E"/>
    <w:rsid w:val="00E00B39"/>
    <w:rsid w:val="00E0394A"/>
    <w:rsid w:val="00E039FC"/>
    <w:rsid w:val="00E0410F"/>
    <w:rsid w:val="00E0422F"/>
    <w:rsid w:val="00E0687E"/>
    <w:rsid w:val="00E1085A"/>
    <w:rsid w:val="00E1173E"/>
    <w:rsid w:val="00E11860"/>
    <w:rsid w:val="00E125FC"/>
    <w:rsid w:val="00E1277A"/>
    <w:rsid w:val="00E14617"/>
    <w:rsid w:val="00E159BA"/>
    <w:rsid w:val="00E162B9"/>
    <w:rsid w:val="00E21A85"/>
    <w:rsid w:val="00E23561"/>
    <w:rsid w:val="00E309A1"/>
    <w:rsid w:val="00E31041"/>
    <w:rsid w:val="00E3176B"/>
    <w:rsid w:val="00E32127"/>
    <w:rsid w:val="00E3467D"/>
    <w:rsid w:val="00E356EC"/>
    <w:rsid w:val="00E373AA"/>
    <w:rsid w:val="00E37DC1"/>
    <w:rsid w:val="00E419E1"/>
    <w:rsid w:val="00E41ABC"/>
    <w:rsid w:val="00E41D21"/>
    <w:rsid w:val="00E43E93"/>
    <w:rsid w:val="00E46192"/>
    <w:rsid w:val="00E5064C"/>
    <w:rsid w:val="00E53BF4"/>
    <w:rsid w:val="00E555E7"/>
    <w:rsid w:val="00E55B70"/>
    <w:rsid w:val="00E64191"/>
    <w:rsid w:val="00E654F7"/>
    <w:rsid w:val="00E72E8C"/>
    <w:rsid w:val="00E73DC7"/>
    <w:rsid w:val="00E752AB"/>
    <w:rsid w:val="00E76788"/>
    <w:rsid w:val="00E7678E"/>
    <w:rsid w:val="00E76E50"/>
    <w:rsid w:val="00E82D87"/>
    <w:rsid w:val="00E905C2"/>
    <w:rsid w:val="00E91C81"/>
    <w:rsid w:val="00E93968"/>
    <w:rsid w:val="00E95356"/>
    <w:rsid w:val="00E97671"/>
    <w:rsid w:val="00EA05CB"/>
    <w:rsid w:val="00EA55B0"/>
    <w:rsid w:val="00EB33BD"/>
    <w:rsid w:val="00EB469A"/>
    <w:rsid w:val="00EB6763"/>
    <w:rsid w:val="00EB7221"/>
    <w:rsid w:val="00EC002D"/>
    <w:rsid w:val="00EC158A"/>
    <w:rsid w:val="00EC4B14"/>
    <w:rsid w:val="00EC6404"/>
    <w:rsid w:val="00ED1DDD"/>
    <w:rsid w:val="00ED4132"/>
    <w:rsid w:val="00ED7CBE"/>
    <w:rsid w:val="00EE2928"/>
    <w:rsid w:val="00EE764D"/>
    <w:rsid w:val="00EF17E4"/>
    <w:rsid w:val="00EF263A"/>
    <w:rsid w:val="00EF42F7"/>
    <w:rsid w:val="00EF4745"/>
    <w:rsid w:val="00EF5C30"/>
    <w:rsid w:val="00EF6DEF"/>
    <w:rsid w:val="00F00DCA"/>
    <w:rsid w:val="00F07480"/>
    <w:rsid w:val="00F075FB"/>
    <w:rsid w:val="00F11CBB"/>
    <w:rsid w:val="00F12F50"/>
    <w:rsid w:val="00F166E4"/>
    <w:rsid w:val="00F169A9"/>
    <w:rsid w:val="00F21DB4"/>
    <w:rsid w:val="00F223AC"/>
    <w:rsid w:val="00F224D5"/>
    <w:rsid w:val="00F23D81"/>
    <w:rsid w:val="00F248A5"/>
    <w:rsid w:val="00F260B7"/>
    <w:rsid w:val="00F3037B"/>
    <w:rsid w:val="00F3154E"/>
    <w:rsid w:val="00F3429B"/>
    <w:rsid w:val="00F356CB"/>
    <w:rsid w:val="00F37F94"/>
    <w:rsid w:val="00F43B11"/>
    <w:rsid w:val="00F44630"/>
    <w:rsid w:val="00F4549C"/>
    <w:rsid w:val="00F47070"/>
    <w:rsid w:val="00F50C64"/>
    <w:rsid w:val="00F54390"/>
    <w:rsid w:val="00F56E28"/>
    <w:rsid w:val="00F62664"/>
    <w:rsid w:val="00F65A9C"/>
    <w:rsid w:val="00F6623A"/>
    <w:rsid w:val="00F67DBB"/>
    <w:rsid w:val="00F715FB"/>
    <w:rsid w:val="00F75FDC"/>
    <w:rsid w:val="00F7665E"/>
    <w:rsid w:val="00F76AED"/>
    <w:rsid w:val="00F80426"/>
    <w:rsid w:val="00F804B9"/>
    <w:rsid w:val="00F82984"/>
    <w:rsid w:val="00F93B39"/>
    <w:rsid w:val="00F9713C"/>
    <w:rsid w:val="00F978E9"/>
    <w:rsid w:val="00FA0362"/>
    <w:rsid w:val="00FA2A3A"/>
    <w:rsid w:val="00FA367E"/>
    <w:rsid w:val="00FA6817"/>
    <w:rsid w:val="00FA78F2"/>
    <w:rsid w:val="00FB0A61"/>
    <w:rsid w:val="00FB17A0"/>
    <w:rsid w:val="00FB7B0C"/>
    <w:rsid w:val="00FC4541"/>
    <w:rsid w:val="00FC4973"/>
    <w:rsid w:val="00FC5062"/>
    <w:rsid w:val="00FC7828"/>
    <w:rsid w:val="00FD1BD0"/>
    <w:rsid w:val="00FD3126"/>
    <w:rsid w:val="00FD5576"/>
    <w:rsid w:val="00FE0BB9"/>
    <w:rsid w:val="00FE0BFA"/>
    <w:rsid w:val="00FE1FDB"/>
    <w:rsid w:val="00FE3041"/>
    <w:rsid w:val="00FE4E05"/>
    <w:rsid w:val="00FE5206"/>
    <w:rsid w:val="00FE52AD"/>
    <w:rsid w:val="00FE6C78"/>
    <w:rsid w:val="00FE752F"/>
    <w:rsid w:val="00FE76DD"/>
    <w:rsid w:val="00FF075D"/>
    <w:rsid w:val="00FF1293"/>
    <w:rsid w:val="00FF135D"/>
    <w:rsid w:val="00FF48B6"/>
    <w:rsid w:val="00FF56CA"/>
    <w:rsid w:val="00FF5AA4"/>
    <w:rsid w:val="44CA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2D1C"/>
  <w15:chartTrackingRefBased/>
  <w15:docId w15:val="{7BC5D116-C5F9-4ED2-A756-D5C2E73A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419C"/>
    <w:pPr>
      <w:spacing w:after="0" w:line="240" w:lineRule="auto"/>
    </w:pPr>
    <w:rPr>
      <w:rFonts w:ascii="Times New Roman" w:eastAsia="Times New Roman" w:hAnsi="Times New Roman" w:cs="Times New Roman"/>
      <w:sz w:val="24"/>
      <w:szCs w:val="24"/>
    </w:rPr>
  </w:style>
  <w:style w:type="paragraph" w:styleId="berschrift1">
    <w:name w:val="heading 1"/>
    <w:aliases w:val="Üschrift 1"/>
    <w:basedOn w:val="Standard"/>
    <w:next w:val="Standard"/>
    <w:link w:val="berschrift1Zchn"/>
    <w:autoRedefine/>
    <w:uiPriority w:val="9"/>
    <w:qFormat/>
    <w:rsid w:val="003F2052"/>
    <w:pPr>
      <w:keepNext/>
      <w:keepLines/>
      <w:numPr>
        <w:numId w:val="15"/>
      </w:numPr>
      <w:spacing w:after="16" w:line="360" w:lineRule="auto"/>
      <w:outlineLvl w:val="0"/>
    </w:pPr>
    <w:rPr>
      <w:rFonts w:ascii="Arial" w:eastAsiaTheme="majorEastAsia" w:hAnsi="Arial" w:cs="Arial"/>
      <w:b/>
      <w:szCs w:val="22"/>
    </w:rPr>
  </w:style>
  <w:style w:type="paragraph" w:styleId="berschrift2">
    <w:name w:val="heading 2"/>
    <w:aliases w:val="Üschrift 2"/>
    <w:basedOn w:val="Standard"/>
    <w:next w:val="Standard"/>
    <w:link w:val="berschrift2Zchn"/>
    <w:autoRedefine/>
    <w:uiPriority w:val="9"/>
    <w:unhideWhenUsed/>
    <w:qFormat/>
    <w:rsid w:val="003373F3"/>
    <w:pPr>
      <w:keepNext/>
      <w:keepLines/>
      <w:numPr>
        <w:ilvl w:val="1"/>
        <w:numId w:val="15"/>
      </w:numPr>
      <w:spacing w:before="200" w:after="100" w:line="360" w:lineRule="auto"/>
      <w:outlineLvl w:val="1"/>
    </w:pPr>
    <w:rPr>
      <w:rFonts w:ascii="Arial" w:eastAsiaTheme="majorEastAsia" w:hAnsi="Arial" w:cs="Arial"/>
      <w:b/>
      <w:sz w:val="22"/>
      <w:szCs w:val="22"/>
    </w:rPr>
  </w:style>
  <w:style w:type="paragraph" w:styleId="berschrift3">
    <w:name w:val="heading 3"/>
    <w:basedOn w:val="Standard"/>
    <w:next w:val="Standard"/>
    <w:link w:val="berschrift3Zchn"/>
    <w:uiPriority w:val="9"/>
    <w:unhideWhenUsed/>
    <w:qFormat/>
    <w:rsid w:val="00221DFB"/>
    <w:pPr>
      <w:keepNext/>
      <w:keepLines/>
      <w:numPr>
        <w:ilvl w:val="2"/>
        <w:numId w:val="15"/>
      </w:numPr>
      <w:spacing w:before="140" w:line="360" w:lineRule="auto"/>
      <w:outlineLvl w:val="2"/>
    </w:pPr>
    <w:rPr>
      <w:rFonts w:ascii="Arial" w:eastAsiaTheme="majorEastAsia" w:hAnsi="Arial" w:cstheme="majorBidi"/>
      <w:b/>
      <w:i/>
      <w:sz w:val="22"/>
    </w:rPr>
  </w:style>
  <w:style w:type="paragraph" w:styleId="berschrift4">
    <w:name w:val="heading 4"/>
    <w:basedOn w:val="Standard"/>
    <w:next w:val="Standard"/>
    <w:link w:val="berschrift4Zchn"/>
    <w:uiPriority w:val="9"/>
    <w:semiHidden/>
    <w:unhideWhenUsed/>
    <w:qFormat/>
    <w:rsid w:val="00221DFB"/>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21DFB"/>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221DFB"/>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221DFB"/>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221DF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21DF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schrift 1 Zchn"/>
    <w:basedOn w:val="Absatz-Standardschriftart"/>
    <w:link w:val="berschrift1"/>
    <w:uiPriority w:val="9"/>
    <w:rsid w:val="003F2052"/>
    <w:rPr>
      <w:rFonts w:ascii="Arial" w:eastAsiaTheme="majorEastAsia" w:hAnsi="Arial" w:cs="Arial"/>
      <w:b/>
      <w:sz w:val="24"/>
    </w:rPr>
  </w:style>
  <w:style w:type="character" w:customStyle="1" w:styleId="berschrift2Zchn">
    <w:name w:val="Überschrift 2 Zchn"/>
    <w:aliases w:val="Üschrift 2 Zchn"/>
    <w:basedOn w:val="Absatz-Standardschriftart"/>
    <w:link w:val="berschrift2"/>
    <w:uiPriority w:val="9"/>
    <w:rsid w:val="003373F3"/>
    <w:rPr>
      <w:rFonts w:ascii="Arial" w:eastAsiaTheme="majorEastAsia" w:hAnsi="Arial" w:cs="Arial"/>
      <w:b/>
    </w:rPr>
  </w:style>
  <w:style w:type="paragraph" w:customStyle="1" w:styleId="paragraph">
    <w:name w:val="paragraph"/>
    <w:basedOn w:val="Standard"/>
    <w:link w:val="paragraphZchn"/>
    <w:rsid w:val="005F419C"/>
    <w:pPr>
      <w:spacing w:before="100" w:beforeAutospacing="1" w:after="100" w:afterAutospacing="1"/>
    </w:pPr>
  </w:style>
  <w:style w:type="character" w:customStyle="1" w:styleId="normaltextrun">
    <w:name w:val="normaltextrun"/>
    <w:basedOn w:val="Absatz-Standardschriftart"/>
    <w:rsid w:val="005F419C"/>
  </w:style>
  <w:style w:type="character" w:styleId="Hyperlink">
    <w:name w:val="Hyperlink"/>
    <w:basedOn w:val="Absatz-Standardschriftart"/>
    <w:uiPriority w:val="99"/>
    <w:unhideWhenUsed/>
    <w:rsid w:val="005F419C"/>
    <w:rPr>
      <w:color w:val="0563C1" w:themeColor="hyperlink"/>
      <w:u w:val="single"/>
    </w:rPr>
  </w:style>
  <w:style w:type="character" w:styleId="Kommentarzeichen">
    <w:name w:val="annotation reference"/>
    <w:basedOn w:val="Absatz-Standardschriftart"/>
    <w:uiPriority w:val="99"/>
    <w:semiHidden/>
    <w:unhideWhenUsed/>
    <w:rsid w:val="005F419C"/>
    <w:rPr>
      <w:sz w:val="16"/>
      <w:szCs w:val="16"/>
    </w:rPr>
  </w:style>
  <w:style w:type="paragraph" w:styleId="Kommentartext">
    <w:name w:val="annotation text"/>
    <w:basedOn w:val="Standard"/>
    <w:link w:val="KommentartextZchn"/>
    <w:uiPriority w:val="99"/>
    <w:unhideWhenUsed/>
    <w:rsid w:val="005F419C"/>
    <w:rPr>
      <w:sz w:val="20"/>
      <w:szCs w:val="20"/>
    </w:rPr>
  </w:style>
  <w:style w:type="character" w:customStyle="1" w:styleId="KommentartextZchn">
    <w:name w:val="Kommentartext Zchn"/>
    <w:basedOn w:val="Absatz-Standardschriftart"/>
    <w:link w:val="Kommentartext"/>
    <w:uiPriority w:val="99"/>
    <w:rsid w:val="005F419C"/>
    <w:rPr>
      <w:rFonts w:ascii="Times New Roman" w:eastAsia="Times New Roman" w:hAnsi="Times New Roman" w:cs="Times New Roman"/>
      <w:sz w:val="20"/>
      <w:szCs w:val="20"/>
    </w:rPr>
  </w:style>
  <w:style w:type="character" w:customStyle="1" w:styleId="paragraphZchn">
    <w:name w:val="paragraph Zchn"/>
    <w:basedOn w:val="Absatz-Standardschriftart"/>
    <w:link w:val="paragraph"/>
    <w:rsid w:val="005F419C"/>
    <w:rPr>
      <w:rFonts w:ascii="Times New Roman" w:eastAsia="Times New Roman" w:hAnsi="Times New Roman" w:cs="Times New Roman"/>
      <w:sz w:val="24"/>
      <w:szCs w:val="24"/>
    </w:rPr>
  </w:style>
  <w:style w:type="paragraph" w:styleId="Listenabsatz">
    <w:name w:val="List Paragraph"/>
    <w:basedOn w:val="Standard"/>
    <w:link w:val="ListenabsatzZchn"/>
    <w:uiPriority w:val="34"/>
    <w:qFormat/>
    <w:rsid w:val="005F419C"/>
    <w:pPr>
      <w:ind w:left="720"/>
      <w:contextualSpacing/>
    </w:pPr>
  </w:style>
  <w:style w:type="character" w:customStyle="1" w:styleId="ListenabsatzZchn">
    <w:name w:val="Listenabsatz Zchn"/>
    <w:basedOn w:val="Absatz-Standardschriftart"/>
    <w:link w:val="Listenabsatz"/>
    <w:uiPriority w:val="34"/>
    <w:rsid w:val="005F419C"/>
    <w:rPr>
      <w:rFonts w:ascii="Times New Roman" w:eastAsia="Times New Roman" w:hAnsi="Times New Roman" w:cs="Times New Roman"/>
      <w:sz w:val="24"/>
      <w:szCs w:val="24"/>
    </w:rPr>
  </w:style>
  <w:style w:type="character" w:customStyle="1" w:styleId="doi">
    <w:name w:val="doi"/>
    <w:basedOn w:val="Absatz-Standardschriftart"/>
    <w:rsid w:val="005F419C"/>
  </w:style>
  <w:style w:type="paragraph" w:styleId="Sprechblasentext">
    <w:name w:val="Balloon Text"/>
    <w:basedOn w:val="Standard"/>
    <w:link w:val="SprechblasentextZchn"/>
    <w:uiPriority w:val="99"/>
    <w:semiHidden/>
    <w:unhideWhenUsed/>
    <w:rsid w:val="005F419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419C"/>
    <w:rPr>
      <w:rFonts w:ascii="Segoe UI" w:eastAsia="Times New Roman" w:hAnsi="Segoe UI" w:cs="Segoe UI"/>
      <w:sz w:val="18"/>
      <w:szCs w:val="18"/>
    </w:rPr>
  </w:style>
  <w:style w:type="character" w:customStyle="1" w:styleId="anchor-text">
    <w:name w:val="anchor-text"/>
    <w:basedOn w:val="Absatz-Standardschriftart"/>
    <w:rsid w:val="005F419C"/>
  </w:style>
  <w:style w:type="paragraph" w:customStyle="1" w:styleId="3">
    <w:name w:val="Ü3"/>
    <w:basedOn w:val="berschrift3"/>
    <w:next w:val="berschrift3"/>
    <w:link w:val="3Zchn"/>
    <w:rsid w:val="00221DFB"/>
    <w:pPr>
      <w:numPr>
        <w:ilvl w:val="0"/>
        <w:numId w:val="14"/>
      </w:numPr>
    </w:pPr>
    <w:rPr>
      <w:rFonts w:cs="Arial"/>
      <w:b w:val="0"/>
      <w:i w:val="0"/>
    </w:rPr>
  </w:style>
  <w:style w:type="character" w:customStyle="1" w:styleId="3Zchn">
    <w:name w:val="Ü3 Zchn"/>
    <w:basedOn w:val="Absatz-Standardschriftart"/>
    <w:link w:val="3"/>
    <w:rsid w:val="00774D0A"/>
    <w:rPr>
      <w:rFonts w:ascii="Arial" w:eastAsiaTheme="majorEastAsia" w:hAnsi="Arial" w:cs="Arial"/>
      <w:b/>
      <w:i/>
      <w:szCs w:val="24"/>
    </w:rPr>
  </w:style>
  <w:style w:type="character" w:customStyle="1" w:styleId="berschrift3Zchn">
    <w:name w:val="Überschrift 3 Zchn"/>
    <w:basedOn w:val="Absatz-Standardschriftart"/>
    <w:link w:val="berschrift3"/>
    <w:uiPriority w:val="9"/>
    <w:rsid w:val="00221DFB"/>
    <w:rPr>
      <w:rFonts w:ascii="Arial" w:eastAsiaTheme="majorEastAsia" w:hAnsi="Arial" w:cstheme="majorBidi"/>
      <w:b/>
      <w:i/>
      <w:szCs w:val="24"/>
    </w:rPr>
  </w:style>
  <w:style w:type="paragraph" w:styleId="Kommentarthema">
    <w:name w:val="annotation subject"/>
    <w:basedOn w:val="Kommentartext"/>
    <w:next w:val="Kommentartext"/>
    <w:link w:val="KommentarthemaZchn"/>
    <w:uiPriority w:val="99"/>
    <w:semiHidden/>
    <w:unhideWhenUsed/>
    <w:rsid w:val="001E5439"/>
    <w:rPr>
      <w:b/>
      <w:bCs/>
    </w:rPr>
  </w:style>
  <w:style w:type="character" w:customStyle="1" w:styleId="KommentarthemaZchn">
    <w:name w:val="Kommentarthema Zchn"/>
    <w:basedOn w:val="KommentartextZchn"/>
    <w:link w:val="Kommentarthema"/>
    <w:uiPriority w:val="99"/>
    <w:semiHidden/>
    <w:rsid w:val="001E5439"/>
    <w:rPr>
      <w:rFonts w:ascii="Times New Roman" w:eastAsia="Times New Roman" w:hAnsi="Times New Roman" w:cs="Times New Roman"/>
      <w:b/>
      <w:bCs/>
      <w:sz w:val="20"/>
      <w:szCs w:val="20"/>
    </w:rPr>
  </w:style>
  <w:style w:type="character" w:styleId="Fett">
    <w:name w:val="Strong"/>
    <w:basedOn w:val="Absatz-Standardschriftart"/>
    <w:uiPriority w:val="22"/>
    <w:qFormat/>
    <w:rsid w:val="001E5439"/>
    <w:rPr>
      <w:b/>
      <w:bCs/>
    </w:rPr>
  </w:style>
  <w:style w:type="paragraph" w:styleId="StandardWeb">
    <w:name w:val="Normal (Web)"/>
    <w:basedOn w:val="Standard"/>
    <w:uiPriority w:val="99"/>
    <w:semiHidden/>
    <w:unhideWhenUsed/>
    <w:rsid w:val="00096607"/>
    <w:pPr>
      <w:spacing w:before="100" w:beforeAutospacing="1" w:after="100" w:afterAutospacing="1"/>
    </w:pPr>
  </w:style>
  <w:style w:type="character" w:customStyle="1" w:styleId="berschrift4Zchn">
    <w:name w:val="Überschrift 4 Zchn"/>
    <w:basedOn w:val="Absatz-Standardschriftart"/>
    <w:link w:val="berschrift4"/>
    <w:uiPriority w:val="9"/>
    <w:semiHidden/>
    <w:rsid w:val="00221DFB"/>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221DFB"/>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221DFB"/>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221DFB"/>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221DF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21DFB"/>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8B114D"/>
    <w:pPr>
      <w:tabs>
        <w:tab w:val="center" w:pos="4703"/>
        <w:tab w:val="right" w:pos="9406"/>
      </w:tabs>
    </w:pPr>
  </w:style>
  <w:style w:type="character" w:customStyle="1" w:styleId="KopfzeileZchn">
    <w:name w:val="Kopfzeile Zchn"/>
    <w:basedOn w:val="Absatz-Standardschriftart"/>
    <w:link w:val="Kopfzeile"/>
    <w:uiPriority w:val="99"/>
    <w:rsid w:val="008B114D"/>
    <w:rPr>
      <w:rFonts w:ascii="Times New Roman" w:eastAsia="Times New Roman" w:hAnsi="Times New Roman" w:cs="Times New Roman"/>
      <w:sz w:val="24"/>
      <w:szCs w:val="24"/>
    </w:rPr>
  </w:style>
  <w:style w:type="paragraph" w:styleId="Fuzeile">
    <w:name w:val="footer"/>
    <w:basedOn w:val="Standard"/>
    <w:link w:val="FuzeileZchn"/>
    <w:uiPriority w:val="99"/>
    <w:unhideWhenUsed/>
    <w:rsid w:val="008B114D"/>
    <w:pPr>
      <w:tabs>
        <w:tab w:val="center" w:pos="4703"/>
        <w:tab w:val="right" w:pos="9406"/>
      </w:tabs>
    </w:pPr>
  </w:style>
  <w:style w:type="character" w:customStyle="1" w:styleId="FuzeileZchn">
    <w:name w:val="Fußzeile Zchn"/>
    <w:basedOn w:val="Absatz-Standardschriftart"/>
    <w:link w:val="Fuzeile"/>
    <w:uiPriority w:val="99"/>
    <w:rsid w:val="008B114D"/>
    <w:rPr>
      <w:rFonts w:ascii="Times New Roman" w:eastAsia="Times New Roman" w:hAnsi="Times New Roman" w:cs="Times New Roman"/>
      <w:sz w:val="24"/>
      <w:szCs w:val="24"/>
    </w:rPr>
  </w:style>
  <w:style w:type="paragraph" w:styleId="berarbeitung">
    <w:name w:val="Revision"/>
    <w:hidden/>
    <w:uiPriority w:val="99"/>
    <w:semiHidden/>
    <w:rsid w:val="00FB0A61"/>
    <w:pPr>
      <w:spacing w:after="0" w:line="240" w:lineRule="auto"/>
    </w:pPr>
    <w:rPr>
      <w:rFonts w:ascii="Times New Roman" w:eastAsia="Times New Roman" w:hAnsi="Times New Roman" w:cs="Times New Roman"/>
      <w:sz w:val="24"/>
      <w:szCs w:val="24"/>
    </w:rPr>
  </w:style>
  <w:style w:type="paragraph" w:styleId="Inhaltsverzeichnisberschrift">
    <w:name w:val="TOC Heading"/>
    <w:basedOn w:val="berschrift1"/>
    <w:next w:val="Standard"/>
    <w:uiPriority w:val="39"/>
    <w:unhideWhenUsed/>
    <w:qFormat/>
    <w:rsid w:val="00447B80"/>
    <w:pPr>
      <w:numPr>
        <w:numId w:val="0"/>
      </w:numPr>
      <w:spacing w:after="0" w:line="259" w:lineRule="auto"/>
      <w:outlineLvl w:val="9"/>
    </w:pPr>
    <w:rPr>
      <w:rFonts w:asciiTheme="majorHAnsi" w:hAnsiTheme="majorHAnsi" w:cstheme="majorBidi"/>
      <w:b w:val="0"/>
      <w:color w:val="2E74B5" w:themeColor="accent1" w:themeShade="BF"/>
      <w:sz w:val="32"/>
      <w:szCs w:val="32"/>
    </w:rPr>
  </w:style>
  <w:style w:type="paragraph" w:styleId="Verzeichnis1">
    <w:name w:val="toc 1"/>
    <w:basedOn w:val="Standard"/>
    <w:next w:val="Standard"/>
    <w:autoRedefine/>
    <w:uiPriority w:val="39"/>
    <w:unhideWhenUsed/>
    <w:rsid w:val="001B4AC3"/>
    <w:pPr>
      <w:spacing w:after="100"/>
    </w:pPr>
    <w:rPr>
      <w:rFonts w:ascii="Arial" w:hAnsi="Arial"/>
      <w:sz w:val="22"/>
    </w:rPr>
  </w:style>
  <w:style w:type="paragraph" w:styleId="Verzeichnis2">
    <w:name w:val="toc 2"/>
    <w:basedOn w:val="Standard"/>
    <w:next w:val="Standard"/>
    <w:autoRedefine/>
    <w:uiPriority w:val="39"/>
    <w:unhideWhenUsed/>
    <w:rsid w:val="0093033A"/>
    <w:pPr>
      <w:spacing w:after="100"/>
      <w:ind w:left="240"/>
    </w:pPr>
    <w:rPr>
      <w:rFonts w:ascii="Arial" w:hAnsi="Arial"/>
      <w:sz w:val="22"/>
    </w:rPr>
  </w:style>
  <w:style w:type="paragraph" w:styleId="Verzeichnis3">
    <w:name w:val="toc 3"/>
    <w:basedOn w:val="Standard"/>
    <w:next w:val="Standard"/>
    <w:autoRedefine/>
    <w:uiPriority w:val="39"/>
    <w:semiHidden/>
    <w:unhideWhenUsed/>
    <w:rsid w:val="0093033A"/>
    <w:pPr>
      <w:spacing w:after="100"/>
      <w:ind w:left="480"/>
    </w:pPr>
    <w:rPr>
      <w:rFonts w:ascii="Arial" w:hAnsi="Arial"/>
      <w:sz w:val="22"/>
    </w:rPr>
  </w:style>
  <w:style w:type="character" w:styleId="Hervorhebung">
    <w:name w:val="Emphasis"/>
    <w:basedOn w:val="Absatz-Standardschriftart"/>
    <w:uiPriority w:val="20"/>
    <w:qFormat/>
    <w:rsid w:val="00880D70"/>
    <w:rPr>
      <w:i/>
      <w:iCs/>
    </w:rPr>
  </w:style>
  <w:style w:type="paragraph" w:styleId="KeinLeerraum">
    <w:name w:val="No Spacing"/>
    <w:uiPriority w:val="1"/>
    <w:qFormat/>
    <w:rsid w:val="00A8064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189">
      <w:bodyDiv w:val="1"/>
      <w:marLeft w:val="0"/>
      <w:marRight w:val="0"/>
      <w:marTop w:val="0"/>
      <w:marBottom w:val="0"/>
      <w:divBdr>
        <w:top w:val="none" w:sz="0" w:space="0" w:color="auto"/>
        <w:left w:val="none" w:sz="0" w:space="0" w:color="auto"/>
        <w:bottom w:val="none" w:sz="0" w:space="0" w:color="auto"/>
        <w:right w:val="none" w:sz="0" w:space="0" w:color="auto"/>
      </w:divBdr>
    </w:div>
    <w:div w:id="142240324">
      <w:bodyDiv w:val="1"/>
      <w:marLeft w:val="0"/>
      <w:marRight w:val="0"/>
      <w:marTop w:val="0"/>
      <w:marBottom w:val="0"/>
      <w:divBdr>
        <w:top w:val="none" w:sz="0" w:space="0" w:color="auto"/>
        <w:left w:val="none" w:sz="0" w:space="0" w:color="auto"/>
        <w:bottom w:val="none" w:sz="0" w:space="0" w:color="auto"/>
        <w:right w:val="none" w:sz="0" w:space="0" w:color="auto"/>
      </w:divBdr>
    </w:div>
    <w:div w:id="854928507">
      <w:bodyDiv w:val="1"/>
      <w:marLeft w:val="0"/>
      <w:marRight w:val="0"/>
      <w:marTop w:val="0"/>
      <w:marBottom w:val="0"/>
      <w:divBdr>
        <w:top w:val="none" w:sz="0" w:space="0" w:color="auto"/>
        <w:left w:val="none" w:sz="0" w:space="0" w:color="auto"/>
        <w:bottom w:val="none" w:sz="0" w:space="0" w:color="auto"/>
        <w:right w:val="none" w:sz="0" w:space="0" w:color="auto"/>
      </w:divBdr>
    </w:div>
    <w:div w:id="1072850481">
      <w:bodyDiv w:val="1"/>
      <w:marLeft w:val="0"/>
      <w:marRight w:val="0"/>
      <w:marTop w:val="0"/>
      <w:marBottom w:val="0"/>
      <w:divBdr>
        <w:top w:val="none" w:sz="0" w:space="0" w:color="auto"/>
        <w:left w:val="none" w:sz="0" w:space="0" w:color="auto"/>
        <w:bottom w:val="none" w:sz="0" w:space="0" w:color="auto"/>
        <w:right w:val="none" w:sz="0" w:space="0" w:color="auto"/>
      </w:divBdr>
    </w:div>
    <w:div w:id="1127505062">
      <w:bodyDiv w:val="1"/>
      <w:marLeft w:val="0"/>
      <w:marRight w:val="0"/>
      <w:marTop w:val="0"/>
      <w:marBottom w:val="0"/>
      <w:divBdr>
        <w:top w:val="none" w:sz="0" w:space="0" w:color="auto"/>
        <w:left w:val="none" w:sz="0" w:space="0" w:color="auto"/>
        <w:bottom w:val="none" w:sz="0" w:space="0" w:color="auto"/>
        <w:right w:val="none" w:sz="0" w:space="0" w:color="auto"/>
      </w:divBdr>
    </w:div>
    <w:div w:id="1878930111">
      <w:bodyDiv w:val="1"/>
      <w:marLeft w:val="0"/>
      <w:marRight w:val="0"/>
      <w:marTop w:val="0"/>
      <w:marBottom w:val="0"/>
      <w:divBdr>
        <w:top w:val="none" w:sz="0" w:space="0" w:color="auto"/>
        <w:left w:val="none" w:sz="0" w:space="0" w:color="auto"/>
        <w:bottom w:val="none" w:sz="0" w:space="0" w:color="auto"/>
        <w:right w:val="none" w:sz="0" w:space="0" w:color="auto"/>
      </w:divBdr>
    </w:div>
    <w:div w:id="20835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276BD-B47D-4D74-A6F3-1771AAAD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58085</Words>
  <Characters>331091</Characters>
  <Application>Microsoft Office Word</Application>
  <DocSecurity>0</DocSecurity>
  <Lines>2759</Lines>
  <Paragraphs>776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 K.</cp:lastModifiedBy>
  <cp:revision>3</cp:revision>
  <cp:lastPrinted>2024-11-15T16:58:00Z</cp:lastPrinted>
  <dcterms:created xsi:type="dcterms:W3CDTF">2024-11-29T21:11:00Z</dcterms:created>
  <dcterms:modified xsi:type="dcterms:W3CDTF">2025-02-19T18:37:00Z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http://www.zotero.org/styles/antiviral-research</vt:lpwstr>
  </property>
  <property fmtid="{D5CDD505-2E9C-101B-9397-08002B2CF9AE}" pid="9" name="Mendeley Recent Style Name 3_1">
    <vt:lpwstr>Antiviral Research</vt:lpwstr>
  </property>
  <property fmtid="{D5CDD505-2E9C-101B-9397-08002B2CF9AE}" pid="10" name="Mendeley Recent Style Id 4_1">
    <vt:lpwstr>http://www.zotero.org/styles/cell-reports</vt:lpwstr>
  </property>
  <property fmtid="{D5CDD505-2E9C-101B-9397-08002B2CF9AE}" pid="11" name="Mendeley Recent Style Name 4_1">
    <vt:lpwstr>Cell Reports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http://www.zotero.org/styles/nature-methods</vt:lpwstr>
  </property>
  <property fmtid="{D5CDD505-2E9C-101B-9397-08002B2CF9AE}" pid="19" name="Mendeley Recent Style Name 8_1">
    <vt:lpwstr>Nature Methods</vt:lpwstr>
  </property>
  <property fmtid="{D5CDD505-2E9C-101B-9397-08002B2CF9AE}" pid="20" name="Mendeley Recent Style Id 9_1">
    <vt:lpwstr>http://www.zotero.org/styles/taylor-and-francis-national-library-of-medicine</vt:lpwstr>
  </property>
  <property fmtid="{D5CDD505-2E9C-101B-9397-08002B2CF9AE}" pid="21" name="Mendeley Recent Style Name 9_1">
    <vt:lpwstr>Taylor &amp; Francis - National Library of Medicine</vt:lpwstr>
  </property>
  <property fmtid="{D5CDD505-2E9C-101B-9397-08002B2CF9AE}" pid="22" name="Mendeley Document_1">
    <vt:lpwstr>True</vt:lpwstr>
  </property>
  <property fmtid="{D5CDD505-2E9C-101B-9397-08002B2CF9AE}" pid="23" name="Mendeley Unique User Id_1">
    <vt:lpwstr>26c110fd-e17c-32ac-b729-eafa6e9f1aee</vt:lpwstr>
  </property>
  <property fmtid="{D5CDD505-2E9C-101B-9397-08002B2CF9AE}" pid="24" name="Mendeley Citation Style_1">
    <vt:lpwstr>http://www.zotero.org/styles/antiviral-research</vt:lpwstr>
  </property>
</Properties>
</file>