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E31B2" w:rsidRPr="00246ED2" w:rsidRDefault="000E31B2" w:rsidP="000E31B2">
      <w:pPr>
        <w:rPr>
          <w:rFonts w:ascii="Times New Roman" w:hAnsi="Times New Roman" w:cs="Times New Roman"/>
          <w:lang w:val="en-US"/>
        </w:rPr>
      </w:pPr>
      <w:r w:rsidRPr="00246ED2">
        <w:rPr>
          <w:rFonts w:ascii="Times New Roman" w:hAnsi="Times New Roman" w:cs="Times New Roman"/>
          <w:lang w:val="en-US"/>
        </w:rPr>
        <w:t xml:space="preserve">Table </w:t>
      </w:r>
      <w:r w:rsidR="00FC2179">
        <w:rPr>
          <w:rFonts w:ascii="Times New Roman" w:hAnsi="Times New Roman" w:cs="Times New Roman"/>
          <w:lang w:val="en-US"/>
        </w:rPr>
        <w:t>5</w:t>
      </w:r>
      <w:r w:rsidRPr="00246ED2">
        <w:rPr>
          <w:rFonts w:ascii="Times New Roman" w:hAnsi="Times New Roman" w:cs="Times New Roman"/>
          <w:lang w:val="en-US"/>
        </w:rPr>
        <w:t>: Neuropsychological results of</w:t>
      </w:r>
      <w:r>
        <w:rPr>
          <w:rFonts w:ascii="Times New Roman" w:hAnsi="Times New Roman" w:cs="Times New Roman"/>
          <w:lang w:val="en-US"/>
        </w:rPr>
        <w:t xml:space="preserve"> </w:t>
      </w:r>
      <w:r w:rsidRPr="00246ED2">
        <w:rPr>
          <w:rFonts w:ascii="Times New Roman" w:hAnsi="Times New Roman" w:cs="Times New Roman"/>
          <w:lang w:val="en-US"/>
        </w:rPr>
        <w:t xml:space="preserve">the </w:t>
      </w:r>
      <w:r>
        <w:rPr>
          <w:rFonts w:ascii="Times New Roman" w:hAnsi="Times New Roman" w:cs="Times New Roman"/>
          <w:lang w:val="en-US"/>
        </w:rPr>
        <w:t>phospho-tau protein</w:t>
      </w:r>
      <w:r w:rsidRPr="00246ED2">
        <w:rPr>
          <w:rFonts w:ascii="Times New Roman" w:hAnsi="Times New Roman" w:cs="Times New Roman"/>
          <w:lang w:val="en-US"/>
        </w:rPr>
        <w:t>, p-value</w:t>
      </w:r>
      <w:r w:rsidR="00FC2179">
        <w:rPr>
          <w:rFonts w:ascii="Times New Roman" w:hAnsi="Times New Roman" w:cs="Times New Roman"/>
          <w:lang w:val="en-US"/>
        </w:rPr>
        <w:t xml:space="preserve">, </w:t>
      </w:r>
      <w:r w:rsidR="00902A8B">
        <w:rPr>
          <w:rFonts w:ascii="Times New Roman" w:hAnsi="Times New Roman" w:cs="Times New Roman"/>
          <w:lang w:val="en-US"/>
        </w:rPr>
        <w:t>low group vs. high group</w:t>
      </w:r>
    </w:p>
    <w:p w:rsidR="000E31B2" w:rsidRPr="00246ED2" w:rsidRDefault="000E31B2" w:rsidP="000E31B2">
      <w:pPr>
        <w:rPr>
          <w:rFonts w:ascii="Times New Roman" w:hAnsi="Times New Roman" w:cs="Times New Roman"/>
          <w:lang w:val="en-US"/>
        </w:rPr>
      </w:pPr>
    </w:p>
    <w:tbl>
      <w:tblPr>
        <w:tblStyle w:val="Gitternetztabelle3Akzent6"/>
        <w:tblW w:w="0" w:type="auto"/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0E31B2" w:rsidRPr="00246ED2" w:rsidTr="00E309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9" w:type="dxa"/>
          </w:tcPr>
          <w:p w:rsidR="000E31B2" w:rsidRPr="00246ED2" w:rsidRDefault="000E31B2" w:rsidP="00E309BE">
            <w:pPr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Test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before lp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after lp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1 day after lp</w:t>
            </w:r>
          </w:p>
        </w:tc>
        <w:tc>
          <w:tcPr>
            <w:tcW w:w="1510" w:type="dxa"/>
          </w:tcPr>
          <w:p w:rsidR="000E31B2" w:rsidRPr="00246ED2" w:rsidRDefault="000E31B2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6 weeks</w:t>
            </w:r>
          </w:p>
        </w:tc>
        <w:tc>
          <w:tcPr>
            <w:tcW w:w="1510" w:type="dxa"/>
          </w:tcPr>
          <w:p w:rsidR="000E31B2" w:rsidRPr="00246ED2" w:rsidRDefault="000E31B2" w:rsidP="00E309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46ED2">
              <w:rPr>
                <w:rFonts w:ascii="Times New Roman" w:hAnsi="Times New Roman" w:cs="Times New Roman"/>
                <w:lang w:val="en-US"/>
              </w:rPr>
              <w:t>3 months</w:t>
            </w:r>
          </w:p>
        </w:tc>
      </w:tr>
      <w:tr w:rsidR="000E31B2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0.364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0.060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0.498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0.247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0.255</w:t>
            </w:r>
          </w:p>
        </w:tc>
      </w:tr>
      <w:tr w:rsidR="000E31B2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DemTect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>
              <w:rPr>
                <w:rFonts w:ascii="Times New Roman" w:hAnsi="Times New Roman" w:cs="Times New Roman"/>
                <w:color w:val="000000" w:themeColor="text1"/>
              </w:rPr>
              <w:t>0.458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0.458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0.222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0.29</w:t>
            </w:r>
            <w:r w:rsidR="001E588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0.209</w:t>
            </w:r>
          </w:p>
        </w:tc>
      </w:tr>
      <w:tr w:rsidR="000E31B2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Digit Span A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 w:rsidR="001E5886">
              <w:rPr>
                <w:rFonts w:ascii="Times New Roman" w:hAnsi="Times New Roman" w:cs="Times New Roman"/>
                <w:color w:val="000000" w:themeColor="text1"/>
              </w:rPr>
              <w:t>0.277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0.267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0.315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0.322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0.035</w:t>
            </w:r>
          </w:p>
        </w:tc>
      </w:tr>
      <w:tr w:rsidR="000E31B2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Digit Span B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 w:rsidR="001E5886">
              <w:rPr>
                <w:rFonts w:ascii="Times New Roman" w:hAnsi="Times New Roman" w:cs="Times New Roman"/>
                <w:color w:val="000000" w:themeColor="text1"/>
              </w:rPr>
              <w:t>0.200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0.224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0.416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0.069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 w:rsidR="001E5886">
              <w:rPr>
                <w:rFonts w:ascii="Times New Roman" w:hAnsi="Times New Roman" w:cs="Times New Roman"/>
              </w:rPr>
              <w:t xml:space="preserve"> 0.110</w:t>
            </w:r>
          </w:p>
        </w:tc>
      </w:tr>
      <w:tr w:rsidR="000E31B2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Stroop Test A</w:t>
            </w:r>
          </w:p>
        </w:tc>
        <w:tc>
          <w:tcPr>
            <w:tcW w:w="1509" w:type="dxa"/>
          </w:tcPr>
          <w:p w:rsidR="001E5886" w:rsidRPr="001E5886" w:rsidRDefault="000E31B2" w:rsidP="001E5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 w:rsidR="001E5886">
              <w:rPr>
                <w:rFonts w:ascii="Times New Roman" w:hAnsi="Times New Roman" w:cs="Times New Roman"/>
                <w:color w:val="000000" w:themeColor="text1"/>
              </w:rPr>
              <w:t>0.260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0.280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0.368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0.343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0.260</w:t>
            </w:r>
          </w:p>
        </w:tc>
      </w:tr>
      <w:tr w:rsidR="000E31B2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Stroop Test B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 w:rsidR="001E5886">
              <w:rPr>
                <w:rFonts w:ascii="Times New Roman" w:hAnsi="Times New Roman" w:cs="Times New Roman"/>
                <w:color w:val="000000" w:themeColor="text1"/>
              </w:rPr>
              <w:t>0.087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0.031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0.250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0.236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0.149</w:t>
            </w:r>
          </w:p>
        </w:tc>
      </w:tr>
      <w:tr w:rsidR="000E31B2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RAVLT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 w:rsidR="001E5886">
              <w:rPr>
                <w:rFonts w:ascii="Times New Roman" w:hAnsi="Times New Roman" w:cs="Times New Roman"/>
                <w:color w:val="000000" w:themeColor="text1"/>
              </w:rPr>
              <w:t>0.024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0.110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0.048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0.043</w:t>
            </w:r>
          </w:p>
        </w:tc>
      </w:tr>
      <w:tr w:rsidR="000E31B2" w:rsidTr="00E30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Trail Making Test A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 w:rsidR="001E5886">
              <w:rPr>
                <w:rFonts w:ascii="Times New Roman" w:hAnsi="Times New Roman" w:cs="Times New Roman"/>
                <w:color w:val="000000" w:themeColor="text1"/>
              </w:rPr>
              <w:t>0.459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0.221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0.027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0.338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0.055</w:t>
            </w:r>
          </w:p>
        </w:tc>
      </w:tr>
      <w:tr w:rsidR="000E31B2" w:rsidTr="00E30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</w:tcPr>
          <w:p w:rsidR="000E31B2" w:rsidRDefault="000E31B2" w:rsidP="00E309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Trail Making Test B</w:t>
            </w:r>
          </w:p>
        </w:tc>
        <w:tc>
          <w:tcPr>
            <w:tcW w:w="1509" w:type="dxa"/>
          </w:tcPr>
          <w:p w:rsidR="000E31B2" w:rsidRPr="00246ED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246ED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246ED2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r w:rsidR="001E5886">
              <w:rPr>
                <w:rFonts w:ascii="Times New Roman" w:hAnsi="Times New Roman" w:cs="Times New Roman"/>
                <w:color w:val="000000" w:themeColor="text1"/>
              </w:rPr>
              <w:t>0.229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1509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0.271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0.115</w:t>
            </w:r>
          </w:p>
        </w:tc>
        <w:tc>
          <w:tcPr>
            <w:tcW w:w="1510" w:type="dxa"/>
          </w:tcPr>
          <w:p w:rsidR="000E31B2" w:rsidRDefault="000E31B2" w:rsidP="00E309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4773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66477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E5886">
              <w:rPr>
                <w:rFonts w:ascii="Times New Roman" w:hAnsi="Times New Roman" w:cs="Times New Roman"/>
              </w:rPr>
              <w:t>0.406</w:t>
            </w:r>
          </w:p>
        </w:tc>
      </w:tr>
    </w:tbl>
    <w:p w:rsidR="0023518A" w:rsidRDefault="0023518A"/>
    <w:sectPr w:rsidR="0023518A" w:rsidSect="00385F0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10DF8"/>
    <w:multiLevelType w:val="multilevel"/>
    <w:tmpl w:val="8A7E98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dok2"/>
      <w:lvlText w:val="%1.%2."/>
      <w:lvlJc w:val="left"/>
      <w:pPr>
        <w:ind w:left="792" w:hanging="432"/>
      </w:pPr>
    </w:lvl>
    <w:lvl w:ilvl="2">
      <w:start w:val="1"/>
      <w:numFmt w:val="decimal"/>
      <w:pStyle w:val="dok3"/>
      <w:lvlText w:val="%1.%2.%3."/>
      <w:lvlJc w:val="left"/>
      <w:pPr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dok4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3E90072"/>
    <w:multiLevelType w:val="multilevel"/>
    <w:tmpl w:val="6AB2C57C"/>
    <w:lvl w:ilvl="0">
      <w:start w:val="1"/>
      <w:numFmt w:val="decimal"/>
      <w:pStyle w:val="DA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446383127">
    <w:abstractNumId w:val="0"/>
  </w:num>
  <w:num w:numId="2" w16cid:durableId="1964073780">
    <w:abstractNumId w:val="0"/>
  </w:num>
  <w:num w:numId="3" w16cid:durableId="23410377">
    <w:abstractNumId w:val="0"/>
  </w:num>
  <w:num w:numId="4" w16cid:durableId="1458599773">
    <w:abstractNumId w:val="0"/>
  </w:num>
  <w:num w:numId="5" w16cid:durableId="999188049">
    <w:abstractNumId w:val="0"/>
  </w:num>
  <w:num w:numId="6" w16cid:durableId="579095743">
    <w:abstractNumId w:val="0"/>
  </w:num>
  <w:num w:numId="7" w16cid:durableId="359938964">
    <w:abstractNumId w:val="0"/>
  </w:num>
  <w:num w:numId="8" w16cid:durableId="704792723">
    <w:abstractNumId w:val="0"/>
  </w:num>
  <w:num w:numId="9" w16cid:durableId="1545825300">
    <w:abstractNumId w:val="0"/>
  </w:num>
  <w:num w:numId="10" w16cid:durableId="1460223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1B2"/>
    <w:rsid w:val="000224D9"/>
    <w:rsid w:val="000E31B2"/>
    <w:rsid w:val="001E5886"/>
    <w:rsid w:val="0023518A"/>
    <w:rsid w:val="00385F03"/>
    <w:rsid w:val="00502150"/>
    <w:rsid w:val="00582AA7"/>
    <w:rsid w:val="008F0054"/>
    <w:rsid w:val="00902A8B"/>
    <w:rsid w:val="00A46713"/>
    <w:rsid w:val="00AA4E1B"/>
    <w:rsid w:val="00D14746"/>
    <w:rsid w:val="00FC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6CC618"/>
  <w15:chartTrackingRefBased/>
  <w15:docId w15:val="{CFA28F27-B74B-A84D-B0B2-A02C1AB74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E31B2"/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147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47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InetnsiverVerweis2">
    <w:name w:val="Inetnsiver Verweis2"/>
    <w:basedOn w:val="berschrift4"/>
    <w:next w:val="berschrift2"/>
    <w:qFormat/>
    <w:rsid w:val="00D14746"/>
    <w:rPr>
      <w:b/>
      <w:i w:val="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474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147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A1">
    <w:name w:val="DA1"/>
    <w:basedOn w:val="Listenabsatz"/>
    <w:link w:val="DA1Zchn"/>
    <w:autoRedefine/>
    <w:qFormat/>
    <w:rsid w:val="00AA4E1B"/>
    <w:pPr>
      <w:numPr>
        <w:numId w:val="10"/>
      </w:numPr>
      <w:autoSpaceDE w:val="0"/>
      <w:autoSpaceDN w:val="0"/>
      <w:adjustRightInd w:val="0"/>
      <w:spacing w:before="100" w:after="100" w:line="360" w:lineRule="auto"/>
      <w:ind w:left="360" w:right="-766" w:hanging="360"/>
    </w:pPr>
    <w:rPr>
      <w:rFonts w:ascii="Times New Roman" w:hAnsi="Times New Roman" w:cs="Times New Roman"/>
      <w:b/>
      <w:bCs/>
      <w:sz w:val="22"/>
    </w:rPr>
  </w:style>
  <w:style w:type="character" w:customStyle="1" w:styleId="DA1Zchn">
    <w:name w:val="DA1 Zchn"/>
    <w:basedOn w:val="Absatz-Standardschriftart"/>
    <w:link w:val="DA1"/>
    <w:rsid w:val="00AA4E1B"/>
    <w:rPr>
      <w:rFonts w:ascii="Times New Roman" w:hAnsi="Times New Roman" w:cs="Times New Roman"/>
      <w:b/>
      <w:bCs/>
      <w:sz w:val="22"/>
    </w:rPr>
  </w:style>
  <w:style w:type="paragraph" w:styleId="Listenabsatz">
    <w:name w:val="List Paragraph"/>
    <w:basedOn w:val="Standard"/>
    <w:uiPriority w:val="34"/>
    <w:qFormat/>
    <w:rsid w:val="00AA4E1B"/>
    <w:pPr>
      <w:ind w:left="720"/>
      <w:contextualSpacing/>
    </w:pPr>
    <w:rPr>
      <w:lang w:val="en-US"/>
    </w:rPr>
  </w:style>
  <w:style w:type="paragraph" w:customStyle="1" w:styleId="dok2">
    <w:name w:val="dok2"/>
    <w:basedOn w:val="Listenabsatz"/>
    <w:next w:val="DA1"/>
    <w:link w:val="dok2Zchn"/>
    <w:autoRedefine/>
    <w:qFormat/>
    <w:rsid w:val="00AA4E1B"/>
    <w:pPr>
      <w:numPr>
        <w:ilvl w:val="1"/>
        <w:numId w:val="9"/>
      </w:numPr>
      <w:autoSpaceDE w:val="0"/>
      <w:autoSpaceDN w:val="0"/>
      <w:adjustRightInd w:val="0"/>
      <w:spacing w:before="100" w:after="100" w:line="360" w:lineRule="auto"/>
      <w:ind w:right="-766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dok2Zchn">
    <w:name w:val="dok2 Zchn"/>
    <w:basedOn w:val="Absatz-Standardschriftart"/>
    <w:link w:val="dok2"/>
    <w:rsid w:val="00AA4E1B"/>
    <w:rPr>
      <w:rFonts w:ascii="Times New Roman" w:hAnsi="Times New Roman" w:cs="Times New Roman"/>
      <w:b/>
      <w:bCs/>
      <w:sz w:val="22"/>
      <w:szCs w:val="22"/>
    </w:rPr>
  </w:style>
  <w:style w:type="paragraph" w:customStyle="1" w:styleId="dok3">
    <w:name w:val="dok3"/>
    <w:basedOn w:val="dok2"/>
    <w:next w:val="DA1"/>
    <w:link w:val="dok3Zchn"/>
    <w:autoRedefine/>
    <w:qFormat/>
    <w:rsid w:val="00AA4E1B"/>
    <w:pPr>
      <w:numPr>
        <w:ilvl w:val="2"/>
      </w:numPr>
    </w:pPr>
    <w:rPr>
      <w:b w:val="0"/>
      <w:bCs w:val="0"/>
    </w:rPr>
  </w:style>
  <w:style w:type="character" w:customStyle="1" w:styleId="dok3Zchn">
    <w:name w:val="dok3 Zchn"/>
    <w:basedOn w:val="Absatz-Standardschriftart"/>
    <w:link w:val="dok3"/>
    <w:rsid w:val="00AA4E1B"/>
    <w:rPr>
      <w:rFonts w:ascii="Times New Roman" w:hAnsi="Times New Roman" w:cs="Times New Roman"/>
      <w:sz w:val="22"/>
      <w:szCs w:val="22"/>
    </w:rPr>
  </w:style>
  <w:style w:type="paragraph" w:customStyle="1" w:styleId="dok4">
    <w:name w:val="dok4"/>
    <w:basedOn w:val="dok3"/>
    <w:next w:val="DA1"/>
    <w:link w:val="dok4Zchn"/>
    <w:autoRedefine/>
    <w:qFormat/>
    <w:rsid w:val="00AA4E1B"/>
    <w:pPr>
      <w:numPr>
        <w:ilvl w:val="3"/>
      </w:numPr>
    </w:pPr>
  </w:style>
  <w:style w:type="character" w:customStyle="1" w:styleId="dok4Zchn">
    <w:name w:val="dok4 Zchn"/>
    <w:basedOn w:val="Absatz-Standardschriftart"/>
    <w:link w:val="dok4"/>
    <w:rsid w:val="00AA4E1B"/>
    <w:rPr>
      <w:rFonts w:ascii="Times New Roman" w:hAnsi="Times New Roman" w:cs="Times New Roman"/>
      <w:sz w:val="22"/>
      <w:szCs w:val="22"/>
    </w:rPr>
  </w:style>
  <w:style w:type="character" w:styleId="IntensiverVerweis">
    <w:name w:val="Intense Reference"/>
    <w:basedOn w:val="Absatz-Standardschriftart"/>
    <w:uiPriority w:val="32"/>
    <w:qFormat/>
    <w:rsid w:val="00AA4E1B"/>
    <w:rPr>
      <w:b/>
      <w:bCs/>
      <w:smallCaps/>
      <w:color w:val="4472C4" w:themeColor="accent1"/>
      <w:spacing w:val="5"/>
    </w:rPr>
  </w:style>
  <w:style w:type="table" w:styleId="Gitternetztabelle3Akzent6">
    <w:name w:val="Grid Table 3 Accent 6"/>
    <w:basedOn w:val="NormaleTabelle"/>
    <w:uiPriority w:val="48"/>
    <w:rsid w:val="000E31B2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Spielmann</dc:creator>
  <cp:keywords/>
  <dc:description/>
  <cp:lastModifiedBy>Hannah Spielmann</cp:lastModifiedBy>
  <cp:revision>4</cp:revision>
  <dcterms:created xsi:type="dcterms:W3CDTF">2024-08-10T12:22:00Z</dcterms:created>
  <dcterms:modified xsi:type="dcterms:W3CDTF">2025-01-13T08:49:00Z</dcterms:modified>
</cp:coreProperties>
</file>