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9880F4" w14:textId="2482B135" w:rsidR="009703A5" w:rsidRPr="00052E78" w:rsidRDefault="001448B7" w:rsidP="00C63F12">
      <w:pPr>
        <w:spacing w:before="100" w:beforeAutospacing="1" w:after="100" w:afterAutospacing="1" w:line="360" w:lineRule="auto"/>
        <w:jc w:val="center"/>
      </w:pPr>
      <w:r w:rsidRPr="001448B7">
        <w:rPr>
          <w:rFonts w:ascii="Times New Roman" w:hAnsi="Times New Roman" w:cs="Times New Roman"/>
          <w:b/>
          <w:bCs/>
          <w:sz w:val="24"/>
          <w:szCs w:val="24"/>
        </w:rPr>
        <w:t>Table :</w:t>
      </w:r>
      <w:r w:rsidR="009703A5">
        <w:rPr>
          <w:rFonts w:ascii="Times New Roman" w:hAnsi="Times New Roman" w:cs="Times New Roman"/>
          <w:b/>
          <w:bCs/>
          <w:sz w:val="24"/>
          <w:szCs w:val="24"/>
        </w:rPr>
        <w:t xml:space="preserve">2 </w:t>
      </w:r>
      <w:r w:rsidR="009703A5" w:rsidRPr="009703A5">
        <w:rPr>
          <w:rFonts w:ascii="Times New Roman" w:hAnsi="Times New Roman" w:cs="Times New Roman"/>
          <w:b/>
          <w:bCs/>
          <w:sz w:val="24"/>
          <w:szCs w:val="24"/>
          <w:lang w:val="en"/>
        </w:rPr>
        <w:t>high content compounds in oil</w:t>
      </w:r>
    </w:p>
    <w:tbl>
      <w:tblPr>
        <w:tblStyle w:val="Grilledutableau1"/>
        <w:tblpPr w:leftFromText="141" w:rightFromText="141" w:vertAnchor="text" w:tblpY="286"/>
        <w:tblW w:w="9123" w:type="dxa"/>
        <w:tblLayout w:type="fixed"/>
        <w:tblLook w:val="01E0" w:firstRow="1" w:lastRow="1" w:firstColumn="1" w:lastColumn="1" w:noHBand="0" w:noVBand="0"/>
      </w:tblPr>
      <w:tblGrid>
        <w:gridCol w:w="2438"/>
        <w:gridCol w:w="2222"/>
        <w:gridCol w:w="4463"/>
      </w:tblGrid>
      <w:tr w:rsidR="00052E78" w14:paraId="57DF8CB5" w14:textId="77777777" w:rsidTr="00C63F12">
        <w:trPr>
          <w:trHeight w:val="416"/>
        </w:trPr>
        <w:tc>
          <w:tcPr>
            <w:tcW w:w="2438" w:type="dxa"/>
          </w:tcPr>
          <w:p w14:paraId="079A7B24" w14:textId="77777777" w:rsidR="00052E78" w:rsidRDefault="00052E78" w:rsidP="00052E78">
            <w:pPr>
              <w:pStyle w:val="TableParagraph"/>
              <w:spacing w:line="275" w:lineRule="exact"/>
              <w:ind w:left="115"/>
              <w:jc w:val="left"/>
              <w:rPr>
                <w:b/>
                <w:sz w:val="24"/>
              </w:rPr>
            </w:pPr>
            <w:r>
              <w:rPr>
                <w:b/>
                <w:sz w:val="24"/>
              </w:rPr>
              <w:t>Name</w:t>
            </w:r>
            <w:r>
              <w:rPr>
                <w:b/>
                <w:spacing w:val="-1"/>
                <w:sz w:val="24"/>
              </w:rPr>
              <w:t xml:space="preserve"> </w:t>
            </w:r>
            <w:r>
              <w:rPr>
                <w:b/>
                <w:sz w:val="24"/>
              </w:rPr>
              <w:t>of</w:t>
            </w:r>
            <w:r>
              <w:rPr>
                <w:b/>
                <w:spacing w:val="-1"/>
                <w:sz w:val="24"/>
              </w:rPr>
              <w:t xml:space="preserve"> </w:t>
            </w:r>
            <w:r>
              <w:rPr>
                <w:b/>
                <w:spacing w:val="-2"/>
                <w:sz w:val="24"/>
              </w:rPr>
              <w:t>compounds</w:t>
            </w:r>
          </w:p>
        </w:tc>
        <w:tc>
          <w:tcPr>
            <w:tcW w:w="2222" w:type="dxa"/>
          </w:tcPr>
          <w:p w14:paraId="4C72C801" w14:textId="77777777" w:rsidR="00052E78" w:rsidRDefault="00052E78" w:rsidP="00052E78">
            <w:pPr>
              <w:pStyle w:val="TableParagraph"/>
              <w:spacing w:line="275" w:lineRule="exact"/>
              <w:ind w:left="228"/>
              <w:jc w:val="left"/>
              <w:rPr>
                <w:b/>
                <w:sz w:val="24"/>
              </w:rPr>
            </w:pPr>
            <w:r>
              <w:rPr>
                <w:b/>
                <w:sz w:val="24"/>
              </w:rPr>
              <w:t>Molecular</w:t>
            </w:r>
            <w:r>
              <w:rPr>
                <w:b/>
                <w:spacing w:val="-3"/>
                <w:sz w:val="24"/>
              </w:rPr>
              <w:t xml:space="preserve"> </w:t>
            </w:r>
            <w:r>
              <w:rPr>
                <w:b/>
                <w:spacing w:val="-2"/>
                <w:sz w:val="24"/>
              </w:rPr>
              <w:t>formul</w:t>
            </w:r>
          </w:p>
        </w:tc>
        <w:tc>
          <w:tcPr>
            <w:tcW w:w="4463" w:type="dxa"/>
          </w:tcPr>
          <w:p w14:paraId="6A6FA37B" w14:textId="77777777" w:rsidR="00052E78" w:rsidRDefault="00052E78" w:rsidP="00052E78">
            <w:pPr>
              <w:pStyle w:val="TableParagraph"/>
              <w:spacing w:line="275" w:lineRule="exact"/>
              <w:ind w:left="176"/>
              <w:jc w:val="left"/>
              <w:rPr>
                <w:b/>
                <w:sz w:val="24"/>
              </w:rPr>
            </w:pPr>
            <w:r>
              <w:rPr>
                <w:b/>
                <w:spacing w:val="-2"/>
                <w:sz w:val="24"/>
              </w:rPr>
              <w:t>Structure</w:t>
            </w:r>
          </w:p>
        </w:tc>
      </w:tr>
      <w:tr w:rsidR="00052E78" w14:paraId="7F257783" w14:textId="77777777" w:rsidTr="00C63F12">
        <w:trPr>
          <w:trHeight w:val="1002"/>
        </w:trPr>
        <w:tc>
          <w:tcPr>
            <w:tcW w:w="2438" w:type="dxa"/>
          </w:tcPr>
          <w:p w14:paraId="3625F297" w14:textId="77777777" w:rsidR="00052E78" w:rsidRDefault="00052E78" w:rsidP="00C63F12">
            <w:pPr>
              <w:pStyle w:val="TableParagraph"/>
              <w:spacing w:line="275" w:lineRule="exact"/>
              <w:ind w:left="115"/>
              <w:jc w:val="both"/>
              <w:rPr>
                <w:b/>
                <w:sz w:val="24"/>
              </w:rPr>
            </w:pPr>
            <w:r>
              <w:rPr>
                <w:b/>
                <w:spacing w:val="-2"/>
                <w:sz w:val="24"/>
              </w:rPr>
              <w:t>α-tochopherol</w:t>
            </w:r>
          </w:p>
        </w:tc>
        <w:tc>
          <w:tcPr>
            <w:tcW w:w="2222" w:type="dxa"/>
          </w:tcPr>
          <w:p w14:paraId="68D867D7" w14:textId="77777777" w:rsidR="00052E78" w:rsidRDefault="00052E78" w:rsidP="00052E78">
            <w:pPr>
              <w:pStyle w:val="TableParagraph"/>
              <w:spacing w:line="277" w:lineRule="exact"/>
              <w:ind w:left="228"/>
            </w:pPr>
          </w:p>
          <w:p w14:paraId="51148CE7" w14:textId="77777777" w:rsidR="00052E78" w:rsidRDefault="00052E78" w:rsidP="00052E78">
            <w:pPr>
              <w:pStyle w:val="TableParagraph"/>
              <w:spacing w:line="277" w:lineRule="exact"/>
              <w:ind w:left="228"/>
              <w:rPr>
                <w:sz w:val="16"/>
              </w:rPr>
            </w:pPr>
            <w:hyperlink r:id="rId6" w:anchor="query%3DC29H50O2">
              <w:r>
                <w:rPr>
                  <w:color w:val="0000FF"/>
                  <w:spacing w:val="-2"/>
                  <w:position w:val="2"/>
                  <w:sz w:val="24"/>
                  <w:u w:val="single" w:color="0000FF"/>
                </w:rPr>
                <w:t>C</w:t>
              </w:r>
              <w:r>
                <w:rPr>
                  <w:color w:val="0000FF"/>
                  <w:spacing w:val="-2"/>
                  <w:sz w:val="16"/>
                  <w:u w:val="single" w:color="0000FF"/>
                </w:rPr>
                <w:t>29</w:t>
              </w:r>
              <w:r>
                <w:rPr>
                  <w:color w:val="0000FF"/>
                  <w:spacing w:val="-2"/>
                  <w:position w:val="2"/>
                  <w:sz w:val="24"/>
                  <w:u w:val="single" w:color="0000FF"/>
                </w:rPr>
                <w:t>H</w:t>
              </w:r>
              <w:r>
                <w:rPr>
                  <w:color w:val="0000FF"/>
                  <w:spacing w:val="-2"/>
                  <w:sz w:val="16"/>
                  <w:u w:val="single" w:color="0000FF"/>
                </w:rPr>
                <w:t>50</w:t>
              </w:r>
              <w:r>
                <w:rPr>
                  <w:color w:val="0000FF"/>
                  <w:spacing w:val="-2"/>
                  <w:position w:val="2"/>
                  <w:sz w:val="24"/>
                  <w:u w:val="single" w:color="0000FF"/>
                </w:rPr>
                <w:t>O</w:t>
              </w:r>
              <w:r>
                <w:rPr>
                  <w:color w:val="0000FF"/>
                  <w:spacing w:val="-2"/>
                  <w:sz w:val="16"/>
                  <w:u w:val="single" w:color="0000FF"/>
                </w:rPr>
                <w:t>2</w:t>
              </w:r>
            </w:hyperlink>
          </w:p>
        </w:tc>
        <w:tc>
          <w:tcPr>
            <w:tcW w:w="4463" w:type="dxa"/>
          </w:tcPr>
          <w:p w14:paraId="1C6E660B" w14:textId="77777777" w:rsidR="00052E78" w:rsidRDefault="00052E78" w:rsidP="00052E78">
            <w:pPr>
              <w:pStyle w:val="TableParagraph"/>
              <w:spacing w:before="1"/>
              <w:jc w:val="left"/>
              <w:rPr>
                <w:sz w:val="6"/>
              </w:rPr>
            </w:pPr>
          </w:p>
          <w:p w14:paraId="524D6B98" w14:textId="77777777" w:rsidR="00052E78" w:rsidRDefault="00052E78" w:rsidP="00052E78">
            <w:pPr>
              <w:pStyle w:val="TableParagraph"/>
              <w:ind w:left="245"/>
              <w:jc w:val="left"/>
              <w:rPr>
                <w:sz w:val="20"/>
              </w:rPr>
            </w:pPr>
            <w:r>
              <w:rPr>
                <w:noProof/>
                <w:sz w:val="20"/>
              </w:rPr>
              <w:drawing>
                <wp:anchor distT="0" distB="0" distL="114300" distR="114300" simplePos="0" relativeHeight="251751424" behindDoc="0" locked="0" layoutInCell="1" allowOverlap="1" wp14:anchorId="0F407750" wp14:editId="627D1CC0">
                  <wp:simplePos x="0" y="0"/>
                  <wp:positionH relativeFrom="column">
                    <wp:posOffset>149860</wp:posOffset>
                  </wp:positionH>
                  <wp:positionV relativeFrom="paragraph">
                    <wp:posOffset>-1270</wp:posOffset>
                  </wp:positionV>
                  <wp:extent cx="2152650" cy="528320"/>
                  <wp:effectExtent l="0" t="0" r="0" b="5080"/>
                  <wp:wrapTopAndBottom/>
                  <wp:docPr id="6" name="Image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Image 6"/>
                          <pic:cNvPicPr/>
                        </pic:nvPicPr>
                        <pic:blipFill>
                          <a:blip r:embed="rId7" cstate="print">
                            <a:extLst>
                              <a:ext uri="{28A0092B-C50C-407E-A947-70E740481C1C}">
                                <a14:useLocalDpi xmlns:a14="http://schemas.microsoft.com/office/drawing/2010/main" val="0"/>
                              </a:ext>
                            </a:extLst>
                          </a:blip>
                          <a:stretch>
                            <a:fillRect/>
                          </a:stretch>
                        </pic:blipFill>
                        <pic:spPr>
                          <a:xfrm>
                            <a:off x="0" y="0"/>
                            <a:ext cx="2152650" cy="528320"/>
                          </a:xfrm>
                          <a:prstGeom prst="rect">
                            <a:avLst/>
                          </a:prstGeom>
                        </pic:spPr>
                      </pic:pic>
                    </a:graphicData>
                  </a:graphic>
                  <wp14:sizeRelH relativeFrom="page">
                    <wp14:pctWidth>0</wp14:pctWidth>
                  </wp14:sizeRelH>
                  <wp14:sizeRelV relativeFrom="page">
                    <wp14:pctHeight>0</wp14:pctHeight>
                  </wp14:sizeRelV>
                </wp:anchor>
              </w:drawing>
            </w:r>
          </w:p>
        </w:tc>
      </w:tr>
      <w:tr w:rsidR="00052E78" w14:paraId="3B16281B" w14:textId="77777777" w:rsidTr="00C63F12">
        <w:trPr>
          <w:trHeight w:val="1048"/>
        </w:trPr>
        <w:tc>
          <w:tcPr>
            <w:tcW w:w="2438" w:type="dxa"/>
          </w:tcPr>
          <w:p w14:paraId="5B66DFDD" w14:textId="77777777" w:rsidR="00052E78" w:rsidRDefault="00052E78" w:rsidP="00052E78">
            <w:pPr>
              <w:pStyle w:val="TableParagraph"/>
              <w:spacing w:before="24"/>
              <w:ind w:left="115"/>
              <w:jc w:val="left"/>
              <w:rPr>
                <w:b/>
                <w:sz w:val="24"/>
              </w:rPr>
            </w:pPr>
            <w:r>
              <w:rPr>
                <w:b/>
                <w:spacing w:val="-2"/>
                <w:sz w:val="24"/>
              </w:rPr>
              <w:t>β-tochopherol</w:t>
            </w:r>
          </w:p>
        </w:tc>
        <w:tc>
          <w:tcPr>
            <w:tcW w:w="2222" w:type="dxa"/>
          </w:tcPr>
          <w:p w14:paraId="14A7041E" w14:textId="77777777" w:rsidR="00052E78" w:rsidRDefault="00052E78" w:rsidP="00052E78">
            <w:pPr>
              <w:pStyle w:val="TableParagraph"/>
              <w:spacing w:before="23"/>
              <w:ind w:left="228"/>
            </w:pPr>
          </w:p>
          <w:p w14:paraId="6655BCC7" w14:textId="77777777" w:rsidR="00052E78" w:rsidRDefault="00052E78" w:rsidP="00052E78">
            <w:pPr>
              <w:pStyle w:val="TableParagraph"/>
              <w:spacing w:before="23"/>
              <w:ind w:left="228"/>
              <w:rPr>
                <w:sz w:val="16"/>
              </w:rPr>
            </w:pPr>
            <w:hyperlink r:id="rId8" w:anchor="query%3DC28H48O2">
              <w:r>
                <w:rPr>
                  <w:color w:val="0000FF"/>
                  <w:spacing w:val="-2"/>
                  <w:position w:val="2"/>
                  <w:sz w:val="24"/>
                  <w:u w:val="single" w:color="0000FF"/>
                </w:rPr>
                <w:t>C</w:t>
              </w:r>
              <w:r>
                <w:rPr>
                  <w:color w:val="0000FF"/>
                  <w:spacing w:val="-2"/>
                  <w:sz w:val="16"/>
                  <w:u w:val="single" w:color="0000FF"/>
                </w:rPr>
                <w:t>28</w:t>
              </w:r>
              <w:r>
                <w:rPr>
                  <w:color w:val="0000FF"/>
                  <w:spacing w:val="-2"/>
                  <w:position w:val="2"/>
                  <w:sz w:val="24"/>
                  <w:u w:val="single" w:color="0000FF"/>
                </w:rPr>
                <w:t>H</w:t>
              </w:r>
              <w:r>
                <w:rPr>
                  <w:color w:val="0000FF"/>
                  <w:spacing w:val="-2"/>
                  <w:sz w:val="16"/>
                  <w:u w:val="single" w:color="0000FF"/>
                </w:rPr>
                <w:t>48</w:t>
              </w:r>
              <w:r>
                <w:rPr>
                  <w:color w:val="0000FF"/>
                  <w:spacing w:val="-2"/>
                  <w:position w:val="2"/>
                  <w:sz w:val="24"/>
                  <w:u w:val="single" w:color="0000FF"/>
                </w:rPr>
                <w:t>O</w:t>
              </w:r>
              <w:r>
                <w:rPr>
                  <w:color w:val="0000FF"/>
                  <w:spacing w:val="-2"/>
                  <w:sz w:val="16"/>
                  <w:u w:val="single" w:color="0000FF"/>
                </w:rPr>
                <w:t>2</w:t>
              </w:r>
            </w:hyperlink>
          </w:p>
        </w:tc>
        <w:tc>
          <w:tcPr>
            <w:tcW w:w="4463" w:type="dxa"/>
          </w:tcPr>
          <w:p w14:paraId="0237FBE2" w14:textId="77777777" w:rsidR="00052E78" w:rsidRDefault="00052E78" w:rsidP="00052E78">
            <w:pPr>
              <w:pStyle w:val="TableParagraph"/>
              <w:spacing w:before="1"/>
              <w:jc w:val="left"/>
              <w:rPr>
                <w:sz w:val="2"/>
              </w:rPr>
            </w:pPr>
            <w:r>
              <w:rPr>
                <w:noProof/>
                <w:sz w:val="20"/>
              </w:rPr>
              <w:drawing>
                <wp:anchor distT="0" distB="0" distL="114300" distR="114300" simplePos="0" relativeHeight="251755520" behindDoc="0" locked="0" layoutInCell="1" allowOverlap="1" wp14:anchorId="79D9C5F9" wp14:editId="4D481C93">
                  <wp:simplePos x="0" y="0"/>
                  <wp:positionH relativeFrom="column">
                    <wp:posOffset>84677</wp:posOffset>
                  </wp:positionH>
                  <wp:positionV relativeFrom="paragraph">
                    <wp:posOffset>265</wp:posOffset>
                  </wp:positionV>
                  <wp:extent cx="2218534" cy="622553"/>
                  <wp:effectExtent l="0" t="0" r="0" b="6350"/>
                  <wp:wrapTopAndBottom/>
                  <wp:docPr id="14" name="Image 14" descr="rac-beta-Tocopherol, Vitamin E isoform (CAS 148-03-8) (ab143877) | Abcam"/>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descr="rac-beta-Tocopherol, Vitamin E isoform (CAS 148-03-8) (ab143877) | Abcam"/>
                          <pic:cNvPicPr/>
                        </pic:nvPicPr>
                        <pic:blipFill>
                          <a:blip r:embed="rId9" cstate="print">
                            <a:extLst>
                              <a:ext uri="{28A0092B-C50C-407E-A947-70E740481C1C}">
                                <a14:useLocalDpi xmlns:a14="http://schemas.microsoft.com/office/drawing/2010/main" val="0"/>
                              </a:ext>
                            </a:extLst>
                          </a:blip>
                          <a:stretch>
                            <a:fillRect/>
                          </a:stretch>
                        </pic:blipFill>
                        <pic:spPr>
                          <a:xfrm>
                            <a:off x="0" y="0"/>
                            <a:ext cx="2218534" cy="622553"/>
                          </a:xfrm>
                          <a:prstGeom prst="rect">
                            <a:avLst/>
                          </a:prstGeom>
                        </pic:spPr>
                      </pic:pic>
                    </a:graphicData>
                  </a:graphic>
                </wp:anchor>
              </w:drawing>
            </w:r>
          </w:p>
          <w:p w14:paraId="38C6BB8F" w14:textId="77777777" w:rsidR="00052E78" w:rsidRDefault="00052E78" w:rsidP="00052E78">
            <w:pPr>
              <w:pStyle w:val="TableParagraph"/>
              <w:ind w:left="174"/>
              <w:jc w:val="left"/>
              <w:rPr>
                <w:sz w:val="20"/>
              </w:rPr>
            </w:pPr>
          </w:p>
        </w:tc>
      </w:tr>
      <w:tr w:rsidR="00052E78" w14:paraId="03339FFB" w14:textId="77777777" w:rsidTr="00052E78">
        <w:trPr>
          <w:trHeight w:val="725"/>
        </w:trPr>
        <w:tc>
          <w:tcPr>
            <w:tcW w:w="2438" w:type="dxa"/>
          </w:tcPr>
          <w:p w14:paraId="5C0D6567" w14:textId="77777777" w:rsidR="00052E78" w:rsidRDefault="00052E78" w:rsidP="00052E78">
            <w:pPr>
              <w:pStyle w:val="TableParagraph"/>
              <w:spacing w:before="21"/>
              <w:ind w:left="115"/>
              <w:jc w:val="left"/>
              <w:rPr>
                <w:b/>
                <w:sz w:val="24"/>
              </w:rPr>
            </w:pPr>
            <w:r>
              <w:rPr>
                <w:b/>
                <w:spacing w:val="-2"/>
                <w:sz w:val="24"/>
              </w:rPr>
              <w:t>γ-tochopherol</w:t>
            </w:r>
          </w:p>
        </w:tc>
        <w:tc>
          <w:tcPr>
            <w:tcW w:w="2222" w:type="dxa"/>
          </w:tcPr>
          <w:p w14:paraId="08F81935" w14:textId="77777777" w:rsidR="00052E78" w:rsidRDefault="00052E78" w:rsidP="00052E78">
            <w:pPr>
              <w:pStyle w:val="TableParagraph"/>
              <w:spacing w:before="20"/>
              <w:ind w:left="228"/>
            </w:pPr>
          </w:p>
          <w:p w14:paraId="30EBB23D" w14:textId="77777777" w:rsidR="00052E78" w:rsidRDefault="00052E78" w:rsidP="00052E78">
            <w:pPr>
              <w:pStyle w:val="TableParagraph"/>
              <w:spacing w:before="20"/>
              <w:ind w:left="228"/>
              <w:rPr>
                <w:sz w:val="16"/>
              </w:rPr>
            </w:pPr>
            <w:r>
              <w:t xml:space="preserve"> </w:t>
            </w:r>
            <w:hyperlink r:id="rId10" w:anchor="query%3DC28H48O2">
              <w:r>
                <w:rPr>
                  <w:color w:val="0000FF"/>
                  <w:spacing w:val="-2"/>
                  <w:position w:val="2"/>
                  <w:sz w:val="24"/>
                  <w:u w:val="single" w:color="0000FF"/>
                </w:rPr>
                <w:t>C</w:t>
              </w:r>
              <w:r>
                <w:rPr>
                  <w:color w:val="0000FF"/>
                  <w:spacing w:val="-2"/>
                  <w:sz w:val="16"/>
                  <w:u w:val="single" w:color="0000FF"/>
                </w:rPr>
                <w:t>28</w:t>
              </w:r>
              <w:r>
                <w:rPr>
                  <w:color w:val="0000FF"/>
                  <w:spacing w:val="-2"/>
                  <w:position w:val="2"/>
                  <w:sz w:val="24"/>
                  <w:u w:val="single" w:color="0000FF"/>
                </w:rPr>
                <w:t>H</w:t>
              </w:r>
              <w:r>
                <w:rPr>
                  <w:color w:val="0000FF"/>
                  <w:spacing w:val="-2"/>
                  <w:sz w:val="16"/>
                  <w:u w:val="single" w:color="0000FF"/>
                </w:rPr>
                <w:t>48</w:t>
              </w:r>
              <w:r>
                <w:rPr>
                  <w:color w:val="0000FF"/>
                  <w:spacing w:val="-2"/>
                  <w:position w:val="2"/>
                  <w:sz w:val="24"/>
                  <w:u w:val="single" w:color="0000FF"/>
                </w:rPr>
                <w:t>O</w:t>
              </w:r>
              <w:r>
                <w:rPr>
                  <w:color w:val="0000FF"/>
                  <w:spacing w:val="-2"/>
                  <w:sz w:val="16"/>
                  <w:u w:val="single" w:color="0000FF"/>
                </w:rPr>
                <w:t>2</w:t>
              </w:r>
            </w:hyperlink>
          </w:p>
        </w:tc>
        <w:tc>
          <w:tcPr>
            <w:tcW w:w="4463" w:type="dxa"/>
          </w:tcPr>
          <w:p w14:paraId="5D219989" w14:textId="77777777" w:rsidR="00052E78" w:rsidRDefault="00052E78" w:rsidP="00052E78">
            <w:pPr>
              <w:pStyle w:val="TableParagraph"/>
              <w:spacing w:before="51"/>
              <w:jc w:val="left"/>
              <w:rPr>
                <w:sz w:val="20"/>
              </w:rPr>
            </w:pPr>
            <w:r>
              <w:rPr>
                <w:noProof/>
                <w:sz w:val="20"/>
              </w:rPr>
              <w:drawing>
                <wp:anchor distT="0" distB="0" distL="114300" distR="114300" simplePos="0" relativeHeight="251754496" behindDoc="0" locked="0" layoutInCell="1" allowOverlap="1" wp14:anchorId="5E10CC4D" wp14:editId="3E5490E9">
                  <wp:simplePos x="0" y="0"/>
                  <wp:positionH relativeFrom="column">
                    <wp:posOffset>173082</wp:posOffset>
                  </wp:positionH>
                  <wp:positionV relativeFrom="paragraph">
                    <wp:posOffset>115747</wp:posOffset>
                  </wp:positionV>
                  <wp:extent cx="2081158" cy="419861"/>
                  <wp:effectExtent l="0" t="0" r="0" b="0"/>
                  <wp:wrapTopAndBottom/>
                  <wp:docPr id="8" name="Imag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Image 8"/>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081158" cy="419861"/>
                          </a:xfrm>
                          <a:prstGeom prst="rect">
                            <a:avLst/>
                          </a:prstGeom>
                        </pic:spPr>
                      </pic:pic>
                    </a:graphicData>
                  </a:graphic>
                </wp:anchor>
              </w:drawing>
            </w:r>
          </w:p>
          <w:p w14:paraId="6D0C12A1" w14:textId="77777777" w:rsidR="00052E78" w:rsidRDefault="00052E78" w:rsidP="00052E78">
            <w:pPr>
              <w:pStyle w:val="TableParagraph"/>
              <w:ind w:left="295"/>
              <w:jc w:val="left"/>
              <w:rPr>
                <w:sz w:val="20"/>
              </w:rPr>
            </w:pPr>
          </w:p>
        </w:tc>
      </w:tr>
      <w:tr w:rsidR="00052E78" w14:paraId="67BCABE5" w14:textId="77777777" w:rsidTr="00C63F12">
        <w:trPr>
          <w:trHeight w:val="1270"/>
        </w:trPr>
        <w:tc>
          <w:tcPr>
            <w:tcW w:w="2438" w:type="dxa"/>
          </w:tcPr>
          <w:p w14:paraId="6E8D0C77" w14:textId="77777777" w:rsidR="00052E78" w:rsidRDefault="00052E78" w:rsidP="00052E78">
            <w:pPr>
              <w:pStyle w:val="TableParagraph"/>
              <w:spacing w:before="19"/>
              <w:ind w:left="115"/>
              <w:jc w:val="left"/>
              <w:rPr>
                <w:b/>
                <w:sz w:val="24"/>
              </w:rPr>
            </w:pPr>
            <w:r>
              <w:rPr>
                <w:b/>
                <w:spacing w:val="-2"/>
                <w:sz w:val="24"/>
              </w:rPr>
              <w:t>Schottenol</w:t>
            </w:r>
          </w:p>
        </w:tc>
        <w:tc>
          <w:tcPr>
            <w:tcW w:w="2222" w:type="dxa"/>
          </w:tcPr>
          <w:p w14:paraId="3424187C" w14:textId="77777777" w:rsidR="00052E78" w:rsidRDefault="00052E78" w:rsidP="00052E78">
            <w:pPr>
              <w:pStyle w:val="TableParagraph"/>
              <w:spacing w:before="18"/>
              <w:ind w:left="228"/>
            </w:pPr>
          </w:p>
          <w:p w14:paraId="67CC2323" w14:textId="77777777" w:rsidR="00052E78" w:rsidRDefault="00052E78" w:rsidP="00052E78">
            <w:pPr>
              <w:pStyle w:val="TableParagraph"/>
              <w:spacing w:before="18"/>
              <w:ind w:left="228"/>
              <w:rPr>
                <w:position w:val="2"/>
                <w:sz w:val="24"/>
              </w:rPr>
            </w:pPr>
            <w:r>
              <w:t xml:space="preserve"> </w:t>
            </w:r>
            <w:hyperlink r:id="rId12" w:anchor="query%3DC29H50O">
              <w:r>
                <w:rPr>
                  <w:color w:val="0000FF"/>
                  <w:spacing w:val="-2"/>
                  <w:position w:val="2"/>
                  <w:sz w:val="24"/>
                  <w:u w:val="single" w:color="0000FF"/>
                </w:rPr>
                <w:t>C</w:t>
              </w:r>
              <w:r>
                <w:rPr>
                  <w:color w:val="0000FF"/>
                  <w:spacing w:val="-2"/>
                  <w:sz w:val="16"/>
                  <w:u w:val="single" w:color="0000FF"/>
                </w:rPr>
                <w:t>29</w:t>
              </w:r>
              <w:r>
                <w:rPr>
                  <w:color w:val="0000FF"/>
                  <w:spacing w:val="-2"/>
                  <w:position w:val="2"/>
                  <w:sz w:val="24"/>
                  <w:u w:val="single" w:color="0000FF"/>
                </w:rPr>
                <w:t>H</w:t>
              </w:r>
              <w:r>
                <w:rPr>
                  <w:color w:val="0000FF"/>
                  <w:spacing w:val="-2"/>
                  <w:sz w:val="16"/>
                  <w:u w:val="single" w:color="0000FF"/>
                </w:rPr>
                <w:t>50</w:t>
              </w:r>
              <w:r>
                <w:rPr>
                  <w:color w:val="0000FF"/>
                  <w:spacing w:val="-2"/>
                  <w:position w:val="2"/>
                  <w:sz w:val="24"/>
                  <w:u w:val="single" w:color="0000FF"/>
                </w:rPr>
                <w:t>O</w:t>
              </w:r>
            </w:hyperlink>
          </w:p>
        </w:tc>
        <w:tc>
          <w:tcPr>
            <w:tcW w:w="4463" w:type="dxa"/>
          </w:tcPr>
          <w:p w14:paraId="1D6CEA9B" w14:textId="77777777" w:rsidR="00052E78" w:rsidRDefault="00052E78" w:rsidP="00052E78">
            <w:pPr>
              <w:pStyle w:val="TableParagraph"/>
              <w:spacing w:before="1"/>
              <w:jc w:val="left"/>
              <w:rPr>
                <w:sz w:val="5"/>
              </w:rPr>
            </w:pPr>
            <w:r>
              <w:rPr>
                <w:noProof/>
                <w:sz w:val="20"/>
              </w:rPr>
              <w:drawing>
                <wp:anchor distT="0" distB="0" distL="114300" distR="114300" simplePos="0" relativeHeight="251753472" behindDoc="0" locked="0" layoutInCell="1" allowOverlap="1" wp14:anchorId="089CF3B2" wp14:editId="083D9696">
                  <wp:simplePos x="0" y="0"/>
                  <wp:positionH relativeFrom="column">
                    <wp:posOffset>427990</wp:posOffset>
                  </wp:positionH>
                  <wp:positionV relativeFrom="paragraph">
                    <wp:posOffset>0</wp:posOffset>
                  </wp:positionV>
                  <wp:extent cx="1321435" cy="740410"/>
                  <wp:effectExtent l="0" t="0" r="0" b="2540"/>
                  <wp:wrapTopAndBottom/>
                  <wp:docPr id="10" name="Image 10" descr="CAS: 521-03-9 - (3beta,5alpha)-stigmast-7-en-3-ol | CymitQuimica"/>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 name="Image 10" descr="CAS: 521-03-9 - (3beta,5alpha)-stigmast-7-en-3-ol | CymitQuimica"/>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321435" cy="740410"/>
                          </a:xfrm>
                          <a:prstGeom prst="rect">
                            <a:avLst/>
                          </a:prstGeom>
                        </pic:spPr>
                      </pic:pic>
                    </a:graphicData>
                  </a:graphic>
                  <wp14:sizeRelV relativeFrom="margin">
                    <wp14:pctHeight>0</wp14:pctHeight>
                  </wp14:sizeRelV>
                </wp:anchor>
              </w:drawing>
            </w:r>
          </w:p>
          <w:p w14:paraId="7670FD91" w14:textId="77777777" w:rsidR="00052E78" w:rsidRDefault="00052E78" w:rsidP="00052E78">
            <w:pPr>
              <w:pStyle w:val="TableParagraph"/>
              <w:ind w:left="207"/>
              <w:jc w:val="left"/>
              <w:rPr>
                <w:sz w:val="20"/>
              </w:rPr>
            </w:pPr>
          </w:p>
        </w:tc>
      </w:tr>
      <w:tr w:rsidR="00052E78" w14:paraId="04C3AF90" w14:textId="77777777" w:rsidTr="00052E78">
        <w:trPr>
          <w:trHeight w:val="83"/>
        </w:trPr>
        <w:tc>
          <w:tcPr>
            <w:tcW w:w="2438" w:type="dxa"/>
          </w:tcPr>
          <w:p w14:paraId="4C1B52B9" w14:textId="77777777" w:rsidR="00052E78" w:rsidRDefault="00052E78" w:rsidP="00052E78">
            <w:pPr>
              <w:pStyle w:val="TableParagraph"/>
              <w:spacing w:before="27"/>
              <w:ind w:left="115"/>
              <w:jc w:val="left"/>
              <w:rPr>
                <w:b/>
                <w:sz w:val="24"/>
              </w:rPr>
            </w:pPr>
            <w:r>
              <w:rPr>
                <w:b/>
                <w:sz w:val="24"/>
              </w:rPr>
              <w:t>Ferulic</w:t>
            </w:r>
            <w:r>
              <w:rPr>
                <w:b/>
                <w:spacing w:val="-4"/>
                <w:sz w:val="24"/>
              </w:rPr>
              <w:t xml:space="preserve"> acid</w:t>
            </w:r>
          </w:p>
        </w:tc>
        <w:tc>
          <w:tcPr>
            <w:tcW w:w="2222" w:type="dxa"/>
          </w:tcPr>
          <w:p w14:paraId="4F415793" w14:textId="77777777" w:rsidR="00052E78" w:rsidRDefault="00052E78" w:rsidP="00052E78">
            <w:pPr>
              <w:pStyle w:val="TableParagraph"/>
              <w:spacing w:before="27"/>
              <w:ind w:left="228"/>
            </w:pPr>
          </w:p>
          <w:p w14:paraId="18C9907A" w14:textId="77777777" w:rsidR="00052E78" w:rsidRDefault="00052E78" w:rsidP="00052E78">
            <w:pPr>
              <w:pStyle w:val="TableParagraph"/>
              <w:spacing w:before="27"/>
              <w:jc w:val="left"/>
              <w:rPr>
                <w:sz w:val="16"/>
              </w:rPr>
            </w:pPr>
            <w:r>
              <w:t xml:space="preserve">             </w:t>
            </w:r>
            <w:hyperlink r:id="rId14" w:anchor="query%3DC10H10O4">
              <w:r>
                <w:rPr>
                  <w:color w:val="0000FF"/>
                  <w:spacing w:val="-2"/>
                  <w:position w:val="2"/>
                  <w:sz w:val="24"/>
                  <w:u w:val="single" w:color="0000FF"/>
                </w:rPr>
                <w:t>C</w:t>
              </w:r>
              <w:r>
                <w:rPr>
                  <w:color w:val="0000FF"/>
                  <w:spacing w:val="-2"/>
                  <w:sz w:val="16"/>
                  <w:u w:val="single" w:color="0000FF"/>
                </w:rPr>
                <w:t>10</w:t>
              </w:r>
              <w:r>
                <w:rPr>
                  <w:color w:val="0000FF"/>
                  <w:spacing w:val="-2"/>
                  <w:position w:val="2"/>
                  <w:sz w:val="24"/>
                  <w:u w:val="single" w:color="0000FF"/>
                </w:rPr>
                <w:t>H</w:t>
              </w:r>
              <w:r>
                <w:rPr>
                  <w:color w:val="0000FF"/>
                  <w:spacing w:val="-2"/>
                  <w:sz w:val="16"/>
                  <w:u w:val="single" w:color="0000FF"/>
                </w:rPr>
                <w:t>10</w:t>
              </w:r>
              <w:r>
                <w:rPr>
                  <w:color w:val="0000FF"/>
                  <w:spacing w:val="-2"/>
                  <w:position w:val="2"/>
                  <w:sz w:val="24"/>
                  <w:u w:val="single" w:color="0000FF"/>
                </w:rPr>
                <w:t>O</w:t>
              </w:r>
              <w:r>
                <w:rPr>
                  <w:color w:val="0000FF"/>
                  <w:spacing w:val="-2"/>
                  <w:sz w:val="16"/>
                  <w:u w:val="single" w:color="0000FF"/>
                </w:rPr>
                <w:t>4</w:t>
              </w:r>
            </w:hyperlink>
          </w:p>
        </w:tc>
        <w:tc>
          <w:tcPr>
            <w:tcW w:w="4463" w:type="dxa"/>
          </w:tcPr>
          <w:p w14:paraId="07B84548" w14:textId="77777777" w:rsidR="00052E78" w:rsidRDefault="00052E78" w:rsidP="00052E78">
            <w:pPr>
              <w:pStyle w:val="TableParagraph"/>
              <w:spacing w:before="5"/>
              <w:jc w:val="left"/>
              <w:rPr>
                <w:sz w:val="3"/>
              </w:rPr>
            </w:pPr>
            <w:r>
              <w:rPr>
                <w:noProof/>
                <w:sz w:val="20"/>
              </w:rPr>
              <w:drawing>
                <wp:anchor distT="0" distB="0" distL="114300" distR="114300" simplePos="0" relativeHeight="251752448" behindDoc="0" locked="0" layoutInCell="1" allowOverlap="1" wp14:anchorId="3DC69E55" wp14:editId="07B4F24F">
                  <wp:simplePos x="0" y="0"/>
                  <wp:positionH relativeFrom="column">
                    <wp:posOffset>479053</wp:posOffset>
                  </wp:positionH>
                  <wp:positionV relativeFrom="paragraph">
                    <wp:posOffset>169</wp:posOffset>
                  </wp:positionV>
                  <wp:extent cx="970996" cy="504063"/>
                  <wp:effectExtent l="0" t="0" r="635" b="0"/>
                  <wp:wrapTopAndBottom/>
                  <wp:docPr id="15" name="Image 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 name="Image 1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970996" cy="504063"/>
                          </a:xfrm>
                          <a:prstGeom prst="rect">
                            <a:avLst/>
                          </a:prstGeom>
                        </pic:spPr>
                      </pic:pic>
                    </a:graphicData>
                  </a:graphic>
                </wp:anchor>
              </w:drawing>
            </w:r>
          </w:p>
          <w:p w14:paraId="43468E08" w14:textId="77777777" w:rsidR="00052E78" w:rsidRDefault="00052E78" w:rsidP="00052E78">
            <w:pPr>
              <w:pStyle w:val="TableParagraph"/>
              <w:ind w:left="193"/>
              <w:jc w:val="left"/>
              <w:rPr>
                <w:sz w:val="20"/>
              </w:rPr>
            </w:pPr>
          </w:p>
        </w:tc>
      </w:tr>
      <w:tr w:rsidR="00052E78" w14:paraId="6B1E94D4" w14:textId="77777777" w:rsidTr="00052E78">
        <w:trPr>
          <w:trHeight w:val="1025"/>
        </w:trPr>
        <w:tc>
          <w:tcPr>
            <w:tcW w:w="2438" w:type="dxa"/>
          </w:tcPr>
          <w:p w14:paraId="6232D4F1" w14:textId="77777777" w:rsidR="00052E78" w:rsidRDefault="00052E78" w:rsidP="00052E78">
            <w:pPr>
              <w:pStyle w:val="TableParagraph"/>
              <w:spacing w:before="54"/>
              <w:ind w:left="115"/>
              <w:jc w:val="left"/>
              <w:rPr>
                <w:b/>
                <w:sz w:val="24"/>
              </w:rPr>
            </w:pPr>
            <w:r>
              <w:rPr>
                <w:b/>
                <w:sz w:val="24"/>
              </w:rPr>
              <w:t>Spinasterol</w:t>
            </w:r>
          </w:p>
        </w:tc>
        <w:tc>
          <w:tcPr>
            <w:tcW w:w="2222" w:type="dxa"/>
          </w:tcPr>
          <w:p w14:paraId="53201324" w14:textId="77777777" w:rsidR="00052E78" w:rsidRPr="005857D7" w:rsidRDefault="00052E78" w:rsidP="00052E78">
            <w:pPr>
              <w:pStyle w:val="TableParagraph"/>
              <w:spacing w:before="54"/>
              <w:rPr>
                <w:sz w:val="16"/>
                <w:u w:val="single"/>
              </w:rPr>
            </w:pPr>
            <w:r>
              <w:rPr>
                <w:rFonts w:ascii="Arial" w:hAnsi="Arial" w:cs="Arial"/>
                <w:color w:val="0071BC"/>
                <w:bdr w:val="single" w:sz="2" w:space="0" w:color="E5E7EB" w:frame="1"/>
                <w:shd w:val="clear" w:color="auto" w:fill="FFFFFF"/>
              </w:rPr>
              <w:br/>
            </w:r>
            <w:r w:rsidRPr="005857D7">
              <w:rPr>
                <w:sz w:val="16"/>
                <w:lang w:val="fr-FR"/>
              </w:rPr>
              <w:br/>
            </w:r>
            <w:r>
              <w:rPr>
                <w:szCs w:val="32"/>
                <w:lang w:val="fr-FR"/>
              </w:rPr>
              <w:t xml:space="preserve">    </w:t>
            </w:r>
            <w:r>
              <w:rPr>
                <w:szCs w:val="32"/>
                <w:u w:val="single"/>
                <w:lang w:val="fr-FR"/>
              </w:rPr>
              <w:t xml:space="preserve"> </w:t>
            </w:r>
            <w:r w:rsidRPr="005857D7">
              <w:rPr>
                <w:szCs w:val="32"/>
                <w:u w:val="single"/>
                <w:lang w:val="fr-FR"/>
              </w:rPr>
              <w:t>C </w:t>
            </w:r>
            <w:r w:rsidRPr="005857D7">
              <w:rPr>
                <w:szCs w:val="32"/>
                <w:u w:val="single"/>
                <w:vertAlign w:val="subscript"/>
                <w:lang w:val="fr-FR"/>
              </w:rPr>
              <w:t>29</w:t>
            </w:r>
            <w:r w:rsidRPr="005857D7">
              <w:rPr>
                <w:szCs w:val="32"/>
                <w:u w:val="single"/>
                <w:lang w:val="fr-FR"/>
              </w:rPr>
              <w:t> H </w:t>
            </w:r>
            <w:r w:rsidRPr="005857D7">
              <w:rPr>
                <w:szCs w:val="32"/>
                <w:u w:val="single"/>
                <w:vertAlign w:val="subscript"/>
                <w:lang w:val="fr-FR"/>
              </w:rPr>
              <w:t>48</w:t>
            </w:r>
            <w:r w:rsidRPr="005857D7">
              <w:rPr>
                <w:szCs w:val="32"/>
                <w:u w:val="single"/>
                <w:lang w:val="fr-FR"/>
              </w:rPr>
              <w:t> O</w:t>
            </w:r>
          </w:p>
        </w:tc>
        <w:tc>
          <w:tcPr>
            <w:tcW w:w="4463" w:type="dxa"/>
          </w:tcPr>
          <w:p w14:paraId="108B3402" w14:textId="77777777" w:rsidR="00052E78" w:rsidRDefault="00052E78" w:rsidP="00052E78">
            <w:pPr>
              <w:pStyle w:val="TableParagraph"/>
              <w:spacing w:before="2"/>
              <w:jc w:val="left"/>
              <w:rPr>
                <w:sz w:val="14"/>
              </w:rPr>
            </w:pPr>
          </w:p>
          <w:p w14:paraId="4756E1BB" w14:textId="77777777" w:rsidR="00052E78" w:rsidRDefault="00052E78" w:rsidP="00052E78">
            <w:pPr>
              <w:pStyle w:val="TableParagraph"/>
              <w:ind w:left="290"/>
              <w:jc w:val="left"/>
              <w:rPr>
                <w:sz w:val="20"/>
              </w:rPr>
            </w:pPr>
            <w:r>
              <w:rPr>
                <w:noProof/>
                <w:sz w:val="20"/>
              </w:rPr>
              <w:drawing>
                <wp:inline distT="0" distB="0" distL="0" distR="0" wp14:anchorId="43C0627E" wp14:editId="4DCC634A">
                  <wp:extent cx="1562100" cy="808897"/>
                  <wp:effectExtent l="0" t="0" r="0" b="0"/>
                  <wp:docPr id="89" name="Imag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Image 89"/>
                          <pic:cNvPicPr/>
                        </pic:nvPicPr>
                        <pic:blipFill>
                          <a:blip r:embed="rId16">
                            <a:extLst>
                              <a:ext uri="{28A0092B-C50C-407E-A947-70E740481C1C}">
                                <a14:useLocalDpi xmlns:a14="http://schemas.microsoft.com/office/drawing/2010/main" val="0"/>
                              </a:ext>
                            </a:extLst>
                          </a:blip>
                          <a:stretch>
                            <a:fillRect/>
                          </a:stretch>
                        </pic:blipFill>
                        <pic:spPr>
                          <a:xfrm>
                            <a:off x="0" y="0"/>
                            <a:ext cx="1597415" cy="827184"/>
                          </a:xfrm>
                          <a:prstGeom prst="rect">
                            <a:avLst/>
                          </a:prstGeom>
                        </pic:spPr>
                      </pic:pic>
                    </a:graphicData>
                  </a:graphic>
                </wp:inline>
              </w:drawing>
            </w:r>
          </w:p>
        </w:tc>
      </w:tr>
    </w:tbl>
    <w:p w14:paraId="0FC5CF79" w14:textId="249807B4" w:rsidR="001448B7" w:rsidRPr="001448B7" w:rsidRDefault="001448B7" w:rsidP="002B6220">
      <w:pPr>
        <w:spacing w:before="100" w:beforeAutospacing="1" w:after="100" w:afterAutospacing="1" w:line="360" w:lineRule="auto"/>
        <w:jc w:val="center"/>
        <w:rPr>
          <w:rFonts w:ascii="Times New Roman" w:hAnsi="Times New Roman" w:cs="Times New Roman"/>
          <w:b/>
          <w:bCs/>
          <w:sz w:val="24"/>
          <w:szCs w:val="24"/>
        </w:rPr>
      </w:pPr>
    </w:p>
    <w:sectPr w:rsidR="001448B7" w:rsidRPr="001448B7" w:rsidSect="002B622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B93D6C"/>
    <w:multiLevelType w:val="hybridMultilevel"/>
    <w:tmpl w:val="84F05BE6"/>
    <w:lvl w:ilvl="0" w:tplc="34C031CA">
      <w:start w:val="2"/>
      <w:numFmt w:val="bullet"/>
      <w:lvlText w:val="-"/>
      <w:lvlJc w:val="left"/>
      <w:pPr>
        <w:ind w:left="720" w:hanging="360"/>
      </w:pPr>
      <w:rPr>
        <w:rFonts w:ascii="Times New Roman" w:eastAsia="Times New Roman" w:hAnsi="Times New Roman" w:cs="Times New Roman" w:hint="default"/>
        <w:b/>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AC7283F"/>
    <w:multiLevelType w:val="multilevel"/>
    <w:tmpl w:val="8C369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DD7310E"/>
    <w:multiLevelType w:val="multilevel"/>
    <w:tmpl w:val="21E81F9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FEE483C"/>
    <w:multiLevelType w:val="multilevel"/>
    <w:tmpl w:val="C87A7DD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2992C82"/>
    <w:multiLevelType w:val="multilevel"/>
    <w:tmpl w:val="7ED8B7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DCA1274"/>
    <w:multiLevelType w:val="hybridMultilevel"/>
    <w:tmpl w:val="DB18A9B2"/>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23F9493E"/>
    <w:multiLevelType w:val="multilevel"/>
    <w:tmpl w:val="19BEE7C8"/>
    <w:lvl w:ilvl="0">
      <w:start w:val="1"/>
      <w:numFmt w:val="decimal"/>
      <w:lvlText w:val="%1."/>
      <w:lvlJc w:val="left"/>
      <w:pPr>
        <w:ind w:left="840" w:hanging="48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440" w:hanging="108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2160" w:hanging="1800"/>
      </w:pPr>
      <w:rPr>
        <w:rFonts w:hint="default"/>
      </w:rPr>
    </w:lvl>
    <w:lvl w:ilvl="6">
      <w:start w:val="1"/>
      <w:numFmt w:val="decimal"/>
      <w:isLgl/>
      <w:lvlText w:val="%1.%2.%3.%4.%5.%6.%7."/>
      <w:lvlJc w:val="left"/>
      <w:pPr>
        <w:ind w:left="2520" w:hanging="216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880" w:hanging="2520"/>
      </w:pPr>
      <w:rPr>
        <w:rFonts w:hint="default"/>
      </w:rPr>
    </w:lvl>
  </w:abstractNum>
  <w:abstractNum w:abstractNumId="7" w15:restartNumberingAfterBreak="0">
    <w:nsid w:val="2C4923C9"/>
    <w:multiLevelType w:val="multilevel"/>
    <w:tmpl w:val="1708E5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FEE7E2E"/>
    <w:multiLevelType w:val="multilevel"/>
    <w:tmpl w:val="6056541E"/>
    <w:lvl w:ilvl="0">
      <w:start w:val="1"/>
      <w:numFmt w:val="decimal"/>
      <w:lvlText w:val="%1."/>
      <w:lvlJc w:val="left"/>
      <w:pPr>
        <w:ind w:left="566" w:hanging="284"/>
        <w:jc w:val="left"/>
      </w:pPr>
      <w:rPr>
        <w:rFonts w:ascii="Times New Roman" w:eastAsia="Times New Roman" w:hAnsi="Times New Roman" w:cs="Times New Roman" w:hint="default"/>
        <w:b/>
        <w:bCs/>
        <w:i w:val="0"/>
        <w:iCs w:val="0"/>
        <w:spacing w:val="0"/>
        <w:w w:val="100"/>
        <w:sz w:val="24"/>
        <w:szCs w:val="24"/>
        <w:lang w:val="en-US" w:eastAsia="en-US" w:bidi="ar-SA"/>
      </w:rPr>
    </w:lvl>
    <w:lvl w:ilvl="1">
      <w:start w:val="1"/>
      <w:numFmt w:val="decimal"/>
      <w:lvlText w:val="%1.%2"/>
      <w:lvlJc w:val="left"/>
      <w:pPr>
        <w:ind w:left="710" w:hanging="428"/>
        <w:jc w:val="left"/>
      </w:pPr>
      <w:rPr>
        <w:rFonts w:ascii="Times New Roman" w:eastAsia="Times New Roman" w:hAnsi="Times New Roman" w:cs="Times New Roman" w:hint="default"/>
        <w:b/>
        <w:bCs/>
        <w:i/>
        <w:iCs/>
        <w:spacing w:val="0"/>
        <w:w w:val="100"/>
        <w:sz w:val="24"/>
        <w:szCs w:val="24"/>
        <w:lang w:val="en-US" w:eastAsia="en-US" w:bidi="ar-SA"/>
      </w:rPr>
    </w:lvl>
    <w:lvl w:ilvl="2">
      <w:numFmt w:val="bullet"/>
      <w:lvlText w:val="•"/>
      <w:lvlJc w:val="left"/>
      <w:pPr>
        <w:ind w:left="1805" w:hanging="428"/>
      </w:pPr>
      <w:rPr>
        <w:rFonts w:hint="default"/>
        <w:lang w:val="en-US" w:eastAsia="en-US" w:bidi="ar-SA"/>
      </w:rPr>
    </w:lvl>
    <w:lvl w:ilvl="3">
      <w:numFmt w:val="bullet"/>
      <w:lvlText w:val="•"/>
      <w:lvlJc w:val="left"/>
      <w:pPr>
        <w:ind w:left="2891" w:hanging="428"/>
      </w:pPr>
      <w:rPr>
        <w:rFonts w:hint="default"/>
        <w:lang w:val="en-US" w:eastAsia="en-US" w:bidi="ar-SA"/>
      </w:rPr>
    </w:lvl>
    <w:lvl w:ilvl="4">
      <w:numFmt w:val="bullet"/>
      <w:lvlText w:val="•"/>
      <w:lvlJc w:val="left"/>
      <w:pPr>
        <w:ind w:left="3976" w:hanging="428"/>
      </w:pPr>
      <w:rPr>
        <w:rFonts w:hint="default"/>
        <w:lang w:val="en-US" w:eastAsia="en-US" w:bidi="ar-SA"/>
      </w:rPr>
    </w:lvl>
    <w:lvl w:ilvl="5">
      <w:numFmt w:val="bullet"/>
      <w:lvlText w:val="•"/>
      <w:lvlJc w:val="left"/>
      <w:pPr>
        <w:ind w:left="5062" w:hanging="428"/>
      </w:pPr>
      <w:rPr>
        <w:rFonts w:hint="default"/>
        <w:lang w:val="en-US" w:eastAsia="en-US" w:bidi="ar-SA"/>
      </w:rPr>
    </w:lvl>
    <w:lvl w:ilvl="6">
      <w:numFmt w:val="bullet"/>
      <w:lvlText w:val="•"/>
      <w:lvlJc w:val="left"/>
      <w:pPr>
        <w:ind w:left="6148" w:hanging="428"/>
      </w:pPr>
      <w:rPr>
        <w:rFonts w:hint="default"/>
        <w:lang w:val="en-US" w:eastAsia="en-US" w:bidi="ar-SA"/>
      </w:rPr>
    </w:lvl>
    <w:lvl w:ilvl="7">
      <w:numFmt w:val="bullet"/>
      <w:lvlText w:val="•"/>
      <w:lvlJc w:val="left"/>
      <w:pPr>
        <w:ind w:left="7233" w:hanging="428"/>
      </w:pPr>
      <w:rPr>
        <w:rFonts w:hint="default"/>
        <w:lang w:val="en-US" w:eastAsia="en-US" w:bidi="ar-SA"/>
      </w:rPr>
    </w:lvl>
    <w:lvl w:ilvl="8">
      <w:numFmt w:val="bullet"/>
      <w:lvlText w:val="•"/>
      <w:lvlJc w:val="left"/>
      <w:pPr>
        <w:ind w:left="8319" w:hanging="428"/>
      </w:pPr>
      <w:rPr>
        <w:rFonts w:hint="default"/>
        <w:lang w:val="en-US" w:eastAsia="en-US" w:bidi="ar-SA"/>
      </w:rPr>
    </w:lvl>
  </w:abstractNum>
  <w:abstractNum w:abstractNumId="9" w15:restartNumberingAfterBreak="0">
    <w:nsid w:val="3B6E2DC2"/>
    <w:multiLevelType w:val="hybridMultilevel"/>
    <w:tmpl w:val="221617C8"/>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15:restartNumberingAfterBreak="0">
    <w:nsid w:val="3E8C463C"/>
    <w:multiLevelType w:val="multilevel"/>
    <w:tmpl w:val="3FB2221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41E7473"/>
    <w:multiLevelType w:val="hybridMultilevel"/>
    <w:tmpl w:val="D0EA1CDE"/>
    <w:lvl w:ilvl="0" w:tplc="2E5E3266">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 w15:restartNumberingAfterBreak="0">
    <w:nsid w:val="518B0445"/>
    <w:multiLevelType w:val="hybridMultilevel"/>
    <w:tmpl w:val="6EAACC34"/>
    <w:lvl w:ilvl="0" w:tplc="F7146B72">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 w15:restartNumberingAfterBreak="0">
    <w:nsid w:val="58910524"/>
    <w:multiLevelType w:val="multilevel"/>
    <w:tmpl w:val="E5FA6D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D0D79C2"/>
    <w:multiLevelType w:val="multilevel"/>
    <w:tmpl w:val="D0DAD260"/>
    <w:lvl w:ilvl="0">
      <w:start w:val="1"/>
      <w:numFmt w:val="decimal"/>
      <w:lvlText w:val="%1."/>
      <w:lvlJc w:val="left"/>
      <w:pPr>
        <w:tabs>
          <w:tab w:val="num" w:pos="643"/>
        </w:tabs>
        <w:ind w:left="643" w:hanging="360"/>
      </w:pPr>
      <w:rPr>
        <w:b/>
        <w:bCs/>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0961B60"/>
    <w:multiLevelType w:val="multilevel"/>
    <w:tmpl w:val="EE54C4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CE02496"/>
    <w:multiLevelType w:val="multilevel"/>
    <w:tmpl w:val="8F5E9B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02E6F75"/>
    <w:multiLevelType w:val="multilevel"/>
    <w:tmpl w:val="354ACA2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100325994">
    <w:abstractNumId w:val="16"/>
  </w:num>
  <w:num w:numId="2" w16cid:durableId="1533610075">
    <w:abstractNumId w:val="17"/>
  </w:num>
  <w:num w:numId="3" w16cid:durableId="627275673">
    <w:abstractNumId w:val="3"/>
  </w:num>
  <w:num w:numId="4" w16cid:durableId="996300890">
    <w:abstractNumId w:val="13"/>
  </w:num>
  <w:num w:numId="5" w16cid:durableId="580527885">
    <w:abstractNumId w:val="4"/>
  </w:num>
  <w:num w:numId="6" w16cid:durableId="1915428852">
    <w:abstractNumId w:val="1"/>
  </w:num>
  <w:num w:numId="7" w16cid:durableId="998655718">
    <w:abstractNumId w:val="10"/>
  </w:num>
  <w:num w:numId="8" w16cid:durableId="679545635">
    <w:abstractNumId w:val="2"/>
  </w:num>
  <w:num w:numId="9" w16cid:durableId="1813910228">
    <w:abstractNumId w:val="7"/>
  </w:num>
  <w:num w:numId="10" w16cid:durableId="398676652">
    <w:abstractNumId w:val="15"/>
  </w:num>
  <w:num w:numId="11" w16cid:durableId="738526568">
    <w:abstractNumId w:val="8"/>
  </w:num>
  <w:num w:numId="12" w16cid:durableId="1704287109">
    <w:abstractNumId w:val="11"/>
  </w:num>
  <w:num w:numId="13" w16cid:durableId="1097209167">
    <w:abstractNumId w:val="6"/>
  </w:num>
  <w:num w:numId="14" w16cid:durableId="1945769681">
    <w:abstractNumId w:val="14"/>
  </w:num>
  <w:num w:numId="15" w16cid:durableId="577520518">
    <w:abstractNumId w:val="5"/>
  </w:num>
  <w:num w:numId="16" w16cid:durableId="826365194">
    <w:abstractNumId w:val="9"/>
  </w:num>
  <w:num w:numId="17" w16cid:durableId="1643119185">
    <w:abstractNumId w:val="0"/>
  </w:num>
  <w:num w:numId="18" w16cid:durableId="190540513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4"/>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595F"/>
    <w:rsid w:val="00052E78"/>
    <w:rsid w:val="00054DAD"/>
    <w:rsid w:val="00055E45"/>
    <w:rsid w:val="000849D8"/>
    <w:rsid w:val="000975F6"/>
    <w:rsid w:val="000A7C4B"/>
    <w:rsid w:val="000E369C"/>
    <w:rsid w:val="0013778D"/>
    <w:rsid w:val="001448B7"/>
    <w:rsid w:val="00211146"/>
    <w:rsid w:val="002266B9"/>
    <w:rsid w:val="002B6220"/>
    <w:rsid w:val="003413BF"/>
    <w:rsid w:val="0036479A"/>
    <w:rsid w:val="003861C0"/>
    <w:rsid w:val="003D6967"/>
    <w:rsid w:val="0041130E"/>
    <w:rsid w:val="00426CDF"/>
    <w:rsid w:val="00477412"/>
    <w:rsid w:val="004F101E"/>
    <w:rsid w:val="005857D7"/>
    <w:rsid w:val="005A242E"/>
    <w:rsid w:val="005F4B1B"/>
    <w:rsid w:val="0070754B"/>
    <w:rsid w:val="00717F33"/>
    <w:rsid w:val="00724516"/>
    <w:rsid w:val="00802F85"/>
    <w:rsid w:val="008044B8"/>
    <w:rsid w:val="00843A4F"/>
    <w:rsid w:val="00854E8F"/>
    <w:rsid w:val="00861F59"/>
    <w:rsid w:val="00895374"/>
    <w:rsid w:val="008B4AED"/>
    <w:rsid w:val="008F01A7"/>
    <w:rsid w:val="00900C40"/>
    <w:rsid w:val="009356D0"/>
    <w:rsid w:val="00963325"/>
    <w:rsid w:val="009703A5"/>
    <w:rsid w:val="009A48E6"/>
    <w:rsid w:val="00AB595F"/>
    <w:rsid w:val="00C160AD"/>
    <w:rsid w:val="00C56D1D"/>
    <w:rsid w:val="00C63F12"/>
    <w:rsid w:val="00C967BA"/>
    <w:rsid w:val="00CA16BC"/>
    <w:rsid w:val="00CC6312"/>
    <w:rsid w:val="00D70BC9"/>
    <w:rsid w:val="00D92459"/>
    <w:rsid w:val="00DA00BA"/>
    <w:rsid w:val="00DF18C9"/>
    <w:rsid w:val="00EA225E"/>
    <w:rsid w:val="00EE586F"/>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1F2E30"/>
  <w15:chartTrackingRefBased/>
  <w15:docId w15:val="{AB8A8639-3C55-4891-9509-388483C2D5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52E78"/>
    <w:pPr>
      <w:keepNext/>
      <w:keepLines/>
      <w:spacing w:before="240" w:after="0"/>
      <w:outlineLvl w:val="0"/>
    </w:pPr>
    <w:rPr>
      <w:rFonts w:asciiTheme="majorHAnsi" w:eastAsiaTheme="majorEastAsia" w:hAnsiTheme="majorHAnsi" w:cstheme="majorBidi"/>
      <w:color w:val="2F5496" w:themeColor="accent1" w:themeShade="BF"/>
      <w:sz w:val="32"/>
      <w:szCs w:val="32"/>
      <w:lang w:eastAsia="fr-FR"/>
    </w:rPr>
  </w:style>
  <w:style w:type="paragraph" w:styleId="Heading2">
    <w:name w:val="heading 2"/>
    <w:basedOn w:val="Normal"/>
    <w:next w:val="Normal"/>
    <w:link w:val="Heading2Char"/>
    <w:uiPriority w:val="9"/>
    <w:semiHidden/>
    <w:unhideWhenUsed/>
    <w:qFormat/>
    <w:rsid w:val="009703A5"/>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D70BC9"/>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160AD"/>
    <w:rPr>
      <w:color w:val="808080"/>
    </w:rPr>
  </w:style>
  <w:style w:type="table" w:styleId="TableGrid">
    <w:name w:val="Table Grid"/>
    <w:basedOn w:val="TableNormal"/>
    <w:uiPriority w:val="39"/>
    <w:rsid w:val="003D696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stTable7Colorful-Accent3">
    <w:name w:val="List Table 7 Colorful Accent 3"/>
    <w:basedOn w:val="TableNormal"/>
    <w:uiPriority w:val="52"/>
    <w:rsid w:val="003D6967"/>
    <w:pPr>
      <w:spacing w:after="0" w:line="240" w:lineRule="auto"/>
    </w:pPr>
    <w:rPr>
      <w:color w:val="7B7B7B"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A5A5A5"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5A5A5"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5A5A5"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5A5A5" w:themeColor="accent3"/>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styleId="Strong">
    <w:name w:val="Strong"/>
    <w:basedOn w:val="DefaultParagraphFont"/>
    <w:uiPriority w:val="22"/>
    <w:qFormat/>
    <w:rsid w:val="003D6967"/>
    <w:rPr>
      <w:b/>
      <w:bCs/>
    </w:rPr>
  </w:style>
  <w:style w:type="character" w:styleId="Emphasis">
    <w:name w:val="Emphasis"/>
    <w:basedOn w:val="DefaultParagraphFont"/>
    <w:uiPriority w:val="20"/>
    <w:qFormat/>
    <w:rsid w:val="003D6967"/>
    <w:rPr>
      <w:i/>
      <w:iCs/>
    </w:rPr>
  </w:style>
  <w:style w:type="table" w:customStyle="1" w:styleId="Grilledutableau1">
    <w:name w:val="Grille du tableau1"/>
    <w:basedOn w:val="TableNormal"/>
    <w:next w:val="TableGrid"/>
    <w:uiPriority w:val="59"/>
    <w:rsid w:val="00724516"/>
    <w:pPr>
      <w:spacing w:after="0" w:line="240" w:lineRule="auto"/>
    </w:pPr>
    <w:rPr>
      <w:rFonts w:eastAsia="MS Mincho"/>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uiPriority w:val="2"/>
    <w:semiHidden/>
    <w:unhideWhenUsed/>
    <w:qFormat/>
    <w:rsid w:val="001448B7"/>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BodyText">
    <w:name w:val="Body Text"/>
    <w:basedOn w:val="Normal"/>
    <w:link w:val="BodyTextChar"/>
    <w:uiPriority w:val="1"/>
    <w:qFormat/>
    <w:rsid w:val="001448B7"/>
    <w:pPr>
      <w:widowControl w:val="0"/>
      <w:autoSpaceDE w:val="0"/>
      <w:autoSpaceDN w:val="0"/>
      <w:spacing w:after="0" w:line="240" w:lineRule="auto"/>
    </w:pPr>
    <w:rPr>
      <w:rFonts w:ascii="Times New Roman" w:eastAsia="Times New Roman" w:hAnsi="Times New Roman" w:cs="Times New Roman"/>
      <w:sz w:val="24"/>
      <w:szCs w:val="24"/>
      <w:lang w:val="en-US"/>
    </w:rPr>
  </w:style>
  <w:style w:type="character" w:customStyle="1" w:styleId="BodyTextChar">
    <w:name w:val="Body Text Char"/>
    <w:basedOn w:val="DefaultParagraphFont"/>
    <w:link w:val="BodyText"/>
    <w:uiPriority w:val="1"/>
    <w:rsid w:val="001448B7"/>
    <w:rPr>
      <w:rFonts w:ascii="Times New Roman" w:eastAsia="Times New Roman" w:hAnsi="Times New Roman" w:cs="Times New Roman"/>
      <w:sz w:val="24"/>
      <w:szCs w:val="24"/>
      <w:lang w:val="en-US"/>
    </w:rPr>
  </w:style>
  <w:style w:type="paragraph" w:customStyle="1" w:styleId="TableParagraph">
    <w:name w:val="Table Paragraph"/>
    <w:basedOn w:val="Normal"/>
    <w:uiPriority w:val="1"/>
    <w:qFormat/>
    <w:rsid w:val="001448B7"/>
    <w:pPr>
      <w:widowControl w:val="0"/>
      <w:autoSpaceDE w:val="0"/>
      <w:autoSpaceDN w:val="0"/>
      <w:spacing w:after="0" w:line="240" w:lineRule="auto"/>
      <w:jc w:val="center"/>
    </w:pPr>
    <w:rPr>
      <w:rFonts w:ascii="Times New Roman" w:eastAsia="Times New Roman" w:hAnsi="Times New Roman" w:cs="Times New Roman"/>
      <w:lang w:val="en-US"/>
    </w:rPr>
  </w:style>
  <w:style w:type="table" w:styleId="GridTable1Light-Accent3">
    <w:name w:val="Grid Table 1 Light Accent 3"/>
    <w:basedOn w:val="TableNormal"/>
    <w:uiPriority w:val="46"/>
    <w:rsid w:val="001448B7"/>
    <w:pPr>
      <w:spacing w:after="0" w:line="240" w:lineRule="auto"/>
    </w:pPr>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styleId="LightShading">
    <w:name w:val="Light Shading"/>
    <w:basedOn w:val="TableNormal"/>
    <w:uiPriority w:val="60"/>
    <w:rsid w:val="00861F59"/>
    <w:pPr>
      <w:spacing w:after="0" w:line="240" w:lineRule="auto"/>
    </w:pPr>
    <w:rPr>
      <w:rFonts w:eastAsiaTheme="minorEastAsia"/>
      <w:color w:val="000000" w:themeColor="text1" w:themeShade="BF"/>
      <w:lang w:val="en-US"/>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GridTable3-Accent5">
    <w:name w:val="Grid Table 3 Accent 5"/>
    <w:basedOn w:val="TableNormal"/>
    <w:uiPriority w:val="48"/>
    <w:rsid w:val="00861F59"/>
    <w:pPr>
      <w:spacing w:after="0" w:line="240" w:lineRule="auto"/>
    </w:p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5" w:themeFillTint="33"/>
      </w:tcPr>
    </w:tblStylePr>
    <w:tblStylePr w:type="band1Horz">
      <w:tblPr/>
      <w:tcPr>
        <w:shd w:val="clear" w:color="auto" w:fill="DEEAF6" w:themeFill="accent5" w:themeFillTint="33"/>
      </w:tcPr>
    </w:tblStylePr>
    <w:tblStylePr w:type="neCell">
      <w:tblPr/>
      <w:tcPr>
        <w:tcBorders>
          <w:bottom w:val="single" w:sz="4" w:space="0" w:color="9CC2E5" w:themeColor="accent5" w:themeTint="99"/>
        </w:tcBorders>
      </w:tcPr>
    </w:tblStylePr>
    <w:tblStylePr w:type="nwCell">
      <w:tblPr/>
      <w:tcPr>
        <w:tcBorders>
          <w:bottom w:val="single" w:sz="4" w:space="0" w:color="9CC2E5" w:themeColor="accent5" w:themeTint="99"/>
        </w:tcBorders>
      </w:tcPr>
    </w:tblStylePr>
    <w:tblStylePr w:type="seCell">
      <w:tblPr/>
      <w:tcPr>
        <w:tcBorders>
          <w:top w:val="single" w:sz="4" w:space="0" w:color="9CC2E5" w:themeColor="accent5" w:themeTint="99"/>
        </w:tcBorders>
      </w:tcPr>
    </w:tblStylePr>
    <w:tblStylePr w:type="swCell">
      <w:tblPr/>
      <w:tcPr>
        <w:tcBorders>
          <w:top w:val="single" w:sz="4" w:space="0" w:color="9CC2E5" w:themeColor="accent5" w:themeTint="99"/>
        </w:tcBorders>
      </w:tcPr>
    </w:tblStylePr>
  </w:style>
  <w:style w:type="paragraph" w:customStyle="1" w:styleId="paragraph">
    <w:name w:val="paragraph"/>
    <w:basedOn w:val="Normal"/>
    <w:rsid w:val="00861F59"/>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styleId="ListParagraph">
    <w:name w:val="List Paragraph"/>
    <w:basedOn w:val="Normal"/>
    <w:uiPriority w:val="34"/>
    <w:qFormat/>
    <w:rsid w:val="00C967BA"/>
    <w:pPr>
      <w:ind w:left="720"/>
      <w:contextualSpacing/>
    </w:pPr>
  </w:style>
  <w:style w:type="paragraph" w:styleId="Caption">
    <w:name w:val="caption"/>
    <w:basedOn w:val="Normal"/>
    <w:next w:val="Normal"/>
    <w:uiPriority w:val="35"/>
    <w:unhideWhenUsed/>
    <w:qFormat/>
    <w:rsid w:val="002B6220"/>
    <w:pPr>
      <w:spacing w:after="200" w:line="240" w:lineRule="auto"/>
    </w:pPr>
    <w:rPr>
      <w:i/>
      <w:iCs/>
      <w:color w:val="44546A" w:themeColor="text2"/>
      <w:sz w:val="18"/>
      <w:szCs w:val="18"/>
    </w:rPr>
  </w:style>
  <w:style w:type="character" w:customStyle="1" w:styleId="Heading2Char">
    <w:name w:val="Heading 2 Char"/>
    <w:basedOn w:val="DefaultParagraphFont"/>
    <w:link w:val="Heading2"/>
    <w:uiPriority w:val="9"/>
    <w:semiHidden/>
    <w:rsid w:val="009703A5"/>
    <w:rPr>
      <w:rFonts w:asciiTheme="majorHAnsi" w:eastAsiaTheme="majorEastAsia" w:hAnsiTheme="majorHAnsi" w:cstheme="majorBidi"/>
      <w:color w:val="2F5496" w:themeColor="accent1" w:themeShade="BF"/>
      <w:sz w:val="26"/>
      <w:szCs w:val="26"/>
    </w:rPr>
  </w:style>
  <w:style w:type="paragraph" w:styleId="HTMLPreformatted">
    <w:name w:val="HTML Preformatted"/>
    <w:basedOn w:val="Normal"/>
    <w:link w:val="HTMLPreformattedChar"/>
    <w:uiPriority w:val="99"/>
    <w:semiHidden/>
    <w:unhideWhenUsed/>
    <w:rsid w:val="009703A5"/>
    <w:pPr>
      <w:spacing w:after="0" w:line="240" w:lineRule="auto"/>
    </w:pPr>
    <w:rPr>
      <w:rFonts w:ascii="Consolas" w:hAnsi="Consolas"/>
      <w:sz w:val="20"/>
      <w:szCs w:val="20"/>
    </w:rPr>
  </w:style>
  <w:style w:type="character" w:customStyle="1" w:styleId="HTMLPreformattedChar">
    <w:name w:val="HTML Preformatted Char"/>
    <w:basedOn w:val="DefaultParagraphFont"/>
    <w:link w:val="HTMLPreformatted"/>
    <w:uiPriority w:val="99"/>
    <w:semiHidden/>
    <w:rsid w:val="009703A5"/>
    <w:rPr>
      <w:rFonts w:ascii="Consolas" w:hAnsi="Consolas"/>
      <w:sz w:val="20"/>
      <w:szCs w:val="20"/>
    </w:rPr>
  </w:style>
  <w:style w:type="character" w:customStyle="1" w:styleId="Heading3Char">
    <w:name w:val="Heading 3 Char"/>
    <w:basedOn w:val="DefaultParagraphFont"/>
    <w:link w:val="Heading3"/>
    <w:uiPriority w:val="9"/>
    <w:semiHidden/>
    <w:rsid w:val="00D70BC9"/>
    <w:rPr>
      <w:rFonts w:asciiTheme="majorHAnsi" w:eastAsiaTheme="majorEastAsia" w:hAnsiTheme="majorHAnsi" w:cstheme="majorBidi"/>
      <w:color w:val="1F3763" w:themeColor="accent1" w:themeShade="7F"/>
      <w:sz w:val="24"/>
      <w:szCs w:val="24"/>
    </w:rPr>
  </w:style>
  <w:style w:type="character" w:customStyle="1" w:styleId="Heading1Char">
    <w:name w:val="Heading 1 Char"/>
    <w:basedOn w:val="DefaultParagraphFont"/>
    <w:link w:val="Heading1"/>
    <w:uiPriority w:val="9"/>
    <w:rsid w:val="00052E78"/>
    <w:rPr>
      <w:rFonts w:asciiTheme="majorHAnsi" w:eastAsiaTheme="majorEastAsia" w:hAnsiTheme="majorHAnsi" w:cstheme="majorBidi"/>
      <w:color w:val="2F5496" w:themeColor="accent1" w:themeShade="BF"/>
      <w:sz w:val="32"/>
      <w:szCs w:val="32"/>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0320">
      <w:bodyDiv w:val="1"/>
      <w:marLeft w:val="0"/>
      <w:marRight w:val="0"/>
      <w:marTop w:val="0"/>
      <w:marBottom w:val="0"/>
      <w:divBdr>
        <w:top w:val="none" w:sz="0" w:space="0" w:color="auto"/>
        <w:left w:val="none" w:sz="0" w:space="0" w:color="auto"/>
        <w:bottom w:val="none" w:sz="0" w:space="0" w:color="auto"/>
        <w:right w:val="none" w:sz="0" w:space="0" w:color="auto"/>
      </w:divBdr>
    </w:div>
    <w:div w:id="5602905">
      <w:bodyDiv w:val="1"/>
      <w:marLeft w:val="0"/>
      <w:marRight w:val="0"/>
      <w:marTop w:val="0"/>
      <w:marBottom w:val="0"/>
      <w:divBdr>
        <w:top w:val="none" w:sz="0" w:space="0" w:color="auto"/>
        <w:left w:val="none" w:sz="0" w:space="0" w:color="auto"/>
        <w:bottom w:val="none" w:sz="0" w:space="0" w:color="auto"/>
        <w:right w:val="none" w:sz="0" w:space="0" w:color="auto"/>
      </w:divBdr>
    </w:div>
    <w:div w:id="5720494">
      <w:bodyDiv w:val="1"/>
      <w:marLeft w:val="0"/>
      <w:marRight w:val="0"/>
      <w:marTop w:val="0"/>
      <w:marBottom w:val="0"/>
      <w:divBdr>
        <w:top w:val="none" w:sz="0" w:space="0" w:color="auto"/>
        <w:left w:val="none" w:sz="0" w:space="0" w:color="auto"/>
        <w:bottom w:val="none" w:sz="0" w:space="0" w:color="auto"/>
        <w:right w:val="none" w:sz="0" w:space="0" w:color="auto"/>
      </w:divBdr>
    </w:div>
    <w:div w:id="5910816">
      <w:bodyDiv w:val="1"/>
      <w:marLeft w:val="0"/>
      <w:marRight w:val="0"/>
      <w:marTop w:val="0"/>
      <w:marBottom w:val="0"/>
      <w:divBdr>
        <w:top w:val="none" w:sz="0" w:space="0" w:color="auto"/>
        <w:left w:val="none" w:sz="0" w:space="0" w:color="auto"/>
        <w:bottom w:val="none" w:sz="0" w:space="0" w:color="auto"/>
        <w:right w:val="none" w:sz="0" w:space="0" w:color="auto"/>
      </w:divBdr>
    </w:div>
    <w:div w:id="15741574">
      <w:bodyDiv w:val="1"/>
      <w:marLeft w:val="0"/>
      <w:marRight w:val="0"/>
      <w:marTop w:val="0"/>
      <w:marBottom w:val="0"/>
      <w:divBdr>
        <w:top w:val="none" w:sz="0" w:space="0" w:color="auto"/>
        <w:left w:val="none" w:sz="0" w:space="0" w:color="auto"/>
        <w:bottom w:val="none" w:sz="0" w:space="0" w:color="auto"/>
        <w:right w:val="none" w:sz="0" w:space="0" w:color="auto"/>
      </w:divBdr>
    </w:div>
    <w:div w:id="16278007">
      <w:bodyDiv w:val="1"/>
      <w:marLeft w:val="0"/>
      <w:marRight w:val="0"/>
      <w:marTop w:val="0"/>
      <w:marBottom w:val="0"/>
      <w:divBdr>
        <w:top w:val="none" w:sz="0" w:space="0" w:color="auto"/>
        <w:left w:val="none" w:sz="0" w:space="0" w:color="auto"/>
        <w:bottom w:val="none" w:sz="0" w:space="0" w:color="auto"/>
        <w:right w:val="none" w:sz="0" w:space="0" w:color="auto"/>
      </w:divBdr>
    </w:div>
    <w:div w:id="17316925">
      <w:bodyDiv w:val="1"/>
      <w:marLeft w:val="0"/>
      <w:marRight w:val="0"/>
      <w:marTop w:val="0"/>
      <w:marBottom w:val="0"/>
      <w:divBdr>
        <w:top w:val="none" w:sz="0" w:space="0" w:color="auto"/>
        <w:left w:val="none" w:sz="0" w:space="0" w:color="auto"/>
        <w:bottom w:val="none" w:sz="0" w:space="0" w:color="auto"/>
        <w:right w:val="none" w:sz="0" w:space="0" w:color="auto"/>
      </w:divBdr>
    </w:div>
    <w:div w:id="25303496">
      <w:bodyDiv w:val="1"/>
      <w:marLeft w:val="0"/>
      <w:marRight w:val="0"/>
      <w:marTop w:val="0"/>
      <w:marBottom w:val="0"/>
      <w:divBdr>
        <w:top w:val="none" w:sz="0" w:space="0" w:color="auto"/>
        <w:left w:val="none" w:sz="0" w:space="0" w:color="auto"/>
        <w:bottom w:val="none" w:sz="0" w:space="0" w:color="auto"/>
        <w:right w:val="none" w:sz="0" w:space="0" w:color="auto"/>
      </w:divBdr>
    </w:div>
    <w:div w:id="28384905">
      <w:bodyDiv w:val="1"/>
      <w:marLeft w:val="0"/>
      <w:marRight w:val="0"/>
      <w:marTop w:val="0"/>
      <w:marBottom w:val="0"/>
      <w:divBdr>
        <w:top w:val="none" w:sz="0" w:space="0" w:color="auto"/>
        <w:left w:val="none" w:sz="0" w:space="0" w:color="auto"/>
        <w:bottom w:val="none" w:sz="0" w:space="0" w:color="auto"/>
        <w:right w:val="none" w:sz="0" w:space="0" w:color="auto"/>
      </w:divBdr>
      <w:divsChild>
        <w:div w:id="1080103721">
          <w:marLeft w:val="480"/>
          <w:marRight w:val="0"/>
          <w:marTop w:val="0"/>
          <w:marBottom w:val="0"/>
          <w:divBdr>
            <w:top w:val="none" w:sz="0" w:space="0" w:color="auto"/>
            <w:left w:val="none" w:sz="0" w:space="0" w:color="auto"/>
            <w:bottom w:val="none" w:sz="0" w:space="0" w:color="auto"/>
            <w:right w:val="none" w:sz="0" w:space="0" w:color="auto"/>
          </w:divBdr>
        </w:div>
        <w:div w:id="549000362">
          <w:marLeft w:val="480"/>
          <w:marRight w:val="0"/>
          <w:marTop w:val="0"/>
          <w:marBottom w:val="0"/>
          <w:divBdr>
            <w:top w:val="none" w:sz="0" w:space="0" w:color="auto"/>
            <w:left w:val="none" w:sz="0" w:space="0" w:color="auto"/>
            <w:bottom w:val="none" w:sz="0" w:space="0" w:color="auto"/>
            <w:right w:val="none" w:sz="0" w:space="0" w:color="auto"/>
          </w:divBdr>
        </w:div>
        <w:div w:id="1355038390">
          <w:marLeft w:val="480"/>
          <w:marRight w:val="0"/>
          <w:marTop w:val="0"/>
          <w:marBottom w:val="0"/>
          <w:divBdr>
            <w:top w:val="none" w:sz="0" w:space="0" w:color="auto"/>
            <w:left w:val="none" w:sz="0" w:space="0" w:color="auto"/>
            <w:bottom w:val="none" w:sz="0" w:space="0" w:color="auto"/>
            <w:right w:val="none" w:sz="0" w:space="0" w:color="auto"/>
          </w:divBdr>
        </w:div>
        <w:div w:id="1700009115">
          <w:marLeft w:val="480"/>
          <w:marRight w:val="0"/>
          <w:marTop w:val="0"/>
          <w:marBottom w:val="0"/>
          <w:divBdr>
            <w:top w:val="none" w:sz="0" w:space="0" w:color="auto"/>
            <w:left w:val="none" w:sz="0" w:space="0" w:color="auto"/>
            <w:bottom w:val="none" w:sz="0" w:space="0" w:color="auto"/>
            <w:right w:val="none" w:sz="0" w:space="0" w:color="auto"/>
          </w:divBdr>
        </w:div>
        <w:div w:id="380636037">
          <w:marLeft w:val="480"/>
          <w:marRight w:val="0"/>
          <w:marTop w:val="0"/>
          <w:marBottom w:val="0"/>
          <w:divBdr>
            <w:top w:val="none" w:sz="0" w:space="0" w:color="auto"/>
            <w:left w:val="none" w:sz="0" w:space="0" w:color="auto"/>
            <w:bottom w:val="none" w:sz="0" w:space="0" w:color="auto"/>
            <w:right w:val="none" w:sz="0" w:space="0" w:color="auto"/>
          </w:divBdr>
        </w:div>
        <w:div w:id="2117211849">
          <w:marLeft w:val="480"/>
          <w:marRight w:val="0"/>
          <w:marTop w:val="0"/>
          <w:marBottom w:val="0"/>
          <w:divBdr>
            <w:top w:val="none" w:sz="0" w:space="0" w:color="auto"/>
            <w:left w:val="none" w:sz="0" w:space="0" w:color="auto"/>
            <w:bottom w:val="none" w:sz="0" w:space="0" w:color="auto"/>
            <w:right w:val="none" w:sz="0" w:space="0" w:color="auto"/>
          </w:divBdr>
        </w:div>
        <w:div w:id="766586115">
          <w:marLeft w:val="480"/>
          <w:marRight w:val="0"/>
          <w:marTop w:val="0"/>
          <w:marBottom w:val="0"/>
          <w:divBdr>
            <w:top w:val="none" w:sz="0" w:space="0" w:color="auto"/>
            <w:left w:val="none" w:sz="0" w:space="0" w:color="auto"/>
            <w:bottom w:val="none" w:sz="0" w:space="0" w:color="auto"/>
            <w:right w:val="none" w:sz="0" w:space="0" w:color="auto"/>
          </w:divBdr>
        </w:div>
        <w:div w:id="1764570756">
          <w:marLeft w:val="480"/>
          <w:marRight w:val="0"/>
          <w:marTop w:val="0"/>
          <w:marBottom w:val="0"/>
          <w:divBdr>
            <w:top w:val="none" w:sz="0" w:space="0" w:color="auto"/>
            <w:left w:val="none" w:sz="0" w:space="0" w:color="auto"/>
            <w:bottom w:val="none" w:sz="0" w:space="0" w:color="auto"/>
            <w:right w:val="none" w:sz="0" w:space="0" w:color="auto"/>
          </w:divBdr>
        </w:div>
        <w:div w:id="238561374">
          <w:marLeft w:val="480"/>
          <w:marRight w:val="0"/>
          <w:marTop w:val="0"/>
          <w:marBottom w:val="0"/>
          <w:divBdr>
            <w:top w:val="none" w:sz="0" w:space="0" w:color="auto"/>
            <w:left w:val="none" w:sz="0" w:space="0" w:color="auto"/>
            <w:bottom w:val="none" w:sz="0" w:space="0" w:color="auto"/>
            <w:right w:val="none" w:sz="0" w:space="0" w:color="auto"/>
          </w:divBdr>
        </w:div>
        <w:div w:id="938417158">
          <w:marLeft w:val="480"/>
          <w:marRight w:val="0"/>
          <w:marTop w:val="0"/>
          <w:marBottom w:val="0"/>
          <w:divBdr>
            <w:top w:val="none" w:sz="0" w:space="0" w:color="auto"/>
            <w:left w:val="none" w:sz="0" w:space="0" w:color="auto"/>
            <w:bottom w:val="none" w:sz="0" w:space="0" w:color="auto"/>
            <w:right w:val="none" w:sz="0" w:space="0" w:color="auto"/>
          </w:divBdr>
        </w:div>
        <w:div w:id="401173603">
          <w:marLeft w:val="480"/>
          <w:marRight w:val="0"/>
          <w:marTop w:val="0"/>
          <w:marBottom w:val="0"/>
          <w:divBdr>
            <w:top w:val="none" w:sz="0" w:space="0" w:color="auto"/>
            <w:left w:val="none" w:sz="0" w:space="0" w:color="auto"/>
            <w:bottom w:val="none" w:sz="0" w:space="0" w:color="auto"/>
            <w:right w:val="none" w:sz="0" w:space="0" w:color="auto"/>
          </w:divBdr>
        </w:div>
        <w:div w:id="960720597">
          <w:marLeft w:val="480"/>
          <w:marRight w:val="0"/>
          <w:marTop w:val="0"/>
          <w:marBottom w:val="0"/>
          <w:divBdr>
            <w:top w:val="none" w:sz="0" w:space="0" w:color="auto"/>
            <w:left w:val="none" w:sz="0" w:space="0" w:color="auto"/>
            <w:bottom w:val="none" w:sz="0" w:space="0" w:color="auto"/>
            <w:right w:val="none" w:sz="0" w:space="0" w:color="auto"/>
          </w:divBdr>
        </w:div>
        <w:div w:id="67651386">
          <w:marLeft w:val="480"/>
          <w:marRight w:val="0"/>
          <w:marTop w:val="0"/>
          <w:marBottom w:val="0"/>
          <w:divBdr>
            <w:top w:val="none" w:sz="0" w:space="0" w:color="auto"/>
            <w:left w:val="none" w:sz="0" w:space="0" w:color="auto"/>
            <w:bottom w:val="none" w:sz="0" w:space="0" w:color="auto"/>
            <w:right w:val="none" w:sz="0" w:space="0" w:color="auto"/>
          </w:divBdr>
        </w:div>
        <w:div w:id="525943493">
          <w:marLeft w:val="480"/>
          <w:marRight w:val="0"/>
          <w:marTop w:val="0"/>
          <w:marBottom w:val="0"/>
          <w:divBdr>
            <w:top w:val="none" w:sz="0" w:space="0" w:color="auto"/>
            <w:left w:val="none" w:sz="0" w:space="0" w:color="auto"/>
            <w:bottom w:val="none" w:sz="0" w:space="0" w:color="auto"/>
            <w:right w:val="none" w:sz="0" w:space="0" w:color="auto"/>
          </w:divBdr>
        </w:div>
        <w:div w:id="539514683">
          <w:marLeft w:val="480"/>
          <w:marRight w:val="0"/>
          <w:marTop w:val="0"/>
          <w:marBottom w:val="0"/>
          <w:divBdr>
            <w:top w:val="none" w:sz="0" w:space="0" w:color="auto"/>
            <w:left w:val="none" w:sz="0" w:space="0" w:color="auto"/>
            <w:bottom w:val="none" w:sz="0" w:space="0" w:color="auto"/>
            <w:right w:val="none" w:sz="0" w:space="0" w:color="auto"/>
          </w:divBdr>
        </w:div>
      </w:divsChild>
    </w:div>
    <w:div w:id="29573334">
      <w:bodyDiv w:val="1"/>
      <w:marLeft w:val="0"/>
      <w:marRight w:val="0"/>
      <w:marTop w:val="0"/>
      <w:marBottom w:val="0"/>
      <w:divBdr>
        <w:top w:val="none" w:sz="0" w:space="0" w:color="auto"/>
        <w:left w:val="none" w:sz="0" w:space="0" w:color="auto"/>
        <w:bottom w:val="none" w:sz="0" w:space="0" w:color="auto"/>
        <w:right w:val="none" w:sz="0" w:space="0" w:color="auto"/>
      </w:divBdr>
    </w:div>
    <w:div w:id="29957072">
      <w:bodyDiv w:val="1"/>
      <w:marLeft w:val="0"/>
      <w:marRight w:val="0"/>
      <w:marTop w:val="0"/>
      <w:marBottom w:val="0"/>
      <w:divBdr>
        <w:top w:val="none" w:sz="0" w:space="0" w:color="auto"/>
        <w:left w:val="none" w:sz="0" w:space="0" w:color="auto"/>
        <w:bottom w:val="none" w:sz="0" w:space="0" w:color="auto"/>
        <w:right w:val="none" w:sz="0" w:space="0" w:color="auto"/>
      </w:divBdr>
      <w:divsChild>
        <w:div w:id="104739677">
          <w:marLeft w:val="480"/>
          <w:marRight w:val="0"/>
          <w:marTop w:val="0"/>
          <w:marBottom w:val="0"/>
          <w:divBdr>
            <w:top w:val="none" w:sz="0" w:space="0" w:color="auto"/>
            <w:left w:val="none" w:sz="0" w:space="0" w:color="auto"/>
            <w:bottom w:val="none" w:sz="0" w:space="0" w:color="auto"/>
            <w:right w:val="none" w:sz="0" w:space="0" w:color="auto"/>
          </w:divBdr>
        </w:div>
        <w:div w:id="461389821">
          <w:marLeft w:val="480"/>
          <w:marRight w:val="0"/>
          <w:marTop w:val="0"/>
          <w:marBottom w:val="0"/>
          <w:divBdr>
            <w:top w:val="none" w:sz="0" w:space="0" w:color="auto"/>
            <w:left w:val="none" w:sz="0" w:space="0" w:color="auto"/>
            <w:bottom w:val="none" w:sz="0" w:space="0" w:color="auto"/>
            <w:right w:val="none" w:sz="0" w:space="0" w:color="auto"/>
          </w:divBdr>
        </w:div>
        <w:div w:id="1970084906">
          <w:marLeft w:val="480"/>
          <w:marRight w:val="0"/>
          <w:marTop w:val="0"/>
          <w:marBottom w:val="0"/>
          <w:divBdr>
            <w:top w:val="none" w:sz="0" w:space="0" w:color="auto"/>
            <w:left w:val="none" w:sz="0" w:space="0" w:color="auto"/>
            <w:bottom w:val="none" w:sz="0" w:space="0" w:color="auto"/>
            <w:right w:val="none" w:sz="0" w:space="0" w:color="auto"/>
          </w:divBdr>
        </w:div>
      </w:divsChild>
    </w:div>
    <w:div w:id="36395308">
      <w:bodyDiv w:val="1"/>
      <w:marLeft w:val="0"/>
      <w:marRight w:val="0"/>
      <w:marTop w:val="0"/>
      <w:marBottom w:val="0"/>
      <w:divBdr>
        <w:top w:val="none" w:sz="0" w:space="0" w:color="auto"/>
        <w:left w:val="none" w:sz="0" w:space="0" w:color="auto"/>
        <w:bottom w:val="none" w:sz="0" w:space="0" w:color="auto"/>
        <w:right w:val="none" w:sz="0" w:space="0" w:color="auto"/>
      </w:divBdr>
    </w:div>
    <w:div w:id="38743770">
      <w:bodyDiv w:val="1"/>
      <w:marLeft w:val="0"/>
      <w:marRight w:val="0"/>
      <w:marTop w:val="0"/>
      <w:marBottom w:val="0"/>
      <w:divBdr>
        <w:top w:val="none" w:sz="0" w:space="0" w:color="auto"/>
        <w:left w:val="none" w:sz="0" w:space="0" w:color="auto"/>
        <w:bottom w:val="none" w:sz="0" w:space="0" w:color="auto"/>
        <w:right w:val="none" w:sz="0" w:space="0" w:color="auto"/>
      </w:divBdr>
    </w:div>
    <w:div w:id="40255256">
      <w:bodyDiv w:val="1"/>
      <w:marLeft w:val="0"/>
      <w:marRight w:val="0"/>
      <w:marTop w:val="0"/>
      <w:marBottom w:val="0"/>
      <w:divBdr>
        <w:top w:val="none" w:sz="0" w:space="0" w:color="auto"/>
        <w:left w:val="none" w:sz="0" w:space="0" w:color="auto"/>
        <w:bottom w:val="none" w:sz="0" w:space="0" w:color="auto"/>
        <w:right w:val="none" w:sz="0" w:space="0" w:color="auto"/>
      </w:divBdr>
    </w:div>
    <w:div w:id="45685746">
      <w:bodyDiv w:val="1"/>
      <w:marLeft w:val="0"/>
      <w:marRight w:val="0"/>
      <w:marTop w:val="0"/>
      <w:marBottom w:val="0"/>
      <w:divBdr>
        <w:top w:val="none" w:sz="0" w:space="0" w:color="auto"/>
        <w:left w:val="none" w:sz="0" w:space="0" w:color="auto"/>
        <w:bottom w:val="none" w:sz="0" w:space="0" w:color="auto"/>
        <w:right w:val="none" w:sz="0" w:space="0" w:color="auto"/>
      </w:divBdr>
    </w:div>
    <w:div w:id="49427962">
      <w:bodyDiv w:val="1"/>
      <w:marLeft w:val="0"/>
      <w:marRight w:val="0"/>
      <w:marTop w:val="0"/>
      <w:marBottom w:val="0"/>
      <w:divBdr>
        <w:top w:val="none" w:sz="0" w:space="0" w:color="auto"/>
        <w:left w:val="none" w:sz="0" w:space="0" w:color="auto"/>
        <w:bottom w:val="none" w:sz="0" w:space="0" w:color="auto"/>
        <w:right w:val="none" w:sz="0" w:space="0" w:color="auto"/>
      </w:divBdr>
    </w:div>
    <w:div w:id="54402624">
      <w:bodyDiv w:val="1"/>
      <w:marLeft w:val="0"/>
      <w:marRight w:val="0"/>
      <w:marTop w:val="0"/>
      <w:marBottom w:val="0"/>
      <w:divBdr>
        <w:top w:val="none" w:sz="0" w:space="0" w:color="auto"/>
        <w:left w:val="none" w:sz="0" w:space="0" w:color="auto"/>
        <w:bottom w:val="none" w:sz="0" w:space="0" w:color="auto"/>
        <w:right w:val="none" w:sz="0" w:space="0" w:color="auto"/>
      </w:divBdr>
    </w:div>
    <w:div w:id="65879745">
      <w:bodyDiv w:val="1"/>
      <w:marLeft w:val="0"/>
      <w:marRight w:val="0"/>
      <w:marTop w:val="0"/>
      <w:marBottom w:val="0"/>
      <w:divBdr>
        <w:top w:val="none" w:sz="0" w:space="0" w:color="auto"/>
        <w:left w:val="none" w:sz="0" w:space="0" w:color="auto"/>
        <w:bottom w:val="none" w:sz="0" w:space="0" w:color="auto"/>
        <w:right w:val="none" w:sz="0" w:space="0" w:color="auto"/>
      </w:divBdr>
    </w:div>
    <w:div w:id="72094127">
      <w:bodyDiv w:val="1"/>
      <w:marLeft w:val="0"/>
      <w:marRight w:val="0"/>
      <w:marTop w:val="0"/>
      <w:marBottom w:val="0"/>
      <w:divBdr>
        <w:top w:val="none" w:sz="0" w:space="0" w:color="auto"/>
        <w:left w:val="none" w:sz="0" w:space="0" w:color="auto"/>
        <w:bottom w:val="none" w:sz="0" w:space="0" w:color="auto"/>
        <w:right w:val="none" w:sz="0" w:space="0" w:color="auto"/>
      </w:divBdr>
    </w:div>
    <w:div w:id="73288321">
      <w:bodyDiv w:val="1"/>
      <w:marLeft w:val="0"/>
      <w:marRight w:val="0"/>
      <w:marTop w:val="0"/>
      <w:marBottom w:val="0"/>
      <w:divBdr>
        <w:top w:val="none" w:sz="0" w:space="0" w:color="auto"/>
        <w:left w:val="none" w:sz="0" w:space="0" w:color="auto"/>
        <w:bottom w:val="none" w:sz="0" w:space="0" w:color="auto"/>
        <w:right w:val="none" w:sz="0" w:space="0" w:color="auto"/>
      </w:divBdr>
    </w:div>
    <w:div w:id="78136412">
      <w:bodyDiv w:val="1"/>
      <w:marLeft w:val="0"/>
      <w:marRight w:val="0"/>
      <w:marTop w:val="0"/>
      <w:marBottom w:val="0"/>
      <w:divBdr>
        <w:top w:val="none" w:sz="0" w:space="0" w:color="auto"/>
        <w:left w:val="none" w:sz="0" w:space="0" w:color="auto"/>
        <w:bottom w:val="none" w:sz="0" w:space="0" w:color="auto"/>
        <w:right w:val="none" w:sz="0" w:space="0" w:color="auto"/>
      </w:divBdr>
    </w:div>
    <w:div w:id="88546896">
      <w:bodyDiv w:val="1"/>
      <w:marLeft w:val="0"/>
      <w:marRight w:val="0"/>
      <w:marTop w:val="0"/>
      <w:marBottom w:val="0"/>
      <w:divBdr>
        <w:top w:val="none" w:sz="0" w:space="0" w:color="auto"/>
        <w:left w:val="none" w:sz="0" w:space="0" w:color="auto"/>
        <w:bottom w:val="none" w:sz="0" w:space="0" w:color="auto"/>
        <w:right w:val="none" w:sz="0" w:space="0" w:color="auto"/>
      </w:divBdr>
    </w:div>
    <w:div w:id="92745247">
      <w:bodyDiv w:val="1"/>
      <w:marLeft w:val="0"/>
      <w:marRight w:val="0"/>
      <w:marTop w:val="0"/>
      <w:marBottom w:val="0"/>
      <w:divBdr>
        <w:top w:val="none" w:sz="0" w:space="0" w:color="auto"/>
        <w:left w:val="none" w:sz="0" w:space="0" w:color="auto"/>
        <w:bottom w:val="none" w:sz="0" w:space="0" w:color="auto"/>
        <w:right w:val="none" w:sz="0" w:space="0" w:color="auto"/>
      </w:divBdr>
    </w:div>
    <w:div w:id="93284033">
      <w:bodyDiv w:val="1"/>
      <w:marLeft w:val="0"/>
      <w:marRight w:val="0"/>
      <w:marTop w:val="0"/>
      <w:marBottom w:val="0"/>
      <w:divBdr>
        <w:top w:val="none" w:sz="0" w:space="0" w:color="auto"/>
        <w:left w:val="none" w:sz="0" w:space="0" w:color="auto"/>
        <w:bottom w:val="none" w:sz="0" w:space="0" w:color="auto"/>
        <w:right w:val="none" w:sz="0" w:space="0" w:color="auto"/>
      </w:divBdr>
    </w:div>
    <w:div w:id="95567649">
      <w:bodyDiv w:val="1"/>
      <w:marLeft w:val="0"/>
      <w:marRight w:val="0"/>
      <w:marTop w:val="0"/>
      <w:marBottom w:val="0"/>
      <w:divBdr>
        <w:top w:val="none" w:sz="0" w:space="0" w:color="auto"/>
        <w:left w:val="none" w:sz="0" w:space="0" w:color="auto"/>
        <w:bottom w:val="none" w:sz="0" w:space="0" w:color="auto"/>
        <w:right w:val="none" w:sz="0" w:space="0" w:color="auto"/>
      </w:divBdr>
    </w:div>
    <w:div w:id="97717606">
      <w:bodyDiv w:val="1"/>
      <w:marLeft w:val="0"/>
      <w:marRight w:val="0"/>
      <w:marTop w:val="0"/>
      <w:marBottom w:val="0"/>
      <w:divBdr>
        <w:top w:val="none" w:sz="0" w:space="0" w:color="auto"/>
        <w:left w:val="none" w:sz="0" w:space="0" w:color="auto"/>
        <w:bottom w:val="none" w:sz="0" w:space="0" w:color="auto"/>
        <w:right w:val="none" w:sz="0" w:space="0" w:color="auto"/>
      </w:divBdr>
    </w:div>
    <w:div w:id="100498172">
      <w:bodyDiv w:val="1"/>
      <w:marLeft w:val="0"/>
      <w:marRight w:val="0"/>
      <w:marTop w:val="0"/>
      <w:marBottom w:val="0"/>
      <w:divBdr>
        <w:top w:val="none" w:sz="0" w:space="0" w:color="auto"/>
        <w:left w:val="none" w:sz="0" w:space="0" w:color="auto"/>
        <w:bottom w:val="none" w:sz="0" w:space="0" w:color="auto"/>
        <w:right w:val="none" w:sz="0" w:space="0" w:color="auto"/>
      </w:divBdr>
    </w:div>
    <w:div w:id="104472236">
      <w:bodyDiv w:val="1"/>
      <w:marLeft w:val="0"/>
      <w:marRight w:val="0"/>
      <w:marTop w:val="0"/>
      <w:marBottom w:val="0"/>
      <w:divBdr>
        <w:top w:val="none" w:sz="0" w:space="0" w:color="auto"/>
        <w:left w:val="none" w:sz="0" w:space="0" w:color="auto"/>
        <w:bottom w:val="none" w:sz="0" w:space="0" w:color="auto"/>
        <w:right w:val="none" w:sz="0" w:space="0" w:color="auto"/>
      </w:divBdr>
    </w:div>
    <w:div w:id="107283556">
      <w:bodyDiv w:val="1"/>
      <w:marLeft w:val="0"/>
      <w:marRight w:val="0"/>
      <w:marTop w:val="0"/>
      <w:marBottom w:val="0"/>
      <w:divBdr>
        <w:top w:val="none" w:sz="0" w:space="0" w:color="auto"/>
        <w:left w:val="none" w:sz="0" w:space="0" w:color="auto"/>
        <w:bottom w:val="none" w:sz="0" w:space="0" w:color="auto"/>
        <w:right w:val="none" w:sz="0" w:space="0" w:color="auto"/>
      </w:divBdr>
    </w:div>
    <w:div w:id="109936466">
      <w:bodyDiv w:val="1"/>
      <w:marLeft w:val="0"/>
      <w:marRight w:val="0"/>
      <w:marTop w:val="0"/>
      <w:marBottom w:val="0"/>
      <w:divBdr>
        <w:top w:val="none" w:sz="0" w:space="0" w:color="auto"/>
        <w:left w:val="none" w:sz="0" w:space="0" w:color="auto"/>
        <w:bottom w:val="none" w:sz="0" w:space="0" w:color="auto"/>
        <w:right w:val="none" w:sz="0" w:space="0" w:color="auto"/>
      </w:divBdr>
    </w:div>
    <w:div w:id="110130636">
      <w:bodyDiv w:val="1"/>
      <w:marLeft w:val="0"/>
      <w:marRight w:val="0"/>
      <w:marTop w:val="0"/>
      <w:marBottom w:val="0"/>
      <w:divBdr>
        <w:top w:val="none" w:sz="0" w:space="0" w:color="auto"/>
        <w:left w:val="none" w:sz="0" w:space="0" w:color="auto"/>
        <w:bottom w:val="none" w:sz="0" w:space="0" w:color="auto"/>
        <w:right w:val="none" w:sz="0" w:space="0" w:color="auto"/>
      </w:divBdr>
      <w:divsChild>
        <w:div w:id="900871257">
          <w:marLeft w:val="480"/>
          <w:marRight w:val="0"/>
          <w:marTop w:val="0"/>
          <w:marBottom w:val="0"/>
          <w:divBdr>
            <w:top w:val="none" w:sz="0" w:space="0" w:color="auto"/>
            <w:left w:val="none" w:sz="0" w:space="0" w:color="auto"/>
            <w:bottom w:val="none" w:sz="0" w:space="0" w:color="auto"/>
            <w:right w:val="none" w:sz="0" w:space="0" w:color="auto"/>
          </w:divBdr>
        </w:div>
        <w:div w:id="1650742344">
          <w:marLeft w:val="480"/>
          <w:marRight w:val="0"/>
          <w:marTop w:val="0"/>
          <w:marBottom w:val="0"/>
          <w:divBdr>
            <w:top w:val="none" w:sz="0" w:space="0" w:color="auto"/>
            <w:left w:val="none" w:sz="0" w:space="0" w:color="auto"/>
            <w:bottom w:val="none" w:sz="0" w:space="0" w:color="auto"/>
            <w:right w:val="none" w:sz="0" w:space="0" w:color="auto"/>
          </w:divBdr>
        </w:div>
        <w:div w:id="1992322608">
          <w:marLeft w:val="480"/>
          <w:marRight w:val="0"/>
          <w:marTop w:val="0"/>
          <w:marBottom w:val="0"/>
          <w:divBdr>
            <w:top w:val="none" w:sz="0" w:space="0" w:color="auto"/>
            <w:left w:val="none" w:sz="0" w:space="0" w:color="auto"/>
            <w:bottom w:val="none" w:sz="0" w:space="0" w:color="auto"/>
            <w:right w:val="none" w:sz="0" w:space="0" w:color="auto"/>
          </w:divBdr>
        </w:div>
        <w:div w:id="1167017754">
          <w:marLeft w:val="480"/>
          <w:marRight w:val="0"/>
          <w:marTop w:val="0"/>
          <w:marBottom w:val="0"/>
          <w:divBdr>
            <w:top w:val="none" w:sz="0" w:space="0" w:color="auto"/>
            <w:left w:val="none" w:sz="0" w:space="0" w:color="auto"/>
            <w:bottom w:val="none" w:sz="0" w:space="0" w:color="auto"/>
            <w:right w:val="none" w:sz="0" w:space="0" w:color="auto"/>
          </w:divBdr>
        </w:div>
        <w:div w:id="1396388684">
          <w:marLeft w:val="480"/>
          <w:marRight w:val="0"/>
          <w:marTop w:val="0"/>
          <w:marBottom w:val="0"/>
          <w:divBdr>
            <w:top w:val="none" w:sz="0" w:space="0" w:color="auto"/>
            <w:left w:val="none" w:sz="0" w:space="0" w:color="auto"/>
            <w:bottom w:val="none" w:sz="0" w:space="0" w:color="auto"/>
            <w:right w:val="none" w:sz="0" w:space="0" w:color="auto"/>
          </w:divBdr>
        </w:div>
        <w:div w:id="323902828">
          <w:marLeft w:val="480"/>
          <w:marRight w:val="0"/>
          <w:marTop w:val="0"/>
          <w:marBottom w:val="0"/>
          <w:divBdr>
            <w:top w:val="none" w:sz="0" w:space="0" w:color="auto"/>
            <w:left w:val="none" w:sz="0" w:space="0" w:color="auto"/>
            <w:bottom w:val="none" w:sz="0" w:space="0" w:color="auto"/>
            <w:right w:val="none" w:sz="0" w:space="0" w:color="auto"/>
          </w:divBdr>
        </w:div>
        <w:div w:id="259221096">
          <w:marLeft w:val="480"/>
          <w:marRight w:val="0"/>
          <w:marTop w:val="0"/>
          <w:marBottom w:val="0"/>
          <w:divBdr>
            <w:top w:val="none" w:sz="0" w:space="0" w:color="auto"/>
            <w:left w:val="none" w:sz="0" w:space="0" w:color="auto"/>
            <w:bottom w:val="none" w:sz="0" w:space="0" w:color="auto"/>
            <w:right w:val="none" w:sz="0" w:space="0" w:color="auto"/>
          </w:divBdr>
        </w:div>
        <w:div w:id="1137453777">
          <w:marLeft w:val="480"/>
          <w:marRight w:val="0"/>
          <w:marTop w:val="0"/>
          <w:marBottom w:val="0"/>
          <w:divBdr>
            <w:top w:val="none" w:sz="0" w:space="0" w:color="auto"/>
            <w:left w:val="none" w:sz="0" w:space="0" w:color="auto"/>
            <w:bottom w:val="none" w:sz="0" w:space="0" w:color="auto"/>
            <w:right w:val="none" w:sz="0" w:space="0" w:color="auto"/>
          </w:divBdr>
        </w:div>
        <w:div w:id="632826763">
          <w:marLeft w:val="480"/>
          <w:marRight w:val="0"/>
          <w:marTop w:val="0"/>
          <w:marBottom w:val="0"/>
          <w:divBdr>
            <w:top w:val="none" w:sz="0" w:space="0" w:color="auto"/>
            <w:left w:val="none" w:sz="0" w:space="0" w:color="auto"/>
            <w:bottom w:val="none" w:sz="0" w:space="0" w:color="auto"/>
            <w:right w:val="none" w:sz="0" w:space="0" w:color="auto"/>
          </w:divBdr>
        </w:div>
        <w:div w:id="261913070">
          <w:marLeft w:val="480"/>
          <w:marRight w:val="0"/>
          <w:marTop w:val="0"/>
          <w:marBottom w:val="0"/>
          <w:divBdr>
            <w:top w:val="none" w:sz="0" w:space="0" w:color="auto"/>
            <w:left w:val="none" w:sz="0" w:space="0" w:color="auto"/>
            <w:bottom w:val="none" w:sz="0" w:space="0" w:color="auto"/>
            <w:right w:val="none" w:sz="0" w:space="0" w:color="auto"/>
          </w:divBdr>
        </w:div>
        <w:div w:id="1472560004">
          <w:marLeft w:val="480"/>
          <w:marRight w:val="0"/>
          <w:marTop w:val="0"/>
          <w:marBottom w:val="0"/>
          <w:divBdr>
            <w:top w:val="none" w:sz="0" w:space="0" w:color="auto"/>
            <w:left w:val="none" w:sz="0" w:space="0" w:color="auto"/>
            <w:bottom w:val="none" w:sz="0" w:space="0" w:color="auto"/>
            <w:right w:val="none" w:sz="0" w:space="0" w:color="auto"/>
          </w:divBdr>
        </w:div>
        <w:div w:id="886380804">
          <w:marLeft w:val="480"/>
          <w:marRight w:val="0"/>
          <w:marTop w:val="0"/>
          <w:marBottom w:val="0"/>
          <w:divBdr>
            <w:top w:val="none" w:sz="0" w:space="0" w:color="auto"/>
            <w:left w:val="none" w:sz="0" w:space="0" w:color="auto"/>
            <w:bottom w:val="none" w:sz="0" w:space="0" w:color="auto"/>
            <w:right w:val="none" w:sz="0" w:space="0" w:color="auto"/>
          </w:divBdr>
        </w:div>
        <w:div w:id="1341398058">
          <w:marLeft w:val="480"/>
          <w:marRight w:val="0"/>
          <w:marTop w:val="0"/>
          <w:marBottom w:val="0"/>
          <w:divBdr>
            <w:top w:val="none" w:sz="0" w:space="0" w:color="auto"/>
            <w:left w:val="none" w:sz="0" w:space="0" w:color="auto"/>
            <w:bottom w:val="none" w:sz="0" w:space="0" w:color="auto"/>
            <w:right w:val="none" w:sz="0" w:space="0" w:color="auto"/>
          </w:divBdr>
        </w:div>
        <w:div w:id="2038844081">
          <w:marLeft w:val="480"/>
          <w:marRight w:val="0"/>
          <w:marTop w:val="0"/>
          <w:marBottom w:val="0"/>
          <w:divBdr>
            <w:top w:val="none" w:sz="0" w:space="0" w:color="auto"/>
            <w:left w:val="none" w:sz="0" w:space="0" w:color="auto"/>
            <w:bottom w:val="none" w:sz="0" w:space="0" w:color="auto"/>
            <w:right w:val="none" w:sz="0" w:space="0" w:color="auto"/>
          </w:divBdr>
        </w:div>
        <w:div w:id="197939950">
          <w:marLeft w:val="480"/>
          <w:marRight w:val="0"/>
          <w:marTop w:val="0"/>
          <w:marBottom w:val="0"/>
          <w:divBdr>
            <w:top w:val="none" w:sz="0" w:space="0" w:color="auto"/>
            <w:left w:val="none" w:sz="0" w:space="0" w:color="auto"/>
            <w:bottom w:val="none" w:sz="0" w:space="0" w:color="auto"/>
            <w:right w:val="none" w:sz="0" w:space="0" w:color="auto"/>
          </w:divBdr>
        </w:div>
      </w:divsChild>
    </w:div>
    <w:div w:id="110323901">
      <w:bodyDiv w:val="1"/>
      <w:marLeft w:val="0"/>
      <w:marRight w:val="0"/>
      <w:marTop w:val="0"/>
      <w:marBottom w:val="0"/>
      <w:divBdr>
        <w:top w:val="none" w:sz="0" w:space="0" w:color="auto"/>
        <w:left w:val="none" w:sz="0" w:space="0" w:color="auto"/>
        <w:bottom w:val="none" w:sz="0" w:space="0" w:color="auto"/>
        <w:right w:val="none" w:sz="0" w:space="0" w:color="auto"/>
      </w:divBdr>
      <w:divsChild>
        <w:div w:id="314336316">
          <w:marLeft w:val="480"/>
          <w:marRight w:val="0"/>
          <w:marTop w:val="0"/>
          <w:marBottom w:val="0"/>
          <w:divBdr>
            <w:top w:val="none" w:sz="0" w:space="0" w:color="auto"/>
            <w:left w:val="none" w:sz="0" w:space="0" w:color="auto"/>
            <w:bottom w:val="none" w:sz="0" w:space="0" w:color="auto"/>
            <w:right w:val="none" w:sz="0" w:space="0" w:color="auto"/>
          </w:divBdr>
        </w:div>
        <w:div w:id="88551307">
          <w:marLeft w:val="480"/>
          <w:marRight w:val="0"/>
          <w:marTop w:val="0"/>
          <w:marBottom w:val="0"/>
          <w:divBdr>
            <w:top w:val="none" w:sz="0" w:space="0" w:color="auto"/>
            <w:left w:val="none" w:sz="0" w:space="0" w:color="auto"/>
            <w:bottom w:val="none" w:sz="0" w:space="0" w:color="auto"/>
            <w:right w:val="none" w:sz="0" w:space="0" w:color="auto"/>
          </w:divBdr>
        </w:div>
        <w:div w:id="2171129">
          <w:marLeft w:val="480"/>
          <w:marRight w:val="0"/>
          <w:marTop w:val="0"/>
          <w:marBottom w:val="0"/>
          <w:divBdr>
            <w:top w:val="none" w:sz="0" w:space="0" w:color="auto"/>
            <w:left w:val="none" w:sz="0" w:space="0" w:color="auto"/>
            <w:bottom w:val="none" w:sz="0" w:space="0" w:color="auto"/>
            <w:right w:val="none" w:sz="0" w:space="0" w:color="auto"/>
          </w:divBdr>
        </w:div>
        <w:div w:id="181557111">
          <w:marLeft w:val="480"/>
          <w:marRight w:val="0"/>
          <w:marTop w:val="0"/>
          <w:marBottom w:val="0"/>
          <w:divBdr>
            <w:top w:val="none" w:sz="0" w:space="0" w:color="auto"/>
            <w:left w:val="none" w:sz="0" w:space="0" w:color="auto"/>
            <w:bottom w:val="none" w:sz="0" w:space="0" w:color="auto"/>
            <w:right w:val="none" w:sz="0" w:space="0" w:color="auto"/>
          </w:divBdr>
        </w:div>
        <w:div w:id="532814978">
          <w:marLeft w:val="480"/>
          <w:marRight w:val="0"/>
          <w:marTop w:val="0"/>
          <w:marBottom w:val="0"/>
          <w:divBdr>
            <w:top w:val="none" w:sz="0" w:space="0" w:color="auto"/>
            <w:left w:val="none" w:sz="0" w:space="0" w:color="auto"/>
            <w:bottom w:val="none" w:sz="0" w:space="0" w:color="auto"/>
            <w:right w:val="none" w:sz="0" w:space="0" w:color="auto"/>
          </w:divBdr>
        </w:div>
        <w:div w:id="688264924">
          <w:marLeft w:val="480"/>
          <w:marRight w:val="0"/>
          <w:marTop w:val="0"/>
          <w:marBottom w:val="0"/>
          <w:divBdr>
            <w:top w:val="none" w:sz="0" w:space="0" w:color="auto"/>
            <w:left w:val="none" w:sz="0" w:space="0" w:color="auto"/>
            <w:bottom w:val="none" w:sz="0" w:space="0" w:color="auto"/>
            <w:right w:val="none" w:sz="0" w:space="0" w:color="auto"/>
          </w:divBdr>
        </w:div>
        <w:div w:id="355352021">
          <w:marLeft w:val="480"/>
          <w:marRight w:val="0"/>
          <w:marTop w:val="0"/>
          <w:marBottom w:val="0"/>
          <w:divBdr>
            <w:top w:val="none" w:sz="0" w:space="0" w:color="auto"/>
            <w:left w:val="none" w:sz="0" w:space="0" w:color="auto"/>
            <w:bottom w:val="none" w:sz="0" w:space="0" w:color="auto"/>
            <w:right w:val="none" w:sz="0" w:space="0" w:color="auto"/>
          </w:divBdr>
        </w:div>
        <w:div w:id="977807315">
          <w:marLeft w:val="480"/>
          <w:marRight w:val="0"/>
          <w:marTop w:val="0"/>
          <w:marBottom w:val="0"/>
          <w:divBdr>
            <w:top w:val="none" w:sz="0" w:space="0" w:color="auto"/>
            <w:left w:val="none" w:sz="0" w:space="0" w:color="auto"/>
            <w:bottom w:val="none" w:sz="0" w:space="0" w:color="auto"/>
            <w:right w:val="none" w:sz="0" w:space="0" w:color="auto"/>
          </w:divBdr>
        </w:div>
        <w:div w:id="1841041178">
          <w:marLeft w:val="480"/>
          <w:marRight w:val="0"/>
          <w:marTop w:val="0"/>
          <w:marBottom w:val="0"/>
          <w:divBdr>
            <w:top w:val="none" w:sz="0" w:space="0" w:color="auto"/>
            <w:left w:val="none" w:sz="0" w:space="0" w:color="auto"/>
            <w:bottom w:val="none" w:sz="0" w:space="0" w:color="auto"/>
            <w:right w:val="none" w:sz="0" w:space="0" w:color="auto"/>
          </w:divBdr>
        </w:div>
        <w:div w:id="1540773931">
          <w:marLeft w:val="480"/>
          <w:marRight w:val="0"/>
          <w:marTop w:val="0"/>
          <w:marBottom w:val="0"/>
          <w:divBdr>
            <w:top w:val="none" w:sz="0" w:space="0" w:color="auto"/>
            <w:left w:val="none" w:sz="0" w:space="0" w:color="auto"/>
            <w:bottom w:val="none" w:sz="0" w:space="0" w:color="auto"/>
            <w:right w:val="none" w:sz="0" w:space="0" w:color="auto"/>
          </w:divBdr>
        </w:div>
        <w:div w:id="2026244821">
          <w:marLeft w:val="480"/>
          <w:marRight w:val="0"/>
          <w:marTop w:val="0"/>
          <w:marBottom w:val="0"/>
          <w:divBdr>
            <w:top w:val="none" w:sz="0" w:space="0" w:color="auto"/>
            <w:left w:val="none" w:sz="0" w:space="0" w:color="auto"/>
            <w:bottom w:val="none" w:sz="0" w:space="0" w:color="auto"/>
            <w:right w:val="none" w:sz="0" w:space="0" w:color="auto"/>
          </w:divBdr>
        </w:div>
        <w:div w:id="531378761">
          <w:marLeft w:val="480"/>
          <w:marRight w:val="0"/>
          <w:marTop w:val="0"/>
          <w:marBottom w:val="0"/>
          <w:divBdr>
            <w:top w:val="none" w:sz="0" w:space="0" w:color="auto"/>
            <w:left w:val="none" w:sz="0" w:space="0" w:color="auto"/>
            <w:bottom w:val="none" w:sz="0" w:space="0" w:color="auto"/>
            <w:right w:val="none" w:sz="0" w:space="0" w:color="auto"/>
          </w:divBdr>
        </w:div>
        <w:div w:id="1011835256">
          <w:marLeft w:val="480"/>
          <w:marRight w:val="0"/>
          <w:marTop w:val="0"/>
          <w:marBottom w:val="0"/>
          <w:divBdr>
            <w:top w:val="none" w:sz="0" w:space="0" w:color="auto"/>
            <w:left w:val="none" w:sz="0" w:space="0" w:color="auto"/>
            <w:bottom w:val="none" w:sz="0" w:space="0" w:color="auto"/>
            <w:right w:val="none" w:sz="0" w:space="0" w:color="auto"/>
          </w:divBdr>
        </w:div>
        <w:div w:id="1347903541">
          <w:marLeft w:val="480"/>
          <w:marRight w:val="0"/>
          <w:marTop w:val="0"/>
          <w:marBottom w:val="0"/>
          <w:divBdr>
            <w:top w:val="none" w:sz="0" w:space="0" w:color="auto"/>
            <w:left w:val="none" w:sz="0" w:space="0" w:color="auto"/>
            <w:bottom w:val="none" w:sz="0" w:space="0" w:color="auto"/>
            <w:right w:val="none" w:sz="0" w:space="0" w:color="auto"/>
          </w:divBdr>
        </w:div>
        <w:div w:id="1717584120">
          <w:marLeft w:val="480"/>
          <w:marRight w:val="0"/>
          <w:marTop w:val="0"/>
          <w:marBottom w:val="0"/>
          <w:divBdr>
            <w:top w:val="none" w:sz="0" w:space="0" w:color="auto"/>
            <w:left w:val="none" w:sz="0" w:space="0" w:color="auto"/>
            <w:bottom w:val="none" w:sz="0" w:space="0" w:color="auto"/>
            <w:right w:val="none" w:sz="0" w:space="0" w:color="auto"/>
          </w:divBdr>
        </w:div>
      </w:divsChild>
    </w:div>
    <w:div w:id="115566293">
      <w:bodyDiv w:val="1"/>
      <w:marLeft w:val="0"/>
      <w:marRight w:val="0"/>
      <w:marTop w:val="0"/>
      <w:marBottom w:val="0"/>
      <w:divBdr>
        <w:top w:val="none" w:sz="0" w:space="0" w:color="auto"/>
        <w:left w:val="none" w:sz="0" w:space="0" w:color="auto"/>
        <w:bottom w:val="none" w:sz="0" w:space="0" w:color="auto"/>
        <w:right w:val="none" w:sz="0" w:space="0" w:color="auto"/>
      </w:divBdr>
    </w:div>
    <w:div w:id="122429223">
      <w:bodyDiv w:val="1"/>
      <w:marLeft w:val="0"/>
      <w:marRight w:val="0"/>
      <w:marTop w:val="0"/>
      <w:marBottom w:val="0"/>
      <w:divBdr>
        <w:top w:val="none" w:sz="0" w:space="0" w:color="auto"/>
        <w:left w:val="none" w:sz="0" w:space="0" w:color="auto"/>
        <w:bottom w:val="none" w:sz="0" w:space="0" w:color="auto"/>
        <w:right w:val="none" w:sz="0" w:space="0" w:color="auto"/>
      </w:divBdr>
    </w:div>
    <w:div w:id="124157630">
      <w:bodyDiv w:val="1"/>
      <w:marLeft w:val="0"/>
      <w:marRight w:val="0"/>
      <w:marTop w:val="0"/>
      <w:marBottom w:val="0"/>
      <w:divBdr>
        <w:top w:val="none" w:sz="0" w:space="0" w:color="auto"/>
        <w:left w:val="none" w:sz="0" w:space="0" w:color="auto"/>
        <w:bottom w:val="none" w:sz="0" w:space="0" w:color="auto"/>
        <w:right w:val="none" w:sz="0" w:space="0" w:color="auto"/>
      </w:divBdr>
    </w:div>
    <w:div w:id="126705814">
      <w:bodyDiv w:val="1"/>
      <w:marLeft w:val="0"/>
      <w:marRight w:val="0"/>
      <w:marTop w:val="0"/>
      <w:marBottom w:val="0"/>
      <w:divBdr>
        <w:top w:val="none" w:sz="0" w:space="0" w:color="auto"/>
        <w:left w:val="none" w:sz="0" w:space="0" w:color="auto"/>
        <w:bottom w:val="none" w:sz="0" w:space="0" w:color="auto"/>
        <w:right w:val="none" w:sz="0" w:space="0" w:color="auto"/>
      </w:divBdr>
    </w:div>
    <w:div w:id="131094620">
      <w:bodyDiv w:val="1"/>
      <w:marLeft w:val="0"/>
      <w:marRight w:val="0"/>
      <w:marTop w:val="0"/>
      <w:marBottom w:val="0"/>
      <w:divBdr>
        <w:top w:val="none" w:sz="0" w:space="0" w:color="auto"/>
        <w:left w:val="none" w:sz="0" w:space="0" w:color="auto"/>
        <w:bottom w:val="none" w:sz="0" w:space="0" w:color="auto"/>
        <w:right w:val="none" w:sz="0" w:space="0" w:color="auto"/>
      </w:divBdr>
    </w:div>
    <w:div w:id="135417012">
      <w:bodyDiv w:val="1"/>
      <w:marLeft w:val="0"/>
      <w:marRight w:val="0"/>
      <w:marTop w:val="0"/>
      <w:marBottom w:val="0"/>
      <w:divBdr>
        <w:top w:val="none" w:sz="0" w:space="0" w:color="auto"/>
        <w:left w:val="none" w:sz="0" w:space="0" w:color="auto"/>
        <w:bottom w:val="none" w:sz="0" w:space="0" w:color="auto"/>
        <w:right w:val="none" w:sz="0" w:space="0" w:color="auto"/>
      </w:divBdr>
    </w:div>
    <w:div w:id="137109483">
      <w:bodyDiv w:val="1"/>
      <w:marLeft w:val="0"/>
      <w:marRight w:val="0"/>
      <w:marTop w:val="0"/>
      <w:marBottom w:val="0"/>
      <w:divBdr>
        <w:top w:val="none" w:sz="0" w:space="0" w:color="auto"/>
        <w:left w:val="none" w:sz="0" w:space="0" w:color="auto"/>
        <w:bottom w:val="none" w:sz="0" w:space="0" w:color="auto"/>
        <w:right w:val="none" w:sz="0" w:space="0" w:color="auto"/>
      </w:divBdr>
    </w:div>
    <w:div w:id="146168088">
      <w:bodyDiv w:val="1"/>
      <w:marLeft w:val="0"/>
      <w:marRight w:val="0"/>
      <w:marTop w:val="0"/>
      <w:marBottom w:val="0"/>
      <w:divBdr>
        <w:top w:val="none" w:sz="0" w:space="0" w:color="auto"/>
        <w:left w:val="none" w:sz="0" w:space="0" w:color="auto"/>
        <w:bottom w:val="none" w:sz="0" w:space="0" w:color="auto"/>
        <w:right w:val="none" w:sz="0" w:space="0" w:color="auto"/>
      </w:divBdr>
    </w:div>
    <w:div w:id="157772747">
      <w:bodyDiv w:val="1"/>
      <w:marLeft w:val="0"/>
      <w:marRight w:val="0"/>
      <w:marTop w:val="0"/>
      <w:marBottom w:val="0"/>
      <w:divBdr>
        <w:top w:val="none" w:sz="0" w:space="0" w:color="auto"/>
        <w:left w:val="none" w:sz="0" w:space="0" w:color="auto"/>
        <w:bottom w:val="none" w:sz="0" w:space="0" w:color="auto"/>
        <w:right w:val="none" w:sz="0" w:space="0" w:color="auto"/>
      </w:divBdr>
    </w:div>
    <w:div w:id="163130531">
      <w:bodyDiv w:val="1"/>
      <w:marLeft w:val="0"/>
      <w:marRight w:val="0"/>
      <w:marTop w:val="0"/>
      <w:marBottom w:val="0"/>
      <w:divBdr>
        <w:top w:val="none" w:sz="0" w:space="0" w:color="auto"/>
        <w:left w:val="none" w:sz="0" w:space="0" w:color="auto"/>
        <w:bottom w:val="none" w:sz="0" w:space="0" w:color="auto"/>
        <w:right w:val="none" w:sz="0" w:space="0" w:color="auto"/>
      </w:divBdr>
    </w:div>
    <w:div w:id="173038617">
      <w:bodyDiv w:val="1"/>
      <w:marLeft w:val="0"/>
      <w:marRight w:val="0"/>
      <w:marTop w:val="0"/>
      <w:marBottom w:val="0"/>
      <w:divBdr>
        <w:top w:val="none" w:sz="0" w:space="0" w:color="auto"/>
        <w:left w:val="none" w:sz="0" w:space="0" w:color="auto"/>
        <w:bottom w:val="none" w:sz="0" w:space="0" w:color="auto"/>
        <w:right w:val="none" w:sz="0" w:space="0" w:color="auto"/>
      </w:divBdr>
    </w:div>
    <w:div w:id="173540855">
      <w:bodyDiv w:val="1"/>
      <w:marLeft w:val="0"/>
      <w:marRight w:val="0"/>
      <w:marTop w:val="0"/>
      <w:marBottom w:val="0"/>
      <w:divBdr>
        <w:top w:val="none" w:sz="0" w:space="0" w:color="auto"/>
        <w:left w:val="none" w:sz="0" w:space="0" w:color="auto"/>
        <w:bottom w:val="none" w:sz="0" w:space="0" w:color="auto"/>
        <w:right w:val="none" w:sz="0" w:space="0" w:color="auto"/>
      </w:divBdr>
    </w:div>
    <w:div w:id="175846482">
      <w:bodyDiv w:val="1"/>
      <w:marLeft w:val="0"/>
      <w:marRight w:val="0"/>
      <w:marTop w:val="0"/>
      <w:marBottom w:val="0"/>
      <w:divBdr>
        <w:top w:val="none" w:sz="0" w:space="0" w:color="auto"/>
        <w:left w:val="none" w:sz="0" w:space="0" w:color="auto"/>
        <w:bottom w:val="none" w:sz="0" w:space="0" w:color="auto"/>
        <w:right w:val="none" w:sz="0" w:space="0" w:color="auto"/>
      </w:divBdr>
    </w:div>
    <w:div w:id="188032232">
      <w:bodyDiv w:val="1"/>
      <w:marLeft w:val="0"/>
      <w:marRight w:val="0"/>
      <w:marTop w:val="0"/>
      <w:marBottom w:val="0"/>
      <w:divBdr>
        <w:top w:val="none" w:sz="0" w:space="0" w:color="auto"/>
        <w:left w:val="none" w:sz="0" w:space="0" w:color="auto"/>
        <w:bottom w:val="none" w:sz="0" w:space="0" w:color="auto"/>
        <w:right w:val="none" w:sz="0" w:space="0" w:color="auto"/>
      </w:divBdr>
    </w:div>
    <w:div w:id="193155953">
      <w:bodyDiv w:val="1"/>
      <w:marLeft w:val="0"/>
      <w:marRight w:val="0"/>
      <w:marTop w:val="0"/>
      <w:marBottom w:val="0"/>
      <w:divBdr>
        <w:top w:val="none" w:sz="0" w:space="0" w:color="auto"/>
        <w:left w:val="none" w:sz="0" w:space="0" w:color="auto"/>
        <w:bottom w:val="none" w:sz="0" w:space="0" w:color="auto"/>
        <w:right w:val="none" w:sz="0" w:space="0" w:color="auto"/>
      </w:divBdr>
    </w:div>
    <w:div w:id="197352067">
      <w:bodyDiv w:val="1"/>
      <w:marLeft w:val="0"/>
      <w:marRight w:val="0"/>
      <w:marTop w:val="0"/>
      <w:marBottom w:val="0"/>
      <w:divBdr>
        <w:top w:val="none" w:sz="0" w:space="0" w:color="auto"/>
        <w:left w:val="none" w:sz="0" w:space="0" w:color="auto"/>
        <w:bottom w:val="none" w:sz="0" w:space="0" w:color="auto"/>
        <w:right w:val="none" w:sz="0" w:space="0" w:color="auto"/>
      </w:divBdr>
    </w:div>
    <w:div w:id="202599956">
      <w:bodyDiv w:val="1"/>
      <w:marLeft w:val="0"/>
      <w:marRight w:val="0"/>
      <w:marTop w:val="0"/>
      <w:marBottom w:val="0"/>
      <w:divBdr>
        <w:top w:val="none" w:sz="0" w:space="0" w:color="auto"/>
        <w:left w:val="none" w:sz="0" w:space="0" w:color="auto"/>
        <w:bottom w:val="none" w:sz="0" w:space="0" w:color="auto"/>
        <w:right w:val="none" w:sz="0" w:space="0" w:color="auto"/>
      </w:divBdr>
    </w:div>
    <w:div w:id="208996242">
      <w:bodyDiv w:val="1"/>
      <w:marLeft w:val="0"/>
      <w:marRight w:val="0"/>
      <w:marTop w:val="0"/>
      <w:marBottom w:val="0"/>
      <w:divBdr>
        <w:top w:val="none" w:sz="0" w:space="0" w:color="auto"/>
        <w:left w:val="none" w:sz="0" w:space="0" w:color="auto"/>
        <w:bottom w:val="none" w:sz="0" w:space="0" w:color="auto"/>
        <w:right w:val="none" w:sz="0" w:space="0" w:color="auto"/>
      </w:divBdr>
    </w:div>
    <w:div w:id="211427519">
      <w:bodyDiv w:val="1"/>
      <w:marLeft w:val="0"/>
      <w:marRight w:val="0"/>
      <w:marTop w:val="0"/>
      <w:marBottom w:val="0"/>
      <w:divBdr>
        <w:top w:val="none" w:sz="0" w:space="0" w:color="auto"/>
        <w:left w:val="none" w:sz="0" w:space="0" w:color="auto"/>
        <w:bottom w:val="none" w:sz="0" w:space="0" w:color="auto"/>
        <w:right w:val="none" w:sz="0" w:space="0" w:color="auto"/>
      </w:divBdr>
    </w:div>
    <w:div w:id="214851109">
      <w:bodyDiv w:val="1"/>
      <w:marLeft w:val="0"/>
      <w:marRight w:val="0"/>
      <w:marTop w:val="0"/>
      <w:marBottom w:val="0"/>
      <w:divBdr>
        <w:top w:val="none" w:sz="0" w:space="0" w:color="auto"/>
        <w:left w:val="none" w:sz="0" w:space="0" w:color="auto"/>
        <w:bottom w:val="none" w:sz="0" w:space="0" w:color="auto"/>
        <w:right w:val="none" w:sz="0" w:space="0" w:color="auto"/>
      </w:divBdr>
    </w:div>
    <w:div w:id="216821784">
      <w:bodyDiv w:val="1"/>
      <w:marLeft w:val="0"/>
      <w:marRight w:val="0"/>
      <w:marTop w:val="0"/>
      <w:marBottom w:val="0"/>
      <w:divBdr>
        <w:top w:val="none" w:sz="0" w:space="0" w:color="auto"/>
        <w:left w:val="none" w:sz="0" w:space="0" w:color="auto"/>
        <w:bottom w:val="none" w:sz="0" w:space="0" w:color="auto"/>
        <w:right w:val="none" w:sz="0" w:space="0" w:color="auto"/>
      </w:divBdr>
    </w:div>
    <w:div w:id="233589879">
      <w:bodyDiv w:val="1"/>
      <w:marLeft w:val="0"/>
      <w:marRight w:val="0"/>
      <w:marTop w:val="0"/>
      <w:marBottom w:val="0"/>
      <w:divBdr>
        <w:top w:val="none" w:sz="0" w:space="0" w:color="auto"/>
        <w:left w:val="none" w:sz="0" w:space="0" w:color="auto"/>
        <w:bottom w:val="none" w:sz="0" w:space="0" w:color="auto"/>
        <w:right w:val="none" w:sz="0" w:space="0" w:color="auto"/>
      </w:divBdr>
    </w:div>
    <w:div w:id="234752223">
      <w:bodyDiv w:val="1"/>
      <w:marLeft w:val="0"/>
      <w:marRight w:val="0"/>
      <w:marTop w:val="0"/>
      <w:marBottom w:val="0"/>
      <w:divBdr>
        <w:top w:val="none" w:sz="0" w:space="0" w:color="auto"/>
        <w:left w:val="none" w:sz="0" w:space="0" w:color="auto"/>
        <w:bottom w:val="none" w:sz="0" w:space="0" w:color="auto"/>
        <w:right w:val="none" w:sz="0" w:space="0" w:color="auto"/>
      </w:divBdr>
    </w:div>
    <w:div w:id="236332803">
      <w:bodyDiv w:val="1"/>
      <w:marLeft w:val="0"/>
      <w:marRight w:val="0"/>
      <w:marTop w:val="0"/>
      <w:marBottom w:val="0"/>
      <w:divBdr>
        <w:top w:val="none" w:sz="0" w:space="0" w:color="auto"/>
        <w:left w:val="none" w:sz="0" w:space="0" w:color="auto"/>
        <w:bottom w:val="none" w:sz="0" w:space="0" w:color="auto"/>
        <w:right w:val="none" w:sz="0" w:space="0" w:color="auto"/>
      </w:divBdr>
    </w:div>
    <w:div w:id="239944927">
      <w:bodyDiv w:val="1"/>
      <w:marLeft w:val="0"/>
      <w:marRight w:val="0"/>
      <w:marTop w:val="0"/>
      <w:marBottom w:val="0"/>
      <w:divBdr>
        <w:top w:val="none" w:sz="0" w:space="0" w:color="auto"/>
        <w:left w:val="none" w:sz="0" w:space="0" w:color="auto"/>
        <w:bottom w:val="none" w:sz="0" w:space="0" w:color="auto"/>
        <w:right w:val="none" w:sz="0" w:space="0" w:color="auto"/>
      </w:divBdr>
    </w:div>
    <w:div w:id="241261924">
      <w:bodyDiv w:val="1"/>
      <w:marLeft w:val="0"/>
      <w:marRight w:val="0"/>
      <w:marTop w:val="0"/>
      <w:marBottom w:val="0"/>
      <w:divBdr>
        <w:top w:val="none" w:sz="0" w:space="0" w:color="auto"/>
        <w:left w:val="none" w:sz="0" w:space="0" w:color="auto"/>
        <w:bottom w:val="none" w:sz="0" w:space="0" w:color="auto"/>
        <w:right w:val="none" w:sz="0" w:space="0" w:color="auto"/>
      </w:divBdr>
    </w:div>
    <w:div w:id="244727152">
      <w:bodyDiv w:val="1"/>
      <w:marLeft w:val="0"/>
      <w:marRight w:val="0"/>
      <w:marTop w:val="0"/>
      <w:marBottom w:val="0"/>
      <w:divBdr>
        <w:top w:val="none" w:sz="0" w:space="0" w:color="auto"/>
        <w:left w:val="none" w:sz="0" w:space="0" w:color="auto"/>
        <w:bottom w:val="none" w:sz="0" w:space="0" w:color="auto"/>
        <w:right w:val="none" w:sz="0" w:space="0" w:color="auto"/>
      </w:divBdr>
    </w:div>
    <w:div w:id="247348107">
      <w:bodyDiv w:val="1"/>
      <w:marLeft w:val="0"/>
      <w:marRight w:val="0"/>
      <w:marTop w:val="0"/>
      <w:marBottom w:val="0"/>
      <w:divBdr>
        <w:top w:val="none" w:sz="0" w:space="0" w:color="auto"/>
        <w:left w:val="none" w:sz="0" w:space="0" w:color="auto"/>
        <w:bottom w:val="none" w:sz="0" w:space="0" w:color="auto"/>
        <w:right w:val="none" w:sz="0" w:space="0" w:color="auto"/>
      </w:divBdr>
    </w:div>
    <w:div w:id="248387480">
      <w:bodyDiv w:val="1"/>
      <w:marLeft w:val="0"/>
      <w:marRight w:val="0"/>
      <w:marTop w:val="0"/>
      <w:marBottom w:val="0"/>
      <w:divBdr>
        <w:top w:val="none" w:sz="0" w:space="0" w:color="auto"/>
        <w:left w:val="none" w:sz="0" w:space="0" w:color="auto"/>
        <w:bottom w:val="none" w:sz="0" w:space="0" w:color="auto"/>
        <w:right w:val="none" w:sz="0" w:space="0" w:color="auto"/>
      </w:divBdr>
    </w:div>
    <w:div w:id="260722445">
      <w:bodyDiv w:val="1"/>
      <w:marLeft w:val="0"/>
      <w:marRight w:val="0"/>
      <w:marTop w:val="0"/>
      <w:marBottom w:val="0"/>
      <w:divBdr>
        <w:top w:val="none" w:sz="0" w:space="0" w:color="auto"/>
        <w:left w:val="none" w:sz="0" w:space="0" w:color="auto"/>
        <w:bottom w:val="none" w:sz="0" w:space="0" w:color="auto"/>
        <w:right w:val="none" w:sz="0" w:space="0" w:color="auto"/>
      </w:divBdr>
    </w:div>
    <w:div w:id="262766199">
      <w:bodyDiv w:val="1"/>
      <w:marLeft w:val="0"/>
      <w:marRight w:val="0"/>
      <w:marTop w:val="0"/>
      <w:marBottom w:val="0"/>
      <w:divBdr>
        <w:top w:val="none" w:sz="0" w:space="0" w:color="auto"/>
        <w:left w:val="none" w:sz="0" w:space="0" w:color="auto"/>
        <w:bottom w:val="none" w:sz="0" w:space="0" w:color="auto"/>
        <w:right w:val="none" w:sz="0" w:space="0" w:color="auto"/>
      </w:divBdr>
      <w:divsChild>
        <w:div w:id="1856381594">
          <w:marLeft w:val="480"/>
          <w:marRight w:val="0"/>
          <w:marTop w:val="0"/>
          <w:marBottom w:val="0"/>
          <w:divBdr>
            <w:top w:val="none" w:sz="0" w:space="0" w:color="auto"/>
            <w:left w:val="none" w:sz="0" w:space="0" w:color="auto"/>
            <w:bottom w:val="none" w:sz="0" w:space="0" w:color="auto"/>
            <w:right w:val="none" w:sz="0" w:space="0" w:color="auto"/>
          </w:divBdr>
        </w:div>
        <w:div w:id="1977176045">
          <w:marLeft w:val="480"/>
          <w:marRight w:val="0"/>
          <w:marTop w:val="0"/>
          <w:marBottom w:val="0"/>
          <w:divBdr>
            <w:top w:val="none" w:sz="0" w:space="0" w:color="auto"/>
            <w:left w:val="none" w:sz="0" w:space="0" w:color="auto"/>
            <w:bottom w:val="none" w:sz="0" w:space="0" w:color="auto"/>
            <w:right w:val="none" w:sz="0" w:space="0" w:color="auto"/>
          </w:divBdr>
        </w:div>
        <w:div w:id="1265842052">
          <w:marLeft w:val="480"/>
          <w:marRight w:val="0"/>
          <w:marTop w:val="0"/>
          <w:marBottom w:val="0"/>
          <w:divBdr>
            <w:top w:val="none" w:sz="0" w:space="0" w:color="auto"/>
            <w:left w:val="none" w:sz="0" w:space="0" w:color="auto"/>
            <w:bottom w:val="none" w:sz="0" w:space="0" w:color="auto"/>
            <w:right w:val="none" w:sz="0" w:space="0" w:color="auto"/>
          </w:divBdr>
        </w:div>
        <w:div w:id="1692411054">
          <w:marLeft w:val="480"/>
          <w:marRight w:val="0"/>
          <w:marTop w:val="0"/>
          <w:marBottom w:val="0"/>
          <w:divBdr>
            <w:top w:val="none" w:sz="0" w:space="0" w:color="auto"/>
            <w:left w:val="none" w:sz="0" w:space="0" w:color="auto"/>
            <w:bottom w:val="none" w:sz="0" w:space="0" w:color="auto"/>
            <w:right w:val="none" w:sz="0" w:space="0" w:color="auto"/>
          </w:divBdr>
        </w:div>
        <w:div w:id="922489097">
          <w:marLeft w:val="480"/>
          <w:marRight w:val="0"/>
          <w:marTop w:val="0"/>
          <w:marBottom w:val="0"/>
          <w:divBdr>
            <w:top w:val="none" w:sz="0" w:space="0" w:color="auto"/>
            <w:left w:val="none" w:sz="0" w:space="0" w:color="auto"/>
            <w:bottom w:val="none" w:sz="0" w:space="0" w:color="auto"/>
            <w:right w:val="none" w:sz="0" w:space="0" w:color="auto"/>
          </w:divBdr>
        </w:div>
        <w:div w:id="6760856">
          <w:marLeft w:val="480"/>
          <w:marRight w:val="0"/>
          <w:marTop w:val="0"/>
          <w:marBottom w:val="0"/>
          <w:divBdr>
            <w:top w:val="none" w:sz="0" w:space="0" w:color="auto"/>
            <w:left w:val="none" w:sz="0" w:space="0" w:color="auto"/>
            <w:bottom w:val="none" w:sz="0" w:space="0" w:color="auto"/>
            <w:right w:val="none" w:sz="0" w:space="0" w:color="auto"/>
          </w:divBdr>
        </w:div>
        <w:div w:id="825705159">
          <w:marLeft w:val="480"/>
          <w:marRight w:val="0"/>
          <w:marTop w:val="0"/>
          <w:marBottom w:val="0"/>
          <w:divBdr>
            <w:top w:val="none" w:sz="0" w:space="0" w:color="auto"/>
            <w:left w:val="none" w:sz="0" w:space="0" w:color="auto"/>
            <w:bottom w:val="none" w:sz="0" w:space="0" w:color="auto"/>
            <w:right w:val="none" w:sz="0" w:space="0" w:color="auto"/>
          </w:divBdr>
        </w:div>
        <w:div w:id="1956012424">
          <w:marLeft w:val="480"/>
          <w:marRight w:val="0"/>
          <w:marTop w:val="0"/>
          <w:marBottom w:val="0"/>
          <w:divBdr>
            <w:top w:val="none" w:sz="0" w:space="0" w:color="auto"/>
            <w:left w:val="none" w:sz="0" w:space="0" w:color="auto"/>
            <w:bottom w:val="none" w:sz="0" w:space="0" w:color="auto"/>
            <w:right w:val="none" w:sz="0" w:space="0" w:color="auto"/>
          </w:divBdr>
        </w:div>
        <w:div w:id="1246842648">
          <w:marLeft w:val="480"/>
          <w:marRight w:val="0"/>
          <w:marTop w:val="0"/>
          <w:marBottom w:val="0"/>
          <w:divBdr>
            <w:top w:val="none" w:sz="0" w:space="0" w:color="auto"/>
            <w:left w:val="none" w:sz="0" w:space="0" w:color="auto"/>
            <w:bottom w:val="none" w:sz="0" w:space="0" w:color="auto"/>
            <w:right w:val="none" w:sz="0" w:space="0" w:color="auto"/>
          </w:divBdr>
        </w:div>
        <w:div w:id="1479420970">
          <w:marLeft w:val="480"/>
          <w:marRight w:val="0"/>
          <w:marTop w:val="0"/>
          <w:marBottom w:val="0"/>
          <w:divBdr>
            <w:top w:val="none" w:sz="0" w:space="0" w:color="auto"/>
            <w:left w:val="none" w:sz="0" w:space="0" w:color="auto"/>
            <w:bottom w:val="none" w:sz="0" w:space="0" w:color="auto"/>
            <w:right w:val="none" w:sz="0" w:space="0" w:color="auto"/>
          </w:divBdr>
        </w:div>
        <w:div w:id="1712221191">
          <w:marLeft w:val="480"/>
          <w:marRight w:val="0"/>
          <w:marTop w:val="0"/>
          <w:marBottom w:val="0"/>
          <w:divBdr>
            <w:top w:val="none" w:sz="0" w:space="0" w:color="auto"/>
            <w:left w:val="none" w:sz="0" w:space="0" w:color="auto"/>
            <w:bottom w:val="none" w:sz="0" w:space="0" w:color="auto"/>
            <w:right w:val="none" w:sz="0" w:space="0" w:color="auto"/>
          </w:divBdr>
        </w:div>
        <w:div w:id="1991715513">
          <w:marLeft w:val="480"/>
          <w:marRight w:val="0"/>
          <w:marTop w:val="0"/>
          <w:marBottom w:val="0"/>
          <w:divBdr>
            <w:top w:val="none" w:sz="0" w:space="0" w:color="auto"/>
            <w:left w:val="none" w:sz="0" w:space="0" w:color="auto"/>
            <w:bottom w:val="none" w:sz="0" w:space="0" w:color="auto"/>
            <w:right w:val="none" w:sz="0" w:space="0" w:color="auto"/>
          </w:divBdr>
        </w:div>
        <w:div w:id="53697774">
          <w:marLeft w:val="480"/>
          <w:marRight w:val="0"/>
          <w:marTop w:val="0"/>
          <w:marBottom w:val="0"/>
          <w:divBdr>
            <w:top w:val="none" w:sz="0" w:space="0" w:color="auto"/>
            <w:left w:val="none" w:sz="0" w:space="0" w:color="auto"/>
            <w:bottom w:val="none" w:sz="0" w:space="0" w:color="auto"/>
            <w:right w:val="none" w:sz="0" w:space="0" w:color="auto"/>
          </w:divBdr>
        </w:div>
        <w:div w:id="964625586">
          <w:marLeft w:val="480"/>
          <w:marRight w:val="0"/>
          <w:marTop w:val="0"/>
          <w:marBottom w:val="0"/>
          <w:divBdr>
            <w:top w:val="none" w:sz="0" w:space="0" w:color="auto"/>
            <w:left w:val="none" w:sz="0" w:space="0" w:color="auto"/>
            <w:bottom w:val="none" w:sz="0" w:space="0" w:color="auto"/>
            <w:right w:val="none" w:sz="0" w:space="0" w:color="auto"/>
          </w:divBdr>
        </w:div>
        <w:div w:id="529415720">
          <w:marLeft w:val="480"/>
          <w:marRight w:val="0"/>
          <w:marTop w:val="0"/>
          <w:marBottom w:val="0"/>
          <w:divBdr>
            <w:top w:val="none" w:sz="0" w:space="0" w:color="auto"/>
            <w:left w:val="none" w:sz="0" w:space="0" w:color="auto"/>
            <w:bottom w:val="none" w:sz="0" w:space="0" w:color="auto"/>
            <w:right w:val="none" w:sz="0" w:space="0" w:color="auto"/>
          </w:divBdr>
        </w:div>
      </w:divsChild>
    </w:div>
    <w:div w:id="263196941">
      <w:bodyDiv w:val="1"/>
      <w:marLeft w:val="0"/>
      <w:marRight w:val="0"/>
      <w:marTop w:val="0"/>
      <w:marBottom w:val="0"/>
      <w:divBdr>
        <w:top w:val="none" w:sz="0" w:space="0" w:color="auto"/>
        <w:left w:val="none" w:sz="0" w:space="0" w:color="auto"/>
        <w:bottom w:val="none" w:sz="0" w:space="0" w:color="auto"/>
        <w:right w:val="none" w:sz="0" w:space="0" w:color="auto"/>
      </w:divBdr>
      <w:divsChild>
        <w:div w:id="1918201160">
          <w:marLeft w:val="480"/>
          <w:marRight w:val="0"/>
          <w:marTop w:val="0"/>
          <w:marBottom w:val="0"/>
          <w:divBdr>
            <w:top w:val="none" w:sz="0" w:space="0" w:color="auto"/>
            <w:left w:val="none" w:sz="0" w:space="0" w:color="auto"/>
            <w:bottom w:val="none" w:sz="0" w:space="0" w:color="auto"/>
            <w:right w:val="none" w:sz="0" w:space="0" w:color="auto"/>
          </w:divBdr>
          <w:divsChild>
            <w:div w:id="649948472">
              <w:marLeft w:val="0"/>
              <w:marRight w:val="0"/>
              <w:marTop w:val="0"/>
              <w:marBottom w:val="0"/>
              <w:divBdr>
                <w:top w:val="none" w:sz="0" w:space="0" w:color="auto"/>
                <w:left w:val="none" w:sz="0" w:space="0" w:color="auto"/>
                <w:bottom w:val="none" w:sz="0" w:space="0" w:color="auto"/>
                <w:right w:val="none" w:sz="0" w:space="0" w:color="auto"/>
              </w:divBdr>
              <w:divsChild>
                <w:div w:id="102310136">
                  <w:marLeft w:val="480"/>
                  <w:marRight w:val="0"/>
                  <w:marTop w:val="0"/>
                  <w:marBottom w:val="0"/>
                  <w:divBdr>
                    <w:top w:val="none" w:sz="0" w:space="0" w:color="auto"/>
                    <w:left w:val="none" w:sz="0" w:space="0" w:color="auto"/>
                    <w:bottom w:val="none" w:sz="0" w:space="0" w:color="auto"/>
                    <w:right w:val="none" w:sz="0" w:space="0" w:color="auto"/>
                  </w:divBdr>
                </w:div>
                <w:div w:id="1749568912">
                  <w:marLeft w:val="480"/>
                  <w:marRight w:val="0"/>
                  <w:marTop w:val="0"/>
                  <w:marBottom w:val="0"/>
                  <w:divBdr>
                    <w:top w:val="none" w:sz="0" w:space="0" w:color="auto"/>
                    <w:left w:val="none" w:sz="0" w:space="0" w:color="auto"/>
                    <w:bottom w:val="none" w:sz="0" w:space="0" w:color="auto"/>
                    <w:right w:val="none" w:sz="0" w:space="0" w:color="auto"/>
                  </w:divBdr>
                </w:div>
                <w:div w:id="714431267">
                  <w:marLeft w:val="480"/>
                  <w:marRight w:val="0"/>
                  <w:marTop w:val="0"/>
                  <w:marBottom w:val="0"/>
                  <w:divBdr>
                    <w:top w:val="none" w:sz="0" w:space="0" w:color="auto"/>
                    <w:left w:val="none" w:sz="0" w:space="0" w:color="auto"/>
                    <w:bottom w:val="none" w:sz="0" w:space="0" w:color="auto"/>
                    <w:right w:val="none" w:sz="0" w:space="0" w:color="auto"/>
                  </w:divBdr>
                </w:div>
                <w:div w:id="1747845193">
                  <w:marLeft w:val="480"/>
                  <w:marRight w:val="0"/>
                  <w:marTop w:val="0"/>
                  <w:marBottom w:val="0"/>
                  <w:divBdr>
                    <w:top w:val="none" w:sz="0" w:space="0" w:color="auto"/>
                    <w:left w:val="none" w:sz="0" w:space="0" w:color="auto"/>
                    <w:bottom w:val="none" w:sz="0" w:space="0" w:color="auto"/>
                    <w:right w:val="none" w:sz="0" w:space="0" w:color="auto"/>
                  </w:divBdr>
                </w:div>
                <w:div w:id="1919511323">
                  <w:marLeft w:val="480"/>
                  <w:marRight w:val="0"/>
                  <w:marTop w:val="0"/>
                  <w:marBottom w:val="0"/>
                  <w:divBdr>
                    <w:top w:val="none" w:sz="0" w:space="0" w:color="auto"/>
                    <w:left w:val="none" w:sz="0" w:space="0" w:color="auto"/>
                    <w:bottom w:val="none" w:sz="0" w:space="0" w:color="auto"/>
                    <w:right w:val="none" w:sz="0" w:space="0" w:color="auto"/>
                  </w:divBdr>
                </w:div>
                <w:div w:id="90666933">
                  <w:marLeft w:val="480"/>
                  <w:marRight w:val="0"/>
                  <w:marTop w:val="0"/>
                  <w:marBottom w:val="0"/>
                  <w:divBdr>
                    <w:top w:val="none" w:sz="0" w:space="0" w:color="auto"/>
                    <w:left w:val="none" w:sz="0" w:space="0" w:color="auto"/>
                    <w:bottom w:val="none" w:sz="0" w:space="0" w:color="auto"/>
                    <w:right w:val="none" w:sz="0" w:space="0" w:color="auto"/>
                  </w:divBdr>
                </w:div>
                <w:div w:id="1998341371">
                  <w:marLeft w:val="480"/>
                  <w:marRight w:val="0"/>
                  <w:marTop w:val="0"/>
                  <w:marBottom w:val="0"/>
                  <w:divBdr>
                    <w:top w:val="none" w:sz="0" w:space="0" w:color="auto"/>
                    <w:left w:val="none" w:sz="0" w:space="0" w:color="auto"/>
                    <w:bottom w:val="none" w:sz="0" w:space="0" w:color="auto"/>
                    <w:right w:val="none" w:sz="0" w:space="0" w:color="auto"/>
                  </w:divBdr>
                </w:div>
                <w:div w:id="1990816588">
                  <w:marLeft w:val="480"/>
                  <w:marRight w:val="0"/>
                  <w:marTop w:val="0"/>
                  <w:marBottom w:val="0"/>
                  <w:divBdr>
                    <w:top w:val="none" w:sz="0" w:space="0" w:color="auto"/>
                    <w:left w:val="none" w:sz="0" w:space="0" w:color="auto"/>
                    <w:bottom w:val="none" w:sz="0" w:space="0" w:color="auto"/>
                    <w:right w:val="none" w:sz="0" w:space="0" w:color="auto"/>
                  </w:divBdr>
                </w:div>
                <w:div w:id="1608460320">
                  <w:marLeft w:val="480"/>
                  <w:marRight w:val="0"/>
                  <w:marTop w:val="0"/>
                  <w:marBottom w:val="0"/>
                  <w:divBdr>
                    <w:top w:val="none" w:sz="0" w:space="0" w:color="auto"/>
                    <w:left w:val="none" w:sz="0" w:space="0" w:color="auto"/>
                    <w:bottom w:val="none" w:sz="0" w:space="0" w:color="auto"/>
                    <w:right w:val="none" w:sz="0" w:space="0" w:color="auto"/>
                  </w:divBdr>
                </w:div>
                <w:div w:id="1719743053">
                  <w:marLeft w:val="480"/>
                  <w:marRight w:val="0"/>
                  <w:marTop w:val="0"/>
                  <w:marBottom w:val="0"/>
                  <w:divBdr>
                    <w:top w:val="none" w:sz="0" w:space="0" w:color="auto"/>
                    <w:left w:val="none" w:sz="0" w:space="0" w:color="auto"/>
                    <w:bottom w:val="none" w:sz="0" w:space="0" w:color="auto"/>
                    <w:right w:val="none" w:sz="0" w:space="0" w:color="auto"/>
                  </w:divBdr>
                </w:div>
                <w:div w:id="1430736924">
                  <w:marLeft w:val="480"/>
                  <w:marRight w:val="0"/>
                  <w:marTop w:val="0"/>
                  <w:marBottom w:val="0"/>
                  <w:divBdr>
                    <w:top w:val="none" w:sz="0" w:space="0" w:color="auto"/>
                    <w:left w:val="none" w:sz="0" w:space="0" w:color="auto"/>
                    <w:bottom w:val="none" w:sz="0" w:space="0" w:color="auto"/>
                    <w:right w:val="none" w:sz="0" w:space="0" w:color="auto"/>
                  </w:divBdr>
                </w:div>
                <w:div w:id="1562595714">
                  <w:marLeft w:val="480"/>
                  <w:marRight w:val="0"/>
                  <w:marTop w:val="0"/>
                  <w:marBottom w:val="0"/>
                  <w:divBdr>
                    <w:top w:val="none" w:sz="0" w:space="0" w:color="auto"/>
                    <w:left w:val="none" w:sz="0" w:space="0" w:color="auto"/>
                    <w:bottom w:val="none" w:sz="0" w:space="0" w:color="auto"/>
                    <w:right w:val="none" w:sz="0" w:space="0" w:color="auto"/>
                  </w:divBdr>
                </w:div>
                <w:div w:id="123667918">
                  <w:marLeft w:val="480"/>
                  <w:marRight w:val="0"/>
                  <w:marTop w:val="0"/>
                  <w:marBottom w:val="0"/>
                  <w:divBdr>
                    <w:top w:val="none" w:sz="0" w:space="0" w:color="auto"/>
                    <w:left w:val="none" w:sz="0" w:space="0" w:color="auto"/>
                    <w:bottom w:val="none" w:sz="0" w:space="0" w:color="auto"/>
                    <w:right w:val="none" w:sz="0" w:space="0" w:color="auto"/>
                  </w:divBdr>
                </w:div>
                <w:div w:id="972712724">
                  <w:marLeft w:val="480"/>
                  <w:marRight w:val="0"/>
                  <w:marTop w:val="0"/>
                  <w:marBottom w:val="0"/>
                  <w:divBdr>
                    <w:top w:val="none" w:sz="0" w:space="0" w:color="auto"/>
                    <w:left w:val="none" w:sz="0" w:space="0" w:color="auto"/>
                    <w:bottom w:val="none" w:sz="0" w:space="0" w:color="auto"/>
                    <w:right w:val="none" w:sz="0" w:space="0" w:color="auto"/>
                  </w:divBdr>
                </w:div>
                <w:div w:id="1998342624">
                  <w:marLeft w:val="480"/>
                  <w:marRight w:val="0"/>
                  <w:marTop w:val="0"/>
                  <w:marBottom w:val="0"/>
                  <w:divBdr>
                    <w:top w:val="none" w:sz="0" w:space="0" w:color="auto"/>
                    <w:left w:val="none" w:sz="0" w:space="0" w:color="auto"/>
                    <w:bottom w:val="none" w:sz="0" w:space="0" w:color="auto"/>
                    <w:right w:val="none" w:sz="0" w:space="0" w:color="auto"/>
                  </w:divBdr>
                </w:div>
              </w:divsChild>
            </w:div>
            <w:div w:id="199561741">
              <w:marLeft w:val="0"/>
              <w:marRight w:val="0"/>
              <w:marTop w:val="0"/>
              <w:marBottom w:val="0"/>
              <w:divBdr>
                <w:top w:val="none" w:sz="0" w:space="0" w:color="auto"/>
                <w:left w:val="none" w:sz="0" w:space="0" w:color="auto"/>
                <w:bottom w:val="none" w:sz="0" w:space="0" w:color="auto"/>
                <w:right w:val="none" w:sz="0" w:space="0" w:color="auto"/>
              </w:divBdr>
              <w:divsChild>
                <w:div w:id="694843866">
                  <w:marLeft w:val="480"/>
                  <w:marRight w:val="0"/>
                  <w:marTop w:val="0"/>
                  <w:marBottom w:val="0"/>
                  <w:divBdr>
                    <w:top w:val="none" w:sz="0" w:space="0" w:color="auto"/>
                    <w:left w:val="none" w:sz="0" w:space="0" w:color="auto"/>
                    <w:bottom w:val="none" w:sz="0" w:space="0" w:color="auto"/>
                    <w:right w:val="none" w:sz="0" w:space="0" w:color="auto"/>
                  </w:divBdr>
                </w:div>
                <w:div w:id="1588804529">
                  <w:marLeft w:val="480"/>
                  <w:marRight w:val="0"/>
                  <w:marTop w:val="0"/>
                  <w:marBottom w:val="0"/>
                  <w:divBdr>
                    <w:top w:val="none" w:sz="0" w:space="0" w:color="auto"/>
                    <w:left w:val="none" w:sz="0" w:space="0" w:color="auto"/>
                    <w:bottom w:val="none" w:sz="0" w:space="0" w:color="auto"/>
                    <w:right w:val="none" w:sz="0" w:space="0" w:color="auto"/>
                  </w:divBdr>
                </w:div>
                <w:div w:id="240523642">
                  <w:marLeft w:val="480"/>
                  <w:marRight w:val="0"/>
                  <w:marTop w:val="0"/>
                  <w:marBottom w:val="0"/>
                  <w:divBdr>
                    <w:top w:val="none" w:sz="0" w:space="0" w:color="auto"/>
                    <w:left w:val="none" w:sz="0" w:space="0" w:color="auto"/>
                    <w:bottom w:val="none" w:sz="0" w:space="0" w:color="auto"/>
                    <w:right w:val="none" w:sz="0" w:space="0" w:color="auto"/>
                  </w:divBdr>
                </w:div>
                <w:div w:id="1612929212">
                  <w:marLeft w:val="480"/>
                  <w:marRight w:val="0"/>
                  <w:marTop w:val="0"/>
                  <w:marBottom w:val="0"/>
                  <w:divBdr>
                    <w:top w:val="none" w:sz="0" w:space="0" w:color="auto"/>
                    <w:left w:val="none" w:sz="0" w:space="0" w:color="auto"/>
                    <w:bottom w:val="none" w:sz="0" w:space="0" w:color="auto"/>
                    <w:right w:val="none" w:sz="0" w:space="0" w:color="auto"/>
                  </w:divBdr>
                </w:div>
                <w:div w:id="1332684782">
                  <w:marLeft w:val="480"/>
                  <w:marRight w:val="0"/>
                  <w:marTop w:val="0"/>
                  <w:marBottom w:val="0"/>
                  <w:divBdr>
                    <w:top w:val="none" w:sz="0" w:space="0" w:color="auto"/>
                    <w:left w:val="none" w:sz="0" w:space="0" w:color="auto"/>
                    <w:bottom w:val="none" w:sz="0" w:space="0" w:color="auto"/>
                    <w:right w:val="none" w:sz="0" w:space="0" w:color="auto"/>
                  </w:divBdr>
                </w:div>
                <w:div w:id="1462655473">
                  <w:marLeft w:val="480"/>
                  <w:marRight w:val="0"/>
                  <w:marTop w:val="0"/>
                  <w:marBottom w:val="0"/>
                  <w:divBdr>
                    <w:top w:val="none" w:sz="0" w:space="0" w:color="auto"/>
                    <w:left w:val="none" w:sz="0" w:space="0" w:color="auto"/>
                    <w:bottom w:val="none" w:sz="0" w:space="0" w:color="auto"/>
                    <w:right w:val="none" w:sz="0" w:space="0" w:color="auto"/>
                  </w:divBdr>
                </w:div>
                <w:div w:id="533881255">
                  <w:marLeft w:val="480"/>
                  <w:marRight w:val="0"/>
                  <w:marTop w:val="0"/>
                  <w:marBottom w:val="0"/>
                  <w:divBdr>
                    <w:top w:val="none" w:sz="0" w:space="0" w:color="auto"/>
                    <w:left w:val="none" w:sz="0" w:space="0" w:color="auto"/>
                    <w:bottom w:val="none" w:sz="0" w:space="0" w:color="auto"/>
                    <w:right w:val="none" w:sz="0" w:space="0" w:color="auto"/>
                  </w:divBdr>
                </w:div>
                <w:div w:id="1870138184">
                  <w:marLeft w:val="480"/>
                  <w:marRight w:val="0"/>
                  <w:marTop w:val="0"/>
                  <w:marBottom w:val="0"/>
                  <w:divBdr>
                    <w:top w:val="none" w:sz="0" w:space="0" w:color="auto"/>
                    <w:left w:val="none" w:sz="0" w:space="0" w:color="auto"/>
                    <w:bottom w:val="none" w:sz="0" w:space="0" w:color="auto"/>
                    <w:right w:val="none" w:sz="0" w:space="0" w:color="auto"/>
                  </w:divBdr>
                </w:div>
                <w:div w:id="1138450754">
                  <w:marLeft w:val="480"/>
                  <w:marRight w:val="0"/>
                  <w:marTop w:val="0"/>
                  <w:marBottom w:val="0"/>
                  <w:divBdr>
                    <w:top w:val="none" w:sz="0" w:space="0" w:color="auto"/>
                    <w:left w:val="none" w:sz="0" w:space="0" w:color="auto"/>
                    <w:bottom w:val="none" w:sz="0" w:space="0" w:color="auto"/>
                    <w:right w:val="none" w:sz="0" w:space="0" w:color="auto"/>
                  </w:divBdr>
                </w:div>
                <w:div w:id="1471751781">
                  <w:marLeft w:val="480"/>
                  <w:marRight w:val="0"/>
                  <w:marTop w:val="0"/>
                  <w:marBottom w:val="0"/>
                  <w:divBdr>
                    <w:top w:val="none" w:sz="0" w:space="0" w:color="auto"/>
                    <w:left w:val="none" w:sz="0" w:space="0" w:color="auto"/>
                    <w:bottom w:val="none" w:sz="0" w:space="0" w:color="auto"/>
                    <w:right w:val="none" w:sz="0" w:space="0" w:color="auto"/>
                  </w:divBdr>
                </w:div>
                <w:div w:id="1910341386">
                  <w:marLeft w:val="480"/>
                  <w:marRight w:val="0"/>
                  <w:marTop w:val="0"/>
                  <w:marBottom w:val="0"/>
                  <w:divBdr>
                    <w:top w:val="none" w:sz="0" w:space="0" w:color="auto"/>
                    <w:left w:val="none" w:sz="0" w:space="0" w:color="auto"/>
                    <w:bottom w:val="none" w:sz="0" w:space="0" w:color="auto"/>
                    <w:right w:val="none" w:sz="0" w:space="0" w:color="auto"/>
                  </w:divBdr>
                </w:div>
                <w:div w:id="1054620415">
                  <w:marLeft w:val="480"/>
                  <w:marRight w:val="0"/>
                  <w:marTop w:val="0"/>
                  <w:marBottom w:val="0"/>
                  <w:divBdr>
                    <w:top w:val="none" w:sz="0" w:space="0" w:color="auto"/>
                    <w:left w:val="none" w:sz="0" w:space="0" w:color="auto"/>
                    <w:bottom w:val="none" w:sz="0" w:space="0" w:color="auto"/>
                    <w:right w:val="none" w:sz="0" w:space="0" w:color="auto"/>
                  </w:divBdr>
                </w:div>
                <w:div w:id="1387877924">
                  <w:marLeft w:val="480"/>
                  <w:marRight w:val="0"/>
                  <w:marTop w:val="0"/>
                  <w:marBottom w:val="0"/>
                  <w:divBdr>
                    <w:top w:val="none" w:sz="0" w:space="0" w:color="auto"/>
                    <w:left w:val="none" w:sz="0" w:space="0" w:color="auto"/>
                    <w:bottom w:val="none" w:sz="0" w:space="0" w:color="auto"/>
                    <w:right w:val="none" w:sz="0" w:space="0" w:color="auto"/>
                  </w:divBdr>
                </w:div>
                <w:div w:id="1184712060">
                  <w:marLeft w:val="480"/>
                  <w:marRight w:val="0"/>
                  <w:marTop w:val="0"/>
                  <w:marBottom w:val="0"/>
                  <w:divBdr>
                    <w:top w:val="none" w:sz="0" w:space="0" w:color="auto"/>
                    <w:left w:val="none" w:sz="0" w:space="0" w:color="auto"/>
                    <w:bottom w:val="none" w:sz="0" w:space="0" w:color="auto"/>
                    <w:right w:val="none" w:sz="0" w:space="0" w:color="auto"/>
                  </w:divBdr>
                </w:div>
                <w:div w:id="1236010996">
                  <w:marLeft w:val="480"/>
                  <w:marRight w:val="0"/>
                  <w:marTop w:val="0"/>
                  <w:marBottom w:val="0"/>
                  <w:divBdr>
                    <w:top w:val="none" w:sz="0" w:space="0" w:color="auto"/>
                    <w:left w:val="none" w:sz="0" w:space="0" w:color="auto"/>
                    <w:bottom w:val="none" w:sz="0" w:space="0" w:color="auto"/>
                    <w:right w:val="none" w:sz="0" w:space="0" w:color="auto"/>
                  </w:divBdr>
                </w:div>
                <w:div w:id="386419553">
                  <w:marLeft w:val="480"/>
                  <w:marRight w:val="0"/>
                  <w:marTop w:val="0"/>
                  <w:marBottom w:val="0"/>
                  <w:divBdr>
                    <w:top w:val="none" w:sz="0" w:space="0" w:color="auto"/>
                    <w:left w:val="none" w:sz="0" w:space="0" w:color="auto"/>
                    <w:bottom w:val="none" w:sz="0" w:space="0" w:color="auto"/>
                    <w:right w:val="none" w:sz="0" w:space="0" w:color="auto"/>
                  </w:divBdr>
                </w:div>
                <w:div w:id="1428427309">
                  <w:marLeft w:val="480"/>
                  <w:marRight w:val="0"/>
                  <w:marTop w:val="0"/>
                  <w:marBottom w:val="0"/>
                  <w:divBdr>
                    <w:top w:val="none" w:sz="0" w:space="0" w:color="auto"/>
                    <w:left w:val="none" w:sz="0" w:space="0" w:color="auto"/>
                    <w:bottom w:val="none" w:sz="0" w:space="0" w:color="auto"/>
                    <w:right w:val="none" w:sz="0" w:space="0" w:color="auto"/>
                  </w:divBdr>
                </w:div>
                <w:div w:id="1723092297">
                  <w:marLeft w:val="480"/>
                  <w:marRight w:val="0"/>
                  <w:marTop w:val="0"/>
                  <w:marBottom w:val="0"/>
                  <w:divBdr>
                    <w:top w:val="none" w:sz="0" w:space="0" w:color="auto"/>
                    <w:left w:val="none" w:sz="0" w:space="0" w:color="auto"/>
                    <w:bottom w:val="none" w:sz="0" w:space="0" w:color="auto"/>
                    <w:right w:val="none" w:sz="0" w:space="0" w:color="auto"/>
                  </w:divBdr>
                </w:div>
                <w:div w:id="313678775">
                  <w:marLeft w:val="480"/>
                  <w:marRight w:val="0"/>
                  <w:marTop w:val="0"/>
                  <w:marBottom w:val="0"/>
                  <w:divBdr>
                    <w:top w:val="none" w:sz="0" w:space="0" w:color="auto"/>
                    <w:left w:val="none" w:sz="0" w:space="0" w:color="auto"/>
                    <w:bottom w:val="none" w:sz="0" w:space="0" w:color="auto"/>
                    <w:right w:val="none" w:sz="0" w:space="0" w:color="auto"/>
                  </w:divBdr>
                </w:div>
                <w:div w:id="756945302">
                  <w:marLeft w:val="480"/>
                  <w:marRight w:val="0"/>
                  <w:marTop w:val="0"/>
                  <w:marBottom w:val="0"/>
                  <w:divBdr>
                    <w:top w:val="none" w:sz="0" w:space="0" w:color="auto"/>
                    <w:left w:val="none" w:sz="0" w:space="0" w:color="auto"/>
                    <w:bottom w:val="none" w:sz="0" w:space="0" w:color="auto"/>
                    <w:right w:val="none" w:sz="0" w:space="0" w:color="auto"/>
                  </w:divBdr>
                </w:div>
                <w:div w:id="1054935685">
                  <w:marLeft w:val="480"/>
                  <w:marRight w:val="0"/>
                  <w:marTop w:val="0"/>
                  <w:marBottom w:val="0"/>
                  <w:divBdr>
                    <w:top w:val="none" w:sz="0" w:space="0" w:color="auto"/>
                    <w:left w:val="none" w:sz="0" w:space="0" w:color="auto"/>
                    <w:bottom w:val="none" w:sz="0" w:space="0" w:color="auto"/>
                    <w:right w:val="none" w:sz="0" w:space="0" w:color="auto"/>
                  </w:divBdr>
                </w:div>
                <w:div w:id="395519978">
                  <w:marLeft w:val="480"/>
                  <w:marRight w:val="0"/>
                  <w:marTop w:val="0"/>
                  <w:marBottom w:val="0"/>
                  <w:divBdr>
                    <w:top w:val="none" w:sz="0" w:space="0" w:color="auto"/>
                    <w:left w:val="none" w:sz="0" w:space="0" w:color="auto"/>
                    <w:bottom w:val="none" w:sz="0" w:space="0" w:color="auto"/>
                    <w:right w:val="none" w:sz="0" w:space="0" w:color="auto"/>
                  </w:divBdr>
                </w:div>
                <w:div w:id="1586501327">
                  <w:marLeft w:val="480"/>
                  <w:marRight w:val="0"/>
                  <w:marTop w:val="0"/>
                  <w:marBottom w:val="0"/>
                  <w:divBdr>
                    <w:top w:val="none" w:sz="0" w:space="0" w:color="auto"/>
                    <w:left w:val="none" w:sz="0" w:space="0" w:color="auto"/>
                    <w:bottom w:val="none" w:sz="0" w:space="0" w:color="auto"/>
                    <w:right w:val="none" w:sz="0" w:space="0" w:color="auto"/>
                  </w:divBdr>
                </w:div>
                <w:div w:id="286397125">
                  <w:marLeft w:val="480"/>
                  <w:marRight w:val="0"/>
                  <w:marTop w:val="0"/>
                  <w:marBottom w:val="0"/>
                  <w:divBdr>
                    <w:top w:val="none" w:sz="0" w:space="0" w:color="auto"/>
                    <w:left w:val="none" w:sz="0" w:space="0" w:color="auto"/>
                    <w:bottom w:val="none" w:sz="0" w:space="0" w:color="auto"/>
                    <w:right w:val="none" w:sz="0" w:space="0" w:color="auto"/>
                  </w:divBdr>
                </w:div>
                <w:div w:id="334184955">
                  <w:marLeft w:val="480"/>
                  <w:marRight w:val="0"/>
                  <w:marTop w:val="0"/>
                  <w:marBottom w:val="0"/>
                  <w:divBdr>
                    <w:top w:val="none" w:sz="0" w:space="0" w:color="auto"/>
                    <w:left w:val="none" w:sz="0" w:space="0" w:color="auto"/>
                    <w:bottom w:val="none" w:sz="0" w:space="0" w:color="auto"/>
                    <w:right w:val="none" w:sz="0" w:space="0" w:color="auto"/>
                  </w:divBdr>
                </w:div>
                <w:div w:id="1501771920">
                  <w:marLeft w:val="480"/>
                  <w:marRight w:val="0"/>
                  <w:marTop w:val="0"/>
                  <w:marBottom w:val="0"/>
                  <w:divBdr>
                    <w:top w:val="none" w:sz="0" w:space="0" w:color="auto"/>
                    <w:left w:val="none" w:sz="0" w:space="0" w:color="auto"/>
                    <w:bottom w:val="none" w:sz="0" w:space="0" w:color="auto"/>
                    <w:right w:val="none" w:sz="0" w:space="0" w:color="auto"/>
                  </w:divBdr>
                </w:div>
                <w:div w:id="2124181336">
                  <w:marLeft w:val="480"/>
                  <w:marRight w:val="0"/>
                  <w:marTop w:val="0"/>
                  <w:marBottom w:val="0"/>
                  <w:divBdr>
                    <w:top w:val="none" w:sz="0" w:space="0" w:color="auto"/>
                    <w:left w:val="none" w:sz="0" w:space="0" w:color="auto"/>
                    <w:bottom w:val="none" w:sz="0" w:space="0" w:color="auto"/>
                    <w:right w:val="none" w:sz="0" w:space="0" w:color="auto"/>
                  </w:divBdr>
                </w:div>
                <w:div w:id="594217410">
                  <w:marLeft w:val="480"/>
                  <w:marRight w:val="0"/>
                  <w:marTop w:val="0"/>
                  <w:marBottom w:val="0"/>
                  <w:divBdr>
                    <w:top w:val="none" w:sz="0" w:space="0" w:color="auto"/>
                    <w:left w:val="none" w:sz="0" w:space="0" w:color="auto"/>
                    <w:bottom w:val="none" w:sz="0" w:space="0" w:color="auto"/>
                    <w:right w:val="none" w:sz="0" w:space="0" w:color="auto"/>
                  </w:divBdr>
                </w:div>
                <w:div w:id="1554854823">
                  <w:marLeft w:val="480"/>
                  <w:marRight w:val="0"/>
                  <w:marTop w:val="0"/>
                  <w:marBottom w:val="0"/>
                  <w:divBdr>
                    <w:top w:val="none" w:sz="0" w:space="0" w:color="auto"/>
                    <w:left w:val="none" w:sz="0" w:space="0" w:color="auto"/>
                    <w:bottom w:val="none" w:sz="0" w:space="0" w:color="auto"/>
                    <w:right w:val="none" w:sz="0" w:space="0" w:color="auto"/>
                  </w:divBdr>
                </w:div>
                <w:div w:id="900210333">
                  <w:marLeft w:val="480"/>
                  <w:marRight w:val="0"/>
                  <w:marTop w:val="0"/>
                  <w:marBottom w:val="0"/>
                  <w:divBdr>
                    <w:top w:val="none" w:sz="0" w:space="0" w:color="auto"/>
                    <w:left w:val="none" w:sz="0" w:space="0" w:color="auto"/>
                    <w:bottom w:val="none" w:sz="0" w:space="0" w:color="auto"/>
                    <w:right w:val="none" w:sz="0" w:space="0" w:color="auto"/>
                  </w:divBdr>
                </w:div>
                <w:div w:id="1815025934">
                  <w:marLeft w:val="480"/>
                  <w:marRight w:val="0"/>
                  <w:marTop w:val="0"/>
                  <w:marBottom w:val="0"/>
                  <w:divBdr>
                    <w:top w:val="none" w:sz="0" w:space="0" w:color="auto"/>
                    <w:left w:val="none" w:sz="0" w:space="0" w:color="auto"/>
                    <w:bottom w:val="none" w:sz="0" w:space="0" w:color="auto"/>
                    <w:right w:val="none" w:sz="0" w:space="0" w:color="auto"/>
                  </w:divBdr>
                </w:div>
                <w:div w:id="1098986412">
                  <w:marLeft w:val="480"/>
                  <w:marRight w:val="0"/>
                  <w:marTop w:val="0"/>
                  <w:marBottom w:val="0"/>
                  <w:divBdr>
                    <w:top w:val="none" w:sz="0" w:space="0" w:color="auto"/>
                    <w:left w:val="none" w:sz="0" w:space="0" w:color="auto"/>
                    <w:bottom w:val="none" w:sz="0" w:space="0" w:color="auto"/>
                    <w:right w:val="none" w:sz="0" w:space="0" w:color="auto"/>
                  </w:divBdr>
                </w:div>
                <w:div w:id="1730572396">
                  <w:marLeft w:val="480"/>
                  <w:marRight w:val="0"/>
                  <w:marTop w:val="0"/>
                  <w:marBottom w:val="0"/>
                  <w:divBdr>
                    <w:top w:val="none" w:sz="0" w:space="0" w:color="auto"/>
                    <w:left w:val="none" w:sz="0" w:space="0" w:color="auto"/>
                    <w:bottom w:val="none" w:sz="0" w:space="0" w:color="auto"/>
                    <w:right w:val="none" w:sz="0" w:space="0" w:color="auto"/>
                  </w:divBdr>
                </w:div>
                <w:div w:id="2081321178">
                  <w:marLeft w:val="480"/>
                  <w:marRight w:val="0"/>
                  <w:marTop w:val="0"/>
                  <w:marBottom w:val="0"/>
                  <w:divBdr>
                    <w:top w:val="none" w:sz="0" w:space="0" w:color="auto"/>
                    <w:left w:val="none" w:sz="0" w:space="0" w:color="auto"/>
                    <w:bottom w:val="none" w:sz="0" w:space="0" w:color="auto"/>
                    <w:right w:val="none" w:sz="0" w:space="0" w:color="auto"/>
                  </w:divBdr>
                </w:div>
                <w:div w:id="187448559">
                  <w:marLeft w:val="480"/>
                  <w:marRight w:val="0"/>
                  <w:marTop w:val="0"/>
                  <w:marBottom w:val="0"/>
                  <w:divBdr>
                    <w:top w:val="none" w:sz="0" w:space="0" w:color="auto"/>
                    <w:left w:val="none" w:sz="0" w:space="0" w:color="auto"/>
                    <w:bottom w:val="none" w:sz="0" w:space="0" w:color="auto"/>
                    <w:right w:val="none" w:sz="0" w:space="0" w:color="auto"/>
                  </w:divBdr>
                </w:div>
                <w:div w:id="915475574">
                  <w:marLeft w:val="480"/>
                  <w:marRight w:val="0"/>
                  <w:marTop w:val="0"/>
                  <w:marBottom w:val="0"/>
                  <w:divBdr>
                    <w:top w:val="none" w:sz="0" w:space="0" w:color="auto"/>
                    <w:left w:val="none" w:sz="0" w:space="0" w:color="auto"/>
                    <w:bottom w:val="none" w:sz="0" w:space="0" w:color="auto"/>
                    <w:right w:val="none" w:sz="0" w:space="0" w:color="auto"/>
                  </w:divBdr>
                </w:div>
                <w:div w:id="528958753">
                  <w:marLeft w:val="480"/>
                  <w:marRight w:val="0"/>
                  <w:marTop w:val="0"/>
                  <w:marBottom w:val="0"/>
                  <w:divBdr>
                    <w:top w:val="none" w:sz="0" w:space="0" w:color="auto"/>
                    <w:left w:val="none" w:sz="0" w:space="0" w:color="auto"/>
                    <w:bottom w:val="none" w:sz="0" w:space="0" w:color="auto"/>
                    <w:right w:val="none" w:sz="0" w:space="0" w:color="auto"/>
                  </w:divBdr>
                </w:div>
                <w:div w:id="655188356">
                  <w:marLeft w:val="480"/>
                  <w:marRight w:val="0"/>
                  <w:marTop w:val="0"/>
                  <w:marBottom w:val="0"/>
                  <w:divBdr>
                    <w:top w:val="none" w:sz="0" w:space="0" w:color="auto"/>
                    <w:left w:val="none" w:sz="0" w:space="0" w:color="auto"/>
                    <w:bottom w:val="none" w:sz="0" w:space="0" w:color="auto"/>
                    <w:right w:val="none" w:sz="0" w:space="0" w:color="auto"/>
                  </w:divBdr>
                </w:div>
                <w:div w:id="880291054">
                  <w:marLeft w:val="480"/>
                  <w:marRight w:val="0"/>
                  <w:marTop w:val="0"/>
                  <w:marBottom w:val="0"/>
                  <w:divBdr>
                    <w:top w:val="none" w:sz="0" w:space="0" w:color="auto"/>
                    <w:left w:val="none" w:sz="0" w:space="0" w:color="auto"/>
                    <w:bottom w:val="none" w:sz="0" w:space="0" w:color="auto"/>
                    <w:right w:val="none" w:sz="0" w:space="0" w:color="auto"/>
                  </w:divBdr>
                </w:div>
                <w:div w:id="1250965118">
                  <w:marLeft w:val="480"/>
                  <w:marRight w:val="0"/>
                  <w:marTop w:val="0"/>
                  <w:marBottom w:val="0"/>
                  <w:divBdr>
                    <w:top w:val="none" w:sz="0" w:space="0" w:color="auto"/>
                    <w:left w:val="none" w:sz="0" w:space="0" w:color="auto"/>
                    <w:bottom w:val="none" w:sz="0" w:space="0" w:color="auto"/>
                    <w:right w:val="none" w:sz="0" w:space="0" w:color="auto"/>
                  </w:divBdr>
                </w:div>
                <w:div w:id="409037606">
                  <w:marLeft w:val="480"/>
                  <w:marRight w:val="0"/>
                  <w:marTop w:val="0"/>
                  <w:marBottom w:val="0"/>
                  <w:divBdr>
                    <w:top w:val="none" w:sz="0" w:space="0" w:color="auto"/>
                    <w:left w:val="none" w:sz="0" w:space="0" w:color="auto"/>
                    <w:bottom w:val="none" w:sz="0" w:space="0" w:color="auto"/>
                    <w:right w:val="none" w:sz="0" w:space="0" w:color="auto"/>
                  </w:divBdr>
                </w:div>
                <w:div w:id="923883720">
                  <w:marLeft w:val="480"/>
                  <w:marRight w:val="0"/>
                  <w:marTop w:val="0"/>
                  <w:marBottom w:val="0"/>
                  <w:divBdr>
                    <w:top w:val="none" w:sz="0" w:space="0" w:color="auto"/>
                    <w:left w:val="none" w:sz="0" w:space="0" w:color="auto"/>
                    <w:bottom w:val="none" w:sz="0" w:space="0" w:color="auto"/>
                    <w:right w:val="none" w:sz="0" w:space="0" w:color="auto"/>
                  </w:divBdr>
                </w:div>
                <w:div w:id="310598649">
                  <w:marLeft w:val="480"/>
                  <w:marRight w:val="0"/>
                  <w:marTop w:val="0"/>
                  <w:marBottom w:val="0"/>
                  <w:divBdr>
                    <w:top w:val="none" w:sz="0" w:space="0" w:color="auto"/>
                    <w:left w:val="none" w:sz="0" w:space="0" w:color="auto"/>
                    <w:bottom w:val="none" w:sz="0" w:space="0" w:color="auto"/>
                    <w:right w:val="none" w:sz="0" w:space="0" w:color="auto"/>
                  </w:divBdr>
                </w:div>
                <w:div w:id="2115972659">
                  <w:marLeft w:val="480"/>
                  <w:marRight w:val="0"/>
                  <w:marTop w:val="0"/>
                  <w:marBottom w:val="0"/>
                  <w:divBdr>
                    <w:top w:val="none" w:sz="0" w:space="0" w:color="auto"/>
                    <w:left w:val="none" w:sz="0" w:space="0" w:color="auto"/>
                    <w:bottom w:val="none" w:sz="0" w:space="0" w:color="auto"/>
                    <w:right w:val="none" w:sz="0" w:space="0" w:color="auto"/>
                  </w:divBdr>
                </w:div>
                <w:div w:id="2067602693">
                  <w:marLeft w:val="480"/>
                  <w:marRight w:val="0"/>
                  <w:marTop w:val="0"/>
                  <w:marBottom w:val="0"/>
                  <w:divBdr>
                    <w:top w:val="none" w:sz="0" w:space="0" w:color="auto"/>
                    <w:left w:val="none" w:sz="0" w:space="0" w:color="auto"/>
                    <w:bottom w:val="none" w:sz="0" w:space="0" w:color="auto"/>
                    <w:right w:val="none" w:sz="0" w:space="0" w:color="auto"/>
                  </w:divBdr>
                </w:div>
                <w:div w:id="1701006077">
                  <w:marLeft w:val="480"/>
                  <w:marRight w:val="0"/>
                  <w:marTop w:val="0"/>
                  <w:marBottom w:val="0"/>
                  <w:divBdr>
                    <w:top w:val="none" w:sz="0" w:space="0" w:color="auto"/>
                    <w:left w:val="none" w:sz="0" w:space="0" w:color="auto"/>
                    <w:bottom w:val="none" w:sz="0" w:space="0" w:color="auto"/>
                    <w:right w:val="none" w:sz="0" w:space="0" w:color="auto"/>
                  </w:divBdr>
                </w:div>
                <w:div w:id="1957253629">
                  <w:marLeft w:val="480"/>
                  <w:marRight w:val="0"/>
                  <w:marTop w:val="0"/>
                  <w:marBottom w:val="0"/>
                  <w:divBdr>
                    <w:top w:val="none" w:sz="0" w:space="0" w:color="auto"/>
                    <w:left w:val="none" w:sz="0" w:space="0" w:color="auto"/>
                    <w:bottom w:val="none" w:sz="0" w:space="0" w:color="auto"/>
                    <w:right w:val="none" w:sz="0" w:space="0" w:color="auto"/>
                  </w:divBdr>
                </w:div>
                <w:div w:id="46610739">
                  <w:marLeft w:val="480"/>
                  <w:marRight w:val="0"/>
                  <w:marTop w:val="0"/>
                  <w:marBottom w:val="0"/>
                  <w:divBdr>
                    <w:top w:val="none" w:sz="0" w:space="0" w:color="auto"/>
                    <w:left w:val="none" w:sz="0" w:space="0" w:color="auto"/>
                    <w:bottom w:val="none" w:sz="0" w:space="0" w:color="auto"/>
                    <w:right w:val="none" w:sz="0" w:space="0" w:color="auto"/>
                  </w:divBdr>
                </w:div>
                <w:div w:id="1891262414">
                  <w:marLeft w:val="480"/>
                  <w:marRight w:val="0"/>
                  <w:marTop w:val="0"/>
                  <w:marBottom w:val="0"/>
                  <w:divBdr>
                    <w:top w:val="none" w:sz="0" w:space="0" w:color="auto"/>
                    <w:left w:val="none" w:sz="0" w:space="0" w:color="auto"/>
                    <w:bottom w:val="none" w:sz="0" w:space="0" w:color="auto"/>
                    <w:right w:val="none" w:sz="0" w:space="0" w:color="auto"/>
                  </w:divBdr>
                </w:div>
              </w:divsChild>
            </w:div>
            <w:div w:id="1020358120">
              <w:marLeft w:val="0"/>
              <w:marRight w:val="0"/>
              <w:marTop w:val="0"/>
              <w:marBottom w:val="0"/>
              <w:divBdr>
                <w:top w:val="none" w:sz="0" w:space="0" w:color="auto"/>
                <w:left w:val="none" w:sz="0" w:space="0" w:color="auto"/>
                <w:bottom w:val="none" w:sz="0" w:space="0" w:color="auto"/>
                <w:right w:val="none" w:sz="0" w:space="0" w:color="auto"/>
              </w:divBdr>
              <w:divsChild>
                <w:div w:id="522522305">
                  <w:marLeft w:val="480"/>
                  <w:marRight w:val="0"/>
                  <w:marTop w:val="0"/>
                  <w:marBottom w:val="0"/>
                  <w:divBdr>
                    <w:top w:val="none" w:sz="0" w:space="0" w:color="auto"/>
                    <w:left w:val="none" w:sz="0" w:space="0" w:color="auto"/>
                    <w:bottom w:val="none" w:sz="0" w:space="0" w:color="auto"/>
                    <w:right w:val="none" w:sz="0" w:space="0" w:color="auto"/>
                  </w:divBdr>
                </w:div>
                <w:div w:id="274871372">
                  <w:marLeft w:val="480"/>
                  <w:marRight w:val="0"/>
                  <w:marTop w:val="0"/>
                  <w:marBottom w:val="0"/>
                  <w:divBdr>
                    <w:top w:val="none" w:sz="0" w:space="0" w:color="auto"/>
                    <w:left w:val="none" w:sz="0" w:space="0" w:color="auto"/>
                    <w:bottom w:val="none" w:sz="0" w:space="0" w:color="auto"/>
                    <w:right w:val="none" w:sz="0" w:space="0" w:color="auto"/>
                  </w:divBdr>
                </w:div>
                <w:div w:id="1842311410">
                  <w:marLeft w:val="480"/>
                  <w:marRight w:val="0"/>
                  <w:marTop w:val="0"/>
                  <w:marBottom w:val="0"/>
                  <w:divBdr>
                    <w:top w:val="none" w:sz="0" w:space="0" w:color="auto"/>
                    <w:left w:val="none" w:sz="0" w:space="0" w:color="auto"/>
                    <w:bottom w:val="none" w:sz="0" w:space="0" w:color="auto"/>
                    <w:right w:val="none" w:sz="0" w:space="0" w:color="auto"/>
                  </w:divBdr>
                </w:div>
                <w:div w:id="406457343">
                  <w:marLeft w:val="480"/>
                  <w:marRight w:val="0"/>
                  <w:marTop w:val="0"/>
                  <w:marBottom w:val="0"/>
                  <w:divBdr>
                    <w:top w:val="none" w:sz="0" w:space="0" w:color="auto"/>
                    <w:left w:val="none" w:sz="0" w:space="0" w:color="auto"/>
                    <w:bottom w:val="none" w:sz="0" w:space="0" w:color="auto"/>
                    <w:right w:val="none" w:sz="0" w:space="0" w:color="auto"/>
                  </w:divBdr>
                </w:div>
                <w:div w:id="1143886638">
                  <w:marLeft w:val="480"/>
                  <w:marRight w:val="0"/>
                  <w:marTop w:val="0"/>
                  <w:marBottom w:val="0"/>
                  <w:divBdr>
                    <w:top w:val="none" w:sz="0" w:space="0" w:color="auto"/>
                    <w:left w:val="none" w:sz="0" w:space="0" w:color="auto"/>
                    <w:bottom w:val="none" w:sz="0" w:space="0" w:color="auto"/>
                    <w:right w:val="none" w:sz="0" w:space="0" w:color="auto"/>
                  </w:divBdr>
                </w:div>
                <w:div w:id="464547248">
                  <w:marLeft w:val="480"/>
                  <w:marRight w:val="0"/>
                  <w:marTop w:val="0"/>
                  <w:marBottom w:val="0"/>
                  <w:divBdr>
                    <w:top w:val="none" w:sz="0" w:space="0" w:color="auto"/>
                    <w:left w:val="none" w:sz="0" w:space="0" w:color="auto"/>
                    <w:bottom w:val="none" w:sz="0" w:space="0" w:color="auto"/>
                    <w:right w:val="none" w:sz="0" w:space="0" w:color="auto"/>
                  </w:divBdr>
                </w:div>
                <w:div w:id="868418466">
                  <w:marLeft w:val="480"/>
                  <w:marRight w:val="0"/>
                  <w:marTop w:val="0"/>
                  <w:marBottom w:val="0"/>
                  <w:divBdr>
                    <w:top w:val="none" w:sz="0" w:space="0" w:color="auto"/>
                    <w:left w:val="none" w:sz="0" w:space="0" w:color="auto"/>
                    <w:bottom w:val="none" w:sz="0" w:space="0" w:color="auto"/>
                    <w:right w:val="none" w:sz="0" w:space="0" w:color="auto"/>
                  </w:divBdr>
                </w:div>
                <w:div w:id="1969773957">
                  <w:marLeft w:val="480"/>
                  <w:marRight w:val="0"/>
                  <w:marTop w:val="0"/>
                  <w:marBottom w:val="0"/>
                  <w:divBdr>
                    <w:top w:val="none" w:sz="0" w:space="0" w:color="auto"/>
                    <w:left w:val="none" w:sz="0" w:space="0" w:color="auto"/>
                    <w:bottom w:val="none" w:sz="0" w:space="0" w:color="auto"/>
                    <w:right w:val="none" w:sz="0" w:space="0" w:color="auto"/>
                  </w:divBdr>
                </w:div>
                <w:div w:id="1728143931">
                  <w:marLeft w:val="480"/>
                  <w:marRight w:val="0"/>
                  <w:marTop w:val="0"/>
                  <w:marBottom w:val="0"/>
                  <w:divBdr>
                    <w:top w:val="none" w:sz="0" w:space="0" w:color="auto"/>
                    <w:left w:val="none" w:sz="0" w:space="0" w:color="auto"/>
                    <w:bottom w:val="none" w:sz="0" w:space="0" w:color="auto"/>
                    <w:right w:val="none" w:sz="0" w:space="0" w:color="auto"/>
                  </w:divBdr>
                </w:div>
                <w:div w:id="536552551">
                  <w:marLeft w:val="480"/>
                  <w:marRight w:val="0"/>
                  <w:marTop w:val="0"/>
                  <w:marBottom w:val="0"/>
                  <w:divBdr>
                    <w:top w:val="none" w:sz="0" w:space="0" w:color="auto"/>
                    <w:left w:val="none" w:sz="0" w:space="0" w:color="auto"/>
                    <w:bottom w:val="none" w:sz="0" w:space="0" w:color="auto"/>
                    <w:right w:val="none" w:sz="0" w:space="0" w:color="auto"/>
                  </w:divBdr>
                </w:div>
                <w:div w:id="394088361">
                  <w:marLeft w:val="480"/>
                  <w:marRight w:val="0"/>
                  <w:marTop w:val="0"/>
                  <w:marBottom w:val="0"/>
                  <w:divBdr>
                    <w:top w:val="none" w:sz="0" w:space="0" w:color="auto"/>
                    <w:left w:val="none" w:sz="0" w:space="0" w:color="auto"/>
                    <w:bottom w:val="none" w:sz="0" w:space="0" w:color="auto"/>
                    <w:right w:val="none" w:sz="0" w:space="0" w:color="auto"/>
                  </w:divBdr>
                </w:div>
                <w:div w:id="469597378">
                  <w:marLeft w:val="480"/>
                  <w:marRight w:val="0"/>
                  <w:marTop w:val="0"/>
                  <w:marBottom w:val="0"/>
                  <w:divBdr>
                    <w:top w:val="none" w:sz="0" w:space="0" w:color="auto"/>
                    <w:left w:val="none" w:sz="0" w:space="0" w:color="auto"/>
                    <w:bottom w:val="none" w:sz="0" w:space="0" w:color="auto"/>
                    <w:right w:val="none" w:sz="0" w:space="0" w:color="auto"/>
                  </w:divBdr>
                </w:div>
                <w:div w:id="960498674">
                  <w:marLeft w:val="480"/>
                  <w:marRight w:val="0"/>
                  <w:marTop w:val="0"/>
                  <w:marBottom w:val="0"/>
                  <w:divBdr>
                    <w:top w:val="none" w:sz="0" w:space="0" w:color="auto"/>
                    <w:left w:val="none" w:sz="0" w:space="0" w:color="auto"/>
                    <w:bottom w:val="none" w:sz="0" w:space="0" w:color="auto"/>
                    <w:right w:val="none" w:sz="0" w:space="0" w:color="auto"/>
                  </w:divBdr>
                </w:div>
                <w:div w:id="1100368051">
                  <w:marLeft w:val="480"/>
                  <w:marRight w:val="0"/>
                  <w:marTop w:val="0"/>
                  <w:marBottom w:val="0"/>
                  <w:divBdr>
                    <w:top w:val="none" w:sz="0" w:space="0" w:color="auto"/>
                    <w:left w:val="none" w:sz="0" w:space="0" w:color="auto"/>
                    <w:bottom w:val="none" w:sz="0" w:space="0" w:color="auto"/>
                    <w:right w:val="none" w:sz="0" w:space="0" w:color="auto"/>
                  </w:divBdr>
                </w:div>
                <w:div w:id="271909856">
                  <w:marLeft w:val="480"/>
                  <w:marRight w:val="0"/>
                  <w:marTop w:val="0"/>
                  <w:marBottom w:val="0"/>
                  <w:divBdr>
                    <w:top w:val="none" w:sz="0" w:space="0" w:color="auto"/>
                    <w:left w:val="none" w:sz="0" w:space="0" w:color="auto"/>
                    <w:bottom w:val="none" w:sz="0" w:space="0" w:color="auto"/>
                    <w:right w:val="none" w:sz="0" w:space="0" w:color="auto"/>
                  </w:divBdr>
                </w:div>
                <w:div w:id="892154919">
                  <w:marLeft w:val="480"/>
                  <w:marRight w:val="0"/>
                  <w:marTop w:val="0"/>
                  <w:marBottom w:val="0"/>
                  <w:divBdr>
                    <w:top w:val="none" w:sz="0" w:space="0" w:color="auto"/>
                    <w:left w:val="none" w:sz="0" w:space="0" w:color="auto"/>
                    <w:bottom w:val="none" w:sz="0" w:space="0" w:color="auto"/>
                    <w:right w:val="none" w:sz="0" w:space="0" w:color="auto"/>
                  </w:divBdr>
                </w:div>
                <w:div w:id="1630625024">
                  <w:marLeft w:val="480"/>
                  <w:marRight w:val="0"/>
                  <w:marTop w:val="0"/>
                  <w:marBottom w:val="0"/>
                  <w:divBdr>
                    <w:top w:val="none" w:sz="0" w:space="0" w:color="auto"/>
                    <w:left w:val="none" w:sz="0" w:space="0" w:color="auto"/>
                    <w:bottom w:val="none" w:sz="0" w:space="0" w:color="auto"/>
                    <w:right w:val="none" w:sz="0" w:space="0" w:color="auto"/>
                  </w:divBdr>
                </w:div>
                <w:div w:id="1833330420">
                  <w:marLeft w:val="480"/>
                  <w:marRight w:val="0"/>
                  <w:marTop w:val="0"/>
                  <w:marBottom w:val="0"/>
                  <w:divBdr>
                    <w:top w:val="none" w:sz="0" w:space="0" w:color="auto"/>
                    <w:left w:val="none" w:sz="0" w:space="0" w:color="auto"/>
                    <w:bottom w:val="none" w:sz="0" w:space="0" w:color="auto"/>
                    <w:right w:val="none" w:sz="0" w:space="0" w:color="auto"/>
                  </w:divBdr>
                </w:div>
                <w:div w:id="972449044">
                  <w:marLeft w:val="480"/>
                  <w:marRight w:val="0"/>
                  <w:marTop w:val="0"/>
                  <w:marBottom w:val="0"/>
                  <w:divBdr>
                    <w:top w:val="none" w:sz="0" w:space="0" w:color="auto"/>
                    <w:left w:val="none" w:sz="0" w:space="0" w:color="auto"/>
                    <w:bottom w:val="none" w:sz="0" w:space="0" w:color="auto"/>
                    <w:right w:val="none" w:sz="0" w:space="0" w:color="auto"/>
                  </w:divBdr>
                </w:div>
                <w:div w:id="1594971656">
                  <w:marLeft w:val="480"/>
                  <w:marRight w:val="0"/>
                  <w:marTop w:val="0"/>
                  <w:marBottom w:val="0"/>
                  <w:divBdr>
                    <w:top w:val="none" w:sz="0" w:space="0" w:color="auto"/>
                    <w:left w:val="none" w:sz="0" w:space="0" w:color="auto"/>
                    <w:bottom w:val="none" w:sz="0" w:space="0" w:color="auto"/>
                    <w:right w:val="none" w:sz="0" w:space="0" w:color="auto"/>
                  </w:divBdr>
                </w:div>
                <w:div w:id="367726427">
                  <w:marLeft w:val="480"/>
                  <w:marRight w:val="0"/>
                  <w:marTop w:val="0"/>
                  <w:marBottom w:val="0"/>
                  <w:divBdr>
                    <w:top w:val="none" w:sz="0" w:space="0" w:color="auto"/>
                    <w:left w:val="none" w:sz="0" w:space="0" w:color="auto"/>
                    <w:bottom w:val="none" w:sz="0" w:space="0" w:color="auto"/>
                    <w:right w:val="none" w:sz="0" w:space="0" w:color="auto"/>
                  </w:divBdr>
                </w:div>
                <w:div w:id="867715365">
                  <w:marLeft w:val="480"/>
                  <w:marRight w:val="0"/>
                  <w:marTop w:val="0"/>
                  <w:marBottom w:val="0"/>
                  <w:divBdr>
                    <w:top w:val="none" w:sz="0" w:space="0" w:color="auto"/>
                    <w:left w:val="none" w:sz="0" w:space="0" w:color="auto"/>
                    <w:bottom w:val="none" w:sz="0" w:space="0" w:color="auto"/>
                    <w:right w:val="none" w:sz="0" w:space="0" w:color="auto"/>
                  </w:divBdr>
                </w:div>
                <w:div w:id="1043015993">
                  <w:marLeft w:val="480"/>
                  <w:marRight w:val="0"/>
                  <w:marTop w:val="0"/>
                  <w:marBottom w:val="0"/>
                  <w:divBdr>
                    <w:top w:val="none" w:sz="0" w:space="0" w:color="auto"/>
                    <w:left w:val="none" w:sz="0" w:space="0" w:color="auto"/>
                    <w:bottom w:val="none" w:sz="0" w:space="0" w:color="auto"/>
                    <w:right w:val="none" w:sz="0" w:space="0" w:color="auto"/>
                  </w:divBdr>
                </w:div>
                <w:div w:id="254286525">
                  <w:marLeft w:val="480"/>
                  <w:marRight w:val="0"/>
                  <w:marTop w:val="0"/>
                  <w:marBottom w:val="0"/>
                  <w:divBdr>
                    <w:top w:val="none" w:sz="0" w:space="0" w:color="auto"/>
                    <w:left w:val="none" w:sz="0" w:space="0" w:color="auto"/>
                    <w:bottom w:val="none" w:sz="0" w:space="0" w:color="auto"/>
                    <w:right w:val="none" w:sz="0" w:space="0" w:color="auto"/>
                  </w:divBdr>
                </w:div>
                <w:div w:id="1448232317">
                  <w:marLeft w:val="480"/>
                  <w:marRight w:val="0"/>
                  <w:marTop w:val="0"/>
                  <w:marBottom w:val="0"/>
                  <w:divBdr>
                    <w:top w:val="none" w:sz="0" w:space="0" w:color="auto"/>
                    <w:left w:val="none" w:sz="0" w:space="0" w:color="auto"/>
                    <w:bottom w:val="none" w:sz="0" w:space="0" w:color="auto"/>
                    <w:right w:val="none" w:sz="0" w:space="0" w:color="auto"/>
                  </w:divBdr>
                </w:div>
                <w:div w:id="1958902331">
                  <w:marLeft w:val="480"/>
                  <w:marRight w:val="0"/>
                  <w:marTop w:val="0"/>
                  <w:marBottom w:val="0"/>
                  <w:divBdr>
                    <w:top w:val="none" w:sz="0" w:space="0" w:color="auto"/>
                    <w:left w:val="none" w:sz="0" w:space="0" w:color="auto"/>
                    <w:bottom w:val="none" w:sz="0" w:space="0" w:color="auto"/>
                    <w:right w:val="none" w:sz="0" w:space="0" w:color="auto"/>
                  </w:divBdr>
                </w:div>
                <w:div w:id="1305693547">
                  <w:marLeft w:val="480"/>
                  <w:marRight w:val="0"/>
                  <w:marTop w:val="0"/>
                  <w:marBottom w:val="0"/>
                  <w:divBdr>
                    <w:top w:val="none" w:sz="0" w:space="0" w:color="auto"/>
                    <w:left w:val="none" w:sz="0" w:space="0" w:color="auto"/>
                    <w:bottom w:val="none" w:sz="0" w:space="0" w:color="auto"/>
                    <w:right w:val="none" w:sz="0" w:space="0" w:color="auto"/>
                  </w:divBdr>
                </w:div>
                <w:div w:id="521550508">
                  <w:marLeft w:val="480"/>
                  <w:marRight w:val="0"/>
                  <w:marTop w:val="0"/>
                  <w:marBottom w:val="0"/>
                  <w:divBdr>
                    <w:top w:val="none" w:sz="0" w:space="0" w:color="auto"/>
                    <w:left w:val="none" w:sz="0" w:space="0" w:color="auto"/>
                    <w:bottom w:val="none" w:sz="0" w:space="0" w:color="auto"/>
                    <w:right w:val="none" w:sz="0" w:space="0" w:color="auto"/>
                  </w:divBdr>
                </w:div>
                <w:div w:id="2123838439">
                  <w:marLeft w:val="480"/>
                  <w:marRight w:val="0"/>
                  <w:marTop w:val="0"/>
                  <w:marBottom w:val="0"/>
                  <w:divBdr>
                    <w:top w:val="none" w:sz="0" w:space="0" w:color="auto"/>
                    <w:left w:val="none" w:sz="0" w:space="0" w:color="auto"/>
                    <w:bottom w:val="none" w:sz="0" w:space="0" w:color="auto"/>
                    <w:right w:val="none" w:sz="0" w:space="0" w:color="auto"/>
                  </w:divBdr>
                </w:div>
                <w:div w:id="1183739758">
                  <w:marLeft w:val="480"/>
                  <w:marRight w:val="0"/>
                  <w:marTop w:val="0"/>
                  <w:marBottom w:val="0"/>
                  <w:divBdr>
                    <w:top w:val="none" w:sz="0" w:space="0" w:color="auto"/>
                    <w:left w:val="none" w:sz="0" w:space="0" w:color="auto"/>
                    <w:bottom w:val="none" w:sz="0" w:space="0" w:color="auto"/>
                    <w:right w:val="none" w:sz="0" w:space="0" w:color="auto"/>
                  </w:divBdr>
                </w:div>
                <w:div w:id="1906800272">
                  <w:marLeft w:val="480"/>
                  <w:marRight w:val="0"/>
                  <w:marTop w:val="0"/>
                  <w:marBottom w:val="0"/>
                  <w:divBdr>
                    <w:top w:val="none" w:sz="0" w:space="0" w:color="auto"/>
                    <w:left w:val="none" w:sz="0" w:space="0" w:color="auto"/>
                    <w:bottom w:val="none" w:sz="0" w:space="0" w:color="auto"/>
                    <w:right w:val="none" w:sz="0" w:space="0" w:color="auto"/>
                  </w:divBdr>
                </w:div>
                <w:div w:id="278293936">
                  <w:marLeft w:val="480"/>
                  <w:marRight w:val="0"/>
                  <w:marTop w:val="0"/>
                  <w:marBottom w:val="0"/>
                  <w:divBdr>
                    <w:top w:val="none" w:sz="0" w:space="0" w:color="auto"/>
                    <w:left w:val="none" w:sz="0" w:space="0" w:color="auto"/>
                    <w:bottom w:val="none" w:sz="0" w:space="0" w:color="auto"/>
                    <w:right w:val="none" w:sz="0" w:space="0" w:color="auto"/>
                  </w:divBdr>
                </w:div>
                <w:div w:id="367880550">
                  <w:marLeft w:val="480"/>
                  <w:marRight w:val="0"/>
                  <w:marTop w:val="0"/>
                  <w:marBottom w:val="0"/>
                  <w:divBdr>
                    <w:top w:val="none" w:sz="0" w:space="0" w:color="auto"/>
                    <w:left w:val="none" w:sz="0" w:space="0" w:color="auto"/>
                    <w:bottom w:val="none" w:sz="0" w:space="0" w:color="auto"/>
                    <w:right w:val="none" w:sz="0" w:space="0" w:color="auto"/>
                  </w:divBdr>
                </w:div>
                <w:div w:id="499128017">
                  <w:marLeft w:val="480"/>
                  <w:marRight w:val="0"/>
                  <w:marTop w:val="0"/>
                  <w:marBottom w:val="0"/>
                  <w:divBdr>
                    <w:top w:val="none" w:sz="0" w:space="0" w:color="auto"/>
                    <w:left w:val="none" w:sz="0" w:space="0" w:color="auto"/>
                    <w:bottom w:val="none" w:sz="0" w:space="0" w:color="auto"/>
                    <w:right w:val="none" w:sz="0" w:space="0" w:color="auto"/>
                  </w:divBdr>
                </w:div>
                <w:div w:id="1361857611">
                  <w:marLeft w:val="480"/>
                  <w:marRight w:val="0"/>
                  <w:marTop w:val="0"/>
                  <w:marBottom w:val="0"/>
                  <w:divBdr>
                    <w:top w:val="none" w:sz="0" w:space="0" w:color="auto"/>
                    <w:left w:val="none" w:sz="0" w:space="0" w:color="auto"/>
                    <w:bottom w:val="none" w:sz="0" w:space="0" w:color="auto"/>
                    <w:right w:val="none" w:sz="0" w:space="0" w:color="auto"/>
                  </w:divBdr>
                </w:div>
                <w:div w:id="1900675317">
                  <w:marLeft w:val="480"/>
                  <w:marRight w:val="0"/>
                  <w:marTop w:val="0"/>
                  <w:marBottom w:val="0"/>
                  <w:divBdr>
                    <w:top w:val="none" w:sz="0" w:space="0" w:color="auto"/>
                    <w:left w:val="none" w:sz="0" w:space="0" w:color="auto"/>
                    <w:bottom w:val="none" w:sz="0" w:space="0" w:color="auto"/>
                    <w:right w:val="none" w:sz="0" w:space="0" w:color="auto"/>
                  </w:divBdr>
                </w:div>
                <w:div w:id="1237478059">
                  <w:marLeft w:val="480"/>
                  <w:marRight w:val="0"/>
                  <w:marTop w:val="0"/>
                  <w:marBottom w:val="0"/>
                  <w:divBdr>
                    <w:top w:val="none" w:sz="0" w:space="0" w:color="auto"/>
                    <w:left w:val="none" w:sz="0" w:space="0" w:color="auto"/>
                    <w:bottom w:val="none" w:sz="0" w:space="0" w:color="auto"/>
                    <w:right w:val="none" w:sz="0" w:space="0" w:color="auto"/>
                  </w:divBdr>
                </w:div>
                <w:div w:id="930435033">
                  <w:marLeft w:val="480"/>
                  <w:marRight w:val="0"/>
                  <w:marTop w:val="0"/>
                  <w:marBottom w:val="0"/>
                  <w:divBdr>
                    <w:top w:val="none" w:sz="0" w:space="0" w:color="auto"/>
                    <w:left w:val="none" w:sz="0" w:space="0" w:color="auto"/>
                    <w:bottom w:val="none" w:sz="0" w:space="0" w:color="auto"/>
                    <w:right w:val="none" w:sz="0" w:space="0" w:color="auto"/>
                  </w:divBdr>
                </w:div>
                <w:div w:id="1326975783">
                  <w:marLeft w:val="480"/>
                  <w:marRight w:val="0"/>
                  <w:marTop w:val="0"/>
                  <w:marBottom w:val="0"/>
                  <w:divBdr>
                    <w:top w:val="none" w:sz="0" w:space="0" w:color="auto"/>
                    <w:left w:val="none" w:sz="0" w:space="0" w:color="auto"/>
                    <w:bottom w:val="none" w:sz="0" w:space="0" w:color="auto"/>
                    <w:right w:val="none" w:sz="0" w:space="0" w:color="auto"/>
                  </w:divBdr>
                </w:div>
                <w:div w:id="1476335548">
                  <w:marLeft w:val="480"/>
                  <w:marRight w:val="0"/>
                  <w:marTop w:val="0"/>
                  <w:marBottom w:val="0"/>
                  <w:divBdr>
                    <w:top w:val="none" w:sz="0" w:space="0" w:color="auto"/>
                    <w:left w:val="none" w:sz="0" w:space="0" w:color="auto"/>
                    <w:bottom w:val="none" w:sz="0" w:space="0" w:color="auto"/>
                    <w:right w:val="none" w:sz="0" w:space="0" w:color="auto"/>
                  </w:divBdr>
                </w:div>
                <w:div w:id="677734197">
                  <w:marLeft w:val="480"/>
                  <w:marRight w:val="0"/>
                  <w:marTop w:val="0"/>
                  <w:marBottom w:val="0"/>
                  <w:divBdr>
                    <w:top w:val="none" w:sz="0" w:space="0" w:color="auto"/>
                    <w:left w:val="none" w:sz="0" w:space="0" w:color="auto"/>
                    <w:bottom w:val="none" w:sz="0" w:space="0" w:color="auto"/>
                    <w:right w:val="none" w:sz="0" w:space="0" w:color="auto"/>
                  </w:divBdr>
                </w:div>
                <w:div w:id="1931766657">
                  <w:marLeft w:val="480"/>
                  <w:marRight w:val="0"/>
                  <w:marTop w:val="0"/>
                  <w:marBottom w:val="0"/>
                  <w:divBdr>
                    <w:top w:val="none" w:sz="0" w:space="0" w:color="auto"/>
                    <w:left w:val="none" w:sz="0" w:space="0" w:color="auto"/>
                    <w:bottom w:val="none" w:sz="0" w:space="0" w:color="auto"/>
                    <w:right w:val="none" w:sz="0" w:space="0" w:color="auto"/>
                  </w:divBdr>
                </w:div>
                <w:div w:id="1492717885">
                  <w:marLeft w:val="480"/>
                  <w:marRight w:val="0"/>
                  <w:marTop w:val="0"/>
                  <w:marBottom w:val="0"/>
                  <w:divBdr>
                    <w:top w:val="none" w:sz="0" w:space="0" w:color="auto"/>
                    <w:left w:val="none" w:sz="0" w:space="0" w:color="auto"/>
                    <w:bottom w:val="none" w:sz="0" w:space="0" w:color="auto"/>
                    <w:right w:val="none" w:sz="0" w:space="0" w:color="auto"/>
                  </w:divBdr>
                </w:div>
                <w:div w:id="1891189965">
                  <w:marLeft w:val="480"/>
                  <w:marRight w:val="0"/>
                  <w:marTop w:val="0"/>
                  <w:marBottom w:val="0"/>
                  <w:divBdr>
                    <w:top w:val="none" w:sz="0" w:space="0" w:color="auto"/>
                    <w:left w:val="none" w:sz="0" w:space="0" w:color="auto"/>
                    <w:bottom w:val="none" w:sz="0" w:space="0" w:color="auto"/>
                    <w:right w:val="none" w:sz="0" w:space="0" w:color="auto"/>
                  </w:divBdr>
                </w:div>
                <w:div w:id="325327248">
                  <w:marLeft w:val="480"/>
                  <w:marRight w:val="0"/>
                  <w:marTop w:val="0"/>
                  <w:marBottom w:val="0"/>
                  <w:divBdr>
                    <w:top w:val="none" w:sz="0" w:space="0" w:color="auto"/>
                    <w:left w:val="none" w:sz="0" w:space="0" w:color="auto"/>
                    <w:bottom w:val="none" w:sz="0" w:space="0" w:color="auto"/>
                    <w:right w:val="none" w:sz="0" w:space="0" w:color="auto"/>
                  </w:divBdr>
                </w:div>
                <w:div w:id="867715438">
                  <w:marLeft w:val="480"/>
                  <w:marRight w:val="0"/>
                  <w:marTop w:val="0"/>
                  <w:marBottom w:val="0"/>
                  <w:divBdr>
                    <w:top w:val="none" w:sz="0" w:space="0" w:color="auto"/>
                    <w:left w:val="none" w:sz="0" w:space="0" w:color="auto"/>
                    <w:bottom w:val="none" w:sz="0" w:space="0" w:color="auto"/>
                    <w:right w:val="none" w:sz="0" w:space="0" w:color="auto"/>
                  </w:divBdr>
                </w:div>
                <w:div w:id="247931163">
                  <w:marLeft w:val="480"/>
                  <w:marRight w:val="0"/>
                  <w:marTop w:val="0"/>
                  <w:marBottom w:val="0"/>
                  <w:divBdr>
                    <w:top w:val="none" w:sz="0" w:space="0" w:color="auto"/>
                    <w:left w:val="none" w:sz="0" w:space="0" w:color="auto"/>
                    <w:bottom w:val="none" w:sz="0" w:space="0" w:color="auto"/>
                    <w:right w:val="none" w:sz="0" w:space="0" w:color="auto"/>
                  </w:divBdr>
                </w:div>
                <w:div w:id="727726920">
                  <w:marLeft w:val="480"/>
                  <w:marRight w:val="0"/>
                  <w:marTop w:val="0"/>
                  <w:marBottom w:val="0"/>
                  <w:divBdr>
                    <w:top w:val="none" w:sz="0" w:space="0" w:color="auto"/>
                    <w:left w:val="none" w:sz="0" w:space="0" w:color="auto"/>
                    <w:bottom w:val="none" w:sz="0" w:space="0" w:color="auto"/>
                    <w:right w:val="none" w:sz="0" w:space="0" w:color="auto"/>
                  </w:divBdr>
                </w:div>
                <w:div w:id="1690764730">
                  <w:marLeft w:val="480"/>
                  <w:marRight w:val="0"/>
                  <w:marTop w:val="0"/>
                  <w:marBottom w:val="0"/>
                  <w:divBdr>
                    <w:top w:val="none" w:sz="0" w:space="0" w:color="auto"/>
                    <w:left w:val="none" w:sz="0" w:space="0" w:color="auto"/>
                    <w:bottom w:val="none" w:sz="0" w:space="0" w:color="auto"/>
                    <w:right w:val="none" w:sz="0" w:space="0" w:color="auto"/>
                  </w:divBdr>
                </w:div>
              </w:divsChild>
            </w:div>
            <w:div w:id="425275563">
              <w:marLeft w:val="0"/>
              <w:marRight w:val="0"/>
              <w:marTop w:val="0"/>
              <w:marBottom w:val="0"/>
              <w:divBdr>
                <w:top w:val="none" w:sz="0" w:space="0" w:color="auto"/>
                <w:left w:val="none" w:sz="0" w:space="0" w:color="auto"/>
                <w:bottom w:val="none" w:sz="0" w:space="0" w:color="auto"/>
                <w:right w:val="none" w:sz="0" w:space="0" w:color="auto"/>
              </w:divBdr>
              <w:divsChild>
                <w:div w:id="1848639627">
                  <w:marLeft w:val="480"/>
                  <w:marRight w:val="0"/>
                  <w:marTop w:val="0"/>
                  <w:marBottom w:val="0"/>
                  <w:divBdr>
                    <w:top w:val="none" w:sz="0" w:space="0" w:color="auto"/>
                    <w:left w:val="none" w:sz="0" w:space="0" w:color="auto"/>
                    <w:bottom w:val="none" w:sz="0" w:space="0" w:color="auto"/>
                    <w:right w:val="none" w:sz="0" w:space="0" w:color="auto"/>
                  </w:divBdr>
                </w:div>
                <w:div w:id="1776904011">
                  <w:marLeft w:val="480"/>
                  <w:marRight w:val="0"/>
                  <w:marTop w:val="0"/>
                  <w:marBottom w:val="0"/>
                  <w:divBdr>
                    <w:top w:val="none" w:sz="0" w:space="0" w:color="auto"/>
                    <w:left w:val="none" w:sz="0" w:space="0" w:color="auto"/>
                    <w:bottom w:val="none" w:sz="0" w:space="0" w:color="auto"/>
                    <w:right w:val="none" w:sz="0" w:space="0" w:color="auto"/>
                  </w:divBdr>
                </w:div>
                <w:div w:id="1449351069">
                  <w:marLeft w:val="480"/>
                  <w:marRight w:val="0"/>
                  <w:marTop w:val="0"/>
                  <w:marBottom w:val="0"/>
                  <w:divBdr>
                    <w:top w:val="none" w:sz="0" w:space="0" w:color="auto"/>
                    <w:left w:val="none" w:sz="0" w:space="0" w:color="auto"/>
                    <w:bottom w:val="none" w:sz="0" w:space="0" w:color="auto"/>
                    <w:right w:val="none" w:sz="0" w:space="0" w:color="auto"/>
                  </w:divBdr>
                </w:div>
                <w:div w:id="1328708932">
                  <w:marLeft w:val="480"/>
                  <w:marRight w:val="0"/>
                  <w:marTop w:val="0"/>
                  <w:marBottom w:val="0"/>
                  <w:divBdr>
                    <w:top w:val="none" w:sz="0" w:space="0" w:color="auto"/>
                    <w:left w:val="none" w:sz="0" w:space="0" w:color="auto"/>
                    <w:bottom w:val="none" w:sz="0" w:space="0" w:color="auto"/>
                    <w:right w:val="none" w:sz="0" w:space="0" w:color="auto"/>
                  </w:divBdr>
                </w:div>
                <w:div w:id="928001277">
                  <w:marLeft w:val="480"/>
                  <w:marRight w:val="0"/>
                  <w:marTop w:val="0"/>
                  <w:marBottom w:val="0"/>
                  <w:divBdr>
                    <w:top w:val="none" w:sz="0" w:space="0" w:color="auto"/>
                    <w:left w:val="none" w:sz="0" w:space="0" w:color="auto"/>
                    <w:bottom w:val="none" w:sz="0" w:space="0" w:color="auto"/>
                    <w:right w:val="none" w:sz="0" w:space="0" w:color="auto"/>
                  </w:divBdr>
                </w:div>
                <w:div w:id="46611453">
                  <w:marLeft w:val="480"/>
                  <w:marRight w:val="0"/>
                  <w:marTop w:val="0"/>
                  <w:marBottom w:val="0"/>
                  <w:divBdr>
                    <w:top w:val="none" w:sz="0" w:space="0" w:color="auto"/>
                    <w:left w:val="none" w:sz="0" w:space="0" w:color="auto"/>
                    <w:bottom w:val="none" w:sz="0" w:space="0" w:color="auto"/>
                    <w:right w:val="none" w:sz="0" w:space="0" w:color="auto"/>
                  </w:divBdr>
                </w:div>
                <w:div w:id="1766069641">
                  <w:marLeft w:val="480"/>
                  <w:marRight w:val="0"/>
                  <w:marTop w:val="0"/>
                  <w:marBottom w:val="0"/>
                  <w:divBdr>
                    <w:top w:val="none" w:sz="0" w:space="0" w:color="auto"/>
                    <w:left w:val="none" w:sz="0" w:space="0" w:color="auto"/>
                    <w:bottom w:val="none" w:sz="0" w:space="0" w:color="auto"/>
                    <w:right w:val="none" w:sz="0" w:space="0" w:color="auto"/>
                  </w:divBdr>
                </w:div>
                <w:div w:id="621770652">
                  <w:marLeft w:val="480"/>
                  <w:marRight w:val="0"/>
                  <w:marTop w:val="0"/>
                  <w:marBottom w:val="0"/>
                  <w:divBdr>
                    <w:top w:val="none" w:sz="0" w:space="0" w:color="auto"/>
                    <w:left w:val="none" w:sz="0" w:space="0" w:color="auto"/>
                    <w:bottom w:val="none" w:sz="0" w:space="0" w:color="auto"/>
                    <w:right w:val="none" w:sz="0" w:space="0" w:color="auto"/>
                  </w:divBdr>
                </w:div>
                <w:div w:id="976884603">
                  <w:marLeft w:val="480"/>
                  <w:marRight w:val="0"/>
                  <w:marTop w:val="0"/>
                  <w:marBottom w:val="0"/>
                  <w:divBdr>
                    <w:top w:val="none" w:sz="0" w:space="0" w:color="auto"/>
                    <w:left w:val="none" w:sz="0" w:space="0" w:color="auto"/>
                    <w:bottom w:val="none" w:sz="0" w:space="0" w:color="auto"/>
                    <w:right w:val="none" w:sz="0" w:space="0" w:color="auto"/>
                  </w:divBdr>
                </w:div>
                <w:div w:id="1887907189">
                  <w:marLeft w:val="480"/>
                  <w:marRight w:val="0"/>
                  <w:marTop w:val="0"/>
                  <w:marBottom w:val="0"/>
                  <w:divBdr>
                    <w:top w:val="none" w:sz="0" w:space="0" w:color="auto"/>
                    <w:left w:val="none" w:sz="0" w:space="0" w:color="auto"/>
                    <w:bottom w:val="none" w:sz="0" w:space="0" w:color="auto"/>
                    <w:right w:val="none" w:sz="0" w:space="0" w:color="auto"/>
                  </w:divBdr>
                </w:div>
                <w:div w:id="1732264547">
                  <w:marLeft w:val="480"/>
                  <w:marRight w:val="0"/>
                  <w:marTop w:val="0"/>
                  <w:marBottom w:val="0"/>
                  <w:divBdr>
                    <w:top w:val="none" w:sz="0" w:space="0" w:color="auto"/>
                    <w:left w:val="none" w:sz="0" w:space="0" w:color="auto"/>
                    <w:bottom w:val="none" w:sz="0" w:space="0" w:color="auto"/>
                    <w:right w:val="none" w:sz="0" w:space="0" w:color="auto"/>
                  </w:divBdr>
                </w:div>
                <w:div w:id="1970866067">
                  <w:marLeft w:val="480"/>
                  <w:marRight w:val="0"/>
                  <w:marTop w:val="0"/>
                  <w:marBottom w:val="0"/>
                  <w:divBdr>
                    <w:top w:val="none" w:sz="0" w:space="0" w:color="auto"/>
                    <w:left w:val="none" w:sz="0" w:space="0" w:color="auto"/>
                    <w:bottom w:val="none" w:sz="0" w:space="0" w:color="auto"/>
                    <w:right w:val="none" w:sz="0" w:space="0" w:color="auto"/>
                  </w:divBdr>
                </w:div>
                <w:div w:id="320886627">
                  <w:marLeft w:val="480"/>
                  <w:marRight w:val="0"/>
                  <w:marTop w:val="0"/>
                  <w:marBottom w:val="0"/>
                  <w:divBdr>
                    <w:top w:val="none" w:sz="0" w:space="0" w:color="auto"/>
                    <w:left w:val="none" w:sz="0" w:space="0" w:color="auto"/>
                    <w:bottom w:val="none" w:sz="0" w:space="0" w:color="auto"/>
                    <w:right w:val="none" w:sz="0" w:space="0" w:color="auto"/>
                  </w:divBdr>
                </w:div>
                <w:div w:id="448937038">
                  <w:marLeft w:val="480"/>
                  <w:marRight w:val="0"/>
                  <w:marTop w:val="0"/>
                  <w:marBottom w:val="0"/>
                  <w:divBdr>
                    <w:top w:val="none" w:sz="0" w:space="0" w:color="auto"/>
                    <w:left w:val="none" w:sz="0" w:space="0" w:color="auto"/>
                    <w:bottom w:val="none" w:sz="0" w:space="0" w:color="auto"/>
                    <w:right w:val="none" w:sz="0" w:space="0" w:color="auto"/>
                  </w:divBdr>
                </w:div>
                <w:div w:id="496531154">
                  <w:marLeft w:val="480"/>
                  <w:marRight w:val="0"/>
                  <w:marTop w:val="0"/>
                  <w:marBottom w:val="0"/>
                  <w:divBdr>
                    <w:top w:val="none" w:sz="0" w:space="0" w:color="auto"/>
                    <w:left w:val="none" w:sz="0" w:space="0" w:color="auto"/>
                    <w:bottom w:val="none" w:sz="0" w:space="0" w:color="auto"/>
                    <w:right w:val="none" w:sz="0" w:space="0" w:color="auto"/>
                  </w:divBdr>
                </w:div>
                <w:div w:id="1892880330">
                  <w:marLeft w:val="480"/>
                  <w:marRight w:val="0"/>
                  <w:marTop w:val="0"/>
                  <w:marBottom w:val="0"/>
                  <w:divBdr>
                    <w:top w:val="none" w:sz="0" w:space="0" w:color="auto"/>
                    <w:left w:val="none" w:sz="0" w:space="0" w:color="auto"/>
                    <w:bottom w:val="none" w:sz="0" w:space="0" w:color="auto"/>
                    <w:right w:val="none" w:sz="0" w:space="0" w:color="auto"/>
                  </w:divBdr>
                </w:div>
                <w:div w:id="1387528848">
                  <w:marLeft w:val="480"/>
                  <w:marRight w:val="0"/>
                  <w:marTop w:val="0"/>
                  <w:marBottom w:val="0"/>
                  <w:divBdr>
                    <w:top w:val="none" w:sz="0" w:space="0" w:color="auto"/>
                    <w:left w:val="none" w:sz="0" w:space="0" w:color="auto"/>
                    <w:bottom w:val="none" w:sz="0" w:space="0" w:color="auto"/>
                    <w:right w:val="none" w:sz="0" w:space="0" w:color="auto"/>
                  </w:divBdr>
                </w:div>
                <w:div w:id="1766920689">
                  <w:marLeft w:val="480"/>
                  <w:marRight w:val="0"/>
                  <w:marTop w:val="0"/>
                  <w:marBottom w:val="0"/>
                  <w:divBdr>
                    <w:top w:val="none" w:sz="0" w:space="0" w:color="auto"/>
                    <w:left w:val="none" w:sz="0" w:space="0" w:color="auto"/>
                    <w:bottom w:val="none" w:sz="0" w:space="0" w:color="auto"/>
                    <w:right w:val="none" w:sz="0" w:space="0" w:color="auto"/>
                  </w:divBdr>
                </w:div>
                <w:div w:id="1211842136">
                  <w:marLeft w:val="480"/>
                  <w:marRight w:val="0"/>
                  <w:marTop w:val="0"/>
                  <w:marBottom w:val="0"/>
                  <w:divBdr>
                    <w:top w:val="none" w:sz="0" w:space="0" w:color="auto"/>
                    <w:left w:val="none" w:sz="0" w:space="0" w:color="auto"/>
                    <w:bottom w:val="none" w:sz="0" w:space="0" w:color="auto"/>
                    <w:right w:val="none" w:sz="0" w:space="0" w:color="auto"/>
                  </w:divBdr>
                </w:div>
                <w:div w:id="1445034709">
                  <w:marLeft w:val="480"/>
                  <w:marRight w:val="0"/>
                  <w:marTop w:val="0"/>
                  <w:marBottom w:val="0"/>
                  <w:divBdr>
                    <w:top w:val="none" w:sz="0" w:space="0" w:color="auto"/>
                    <w:left w:val="none" w:sz="0" w:space="0" w:color="auto"/>
                    <w:bottom w:val="none" w:sz="0" w:space="0" w:color="auto"/>
                    <w:right w:val="none" w:sz="0" w:space="0" w:color="auto"/>
                  </w:divBdr>
                </w:div>
                <w:div w:id="1474371839">
                  <w:marLeft w:val="480"/>
                  <w:marRight w:val="0"/>
                  <w:marTop w:val="0"/>
                  <w:marBottom w:val="0"/>
                  <w:divBdr>
                    <w:top w:val="none" w:sz="0" w:space="0" w:color="auto"/>
                    <w:left w:val="none" w:sz="0" w:space="0" w:color="auto"/>
                    <w:bottom w:val="none" w:sz="0" w:space="0" w:color="auto"/>
                    <w:right w:val="none" w:sz="0" w:space="0" w:color="auto"/>
                  </w:divBdr>
                </w:div>
                <w:div w:id="1617327786">
                  <w:marLeft w:val="480"/>
                  <w:marRight w:val="0"/>
                  <w:marTop w:val="0"/>
                  <w:marBottom w:val="0"/>
                  <w:divBdr>
                    <w:top w:val="none" w:sz="0" w:space="0" w:color="auto"/>
                    <w:left w:val="none" w:sz="0" w:space="0" w:color="auto"/>
                    <w:bottom w:val="none" w:sz="0" w:space="0" w:color="auto"/>
                    <w:right w:val="none" w:sz="0" w:space="0" w:color="auto"/>
                  </w:divBdr>
                </w:div>
                <w:div w:id="2066680813">
                  <w:marLeft w:val="480"/>
                  <w:marRight w:val="0"/>
                  <w:marTop w:val="0"/>
                  <w:marBottom w:val="0"/>
                  <w:divBdr>
                    <w:top w:val="none" w:sz="0" w:space="0" w:color="auto"/>
                    <w:left w:val="none" w:sz="0" w:space="0" w:color="auto"/>
                    <w:bottom w:val="none" w:sz="0" w:space="0" w:color="auto"/>
                    <w:right w:val="none" w:sz="0" w:space="0" w:color="auto"/>
                  </w:divBdr>
                </w:div>
                <w:div w:id="498279168">
                  <w:marLeft w:val="480"/>
                  <w:marRight w:val="0"/>
                  <w:marTop w:val="0"/>
                  <w:marBottom w:val="0"/>
                  <w:divBdr>
                    <w:top w:val="none" w:sz="0" w:space="0" w:color="auto"/>
                    <w:left w:val="none" w:sz="0" w:space="0" w:color="auto"/>
                    <w:bottom w:val="none" w:sz="0" w:space="0" w:color="auto"/>
                    <w:right w:val="none" w:sz="0" w:space="0" w:color="auto"/>
                  </w:divBdr>
                </w:div>
                <w:div w:id="1457792897">
                  <w:marLeft w:val="480"/>
                  <w:marRight w:val="0"/>
                  <w:marTop w:val="0"/>
                  <w:marBottom w:val="0"/>
                  <w:divBdr>
                    <w:top w:val="none" w:sz="0" w:space="0" w:color="auto"/>
                    <w:left w:val="none" w:sz="0" w:space="0" w:color="auto"/>
                    <w:bottom w:val="none" w:sz="0" w:space="0" w:color="auto"/>
                    <w:right w:val="none" w:sz="0" w:space="0" w:color="auto"/>
                  </w:divBdr>
                </w:div>
                <w:div w:id="613632182">
                  <w:marLeft w:val="480"/>
                  <w:marRight w:val="0"/>
                  <w:marTop w:val="0"/>
                  <w:marBottom w:val="0"/>
                  <w:divBdr>
                    <w:top w:val="none" w:sz="0" w:space="0" w:color="auto"/>
                    <w:left w:val="none" w:sz="0" w:space="0" w:color="auto"/>
                    <w:bottom w:val="none" w:sz="0" w:space="0" w:color="auto"/>
                    <w:right w:val="none" w:sz="0" w:space="0" w:color="auto"/>
                  </w:divBdr>
                </w:div>
                <w:div w:id="92673980">
                  <w:marLeft w:val="480"/>
                  <w:marRight w:val="0"/>
                  <w:marTop w:val="0"/>
                  <w:marBottom w:val="0"/>
                  <w:divBdr>
                    <w:top w:val="none" w:sz="0" w:space="0" w:color="auto"/>
                    <w:left w:val="none" w:sz="0" w:space="0" w:color="auto"/>
                    <w:bottom w:val="none" w:sz="0" w:space="0" w:color="auto"/>
                    <w:right w:val="none" w:sz="0" w:space="0" w:color="auto"/>
                  </w:divBdr>
                </w:div>
                <w:div w:id="693073148">
                  <w:marLeft w:val="480"/>
                  <w:marRight w:val="0"/>
                  <w:marTop w:val="0"/>
                  <w:marBottom w:val="0"/>
                  <w:divBdr>
                    <w:top w:val="none" w:sz="0" w:space="0" w:color="auto"/>
                    <w:left w:val="none" w:sz="0" w:space="0" w:color="auto"/>
                    <w:bottom w:val="none" w:sz="0" w:space="0" w:color="auto"/>
                    <w:right w:val="none" w:sz="0" w:space="0" w:color="auto"/>
                  </w:divBdr>
                </w:div>
                <w:div w:id="383918636">
                  <w:marLeft w:val="480"/>
                  <w:marRight w:val="0"/>
                  <w:marTop w:val="0"/>
                  <w:marBottom w:val="0"/>
                  <w:divBdr>
                    <w:top w:val="none" w:sz="0" w:space="0" w:color="auto"/>
                    <w:left w:val="none" w:sz="0" w:space="0" w:color="auto"/>
                    <w:bottom w:val="none" w:sz="0" w:space="0" w:color="auto"/>
                    <w:right w:val="none" w:sz="0" w:space="0" w:color="auto"/>
                  </w:divBdr>
                </w:div>
                <w:div w:id="1937519991">
                  <w:marLeft w:val="480"/>
                  <w:marRight w:val="0"/>
                  <w:marTop w:val="0"/>
                  <w:marBottom w:val="0"/>
                  <w:divBdr>
                    <w:top w:val="none" w:sz="0" w:space="0" w:color="auto"/>
                    <w:left w:val="none" w:sz="0" w:space="0" w:color="auto"/>
                    <w:bottom w:val="none" w:sz="0" w:space="0" w:color="auto"/>
                    <w:right w:val="none" w:sz="0" w:space="0" w:color="auto"/>
                  </w:divBdr>
                </w:div>
                <w:div w:id="1095319956">
                  <w:marLeft w:val="480"/>
                  <w:marRight w:val="0"/>
                  <w:marTop w:val="0"/>
                  <w:marBottom w:val="0"/>
                  <w:divBdr>
                    <w:top w:val="none" w:sz="0" w:space="0" w:color="auto"/>
                    <w:left w:val="none" w:sz="0" w:space="0" w:color="auto"/>
                    <w:bottom w:val="none" w:sz="0" w:space="0" w:color="auto"/>
                    <w:right w:val="none" w:sz="0" w:space="0" w:color="auto"/>
                  </w:divBdr>
                </w:div>
                <w:div w:id="1441031550">
                  <w:marLeft w:val="480"/>
                  <w:marRight w:val="0"/>
                  <w:marTop w:val="0"/>
                  <w:marBottom w:val="0"/>
                  <w:divBdr>
                    <w:top w:val="none" w:sz="0" w:space="0" w:color="auto"/>
                    <w:left w:val="none" w:sz="0" w:space="0" w:color="auto"/>
                    <w:bottom w:val="none" w:sz="0" w:space="0" w:color="auto"/>
                    <w:right w:val="none" w:sz="0" w:space="0" w:color="auto"/>
                  </w:divBdr>
                </w:div>
                <w:div w:id="722945190">
                  <w:marLeft w:val="480"/>
                  <w:marRight w:val="0"/>
                  <w:marTop w:val="0"/>
                  <w:marBottom w:val="0"/>
                  <w:divBdr>
                    <w:top w:val="none" w:sz="0" w:space="0" w:color="auto"/>
                    <w:left w:val="none" w:sz="0" w:space="0" w:color="auto"/>
                    <w:bottom w:val="none" w:sz="0" w:space="0" w:color="auto"/>
                    <w:right w:val="none" w:sz="0" w:space="0" w:color="auto"/>
                  </w:divBdr>
                </w:div>
                <w:div w:id="613563897">
                  <w:marLeft w:val="480"/>
                  <w:marRight w:val="0"/>
                  <w:marTop w:val="0"/>
                  <w:marBottom w:val="0"/>
                  <w:divBdr>
                    <w:top w:val="none" w:sz="0" w:space="0" w:color="auto"/>
                    <w:left w:val="none" w:sz="0" w:space="0" w:color="auto"/>
                    <w:bottom w:val="none" w:sz="0" w:space="0" w:color="auto"/>
                    <w:right w:val="none" w:sz="0" w:space="0" w:color="auto"/>
                  </w:divBdr>
                </w:div>
                <w:div w:id="197089715">
                  <w:marLeft w:val="480"/>
                  <w:marRight w:val="0"/>
                  <w:marTop w:val="0"/>
                  <w:marBottom w:val="0"/>
                  <w:divBdr>
                    <w:top w:val="none" w:sz="0" w:space="0" w:color="auto"/>
                    <w:left w:val="none" w:sz="0" w:space="0" w:color="auto"/>
                    <w:bottom w:val="none" w:sz="0" w:space="0" w:color="auto"/>
                    <w:right w:val="none" w:sz="0" w:space="0" w:color="auto"/>
                  </w:divBdr>
                </w:div>
                <w:div w:id="1169708754">
                  <w:marLeft w:val="480"/>
                  <w:marRight w:val="0"/>
                  <w:marTop w:val="0"/>
                  <w:marBottom w:val="0"/>
                  <w:divBdr>
                    <w:top w:val="none" w:sz="0" w:space="0" w:color="auto"/>
                    <w:left w:val="none" w:sz="0" w:space="0" w:color="auto"/>
                    <w:bottom w:val="none" w:sz="0" w:space="0" w:color="auto"/>
                    <w:right w:val="none" w:sz="0" w:space="0" w:color="auto"/>
                  </w:divBdr>
                </w:div>
                <w:div w:id="1373379707">
                  <w:marLeft w:val="480"/>
                  <w:marRight w:val="0"/>
                  <w:marTop w:val="0"/>
                  <w:marBottom w:val="0"/>
                  <w:divBdr>
                    <w:top w:val="none" w:sz="0" w:space="0" w:color="auto"/>
                    <w:left w:val="none" w:sz="0" w:space="0" w:color="auto"/>
                    <w:bottom w:val="none" w:sz="0" w:space="0" w:color="auto"/>
                    <w:right w:val="none" w:sz="0" w:space="0" w:color="auto"/>
                  </w:divBdr>
                </w:div>
                <w:div w:id="755328601">
                  <w:marLeft w:val="480"/>
                  <w:marRight w:val="0"/>
                  <w:marTop w:val="0"/>
                  <w:marBottom w:val="0"/>
                  <w:divBdr>
                    <w:top w:val="none" w:sz="0" w:space="0" w:color="auto"/>
                    <w:left w:val="none" w:sz="0" w:space="0" w:color="auto"/>
                    <w:bottom w:val="none" w:sz="0" w:space="0" w:color="auto"/>
                    <w:right w:val="none" w:sz="0" w:space="0" w:color="auto"/>
                  </w:divBdr>
                </w:div>
                <w:div w:id="496265349">
                  <w:marLeft w:val="480"/>
                  <w:marRight w:val="0"/>
                  <w:marTop w:val="0"/>
                  <w:marBottom w:val="0"/>
                  <w:divBdr>
                    <w:top w:val="none" w:sz="0" w:space="0" w:color="auto"/>
                    <w:left w:val="none" w:sz="0" w:space="0" w:color="auto"/>
                    <w:bottom w:val="none" w:sz="0" w:space="0" w:color="auto"/>
                    <w:right w:val="none" w:sz="0" w:space="0" w:color="auto"/>
                  </w:divBdr>
                </w:div>
                <w:div w:id="1460103396">
                  <w:marLeft w:val="480"/>
                  <w:marRight w:val="0"/>
                  <w:marTop w:val="0"/>
                  <w:marBottom w:val="0"/>
                  <w:divBdr>
                    <w:top w:val="none" w:sz="0" w:space="0" w:color="auto"/>
                    <w:left w:val="none" w:sz="0" w:space="0" w:color="auto"/>
                    <w:bottom w:val="none" w:sz="0" w:space="0" w:color="auto"/>
                    <w:right w:val="none" w:sz="0" w:space="0" w:color="auto"/>
                  </w:divBdr>
                </w:div>
                <w:div w:id="343941620">
                  <w:marLeft w:val="480"/>
                  <w:marRight w:val="0"/>
                  <w:marTop w:val="0"/>
                  <w:marBottom w:val="0"/>
                  <w:divBdr>
                    <w:top w:val="none" w:sz="0" w:space="0" w:color="auto"/>
                    <w:left w:val="none" w:sz="0" w:space="0" w:color="auto"/>
                    <w:bottom w:val="none" w:sz="0" w:space="0" w:color="auto"/>
                    <w:right w:val="none" w:sz="0" w:space="0" w:color="auto"/>
                  </w:divBdr>
                </w:div>
                <w:div w:id="768163485">
                  <w:marLeft w:val="480"/>
                  <w:marRight w:val="0"/>
                  <w:marTop w:val="0"/>
                  <w:marBottom w:val="0"/>
                  <w:divBdr>
                    <w:top w:val="none" w:sz="0" w:space="0" w:color="auto"/>
                    <w:left w:val="none" w:sz="0" w:space="0" w:color="auto"/>
                    <w:bottom w:val="none" w:sz="0" w:space="0" w:color="auto"/>
                    <w:right w:val="none" w:sz="0" w:space="0" w:color="auto"/>
                  </w:divBdr>
                </w:div>
                <w:div w:id="483280270">
                  <w:marLeft w:val="480"/>
                  <w:marRight w:val="0"/>
                  <w:marTop w:val="0"/>
                  <w:marBottom w:val="0"/>
                  <w:divBdr>
                    <w:top w:val="none" w:sz="0" w:space="0" w:color="auto"/>
                    <w:left w:val="none" w:sz="0" w:space="0" w:color="auto"/>
                    <w:bottom w:val="none" w:sz="0" w:space="0" w:color="auto"/>
                    <w:right w:val="none" w:sz="0" w:space="0" w:color="auto"/>
                  </w:divBdr>
                </w:div>
                <w:div w:id="25910913">
                  <w:marLeft w:val="480"/>
                  <w:marRight w:val="0"/>
                  <w:marTop w:val="0"/>
                  <w:marBottom w:val="0"/>
                  <w:divBdr>
                    <w:top w:val="none" w:sz="0" w:space="0" w:color="auto"/>
                    <w:left w:val="none" w:sz="0" w:space="0" w:color="auto"/>
                    <w:bottom w:val="none" w:sz="0" w:space="0" w:color="auto"/>
                    <w:right w:val="none" w:sz="0" w:space="0" w:color="auto"/>
                  </w:divBdr>
                </w:div>
                <w:div w:id="696858119">
                  <w:marLeft w:val="480"/>
                  <w:marRight w:val="0"/>
                  <w:marTop w:val="0"/>
                  <w:marBottom w:val="0"/>
                  <w:divBdr>
                    <w:top w:val="none" w:sz="0" w:space="0" w:color="auto"/>
                    <w:left w:val="none" w:sz="0" w:space="0" w:color="auto"/>
                    <w:bottom w:val="none" w:sz="0" w:space="0" w:color="auto"/>
                    <w:right w:val="none" w:sz="0" w:space="0" w:color="auto"/>
                  </w:divBdr>
                </w:div>
                <w:div w:id="1105930286">
                  <w:marLeft w:val="480"/>
                  <w:marRight w:val="0"/>
                  <w:marTop w:val="0"/>
                  <w:marBottom w:val="0"/>
                  <w:divBdr>
                    <w:top w:val="none" w:sz="0" w:space="0" w:color="auto"/>
                    <w:left w:val="none" w:sz="0" w:space="0" w:color="auto"/>
                    <w:bottom w:val="none" w:sz="0" w:space="0" w:color="auto"/>
                    <w:right w:val="none" w:sz="0" w:space="0" w:color="auto"/>
                  </w:divBdr>
                </w:div>
                <w:div w:id="1856725572">
                  <w:marLeft w:val="480"/>
                  <w:marRight w:val="0"/>
                  <w:marTop w:val="0"/>
                  <w:marBottom w:val="0"/>
                  <w:divBdr>
                    <w:top w:val="none" w:sz="0" w:space="0" w:color="auto"/>
                    <w:left w:val="none" w:sz="0" w:space="0" w:color="auto"/>
                    <w:bottom w:val="none" w:sz="0" w:space="0" w:color="auto"/>
                    <w:right w:val="none" w:sz="0" w:space="0" w:color="auto"/>
                  </w:divBdr>
                </w:div>
                <w:div w:id="1754083703">
                  <w:marLeft w:val="480"/>
                  <w:marRight w:val="0"/>
                  <w:marTop w:val="0"/>
                  <w:marBottom w:val="0"/>
                  <w:divBdr>
                    <w:top w:val="none" w:sz="0" w:space="0" w:color="auto"/>
                    <w:left w:val="none" w:sz="0" w:space="0" w:color="auto"/>
                    <w:bottom w:val="none" w:sz="0" w:space="0" w:color="auto"/>
                    <w:right w:val="none" w:sz="0" w:space="0" w:color="auto"/>
                  </w:divBdr>
                </w:div>
                <w:div w:id="1199899605">
                  <w:marLeft w:val="480"/>
                  <w:marRight w:val="0"/>
                  <w:marTop w:val="0"/>
                  <w:marBottom w:val="0"/>
                  <w:divBdr>
                    <w:top w:val="none" w:sz="0" w:space="0" w:color="auto"/>
                    <w:left w:val="none" w:sz="0" w:space="0" w:color="auto"/>
                    <w:bottom w:val="none" w:sz="0" w:space="0" w:color="auto"/>
                    <w:right w:val="none" w:sz="0" w:space="0" w:color="auto"/>
                  </w:divBdr>
                </w:div>
              </w:divsChild>
            </w:div>
            <w:div w:id="57747089">
              <w:marLeft w:val="0"/>
              <w:marRight w:val="0"/>
              <w:marTop w:val="0"/>
              <w:marBottom w:val="0"/>
              <w:divBdr>
                <w:top w:val="none" w:sz="0" w:space="0" w:color="auto"/>
                <w:left w:val="none" w:sz="0" w:space="0" w:color="auto"/>
                <w:bottom w:val="none" w:sz="0" w:space="0" w:color="auto"/>
                <w:right w:val="none" w:sz="0" w:space="0" w:color="auto"/>
              </w:divBdr>
              <w:divsChild>
                <w:div w:id="1238247151">
                  <w:marLeft w:val="480"/>
                  <w:marRight w:val="0"/>
                  <w:marTop w:val="0"/>
                  <w:marBottom w:val="0"/>
                  <w:divBdr>
                    <w:top w:val="none" w:sz="0" w:space="0" w:color="auto"/>
                    <w:left w:val="none" w:sz="0" w:space="0" w:color="auto"/>
                    <w:bottom w:val="none" w:sz="0" w:space="0" w:color="auto"/>
                    <w:right w:val="none" w:sz="0" w:space="0" w:color="auto"/>
                  </w:divBdr>
                </w:div>
                <w:div w:id="592474029">
                  <w:marLeft w:val="480"/>
                  <w:marRight w:val="0"/>
                  <w:marTop w:val="0"/>
                  <w:marBottom w:val="0"/>
                  <w:divBdr>
                    <w:top w:val="none" w:sz="0" w:space="0" w:color="auto"/>
                    <w:left w:val="none" w:sz="0" w:space="0" w:color="auto"/>
                    <w:bottom w:val="none" w:sz="0" w:space="0" w:color="auto"/>
                    <w:right w:val="none" w:sz="0" w:space="0" w:color="auto"/>
                  </w:divBdr>
                </w:div>
                <w:div w:id="2005546531">
                  <w:marLeft w:val="480"/>
                  <w:marRight w:val="0"/>
                  <w:marTop w:val="0"/>
                  <w:marBottom w:val="0"/>
                  <w:divBdr>
                    <w:top w:val="none" w:sz="0" w:space="0" w:color="auto"/>
                    <w:left w:val="none" w:sz="0" w:space="0" w:color="auto"/>
                    <w:bottom w:val="none" w:sz="0" w:space="0" w:color="auto"/>
                    <w:right w:val="none" w:sz="0" w:space="0" w:color="auto"/>
                  </w:divBdr>
                </w:div>
                <w:div w:id="98720617">
                  <w:marLeft w:val="480"/>
                  <w:marRight w:val="0"/>
                  <w:marTop w:val="0"/>
                  <w:marBottom w:val="0"/>
                  <w:divBdr>
                    <w:top w:val="none" w:sz="0" w:space="0" w:color="auto"/>
                    <w:left w:val="none" w:sz="0" w:space="0" w:color="auto"/>
                    <w:bottom w:val="none" w:sz="0" w:space="0" w:color="auto"/>
                    <w:right w:val="none" w:sz="0" w:space="0" w:color="auto"/>
                  </w:divBdr>
                </w:div>
                <w:div w:id="1771973690">
                  <w:marLeft w:val="480"/>
                  <w:marRight w:val="0"/>
                  <w:marTop w:val="0"/>
                  <w:marBottom w:val="0"/>
                  <w:divBdr>
                    <w:top w:val="none" w:sz="0" w:space="0" w:color="auto"/>
                    <w:left w:val="none" w:sz="0" w:space="0" w:color="auto"/>
                    <w:bottom w:val="none" w:sz="0" w:space="0" w:color="auto"/>
                    <w:right w:val="none" w:sz="0" w:space="0" w:color="auto"/>
                  </w:divBdr>
                </w:div>
                <w:div w:id="931014748">
                  <w:marLeft w:val="480"/>
                  <w:marRight w:val="0"/>
                  <w:marTop w:val="0"/>
                  <w:marBottom w:val="0"/>
                  <w:divBdr>
                    <w:top w:val="none" w:sz="0" w:space="0" w:color="auto"/>
                    <w:left w:val="none" w:sz="0" w:space="0" w:color="auto"/>
                    <w:bottom w:val="none" w:sz="0" w:space="0" w:color="auto"/>
                    <w:right w:val="none" w:sz="0" w:space="0" w:color="auto"/>
                  </w:divBdr>
                </w:div>
                <w:div w:id="1492481324">
                  <w:marLeft w:val="480"/>
                  <w:marRight w:val="0"/>
                  <w:marTop w:val="0"/>
                  <w:marBottom w:val="0"/>
                  <w:divBdr>
                    <w:top w:val="none" w:sz="0" w:space="0" w:color="auto"/>
                    <w:left w:val="none" w:sz="0" w:space="0" w:color="auto"/>
                    <w:bottom w:val="none" w:sz="0" w:space="0" w:color="auto"/>
                    <w:right w:val="none" w:sz="0" w:space="0" w:color="auto"/>
                  </w:divBdr>
                </w:div>
                <w:div w:id="870147362">
                  <w:marLeft w:val="480"/>
                  <w:marRight w:val="0"/>
                  <w:marTop w:val="0"/>
                  <w:marBottom w:val="0"/>
                  <w:divBdr>
                    <w:top w:val="none" w:sz="0" w:space="0" w:color="auto"/>
                    <w:left w:val="none" w:sz="0" w:space="0" w:color="auto"/>
                    <w:bottom w:val="none" w:sz="0" w:space="0" w:color="auto"/>
                    <w:right w:val="none" w:sz="0" w:space="0" w:color="auto"/>
                  </w:divBdr>
                </w:div>
                <w:div w:id="1620991598">
                  <w:marLeft w:val="480"/>
                  <w:marRight w:val="0"/>
                  <w:marTop w:val="0"/>
                  <w:marBottom w:val="0"/>
                  <w:divBdr>
                    <w:top w:val="none" w:sz="0" w:space="0" w:color="auto"/>
                    <w:left w:val="none" w:sz="0" w:space="0" w:color="auto"/>
                    <w:bottom w:val="none" w:sz="0" w:space="0" w:color="auto"/>
                    <w:right w:val="none" w:sz="0" w:space="0" w:color="auto"/>
                  </w:divBdr>
                </w:div>
                <w:div w:id="894045455">
                  <w:marLeft w:val="480"/>
                  <w:marRight w:val="0"/>
                  <w:marTop w:val="0"/>
                  <w:marBottom w:val="0"/>
                  <w:divBdr>
                    <w:top w:val="none" w:sz="0" w:space="0" w:color="auto"/>
                    <w:left w:val="none" w:sz="0" w:space="0" w:color="auto"/>
                    <w:bottom w:val="none" w:sz="0" w:space="0" w:color="auto"/>
                    <w:right w:val="none" w:sz="0" w:space="0" w:color="auto"/>
                  </w:divBdr>
                </w:div>
                <w:div w:id="73093692">
                  <w:marLeft w:val="480"/>
                  <w:marRight w:val="0"/>
                  <w:marTop w:val="0"/>
                  <w:marBottom w:val="0"/>
                  <w:divBdr>
                    <w:top w:val="none" w:sz="0" w:space="0" w:color="auto"/>
                    <w:left w:val="none" w:sz="0" w:space="0" w:color="auto"/>
                    <w:bottom w:val="none" w:sz="0" w:space="0" w:color="auto"/>
                    <w:right w:val="none" w:sz="0" w:space="0" w:color="auto"/>
                  </w:divBdr>
                </w:div>
                <w:div w:id="1964916633">
                  <w:marLeft w:val="480"/>
                  <w:marRight w:val="0"/>
                  <w:marTop w:val="0"/>
                  <w:marBottom w:val="0"/>
                  <w:divBdr>
                    <w:top w:val="none" w:sz="0" w:space="0" w:color="auto"/>
                    <w:left w:val="none" w:sz="0" w:space="0" w:color="auto"/>
                    <w:bottom w:val="none" w:sz="0" w:space="0" w:color="auto"/>
                    <w:right w:val="none" w:sz="0" w:space="0" w:color="auto"/>
                  </w:divBdr>
                </w:div>
                <w:div w:id="1714959971">
                  <w:marLeft w:val="480"/>
                  <w:marRight w:val="0"/>
                  <w:marTop w:val="0"/>
                  <w:marBottom w:val="0"/>
                  <w:divBdr>
                    <w:top w:val="none" w:sz="0" w:space="0" w:color="auto"/>
                    <w:left w:val="none" w:sz="0" w:space="0" w:color="auto"/>
                    <w:bottom w:val="none" w:sz="0" w:space="0" w:color="auto"/>
                    <w:right w:val="none" w:sz="0" w:space="0" w:color="auto"/>
                  </w:divBdr>
                </w:div>
                <w:div w:id="250701669">
                  <w:marLeft w:val="480"/>
                  <w:marRight w:val="0"/>
                  <w:marTop w:val="0"/>
                  <w:marBottom w:val="0"/>
                  <w:divBdr>
                    <w:top w:val="none" w:sz="0" w:space="0" w:color="auto"/>
                    <w:left w:val="none" w:sz="0" w:space="0" w:color="auto"/>
                    <w:bottom w:val="none" w:sz="0" w:space="0" w:color="auto"/>
                    <w:right w:val="none" w:sz="0" w:space="0" w:color="auto"/>
                  </w:divBdr>
                </w:div>
                <w:div w:id="710112383">
                  <w:marLeft w:val="480"/>
                  <w:marRight w:val="0"/>
                  <w:marTop w:val="0"/>
                  <w:marBottom w:val="0"/>
                  <w:divBdr>
                    <w:top w:val="none" w:sz="0" w:space="0" w:color="auto"/>
                    <w:left w:val="none" w:sz="0" w:space="0" w:color="auto"/>
                    <w:bottom w:val="none" w:sz="0" w:space="0" w:color="auto"/>
                    <w:right w:val="none" w:sz="0" w:space="0" w:color="auto"/>
                  </w:divBdr>
                </w:div>
                <w:div w:id="1398210949">
                  <w:marLeft w:val="480"/>
                  <w:marRight w:val="0"/>
                  <w:marTop w:val="0"/>
                  <w:marBottom w:val="0"/>
                  <w:divBdr>
                    <w:top w:val="none" w:sz="0" w:space="0" w:color="auto"/>
                    <w:left w:val="none" w:sz="0" w:space="0" w:color="auto"/>
                    <w:bottom w:val="none" w:sz="0" w:space="0" w:color="auto"/>
                    <w:right w:val="none" w:sz="0" w:space="0" w:color="auto"/>
                  </w:divBdr>
                </w:div>
                <w:div w:id="1632705466">
                  <w:marLeft w:val="480"/>
                  <w:marRight w:val="0"/>
                  <w:marTop w:val="0"/>
                  <w:marBottom w:val="0"/>
                  <w:divBdr>
                    <w:top w:val="none" w:sz="0" w:space="0" w:color="auto"/>
                    <w:left w:val="none" w:sz="0" w:space="0" w:color="auto"/>
                    <w:bottom w:val="none" w:sz="0" w:space="0" w:color="auto"/>
                    <w:right w:val="none" w:sz="0" w:space="0" w:color="auto"/>
                  </w:divBdr>
                </w:div>
                <w:div w:id="751776940">
                  <w:marLeft w:val="480"/>
                  <w:marRight w:val="0"/>
                  <w:marTop w:val="0"/>
                  <w:marBottom w:val="0"/>
                  <w:divBdr>
                    <w:top w:val="none" w:sz="0" w:space="0" w:color="auto"/>
                    <w:left w:val="none" w:sz="0" w:space="0" w:color="auto"/>
                    <w:bottom w:val="none" w:sz="0" w:space="0" w:color="auto"/>
                    <w:right w:val="none" w:sz="0" w:space="0" w:color="auto"/>
                  </w:divBdr>
                </w:div>
                <w:div w:id="816192381">
                  <w:marLeft w:val="480"/>
                  <w:marRight w:val="0"/>
                  <w:marTop w:val="0"/>
                  <w:marBottom w:val="0"/>
                  <w:divBdr>
                    <w:top w:val="none" w:sz="0" w:space="0" w:color="auto"/>
                    <w:left w:val="none" w:sz="0" w:space="0" w:color="auto"/>
                    <w:bottom w:val="none" w:sz="0" w:space="0" w:color="auto"/>
                    <w:right w:val="none" w:sz="0" w:space="0" w:color="auto"/>
                  </w:divBdr>
                </w:div>
                <w:div w:id="689111954">
                  <w:marLeft w:val="480"/>
                  <w:marRight w:val="0"/>
                  <w:marTop w:val="0"/>
                  <w:marBottom w:val="0"/>
                  <w:divBdr>
                    <w:top w:val="none" w:sz="0" w:space="0" w:color="auto"/>
                    <w:left w:val="none" w:sz="0" w:space="0" w:color="auto"/>
                    <w:bottom w:val="none" w:sz="0" w:space="0" w:color="auto"/>
                    <w:right w:val="none" w:sz="0" w:space="0" w:color="auto"/>
                  </w:divBdr>
                </w:div>
                <w:div w:id="94909750">
                  <w:marLeft w:val="480"/>
                  <w:marRight w:val="0"/>
                  <w:marTop w:val="0"/>
                  <w:marBottom w:val="0"/>
                  <w:divBdr>
                    <w:top w:val="none" w:sz="0" w:space="0" w:color="auto"/>
                    <w:left w:val="none" w:sz="0" w:space="0" w:color="auto"/>
                    <w:bottom w:val="none" w:sz="0" w:space="0" w:color="auto"/>
                    <w:right w:val="none" w:sz="0" w:space="0" w:color="auto"/>
                  </w:divBdr>
                </w:div>
                <w:div w:id="2130539680">
                  <w:marLeft w:val="480"/>
                  <w:marRight w:val="0"/>
                  <w:marTop w:val="0"/>
                  <w:marBottom w:val="0"/>
                  <w:divBdr>
                    <w:top w:val="none" w:sz="0" w:space="0" w:color="auto"/>
                    <w:left w:val="none" w:sz="0" w:space="0" w:color="auto"/>
                    <w:bottom w:val="none" w:sz="0" w:space="0" w:color="auto"/>
                    <w:right w:val="none" w:sz="0" w:space="0" w:color="auto"/>
                  </w:divBdr>
                </w:div>
                <w:div w:id="1476531434">
                  <w:marLeft w:val="480"/>
                  <w:marRight w:val="0"/>
                  <w:marTop w:val="0"/>
                  <w:marBottom w:val="0"/>
                  <w:divBdr>
                    <w:top w:val="none" w:sz="0" w:space="0" w:color="auto"/>
                    <w:left w:val="none" w:sz="0" w:space="0" w:color="auto"/>
                    <w:bottom w:val="none" w:sz="0" w:space="0" w:color="auto"/>
                    <w:right w:val="none" w:sz="0" w:space="0" w:color="auto"/>
                  </w:divBdr>
                </w:div>
                <w:div w:id="1520579837">
                  <w:marLeft w:val="480"/>
                  <w:marRight w:val="0"/>
                  <w:marTop w:val="0"/>
                  <w:marBottom w:val="0"/>
                  <w:divBdr>
                    <w:top w:val="none" w:sz="0" w:space="0" w:color="auto"/>
                    <w:left w:val="none" w:sz="0" w:space="0" w:color="auto"/>
                    <w:bottom w:val="none" w:sz="0" w:space="0" w:color="auto"/>
                    <w:right w:val="none" w:sz="0" w:space="0" w:color="auto"/>
                  </w:divBdr>
                </w:div>
                <w:div w:id="1653830869">
                  <w:marLeft w:val="480"/>
                  <w:marRight w:val="0"/>
                  <w:marTop w:val="0"/>
                  <w:marBottom w:val="0"/>
                  <w:divBdr>
                    <w:top w:val="none" w:sz="0" w:space="0" w:color="auto"/>
                    <w:left w:val="none" w:sz="0" w:space="0" w:color="auto"/>
                    <w:bottom w:val="none" w:sz="0" w:space="0" w:color="auto"/>
                    <w:right w:val="none" w:sz="0" w:space="0" w:color="auto"/>
                  </w:divBdr>
                </w:div>
                <w:div w:id="1003779826">
                  <w:marLeft w:val="480"/>
                  <w:marRight w:val="0"/>
                  <w:marTop w:val="0"/>
                  <w:marBottom w:val="0"/>
                  <w:divBdr>
                    <w:top w:val="none" w:sz="0" w:space="0" w:color="auto"/>
                    <w:left w:val="none" w:sz="0" w:space="0" w:color="auto"/>
                    <w:bottom w:val="none" w:sz="0" w:space="0" w:color="auto"/>
                    <w:right w:val="none" w:sz="0" w:space="0" w:color="auto"/>
                  </w:divBdr>
                </w:div>
                <w:div w:id="1255168670">
                  <w:marLeft w:val="480"/>
                  <w:marRight w:val="0"/>
                  <w:marTop w:val="0"/>
                  <w:marBottom w:val="0"/>
                  <w:divBdr>
                    <w:top w:val="none" w:sz="0" w:space="0" w:color="auto"/>
                    <w:left w:val="none" w:sz="0" w:space="0" w:color="auto"/>
                    <w:bottom w:val="none" w:sz="0" w:space="0" w:color="auto"/>
                    <w:right w:val="none" w:sz="0" w:space="0" w:color="auto"/>
                  </w:divBdr>
                </w:div>
                <w:div w:id="122693050">
                  <w:marLeft w:val="480"/>
                  <w:marRight w:val="0"/>
                  <w:marTop w:val="0"/>
                  <w:marBottom w:val="0"/>
                  <w:divBdr>
                    <w:top w:val="none" w:sz="0" w:space="0" w:color="auto"/>
                    <w:left w:val="none" w:sz="0" w:space="0" w:color="auto"/>
                    <w:bottom w:val="none" w:sz="0" w:space="0" w:color="auto"/>
                    <w:right w:val="none" w:sz="0" w:space="0" w:color="auto"/>
                  </w:divBdr>
                </w:div>
                <w:div w:id="1752581204">
                  <w:marLeft w:val="480"/>
                  <w:marRight w:val="0"/>
                  <w:marTop w:val="0"/>
                  <w:marBottom w:val="0"/>
                  <w:divBdr>
                    <w:top w:val="none" w:sz="0" w:space="0" w:color="auto"/>
                    <w:left w:val="none" w:sz="0" w:space="0" w:color="auto"/>
                    <w:bottom w:val="none" w:sz="0" w:space="0" w:color="auto"/>
                    <w:right w:val="none" w:sz="0" w:space="0" w:color="auto"/>
                  </w:divBdr>
                </w:div>
                <w:div w:id="1414399450">
                  <w:marLeft w:val="480"/>
                  <w:marRight w:val="0"/>
                  <w:marTop w:val="0"/>
                  <w:marBottom w:val="0"/>
                  <w:divBdr>
                    <w:top w:val="none" w:sz="0" w:space="0" w:color="auto"/>
                    <w:left w:val="none" w:sz="0" w:space="0" w:color="auto"/>
                    <w:bottom w:val="none" w:sz="0" w:space="0" w:color="auto"/>
                    <w:right w:val="none" w:sz="0" w:space="0" w:color="auto"/>
                  </w:divBdr>
                </w:div>
                <w:div w:id="364720228">
                  <w:marLeft w:val="480"/>
                  <w:marRight w:val="0"/>
                  <w:marTop w:val="0"/>
                  <w:marBottom w:val="0"/>
                  <w:divBdr>
                    <w:top w:val="none" w:sz="0" w:space="0" w:color="auto"/>
                    <w:left w:val="none" w:sz="0" w:space="0" w:color="auto"/>
                    <w:bottom w:val="none" w:sz="0" w:space="0" w:color="auto"/>
                    <w:right w:val="none" w:sz="0" w:space="0" w:color="auto"/>
                  </w:divBdr>
                </w:div>
                <w:div w:id="2082554560">
                  <w:marLeft w:val="480"/>
                  <w:marRight w:val="0"/>
                  <w:marTop w:val="0"/>
                  <w:marBottom w:val="0"/>
                  <w:divBdr>
                    <w:top w:val="none" w:sz="0" w:space="0" w:color="auto"/>
                    <w:left w:val="none" w:sz="0" w:space="0" w:color="auto"/>
                    <w:bottom w:val="none" w:sz="0" w:space="0" w:color="auto"/>
                    <w:right w:val="none" w:sz="0" w:space="0" w:color="auto"/>
                  </w:divBdr>
                </w:div>
                <w:div w:id="1348172394">
                  <w:marLeft w:val="480"/>
                  <w:marRight w:val="0"/>
                  <w:marTop w:val="0"/>
                  <w:marBottom w:val="0"/>
                  <w:divBdr>
                    <w:top w:val="none" w:sz="0" w:space="0" w:color="auto"/>
                    <w:left w:val="none" w:sz="0" w:space="0" w:color="auto"/>
                    <w:bottom w:val="none" w:sz="0" w:space="0" w:color="auto"/>
                    <w:right w:val="none" w:sz="0" w:space="0" w:color="auto"/>
                  </w:divBdr>
                </w:div>
                <w:div w:id="1772972357">
                  <w:marLeft w:val="480"/>
                  <w:marRight w:val="0"/>
                  <w:marTop w:val="0"/>
                  <w:marBottom w:val="0"/>
                  <w:divBdr>
                    <w:top w:val="none" w:sz="0" w:space="0" w:color="auto"/>
                    <w:left w:val="none" w:sz="0" w:space="0" w:color="auto"/>
                    <w:bottom w:val="none" w:sz="0" w:space="0" w:color="auto"/>
                    <w:right w:val="none" w:sz="0" w:space="0" w:color="auto"/>
                  </w:divBdr>
                </w:div>
                <w:div w:id="640306771">
                  <w:marLeft w:val="480"/>
                  <w:marRight w:val="0"/>
                  <w:marTop w:val="0"/>
                  <w:marBottom w:val="0"/>
                  <w:divBdr>
                    <w:top w:val="none" w:sz="0" w:space="0" w:color="auto"/>
                    <w:left w:val="none" w:sz="0" w:space="0" w:color="auto"/>
                    <w:bottom w:val="none" w:sz="0" w:space="0" w:color="auto"/>
                    <w:right w:val="none" w:sz="0" w:space="0" w:color="auto"/>
                  </w:divBdr>
                </w:div>
                <w:div w:id="1974018518">
                  <w:marLeft w:val="480"/>
                  <w:marRight w:val="0"/>
                  <w:marTop w:val="0"/>
                  <w:marBottom w:val="0"/>
                  <w:divBdr>
                    <w:top w:val="none" w:sz="0" w:space="0" w:color="auto"/>
                    <w:left w:val="none" w:sz="0" w:space="0" w:color="auto"/>
                    <w:bottom w:val="none" w:sz="0" w:space="0" w:color="auto"/>
                    <w:right w:val="none" w:sz="0" w:space="0" w:color="auto"/>
                  </w:divBdr>
                </w:div>
                <w:div w:id="497379910">
                  <w:marLeft w:val="480"/>
                  <w:marRight w:val="0"/>
                  <w:marTop w:val="0"/>
                  <w:marBottom w:val="0"/>
                  <w:divBdr>
                    <w:top w:val="none" w:sz="0" w:space="0" w:color="auto"/>
                    <w:left w:val="none" w:sz="0" w:space="0" w:color="auto"/>
                    <w:bottom w:val="none" w:sz="0" w:space="0" w:color="auto"/>
                    <w:right w:val="none" w:sz="0" w:space="0" w:color="auto"/>
                  </w:divBdr>
                </w:div>
                <w:div w:id="383604930">
                  <w:marLeft w:val="480"/>
                  <w:marRight w:val="0"/>
                  <w:marTop w:val="0"/>
                  <w:marBottom w:val="0"/>
                  <w:divBdr>
                    <w:top w:val="none" w:sz="0" w:space="0" w:color="auto"/>
                    <w:left w:val="none" w:sz="0" w:space="0" w:color="auto"/>
                    <w:bottom w:val="none" w:sz="0" w:space="0" w:color="auto"/>
                    <w:right w:val="none" w:sz="0" w:space="0" w:color="auto"/>
                  </w:divBdr>
                </w:div>
                <w:div w:id="713776516">
                  <w:marLeft w:val="480"/>
                  <w:marRight w:val="0"/>
                  <w:marTop w:val="0"/>
                  <w:marBottom w:val="0"/>
                  <w:divBdr>
                    <w:top w:val="none" w:sz="0" w:space="0" w:color="auto"/>
                    <w:left w:val="none" w:sz="0" w:space="0" w:color="auto"/>
                    <w:bottom w:val="none" w:sz="0" w:space="0" w:color="auto"/>
                    <w:right w:val="none" w:sz="0" w:space="0" w:color="auto"/>
                  </w:divBdr>
                </w:div>
                <w:div w:id="710348129">
                  <w:marLeft w:val="480"/>
                  <w:marRight w:val="0"/>
                  <w:marTop w:val="0"/>
                  <w:marBottom w:val="0"/>
                  <w:divBdr>
                    <w:top w:val="none" w:sz="0" w:space="0" w:color="auto"/>
                    <w:left w:val="none" w:sz="0" w:space="0" w:color="auto"/>
                    <w:bottom w:val="none" w:sz="0" w:space="0" w:color="auto"/>
                    <w:right w:val="none" w:sz="0" w:space="0" w:color="auto"/>
                  </w:divBdr>
                </w:div>
                <w:div w:id="1175607298">
                  <w:marLeft w:val="480"/>
                  <w:marRight w:val="0"/>
                  <w:marTop w:val="0"/>
                  <w:marBottom w:val="0"/>
                  <w:divBdr>
                    <w:top w:val="none" w:sz="0" w:space="0" w:color="auto"/>
                    <w:left w:val="none" w:sz="0" w:space="0" w:color="auto"/>
                    <w:bottom w:val="none" w:sz="0" w:space="0" w:color="auto"/>
                    <w:right w:val="none" w:sz="0" w:space="0" w:color="auto"/>
                  </w:divBdr>
                </w:div>
                <w:div w:id="2025399752">
                  <w:marLeft w:val="480"/>
                  <w:marRight w:val="0"/>
                  <w:marTop w:val="0"/>
                  <w:marBottom w:val="0"/>
                  <w:divBdr>
                    <w:top w:val="none" w:sz="0" w:space="0" w:color="auto"/>
                    <w:left w:val="none" w:sz="0" w:space="0" w:color="auto"/>
                    <w:bottom w:val="none" w:sz="0" w:space="0" w:color="auto"/>
                    <w:right w:val="none" w:sz="0" w:space="0" w:color="auto"/>
                  </w:divBdr>
                </w:div>
                <w:div w:id="1948853792">
                  <w:marLeft w:val="480"/>
                  <w:marRight w:val="0"/>
                  <w:marTop w:val="0"/>
                  <w:marBottom w:val="0"/>
                  <w:divBdr>
                    <w:top w:val="none" w:sz="0" w:space="0" w:color="auto"/>
                    <w:left w:val="none" w:sz="0" w:space="0" w:color="auto"/>
                    <w:bottom w:val="none" w:sz="0" w:space="0" w:color="auto"/>
                    <w:right w:val="none" w:sz="0" w:space="0" w:color="auto"/>
                  </w:divBdr>
                </w:div>
                <w:div w:id="530803898">
                  <w:marLeft w:val="480"/>
                  <w:marRight w:val="0"/>
                  <w:marTop w:val="0"/>
                  <w:marBottom w:val="0"/>
                  <w:divBdr>
                    <w:top w:val="none" w:sz="0" w:space="0" w:color="auto"/>
                    <w:left w:val="none" w:sz="0" w:space="0" w:color="auto"/>
                    <w:bottom w:val="none" w:sz="0" w:space="0" w:color="auto"/>
                    <w:right w:val="none" w:sz="0" w:space="0" w:color="auto"/>
                  </w:divBdr>
                </w:div>
                <w:div w:id="1121145571">
                  <w:marLeft w:val="480"/>
                  <w:marRight w:val="0"/>
                  <w:marTop w:val="0"/>
                  <w:marBottom w:val="0"/>
                  <w:divBdr>
                    <w:top w:val="none" w:sz="0" w:space="0" w:color="auto"/>
                    <w:left w:val="none" w:sz="0" w:space="0" w:color="auto"/>
                    <w:bottom w:val="none" w:sz="0" w:space="0" w:color="auto"/>
                    <w:right w:val="none" w:sz="0" w:space="0" w:color="auto"/>
                  </w:divBdr>
                </w:div>
                <w:div w:id="1738552087">
                  <w:marLeft w:val="480"/>
                  <w:marRight w:val="0"/>
                  <w:marTop w:val="0"/>
                  <w:marBottom w:val="0"/>
                  <w:divBdr>
                    <w:top w:val="none" w:sz="0" w:space="0" w:color="auto"/>
                    <w:left w:val="none" w:sz="0" w:space="0" w:color="auto"/>
                    <w:bottom w:val="none" w:sz="0" w:space="0" w:color="auto"/>
                    <w:right w:val="none" w:sz="0" w:space="0" w:color="auto"/>
                  </w:divBdr>
                </w:div>
                <w:div w:id="71395367">
                  <w:marLeft w:val="480"/>
                  <w:marRight w:val="0"/>
                  <w:marTop w:val="0"/>
                  <w:marBottom w:val="0"/>
                  <w:divBdr>
                    <w:top w:val="none" w:sz="0" w:space="0" w:color="auto"/>
                    <w:left w:val="none" w:sz="0" w:space="0" w:color="auto"/>
                    <w:bottom w:val="none" w:sz="0" w:space="0" w:color="auto"/>
                    <w:right w:val="none" w:sz="0" w:space="0" w:color="auto"/>
                  </w:divBdr>
                </w:div>
                <w:div w:id="988241918">
                  <w:marLeft w:val="480"/>
                  <w:marRight w:val="0"/>
                  <w:marTop w:val="0"/>
                  <w:marBottom w:val="0"/>
                  <w:divBdr>
                    <w:top w:val="none" w:sz="0" w:space="0" w:color="auto"/>
                    <w:left w:val="none" w:sz="0" w:space="0" w:color="auto"/>
                    <w:bottom w:val="none" w:sz="0" w:space="0" w:color="auto"/>
                    <w:right w:val="none" w:sz="0" w:space="0" w:color="auto"/>
                  </w:divBdr>
                </w:div>
                <w:div w:id="679089250">
                  <w:marLeft w:val="480"/>
                  <w:marRight w:val="0"/>
                  <w:marTop w:val="0"/>
                  <w:marBottom w:val="0"/>
                  <w:divBdr>
                    <w:top w:val="none" w:sz="0" w:space="0" w:color="auto"/>
                    <w:left w:val="none" w:sz="0" w:space="0" w:color="auto"/>
                    <w:bottom w:val="none" w:sz="0" w:space="0" w:color="auto"/>
                    <w:right w:val="none" w:sz="0" w:space="0" w:color="auto"/>
                  </w:divBdr>
                </w:div>
              </w:divsChild>
            </w:div>
            <w:div w:id="1979142595">
              <w:marLeft w:val="0"/>
              <w:marRight w:val="0"/>
              <w:marTop w:val="0"/>
              <w:marBottom w:val="0"/>
              <w:divBdr>
                <w:top w:val="none" w:sz="0" w:space="0" w:color="auto"/>
                <w:left w:val="none" w:sz="0" w:space="0" w:color="auto"/>
                <w:bottom w:val="none" w:sz="0" w:space="0" w:color="auto"/>
                <w:right w:val="none" w:sz="0" w:space="0" w:color="auto"/>
              </w:divBdr>
              <w:divsChild>
                <w:div w:id="2106609886">
                  <w:marLeft w:val="480"/>
                  <w:marRight w:val="0"/>
                  <w:marTop w:val="0"/>
                  <w:marBottom w:val="0"/>
                  <w:divBdr>
                    <w:top w:val="none" w:sz="0" w:space="0" w:color="auto"/>
                    <w:left w:val="none" w:sz="0" w:space="0" w:color="auto"/>
                    <w:bottom w:val="none" w:sz="0" w:space="0" w:color="auto"/>
                    <w:right w:val="none" w:sz="0" w:space="0" w:color="auto"/>
                  </w:divBdr>
                </w:div>
                <w:div w:id="1992906557">
                  <w:marLeft w:val="480"/>
                  <w:marRight w:val="0"/>
                  <w:marTop w:val="0"/>
                  <w:marBottom w:val="0"/>
                  <w:divBdr>
                    <w:top w:val="none" w:sz="0" w:space="0" w:color="auto"/>
                    <w:left w:val="none" w:sz="0" w:space="0" w:color="auto"/>
                    <w:bottom w:val="none" w:sz="0" w:space="0" w:color="auto"/>
                    <w:right w:val="none" w:sz="0" w:space="0" w:color="auto"/>
                  </w:divBdr>
                </w:div>
                <w:div w:id="1394624182">
                  <w:marLeft w:val="480"/>
                  <w:marRight w:val="0"/>
                  <w:marTop w:val="0"/>
                  <w:marBottom w:val="0"/>
                  <w:divBdr>
                    <w:top w:val="none" w:sz="0" w:space="0" w:color="auto"/>
                    <w:left w:val="none" w:sz="0" w:space="0" w:color="auto"/>
                    <w:bottom w:val="none" w:sz="0" w:space="0" w:color="auto"/>
                    <w:right w:val="none" w:sz="0" w:space="0" w:color="auto"/>
                  </w:divBdr>
                </w:div>
                <w:div w:id="1651404520">
                  <w:marLeft w:val="480"/>
                  <w:marRight w:val="0"/>
                  <w:marTop w:val="0"/>
                  <w:marBottom w:val="0"/>
                  <w:divBdr>
                    <w:top w:val="none" w:sz="0" w:space="0" w:color="auto"/>
                    <w:left w:val="none" w:sz="0" w:space="0" w:color="auto"/>
                    <w:bottom w:val="none" w:sz="0" w:space="0" w:color="auto"/>
                    <w:right w:val="none" w:sz="0" w:space="0" w:color="auto"/>
                  </w:divBdr>
                </w:div>
                <w:div w:id="1557273679">
                  <w:marLeft w:val="480"/>
                  <w:marRight w:val="0"/>
                  <w:marTop w:val="0"/>
                  <w:marBottom w:val="0"/>
                  <w:divBdr>
                    <w:top w:val="none" w:sz="0" w:space="0" w:color="auto"/>
                    <w:left w:val="none" w:sz="0" w:space="0" w:color="auto"/>
                    <w:bottom w:val="none" w:sz="0" w:space="0" w:color="auto"/>
                    <w:right w:val="none" w:sz="0" w:space="0" w:color="auto"/>
                  </w:divBdr>
                </w:div>
                <w:div w:id="226770194">
                  <w:marLeft w:val="480"/>
                  <w:marRight w:val="0"/>
                  <w:marTop w:val="0"/>
                  <w:marBottom w:val="0"/>
                  <w:divBdr>
                    <w:top w:val="none" w:sz="0" w:space="0" w:color="auto"/>
                    <w:left w:val="none" w:sz="0" w:space="0" w:color="auto"/>
                    <w:bottom w:val="none" w:sz="0" w:space="0" w:color="auto"/>
                    <w:right w:val="none" w:sz="0" w:space="0" w:color="auto"/>
                  </w:divBdr>
                </w:div>
                <w:div w:id="1659263635">
                  <w:marLeft w:val="480"/>
                  <w:marRight w:val="0"/>
                  <w:marTop w:val="0"/>
                  <w:marBottom w:val="0"/>
                  <w:divBdr>
                    <w:top w:val="none" w:sz="0" w:space="0" w:color="auto"/>
                    <w:left w:val="none" w:sz="0" w:space="0" w:color="auto"/>
                    <w:bottom w:val="none" w:sz="0" w:space="0" w:color="auto"/>
                    <w:right w:val="none" w:sz="0" w:space="0" w:color="auto"/>
                  </w:divBdr>
                </w:div>
                <w:div w:id="1521159332">
                  <w:marLeft w:val="480"/>
                  <w:marRight w:val="0"/>
                  <w:marTop w:val="0"/>
                  <w:marBottom w:val="0"/>
                  <w:divBdr>
                    <w:top w:val="none" w:sz="0" w:space="0" w:color="auto"/>
                    <w:left w:val="none" w:sz="0" w:space="0" w:color="auto"/>
                    <w:bottom w:val="none" w:sz="0" w:space="0" w:color="auto"/>
                    <w:right w:val="none" w:sz="0" w:space="0" w:color="auto"/>
                  </w:divBdr>
                </w:div>
                <w:div w:id="26176475">
                  <w:marLeft w:val="480"/>
                  <w:marRight w:val="0"/>
                  <w:marTop w:val="0"/>
                  <w:marBottom w:val="0"/>
                  <w:divBdr>
                    <w:top w:val="none" w:sz="0" w:space="0" w:color="auto"/>
                    <w:left w:val="none" w:sz="0" w:space="0" w:color="auto"/>
                    <w:bottom w:val="none" w:sz="0" w:space="0" w:color="auto"/>
                    <w:right w:val="none" w:sz="0" w:space="0" w:color="auto"/>
                  </w:divBdr>
                </w:div>
                <w:div w:id="1580941095">
                  <w:marLeft w:val="480"/>
                  <w:marRight w:val="0"/>
                  <w:marTop w:val="0"/>
                  <w:marBottom w:val="0"/>
                  <w:divBdr>
                    <w:top w:val="none" w:sz="0" w:space="0" w:color="auto"/>
                    <w:left w:val="none" w:sz="0" w:space="0" w:color="auto"/>
                    <w:bottom w:val="none" w:sz="0" w:space="0" w:color="auto"/>
                    <w:right w:val="none" w:sz="0" w:space="0" w:color="auto"/>
                  </w:divBdr>
                </w:div>
                <w:div w:id="1590313931">
                  <w:marLeft w:val="480"/>
                  <w:marRight w:val="0"/>
                  <w:marTop w:val="0"/>
                  <w:marBottom w:val="0"/>
                  <w:divBdr>
                    <w:top w:val="none" w:sz="0" w:space="0" w:color="auto"/>
                    <w:left w:val="none" w:sz="0" w:space="0" w:color="auto"/>
                    <w:bottom w:val="none" w:sz="0" w:space="0" w:color="auto"/>
                    <w:right w:val="none" w:sz="0" w:space="0" w:color="auto"/>
                  </w:divBdr>
                </w:div>
                <w:div w:id="1344239704">
                  <w:marLeft w:val="480"/>
                  <w:marRight w:val="0"/>
                  <w:marTop w:val="0"/>
                  <w:marBottom w:val="0"/>
                  <w:divBdr>
                    <w:top w:val="none" w:sz="0" w:space="0" w:color="auto"/>
                    <w:left w:val="none" w:sz="0" w:space="0" w:color="auto"/>
                    <w:bottom w:val="none" w:sz="0" w:space="0" w:color="auto"/>
                    <w:right w:val="none" w:sz="0" w:space="0" w:color="auto"/>
                  </w:divBdr>
                </w:div>
                <w:div w:id="90665261">
                  <w:marLeft w:val="480"/>
                  <w:marRight w:val="0"/>
                  <w:marTop w:val="0"/>
                  <w:marBottom w:val="0"/>
                  <w:divBdr>
                    <w:top w:val="none" w:sz="0" w:space="0" w:color="auto"/>
                    <w:left w:val="none" w:sz="0" w:space="0" w:color="auto"/>
                    <w:bottom w:val="none" w:sz="0" w:space="0" w:color="auto"/>
                    <w:right w:val="none" w:sz="0" w:space="0" w:color="auto"/>
                  </w:divBdr>
                </w:div>
                <w:div w:id="2072534414">
                  <w:marLeft w:val="480"/>
                  <w:marRight w:val="0"/>
                  <w:marTop w:val="0"/>
                  <w:marBottom w:val="0"/>
                  <w:divBdr>
                    <w:top w:val="none" w:sz="0" w:space="0" w:color="auto"/>
                    <w:left w:val="none" w:sz="0" w:space="0" w:color="auto"/>
                    <w:bottom w:val="none" w:sz="0" w:space="0" w:color="auto"/>
                    <w:right w:val="none" w:sz="0" w:space="0" w:color="auto"/>
                  </w:divBdr>
                </w:div>
                <w:div w:id="957219047">
                  <w:marLeft w:val="480"/>
                  <w:marRight w:val="0"/>
                  <w:marTop w:val="0"/>
                  <w:marBottom w:val="0"/>
                  <w:divBdr>
                    <w:top w:val="none" w:sz="0" w:space="0" w:color="auto"/>
                    <w:left w:val="none" w:sz="0" w:space="0" w:color="auto"/>
                    <w:bottom w:val="none" w:sz="0" w:space="0" w:color="auto"/>
                    <w:right w:val="none" w:sz="0" w:space="0" w:color="auto"/>
                  </w:divBdr>
                </w:div>
                <w:div w:id="794714009">
                  <w:marLeft w:val="480"/>
                  <w:marRight w:val="0"/>
                  <w:marTop w:val="0"/>
                  <w:marBottom w:val="0"/>
                  <w:divBdr>
                    <w:top w:val="none" w:sz="0" w:space="0" w:color="auto"/>
                    <w:left w:val="none" w:sz="0" w:space="0" w:color="auto"/>
                    <w:bottom w:val="none" w:sz="0" w:space="0" w:color="auto"/>
                    <w:right w:val="none" w:sz="0" w:space="0" w:color="auto"/>
                  </w:divBdr>
                </w:div>
                <w:div w:id="598413731">
                  <w:marLeft w:val="480"/>
                  <w:marRight w:val="0"/>
                  <w:marTop w:val="0"/>
                  <w:marBottom w:val="0"/>
                  <w:divBdr>
                    <w:top w:val="none" w:sz="0" w:space="0" w:color="auto"/>
                    <w:left w:val="none" w:sz="0" w:space="0" w:color="auto"/>
                    <w:bottom w:val="none" w:sz="0" w:space="0" w:color="auto"/>
                    <w:right w:val="none" w:sz="0" w:space="0" w:color="auto"/>
                  </w:divBdr>
                </w:div>
                <w:div w:id="868369507">
                  <w:marLeft w:val="480"/>
                  <w:marRight w:val="0"/>
                  <w:marTop w:val="0"/>
                  <w:marBottom w:val="0"/>
                  <w:divBdr>
                    <w:top w:val="none" w:sz="0" w:space="0" w:color="auto"/>
                    <w:left w:val="none" w:sz="0" w:space="0" w:color="auto"/>
                    <w:bottom w:val="none" w:sz="0" w:space="0" w:color="auto"/>
                    <w:right w:val="none" w:sz="0" w:space="0" w:color="auto"/>
                  </w:divBdr>
                </w:div>
                <w:div w:id="546066115">
                  <w:marLeft w:val="480"/>
                  <w:marRight w:val="0"/>
                  <w:marTop w:val="0"/>
                  <w:marBottom w:val="0"/>
                  <w:divBdr>
                    <w:top w:val="none" w:sz="0" w:space="0" w:color="auto"/>
                    <w:left w:val="none" w:sz="0" w:space="0" w:color="auto"/>
                    <w:bottom w:val="none" w:sz="0" w:space="0" w:color="auto"/>
                    <w:right w:val="none" w:sz="0" w:space="0" w:color="auto"/>
                  </w:divBdr>
                </w:div>
                <w:div w:id="1046028056">
                  <w:marLeft w:val="480"/>
                  <w:marRight w:val="0"/>
                  <w:marTop w:val="0"/>
                  <w:marBottom w:val="0"/>
                  <w:divBdr>
                    <w:top w:val="none" w:sz="0" w:space="0" w:color="auto"/>
                    <w:left w:val="none" w:sz="0" w:space="0" w:color="auto"/>
                    <w:bottom w:val="none" w:sz="0" w:space="0" w:color="auto"/>
                    <w:right w:val="none" w:sz="0" w:space="0" w:color="auto"/>
                  </w:divBdr>
                </w:div>
                <w:div w:id="2017531189">
                  <w:marLeft w:val="480"/>
                  <w:marRight w:val="0"/>
                  <w:marTop w:val="0"/>
                  <w:marBottom w:val="0"/>
                  <w:divBdr>
                    <w:top w:val="none" w:sz="0" w:space="0" w:color="auto"/>
                    <w:left w:val="none" w:sz="0" w:space="0" w:color="auto"/>
                    <w:bottom w:val="none" w:sz="0" w:space="0" w:color="auto"/>
                    <w:right w:val="none" w:sz="0" w:space="0" w:color="auto"/>
                  </w:divBdr>
                </w:div>
                <w:div w:id="818375817">
                  <w:marLeft w:val="480"/>
                  <w:marRight w:val="0"/>
                  <w:marTop w:val="0"/>
                  <w:marBottom w:val="0"/>
                  <w:divBdr>
                    <w:top w:val="none" w:sz="0" w:space="0" w:color="auto"/>
                    <w:left w:val="none" w:sz="0" w:space="0" w:color="auto"/>
                    <w:bottom w:val="none" w:sz="0" w:space="0" w:color="auto"/>
                    <w:right w:val="none" w:sz="0" w:space="0" w:color="auto"/>
                  </w:divBdr>
                </w:div>
                <w:div w:id="1603341035">
                  <w:marLeft w:val="480"/>
                  <w:marRight w:val="0"/>
                  <w:marTop w:val="0"/>
                  <w:marBottom w:val="0"/>
                  <w:divBdr>
                    <w:top w:val="none" w:sz="0" w:space="0" w:color="auto"/>
                    <w:left w:val="none" w:sz="0" w:space="0" w:color="auto"/>
                    <w:bottom w:val="none" w:sz="0" w:space="0" w:color="auto"/>
                    <w:right w:val="none" w:sz="0" w:space="0" w:color="auto"/>
                  </w:divBdr>
                </w:div>
                <w:div w:id="1914505679">
                  <w:marLeft w:val="480"/>
                  <w:marRight w:val="0"/>
                  <w:marTop w:val="0"/>
                  <w:marBottom w:val="0"/>
                  <w:divBdr>
                    <w:top w:val="none" w:sz="0" w:space="0" w:color="auto"/>
                    <w:left w:val="none" w:sz="0" w:space="0" w:color="auto"/>
                    <w:bottom w:val="none" w:sz="0" w:space="0" w:color="auto"/>
                    <w:right w:val="none" w:sz="0" w:space="0" w:color="auto"/>
                  </w:divBdr>
                </w:div>
                <w:div w:id="1738237763">
                  <w:marLeft w:val="480"/>
                  <w:marRight w:val="0"/>
                  <w:marTop w:val="0"/>
                  <w:marBottom w:val="0"/>
                  <w:divBdr>
                    <w:top w:val="none" w:sz="0" w:space="0" w:color="auto"/>
                    <w:left w:val="none" w:sz="0" w:space="0" w:color="auto"/>
                    <w:bottom w:val="none" w:sz="0" w:space="0" w:color="auto"/>
                    <w:right w:val="none" w:sz="0" w:space="0" w:color="auto"/>
                  </w:divBdr>
                </w:div>
                <w:div w:id="331226518">
                  <w:marLeft w:val="480"/>
                  <w:marRight w:val="0"/>
                  <w:marTop w:val="0"/>
                  <w:marBottom w:val="0"/>
                  <w:divBdr>
                    <w:top w:val="none" w:sz="0" w:space="0" w:color="auto"/>
                    <w:left w:val="none" w:sz="0" w:space="0" w:color="auto"/>
                    <w:bottom w:val="none" w:sz="0" w:space="0" w:color="auto"/>
                    <w:right w:val="none" w:sz="0" w:space="0" w:color="auto"/>
                  </w:divBdr>
                </w:div>
                <w:div w:id="452022334">
                  <w:marLeft w:val="480"/>
                  <w:marRight w:val="0"/>
                  <w:marTop w:val="0"/>
                  <w:marBottom w:val="0"/>
                  <w:divBdr>
                    <w:top w:val="none" w:sz="0" w:space="0" w:color="auto"/>
                    <w:left w:val="none" w:sz="0" w:space="0" w:color="auto"/>
                    <w:bottom w:val="none" w:sz="0" w:space="0" w:color="auto"/>
                    <w:right w:val="none" w:sz="0" w:space="0" w:color="auto"/>
                  </w:divBdr>
                </w:div>
                <w:div w:id="1835489723">
                  <w:marLeft w:val="480"/>
                  <w:marRight w:val="0"/>
                  <w:marTop w:val="0"/>
                  <w:marBottom w:val="0"/>
                  <w:divBdr>
                    <w:top w:val="none" w:sz="0" w:space="0" w:color="auto"/>
                    <w:left w:val="none" w:sz="0" w:space="0" w:color="auto"/>
                    <w:bottom w:val="none" w:sz="0" w:space="0" w:color="auto"/>
                    <w:right w:val="none" w:sz="0" w:space="0" w:color="auto"/>
                  </w:divBdr>
                </w:div>
                <w:div w:id="2110540130">
                  <w:marLeft w:val="480"/>
                  <w:marRight w:val="0"/>
                  <w:marTop w:val="0"/>
                  <w:marBottom w:val="0"/>
                  <w:divBdr>
                    <w:top w:val="none" w:sz="0" w:space="0" w:color="auto"/>
                    <w:left w:val="none" w:sz="0" w:space="0" w:color="auto"/>
                    <w:bottom w:val="none" w:sz="0" w:space="0" w:color="auto"/>
                    <w:right w:val="none" w:sz="0" w:space="0" w:color="auto"/>
                  </w:divBdr>
                </w:div>
                <w:div w:id="1540708139">
                  <w:marLeft w:val="480"/>
                  <w:marRight w:val="0"/>
                  <w:marTop w:val="0"/>
                  <w:marBottom w:val="0"/>
                  <w:divBdr>
                    <w:top w:val="none" w:sz="0" w:space="0" w:color="auto"/>
                    <w:left w:val="none" w:sz="0" w:space="0" w:color="auto"/>
                    <w:bottom w:val="none" w:sz="0" w:space="0" w:color="auto"/>
                    <w:right w:val="none" w:sz="0" w:space="0" w:color="auto"/>
                  </w:divBdr>
                </w:div>
                <w:div w:id="988483198">
                  <w:marLeft w:val="480"/>
                  <w:marRight w:val="0"/>
                  <w:marTop w:val="0"/>
                  <w:marBottom w:val="0"/>
                  <w:divBdr>
                    <w:top w:val="none" w:sz="0" w:space="0" w:color="auto"/>
                    <w:left w:val="none" w:sz="0" w:space="0" w:color="auto"/>
                    <w:bottom w:val="none" w:sz="0" w:space="0" w:color="auto"/>
                    <w:right w:val="none" w:sz="0" w:space="0" w:color="auto"/>
                  </w:divBdr>
                </w:div>
                <w:div w:id="310136465">
                  <w:marLeft w:val="480"/>
                  <w:marRight w:val="0"/>
                  <w:marTop w:val="0"/>
                  <w:marBottom w:val="0"/>
                  <w:divBdr>
                    <w:top w:val="none" w:sz="0" w:space="0" w:color="auto"/>
                    <w:left w:val="none" w:sz="0" w:space="0" w:color="auto"/>
                    <w:bottom w:val="none" w:sz="0" w:space="0" w:color="auto"/>
                    <w:right w:val="none" w:sz="0" w:space="0" w:color="auto"/>
                  </w:divBdr>
                </w:div>
                <w:div w:id="639313351">
                  <w:marLeft w:val="480"/>
                  <w:marRight w:val="0"/>
                  <w:marTop w:val="0"/>
                  <w:marBottom w:val="0"/>
                  <w:divBdr>
                    <w:top w:val="none" w:sz="0" w:space="0" w:color="auto"/>
                    <w:left w:val="none" w:sz="0" w:space="0" w:color="auto"/>
                    <w:bottom w:val="none" w:sz="0" w:space="0" w:color="auto"/>
                    <w:right w:val="none" w:sz="0" w:space="0" w:color="auto"/>
                  </w:divBdr>
                </w:div>
                <w:div w:id="1498619032">
                  <w:marLeft w:val="480"/>
                  <w:marRight w:val="0"/>
                  <w:marTop w:val="0"/>
                  <w:marBottom w:val="0"/>
                  <w:divBdr>
                    <w:top w:val="none" w:sz="0" w:space="0" w:color="auto"/>
                    <w:left w:val="none" w:sz="0" w:space="0" w:color="auto"/>
                    <w:bottom w:val="none" w:sz="0" w:space="0" w:color="auto"/>
                    <w:right w:val="none" w:sz="0" w:space="0" w:color="auto"/>
                  </w:divBdr>
                </w:div>
                <w:div w:id="1936279246">
                  <w:marLeft w:val="480"/>
                  <w:marRight w:val="0"/>
                  <w:marTop w:val="0"/>
                  <w:marBottom w:val="0"/>
                  <w:divBdr>
                    <w:top w:val="none" w:sz="0" w:space="0" w:color="auto"/>
                    <w:left w:val="none" w:sz="0" w:space="0" w:color="auto"/>
                    <w:bottom w:val="none" w:sz="0" w:space="0" w:color="auto"/>
                    <w:right w:val="none" w:sz="0" w:space="0" w:color="auto"/>
                  </w:divBdr>
                </w:div>
                <w:div w:id="1729762500">
                  <w:marLeft w:val="480"/>
                  <w:marRight w:val="0"/>
                  <w:marTop w:val="0"/>
                  <w:marBottom w:val="0"/>
                  <w:divBdr>
                    <w:top w:val="none" w:sz="0" w:space="0" w:color="auto"/>
                    <w:left w:val="none" w:sz="0" w:space="0" w:color="auto"/>
                    <w:bottom w:val="none" w:sz="0" w:space="0" w:color="auto"/>
                    <w:right w:val="none" w:sz="0" w:space="0" w:color="auto"/>
                  </w:divBdr>
                </w:div>
                <w:div w:id="839271442">
                  <w:marLeft w:val="480"/>
                  <w:marRight w:val="0"/>
                  <w:marTop w:val="0"/>
                  <w:marBottom w:val="0"/>
                  <w:divBdr>
                    <w:top w:val="none" w:sz="0" w:space="0" w:color="auto"/>
                    <w:left w:val="none" w:sz="0" w:space="0" w:color="auto"/>
                    <w:bottom w:val="none" w:sz="0" w:space="0" w:color="auto"/>
                    <w:right w:val="none" w:sz="0" w:space="0" w:color="auto"/>
                  </w:divBdr>
                </w:div>
                <w:div w:id="243301976">
                  <w:marLeft w:val="480"/>
                  <w:marRight w:val="0"/>
                  <w:marTop w:val="0"/>
                  <w:marBottom w:val="0"/>
                  <w:divBdr>
                    <w:top w:val="none" w:sz="0" w:space="0" w:color="auto"/>
                    <w:left w:val="none" w:sz="0" w:space="0" w:color="auto"/>
                    <w:bottom w:val="none" w:sz="0" w:space="0" w:color="auto"/>
                    <w:right w:val="none" w:sz="0" w:space="0" w:color="auto"/>
                  </w:divBdr>
                </w:div>
                <w:div w:id="486871299">
                  <w:marLeft w:val="480"/>
                  <w:marRight w:val="0"/>
                  <w:marTop w:val="0"/>
                  <w:marBottom w:val="0"/>
                  <w:divBdr>
                    <w:top w:val="none" w:sz="0" w:space="0" w:color="auto"/>
                    <w:left w:val="none" w:sz="0" w:space="0" w:color="auto"/>
                    <w:bottom w:val="none" w:sz="0" w:space="0" w:color="auto"/>
                    <w:right w:val="none" w:sz="0" w:space="0" w:color="auto"/>
                  </w:divBdr>
                </w:div>
                <w:div w:id="718359677">
                  <w:marLeft w:val="480"/>
                  <w:marRight w:val="0"/>
                  <w:marTop w:val="0"/>
                  <w:marBottom w:val="0"/>
                  <w:divBdr>
                    <w:top w:val="none" w:sz="0" w:space="0" w:color="auto"/>
                    <w:left w:val="none" w:sz="0" w:space="0" w:color="auto"/>
                    <w:bottom w:val="none" w:sz="0" w:space="0" w:color="auto"/>
                    <w:right w:val="none" w:sz="0" w:space="0" w:color="auto"/>
                  </w:divBdr>
                </w:div>
                <w:div w:id="155457569">
                  <w:marLeft w:val="480"/>
                  <w:marRight w:val="0"/>
                  <w:marTop w:val="0"/>
                  <w:marBottom w:val="0"/>
                  <w:divBdr>
                    <w:top w:val="none" w:sz="0" w:space="0" w:color="auto"/>
                    <w:left w:val="none" w:sz="0" w:space="0" w:color="auto"/>
                    <w:bottom w:val="none" w:sz="0" w:space="0" w:color="auto"/>
                    <w:right w:val="none" w:sz="0" w:space="0" w:color="auto"/>
                  </w:divBdr>
                </w:div>
                <w:div w:id="1187448256">
                  <w:marLeft w:val="480"/>
                  <w:marRight w:val="0"/>
                  <w:marTop w:val="0"/>
                  <w:marBottom w:val="0"/>
                  <w:divBdr>
                    <w:top w:val="none" w:sz="0" w:space="0" w:color="auto"/>
                    <w:left w:val="none" w:sz="0" w:space="0" w:color="auto"/>
                    <w:bottom w:val="none" w:sz="0" w:space="0" w:color="auto"/>
                    <w:right w:val="none" w:sz="0" w:space="0" w:color="auto"/>
                  </w:divBdr>
                </w:div>
                <w:div w:id="521481204">
                  <w:marLeft w:val="480"/>
                  <w:marRight w:val="0"/>
                  <w:marTop w:val="0"/>
                  <w:marBottom w:val="0"/>
                  <w:divBdr>
                    <w:top w:val="none" w:sz="0" w:space="0" w:color="auto"/>
                    <w:left w:val="none" w:sz="0" w:space="0" w:color="auto"/>
                    <w:bottom w:val="none" w:sz="0" w:space="0" w:color="auto"/>
                    <w:right w:val="none" w:sz="0" w:space="0" w:color="auto"/>
                  </w:divBdr>
                </w:div>
                <w:div w:id="864028171">
                  <w:marLeft w:val="480"/>
                  <w:marRight w:val="0"/>
                  <w:marTop w:val="0"/>
                  <w:marBottom w:val="0"/>
                  <w:divBdr>
                    <w:top w:val="none" w:sz="0" w:space="0" w:color="auto"/>
                    <w:left w:val="none" w:sz="0" w:space="0" w:color="auto"/>
                    <w:bottom w:val="none" w:sz="0" w:space="0" w:color="auto"/>
                    <w:right w:val="none" w:sz="0" w:space="0" w:color="auto"/>
                  </w:divBdr>
                </w:div>
                <w:div w:id="1744184007">
                  <w:marLeft w:val="480"/>
                  <w:marRight w:val="0"/>
                  <w:marTop w:val="0"/>
                  <w:marBottom w:val="0"/>
                  <w:divBdr>
                    <w:top w:val="none" w:sz="0" w:space="0" w:color="auto"/>
                    <w:left w:val="none" w:sz="0" w:space="0" w:color="auto"/>
                    <w:bottom w:val="none" w:sz="0" w:space="0" w:color="auto"/>
                    <w:right w:val="none" w:sz="0" w:space="0" w:color="auto"/>
                  </w:divBdr>
                </w:div>
                <w:div w:id="1095714795">
                  <w:marLeft w:val="480"/>
                  <w:marRight w:val="0"/>
                  <w:marTop w:val="0"/>
                  <w:marBottom w:val="0"/>
                  <w:divBdr>
                    <w:top w:val="none" w:sz="0" w:space="0" w:color="auto"/>
                    <w:left w:val="none" w:sz="0" w:space="0" w:color="auto"/>
                    <w:bottom w:val="none" w:sz="0" w:space="0" w:color="auto"/>
                    <w:right w:val="none" w:sz="0" w:space="0" w:color="auto"/>
                  </w:divBdr>
                </w:div>
                <w:div w:id="222447442">
                  <w:marLeft w:val="480"/>
                  <w:marRight w:val="0"/>
                  <w:marTop w:val="0"/>
                  <w:marBottom w:val="0"/>
                  <w:divBdr>
                    <w:top w:val="none" w:sz="0" w:space="0" w:color="auto"/>
                    <w:left w:val="none" w:sz="0" w:space="0" w:color="auto"/>
                    <w:bottom w:val="none" w:sz="0" w:space="0" w:color="auto"/>
                    <w:right w:val="none" w:sz="0" w:space="0" w:color="auto"/>
                  </w:divBdr>
                </w:div>
                <w:div w:id="621421011">
                  <w:marLeft w:val="480"/>
                  <w:marRight w:val="0"/>
                  <w:marTop w:val="0"/>
                  <w:marBottom w:val="0"/>
                  <w:divBdr>
                    <w:top w:val="none" w:sz="0" w:space="0" w:color="auto"/>
                    <w:left w:val="none" w:sz="0" w:space="0" w:color="auto"/>
                    <w:bottom w:val="none" w:sz="0" w:space="0" w:color="auto"/>
                    <w:right w:val="none" w:sz="0" w:space="0" w:color="auto"/>
                  </w:divBdr>
                </w:div>
                <w:div w:id="511601875">
                  <w:marLeft w:val="480"/>
                  <w:marRight w:val="0"/>
                  <w:marTop w:val="0"/>
                  <w:marBottom w:val="0"/>
                  <w:divBdr>
                    <w:top w:val="none" w:sz="0" w:space="0" w:color="auto"/>
                    <w:left w:val="none" w:sz="0" w:space="0" w:color="auto"/>
                    <w:bottom w:val="none" w:sz="0" w:space="0" w:color="auto"/>
                    <w:right w:val="none" w:sz="0" w:space="0" w:color="auto"/>
                  </w:divBdr>
                </w:div>
              </w:divsChild>
            </w:div>
            <w:div w:id="1722441955">
              <w:marLeft w:val="0"/>
              <w:marRight w:val="0"/>
              <w:marTop w:val="0"/>
              <w:marBottom w:val="0"/>
              <w:divBdr>
                <w:top w:val="none" w:sz="0" w:space="0" w:color="auto"/>
                <w:left w:val="none" w:sz="0" w:space="0" w:color="auto"/>
                <w:bottom w:val="none" w:sz="0" w:space="0" w:color="auto"/>
                <w:right w:val="none" w:sz="0" w:space="0" w:color="auto"/>
              </w:divBdr>
              <w:divsChild>
                <w:div w:id="1903443283">
                  <w:marLeft w:val="480"/>
                  <w:marRight w:val="0"/>
                  <w:marTop w:val="0"/>
                  <w:marBottom w:val="0"/>
                  <w:divBdr>
                    <w:top w:val="none" w:sz="0" w:space="0" w:color="auto"/>
                    <w:left w:val="none" w:sz="0" w:space="0" w:color="auto"/>
                    <w:bottom w:val="none" w:sz="0" w:space="0" w:color="auto"/>
                    <w:right w:val="none" w:sz="0" w:space="0" w:color="auto"/>
                  </w:divBdr>
                </w:div>
                <w:div w:id="1095441276">
                  <w:marLeft w:val="480"/>
                  <w:marRight w:val="0"/>
                  <w:marTop w:val="0"/>
                  <w:marBottom w:val="0"/>
                  <w:divBdr>
                    <w:top w:val="none" w:sz="0" w:space="0" w:color="auto"/>
                    <w:left w:val="none" w:sz="0" w:space="0" w:color="auto"/>
                    <w:bottom w:val="none" w:sz="0" w:space="0" w:color="auto"/>
                    <w:right w:val="none" w:sz="0" w:space="0" w:color="auto"/>
                  </w:divBdr>
                </w:div>
                <w:div w:id="2025748128">
                  <w:marLeft w:val="480"/>
                  <w:marRight w:val="0"/>
                  <w:marTop w:val="0"/>
                  <w:marBottom w:val="0"/>
                  <w:divBdr>
                    <w:top w:val="none" w:sz="0" w:space="0" w:color="auto"/>
                    <w:left w:val="none" w:sz="0" w:space="0" w:color="auto"/>
                    <w:bottom w:val="none" w:sz="0" w:space="0" w:color="auto"/>
                    <w:right w:val="none" w:sz="0" w:space="0" w:color="auto"/>
                  </w:divBdr>
                </w:div>
                <w:div w:id="1902131433">
                  <w:marLeft w:val="480"/>
                  <w:marRight w:val="0"/>
                  <w:marTop w:val="0"/>
                  <w:marBottom w:val="0"/>
                  <w:divBdr>
                    <w:top w:val="none" w:sz="0" w:space="0" w:color="auto"/>
                    <w:left w:val="none" w:sz="0" w:space="0" w:color="auto"/>
                    <w:bottom w:val="none" w:sz="0" w:space="0" w:color="auto"/>
                    <w:right w:val="none" w:sz="0" w:space="0" w:color="auto"/>
                  </w:divBdr>
                </w:div>
                <w:div w:id="1718700563">
                  <w:marLeft w:val="480"/>
                  <w:marRight w:val="0"/>
                  <w:marTop w:val="0"/>
                  <w:marBottom w:val="0"/>
                  <w:divBdr>
                    <w:top w:val="none" w:sz="0" w:space="0" w:color="auto"/>
                    <w:left w:val="none" w:sz="0" w:space="0" w:color="auto"/>
                    <w:bottom w:val="none" w:sz="0" w:space="0" w:color="auto"/>
                    <w:right w:val="none" w:sz="0" w:space="0" w:color="auto"/>
                  </w:divBdr>
                </w:div>
                <w:div w:id="1352605249">
                  <w:marLeft w:val="480"/>
                  <w:marRight w:val="0"/>
                  <w:marTop w:val="0"/>
                  <w:marBottom w:val="0"/>
                  <w:divBdr>
                    <w:top w:val="none" w:sz="0" w:space="0" w:color="auto"/>
                    <w:left w:val="none" w:sz="0" w:space="0" w:color="auto"/>
                    <w:bottom w:val="none" w:sz="0" w:space="0" w:color="auto"/>
                    <w:right w:val="none" w:sz="0" w:space="0" w:color="auto"/>
                  </w:divBdr>
                </w:div>
                <w:div w:id="1007513498">
                  <w:marLeft w:val="480"/>
                  <w:marRight w:val="0"/>
                  <w:marTop w:val="0"/>
                  <w:marBottom w:val="0"/>
                  <w:divBdr>
                    <w:top w:val="none" w:sz="0" w:space="0" w:color="auto"/>
                    <w:left w:val="none" w:sz="0" w:space="0" w:color="auto"/>
                    <w:bottom w:val="none" w:sz="0" w:space="0" w:color="auto"/>
                    <w:right w:val="none" w:sz="0" w:space="0" w:color="auto"/>
                  </w:divBdr>
                </w:div>
                <w:div w:id="562252599">
                  <w:marLeft w:val="480"/>
                  <w:marRight w:val="0"/>
                  <w:marTop w:val="0"/>
                  <w:marBottom w:val="0"/>
                  <w:divBdr>
                    <w:top w:val="none" w:sz="0" w:space="0" w:color="auto"/>
                    <w:left w:val="none" w:sz="0" w:space="0" w:color="auto"/>
                    <w:bottom w:val="none" w:sz="0" w:space="0" w:color="auto"/>
                    <w:right w:val="none" w:sz="0" w:space="0" w:color="auto"/>
                  </w:divBdr>
                </w:div>
                <w:div w:id="237326789">
                  <w:marLeft w:val="480"/>
                  <w:marRight w:val="0"/>
                  <w:marTop w:val="0"/>
                  <w:marBottom w:val="0"/>
                  <w:divBdr>
                    <w:top w:val="none" w:sz="0" w:space="0" w:color="auto"/>
                    <w:left w:val="none" w:sz="0" w:space="0" w:color="auto"/>
                    <w:bottom w:val="none" w:sz="0" w:space="0" w:color="auto"/>
                    <w:right w:val="none" w:sz="0" w:space="0" w:color="auto"/>
                  </w:divBdr>
                </w:div>
                <w:div w:id="566111320">
                  <w:marLeft w:val="480"/>
                  <w:marRight w:val="0"/>
                  <w:marTop w:val="0"/>
                  <w:marBottom w:val="0"/>
                  <w:divBdr>
                    <w:top w:val="none" w:sz="0" w:space="0" w:color="auto"/>
                    <w:left w:val="none" w:sz="0" w:space="0" w:color="auto"/>
                    <w:bottom w:val="none" w:sz="0" w:space="0" w:color="auto"/>
                    <w:right w:val="none" w:sz="0" w:space="0" w:color="auto"/>
                  </w:divBdr>
                </w:div>
                <w:div w:id="1309287777">
                  <w:marLeft w:val="480"/>
                  <w:marRight w:val="0"/>
                  <w:marTop w:val="0"/>
                  <w:marBottom w:val="0"/>
                  <w:divBdr>
                    <w:top w:val="none" w:sz="0" w:space="0" w:color="auto"/>
                    <w:left w:val="none" w:sz="0" w:space="0" w:color="auto"/>
                    <w:bottom w:val="none" w:sz="0" w:space="0" w:color="auto"/>
                    <w:right w:val="none" w:sz="0" w:space="0" w:color="auto"/>
                  </w:divBdr>
                </w:div>
                <w:div w:id="37633534">
                  <w:marLeft w:val="480"/>
                  <w:marRight w:val="0"/>
                  <w:marTop w:val="0"/>
                  <w:marBottom w:val="0"/>
                  <w:divBdr>
                    <w:top w:val="none" w:sz="0" w:space="0" w:color="auto"/>
                    <w:left w:val="none" w:sz="0" w:space="0" w:color="auto"/>
                    <w:bottom w:val="none" w:sz="0" w:space="0" w:color="auto"/>
                    <w:right w:val="none" w:sz="0" w:space="0" w:color="auto"/>
                  </w:divBdr>
                </w:div>
                <w:div w:id="1300457776">
                  <w:marLeft w:val="480"/>
                  <w:marRight w:val="0"/>
                  <w:marTop w:val="0"/>
                  <w:marBottom w:val="0"/>
                  <w:divBdr>
                    <w:top w:val="none" w:sz="0" w:space="0" w:color="auto"/>
                    <w:left w:val="none" w:sz="0" w:space="0" w:color="auto"/>
                    <w:bottom w:val="none" w:sz="0" w:space="0" w:color="auto"/>
                    <w:right w:val="none" w:sz="0" w:space="0" w:color="auto"/>
                  </w:divBdr>
                </w:div>
                <w:div w:id="1835996941">
                  <w:marLeft w:val="480"/>
                  <w:marRight w:val="0"/>
                  <w:marTop w:val="0"/>
                  <w:marBottom w:val="0"/>
                  <w:divBdr>
                    <w:top w:val="none" w:sz="0" w:space="0" w:color="auto"/>
                    <w:left w:val="none" w:sz="0" w:space="0" w:color="auto"/>
                    <w:bottom w:val="none" w:sz="0" w:space="0" w:color="auto"/>
                    <w:right w:val="none" w:sz="0" w:space="0" w:color="auto"/>
                  </w:divBdr>
                </w:div>
                <w:div w:id="1459297274">
                  <w:marLeft w:val="480"/>
                  <w:marRight w:val="0"/>
                  <w:marTop w:val="0"/>
                  <w:marBottom w:val="0"/>
                  <w:divBdr>
                    <w:top w:val="none" w:sz="0" w:space="0" w:color="auto"/>
                    <w:left w:val="none" w:sz="0" w:space="0" w:color="auto"/>
                    <w:bottom w:val="none" w:sz="0" w:space="0" w:color="auto"/>
                    <w:right w:val="none" w:sz="0" w:space="0" w:color="auto"/>
                  </w:divBdr>
                </w:div>
                <w:div w:id="1511600529">
                  <w:marLeft w:val="480"/>
                  <w:marRight w:val="0"/>
                  <w:marTop w:val="0"/>
                  <w:marBottom w:val="0"/>
                  <w:divBdr>
                    <w:top w:val="none" w:sz="0" w:space="0" w:color="auto"/>
                    <w:left w:val="none" w:sz="0" w:space="0" w:color="auto"/>
                    <w:bottom w:val="none" w:sz="0" w:space="0" w:color="auto"/>
                    <w:right w:val="none" w:sz="0" w:space="0" w:color="auto"/>
                  </w:divBdr>
                </w:div>
                <w:div w:id="295989369">
                  <w:marLeft w:val="480"/>
                  <w:marRight w:val="0"/>
                  <w:marTop w:val="0"/>
                  <w:marBottom w:val="0"/>
                  <w:divBdr>
                    <w:top w:val="none" w:sz="0" w:space="0" w:color="auto"/>
                    <w:left w:val="none" w:sz="0" w:space="0" w:color="auto"/>
                    <w:bottom w:val="none" w:sz="0" w:space="0" w:color="auto"/>
                    <w:right w:val="none" w:sz="0" w:space="0" w:color="auto"/>
                  </w:divBdr>
                </w:div>
                <w:div w:id="118036603">
                  <w:marLeft w:val="480"/>
                  <w:marRight w:val="0"/>
                  <w:marTop w:val="0"/>
                  <w:marBottom w:val="0"/>
                  <w:divBdr>
                    <w:top w:val="none" w:sz="0" w:space="0" w:color="auto"/>
                    <w:left w:val="none" w:sz="0" w:space="0" w:color="auto"/>
                    <w:bottom w:val="none" w:sz="0" w:space="0" w:color="auto"/>
                    <w:right w:val="none" w:sz="0" w:space="0" w:color="auto"/>
                  </w:divBdr>
                </w:div>
                <w:div w:id="732393353">
                  <w:marLeft w:val="480"/>
                  <w:marRight w:val="0"/>
                  <w:marTop w:val="0"/>
                  <w:marBottom w:val="0"/>
                  <w:divBdr>
                    <w:top w:val="none" w:sz="0" w:space="0" w:color="auto"/>
                    <w:left w:val="none" w:sz="0" w:space="0" w:color="auto"/>
                    <w:bottom w:val="none" w:sz="0" w:space="0" w:color="auto"/>
                    <w:right w:val="none" w:sz="0" w:space="0" w:color="auto"/>
                  </w:divBdr>
                </w:div>
                <w:div w:id="1933583964">
                  <w:marLeft w:val="480"/>
                  <w:marRight w:val="0"/>
                  <w:marTop w:val="0"/>
                  <w:marBottom w:val="0"/>
                  <w:divBdr>
                    <w:top w:val="none" w:sz="0" w:space="0" w:color="auto"/>
                    <w:left w:val="none" w:sz="0" w:space="0" w:color="auto"/>
                    <w:bottom w:val="none" w:sz="0" w:space="0" w:color="auto"/>
                    <w:right w:val="none" w:sz="0" w:space="0" w:color="auto"/>
                  </w:divBdr>
                </w:div>
                <w:div w:id="471093369">
                  <w:marLeft w:val="480"/>
                  <w:marRight w:val="0"/>
                  <w:marTop w:val="0"/>
                  <w:marBottom w:val="0"/>
                  <w:divBdr>
                    <w:top w:val="none" w:sz="0" w:space="0" w:color="auto"/>
                    <w:left w:val="none" w:sz="0" w:space="0" w:color="auto"/>
                    <w:bottom w:val="none" w:sz="0" w:space="0" w:color="auto"/>
                    <w:right w:val="none" w:sz="0" w:space="0" w:color="auto"/>
                  </w:divBdr>
                </w:div>
                <w:div w:id="1154882306">
                  <w:marLeft w:val="480"/>
                  <w:marRight w:val="0"/>
                  <w:marTop w:val="0"/>
                  <w:marBottom w:val="0"/>
                  <w:divBdr>
                    <w:top w:val="none" w:sz="0" w:space="0" w:color="auto"/>
                    <w:left w:val="none" w:sz="0" w:space="0" w:color="auto"/>
                    <w:bottom w:val="none" w:sz="0" w:space="0" w:color="auto"/>
                    <w:right w:val="none" w:sz="0" w:space="0" w:color="auto"/>
                  </w:divBdr>
                </w:div>
                <w:div w:id="935673724">
                  <w:marLeft w:val="480"/>
                  <w:marRight w:val="0"/>
                  <w:marTop w:val="0"/>
                  <w:marBottom w:val="0"/>
                  <w:divBdr>
                    <w:top w:val="none" w:sz="0" w:space="0" w:color="auto"/>
                    <w:left w:val="none" w:sz="0" w:space="0" w:color="auto"/>
                    <w:bottom w:val="none" w:sz="0" w:space="0" w:color="auto"/>
                    <w:right w:val="none" w:sz="0" w:space="0" w:color="auto"/>
                  </w:divBdr>
                </w:div>
                <w:div w:id="60643717">
                  <w:marLeft w:val="480"/>
                  <w:marRight w:val="0"/>
                  <w:marTop w:val="0"/>
                  <w:marBottom w:val="0"/>
                  <w:divBdr>
                    <w:top w:val="none" w:sz="0" w:space="0" w:color="auto"/>
                    <w:left w:val="none" w:sz="0" w:space="0" w:color="auto"/>
                    <w:bottom w:val="none" w:sz="0" w:space="0" w:color="auto"/>
                    <w:right w:val="none" w:sz="0" w:space="0" w:color="auto"/>
                  </w:divBdr>
                </w:div>
                <w:div w:id="1421683342">
                  <w:marLeft w:val="480"/>
                  <w:marRight w:val="0"/>
                  <w:marTop w:val="0"/>
                  <w:marBottom w:val="0"/>
                  <w:divBdr>
                    <w:top w:val="none" w:sz="0" w:space="0" w:color="auto"/>
                    <w:left w:val="none" w:sz="0" w:space="0" w:color="auto"/>
                    <w:bottom w:val="none" w:sz="0" w:space="0" w:color="auto"/>
                    <w:right w:val="none" w:sz="0" w:space="0" w:color="auto"/>
                  </w:divBdr>
                </w:div>
                <w:div w:id="700785969">
                  <w:marLeft w:val="480"/>
                  <w:marRight w:val="0"/>
                  <w:marTop w:val="0"/>
                  <w:marBottom w:val="0"/>
                  <w:divBdr>
                    <w:top w:val="none" w:sz="0" w:space="0" w:color="auto"/>
                    <w:left w:val="none" w:sz="0" w:space="0" w:color="auto"/>
                    <w:bottom w:val="none" w:sz="0" w:space="0" w:color="auto"/>
                    <w:right w:val="none" w:sz="0" w:space="0" w:color="auto"/>
                  </w:divBdr>
                </w:div>
                <w:div w:id="1343434842">
                  <w:marLeft w:val="480"/>
                  <w:marRight w:val="0"/>
                  <w:marTop w:val="0"/>
                  <w:marBottom w:val="0"/>
                  <w:divBdr>
                    <w:top w:val="none" w:sz="0" w:space="0" w:color="auto"/>
                    <w:left w:val="none" w:sz="0" w:space="0" w:color="auto"/>
                    <w:bottom w:val="none" w:sz="0" w:space="0" w:color="auto"/>
                    <w:right w:val="none" w:sz="0" w:space="0" w:color="auto"/>
                  </w:divBdr>
                </w:div>
                <w:div w:id="342055838">
                  <w:marLeft w:val="480"/>
                  <w:marRight w:val="0"/>
                  <w:marTop w:val="0"/>
                  <w:marBottom w:val="0"/>
                  <w:divBdr>
                    <w:top w:val="none" w:sz="0" w:space="0" w:color="auto"/>
                    <w:left w:val="none" w:sz="0" w:space="0" w:color="auto"/>
                    <w:bottom w:val="none" w:sz="0" w:space="0" w:color="auto"/>
                    <w:right w:val="none" w:sz="0" w:space="0" w:color="auto"/>
                  </w:divBdr>
                </w:div>
                <w:div w:id="1663581611">
                  <w:marLeft w:val="480"/>
                  <w:marRight w:val="0"/>
                  <w:marTop w:val="0"/>
                  <w:marBottom w:val="0"/>
                  <w:divBdr>
                    <w:top w:val="none" w:sz="0" w:space="0" w:color="auto"/>
                    <w:left w:val="none" w:sz="0" w:space="0" w:color="auto"/>
                    <w:bottom w:val="none" w:sz="0" w:space="0" w:color="auto"/>
                    <w:right w:val="none" w:sz="0" w:space="0" w:color="auto"/>
                  </w:divBdr>
                </w:div>
                <w:div w:id="1858428044">
                  <w:marLeft w:val="480"/>
                  <w:marRight w:val="0"/>
                  <w:marTop w:val="0"/>
                  <w:marBottom w:val="0"/>
                  <w:divBdr>
                    <w:top w:val="none" w:sz="0" w:space="0" w:color="auto"/>
                    <w:left w:val="none" w:sz="0" w:space="0" w:color="auto"/>
                    <w:bottom w:val="none" w:sz="0" w:space="0" w:color="auto"/>
                    <w:right w:val="none" w:sz="0" w:space="0" w:color="auto"/>
                  </w:divBdr>
                </w:div>
                <w:div w:id="90858526">
                  <w:marLeft w:val="480"/>
                  <w:marRight w:val="0"/>
                  <w:marTop w:val="0"/>
                  <w:marBottom w:val="0"/>
                  <w:divBdr>
                    <w:top w:val="none" w:sz="0" w:space="0" w:color="auto"/>
                    <w:left w:val="none" w:sz="0" w:space="0" w:color="auto"/>
                    <w:bottom w:val="none" w:sz="0" w:space="0" w:color="auto"/>
                    <w:right w:val="none" w:sz="0" w:space="0" w:color="auto"/>
                  </w:divBdr>
                </w:div>
                <w:div w:id="2118138599">
                  <w:marLeft w:val="480"/>
                  <w:marRight w:val="0"/>
                  <w:marTop w:val="0"/>
                  <w:marBottom w:val="0"/>
                  <w:divBdr>
                    <w:top w:val="none" w:sz="0" w:space="0" w:color="auto"/>
                    <w:left w:val="none" w:sz="0" w:space="0" w:color="auto"/>
                    <w:bottom w:val="none" w:sz="0" w:space="0" w:color="auto"/>
                    <w:right w:val="none" w:sz="0" w:space="0" w:color="auto"/>
                  </w:divBdr>
                </w:div>
                <w:div w:id="1121266668">
                  <w:marLeft w:val="480"/>
                  <w:marRight w:val="0"/>
                  <w:marTop w:val="0"/>
                  <w:marBottom w:val="0"/>
                  <w:divBdr>
                    <w:top w:val="none" w:sz="0" w:space="0" w:color="auto"/>
                    <w:left w:val="none" w:sz="0" w:space="0" w:color="auto"/>
                    <w:bottom w:val="none" w:sz="0" w:space="0" w:color="auto"/>
                    <w:right w:val="none" w:sz="0" w:space="0" w:color="auto"/>
                  </w:divBdr>
                </w:div>
                <w:div w:id="15738552">
                  <w:marLeft w:val="480"/>
                  <w:marRight w:val="0"/>
                  <w:marTop w:val="0"/>
                  <w:marBottom w:val="0"/>
                  <w:divBdr>
                    <w:top w:val="none" w:sz="0" w:space="0" w:color="auto"/>
                    <w:left w:val="none" w:sz="0" w:space="0" w:color="auto"/>
                    <w:bottom w:val="none" w:sz="0" w:space="0" w:color="auto"/>
                    <w:right w:val="none" w:sz="0" w:space="0" w:color="auto"/>
                  </w:divBdr>
                </w:div>
                <w:div w:id="116489604">
                  <w:marLeft w:val="480"/>
                  <w:marRight w:val="0"/>
                  <w:marTop w:val="0"/>
                  <w:marBottom w:val="0"/>
                  <w:divBdr>
                    <w:top w:val="none" w:sz="0" w:space="0" w:color="auto"/>
                    <w:left w:val="none" w:sz="0" w:space="0" w:color="auto"/>
                    <w:bottom w:val="none" w:sz="0" w:space="0" w:color="auto"/>
                    <w:right w:val="none" w:sz="0" w:space="0" w:color="auto"/>
                  </w:divBdr>
                </w:div>
                <w:div w:id="1604681091">
                  <w:marLeft w:val="480"/>
                  <w:marRight w:val="0"/>
                  <w:marTop w:val="0"/>
                  <w:marBottom w:val="0"/>
                  <w:divBdr>
                    <w:top w:val="none" w:sz="0" w:space="0" w:color="auto"/>
                    <w:left w:val="none" w:sz="0" w:space="0" w:color="auto"/>
                    <w:bottom w:val="none" w:sz="0" w:space="0" w:color="auto"/>
                    <w:right w:val="none" w:sz="0" w:space="0" w:color="auto"/>
                  </w:divBdr>
                </w:div>
                <w:div w:id="910314060">
                  <w:marLeft w:val="480"/>
                  <w:marRight w:val="0"/>
                  <w:marTop w:val="0"/>
                  <w:marBottom w:val="0"/>
                  <w:divBdr>
                    <w:top w:val="none" w:sz="0" w:space="0" w:color="auto"/>
                    <w:left w:val="none" w:sz="0" w:space="0" w:color="auto"/>
                    <w:bottom w:val="none" w:sz="0" w:space="0" w:color="auto"/>
                    <w:right w:val="none" w:sz="0" w:space="0" w:color="auto"/>
                  </w:divBdr>
                </w:div>
                <w:div w:id="1826048228">
                  <w:marLeft w:val="480"/>
                  <w:marRight w:val="0"/>
                  <w:marTop w:val="0"/>
                  <w:marBottom w:val="0"/>
                  <w:divBdr>
                    <w:top w:val="none" w:sz="0" w:space="0" w:color="auto"/>
                    <w:left w:val="none" w:sz="0" w:space="0" w:color="auto"/>
                    <w:bottom w:val="none" w:sz="0" w:space="0" w:color="auto"/>
                    <w:right w:val="none" w:sz="0" w:space="0" w:color="auto"/>
                  </w:divBdr>
                </w:div>
                <w:div w:id="1835025407">
                  <w:marLeft w:val="480"/>
                  <w:marRight w:val="0"/>
                  <w:marTop w:val="0"/>
                  <w:marBottom w:val="0"/>
                  <w:divBdr>
                    <w:top w:val="none" w:sz="0" w:space="0" w:color="auto"/>
                    <w:left w:val="none" w:sz="0" w:space="0" w:color="auto"/>
                    <w:bottom w:val="none" w:sz="0" w:space="0" w:color="auto"/>
                    <w:right w:val="none" w:sz="0" w:space="0" w:color="auto"/>
                  </w:divBdr>
                </w:div>
                <w:div w:id="996959207">
                  <w:marLeft w:val="480"/>
                  <w:marRight w:val="0"/>
                  <w:marTop w:val="0"/>
                  <w:marBottom w:val="0"/>
                  <w:divBdr>
                    <w:top w:val="none" w:sz="0" w:space="0" w:color="auto"/>
                    <w:left w:val="none" w:sz="0" w:space="0" w:color="auto"/>
                    <w:bottom w:val="none" w:sz="0" w:space="0" w:color="auto"/>
                    <w:right w:val="none" w:sz="0" w:space="0" w:color="auto"/>
                  </w:divBdr>
                </w:div>
                <w:div w:id="690184878">
                  <w:marLeft w:val="480"/>
                  <w:marRight w:val="0"/>
                  <w:marTop w:val="0"/>
                  <w:marBottom w:val="0"/>
                  <w:divBdr>
                    <w:top w:val="none" w:sz="0" w:space="0" w:color="auto"/>
                    <w:left w:val="none" w:sz="0" w:space="0" w:color="auto"/>
                    <w:bottom w:val="none" w:sz="0" w:space="0" w:color="auto"/>
                    <w:right w:val="none" w:sz="0" w:space="0" w:color="auto"/>
                  </w:divBdr>
                </w:div>
                <w:div w:id="1542325877">
                  <w:marLeft w:val="480"/>
                  <w:marRight w:val="0"/>
                  <w:marTop w:val="0"/>
                  <w:marBottom w:val="0"/>
                  <w:divBdr>
                    <w:top w:val="none" w:sz="0" w:space="0" w:color="auto"/>
                    <w:left w:val="none" w:sz="0" w:space="0" w:color="auto"/>
                    <w:bottom w:val="none" w:sz="0" w:space="0" w:color="auto"/>
                    <w:right w:val="none" w:sz="0" w:space="0" w:color="auto"/>
                  </w:divBdr>
                </w:div>
                <w:div w:id="1033191642">
                  <w:marLeft w:val="480"/>
                  <w:marRight w:val="0"/>
                  <w:marTop w:val="0"/>
                  <w:marBottom w:val="0"/>
                  <w:divBdr>
                    <w:top w:val="none" w:sz="0" w:space="0" w:color="auto"/>
                    <w:left w:val="none" w:sz="0" w:space="0" w:color="auto"/>
                    <w:bottom w:val="none" w:sz="0" w:space="0" w:color="auto"/>
                    <w:right w:val="none" w:sz="0" w:space="0" w:color="auto"/>
                  </w:divBdr>
                </w:div>
                <w:div w:id="135070451">
                  <w:marLeft w:val="480"/>
                  <w:marRight w:val="0"/>
                  <w:marTop w:val="0"/>
                  <w:marBottom w:val="0"/>
                  <w:divBdr>
                    <w:top w:val="none" w:sz="0" w:space="0" w:color="auto"/>
                    <w:left w:val="none" w:sz="0" w:space="0" w:color="auto"/>
                    <w:bottom w:val="none" w:sz="0" w:space="0" w:color="auto"/>
                    <w:right w:val="none" w:sz="0" w:space="0" w:color="auto"/>
                  </w:divBdr>
                </w:div>
                <w:div w:id="811604278">
                  <w:marLeft w:val="480"/>
                  <w:marRight w:val="0"/>
                  <w:marTop w:val="0"/>
                  <w:marBottom w:val="0"/>
                  <w:divBdr>
                    <w:top w:val="none" w:sz="0" w:space="0" w:color="auto"/>
                    <w:left w:val="none" w:sz="0" w:space="0" w:color="auto"/>
                    <w:bottom w:val="none" w:sz="0" w:space="0" w:color="auto"/>
                    <w:right w:val="none" w:sz="0" w:space="0" w:color="auto"/>
                  </w:divBdr>
                </w:div>
                <w:div w:id="897015068">
                  <w:marLeft w:val="480"/>
                  <w:marRight w:val="0"/>
                  <w:marTop w:val="0"/>
                  <w:marBottom w:val="0"/>
                  <w:divBdr>
                    <w:top w:val="none" w:sz="0" w:space="0" w:color="auto"/>
                    <w:left w:val="none" w:sz="0" w:space="0" w:color="auto"/>
                    <w:bottom w:val="none" w:sz="0" w:space="0" w:color="auto"/>
                    <w:right w:val="none" w:sz="0" w:space="0" w:color="auto"/>
                  </w:divBdr>
                </w:div>
                <w:div w:id="311176640">
                  <w:marLeft w:val="480"/>
                  <w:marRight w:val="0"/>
                  <w:marTop w:val="0"/>
                  <w:marBottom w:val="0"/>
                  <w:divBdr>
                    <w:top w:val="none" w:sz="0" w:space="0" w:color="auto"/>
                    <w:left w:val="none" w:sz="0" w:space="0" w:color="auto"/>
                    <w:bottom w:val="none" w:sz="0" w:space="0" w:color="auto"/>
                    <w:right w:val="none" w:sz="0" w:space="0" w:color="auto"/>
                  </w:divBdr>
                </w:div>
                <w:div w:id="986906644">
                  <w:marLeft w:val="480"/>
                  <w:marRight w:val="0"/>
                  <w:marTop w:val="0"/>
                  <w:marBottom w:val="0"/>
                  <w:divBdr>
                    <w:top w:val="none" w:sz="0" w:space="0" w:color="auto"/>
                    <w:left w:val="none" w:sz="0" w:space="0" w:color="auto"/>
                    <w:bottom w:val="none" w:sz="0" w:space="0" w:color="auto"/>
                    <w:right w:val="none" w:sz="0" w:space="0" w:color="auto"/>
                  </w:divBdr>
                </w:div>
                <w:div w:id="229583815">
                  <w:marLeft w:val="480"/>
                  <w:marRight w:val="0"/>
                  <w:marTop w:val="0"/>
                  <w:marBottom w:val="0"/>
                  <w:divBdr>
                    <w:top w:val="none" w:sz="0" w:space="0" w:color="auto"/>
                    <w:left w:val="none" w:sz="0" w:space="0" w:color="auto"/>
                    <w:bottom w:val="none" w:sz="0" w:space="0" w:color="auto"/>
                    <w:right w:val="none" w:sz="0" w:space="0" w:color="auto"/>
                  </w:divBdr>
                </w:div>
                <w:div w:id="2032872130">
                  <w:marLeft w:val="480"/>
                  <w:marRight w:val="0"/>
                  <w:marTop w:val="0"/>
                  <w:marBottom w:val="0"/>
                  <w:divBdr>
                    <w:top w:val="none" w:sz="0" w:space="0" w:color="auto"/>
                    <w:left w:val="none" w:sz="0" w:space="0" w:color="auto"/>
                    <w:bottom w:val="none" w:sz="0" w:space="0" w:color="auto"/>
                    <w:right w:val="none" w:sz="0" w:space="0" w:color="auto"/>
                  </w:divBdr>
                </w:div>
              </w:divsChild>
            </w:div>
            <w:div w:id="1612282052">
              <w:marLeft w:val="0"/>
              <w:marRight w:val="0"/>
              <w:marTop w:val="0"/>
              <w:marBottom w:val="0"/>
              <w:divBdr>
                <w:top w:val="none" w:sz="0" w:space="0" w:color="auto"/>
                <w:left w:val="none" w:sz="0" w:space="0" w:color="auto"/>
                <w:bottom w:val="none" w:sz="0" w:space="0" w:color="auto"/>
                <w:right w:val="none" w:sz="0" w:space="0" w:color="auto"/>
              </w:divBdr>
              <w:divsChild>
                <w:div w:id="1264606888">
                  <w:marLeft w:val="480"/>
                  <w:marRight w:val="0"/>
                  <w:marTop w:val="0"/>
                  <w:marBottom w:val="0"/>
                  <w:divBdr>
                    <w:top w:val="none" w:sz="0" w:space="0" w:color="auto"/>
                    <w:left w:val="none" w:sz="0" w:space="0" w:color="auto"/>
                    <w:bottom w:val="none" w:sz="0" w:space="0" w:color="auto"/>
                    <w:right w:val="none" w:sz="0" w:space="0" w:color="auto"/>
                  </w:divBdr>
                </w:div>
                <w:div w:id="100730155">
                  <w:marLeft w:val="480"/>
                  <w:marRight w:val="0"/>
                  <w:marTop w:val="0"/>
                  <w:marBottom w:val="0"/>
                  <w:divBdr>
                    <w:top w:val="none" w:sz="0" w:space="0" w:color="auto"/>
                    <w:left w:val="none" w:sz="0" w:space="0" w:color="auto"/>
                    <w:bottom w:val="none" w:sz="0" w:space="0" w:color="auto"/>
                    <w:right w:val="none" w:sz="0" w:space="0" w:color="auto"/>
                  </w:divBdr>
                </w:div>
                <w:div w:id="1097822224">
                  <w:marLeft w:val="480"/>
                  <w:marRight w:val="0"/>
                  <w:marTop w:val="0"/>
                  <w:marBottom w:val="0"/>
                  <w:divBdr>
                    <w:top w:val="none" w:sz="0" w:space="0" w:color="auto"/>
                    <w:left w:val="none" w:sz="0" w:space="0" w:color="auto"/>
                    <w:bottom w:val="none" w:sz="0" w:space="0" w:color="auto"/>
                    <w:right w:val="none" w:sz="0" w:space="0" w:color="auto"/>
                  </w:divBdr>
                </w:div>
                <w:div w:id="969243505">
                  <w:marLeft w:val="480"/>
                  <w:marRight w:val="0"/>
                  <w:marTop w:val="0"/>
                  <w:marBottom w:val="0"/>
                  <w:divBdr>
                    <w:top w:val="none" w:sz="0" w:space="0" w:color="auto"/>
                    <w:left w:val="none" w:sz="0" w:space="0" w:color="auto"/>
                    <w:bottom w:val="none" w:sz="0" w:space="0" w:color="auto"/>
                    <w:right w:val="none" w:sz="0" w:space="0" w:color="auto"/>
                  </w:divBdr>
                </w:div>
                <w:div w:id="1451782932">
                  <w:marLeft w:val="480"/>
                  <w:marRight w:val="0"/>
                  <w:marTop w:val="0"/>
                  <w:marBottom w:val="0"/>
                  <w:divBdr>
                    <w:top w:val="none" w:sz="0" w:space="0" w:color="auto"/>
                    <w:left w:val="none" w:sz="0" w:space="0" w:color="auto"/>
                    <w:bottom w:val="none" w:sz="0" w:space="0" w:color="auto"/>
                    <w:right w:val="none" w:sz="0" w:space="0" w:color="auto"/>
                  </w:divBdr>
                </w:div>
                <w:div w:id="1659848842">
                  <w:marLeft w:val="480"/>
                  <w:marRight w:val="0"/>
                  <w:marTop w:val="0"/>
                  <w:marBottom w:val="0"/>
                  <w:divBdr>
                    <w:top w:val="none" w:sz="0" w:space="0" w:color="auto"/>
                    <w:left w:val="none" w:sz="0" w:space="0" w:color="auto"/>
                    <w:bottom w:val="none" w:sz="0" w:space="0" w:color="auto"/>
                    <w:right w:val="none" w:sz="0" w:space="0" w:color="auto"/>
                  </w:divBdr>
                </w:div>
                <w:div w:id="2012831474">
                  <w:marLeft w:val="480"/>
                  <w:marRight w:val="0"/>
                  <w:marTop w:val="0"/>
                  <w:marBottom w:val="0"/>
                  <w:divBdr>
                    <w:top w:val="none" w:sz="0" w:space="0" w:color="auto"/>
                    <w:left w:val="none" w:sz="0" w:space="0" w:color="auto"/>
                    <w:bottom w:val="none" w:sz="0" w:space="0" w:color="auto"/>
                    <w:right w:val="none" w:sz="0" w:space="0" w:color="auto"/>
                  </w:divBdr>
                </w:div>
                <w:div w:id="31076258">
                  <w:marLeft w:val="480"/>
                  <w:marRight w:val="0"/>
                  <w:marTop w:val="0"/>
                  <w:marBottom w:val="0"/>
                  <w:divBdr>
                    <w:top w:val="none" w:sz="0" w:space="0" w:color="auto"/>
                    <w:left w:val="none" w:sz="0" w:space="0" w:color="auto"/>
                    <w:bottom w:val="none" w:sz="0" w:space="0" w:color="auto"/>
                    <w:right w:val="none" w:sz="0" w:space="0" w:color="auto"/>
                  </w:divBdr>
                </w:div>
                <w:div w:id="1912231926">
                  <w:marLeft w:val="480"/>
                  <w:marRight w:val="0"/>
                  <w:marTop w:val="0"/>
                  <w:marBottom w:val="0"/>
                  <w:divBdr>
                    <w:top w:val="none" w:sz="0" w:space="0" w:color="auto"/>
                    <w:left w:val="none" w:sz="0" w:space="0" w:color="auto"/>
                    <w:bottom w:val="none" w:sz="0" w:space="0" w:color="auto"/>
                    <w:right w:val="none" w:sz="0" w:space="0" w:color="auto"/>
                  </w:divBdr>
                </w:div>
                <w:div w:id="264461860">
                  <w:marLeft w:val="480"/>
                  <w:marRight w:val="0"/>
                  <w:marTop w:val="0"/>
                  <w:marBottom w:val="0"/>
                  <w:divBdr>
                    <w:top w:val="none" w:sz="0" w:space="0" w:color="auto"/>
                    <w:left w:val="none" w:sz="0" w:space="0" w:color="auto"/>
                    <w:bottom w:val="none" w:sz="0" w:space="0" w:color="auto"/>
                    <w:right w:val="none" w:sz="0" w:space="0" w:color="auto"/>
                  </w:divBdr>
                </w:div>
                <w:div w:id="542139208">
                  <w:marLeft w:val="480"/>
                  <w:marRight w:val="0"/>
                  <w:marTop w:val="0"/>
                  <w:marBottom w:val="0"/>
                  <w:divBdr>
                    <w:top w:val="none" w:sz="0" w:space="0" w:color="auto"/>
                    <w:left w:val="none" w:sz="0" w:space="0" w:color="auto"/>
                    <w:bottom w:val="none" w:sz="0" w:space="0" w:color="auto"/>
                    <w:right w:val="none" w:sz="0" w:space="0" w:color="auto"/>
                  </w:divBdr>
                </w:div>
                <w:div w:id="1661274563">
                  <w:marLeft w:val="480"/>
                  <w:marRight w:val="0"/>
                  <w:marTop w:val="0"/>
                  <w:marBottom w:val="0"/>
                  <w:divBdr>
                    <w:top w:val="none" w:sz="0" w:space="0" w:color="auto"/>
                    <w:left w:val="none" w:sz="0" w:space="0" w:color="auto"/>
                    <w:bottom w:val="none" w:sz="0" w:space="0" w:color="auto"/>
                    <w:right w:val="none" w:sz="0" w:space="0" w:color="auto"/>
                  </w:divBdr>
                </w:div>
                <w:div w:id="2058121256">
                  <w:marLeft w:val="480"/>
                  <w:marRight w:val="0"/>
                  <w:marTop w:val="0"/>
                  <w:marBottom w:val="0"/>
                  <w:divBdr>
                    <w:top w:val="none" w:sz="0" w:space="0" w:color="auto"/>
                    <w:left w:val="none" w:sz="0" w:space="0" w:color="auto"/>
                    <w:bottom w:val="none" w:sz="0" w:space="0" w:color="auto"/>
                    <w:right w:val="none" w:sz="0" w:space="0" w:color="auto"/>
                  </w:divBdr>
                </w:div>
                <w:div w:id="1353650833">
                  <w:marLeft w:val="480"/>
                  <w:marRight w:val="0"/>
                  <w:marTop w:val="0"/>
                  <w:marBottom w:val="0"/>
                  <w:divBdr>
                    <w:top w:val="none" w:sz="0" w:space="0" w:color="auto"/>
                    <w:left w:val="none" w:sz="0" w:space="0" w:color="auto"/>
                    <w:bottom w:val="none" w:sz="0" w:space="0" w:color="auto"/>
                    <w:right w:val="none" w:sz="0" w:space="0" w:color="auto"/>
                  </w:divBdr>
                </w:div>
                <w:div w:id="1082675946">
                  <w:marLeft w:val="480"/>
                  <w:marRight w:val="0"/>
                  <w:marTop w:val="0"/>
                  <w:marBottom w:val="0"/>
                  <w:divBdr>
                    <w:top w:val="none" w:sz="0" w:space="0" w:color="auto"/>
                    <w:left w:val="none" w:sz="0" w:space="0" w:color="auto"/>
                    <w:bottom w:val="none" w:sz="0" w:space="0" w:color="auto"/>
                    <w:right w:val="none" w:sz="0" w:space="0" w:color="auto"/>
                  </w:divBdr>
                </w:div>
                <w:div w:id="1997417317">
                  <w:marLeft w:val="480"/>
                  <w:marRight w:val="0"/>
                  <w:marTop w:val="0"/>
                  <w:marBottom w:val="0"/>
                  <w:divBdr>
                    <w:top w:val="none" w:sz="0" w:space="0" w:color="auto"/>
                    <w:left w:val="none" w:sz="0" w:space="0" w:color="auto"/>
                    <w:bottom w:val="none" w:sz="0" w:space="0" w:color="auto"/>
                    <w:right w:val="none" w:sz="0" w:space="0" w:color="auto"/>
                  </w:divBdr>
                </w:div>
                <w:div w:id="1651136258">
                  <w:marLeft w:val="480"/>
                  <w:marRight w:val="0"/>
                  <w:marTop w:val="0"/>
                  <w:marBottom w:val="0"/>
                  <w:divBdr>
                    <w:top w:val="none" w:sz="0" w:space="0" w:color="auto"/>
                    <w:left w:val="none" w:sz="0" w:space="0" w:color="auto"/>
                    <w:bottom w:val="none" w:sz="0" w:space="0" w:color="auto"/>
                    <w:right w:val="none" w:sz="0" w:space="0" w:color="auto"/>
                  </w:divBdr>
                </w:div>
                <w:div w:id="441074709">
                  <w:marLeft w:val="480"/>
                  <w:marRight w:val="0"/>
                  <w:marTop w:val="0"/>
                  <w:marBottom w:val="0"/>
                  <w:divBdr>
                    <w:top w:val="none" w:sz="0" w:space="0" w:color="auto"/>
                    <w:left w:val="none" w:sz="0" w:space="0" w:color="auto"/>
                    <w:bottom w:val="none" w:sz="0" w:space="0" w:color="auto"/>
                    <w:right w:val="none" w:sz="0" w:space="0" w:color="auto"/>
                  </w:divBdr>
                </w:div>
                <w:div w:id="2054427577">
                  <w:marLeft w:val="480"/>
                  <w:marRight w:val="0"/>
                  <w:marTop w:val="0"/>
                  <w:marBottom w:val="0"/>
                  <w:divBdr>
                    <w:top w:val="none" w:sz="0" w:space="0" w:color="auto"/>
                    <w:left w:val="none" w:sz="0" w:space="0" w:color="auto"/>
                    <w:bottom w:val="none" w:sz="0" w:space="0" w:color="auto"/>
                    <w:right w:val="none" w:sz="0" w:space="0" w:color="auto"/>
                  </w:divBdr>
                </w:div>
                <w:div w:id="999653182">
                  <w:marLeft w:val="480"/>
                  <w:marRight w:val="0"/>
                  <w:marTop w:val="0"/>
                  <w:marBottom w:val="0"/>
                  <w:divBdr>
                    <w:top w:val="none" w:sz="0" w:space="0" w:color="auto"/>
                    <w:left w:val="none" w:sz="0" w:space="0" w:color="auto"/>
                    <w:bottom w:val="none" w:sz="0" w:space="0" w:color="auto"/>
                    <w:right w:val="none" w:sz="0" w:space="0" w:color="auto"/>
                  </w:divBdr>
                </w:div>
                <w:div w:id="702248128">
                  <w:marLeft w:val="480"/>
                  <w:marRight w:val="0"/>
                  <w:marTop w:val="0"/>
                  <w:marBottom w:val="0"/>
                  <w:divBdr>
                    <w:top w:val="none" w:sz="0" w:space="0" w:color="auto"/>
                    <w:left w:val="none" w:sz="0" w:space="0" w:color="auto"/>
                    <w:bottom w:val="none" w:sz="0" w:space="0" w:color="auto"/>
                    <w:right w:val="none" w:sz="0" w:space="0" w:color="auto"/>
                  </w:divBdr>
                </w:div>
                <w:div w:id="274942990">
                  <w:marLeft w:val="480"/>
                  <w:marRight w:val="0"/>
                  <w:marTop w:val="0"/>
                  <w:marBottom w:val="0"/>
                  <w:divBdr>
                    <w:top w:val="none" w:sz="0" w:space="0" w:color="auto"/>
                    <w:left w:val="none" w:sz="0" w:space="0" w:color="auto"/>
                    <w:bottom w:val="none" w:sz="0" w:space="0" w:color="auto"/>
                    <w:right w:val="none" w:sz="0" w:space="0" w:color="auto"/>
                  </w:divBdr>
                </w:div>
                <w:div w:id="1144355157">
                  <w:marLeft w:val="480"/>
                  <w:marRight w:val="0"/>
                  <w:marTop w:val="0"/>
                  <w:marBottom w:val="0"/>
                  <w:divBdr>
                    <w:top w:val="none" w:sz="0" w:space="0" w:color="auto"/>
                    <w:left w:val="none" w:sz="0" w:space="0" w:color="auto"/>
                    <w:bottom w:val="none" w:sz="0" w:space="0" w:color="auto"/>
                    <w:right w:val="none" w:sz="0" w:space="0" w:color="auto"/>
                  </w:divBdr>
                </w:div>
                <w:div w:id="1845239973">
                  <w:marLeft w:val="480"/>
                  <w:marRight w:val="0"/>
                  <w:marTop w:val="0"/>
                  <w:marBottom w:val="0"/>
                  <w:divBdr>
                    <w:top w:val="none" w:sz="0" w:space="0" w:color="auto"/>
                    <w:left w:val="none" w:sz="0" w:space="0" w:color="auto"/>
                    <w:bottom w:val="none" w:sz="0" w:space="0" w:color="auto"/>
                    <w:right w:val="none" w:sz="0" w:space="0" w:color="auto"/>
                  </w:divBdr>
                </w:div>
                <w:div w:id="1813911863">
                  <w:marLeft w:val="480"/>
                  <w:marRight w:val="0"/>
                  <w:marTop w:val="0"/>
                  <w:marBottom w:val="0"/>
                  <w:divBdr>
                    <w:top w:val="none" w:sz="0" w:space="0" w:color="auto"/>
                    <w:left w:val="none" w:sz="0" w:space="0" w:color="auto"/>
                    <w:bottom w:val="none" w:sz="0" w:space="0" w:color="auto"/>
                    <w:right w:val="none" w:sz="0" w:space="0" w:color="auto"/>
                  </w:divBdr>
                </w:div>
                <w:div w:id="1876772483">
                  <w:marLeft w:val="480"/>
                  <w:marRight w:val="0"/>
                  <w:marTop w:val="0"/>
                  <w:marBottom w:val="0"/>
                  <w:divBdr>
                    <w:top w:val="none" w:sz="0" w:space="0" w:color="auto"/>
                    <w:left w:val="none" w:sz="0" w:space="0" w:color="auto"/>
                    <w:bottom w:val="none" w:sz="0" w:space="0" w:color="auto"/>
                    <w:right w:val="none" w:sz="0" w:space="0" w:color="auto"/>
                  </w:divBdr>
                </w:div>
                <w:div w:id="717776964">
                  <w:marLeft w:val="480"/>
                  <w:marRight w:val="0"/>
                  <w:marTop w:val="0"/>
                  <w:marBottom w:val="0"/>
                  <w:divBdr>
                    <w:top w:val="none" w:sz="0" w:space="0" w:color="auto"/>
                    <w:left w:val="none" w:sz="0" w:space="0" w:color="auto"/>
                    <w:bottom w:val="none" w:sz="0" w:space="0" w:color="auto"/>
                    <w:right w:val="none" w:sz="0" w:space="0" w:color="auto"/>
                  </w:divBdr>
                </w:div>
                <w:div w:id="744571857">
                  <w:marLeft w:val="480"/>
                  <w:marRight w:val="0"/>
                  <w:marTop w:val="0"/>
                  <w:marBottom w:val="0"/>
                  <w:divBdr>
                    <w:top w:val="none" w:sz="0" w:space="0" w:color="auto"/>
                    <w:left w:val="none" w:sz="0" w:space="0" w:color="auto"/>
                    <w:bottom w:val="none" w:sz="0" w:space="0" w:color="auto"/>
                    <w:right w:val="none" w:sz="0" w:space="0" w:color="auto"/>
                  </w:divBdr>
                </w:div>
                <w:div w:id="1198349919">
                  <w:marLeft w:val="480"/>
                  <w:marRight w:val="0"/>
                  <w:marTop w:val="0"/>
                  <w:marBottom w:val="0"/>
                  <w:divBdr>
                    <w:top w:val="none" w:sz="0" w:space="0" w:color="auto"/>
                    <w:left w:val="none" w:sz="0" w:space="0" w:color="auto"/>
                    <w:bottom w:val="none" w:sz="0" w:space="0" w:color="auto"/>
                    <w:right w:val="none" w:sz="0" w:space="0" w:color="auto"/>
                  </w:divBdr>
                </w:div>
                <w:div w:id="278801394">
                  <w:marLeft w:val="480"/>
                  <w:marRight w:val="0"/>
                  <w:marTop w:val="0"/>
                  <w:marBottom w:val="0"/>
                  <w:divBdr>
                    <w:top w:val="none" w:sz="0" w:space="0" w:color="auto"/>
                    <w:left w:val="none" w:sz="0" w:space="0" w:color="auto"/>
                    <w:bottom w:val="none" w:sz="0" w:space="0" w:color="auto"/>
                    <w:right w:val="none" w:sz="0" w:space="0" w:color="auto"/>
                  </w:divBdr>
                </w:div>
                <w:div w:id="1843356397">
                  <w:marLeft w:val="480"/>
                  <w:marRight w:val="0"/>
                  <w:marTop w:val="0"/>
                  <w:marBottom w:val="0"/>
                  <w:divBdr>
                    <w:top w:val="none" w:sz="0" w:space="0" w:color="auto"/>
                    <w:left w:val="none" w:sz="0" w:space="0" w:color="auto"/>
                    <w:bottom w:val="none" w:sz="0" w:space="0" w:color="auto"/>
                    <w:right w:val="none" w:sz="0" w:space="0" w:color="auto"/>
                  </w:divBdr>
                </w:div>
                <w:div w:id="1383676937">
                  <w:marLeft w:val="480"/>
                  <w:marRight w:val="0"/>
                  <w:marTop w:val="0"/>
                  <w:marBottom w:val="0"/>
                  <w:divBdr>
                    <w:top w:val="none" w:sz="0" w:space="0" w:color="auto"/>
                    <w:left w:val="none" w:sz="0" w:space="0" w:color="auto"/>
                    <w:bottom w:val="none" w:sz="0" w:space="0" w:color="auto"/>
                    <w:right w:val="none" w:sz="0" w:space="0" w:color="auto"/>
                  </w:divBdr>
                </w:div>
                <w:div w:id="1143084202">
                  <w:marLeft w:val="480"/>
                  <w:marRight w:val="0"/>
                  <w:marTop w:val="0"/>
                  <w:marBottom w:val="0"/>
                  <w:divBdr>
                    <w:top w:val="none" w:sz="0" w:space="0" w:color="auto"/>
                    <w:left w:val="none" w:sz="0" w:space="0" w:color="auto"/>
                    <w:bottom w:val="none" w:sz="0" w:space="0" w:color="auto"/>
                    <w:right w:val="none" w:sz="0" w:space="0" w:color="auto"/>
                  </w:divBdr>
                </w:div>
                <w:div w:id="1010597474">
                  <w:marLeft w:val="480"/>
                  <w:marRight w:val="0"/>
                  <w:marTop w:val="0"/>
                  <w:marBottom w:val="0"/>
                  <w:divBdr>
                    <w:top w:val="none" w:sz="0" w:space="0" w:color="auto"/>
                    <w:left w:val="none" w:sz="0" w:space="0" w:color="auto"/>
                    <w:bottom w:val="none" w:sz="0" w:space="0" w:color="auto"/>
                    <w:right w:val="none" w:sz="0" w:space="0" w:color="auto"/>
                  </w:divBdr>
                </w:div>
                <w:div w:id="356463770">
                  <w:marLeft w:val="480"/>
                  <w:marRight w:val="0"/>
                  <w:marTop w:val="0"/>
                  <w:marBottom w:val="0"/>
                  <w:divBdr>
                    <w:top w:val="none" w:sz="0" w:space="0" w:color="auto"/>
                    <w:left w:val="none" w:sz="0" w:space="0" w:color="auto"/>
                    <w:bottom w:val="none" w:sz="0" w:space="0" w:color="auto"/>
                    <w:right w:val="none" w:sz="0" w:space="0" w:color="auto"/>
                  </w:divBdr>
                </w:div>
                <w:div w:id="478158120">
                  <w:marLeft w:val="480"/>
                  <w:marRight w:val="0"/>
                  <w:marTop w:val="0"/>
                  <w:marBottom w:val="0"/>
                  <w:divBdr>
                    <w:top w:val="none" w:sz="0" w:space="0" w:color="auto"/>
                    <w:left w:val="none" w:sz="0" w:space="0" w:color="auto"/>
                    <w:bottom w:val="none" w:sz="0" w:space="0" w:color="auto"/>
                    <w:right w:val="none" w:sz="0" w:space="0" w:color="auto"/>
                  </w:divBdr>
                </w:div>
                <w:div w:id="167914101">
                  <w:marLeft w:val="480"/>
                  <w:marRight w:val="0"/>
                  <w:marTop w:val="0"/>
                  <w:marBottom w:val="0"/>
                  <w:divBdr>
                    <w:top w:val="none" w:sz="0" w:space="0" w:color="auto"/>
                    <w:left w:val="none" w:sz="0" w:space="0" w:color="auto"/>
                    <w:bottom w:val="none" w:sz="0" w:space="0" w:color="auto"/>
                    <w:right w:val="none" w:sz="0" w:space="0" w:color="auto"/>
                  </w:divBdr>
                </w:div>
                <w:div w:id="1706372151">
                  <w:marLeft w:val="480"/>
                  <w:marRight w:val="0"/>
                  <w:marTop w:val="0"/>
                  <w:marBottom w:val="0"/>
                  <w:divBdr>
                    <w:top w:val="none" w:sz="0" w:space="0" w:color="auto"/>
                    <w:left w:val="none" w:sz="0" w:space="0" w:color="auto"/>
                    <w:bottom w:val="none" w:sz="0" w:space="0" w:color="auto"/>
                    <w:right w:val="none" w:sz="0" w:space="0" w:color="auto"/>
                  </w:divBdr>
                </w:div>
                <w:div w:id="1282499081">
                  <w:marLeft w:val="480"/>
                  <w:marRight w:val="0"/>
                  <w:marTop w:val="0"/>
                  <w:marBottom w:val="0"/>
                  <w:divBdr>
                    <w:top w:val="none" w:sz="0" w:space="0" w:color="auto"/>
                    <w:left w:val="none" w:sz="0" w:space="0" w:color="auto"/>
                    <w:bottom w:val="none" w:sz="0" w:space="0" w:color="auto"/>
                    <w:right w:val="none" w:sz="0" w:space="0" w:color="auto"/>
                  </w:divBdr>
                </w:div>
                <w:div w:id="565266033">
                  <w:marLeft w:val="480"/>
                  <w:marRight w:val="0"/>
                  <w:marTop w:val="0"/>
                  <w:marBottom w:val="0"/>
                  <w:divBdr>
                    <w:top w:val="none" w:sz="0" w:space="0" w:color="auto"/>
                    <w:left w:val="none" w:sz="0" w:space="0" w:color="auto"/>
                    <w:bottom w:val="none" w:sz="0" w:space="0" w:color="auto"/>
                    <w:right w:val="none" w:sz="0" w:space="0" w:color="auto"/>
                  </w:divBdr>
                </w:div>
                <w:div w:id="172114888">
                  <w:marLeft w:val="480"/>
                  <w:marRight w:val="0"/>
                  <w:marTop w:val="0"/>
                  <w:marBottom w:val="0"/>
                  <w:divBdr>
                    <w:top w:val="none" w:sz="0" w:space="0" w:color="auto"/>
                    <w:left w:val="none" w:sz="0" w:space="0" w:color="auto"/>
                    <w:bottom w:val="none" w:sz="0" w:space="0" w:color="auto"/>
                    <w:right w:val="none" w:sz="0" w:space="0" w:color="auto"/>
                  </w:divBdr>
                </w:div>
                <w:div w:id="1949778007">
                  <w:marLeft w:val="480"/>
                  <w:marRight w:val="0"/>
                  <w:marTop w:val="0"/>
                  <w:marBottom w:val="0"/>
                  <w:divBdr>
                    <w:top w:val="none" w:sz="0" w:space="0" w:color="auto"/>
                    <w:left w:val="none" w:sz="0" w:space="0" w:color="auto"/>
                    <w:bottom w:val="none" w:sz="0" w:space="0" w:color="auto"/>
                    <w:right w:val="none" w:sz="0" w:space="0" w:color="auto"/>
                  </w:divBdr>
                </w:div>
                <w:div w:id="1615945481">
                  <w:marLeft w:val="480"/>
                  <w:marRight w:val="0"/>
                  <w:marTop w:val="0"/>
                  <w:marBottom w:val="0"/>
                  <w:divBdr>
                    <w:top w:val="none" w:sz="0" w:space="0" w:color="auto"/>
                    <w:left w:val="none" w:sz="0" w:space="0" w:color="auto"/>
                    <w:bottom w:val="none" w:sz="0" w:space="0" w:color="auto"/>
                    <w:right w:val="none" w:sz="0" w:space="0" w:color="auto"/>
                  </w:divBdr>
                </w:div>
                <w:div w:id="40442219">
                  <w:marLeft w:val="480"/>
                  <w:marRight w:val="0"/>
                  <w:marTop w:val="0"/>
                  <w:marBottom w:val="0"/>
                  <w:divBdr>
                    <w:top w:val="none" w:sz="0" w:space="0" w:color="auto"/>
                    <w:left w:val="none" w:sz="0" w:space="0" w:color="auto"/>
                    <w:bottom w:val="none" w:sz="0" w:space="0" w:color="auto"/>
                    <w:right w:val="none" w:sz="0" w:space="0" w:color="auto"/>
                  </w:divBdr>
                </w:div>
                <w:div w:id="885605032">
                  <w:marLeft w:val="480"/>
                  <w:marRight w:val="0"/>
                  <w:marTop w:val="0"/>
                  <w:marBottom w:val="0"/>
                  <w:divBdr>
                    <w:top w:val="none" w:sz="0" w:space="0" w:color="auto"/>
                    <w:left w:val="none" w:sz="0" w:space="0" w:color="auto"/>
                    <w:bottom w:val="none" w:sz="0" w:space="0" w:color="auto"/>
                    <w:right w:val="none" w:sz="0" w:space="0" w:color="auto"/>
                  </w:divBdr>
                </w:div>
                <w:div w:id="1356882880">
                  <w:marLeft w:val="480"/>
                  <w:marRight w:val="0"/>
                  <w:marTop w:val="0"/>
                  <w:marBottom w:val="0"/>
                  <w:divBdr>
                    <w:top w:val="none" w:sz="0" w:space="0" w:color="auto"/>
                    <w:left w:val="none" w:sz="0" w:space="0" w:color="auto"/>
                    <w:bottom w:val="none" w:sz="0" w:space="0" w:color="auto"/>
                    <w:right w:val="none" w:sz="0" w:space="0" w:color="auto"/>
                  </w:divBdr>
                </w:div>
                <w:div w:id="1392189037">
                  <w:marLeft w:val="480"/>
                  <w:marRight w:val="0"/>
                  <w:marTop w:val="0"/>
                  <w:marBottom w:val="0"/>
                  <w:divBdr>
                    <w:top w:val="none" w:sz="0" w:space="0" w:color="auto"/>
                    <w:left w:val="none" w:sz="0" w:space="0" w:color="auto"/>
                    <w:bottom w:val="none" w:sz="0" w:space="0" w:color="auto"/>
                    <w:right w:val="none" w:sz="0" w:space="0" w:color="auto"/>
                  </w:divBdr>
                </w:div>
                <w:div w:id="1033926390">
                  <w:marLeft w:val="480"/>
                  <w:marRight w:val="0"/>
                  <w:marTop w:val="0"/>
                  <w:marBottom w:val="0"/>
                  <w:divBdr>
                    <w:top w:val="none" w:sz="0" w:space="0" w:color="auto"/>
                    <w:left w:val="none" w:sz="0" w:space="0" w:color="auto"/>
                    <w:bottom w:val="none" w:sz="0" w:space="0" w:color="auto"/>
                    <w:right w:val="none" w:sz="0" w:space="0" w:color="auto"/>
                  </w:divBdr>
                </w:div>
                <w:div w:id="1873884381">
                  <w:marLeft w:val="480"/>
                  <w:marRight w:val="0"/>
                  <w:marTop w:val="0"/>
                  <w:marBottom w:val="0"/>
                  <w:divBdr>
                    <w:top w:val="none" w:sz="0" w:space="0" w:color="auto"/>
                    <w:left w:val="none" w:sz="0" w:space="0" w:color="auto"/>
                    <w:bottom w:val="none" w:sz="0" w:space="0" w:color="auto"/>
                    <w:right w:val="none" w:sz="0" w:space="0" w:color="auto"/>
                  </w:divBdr>
                </w:div>
                <w:div w:id="586309931">
                  <w:marLeft w:val="480"/>
                  <w:marRight w:val="0"/>
                  <w:marTop w:val="0"/>
                  <w:marBottom w:val="0"/>
                  <w:divBdr>
                    <w:top w:val="none" w:sz="0" w:space="0" w:color="auto"/>
                    <w:left w:val="none" w:sz="0" w:space="0" w:color="auto"/>
                    <w:bottom w:val="none" w:sz="0" w:space="0" w:color="auto"/>
                    <w:right w:val="none" w:sz="0" w:space="0" w:color="auto"/>
                  </w:divBdr>
                </w:div>
                <w:div w:id="1412847134">
                  <w:marLeft w:val="480"/>
                  <w:marRight w:val="0"/>
                  <w:marTop w:val="0"/>
                  <w:marBottom w:val="0"/>
                  <w:divBdr>
                    <w:top w:val="none" w:sz="0" w:space="0" w:color="auto"/>
                    <w:left w:val="none" w:sz="0" w:space="0" w:color="auto"/>
                    <w:bottom w:val="none" w:sz="0" w:space="0" w:color="auto"/>
                    <w:right w:val="none" w:sz="0" w:space="0" w:color="auto"/>
                  </w:divBdr>
                </w:div>
              </w:divsChild>
            </w:div>
            <w:div w:id="1557008200">
              <w:marLeft w:val="0"/>
              <w:marRight w:val="0"/>
              <w:marTop w:val="0"/>
              <w:marBottom w:val="0"/>
              <w:divBdr>
                <w:top w:val="none" w:sz="0" w:space="0" w:color="auto"/>
                <w:left w:val="none" w:sz="0" w:space="0" w:color="auto"/>
                <w:bottom w:val="none" w:sz="0" w:space="0" w:color="auto"/>
                <w:right w:val="none" w:sz="0" w:space="0" w:color="auto"/>
              </w:divBdr>
              <w:divsChild>
                <w:div w:id="1727097478">
                  <w:marLeft w:val="480"/>
                  <w:marRight w:val="0"/>
                  <w:marTop w:val="0"/>
                  <w:marBottom w:val="0"/>
                  <w:divBdr>
                    <w:top w:val="none" w:sz="0" w:space="0" w:color="auto"/>
                    <w:left w:val="none" w:sz="0" w:space="0" w:color="auto"/>
                    <w:bottom w:val="none" w:sz="0" w:space="0" w:color="auto"/>
                    <w:right w:val="none" w:sz="0" w:space="0" w:color="auto"/>
                  </w:divBdr>
                </w:div>
                <w:div w:id="1244950180">
                  <w:marLeft w:val="480"/>
                  <w:marRight w:val="0"/>
                  <w:marTop w:val="0"/>
                  <w:marBottom w:val="0"/>
                  <w:divBdr>
                    <w:top w:val="none" w:sz="0" w:space="0" w:color="auto"/>
                    <w:left w:val="none" w:sz="0" w:space="0" w:color="auto"/>
                    <w:bottom w:val="none" w:sz="0" w:space="0" w:color="auto"/>
                    <w:right w:val="none" w:sz="0" w:space="0" w:color="auto"/>
                  </w:divBdr>
                </w:div>
                <w:div w:id="541212813">
                  <w:marLeft w:val="480"/>
                  <w:marRight w:val="0"/>
                  <w:marTop w:val="0"/>
                  <w:marBottom w:val="0"/>
                  <w:divBdr>
                    <w:top w:val="none" w:sz="0" w:space="0" w:color="auto"/>
                    <w:left w:val="none" w:sz="0" w:space="0" w:color="auto"/>
                    <w:bottom w:val="none" w:sz="0" w:space="0" w:color="auto"/>
                    <w:right w:val="none" w:sz="0" w:space="0" w:color="auto"/>
                  </w:divBdr>
                </w:div>
                <w:div w:id="1839693555">
                  <w:marLeft w:val="480"/>
                  <w:marRight w:val="0"/>
                  <w:marTop w:val="0"/>
                  <w:marBottom w:val="0"/>
                  <w:divBdr>
                    <w:top w:val="none" w:sz="0" w:space="0" w:color="auto"/>
                    <w:left w:val="none" w:sz="0" w:space="0" w:color="auto"/>
                    <w:bottom w:val="none" w:sz="0" w:space="0" w:color="auto"/>
                    <w:right w:val="none" w:sz="0" w:space="0" w:color="auto"/>
                  </w:divBdr>
                </w:div>
                <w:div w:id="1629628146">
                  <w:marLeft w:val="480"/>
                  <w:marRight w:val="0"/>
                  <w:marTop w:val="0"/>
                  <w:marBottom w:val="0"/>
                  <w:divBdr>
                    <w:top w:val="none" w:sz="0" w:space="0" w:color="auto"/>
                    <w:left w:val="none" w:sz="0" w:space="0" w:color="auto"/>
                    <w:bottom w:val="none" w:sz="0" w:space="0" w:color="auto"/>
                    <w:right w:val="none" w:sz="0" w:space="0" w:color="auto"/>
                  </w:divBdr>
                </w:div>
                <w:div w:id="692221327">
                  <w:marLeft w:val="480"/>
                  <w:marRight w:val="0"/>
                  <w:marTop w:val="0"/>
                  <w:marBottom w:val="0"/>
                  <w:divBdr>
                    <w:top w:val="none" w:sz="0" w:space="0" w:color="auto"/>
                    <w:left w:val="none" w:sz="0" w:space="0" w:color="auto"/>
                    <w:bottom w:val="none" w:sz="0" w:space="0" w:color="auto"/>
                    <w:right w:val="none" w:sz="0" w:space="0" w:color="auto"/>
                  </w:divBdr>
                </w:div>
                <w:div w:id="276331501">
                  <w:marLeft w:val="480"/>
                  <w:marRight w:val="0"/>
                  <w:marTop w:val="0"/>
                  <w:marBottom w:val="0"/>
                  <w:divBdr>
                    <w:top w:val="none" w:sz="0" w:space="0" w:color="auto"/>
                    <w:left w:val="none" w:sz="0" w:space="0" w:color="auto"/>
                    <w:bottom w:val="none" w:sz="0" w:space="0" w:color="auto"/>
                    <w:right w:val="none" w:sz="0" w:space="0" w:color="auto"/>
                  </w:divBdr>
                </w:div>
                <w:div w:id="1653873472">
                  <w:marLeft w:val="480"/>
                  <w:marRight w:val="0"/>
                  <w:marTop w:val="0"/>
                  <w:marBottom w:val="0"/>
                  <w:divBdr>
                    <w:top w:val="none" w:sz="0" w:space="0" w:color="auto"/>
                    <w:left w:val="none" w:sz="0" w:space="0" w:color="auto"/>
                    <w:bottom w:val="none" w:sz="0" w:space="0" w:color="auto"/>
                    <w:right w:val="none" w:sz="0" w:space="0" w:color="auto"/>
                  </w:divBdr>
                </w:div>
                <w:div w:id="2004502678">
                  <w:marLeft w:val="480"/>
                  <w:marRight w:val="0"/>
                  <w:marTop w:val="0"/>
                  <w:marBottom w:val="0"/>
                  <w:divBdr>
                    <w:top w:val="none" w:sz="0" w:space="0" w:color="auto"/>
                    <w:left w:val="none" w:sz="0" w:space="0" w:color="auto"/>
                    <w:bottom w:val="none" w:sz="0" w:space="0" w:color="auto"/>
                    <w:right w:val="none" w:sz="0" w:space="0" w:color="auto"/>
                  </w:divBdr>
                </w:div>
                <w:div w:id="850291770">
                  <w:marLeft w:val="480"/>
                  <w:marRight w:val="0"/>
                  <w:marTop w:val="0"/>
                  <w:marBottom w:val="0"/>
                  <w:divBdr>
                    <w:top w:val="none" w:sz="0" w:space="0" w:color="auto"/>
                    <w:left w:val="none" w:sz="0" w:space="0" w:color="auto"/>
                    <w:bottom w:val="none" w:sz="0" w:space="0" w:color="auto"/>
                    <w:right w:val="none" w:sz="0" w:space="0" w:color="auto"/>
                  </w:divBdr>
                </w:div>
                <w:div w:id="430706417">
                  <w:marLeft w:val="480"/>
                  <w:marRight w:val="0"/>
                  <w:marTop w:val="0"/>
                  <w:marBottom w:val="0"/>
                  <w:divBdr>
                    <w:top w:val="none" w:sz="0" w:space="0" w:color="auto"/>
                    <w:left w:val="none" w:sz="0" w:space="0" w:color="auto"/>
                    <w:bottom w:val="none" w:sz="0" w:space="0" w:color="auto"/>
                    <w:right w:val="none" w:sz="0" w:space="0" w:color="auto"/>
                  </w:divBdr>
                </w:div>
                <w:div w:id="751201738">
                  <w:marLeft w:val="480"/>
                  <w:marRight w:val="0"/>
                  <w:marTop w:val="0"/>
                  <w:marBottom w:val="0"/>
                  <w:divBdr>
                    <w:top w:val="none" w:sz="0" w:space="0" w:color="auto"/>
                    <w:left w:val="none" w:sz="0" w:space="0" w:color="auto"/>
                    <w:bottom w:val="none" w:sz="0" w:space="0" w:color="auto"/>
                    <w:right w:val="none" w:sz="0" w:space="0" w:color="auto"/>
                  </w:divBdr>
                </w:div>
                <w:div w:id="167405463">
                  <w:marLeft w:val="480"/>
                  <w:marRight w:val="0"/>
                  <w:marTop w:val="0"/>
                  <w:marBottom w:val="0"/>
                  <w:divBdr>
                    <w:top w:val="none" w:sz="0" w:space="0" w:color="auto"/>
                    <w:left w:val="none" w:sz="0" w:space="0" w:color="auto"/>
                    <w:bottom w:val="none" w:sz="0" w:space="0" w:color="auto"/>
                    <w:right w:val="none" w:sz="0" w:space="0" w:color="auto"/>
                  </w:divBdr>
                </w:div>
                <w:div w:id="1068110888">
                  <w:marLeft w:val="480"/>
                  <w:marRight w:val="0"/>
                  <w:marTop w:val="0"/>
                  <w:marBottom w:val="0"/>
                  <w:divBdr>
                    <w:top w:val="none" w:sz="0" w:space="0" w:color="auto"/>
                    <w:left w:val="none" w:sz="0" w:space="0" w:color="auto"/>
                    <w:bottom w:val="none" w:sz="0" w:space="0" w:color="auto"/>
                    <w:right w:val="none" w:sz="0" w:space="0" w:color="auto"/>
                  </w:divBdr>
                </w:div>
                <w:div w:id="1637026560">
                  <w:marLeft w:val="480"/>
                  <w:marRight w:val="0"/>
                  <w:marTop w:val="0"/>
                  <w:marBottom w:val="0"/>
                  <w:divBdr>
                    <w:top w:val="none" w:sz="0" w:space="0" w:color="auto"/>
                    <w:left w:val="none" w:sz="0" w:space="0" w:color="auto"/>
                    <w:bottom w:val="none" w:sz="0" w:space="0" w:color="auto"/>
                    <w:right w:val="none" w:sz="0" w:space="0" w:color="auto"/>
                  </w:divBdr>
                </w:div>
                <w:div w:id="154809979">
                  <w:marLeft w:val="480"/>
                  <w:marRight w:val="0"/>
                  <w:marTop w:val="0"/>
                  <w:marBottom w:val="0"/>
                  <w:divBdr>
                    <w:top w:val="none" w:sz="0" w:space="0" w:color="auto"/>
                    <w:left w:val="none" w:sz="0" w:space="0" w:color="auto"/>
                    <w:bottom w:val="none" w:sz="0" w:space="0" w:color="auto"/>
                    <w:right w:val="none" w:sz="0" w:space="0" w:color="auto"/>
                  </w:divBdr>
                </w:div>
                <w:div w:id="936138494">
                  <w:marLeft w:val="480"/>
                  <w:marRight w:val="0"/>
                  <w:marTop w:val="0"/>
                  <w:marBottom w:val="0"/>
                  <w:divBdr>
                    <w:top w:val="none" w:sz="0" w:space="0" w:color="auto"/>
                    <w:left w:val="none" w:sz="0" w:space="0" w:color="auto"/>
                    <w:bottom w:val="none" w:sz="0" w:space="0" w:color="auto"/>
                    <w:right w:val="none" w:sz="0" w:space="0" w:color="auto"/>
                  </w:divBdr>
                </w:div>
                <w:div w:id="2145460615">
                  <w:marLeft w:val="480"/>
                  <w:marRight w:val="0"/>
                  <w:marTop w:val="0"/>
                  <w:marBottom w:val="0"/>
                  <w:divBdr>
                    <w:top w:val="none" w:sz="0" w:space="0" w:color="auto"/>
                    <w:left w:val="none" w:sz="0" w:space="0" w:color="auto"/>
                    <w:bottom w:val="none" w:sz="0" w:space="0" w:color="auto"/>
                    <w:right w:val="none" w:sz="0" w:space="0" w:color="auto"/>
                  </w:divBdr>
                </w:div>
                <w:div w:id="1312368241">
                  <w:marLeft w:val="480"/>
                  <w:marRight w:val="0"/>
                  <w:marTop w:val="0"/>
                  <w:marBottom w:val="0"/>
                  <w:divBdr>
                    <w:top w:val="none" w:sz="0" w:space="0" w:color="auto"/>
                    <w:left w:val="none" w:sz="0" w:space="0" w:color="auto"/>
                    <w:bottom w:val="none" w:sz="0" w:space="0" w:color="auto"/>
                    <w:right w:val="none" w:sz="0" w:space="0" w:color="auto"/>
                  </w:divBdr>
                </w:div>
                <w:div w:id="1322737899">
                  <w:marLeft w:val="480"/>
                  <w:marRight w:val="0"/>
                  <w:marTop w:val="0"/>
                  <w:marBottom w:val="0"/>
                  <w:divBdr>
                    <w:top w:val="none" w:sz="0" w:space="0" w:color="auto"/>
                    <w:left w:val="none" w:sz="0" w:space="0" w:color="auto"/>
                    <w:bottom w:val="none" w:sz="0" w:space="0" w:color="auto"/>
                    <w:right w:val="none" w:sz="0" w:space="0" w:color="auto"/>
                  </w:divBdr>
                </w:div>
                <w:div w:id="806632103">
                  <w:marLeft w:val="480"/>
                  <w:marRight w:val="0"/>
                  <w:marTop w:val="0"/>
                  <w:marBottom w:val="0"/>
                  <w:divBdr>
                    <w:top w:val="none" w:sz="0" w:space="0" w:color="auto"/>
                    <w:left w:val="none" w:sz="0" w:space="0" w:color="auto"/>
                    <w:bottom w:val="none" w:sz="0" w:space="0" w:color="auto"/>
                    <w:right w:val="none" w:sz="0" w:space="0" w:color="auto"/>
                  </w:divBdr>
                </w:div>
                <w:div w:id="1051340574">
                  <w:marLeft w:val="480"/>
                  <w:marRight w:val="0"/>
                  <w:marTop w:val="0"/>
                  <w:marBottom w:val="0"/>
                  <w:divBdr>
                    <w:top w:val="none" w:sz="0" w:space="0" w:color="auto"/>
                    <w:left w:val="none" w:sz="0" w:space="0" w:color="auto"/>
                    <w:bottom w:val="none" w:sz="0" w:space="0" w:color="auto"/>
                    <w:right w:val="none" w:sz="0" w:space="0" w:color="auto"/>
                  </w:divBdr>
                </w:div>
                <w:div w:id="406806411">
                  <w:marLeft w:val="480"/>
                  <w:marRight w:val="0"/>
                  <w:marTop w:val="0"/>
                  <w:marBottom w:val="0"/>
                  <w:divBdr>
                    <w:top w:val="none" w:sz="0" w:space="0" w:color="auto"/>
                    <w:left w:val="none" w:sz="0" w:space="0" w:color="auto"/>
                    <w:bottom w:val="none" w:sz="0" w:space="0" w:color="auto"/>
                    <w:right w:val="none" w:sz="0" w:space="0" w:color="auto"/>
                  </w:divBdr>
                </w:div>
                <w:div w:id="1854805100">
                  <w:marLeft w:val="480"/>
                  <w:marRight w:val="0"/>
                  <w:marTop w:val="0"/>
                  <w:marBottom w:val="0"/>
                  <w:divBdr>
                    <w:top w:val="none" w:sz="0" w:space="0" w:color="auto"/>
                    <w:left w:val="none" w:sz="0" w:space="0" w:color="auto"/>
                    <w:bottom w:val="none" w:sz="0" w:space="0" w:color="auto"/>
                    <w:right w:val="none" w:sz="0" w:space="0" w:color="auto"/>
                  </w:divBdr>
                </w:div>
                <w:div w:id="1994719537">
                  <w:marLeft w:val="480"/>
                  <w:marRight w:val="0"/>
                  <w:marTop w:val="0"/>
                  <w:marBottom w:val="0"/>
                  <w:divBdr>
                    <w:top w:val="none" w:sz="0" w:space="0" w:color="auto"/>
                    <w:left w:val="none" w:sz="0" w:space="0" w:color="auto"/>
                    <w:bottom w:val="none" w:sz="0" w:space="0" w:color="auto"/>
                    <w:right w:val="none" w:sz="0" w:space="0" w:color="auto"/>
                  </w:divBdr>
                </w:div>
                <w:div w:id="953943476">
                  <w:marLeft w:val="480"/>
                  <w:marRight w:val="0"/>
                  <w:marTop w:val="0"/>
                  <w:marBottom w:val="0"/>
                  <w:divBdr>
                    <w:top w:val="none" w:sz="0" w:space="0" w:color="auto"/>
                    <w:left w:val="none" w:sz="0" w:space="0" w:color="auto"/>
                    <w:bottom w:val="none" w:sz="0" w:space="0" w:color="auto"/>
                    <w:right w:val="none" w:sz="0" w:space="0" w:color="auto"/>
                  </w:divBdr>
                </w:div>
                <w:div w:id="1134717811">
                  <w:marLeft w:val="480"/>
                  <w:marRight w:val="0"/>
                  <w:marTop w:val="0"/>
                  <w:marBottom w:val="0"/>
                  <w:divBdr>
                    <w:top w:val="none" w:sz="0" w:space="0" w:color="auto"/>
                    <w:left w:val="none" w:sz="0" w:space="0" w:color="auto"/>
                    <w:bottom w:val="none" w:sz="0" w:space="0" w:color="auto"/>
                    <w:right w:val="none" w:sz="0" w:space="0" w:color="auto"/>
                  </w:divBdr>
                </w:div>
                <w:div w:id="872957850">
                  <w:marLeft w:val="480"/>
                  <w:marRight w:val="0"/>
                  <w:marTop w:val="0"/>
                  <w:marBottom w:val="0"/>
                  <w:divBdr>
                    <w:top w:val="none" w:sz="0" w:space="0" w:color="auto"/>
                    <w:left w:val="none" w:sz="0" w:space="0" w:color="auto"/>
                    <w:bottom w:val="none" w:sz="0" w:space="0" w:color="auto"/>
                    <w:right w:val="none" w:sz="0" w:space="0" w:color="auto"/>
                  </w:divBdr>
                </w:div>
                <w:div w:id="202913888">
                  <w:marLeft w:val="480"/>
                  <w:marRight w:val="0"/>
                  <w:marTop w:val="0"/>
                  <w:marBottom w:val="0"/>
                  <w:divBdr>
                    <w:top w:val="none" w:sz="0" w:space="0" w:color="auto"/>
                    <w:left w:val="none" w:sz="0" w:space="0" w:color="auto"/>
                    <w:bottom w:val="none" w:sz="0" w:space="0" w:color="auto"/>
                    <w:right w:val="none" w:sz="0" w:space="0" w:color="auto"/>
                  </w:divBdr>
                </w:div>
                <w:div w:id="1360930779">
                  <w:marLeft w:val="480"/>
                  <w:marRight w:val="0"/>
                  <w:marTop w:val="0"/>
                  <w:marBottom w:val="0"/>
                  <w:divBdr>
                    <w:top w:val="none" w:sz="0" w:space="0" w:color="auto"/>
                    <w:left w:val="none" w:sz="0" w:space="0" w:color="auto"/>
                    <w:bottom w:val="none" w:sz="0" w:space="0" w:color="auto"/>
                    <w:right w:val="none" w:sz="0" w:space="0" w:color="auto"/>
                  </w:divBdr>
                </w:div>
                <w:div w:id="529687629">
                  <w:marLeft w:val="480"/>
                  <w:marRight w:val="0"/>
                  <w:marTop w:val="0"/>
                  <w:marBottom w:val="0"/>
                  <w:divBdr>
                    <w:top w:val="none" w:sz="0" w:space="0" w:color="auto"/>
                    <w:left w:val="none" w:sz="0" w:space="0" w:color="auto"/>
                    <w:bottom w:val="none" w:sz="0" w:space="0" w:color="auto"/>
                    <w:right w:val="none" w:sz="0" w:space="0" w:color="auto"/>
                  </w:divBdr>
                </w:div>
                <w:div w:id="195235510">
                  <w:marLeft w:val="480"/>
                  <w:marRight w:val="0"/>
                  <w:marTop w:val="0"/>
                  <w:marBottom w:val="0"/>
                  <w:divBdr>
                    <w:top w:val="none" w:sz="0" w:space="0" w:color="auto"/>
                    <w:left w:val="none" w:sz="0" w:space="0" w:color="auto"/>
                    <w:bottom w:val="none" w:sz="0" w:space="0" w:color="auto"/>
                    <w:right w:val="none" w:sz="0" w:space="0" w:color="auto"/>
                  </w:divBdr>
                </w:div>
                <w:div w:id="1861043349">
                  <w:marLeft w:val="480"/>
                  <w:marRight w:val="0"/>
                  <w:marTop w:val="0"/>
                  <w:marBottom w:val="0"/>
                  <w:divBdr>
                    <w:top w:val="none" w:sz="0" w:space="0" w:color="auto"/>
                    <w:left w:val="none" w:sz="0" w:space="0" w:color="auto"/>
                    <w:bottom w:val="none" w:sz="0" w:space="0" w:color="auto"/>
                    <w:right w:val="none" w:sz="0" w:space="0" w:color="auto"/>
                  </w:divBdr>
                </w:div>
                <w:div w:id="560557655">
                  <w:marLeft w:val="480"/>
                  <w:marRight w:val="0"/>
                  <w:marTop w:val="0"/>
                  <w:marBottom w:val="0"/>
                  <w:divBdr>
                    <w:top w:val="none" w:sz="0" w:space="0" w:color="auto"/>
                    <w:left w:val="none" w:sz="0" w:space="0" w:color="auto"/>
                    <w:bottom w:val="none" w:sz="0" w:space="0" w:color="auto"/>
                    <w:right w:val="none" w:sz="0" w:space="0" w:color="auto"/>
                  </w:divBdr>
                </w:div>
                <w:div w:id="809202432">
                  <w:marLeft w:val="480"/>
                  <w:marRight w:val="0"/>
                  <w:marTop w:val="0"/>
                  <w:marBottom w:val="0"/>
                  <w:divBdr>
                    <w:top w:val="none" w:sz="0" w:space="0" w:color="auto"/>
                    <w:left w:val="none" w:sz="0" w:space="0" w:color="auto"/>
                    <w:bottom w:val="none" w:sz="0" w:space="0" w:color="auto"/>
                    <w:right w:val="none" w:sz="0" w:space="0" w:color="auto"/>
                  </w:divBdr>
                </w:div>
                <w:div w:id="1772356629">
                  <w:marLeft w:val="480"/>
                  <w:marRight w:val="0"/>
                  <w:marTop w:val="0"/>
                  <w:marBottom w:val="0"/>
                  <w:divBdr>
                    <w:top w:val="none" w:sz="0" w:space="0" w:color="auto"/>
                    <w:left w:val="none" w:sz="0" w:space="0" w:color="auto"/>
                    <w:bottom w:val="none" w:sz="0" w:space="0" w:color="auto"/>
                    <w:right w:val="none" w:sz="0" w:space="0" w:color="auto"/>
                  </w:divBdr>
                </w:div>
                <w:div w:id="851408345">
                  <w:marLeft w:val="480"/>
                  <w:marRight w:val="0"/>
                  <w:marTop w:val="0"/>
                  <w:marBottom w:val="0"/>
                  <w:divBdr>
                    <w:top w:val="none" w:sz="0" w:space="0" w:color="auto"/>
                    <w:left w:val="none" w:sz="0" w:space="0" w:color="auto"/>
                    <w:bottom w:val="none" w:sz="0" w:space="0" w:color="auto"/>
                    <w:right w:val="none" w:sz="0" w:space="0" w:color="auto"/>
                  </w:divBdr>
                </w:div>
                <w:div w:id="1080758604">
                  <w:marLeft w:val="480"/>
                  <w:marRight w:val="0"/>
                  <w:marTop w:val="0"/>
                  <w:marBottom w:val="0"/>
                  <w:divBdr>
                    <w:top w:val="none" w:sz="0" w:space="0" w:color="auto"/>
                    <w:left w:val="none" w:sz="0" w:space="0" w:color="auto"/>
                    <w:bottom w:val="none" w:sz="0" w:space="0" w:color="auto"/>
                    <w:right w:val="none" w:sz="0" w:space="0" w:color="auto"/>
                  </w:divBdr>
                </w:div>
                <w:div w:id="723603826">
                  <w:marLeft w:val="480"/>
                  <w:marRight w:val="0"/>
                  <w:marTop w:val="0"/>
                  <w:marBottom w:val="0"/>
                  <w:divBdr>
                    <w:top w:val="none" w:sz="0" w:space="0" w:color="auto"/>
                    <w:left w:val="none" w:sz="0" w:space="0" w:color="auto"/>
                    <w:bottom w:val="none" w:sz="0" w:space="0" w:color="auto"/>
                    <w:right w:val="none" w:sz="0" w:space="0" w:color="auto"/>
                  </w:divBdr>
                </w:div>
                <w:div w:id="359362272">
                  <w:marLeft w:val="480"/>
                  <w:marRight w:val="0"/>
                  <w:marTop w:val="0"/>
                  <w:marBottom w:val="0"/>
                  <w:divBdr>
                    <w:top w:val="none" w:sz="0" w:space="0" w:color="auto"/>
                    <w:left w:val="none" w:sz="0" w:space="0" w:color="auto"/>
                    <w:bottom w:val="none" w:sz="0" w:space="0" w:color="auto"/>
                    <w:right w:val="none" w:sz="0" w:space="0" w:color="auto"/>
                  </w:divBdr>
                </w:div>
                <w:div w:id="674503312">
                  <w:marLeft w:val="480"/>
                  <w:marRight w:val="0"/>
                  <w:marTop w:val="0"/>
                  <w:marBottom w:val="0"/>
                  <w:divBdr>
                    <w:top w:val="none" w:sz="0" w:space="0" w:color="auto"/>
                    <w:left w:val="none" w:sz="0" w:space="0" w:color="auto"/>
                    <w:bottom w:val="none" w:sz="0" w:space="0" w:color="auto"/>
                    <w:right w:val="none" w:sz="0" w:space="0" w:color="auto"/>
                  </w:divBdr>
                </w:div>
                <w:div w:id="227544361">
                  <w:marLeft w:val="480"/>
                  <w:marRight w:val="0"/>
                  <w:marTop w:val="0"/>
                  <w:marBottom w:val="0"/>
                  <w:divBdr>
                    <w:top w:val="none" w:sz="0" w:space="0" w:color="auto"/>
                    <w:left w:val="none" w:sz="0" w:space="0" w:color="auto"/>
                    <w:bottom w:val="none" w:sz="0" w:space="0" w:color="auto"/>
                    <w:right w:val="none" w:sz="0" w:space="0" w:color="auto"/>
                  </w:divBdr>
                </w:div>
                <w:div w:id="1483739991">
                  <w:marLeft w:val="480"/>
                  <w:marRight w:val="0"/>
                  <w:marTop w:val="0"/>
                  <w:marBottom w:val="0"/>
                  <w:divBdr>
                    <w:top w:val="none" w:sz="0" w:space="0" w:color="auto"/>
                    <w:left w:val="none" w:sz="0" w:space="0" w:color="auto"/>
                    <w:bottom w:val="none" w:sz="0" w:space="0" w:color="auto"/>
                    <w:right w:val="none" w:sz="0" w:space="0" w:color="auto"/>
                  </w:divBdr>
                </w:div>
                <w:div w:id="14962845">
                  <w:marLeft w:val="480"/>
                  <w:marRight w:val="0"/>
                  <w:marTop w:val="0"/>
                  <w:marBottom w:val="0"/>
                  <w:divBdr>
                    <w:top w:val="none" w:sz="0" w:space="0" w:color="auto"/>
                    <w:left w:val="none" w:sz="0" w:space="0" w:color="auto"/>
                    <w:bottom w:val="none" w:sz="0" w:space="0" w:color="auto"/>
                    <w:right w:val="none" w:sz="0" w:space="0" w:color="auto"/>
                  </w:divBdr>
                </w:div>
                <w:div w:id="1225068948">
                  <w:marLeft w:val="480"/>
                  <w:marRight w:val="0"/>
                  <w:marTop w:val="0"/>
                  <w:marBottom w:val="0"/>
                  <w:divBdr>
                    <w:top w:val="none" w:sz="0" w:space="0" w:color="auto"/>
                    <w:left w:val="none" w:sz="0" w:space="0" w:color="auto"/>
                    <w:bottom w:val="none" w:sz="0" w:space="0" w:color="auto"/>
                    <w:right w:val="none" w:sz="0" w:space="0" w:color="auto"/>
                  </w:divBdr>
                </w:div>
                <w:div w:id="1640451029">
                  <w:marLeft w:val="480"/>
                  <w:marRight w:val="0"/>
                  <w:marTop w:val="0"/>
                  <w:marBottom w:val="0"/>
                  <w:divBdr>
                    <w:top w:val="none" w:sz="0" w:space="0" w:color="auto"/>
                    <w:left w:val="none" w:sz="0" w:space="0" w:color="auto"/>
                    <w:bottom w:val="none" w:sz="0" w:space="0" w:color="auto"/>
                    <w:right w:val="none" w:sz="0" w:space="0" w:color="auto"/>
                  </w:divBdr>
                </w:div>
                <w:div w:id="1140459853">
                  <w:marLeft w:val="480"/>
                  <w:marRight w:val="0"/>
                  <w:marTop w:val="0"/>
                  <w:marBottom w:val="0"/>
                  <w:divBdr>
                    <w:top w:val="none" w:sz="0" w:space="0" w:color="auto"/>
                    <w:left w:val="none" w:sz="0" w:space="0" w:color="auto"/>
                    <w:bottom w:val="none" w:sz="0" w:space="0" w:color="auto"/>
                    <w:right w:val="none" w:sz="0" w:space="0" w:color="auto"/>
                  </w:divBdr>
                </w:div>
                <w:div w:id="1440296509">
                  <w:marLeft w:val="480"/>
                  <w:marRight w:val="0"/>
                  <w:marTop w:val="0"/>
                  <w:marBottom w:val="0"/>
                  <w:divBdr>
                    <w:top w:val="none" w:sz="0" w:space="0" w:color="auto"/>
                    <w:left w:val="none" w:sz="0" w:space="0" w:color="auto"/>
                    <w:bottom w:val="none" w:sz="0" w:space="0" w:color="auto"/>
                    <w:right w:val="none" w:sz="0" w:space="0" w:color="auto"/>
                  </w:divBdr>
                </w:div>
                <w:div w:id="36585081">
                  <w:marLeft w:val="480"/>
                  <w:marRight w:val="0"/>
                  <w:marTop w:val="0"/>
                  <w:marBottom w:val="0"/>
                  <w:divBdr>
                    <w:top w:val="none" w:sz="0" w:space="0" w:color="auto"/>
                    <w:left w:val="none" w:sz="0" w:space="0" w:color="auto"/>
                    <w:bottom w:val="none" w:sz="0" w:space="0" w:color="auto"/>
                    <w:right w:val="none" w:sz="0" w:space="0" w:color="auto"/>
                  </w:divBdr>
                </w:div>
                <w:div w:id="1025400294">
                  <w:marLeft w:val="480"/>
                  <w:marRight w:val="0"/>
                  <w:marTop w:val="0"/>
                  <w:marBottom w:val="0"/>
                  <w:divBdr>
                    <w:top w:val="none" w:sz="0" w:space="0" w:color="auto"/>
                    <w:left w:val="none" w:sz="0" w:space="0" w:color="auto"/>
                    <w:bottom w:val="none" w:sz="0" w:space="0" w:color="auto"/>
                    <w:right w:val="none" w:sz="0" w:space="0" w:color="auto"/>
                  </w:divBdr>
                </w:div>
                <w:div w:id="1402483394">
                  <w:marLeft w:val="480"/>
                  <w:marRight w:val="0"/>
                  <w:marTop w:val="0"/>
                  <w:marBottom w:val="0"/>
                  <w:divBdr>
                    <w:top w:val="none" w:sz="0" w:space="0" w:color="auto"/>
                    <w:left w:val="none" w:sz="0" w:space="0" w:color="auto"/>
                    <w:bottom w:val="none" w:sz="0" w:space="0" w:color="auto"/>
                    <w:right w:val="none" w:sz="0" w:space="0" w:color="auto"/>
                  </w:divBdr>
                </w:div>
              </w:divsChild>
            </w:div>
            <w:div w:id="1819348100">
              <w:marLeft w:val="0"/>
              <w:marRight w:val="0"/>
              <w:marTop w:val="0"/>
              <w:marBottom w:val="0"/>
              <w:divBdr>
                <w:top w:val="none" w:sz="0" w:space="0" w:color="auto"/>
                <w:left w:val="none" w:sz="0" w:space="0" w:color="auto"/>
                <w:bottom w:val="none" w:sz="0" w:space="0" w:color="auto"/>
                <w:right w:val="none" w:sz="0" w:space="0" w:color="auto"/>
              </w:divBdr>
              <w:divsChild>
                <w:div w:id="985862103">
                  <w:marLeft w:val="480"/>
                  <w:marRight w:val="0"/>
                  <w:marTop w:val="0"/>
                  <w:marBottom w:val="0"/>
                  <w:divBdr>
                    <w:top w:val="none" w:sz="0" w:space="0" w:color="auto"/>
                    <w:left w:val="none" w:sz="0" w:space="0" w:color="auto"/>
                    <w:bottom w:val="none" w:sz="0" w:space="0" w:color="auto"/>
                    <w:right w:val="none" w:sz="0" w:space="0" w:color="auto"/>
                  </w:divBdr>
                </w:div>
                <w:div w:id="1131896840">
                  <w:marLeft w:val="480"/>
                  <w:marRight w:val="0"/>
                  <w:marTop w:val="0"/>
                  <w:marBottom w:val="0"/>
                  <w:divBdr>
                    <w:top w:val="none" w:sz="0" w:space="0" w:color="auto"/>
                    <w:left w:val="none" w:sz="0" w:space="0" w:color="auto"/>
                    <w:bottom w:val="none" w:sz="0" w:space="0" w:color="auto"/>
                    <w:right w:val="none" w:sz="0" w:space="0" w:color="auto"/>
                  </w:divBdr>
                </w:div>
                <w:div w:id="906257534">
                  <w:marLeft w:val="480"/>
                  <w:marRight w:val="0"/>
                  <w:marTop w:val="0"/>
                  <w:marBottom w:val="0"/>
                  <w:divBdr>
                    <w:top w:val="none" w:sz="0" w:space="0" w:color="auto"/>
                    <w:left w:val="none" w:sz="0" w:space="0" w:color="auto"/>
                    <w:bottom w:val="none" w:sz="0" w:space="0" w:color="auto"/>
                    <w:right w:val="none" w:sz="0" w:space="0" w:color="auto"/>
                  </w:divBdr>
                </w:div>
                <w:div w:id="1565221686">
                  <w:marLeft w:val="480"/>
                  <w:marRight w:val="0"/>
                  <w:marTop w:val="0"/>
                  <w:marBottom w:val="0"/>
                  <w:divBdr>
                    <w:top w:val="none" w:sz="0" w:space="0" w:color="auto"/>
                    <w:left w:val="none" w:sz="0" w:space="0" w:color="auto"/>
                    <w:bottom w:val="none" w:sz="0" w:space="0" w:color="auto"/>
                    <w:right w:val="none" w:sz="0" w:space="0" w:color="auto"/>
                  </w:divBdr>
                </w:div>
                <w:div w:id="872965336">
                  <w:marLeft w:val="480"/>
                  <w:marRight w:val="0"/>
                  <w:marTop w:val="0"/>
                  <w:marBottom w:val="0"/>
                  <w:divBdr>
                    <w:top w:val="none" w:sz="0" w:space="0" w:color="auto"/>
                    <w:left w:val="none" w:sz="0" w:space="0" w:color="auto"/>
                    <w:bottom w:val="none" w:sz="0" w:space="0" w:color="auto"/>
                    <w:right w:val="none" w:sz="0" w:space="0" w:color="auto"/>
                  </w:divBdr>
                </w:div>
                <w:div w:id="1305550071">
                  <w:marLeft w:val="480"/>
                  <w:marRight w:val="0"/>
                  <w:marTop w:val="0"/>
                  <w:marBottom w:val="0"/>
                  <w:divBdr>
                    <w:top w:val="none" w:sz="0" w:space="0" w:color="auto"/>
                    <w:left w:val="none" w:sz="0" w:space="0" w:color="auto"/>
                    <w:bottom w:val="none" w:sz="0" w:space="0" w:color="auto"/>
                    <w:right w:val="none" w:sz="0" w:space="0" w:color="auto"/>
                  </w:divBdr>
                </w:div>
                <w:div w:id="909193374">
                  <w:marLeft w:val="480"/>
                  <w:marRight w:val="0"/>
                  <w:marTop w:val="0"/>
                  <w:marBottom w:val="0"/>
                  <w:divBdr>
                    <w:top w:val="none" w:sz="0" w:space="0" w:color="auto"/>
                    <w:left w:val="none" w:sz="0" w:space="0" w:color="auto"/>
                    <w:bottom w:val="none" w:sz="0" w:space="0" w:color="auto"/>
                    <w:right w:val="none" w:sz="0" w:space="0" w:color="auto"/>
                  </w:divBdr>
                </w:div>
                <w:div w:id="1046762522">
                  <w:marLeft w:val="480"/>
                  <w:marRight w:val="0"/>
                  <w:marTop w:val="0"/>
                  <w:marBottom w:val="0"/>
                  <w:divBdr>
                    <w:top w:val="none" w:sz="0" w:space="0" w:color="auto"/>
                    <w:left w:val="none" w:sz="0" w:space="0" w:color="auto"/>
                    <w:bottom w:val="none" w:sz="0" w:space="0" w:color="auto"/>
                    <w:right w:val="none" w:sz="0" w:space="0" w:color="auto"/>
                  </w:divBdr>
                </w:div>
                <w:div w:id="18750028">
                  <w:marLeft w:val="480"/>
                  <w:marRight w:val="0"/>
                  <w:marTop w:val="0"/>
                  <w:marBottom w:val="0"/>
                  <w:divBdr>
                    <w:top w:val="none" w:sz="0" w:space="0" w:color="auto"/>
                    <w:left w:val="none" w:sz="0" w:space="0" w:color="auto"/>
                    <w:bottom w:val="none" w:sz="0" w:space="0" w:color="auto"/>
                    <w:right w:val="none" w:sz="0" w:space="0" w:color="auto"/>
                  </w:divBdr>
                </w:div>
                <w:div w:id="1734691388">
                  <w:marLeft w:val="480"/>
                  <w:marRight w:val="0"/>
                  <w:marTop w:val="0"/>
                  <w:marBottom w:val="0"/>
                  <w:divBdr>
                    <w:top w:val="none" w:sz="0" w:space="0" w:color="auto"/>
                    <w:left w:val="none" w:sz="0" w:space="0" w:color="auto"/>
                    <w:bottom w:val="none" w:sz="0" w:space="0" w:color="auto"/>
                    <w:right w:val="none" w:sz="0" w:space="0" w:color="auto"/>
                  </w:divBdr>
                </w:div>
                <w:div w:id="1875540717">
                  <w:marLeft w:val="480"/>
                  <w:marRight w:val="0"/>
                  <w:marTop w:val="0"/>
                  <w:marBottom w:val="0"/>
                  <w:divBdr>
                    <w:top w:val="none" w:sz="0" w:space="0" w:color="auto"/>
                    <w:left w:val="none" w:sz="0" w:space="0" w:color="auto"/>
                    <w:bottom w:val="none" w:sz="0" w:space="0" w:color="auto"/>
                    <w:right w:val="none" w:sz="0" w:space="0" w:color="auto"/>
                  </w:divBdr>
                </w:div>
                <w:div w:id="113867323">
                  <w:marLeft w:val="480"/>
                  <w:marRight w:val="0"/>
                  <w:marTop w:val="0"/>
                  <w:marBottom w:val="0"/>
                  <w:divBdr>
                    <w:top w:val="none" w:sz="0" w:space="0" w:color="auto"/>
                    <w:left w:val="none" w:sz="0" w:space="0" w:color="auto"/>
                    <w:bottom w:val="none" w:sz="0" w:space="0" w:color="auto"/>
                    <w:right w:val="none" w:sz="0" w:space="0" w:color="auto"/>
                  </w:divBdr>
                </w:div>
                <w:div w:id="1154108399">
                  <w:marLeft w:val="480"/>
                  <w:marRight w:val="0"/>
                  <w:marTop w:val="0"/>
                  <w:marBottom w:val="0"/>
                  <w:divBdr>
                    <w:top w:val="none" w:sz="0" w:space="0" w:color="auto"/>
                    <w:left w:val="none" w:sz="0" w:space="0" w:color="auto"/>
                    <w:bottom w:val="none" w:sz="0" w:space="0" w:color="auto"/>
                    <w:right w:val="none" w:sz="0" w:space="0" w:color="auto"/>
                  </w:divBdr>
                </w:div>
                <w:div w:id="792557469">
                  <w:marLeft w:val="480"/>
                  <w:marRight w:val="0"/>
                  <w:marTop w:val="0"/>
                  <w:marBottom w:val="0"/>
                  <w:divBdr>
                    <w:top w:val="none" w:sz="0" w:space="0" w:color="auto"/>
                    <w:left w:val="none" w:sz="0" w:space="0" w:color="auto"/>
                    <w:bottom w:val="none" w:sz="0" w:space="0" w:color="auto"/>
                    <w:right w:val="none" w:sz="0" w:space="0" w:color="auto"/>
                  </w:divBdr>
                </w:div>
                <w:div w:id="1637833702">
                  <w:marLeft w:val="480"/>
                  <w:marRight w:val="0"/>
                  <w:marTop w:val="0"/>
                  <w:marBottom w:val="0"/>
                  <w:divBdr>
                    <w:top w:val="none" w:sz="0" w:space="0" w:color="auto"/>
                    <w:left w:val="none" w:sz="0" w:space="0" w:color="auto"/>
                    <w:bottom w:val="none" w:sz="0" w:space="0" w:color="auto"/>
                    <w:right w:val="none" w:sz="0" w:space="0" w:color="auto"/>
                  </w:divBdr>
                </w:div>
                <w:div w:id="849413616">
                  <w:marLeft w:val="480"/>
                  <w:marRight w:val="0"/>
                  <w:marTop w:val="0"/>
                  <w:marBottom w:val="0"/>
                  <w:divBdr>
                    <w:top w:val="none" w:sz="0" w:space="0" w:color="auto"/>
                    <w:left w:val="none" w:sz="0" w:space="0" w:color="auto"/>
                    <w:bottom w:val="none" w:sz="0" w:space="0" w:color="auto"/>
                    <w:right w:val="none" w:sz="0" w:space="0" w:color="auto"/>
                  </w:divBdr>
                </w:div>
                <w:div w:id="1595820236">
                  <w:marLeft w:val="480"/>
                  <w:marRight w:val="0"/>
                  <w:marTop w:val="0"/>
                  <w:marBottom w:val="0"/>
                  <w:divBdr>
                    <w:top w:val="none" w:sz="0" w:space="0" w:color="auto"/>
                    <w:left w:val="none" w:sz="0" w:space="0" w:color="auto"/>
                    <w:bottom w:val="none" w:sz="0" w:space="0" w:color="auto"/>
                    <w:right w:val="none" w:sz="0" w:space="0" w:color="auto"/>
                  </w:divBdr>
                </w:div>
                <w:div w:id="1390225044">
                  <w:marLeft w:val="480"/>
                  <w:marRight w:val="0"/>
                  <w:marTop w:val="0"/>
                  <w:marBottom w:val="0"/>
                  <w:divBdr>
                    <w:top w:val="none" w:sz="0" w:space="0" w:color="auto"/>
                    <w:left w:val="none" w:sz="0" w:space="0" w:color="auto"/>
                    <w:bottom w:val="none" w:sz="0" w:space="0" w:color="auto"/>
                    <w:right w:val="none" w:sz="0" w:space="0" w:color="auto"/>
                  </w:divBdr>
                </w:div>
                <w:div w:id="406925818">
                  <w:marLeft w:val="480"/>
                  <w:marRight w:val="0"/>
                  <w:marTop w:val="0"/>
                  <w:marBottom w:val="0"/>
                  <w:divBdr>
                    <w:top w:val="none" w:sz="0" w:space="0" w:color="auto"/>
                    <w:left w:val="none" w:sz="0" w:space="0" w:color="auto"/>
                    <w:bottom w:val="none" w:sz="0" w:space="0" w:color="auto"/>
                    <w:right w:val="none" w:sz="0" w:space="0" w:color="auto"/>
                  </w:divBdr>
                </w:div>
                <w:div w:id="1477575717">
                  <w:marLeft w:val="480"/>
                  <w:marRight w:val="0"/>
                  <w:marTop w:val="0"/>
                  <w:marBottom w:val="0"/>
                  <w:divBdr>
                    <w:top w:val="none" w:sz="0" w:space="0" w:color="auto"/>
                    <w:left w:val="none" w:sz="0" w:space="0" w:color="auto"/>
                    <w:bottom w:val="none" w:sz="0" w:space="0" w:color="auto"/>
                    <w:right w:val="none" w:sz="0" w:space="0" w:color="auto"/>
                  </w:divBdr>
                </w:div>
                <w:div w:id="46340862">
                  <w:marLeft w:val="480"/>
                  <w:marRight w:val="0"/>
                  <w:marTop w:val="0"/>
                  <w:marBottom w:val="0"/>
                  <w:divBdr>
                    <w:top w:val="none" w:sz="0" w:space="0" w:color="auto"/>
                    <w:left w:val="none" w:sz="0" w:space="0" w:color="auto"/>
                    <w:bottom w:val="none" w:sz="0" w:space="0" w:color="auto"/>
                    <w:right w:val="none" w:sz="0" w:space="0" w:color="auto"/>
                  </w:divBdr>
                </w:div>
                <w:div w:id="376124063">
                  <w:marLeft w:val="480"/>
                  <w:marRight w:val="0"/>
                  <w:marTop w:val="0"/>
                  <w:marBottom w:val="0"/>
                  <w:divBdr>
                    <w:top w:val="none" w:sz="0" w:space="0" w:color="auto"/>
                    <w:left w:val="none" w:sz="0" w:space="0" w:color="auto"/>
                    <w:bottom w:val="none" w:sz="0" w:space="0" w:color="auto"/>
                    <w:right w:val="none" w:sz="0" w:space="0" w:color="auto"/>
                  </w:divBdr>
                </w:div>
                <w:div w:id="182133055">
                  <w:marLeft w:val="480"/>
                  <w:marRight w:val="0"/>
                  <w:marTop w:val="0"/>
                  <w:marBottom w:val="0"/>
                  <w:divBdr>
                    <w:top w:val="none" w:sz="0" w:space="0" w:color="auto"/>
                    <w:left w:val="none" w:sz="0" w:space="0" w:color="auto"/>
                    <w:bottom w:val="none" w:sz="0" w:space="0" w:color="auto"/>
                    <w:right w:val="none" w:sz="0" w:space="0" w:color="auto"/>
                  </w:divBdr>
                </w:div>
                <w:div w:id="2140108356">
                  <w:marLeft w:val="480"/>
                  <w:marRight w:val="0"/>
                  <w:marTop w:val="0"/>
                  <w:marBottom w:val="0"/>
                  <w:divBdr>
                    <w:top w:val="none" w:sz="0" w:space="0" w:color="auto"/>
                    <w:left w:val="none" w:sz="0" w:space="0" w:color="auto"/>
                    <w:bottom w:val="none" w:sz="0" w:space="0" w:color="auto"/>
                    <w:right w:val="none" w:sz="0" w:space="0" w:color="auto"/>
                  </w:divBdr>
                </w:div>
                <w:div w:id="788208018">
                  <w:marLeft w:val="480"/>
                  <w:marRight w:val="0"/>
                  <w:marTop w:val="0"/>
                  <w:marBottom w:val="0"/>
                  <w:divBdr>
                    <w:top w:val="none" w:sz="0" w:space="0" w:color="auto"/>
                    <w:left w:val="none" w:sz="0" w:space="0" w:color="auto"/>
                    <w:bottom w:val="none" w:sz="0" w:space="0" w:color="auto"/>
                    <w:right w:val="none" w:sz="0" w:space="0" w:color="auto"/>
                  </w:divBdr>
                </w:div>
                <w:div w:id="146214433">
                  <w:marLeft w:val="480"/>
                  <w:marRight w:val="0"/>
                  <w:marTop w:val="0"/>
                  <w:marBottom w:val="0"/>
                  <w:divBdr>
                    <w:top w:val="none" w:sz="0" w:space="0" w:color="auto"/>
                    <w:left w:val="none" w:sz="0" w:space="0" w:color="auto"/>
                    <w:bottom w:val="none" w:sz="0" w:space="0" w:color="auto"/>
                    <w:right w:val="none" w:sz="0" w:space="0" w:color="auto"/>
                  </w:divBdr>
                </w:div>
                <w:div w:id="198667377">
                  <w:marLeft w:val="480"/>
                  <w:marRight w:val="0"/>
                  <w:marTop w:val="0"/>
                  <w:marBottom w:val="0"/>
                  <w:divBdr>
                    <w:top w:val="none" w:sz="0" w:space="0" w:color="auto"/>
                    <w:left w:val="none" w:sz="0" w:space="0" w:color="auto"/>
                    <w:bottom w:val="none" w:sz="0" w:space="0" w:color="auto"/>
                    <w:right w:val="none" w:sz="0" w:space="0" w:color="auto"/>
                  </w:divBdr>
                </w:div>
                <w:div w:id="1492329808">
                  <w:marLeft w:val="480"/>
                  <w:marRight w:val="0"/>
                  <w:marTop w:val="0"/>
                  <w:marBottom w:val="0"/>
                  <w:divBdr>
                    <w:top w:val="none" w:sz="0" w:space="0" w:color="auto"/>
                    <w:left w:val="none" w:sz="0" w:space="0" w:color="auto"/>
                    <w:bottom w:val="none" w:sz="0" w:space="0" w:color="auto"/>
                    <w:right w:val="none" w:sz="0" w:space="0" w:color="auto"/>
                  </w:divBdr>
                </w:div>
                <w:div w:id="160700794">
                  <w:marLeft w:val="480"/>
                  <w:marRight w:val="0"/>
                  <w:marTop w:val="0"/>
                  <w:marBottom w:val="0"/>
                  <w:divBdr>
                    <w:top w:val="none" w:sz="0" w:space="0" w:color="auto"/>
                    <w:left w:val="none" w:sz="0" w:space="0" w:color="auto"/>
                    <w:bottom w:val="none" w:sz="0" w:space="0" w:color="auto"/>
                    <w:right w:val="none" w:sz="0" w:space="0" w:color="auto"/>
                  </w:divBdr>
                </w:div>
                <w:div w:id="1581718556">
                  <w:marLeft w:val="480"/>
                  <w:marRight w:val="0"/>
                  <w:marTop w:val="0"/>
                  <w:marBottom w:val="0"/>
                  <w:divBdr>
                    <w:top w:val="none" w:sz="0" w:space="0" w:color="auto"/>
                    <w:left w:val="none" w:sz="0" w:space="0" w:color="auto"/>
                    <w:bottom w:val="none" w:sz="0" w:space="0" w:color="auto"/>
                    <w:right w:val="none" w:sz="0" w:space="0" w:color="auto"/>
                  </w:divBdr>
                </w:div>
                <w:div w:id="2130317400">
                  <w:marLeft w:val="480"/>
                  <w:marRight w:val="0"/>
                  <w:marTop w:val="0"/>
                  <w:marBottom w:val="0"/>
                  <w:divBdr>
                    <w:top w:val="none" w:sz="0" w:space="0" w:color="auto"/>
                    <w:left w:val="none" w:sz="0" w:space="0" w:color="auto"/>
                    <w:bottom w:val="none" w:sz="0" w:space="0" w:color="auto"/>
                    <w:right w:val="none" w:sz="0" w:space="0" w:color="auto"/>
                  </w:divBdr>
                </w:div>
                <w:div w:id="328483423">
                  <w:marLeft w:val="480"/>
                  <w:marRight w:val="0"/>
                  <w:marTop w:val="0"/>
                  <w:marBottom w:val="0"/>
                  <w:divBdr>
                    <w:top w:val="none" w:sz="0" w:space="0" w:color="auto"/>
                    <w:left w:val="none" w:sz="0" w:space="0" w:color="auto"/>
                    <w:bottom w:val="none" w:sz="0" w:space="0" w:color="auto"/>
                    <w:right w:val="none" w:sz="0" w:space="0" w:color="auto"/>
                  </w:divBdr>
                </w:div>
                <w:div w:id="1078213932">
                  <w:marLeft w:val="480"/>
                  <w:marRight w:val="0"/>
                  <w:marTop w:val="0"/>
                  <w:marBottom w:val="0"/>
                  <w:divBdr>
                    <w:top w:val="none" w:sz="0" w:space="0" w:color="auto"/>
                    <w:left w:val="none" w:sz="0" w:space="0" w:color="auto"/>
                    <w:bottom w:val="none" w:sz="0" w:space="0" w:color="auto"/>
                    <w:right w:val="none" w:sz="0" w:space="0" w:color="auto"/>
                  </w:divBdr>
                </w:div>
                <w:div w:id="1284575997">
                  <w:marLeft w:val="480"/>
                  <w:marRight w:val="0"/>
                  <w:marTop w:val="0"/>
                  <w:marBottom w:val="0"/>
                  <w:divBdr>
                    <w:top w:val="none" w:sz="0" w:space="0" w:color="auto"/>
                    <w:left w:val="none" w:sz="0" w:space="0" w:color="auto"/>
                    <w:bottom w:val="none" w:sz="0" w:space="0" w:color="auto"/>
                    <w:right w:val="none" w:sz="0" w:space="0" w:color="auto"/>
                  </w:divBdr>
                </w:div>
                <w:div w:id="1952979743">
                  <w:marLeft w:val="480"/>
                  <w:marRight w:val="0"/>
                  <w:marTop w:val="0"/>
                  <w:marBottom w:val="0"/>
                  <w:divBdr>
                    <w:top w:val="none" w:sz="0" w:space="0" w:color="auto"/>
                    <w:left w:val="none" w:sz="0" w:space="0" w:color="auto"/>
                    <w:bottom w:val="none" w:sz="0" w:space="0" w:color="auto"/>
                    <w:right w:val="none" w:sz="0" w:space="0" w:color="auto"/>
                  </w:divBdr>
                </w:div>
                <w:div w:id="106773493">
                  <w:marLeft w:val="480"/>
                  <w:marRight w:val="0"/>
                  <w:marTop w:val="0"/>
                  <w:marBottom w:val="0"/>
                  <w:divBdr>
                    <w:top w:val="none" w:sz="0" w:space="0" w:color="auto"/>
                    <w:left w:val="none" w:sz="0" w:space="0" w:color="auto"/>
                    <w:bottom w:val="none" w:sz="0" w:space="0" w:color="auto"/>
                    <w:right w:val="none" w:sz="0" w:space="0" w:color="auto"/>
                  </w:divBdr>
                </w:div>
                <w:div w:id="1237938168">
                  <w:marLeft w:val="480"/>
                  <w:marRight w:val="0"/>
                  <w:marTop w:val="0"/>
                  <w:marBottom w:val="0"/>
                  <w:divBdr>
                    <w:top w:val="none" w:sz="0" w:space="0" w:color="auto"/>
                    <w:left w:val="none" w:sz="0" w:space="0" w:color="auto"/>
                    <w:bottom w:val="none" w:sz="0" w:space="0" w:color="auto"/>
                    <w:right w:val="none" w:sz="0" w:space="0" w:color="auto"/>
                  </w:divBdr>
                </w:div>
                <w:div w:id="445850270">
                  <w:marLeft w:val="480"/>
                  <w:marRight w:val="0"/>
                  <w:marTop w:val="0"/>
                  <w:marBottom w:val="0"/>
                  <w:divBdr>
                    <w:top w:val="none" w:sz="0" w:space="0" w:color="auto"/>
                    <w:left w:val="none" w:sz="0" w:space="0" w:color="auto"/>
                    <w:bottom w:val="none" w:sz="0" w:space="0" w:color="auto"/>
                    <w:right w:val="none" w:sz="0" w:space="0" w:color="auto"/>
                  </w:divBdr>
                </w:div>
                <w:div w:id="196239540">
                  <w:marLeft w:val="480"/>
                  <w:marRight w:val="0"/>
                  <w:marTop w:val="0"/>
                  <w:marBottom w:val="0"/>
                  <w:divBdr>
                    <w:top w:val="none" w:sz="0" w:space="0" w:color="auto"/>
                    <w:left w:val="none" w:sz="0" w:space="0" w:color="auto"/>
                    <w:bottom w:val="none" w:sz="0" w:space="0" w:color="auto"/>
                    <w:right w:val="none" w:sz="0" w:space="0" w:color="auto"/>
                  </w:divBdr>
                </w:div>
                <w:div w:id="122239926">
                  <w:marLeft w:val="480"/>
                  <w:marRight w:val="0"/>
                  <w:marTop w:val="0"/>
                  <w:marBottom w:val="0"/>
                  <w:divBdr>
                    <w:top w:val="none" w:sz="0" w:space="0" w:color="auto"/>
                    <w:left w:val="none" w:sz="0" w:space="0" w:color="auto"/>
                    <w:bottom w:val="none" w:sz="0" w:space="0" w:color="auto"/>
                    <w:right w:val="none" w:sz="0" w:space="0" w:color="auto"/>
                  </w:divBdr>
                </w:div>
                <w:div w:id="1097553050">
                  <w:marLeft w:val="480"/>
                  <w:marRight w:val="0"/>
                  <w:marTop w:val="0"/>
                  <w:marBottom w:val="0"/>
                  <w:divBdr>
                    <w:top w:val="none" w:sz="0" w:space="0" w:color="auto"/>
                    <w:left w:val="none" w:sz="0" w:space="0" w:color="auto"/>
                    <w:bottom w:val="none" w:sz="0" w:space="0" w:color="auto"/>
                    <w:right w:val="none" w:sz="0" w:space="0" w:color="auto"/>
                  </w:divBdr>
                </w:div>
                <w:div w:id="669413218">
                  <w:marLeft w:val="480"/>
                  <w:marRight w:val="0"/>
                  <w:marTop w:val="0"/>
                  <w:marBottom w:val="0"/>
                  <w:divBdr>
                    <w:top w:val="none" w:sz="0" w:space="0" w:color="auto"/>
                    <w:left w:val="none" w:sz="0" w:space="0" w:color="auto"/>
                    <w:bottom w:val="none" w:sz="0" w:space="0" w:color="auto"/>
                    <w:right w:val="none" w:sz="0" w:space="0" w:color="auto"/>
                  </w:divBdr>
                </w:div>
                <w:div w:id="691154328">
                  <w:marLeft w:val="480"/>
                  <w:marRight w:val="0"/>
                  <w:marTop w:val="0"/>
                  <w:marBottom w:val="0"/>
                  <w:divBdr>
                    <w:top w:val="none" w:sz="0" w:space="0" w:color="auto"/>
                    <w:left w:val="none" w:sz="0" w:space="0" w:color="auto"/>
                    <w:bottom w:val="none" w:sz="0" w:space="0" w:color="auto"/>
                    <w:right w:val="none" w:sz="0" w:space="0" w:color="auto"/>
                  </w:divBdr>
                </w:div>
                <w:div w:id="1181361573">
                  <w:marLeft w:val="480"/>
                  <w:marRight w:val="0"/>
                  <w:marTop w:val="0"/>
                  <w:marBottom w:val="0"/>
                  <w:divBdr>
                    <w:top w:val="none" w:sz="0" w:space="0" w:color="auto"/>
                    <w:left w:val="none" w:sz="0" w:space="0" w:color="auto"/>
                    <w:bottom w:val="none" w:sz="0" w:space="0" w:color="auto"/>
                    <w:right w:val="none" w:sz="0" w:space="0" w:color="auto"/>
                  </w:divBdr>
                </w:div>
                <w:div w:id="762339308">
                  <w:marLeft w:val="480"/>
                  <w:marRight w:val="0"/>
                  <w:marTop w:val="0"/>
                  <w:marBottom w:val="0"/>
                  <w:divBdr>
                    <w:top w:val="none" w:sz="0" w:space="0" w:color="auto"/>
                    <w:left w:val="none" w:sz="0" w:space="0" w:color="auto"/>
                    <w:bottom w:val="none" w:sz="0" w:space="0" w:color="auto"/>
                    <w:right w:val="none" w:sz="0" w:space="0" w:color="auto"/>
                  </w:divBdr>
                </w:div>
                <w:div w:id="2084133417">
                  <w:marLeft w:val="480"/>
                  <w:marRight w:val="0"/>
                  <w:marTop w:val="0"/>
                  <w:marBottom w:val="0"/>
                  <w:divBdr>
                    <w:top w:val="none" w:sz="0" w:space="0" w:color="auto"/>
                    <w:left w:val="none" w:sz="0" w:space="0" w:color="auto"/>
                    <w:bottom w:val="none" w:sz="0" w:space="0" w:color="auto"/>
                    <w:right w:val="none" w:sz="0" w:space="0" w:color="auto"/>
                  </w:divBdr>
                </w:div>
                <w:div w:id="155850569">
                  <w:marLeft w:val="480"/>
                  <w:marRight w:val="0"/>
                  <w:marTop w:val="0"/>
                  <w:marBottom w:val="0"/>
                  <w:divBdr>
                    <w:top w:val="none" w:sz="0" w:space="0" w:color="auto"/>
                    <w:left w:val="none" w:sz="0" w:space="0" w:color="auto"/>
                    <w:bottom w:val="none" w:sz="0" w:space="0" w:color="auto"/>
                    <w:right w:val="none" w:sz="0" w:space="0" w:color="auto"/>
                  </w:divBdr>
                </w:div>
                <w:div w:id="1308514826">
                  <w:marLeft w:val="480"/>
                  <w:marRight w:val="0"/>
                  <w:marTop w:val="0"/>
                  <w:marBottom w:val="0"/>
                  <w:divBdr>
                    <w:top w:val="none" w:sz="0" w:space="0" w:color="auto"/>
                    <w:left w:val="none" w:sz="0" w:space="0" w:color="auto"/>
                    <w:bottom w:val="none" w:sz="0" w:space="0" w:color="auto"/>
                    <w:right w:val="none" w:sz="0" w:space="0" w:color="auto"/>
                  </w:divBdr>
                </w:div>
                <w:div w:id="1710376752">
                  <w:marLeft w:val="480"/>
                  <w:marRight w:val="0"/>
                  <w:marTop w:val="0"/>
                  <w:marBottom w:val="0"/>
                  <w:divBdr>
                    <w:top w:val="none" w:sz="0" w:space="0" w:color="auto"/>
                    <w:left w:val="none" w:sz="0" w:space="0" w:color="auto"/>
                    <w:bottom w:val="none" w:sz="0" w:space="0" w:color="auto"/>
                    <w:right w:val="none" w:sz="0" w:space="0" w:color="auto"/>
                  </w:divBdr>
                </w:div>
                <w:div w:id="630013669">
                  <w:marLeft w:val="480"/>
                  <w:marRight w:val="0"/>
                  <w:marTop w:val="0"/>
                  <w:marBottom w:val="0"/>
                  <w:divBdr>
                    <w:top w:val="none" w:sz="0" w:space="0" w:color="auto"/>
                    <w:left w:val="none" w:sz="0" w:space="0" w:color="auto"/>
                    <w:bottom w:val="none" w:sz="0" w:space="0" w:color="auto"/>
                    <w:right w:val="none" w:sz="0" w:space="0" w:color="auto"/>
                  </w:divBdr>
                </w:div>
                <w:div w:id="2069037496">
                  <w:marLeft w:val="480"/>
                  <w:marRight w:val="0"/>
                  <w:marTop w:val="0"/>
                  <w:marBottom w:val="0"/>
                  <w:divBdr>
                    <w:top w:val="none" w:sz="0" w:space="0" w:color="auto"/>
                    <w:left w:val="none" w:sz="0" w:space="0" w:color="auto"/>
                    <w:bottom w:val="none" w:sz="0" w:space="0" w:color="auto"/>
                    <w:right w:val="none" w:sz="0" w:space="0" w:color="auto"/>
                  </w:divBdr>
                </w:div>
              </w:divsChild>
            </w:div>
            <w:div w:id="971331372">
              <w:marLeft w:val="0"/>
              <w:marRight w:val="0"/>
              <w:marTop w:val="0"/>
              <w:marBottom w:val="0"/>
              <w:divBdr>
                <w:top w:val="none" w:sz="0" w:space="0" w:color="auto"/>
                <w:left w:val="none" w:sz="0" w:space="0" w:color="auto"/>
                <w:bottom w:val="none" w:sz="0" w:space="0" w:color="auto"/>
                <w:right w:val="none" w:sz="0" w:space="0" w:color="auto"/>
              </w:divBdr>
              <w:divsChild>
                <w:div w:id="503670876">
                  <w:marLeft w:val="480"/>
                  <w:marRight w:val="0"/>
                  <w:marTop w:val="0"/>
                  <w:marBottom w:val="0"/>
                  <w:divBdr>
                    <w:top w:val="none" w:sz="0" w:space="0" w:color="auto"/>
                    <w:left w:val="none" w:sz="0" w:space="0" w:color="auto"/>
                    <w:bottom w:val="none" w:sz="0" w:space="0" w:color="auto"/>
                    <w:right w:val="none" w:sz="0" w:space="0" w:color="auto"/>
                  </w:divBdr>
                </w:div>
                <w:div w:id="780222746">
                  <w:marLeft w:val="480"/>
                  <w:marRight w:val="0"/>
                  <w:marTop w:val="0"/>
                  <w:marBottom w:val="0"/>
                  <w:divBdr>
                    <w:top w:val="none" w:sz="0" w:space="0" w:color="auto"/>
                    <w:left w:val="none" w:sz="0" w:space="0" w:color="auto"/>
                    <w:bottom w:val="none" w:sz="0" w:space="0" w:color="auto"/>
                    <w:right w:val="none" w:sz="0" w:space="0" w:color="auto"/>
                  </w:divBdr>
                </w:div>
                <w:div w:id="814757253">
                  <w:marLeft w:val="480"/>
                  <w:marRight w:val="0"/>
                  <w:marTop w:val="0"/>
                  <w:marBottom w:val="0"/>
                  <w:divBdr>
                    <w:top w:val="none" w:sz="0" w:space="0" w:color="auto"/>
                    <w:left w:val="none" w:sz="0" w:space="0" w:color="auto"/>
                    <w:bottom w:val="none" w:sz="0" w:space="0" w:color="auto"/>
                    <w:right w:val="none" w:sz="0" w:space="0" w:color="auto"/>
                  </w:divBdr>
                </w:div>
                <w:div w:id="1510102466">
                  <w:marLeft w:val="480"/>
                  <w:marRight w:val="0"/>
                  <w:marTop w:val="0"/>
                  <w:marBottom w:val="0"/>
                  <w:divBdr>
                    <w:top w:val="none" w:sz="0" w:space="0" w:color="auto"/>
                    <w:left w:val="none" w:sz="0" w:space="0" w:color="auto"/>
                    <w:bottom w:val="none" w:sz="0" w:space="0" w:color="auto"/>
                    <w:right w:val="none" w:sz="0" w:space="0" w:color="auto"/>
                  </w:divBdr>
                </w:div>
                <w:div w:id="342828389">
                  <w:marLeft w:val="480"/>
                  <w:marRight w:val="0"/>
                  <w:marTop w:val="0"/>
                  <w:marBottom w:val="0"/>
                  <w:divBdr>
                    <w:top w:val="none" w:sz="0" w:space="0" w:color="auto"/>
                    <w:left w:val="none" w:sz="0" w:space="0" w:color="auto"/>
                    <w:bottom w:val="none" w:sz="0" w:space="0" w:color="auto"/>
                    <w:right w:val="none" w:sz="0" w:space="0" w:color="auto"/>
                  </w:divBdr>
                </w:div>
                <w:div w:id="888687824">
                  <w:marLeft w:val="480"/>
                  <w:marRight w:val="0"/>
                  <w:marTop w:val="0"/>
                  <w:marBottom w:val="0"/>
                  <w:divBdr>
                    <w:top w:val="none" w:sz="0" w:space="0" w:color="auto"/>
                    <w:left w:val="none" w:sz="0" w:space="0" w:color="auto"/>
                    <w:bottom w:val="none" w:sz="0" w:space="0" w:color="auto"/>
                    <w:right w:val="none" w:sz="0" w:space="0" w:color="auto"/>
                  </w:divBdr>
                </w:div>
                <w:div w:id="1909612110">
                  <w:marLeft w:val="480"/>
                  <w:marRight w:val="0"/>
                  <w:marTop w:val="0"/>
                  <w:marBottom w:val="0"/>
                  <w:divBdr>
                    <w:top w:val="none" w:sz="0" w:space="0" w:color="auto"/>
                    <w:left w:val="none" w:sz="0" w:space="0" w:color="auto"/>
                    <w:bottom w:val="none" w:sz="0" w:space="0" w:color="auto"/>
                    <w:right w:val="none" w:sz="0" w:space="0" w:color="auto"/>
                  </w:divBdr>
                </w:div>
                <w:div w:id="1838039429">
                  <w:marLeft w:val="480"/>
                  <w:marRight w:val="0"/>
                  <w:marTop w:val="0"/>
                  <w:marBottom w:val="0"/>
                  <w:divBdr>
                    <w:top w:val="none" w:sz="0" w:space="0" w:color="auto"/>
                    <w:left w:val="none" w:sz="0" w:space="0" w:color="auto"/>
                    <w:bottom w:val="none" w:sz="0" w:space="0" w:color="auto"/>
                    <w:right w:val="none" w:sz="0" w:space="0" w:color="auto"/>
                  </w:divBdr>
                </w:div>
                <w:div w:id="431438171">
                  <w:marLeft w:val="480"/>
                  <w:marRight w:val="0"/>
                  <w:marTop w:val="0"/>
                  <w:marBottom w:val="0"/>
                  <w:divBdr>
                    <w:top w:val="none" w:sz="0" w:space="0" w:color="auto"/>
                    <w:left w:val="none" w:sz="0" w:space="0" w:color="auto"/>
                    <w:bottom w:val="none" w:sz="0" w:space="0" w:color="auto"/>
                    <w:right w:val="none" w:sz="0" w:space="0" w:color="auto"/>
                  </w:divBdr>
                </w:div>
                <w:div w:id="2133815902">
                  <w:marLeft w:val="480"/>
                  <w:marRight w:val="0"/>
                  <w:marTop w:val="0"/>
                  <w:marBottom w:val="0"/>
                  <w:divBdr>
                    <w:top w:val="none" w:sz="0" w:space="0" w:color="auto"/>
                    <w:left w:val="none" w:sz="0" w:space="0" w:color="auto"/>
                    <w:bottom w:val="none" w:sz="0" w:space="0" w:color="auto"/>
                    <w:right w:val="none" w:sz="0" w:space="0" w:color="auto"/>
                  </w:divBdr>
                </w:div>
                <w:div w:id="427890767">
                  <w:marLeft w:val="480"/>
                  <w:marRight w:val="0"/>
                  <w:marTop w:val="0"/>
                  <w:marBottom w:val="0"/>
                  <w:divBdr>
                    <w:top w:val="none" w:sz="0" w:space="0" w:color="auto"/>
                    <w:left w:val="none" w:sz="0" w:space="0" w:color="auto"/>
                    <w:bottom w:val="none" w:sz="0" w:space="0" w:color="auto"/>
                    <w:right w:val="none" w:sz="0" w:space="0" w:color="auto"/>
                  </w:divBdr>
                </w:div>
                <w:div w:id="586232653">
                  <w:marLeft w:val="480"/>
                  <w:marRight w:val="0"/>
                  <w:marTop w:val="0"/>
                  <w:marBottom w:val="0"/>
                  <w:divBdr>
                    <w:top w:val="none" w:sz="0" w:space="0" w:color="auto"/>
                    <w:left w:val="none" w:sz="0" w:space="0" w:color="auto"/>
                    <w:bottom w:val="none" w:sz="0" w:space="0" w:color="auto"/>
                    <w:right w:val="none" w:sz="0" w:space="0" w:color="auto"/>
                  </w:divBdr>
                </w:div>
                <w:div w:id="530386901">
                  <w:marLeft w:val="480"/>
                  <w:marRight w:val="0"/>
                  <w:marTop w:val="0"/>
                  <w:marBottom w:val="0"/>
                  <w:divBdr>
                    <w:top w:val="none" w:sz="0" w:space="0" w:color="auto"/>
                    <w:left w:val="none" w:sz="0" w:space="0" w:color="auto"/>
                    <w:bottom w:val="none" w:sz="0" w:space="0" w:color="auto"/>
                    <w:right w:val="none" w:sz="0" w:space="0" w:color="auto"/>
                  </w:divBdr>
                </w:div>
                <w:div w:id="2070499651">
                  <w:marLeft w:val="480"/>
                  <w:marRight w:val="0"/>
                  <w:marTop w:val="0"/>
                  <w:marBottom w:val="0"/>
                  <w:divBdr>
                    <w:top w:val="none" w:sz="0" w:space="0" w:color="auto"/>
                    <w:left w:val="none" w:sz="0" w:space="0" w:color="auto"/>
                    <w:bottom w:val="none" w:sz="0" w:space="0" w:color="auto"/>
                    <w:right w:val="none" w:sz="0" w:space="0" w:color="auto"/>
                  </w:divBdr>
                </w:div>
                <w:div w:id="167597326">
                  <w:marLeft w:val="480"/>
                  <w:marRight w:val="0"/>
                  <w:marTop w:val="0"/>
                  <w:marBottom w:val="0"/>
                  <w:divBdr>
                    <w:top w:val="none" w:sz="0" w:space="0" w:color="auto"/>
                    <w:left w:val="none" w:sz="0" w:space="0" w:color="auto"/>
                    <w:bottom w:val="none" w:sz="0" w:space="0" w:color="auto"/>
                    <w:right w:val="none" w:sz="0" w:space="0" w:color="auto"/>
                  </w:divBdr>
                </w:div>
                <w:div w:id="341515474">
                  <w:marLeft w:val="480"/>
                  <w:marRight w:val="0"/>
                  <w:marTop w:val="0"/>
                  <w:marBottom w:val="0"/>
                  <w:divBdr>
                    <w:top w:val="none" w:sz="0" w:space="0" w:color="auto"/>
                    <w:left w:val="none" w:sz="0" w:space="0" w:color="auto"/>
                    <w:bottom w:val="none" w:sz="0" w:space="0" w:color="auto"/>
                    <w:right w:val="none" w:sz="0" w:space="0" w:color="auto"/>
                  </w:divBdr>
                </w:div>
                <w:div w:id="811824714">
                  <w:marLeft w:val="480"/>
                  <w:marRight w:val="0"/>
                  <w:marTop w:val="0"/>
                  <w:marBottom w:val="0"/>
                  <w:divBdr>
                    <w:top w:val="none" w:sz="0" w:space="0" w:color="auto"/>
                    <w:left w:val="none" w:sz="0" w:space="0" w:color="auto"/>
                    <w:bottom w:val="none" w:sz="0" w:space="0" w:color="auto"/>
                    <w:right w:val="none" w:sz="0" w:space="0" w:color="auto"/>
                  </w:divBdr>
                </w:div>
                <w:div w:id="599290226">
                  <w:marLeft w:val="480"/>
                  <w:marRight w:val="0"/>
                  <w:marTop w:val="0"/>
                  <w:marBottom w:val="0"/>
                  <w:divBdr>
                    <w:top w:val="none" w:sz="0" w:space="0" w:color="auto"/>
                    <w:left w:val="none" w:sz="0" w:space="0" w:color="auto"/>
                    <w:bottom w:val="none" w:sz="0" w:space="0" w:color="auto"/>
                    <w:right w:val="none" w:sz="0" w:space="0" w:color="auto"/>
                  </w:divBdr>
                </w:div>
                <w:div w:id="1277103961">
                  <w:marLeft w:val="480"/>
                  <w:marRight w:val="0"/>
                  <w:marTop w:val="0"/>
                  <w:marBottom w:val="0"/>
                  <w:divBdr>
                    <w:top w:val="none" w:sz="0" w:space="0" w:color="auto"/>
                    <w:left w:val="none" w:sz="0" w:space="0" w:color="auto"/>
                    <w:bottom w:val="none" w:sz="0" w:space="0" w:color="auto"/>
                    <w:right w:val="none" w:sz="0" w:space="0" w:color="auto"/>
                  </w:divBdr>
                </w:div>
                <w:div w:id="1689210330">
                  <w:marLeft w:val="480"/>
                  <w:marRight w:val="0"/>
                  <w:marTop w:val="0"/>
                  <w:marBottom w:val="0"/>
                  <w:divBdr>
                    <w:top w:val="none" w:sz="0" w:space="0" w:color="auto"/>
                    <w:left w:val="none" w:sz="0" w:space="0" w:color="auto"/>
                    <w:bottom w:val="none" w:sz="0" w:space="0" w:color="auto"/>
                    <w:right w:val="none" w:sz="0" w:space="0" w:color="auto"/>
                  </w:divBdr>
                </w:div>
                <w:div w:id="1164930802">
                  <w:marLeft w:val="480"/>
                  <w:marRight w:val="0"/>
                  <w:marTop w:val="0"/>
                  <w:marBottom w:val="0"/>
                  <w:divBdr>
                    <w:top w:val="none" w:sz="0" w:space="0" w:color="auto"/>
                    <w:left w:val="none" w:sz="0" w:space="0" w:color="auto"/>
                    <w:bottom w:val="none" w:sz="0" w:space="0" w:color="auto"/>
                    <w:right w:val="none" w:sz="0" w:space="0" w:color="auto"/>
                  </w:divBdr>
                </w:div>
                <w:div w:id="1454981044">
                  <w:marLeft w:val="480"/>
                  <w:marRight w:val="0"/>
                  <w:marTop w:val="0"/>
                  <w:marBottom w:val="0"/>
                  <w:divBdr>
                    <w:top w:val="none" w:sz="0" w:space="0" w:color="auto"/>
                    <w:left w:val="none" w:sz="0" w:space="0" w:color="auto"/>
                    <w:bottom w:val="none" w:sz="0" w:space="0" w:color="auto"/>
                    <w:right w:val="none" w:sz="0" w:space="0" w:color="auto"/>
                  </w:divBdr>
                </w:div>
                <w:div w:id="175510358">
                  <w:marLeft w:val="480"/>
                  <w:marRight w:val="0"/>
                  <w:marTop w:val="0"/>
                  <w:marBottom w:val="0"/>
                  <w:divBdr>
                    <w:top w:val="none" w:sz="0" w:space="0" w:color="auto"/>
                    <w:left w:val="none" w:sz="0" w:space="0" w:color="auto"/>
                    <w:bottom w:val="none" w:sz="0" w:space="0" w:color="auto"/>
                    <w:right w:val="none" w:sz="0" w:space="0" w:color="auto"/>
                  </w:divBdr>
                </w:div>
                <w:div w:id="1759330793">
                  <w:marLeft w:val="480"/>
                  <w:marRight w:val="0"/>
                  <w:marTop w:val="0"/>
                  <w:marBottom w:val="0"/>
                  <w:divBdr>
                    <w:top w:val="none" w:sz="0" w:space="0" w:color="auto"/>
                    <w:left w:val="none" w:sz="0" w:space="0" w:color="auto"/>
                    <w:bottom w:val="none" w:sz="0" w:space="0" w:color="auto"/>
                    <w:right w:val="none" w:sz="0" w:space="0" w:color="auto"/>
                  </w:divBdr>
                </w:div>
                <w:div w:id="596795137">
                  <w:marLeft w:val="480"/>
                  <w:marRight w:val="0"/>
                  <w:marTop w:val="0"/>
                  <w:marBottom w:val="0"/>
                  <w:divBdr>
                    <w:top w:val="none" w:sz="0" w:space="0" w:color="auto"/>
                    <w:left w:val="none" w:sz="0" w:space="0" w:color="auto"/>
                    <w:bottom w:val="none" w:sz="0" w:space="0" w:color="auto"/>
                    <w:right w:val="none" w:sz="0" w:space="0" w:color="auto"/>
                  </w:divBdr>
                </w:div>
                <w:div w:id="1559054672">
                  <w:marLeft w:val="480"/>
                  <w:marRight w:val="0"/>
                  <w:marTop w:val="0"/>
                  <w:marBottom w:val="0"/>
                  <w:divBdr>
                    <w:top w:val="none" w:sz="0" w:space="0" w:color="auto"/>
                    <w:left w:val="none" w:sz="0" w:space="0" w:color="auto"/>
                    <w:bottom w:val="none" w:sz="0" w:space="0" w:color="auto"/>
                    <w:right w:val="none" w:sz="0" w:space="0" w:color="auto"/>
                  </w:divBdr>
                </w:div>
                <w:div w:id="855535062">
                  <w:marLeft w:val="480"/>
                  <w:marRight w:val="0"/>
                  <w:marTop w:val="0"/>
                  <w:marBottom w:val="0"/>
                  <w:divBdr>
                    <w:top w:val="none" w:sz="0" w:space="0" w:color="auto"/>
                    <w:left w:val="none" w:sz="0" w:space="0" w:color="auto"/>
                    <w:bottom w:val="none" w:sz="0" w:space="0" w:color="auto"/>
                    <w:right w:val="none" w:sz="0" w:space="0" w:color="auto"/>
                  </w:divBdr>
                </w:div>
                <w:div w:id="1386677550">
                  <w:marLeft w:val="480"/>
                  <w:marRight w:val="0"/>
                  <w:marTop w:val="0"/>
                  <w:marBottom w:val="0"/>
                  <w:divBdr>
                    <w:top w:val="none" w:sz="0" w:space="0" w:color="auto"/>
                    <w:left w:val="none" w:sz="0" w:space="0" w:color="auto"/>
                    <w:bottom w:val="none" w:sz="0" w:space="0" w:color="auto"/>
                    <w:right w:val="none" w:sz="0" w:space="0" w:color="auto"/>
                  </w:divBdr>
                </w:div>
                <w:div w:id="946810643">
                  <w:marLeft w:val="480"/>
                  <w:marRight w:val="0"/>
                  <w:marTop w:val="0"/>
                  <w:marBottom w:val="0"/>
                  <w:divBdr>
                    <w:top w:val="none" w:sz="0" w:space="0" w:color="auto"/>
                    <w:left w:val="none" w:sz="0" w:space="0" w:color="auto"/>
                    <w:bottom w:val="none" w:sz="0" w:space="0" w:color="auto"/>
                    <w:right w:val="none" w:sz="0" w:space="0" w:color="auto"/>
                  </w:divBdr>
                </w:div>
                <w:div w:id="1994067525">
                  <w:marLeft w:val="480"/>
                  <w:marRight w:val="0"/>
                  <w:marTop w:val="0"/>
                  <w:marBottom w:val="0"/>
                  <w:divBdr>
                    <w:top w:val="none" w:sz="0" w:space="0" w:color="auto"/>
                    <w:left w:val="none" w:sz="0" w:space="0" w:color="auto"/>
                    <w:bottom w:val="none" w:sz="0" w:space="0" w:color="auto"/>
                    <w:right w:val="none" w:sz="0" w:space="0" w:color="auto"/>
                  </w:divBdr>
                </w:div>
                <w:div w:id="2135904255">
                  <w:marLeft w:val="480"/>
                  <w:marRight w:val="0"/>
                  <w:marTop w:val="0"/>
                  <w:marBottom w:val="0"/>
                  <w:divBdr>
                    <w:top w:val="none" w:sz="0" w:space="0" w:color="auto"/>
                    <w:left w:val="none" w:sz="0" w:space="0" w:color="auto"/>
                    <w:bottom w:val="none" w:sz="0" w:space="0" w:color="auto"/>
                    <w:right w:val="none" w:sz="0" w:space="0" w:color="auto"/>
                  </w:divBdr>
                </w:div>
                <w:div w:id="121584504">
                  <w:marLeft w:val="480"/>
                  <w:marRight w:val="0"/>
                  <w:marTop w:val="0"/>
                  <w:marBottom w:val="0"/>
                  <w:divBdr>
                    <w:top w:val="none" w:sz="0" w:space="0" w:color="auto"/>
                    <w:left w:val="none" w:sz="0" w:space="0" w:color="auto"/>
                    <w:bottom w:val="none" w:sz="0" w:space="0" w:color="auto"/>
                    <w:right w:val="none" w:sz="0" w:space="0" w:color="auto"/>
                  </w:divBdr>
                </w:div>
                <w:div w:id="57630976">
                  <w:marLeft w:val="480"/>
                  <w:marRight w:val="0"/>
                  <w:marTop w:val="0"/>
                  <w:marBottom w:val="0"/>
                  <w:divBdr>
                    <w:top w:val="none" w:sz="0" w:space="0" w:color="auto"/>
                    <w:left w:val="none" w:sz="0" w:space="0" w:color="auto"/>
                    <w:bottom w:val="none" w:sz="0" w:space="0" w:color="auto"/>
                    <w:right w:val="none" w:sz="0" w:space="0" w:color="auto"/>
                  </w:divBdr>
                </w:div>
                <w:div w:id="1611165599">
                  <w:marLeft w:val="480"/>
                  <w:marRight w:val="0"/>
                  <w:marTop w:val="0"/>
                  <w:marBottom w:val="0"/>
                  <w:divBdr>
                    <w:top w:val="none" w:sz="0" w:space="0" w:color="auto"/>
                    <w:left w:val="none" w:sz="0" w:space="0" w:color="auto"/>
                    <w:bottom w:val="none" w:sz="0" w:space="0" w:color="auto"/>
                    <w:right w:val="none" w:sz="0" w:space="0" w:color="auto"/>
                  </w:divBdr>
                </w:div>
                <w:div w:id="1393775544">
                  <w:marLeft w:val="480"/>
                  <w:marRight w:val="0"/>
                  <w:marTop w:val="0"/>
                  <w:marBottom w:val="0"/>
                  <w:divBdr>
                    <w:top w:val="none" w:sz="0" w:space="0" w:color="auto"/>
                    <w:left w:val="none" w:sz="0" w:space="0" w:color="auto"/>
                    <w:bottom w:val="none" w:sz="0" w:space="0" w:color="auto"/>
                    <w:right w:val="none" w:sz="0" w:space="0" w:color="auto"/>
                  </w:divBdr>
                </w:div>
                <w:div w:id="1833450405">
                  <w:marLeft w:val="480"/>
                  <w:marRight w:val="0"/>
                  <w:marTop w:val="0"/>
                  <w:marBottom w:val="0"/>
                  <w:divBdr>
                    <w:top w:val="none" w:sz="0" w:space="0" w:color="auto"/>
                    <w:left w:val="none" w:sz="0" w:space="0" w:color="auto"/>
                    <w:bottom w:val="none" w:sz="0" w:space="0" w:color="auto"/>
                    <w:right w:val="none" w:sz="0" w:space="0" w:color="auto"/>
                  </w:divBdr>
                </w:div>
                <w:div w:id="1356233071">
                  <w:marLeft w:val="480"/>
                  <w:marRight w:val="0"/>
                  <w:marTop w:val="0"/>
                  <w:marBottom w:val="0"/>
                  <w:divBdr>
                    <w:top w:val="none" w:sz="0" w:space="0" w:color="auto"/>
                    <w:left w:val="none" w:sz="0" w:space="0" w:color="auto"/>
                    <w:bottom w:val="none" w:sz="0" w:space="0" w:color="auto"/>
                    <w:right w:val="none" w:sz="0" w:space="0" w:color="auto"/>
                  </w:divBdr>
                </w:div>
                <w:div w:id="1045908274">
                  <w:marLeft w:val="480"/>
                  <w:marRight w:val="0"/>
                  <w:marTop w:val="0"/>
                  <w:marBottom w:val="0"/>
                  <w:divBdr>
                    <w:top w:val="none" w:sz="0" w:space="0" w:color="auto"/>
                    <w:left w:val="none" w:sz="0" w:space="0" w:color="auto"/>
                    <w:bottom w:val="none" w:sz="0" w:space="0" w:color="auto"/>
                    <w:right w:val="none" w:sz="0" w:space="0" w:color="auto"/>
                  </w:divBdr>
                </w:div>
                <w:div w:id="1271164483">
                  <w:marLeft w:val="480"/>
                  <w:marRight w:val="0"/>
                  <w:marTop w:val="0"/>
                  <w:marBottom w:val="0"/>
                  <w:divBdr>
                    <w:top w:val="none" w:sz="0" w:space="0" w:color="auto"/>
                    <w:left w:val="none" w:sz="0" w:space="0" w:color="auto"/>
                    <w:bottom w:val="none" w:sz="0" w:space="0" w:color="auto"/>
                    <w:right w:val="none" w:sz="0" w:space="0" w:color="auto"/>
                  </w:divBdr>
                </w:div>
                <w:div w:id="684790231">
                  <w:marLeft w:val="480"/>
                  <w:marRight w:val="0"/>
                  <w:marTop w:val="0"/>
                  <w:marBottom w:val="0"/>
                  <w:divBdr>
                    <w:top w:val="none" w:sz="0" w:space="0" w:color="auto"/>
                    <w:left w:val="none" w:sz="0" w:space="0" w:color="auto"/>
                    <w:bottom w:val="none" w:sz="0" w:space="0" w:color="auto"/>
                    <w:right w:val="none" w:sz="0" w:space="0" w:color="auto"/>
                  </w:divBdr>
                </w:div>
                <w:div w:id="1631327275">
                  <w:marLeft w:val="480"/>
                  <w:marRight w:val="0"/>
                  <w:marTop w:val="0"/>
                  <w:marBottom w:val="0"/>
                  <w:divBdr>
                    <w:top w:val="none" w:sz="0" w:space="0" w:color="auto"/>
                    <w:left w:val="none" w:sz="0" w:space="0" w:color="auto"/>
                    <w:bottom w:val="none" w:sz="0" w:space="0" w:color="auto"/>
                    <w:right w:val="none" w:sz="0" w:space="0" w:color="auto"/>
                  </w:divBdr>
                </w:div>
                <w:div w:id="975644083">
                  <w:marLeft w:val="480"/>
                  <w:marRight w:val="0"/>
                  <w:marTop w:val="0"/>
                  <w:marBottom w:val="0"/>
                  <w:divBdr>
                    <w:top w:val="none" w:sz="0" w:space="0" w:color="auto"/>
                    <w:left w:val="none" w:sz="0" w:space="0" w:color="auto"/>
                    <w:bottom w:val="none" w:sz="0" w:space="0" w:color="auto"/>
                    <w:right w:val="none" w:sz="0" w:space="0" w:color="auto"/>
                  </w:divBdr>
                </w:div>
                <w:div w:id="1523981872">
                  <w:marLeft w:val="480"/>
                  <w:marRight w:val="0"/>
                  <w:marTop w:val="0"/>
                  <w:marBottom w:val="0"/>
                  <w:divBdr>
                    <w:top w:val="none" w:sz="0" w:space="0" w:color="auto"/>
                    <w:left w:val="none" w:sz="0" w:space="0" w:color="auto"/>
                    <w:bottom w:val="none" w:sz="0" w:space="0" w:color="auto"/>
                    <w:right w:val="none" w:sz="0" w:space="0" w:color="auto"/>
                  </w:divBdr>
                </w:div>
                <w:div w:id="407269794">
                  <w:marLeft w:val="480"/>
                  <w:marRight w:val="0"/>
                  <w:marTop w:val="0"/>
                  <w:marBottom w:val="0"/>
                  <w:divBdr>
                    <w:top w:val="none" w:sz="0" w:space="0" w:color="auto"/>
                    <w:left w:val="none" w:sz="0" w:space="0" w:color="auto"/>
                    <w:bottom w:val="none" w:sz="0" w:space="0" w:color="auto"/>
                    <w:right w:val="none" w:sz="0" w:space="0" w:color="auto"/>
                  </w:divBdr>
                </w:div>
                <w:div w:id="1957641943">
                  <w:marLeft w:val="480"/>
                  <w:marRight w:val="0"/>
                  <w:marTop w:val="0"/>
                  <w:marBottom w:val="0"/>
                  <w:divBdr>
                    <w:top w:val="none" w:sz="0" w:space="0" w:color="auto"/>
                    <w:left w:val="none" w:sz="0" w:space="0" w:color="auto"/>
                    <w:bottom w:val="none" w:sz="0" w:space="0" w:color="auto"/>
                    <w:right w:val="none" w:sz="0" w:space="0" w:color="auto"/>
                  </w:divBdr>
                </w:div>
                <w:div w:id="1242447238">
                  <w:marLeft w:val="480"/>
                  <w:marRight w:val="0"/>
                  <w:marTop w:val="0"/>
                  <w:marBottom w:val="0"/>
                  <w:divBdr>
                    <w:top w:val="none" w:sz="0" w:space="0" w:color="auto"/>
                    <w:left w:val="none" w:sz="0" w:space="0" w:color="auto"/>
                    <w:bottom w:val="none" w:sz="0" w:space="0" w:color="auto"/>
                    <w:right w:val="none" w:sz="0" w:space="0" w:color="auto"/>
                  </w:divBdr>
                </w:div>
                <w:div w:id="1191796453">
                  <w:marLeft w:val="480"/>
                  <w:marRight w:val="0"/>
                  <w:marTop w:val="0"/>
                  <w:marBottom w:val="0"/>
                  <w:divBdr>
                    <w:top w:val="none" w:sz="0" w:space="0" w:color="auto"/>
                    <w:left w:val="none" w:sz="0" w:space="0" w:color="auto"/>
                    <w:bottom w:val="none" w:sz="0" w:space="0" w:color="auto"/>
                    <w:right w:val="none" w:sz="0" w:space="0" w:color="auto"/>
                  </w:divBdr>
                </w:div>
                <w:div w:id="757211598">
                  <w:marLeft w:val="480"/>
                  <w:marRight w:val="0"/>
                  <w:marTop w:val="0"/>
                  <w:marBottom w:val="0"/>
                  <w:divBdr>
                    <w:top w:val="none" w:sz="0" w:space="0" w:color="auto"/>
                    <w:left w:val="none" w:sz="0" w:space="0" w:color="auto"/>
                    <w:bottom w:val="none" w:sz="0" w:space="0" w:color="auto"/>
                    <w:right w:val="none" w:sz="0" w:space="0" w:color="auto"/>
                  </w:divBdr>
                </w:div>
                <w:div w:id="1607302842">
                  <w:marLeft w:val="480"/>
                  <w:marRight w:val="0"/>
                  <w:marTop w:val="0"/>
                  <w:marBottom w:val="0"/>
                  <w:divBdr>
                    <w:top w:val="none" w:sz="0" w:space="0" w:color="auto"/>
                    <w:left w:val="none" w:sz="0" w:space="0" w:color="auto"/>
                    <w:bottom w:val="none" w:sz="0" w:space="0" w:color="auto"/>
                    <w:right w:val="none" w:sz="0" w:space="0" w:color="auto"/>
                  </w:divBdr>
                </w:div>
                <w:div w:id="1525826847">
                  <w:marLeft w:val="480"/>
                  <w:marRight w:val="0"/>
                  <w:marTop w:val="0"/>
                  <w:marBottom w:val="0"/>
                  <w:divBdr>
                    <w:top w:val="none" w:sz="0" w:space="0" w:color="auto"/>
                    <w:left w:val="none" w:sz="0" w:space="0" w:color="auto"/>
                    <w:bottom w:val="none" w:sz="0" w:space="0" w:color="auto"/>
                    <w:right w:val="none" w:sz="0" w:space="0" w:color="auto"/>
                  </w:divBdr>
                </w:div>
                <w:div w:id="1225292073">
                  <w:marLeft w:val="480"/>
                  <w:marRight w:val="0"/>
                  <w:marTop w:val="0"/>
                  <w:marBottom w:val="0"/>
                  <w:divBdr>
                    <w:top w:val="none" w:sz="0" w:space="0" w:color="auto"/>
                    <w:left w:val="none" w:sz="0" w:space="0" w:color="auto"/>
                    <w:bottom w:val="none" w:sz="0" w:space="0" w:color="auto"/>
                    <w:right w:val="none" w:sz="0" w:space="0" w:color="auto"/>
                  </w:divBdr>
                </w:div>
              </w:divsChild>
            </w:div>
            <w:div w:id="1818298658">
              <w:marLeft w:val="0"/>
              <w:marRight w:val="0"/>
              <w:marTop w:val="0"/>
              <w:marBottom w:val="0"/>
              <w:divBdr>
                <w:top w:val="none" w:sz="0" w:space="0" w:color="auto"/>
                <w:left w:val="none" w:sz="0" w:space="0" w:color="auto"/>
                <w:bottom w:val="none" w:sz="0" w:space="0" w:color="auto"/>
                <w:right w:val="none" w:sz="0" w:space="0" w:color="auto"/>
              </w:divBdr>
              <w:divsChild>
                <w:div w:id="1547453950">
                  <w:marLeft w:val="480"/>
                  <w:marRight w:val="0"/>
                  <w:marTop w:val="0"/>
                  <w:marBottom w:val="0"/>
                  <w:divBdr>
                    <w:top w:val="none" w:sz="0" w:space="0" w:color="auto"/>
                    <w:left w:val="none" w:sz="0" w:space="0" w:color="auto"/>
                    <w:bottom w:val="none" w:sz="0" w:space="0" w:color="auto"/>
                    <w:right w:val="none" w:sz="0" w:space="0" w:color="auto"/>
                  </w:divBdr>
                </w:div>
                <w:div w:id="1094475718">
                  <w:marLeft w:val="480"/>
                  <w:marRight w:val="0"/>
                  <w:marTop w:val="0"/>
                  <w:marBottom w:val="0"/>
                  <w:divBdr>
                    <w:top w:val="none" w:sz="0" w:space="0" w:color="auto"/>
                    <w:left w:val="none" w:sz="0" w:space="0" w:color="auto"/>
                    <w:bottom w:val="none" w:sz="0" w:space="0" w:color="auto"/>
                    <w:right w:val="none" w:sz="0" w:space="0" w:color="auto"/>
                  </w:divBdr>
                </w:div>
                <w:div w:id="1498813463">
                  <w:marLeft w:val="480"/>
                  <w:marRight w:val="0"/>
                  <w:marTop w:val="0"/>
                  <w:marBottom w:val="0"/>
                  <w:divBdr>
                    <w:top w:val="none" w:sz="0" w:space="0" w:color="auto"/>
                    <w:left w:val="none" w:sz="0" w:space="0" w:color="auto"/>
                    <w:bottom w:val="none" w:sz="0" w:space="0" w:color="auto"/>
                    <w:right w:val="none" w:sz="0" w:space="0" w:color="auto"/>
                  </w:divBdr>
                </w:div>
                <w:div w:id="1243486446">
                  <w:marLeft w:val="480"/>
                  <w:marRight w:val="0"/>
                  <w:marTop w:val="0"/>
                  <w:marBottom w:val="0"/>
                  <w:divBdr>
                    <w:top w:val="none" w:sz="0" w:space="0" w:color="auto"/>
                    <w:left w:val="none" w:sz="0" w:space="0" w:color="auto"/>
                    <w:bottom w:val="none" w:sz="0" w:space="0" w:color="auto"/>
                    <w:right w:val="none" w:sz="0" w:space="0" w:color="auto"/>
                  </w:divBdr>
                </w:div>
                <w:div w:id="1955283663">
                  <w:marLeft w:val="480"/>
                  <w:marRight w:val="0"/>
                  <w:marTop w:val="0"/>
                  <w:marBottom w:val="0"/>
                  <w:divBdr>
                    <w:top w:val="none" w:sz="0" w:space="0" w:color="auto"/>
                    <w:left w:val="none" w:sz="0" w:space="0" w:color="auto"/>
                    <w:bottom w:val="none" w:sz="0" w:space="0" w:color="auto"/>
                    <w:right w:val="none" w:sz="0" w:space="0" w:color="auto"/>
                  </w:divBdr>
                </w:div>
                <w:div w:id="357858916">
                  <w:marLeft w:val="480"/>
                  <w:marRight w:val="0"/>
                  <w:marTop w:val="0"/>
                  <w:marBottom w:val="0"/>
                  <w:divBdr>
                    <w:top w:val="none" w:sz="0" w:space="0" w:color="auto"/>
                    <w:left w:val="none" w:sz="0" w:space="0" w:color="auto"/>
                    <w:bottom w:val="none" w:sz="0" w:space="0" w:color="auto"/>
                    <w:right w:val="none" w:sz="0" w:space="0" w:color="auto"/>
                  </w:divBdr>
                </w:div>
                <w:div w:id="1820925120">
                  <w:marLeft w:val="480"/>
                  <w:marRight w:val="0"/>
                  <w:marTop w:val="0"/>
                  <w:marBottom w:val="0"/>
                  <w:divBdr>
                    <w:top w:val="none" w:sz="0" w:space="0" w:color="auto"/>
                    <w:left w:val="none" w:sz="0" w:space="0" w:color="auto"/>
                    <w:bottom w:val="none" w:sz="0" w:space="0" w:color="auto"/>
                    <w:right w:val="none" w:sz="0" w:space="0" w:color="auto"/>
                  </w:divBdr>
                </w:div>
                <w:div w:id="31421279">
                  <w:marLeft w:val="480"/>
                  <w:marRight w:val="0"/>
                  <w:marTop w:val="0"/>
                  <w:marBottom w:val="0"/>
                  <w:divBdr>
                    <w:top w:val="none" w:sz="0" w:space="0" w:color="auto"/>
                    <w:left w:val="none" w:sz="0" w:space="0" w:color="auto"/>
                    <w:bottom w:val="none" w:sz="0" w:space="0" w:color="auto"/>
                    <w:right w:val="none" w:sz="0" w:space="0" w:color="auto"/>
                  </w:divBdr>
                </w:div>
                <w:div w:id="489566176">
                  <w:marLeft w:val="480"/>
                  <w:marRight w:val="0"/>
                  <w:marTop w:val="0"/>
                  <w:marBottom w:val="0"/>
                  <w:divBdr>
                    <w:top w:val="none" w:sz="0" w:space="0" w:color="auto"/>
                    <w:left w:val="none" w:sz="0" w:space="0" w:color="auto"/>
                    <w:bottom w:val="none" w:sz="0" w:space="0" w:color="auto"/>
                    <w:right w:val="none" w:sz="0" w:space="0" w:color="auto"/>
                  </w:divBdr>
                </w:div>
                <w:div w:id="707146366">
                  <w:marLeft w:val="480"/>
                  <w:marRight w:val="0"/>
                  <w:marTop w:val="0"/>
                  <w:marBottom w:val="0"/>
                  <w:divBdr>
                    <w:top w:val="none" w:sz="0" w:space="0" w:color="auto"/>
                    <w:left w:val="none" w:sz="0" w:space="0" w:color="auto"/>
                    <w:bottom w:val="none" w:sz="0" w:space="0" w:color="auto"/>
                    <w:right w:val="none" w:sz="0" w:space="0" w:color="auto"/>
                  </w:divBdr>
                </w:div>
                <w:div w:id="574751182">
                  <w:marLeft w:val="480"/>
                  <w:marRight w:val="0"/>
                  <w:marTop w:val="0"/>
                  <w:marBottom w:val="0"/>
                  <w:divBdr>
                    <w:top w:val="none" w:sz="0" w:space="0" w:color="auto"/>
                    <w:left w:val="none" w:sz="0" w:space="0" w:color="auto"/>
                    <w:bottom w:val="none" w:sz="0" w:space="0" w:color="auto"/>
                    <w:right w:val="none" w:sz="0" w:space="0" w:color="auto"/>
                  </w:divBdr>
                </w:div>
                <w:div w:id="1194998203">
                  <w:marLeft w:val="480"/>
                  <w:marRight w:val="0"/>
                  <w:marTop w:val="0"/>
                  <w:marBottom w:val="0"/>
                  <w:divBdr>
                    <w:top w:val="none" w:sz="0" w:space="0" w:color="auto"/>
                    <w:left w:val="none" w:sz="0" w:space="0" w:color="auto"/>
                    <w:bottom w:val="none" w:sz="0" w:space="0" w:color="auto"/>
                    <w:right w:val="none" w:sz="0" w:space="0" w:color="auto"/>
                  </w:divBdr>
                </w:div>
                <w:div w:id="1729499132">
                  <w:marLeft w:val="480"/>
                  <w:marRight w:val="0"/>
                  <w:marTop w:val="0"/>
                  <w:marBottom w:val="0"/>
                  <w:divBdr>
                    <w:top w:val="none" w:sz="0" w:space="0" w:color="auto"/>
                    <w:left w:val="none" w:sz="0" w:space="0" w:color="auto"/>
                    <w:bottom w:val="none" w:sz="0" w:space="0" w:color="auto"/>
                    <w:right w:val="none" w:sz="0" w:space="0" w:color="auto"/>
                  </w:divBdr>
                </w:div>
                <w:div w:id="1155682733">
                  <w:marLeft w:val="480"/>
                  <w:marRight w:val="0"/>
                  <w:marTop w:val="0"/>
                  <w:marBottom w:val="0"/>
                  <w:divBdr>
                    <w:top w:val="none" w:sz="0" w:space="0" w:color="auto"/>
                    <w:left w:val="none" w:sz="0" w:space="0" w:color="auto"/>
                    <w:bottom w:val="none" w:sz="0" w:space="0" w:color="auto"/>
                    <w:right w:val="none" w:sz="0" w:space="0" w:color="auto"/>
                  </w:divBdr>
                </w:div>
                <w:div w:id="2015523621">
                  <w:marLeft w:val="480"/>
                  <w:marRight w:val="0"/>
                  <w:marTop w:val="0"/>
                  <w:marBottom w:val="0"/>
                  <w:divBdr>
                    <w:top w:val="none" w:sz="0" w:space="0" w:color="auto"/>
                    <w:left w:val="none" w:sz="0" w:space="0" w:color="auto"/>
                    <w:bottom w:val="none" w:sz="0" w:space="0" w:color="auto"/>
                    <w:right w:val="none" w:sz="0" w:space="0" w:color="auto"/>
                  </w:divBdr>
                </w:div>
                <w:div w:id="2126927658">
                  <w:marLeft w:val="480"/>
                  <w:marRight w:val="0"/>
                  <w:marTop w:val="0"/>
                  <w:marBottom w:val="0"/>
                  <w:divBdr>
                    <w:top w:val="none" w:sz="0" w:space="0" w:color="auto"/>
                    <w:left w:val="none" w:sz="0" w:space="0" w:color="auto"/>
                    <w:bottom w:val="none" w:sz="0" w:space="0" w:color="auto"/>
                    <w:right w:val="none" w:sz="0" w:space="0" w:color="auto"/>
                  </w:divBdr>
                </w:div>
                <w:div w:id="4134612">
                  <w:marLeft w:val="480"/>
                  <w:marRight w:val="0"/>
                  <w:marTop w:val="0"/>
                  <w:marBottom w:val="0"/>
                  <w:divBdr>
                    <w:top w:val="none" w:sz="0" w:space="0" w:color="auto"/>
                    <w:left w:val="none" w:sz="0" w:space="0" w:color="auto"/>
                    <w:bottom w:val="none" w:sz="0" w:space="0" w:color="auto"/>
                    <w:right w:val="none" w:sz="0" w:space="0" w:color="auto"/>
                  </w:divBdr>
                </w:div>
                <w:div w:id="1638340689">
                  <w:marLeft w:val="480"/>
                  <w:marRight w:val="0"/>
                  <w:marTop w:val="0"/>
                  <w:marBottom w:val="0"/>
                  <w:divBdr>
                    <w:top w:val="none" w:sz="0" w:space="0" w:color="auto"/>
                    <w:left w:val="none" w:sz="0" w:space="0" w:color="auto"/>
                    <w:bottom w:val="none" w:sz="0" w:space="0" w:color="auto"/>
                    <w:right w:val="none" w:sz="0" w:space="0" w:color="auto"/>
                  </w:divBdr>
                </w:div>
                <w:div w:id="1900090321">
                  <w:marLeft w:val="480"/>
                  <w:marRight w:val="0"/>
                  <w:marTop w:val="0"/>
                  <w:marBottom w:val="0"/>
                  <w:divBdr>
                    <w:top w:val="none" w:sz="0" w:space="0" w:color="auto"/>
                    <w:left w:val="none" w:sz="0" w:space="0" w:color="auto"/>
                    <w:bottom w:val="none" w:sz="0" w:space="0" w:color="auto"/>
                    <w:right w:val="none" w:sz="0" w:space="0" w:color="auto"/>
                  </w:divBdr>
                </w:div>
                <w:div w:id="1452088157">
                  <w:marLeft w:val="480"/>
                  <w:marRight w:val="0"/>
                  <w:marTop w:val="0"/>
                  <w:marBottom w:val="0"/>
                  <w:divBdr>
                    <w:top w:val="none" w:sz="0" w:space="0" w:color="auto"/>
                    <w:left w:val="none" w:sz="0" w:space="0" w:color="auto"/>
                    <w:bottom w:val="none" w:sz="0" w:space="0" w:color="auto"/>
                    <w:right w:val="none" w:sz="0" w:space="0" w:color="auto"/>
                  </w:divBdr>
                </w:div>
                <w:div w:id="1631476748">
                  <w:marLeft w:val="480"/>
                  <w:marRight w:val="0"/>
                  <w:marTop w:val="0"/>
                  <w:marBottom w:val="0"/>
                  <w:divBdr>
                    <w:top w:val="none" w:sz="0" w:space="0" w:color="auto"/>
                    <w:left w:val="none" w:sz="0" w:space="0" w:color="auto"/>
                    <w:bottom w:val="none" w:sz="0" w:space="0" w:color="auto"/>
                    <w:right w:val="none" w:sz="0" w:space="0" w:color="auto"/>
                  </w:divBdr>
                </w:div>
                <w:div w:id="1264191462">
                  <w:marLeft w:val="480"/>
                  <w:marRight w:val="0"/>
                  <w:marTop w:val="0"/>
                  <w:marBottom w:val="0"/>
                  <w:divBdr>
                    <w:top w:val="none" w:sz="0" w:space="0" w:color="auto"/>
                    <w:left w:val="none" w:sz="0" w:space="0" w:color="auto"/>
                    <w:bottom w:val="none" w:sz="0" w:space="0" w:color="auto"/>
                    <w:right w:val="none" w:sz="0" w:space="0" w:color="auto"/>
                  </w:divBdr>
                </w:div>
                <w:div w:id="2084138203">
                  <w:marLeft w:val="480"/>
                  <w:marRight w:val="0"/>
                  <w:marTop w:val="0"/>
                  <w:marBottom w:val="0"/>
                  <w:divBdr>
                    <w:top w:val="none" w:sz="0" w:space="0" w:color="auto"/>
                    <w:left w:val="none" w:sz="0" w:space="0" w:color="auto"/>
                    <w:bottom w:val="none" w:sz="0" w:space="0" w:color="auto"/>
                    <w:right w:val="none" w:sz="0" w:space="0" w:color="auto"/>
                  </w:divBdr>
                </w:div>
                <w:div w:id="719868736">
                  <w:marLeft w:val="480"/>
                  <w:marRight w:val="0"/>
                  <w:marTop w:val="0"/>
                  <w:marBottom w:val="0"/>
                  <w:divBdr>
                    <w:top w:val="none" w:sz="0" w:space="0" w:color="auto"/>
                    <w:left w:val="none" w:sz="0" w:space="0" w:color="auto"/>
                    <w:bottom w:val="none" w:sz="0" w:space="0" w:color="auto"/>
                    <w:right w:val="none" w:sz="0" w:space="0" w:color="auto"/>
                  </w:divBdr>
                </w:div>
                <w:div w:id="1486626772">
                  <w:marLeft w:val="480"/>
                  <w:marRight w:val="0"/>
                  <w:marTop w:val="0"/>
                  <w:marBottom w:val="0"/>
                  <w:divBdr>
                    <w:top w:val="none" w:sz="0" w:space="0" w:color="auto"/>
                    <w:left w:val="none" w:sz="0" w:space="0" w:color="auto"/>
                    <w:bottom w:val="none" w:sz="0" w:space="0" w:color="auto"/>
                    <w:right w:val="none" w:sz="0" w:space="0" w:color="auto"/>
                  </w:divBdr>
                </w:div>
                <w:div w:id="430469905">
                  <w:marLeft w:val="480"/>
                  <w:marRight w:val="0"/>
                  <w:marTop w:val="0"/>
                  <w:marBottom w:val="0"/>
                  <w:divBdr>
                    <w:top w:val="none" w:sz="0" w:space="0" w:color="auto"/>
                    <w:left w:val="none" w:sz="0" w:space="0" w:color="auto"/>
                    <w:bottom w:val="none" w:sz="0" w:space="0" w:color="auto"/>
                    <w:right w:val="none" w:sz="0" w:space="0" w:color="auto"/>
                  </w:divBdr>
                </w:div>
                <w:div w:id="1798718805">
                  <w:marLeft w:val="480"/>
                  <w:marRight w:val="0"/>
                  <w:marTop w:val="0"/>
                  <w:marBottom w:val="0"/>
                  <w:divBdr>
                    <w:top w:val="none" w:sz="0" w:space="0" w:color="auto"/>
                    <w:left w:val="none" w:sz="0" w:space="0" w:color="auto"/>
                    <w:bottom w:val="none" w:sz="0" w:space="0" w:color="auto"/>
                    <w:right w:val="none" w:sz="0" w:space="0" w:color="auto"/>
                  </w:divBdr>
                </w:div>
                <w:div w:id="1684739761">
                  <w:marLeft w:val="480"/>
                  <w:marRight w:val="0"/>
                  <w:marTop w:val="0"/>
                  <w:marBottom w:val="0"/>
                  <w:divBdr>
                    <w:top w:val="none" w:sz="0" w:space="0" w:color="auto"/>
                    <w:left w:val="none" w:sz="0" w:space="0" w:color="auto"/>
                    <w:bottom w:val="none" w:sz="0" w:space="0" w:color="auto"/>
                    <w:right w:val="none" w:sz="0" w:space="0" w:color="auto"/>
                  </w:divBdr>
                </w:div>
                <w:div w:id="45374544">
                  <w:marLeft w:val="480"/>
                  <w:marRight w:val="0"/>
                  <w:marTop w:val="0"/>
                  <w:marBottom w:val="0"/>
                  <w:divBdr>
                    <w:top w:val="none" w:sz="0" w:space="0" w:color="auto"/>
                    <w:left w:val="none" w:sz="0" w:space="0" w:color="auto"/>
                    <w:bottom w:val="none" w:sz="0" w:space="0" w:color="auto"/>
                    <w:right w:val="none" w:sz="0" w:space="0" w:color="auto"/>
                  </w:divBdr>
                </w:div>
                <w:div w:id="512064130">
                  <w:marLeft w:val="480"/>
                  <w:marRight w:val="0"/>
                  <w:marTop w:val="0"/>
                  <w:marBottom w:val="0"/>
                  <w:divBdr>
                    <w:top w:val="none" w:sz="0" w:space="0" w:color="auto"/>
                    <w:left w:val="none" w:sz="0" w:space="0" w:color="auto"/>
                    <w:bottom w:val="none" w:sz="0" w:space="0" w:color="auto"/>
                    <w:right w:val="none" w:sz="0" w:space="0" w:color="auto"/>
                  </w:divBdr>
                </w:div>
                <w:div w:id="2053920287">
                  <w:marLeft w:val="480"/>
                  <w:marRight w:val="0"/>
                  <w:marTop w:val="0"/>
                  <w:marBottom w:val="0"/>
                  <w:divBdr>
                    <w:top w:val="none" w:sz="0" w:space="0" w:color="auto"/>
                    <w:left w:val="none" w:sz="0" w:space="0" w:color="auto"/>
                    <w:bottom w:val="none" w:sz="0" w:space="0" w:color="auto"/>
                    <w:right w:val="none" w:sz="0" w:space="0" w:color="auto"/>
                  </w:divBdr>
                </w:div>
                <w:div w:id="381946012">
                  <w:marLeft w:val="480"/>
                  <w:marRight w:val="0"/>
                  <w:marTop w:val="0"/>
                  <w:marBottom w:val="0"/>
                  <w:divBdr>
                    <w:top w:val="none" w:sz="0" w:space="0" w:color="auto"/>
                    <w:left w:val="none" w:sz="0" w:space="0" w:color="auto"/>
                    <w:bottom w:val="none" w:sz="0" w:space="0" w:color="auto"/>
                    <w:right w:val="none" w:sz="0" w:space="0" w:color="auto"/>
                  </w:divBdr>
                </w:div>
                <w:div w:id="1445424850">
                  <w:marLeft w:val="480"/>
                  <w:marRight w:val="0"/>
                  <w:marTop w:val="0"/>
                  <w:marBottom w:val="0"/>
                  <w:divBdr>
                    <w:top w:val="none" w:sz="0" w:space="0" w:color="auto"/>
                    <w:left w:val="none" w:sz="0" w:space="0" w:color="auto"/>
                    <w:bottom w:val="none" w:sz="0" w:space="0" w:color="auto"/>
                    <w:right w:val="none" w:sz="0" w:space="0" w:color="auto"/>
                  </w:divBdr>
                </w:div>
                <w:div w:id="284846457">
                  <w:marLeft w:val="480"/>
                  <w:marRight w:val="0"/>
                  <w:marTop w:val="0"/>
                  <w:marBottom w:val="0"/>
                  <w:divBdr>
                    <w:top w:val="none" w:sz="0" w:space="0" w:color="auto"/>
                    <w:left w:val="none" w:sz="0" w:space="0" w:color="auto"/>
                    <w:bottom w:val="none" w:sz="0" w:space="0" w:color="auto"/>
                    <w:right w:val="none" w:sz="0" w:space="0" w:color="auto"/>
                  </w:divBdr>
                </w:div>
                <w:div w:id="1612279882">
                  <w:marLeft w:val="480"/>
                  <w:marRight w:val="0"/>
                  <w:marTop w:val="0"/>
                  <w:marBottom w:val="0"/>
                  <w:divBdr>
                    <w:top w:val="none" w:sz="0" w:space="0" w:color="auto"/>
                    <w:left w:val="none" w:sz="0" w:space="0" w:color="auto"/>
                    <w:bottom w:val="none" w:sz="0" w:space="0" w:color="auto"/>
                    <w:right w:val="none" w:sz="0" w:space="0" w:color="auto"/>
                  </w:divBdr>
                </w:div>
                <w:div w:id="1844467287">
                  <w:marLeft w:val="480"/>
                  <w:marRight w:val="0"/>
                  <w:marTop w:val="0"/>
                  <w:marBottom w:val="0"/>
                  <w:divBdr>
                    <w:top w:val="none" w:sz="0" w:space="0" w:color="auto"/>
                    <w:left w:val="none" w:sz="0" w:space="0" w:color="auto"/>
                    <w:bottom w:val="none" w:sz="0" w:space="0" w:color="auto"/>
                    <w:right w:val="none" w:sz="0" w:space="0" w:color="auto"/>
                  </w:divBdr>
                </w:div>
                <w:div w:id="2018799653">
                  <w:marLeft w:val="480"/>
                  <w:marRight w:val="0"/>
                  <w:marTop w:val="0"/>
                  <w:marBottom w:val="0"/>
                  <w:divBdr>
                    <w:top w:val="none" w:sz="0" w:space="0" w:color="auto"/>
                    <w:left w:val="none" w:sz="0" w:space="0" w:color="auto"/>
                    <w:bottom w:val="none" w:sz="0" w:space="0" w:color="auto"/>
                    <w:right w:val="none" w:sz="0" w:space="0" w:color="auto"/>
                  </w:divBdr>
                </w:div>
                <w:div w:id="1808349620">
                  <w:marLeft w:val="480"/>
                  <w:marRight w:val="0"/>
                  <w:marTop w:val="0"/>
                  <w:marBottom w:val="0"/>
                  <w:divBdr>
                    <w:top w:val="none" w:sz="0" w:space="0" w:color="auto"/>
                    <w:left w:val="none" w:sz="0" w:space="0" w:color="auto"/>
                    <w:bottom w:val="none" w:sz="0" w:space="0" w:color="auto"/>
                    <w:right w:val="none" w:sz="0" w:space="0" w:color="auto"/>
                  </w:divBdr>
                </w:div>
                <w:div w:id="1067722811">
                  <w:marLeft w:val="480"/>
                  <w:marRight w:val="0"/>
                  <w:marTop w:val="0"/>
                  <w:marBottom w:val="0"/>
                  <w:divBdr>
                    <w:top w:val="none" w:sz="0" w:space="0" w:color="auto"/>
                    <w:left w:val="none" w:sz="0" w:space="0" w:color="auto"/>
                    <w:bottom w:val="none" w:sz="0" w:space="0" w:color="auto"/>
                    <w:right w:val="none" w:sz="0" w:space="0" w:color="auto"/>
                  </w:divBdr>
                </w:div>
                <w:div w:id="2130972203">
                  <w:marLeft w:val="480"/>
                  <w:marRight w:val="0"/>
                  <w:marTop w:val="0"/>
                  <w:marBottom w:val="0"/>
                  <w:divBdr>
                    <w:top w:val="none" w:sz="0" w:space="0" w:color="auto"/>
                    <w:left w:val="none" w:sz="0" w:space="0" w:color="auto"/>
                    <w:bottom w:val="none" w:sz="0" w:space="0" w:color="auto"/>
                    <w:right w:val="none" w:sz="0" w:space="0" w:color="auto"/>
                  </w:divBdr>
                </w:div>
                <w:div w:id="420106243">
                  <w:marLeft w:val="480"/>
                  <w:marRight w:val="0"/>
                  <w:marTop w:val="0"/>
                  <w:marBottom w:val="0"/>
                  <w:divBdr>
                    <w:top w:val="none" w:sz="0" w:space="0" w:color="auto"/>
                    <w:left w:val="none" w:sz="0" w:space="0" w:color="auto"/>
                    <w:bottom w:val="none" w:sz="0" w:space="0" w:color="auto"/>
                    <w:right w:val="none" w:sz="0" w:space="0" w:color="auto"/>
                  </w:divBdr>
                </w:div>
                <w:div w:id="481772892">
                  <w:marLeft w:val="480"/>
                  <w:marRight w:val="0"/>
                  <w:marTop w:val="0"/>
                  <w:marBottom w:val="0"/>
                  <w:divBdr>
                    <w:top w:val="none" w:sz="0" w:space="0" w:color="auto"/>
                    <w:left w:val="none" w:sz="0" w:space="0" w:color="auto"/>
                    <w:bottom w:val="none" w:sz="0" w:space="0" w:color="auto"/>
                    <w:right w:val="none" w:sz="0" w:space="0" w:color="auto"/>
                  </w:divBdr>
                </w:div>
                <w:div w:id="2002417560">
                  <w:marLeft w:val="480"/>
                  <w:marRight w:val="0"/>
                  <w:marTop w:val="0"/>
                  <w:marBottom w:val="0"/>
                  <w:divBdr>
                    <w:top w:val="none" w:sz="0" w:space="0" w:color="auto"/>
                    <w:left w:val="none" w:sz="0" w:space="0" w:color="auto"/>
                    <w:bottom w:val="none" w:sz="0" w:space="0" w:color="auto"/>
                    <w:right w:val="none" w:sz="0" w:space="0" w:color="auto"/>
                  </w:divBdr>
                </w:div>
                <w:div w:id="974524708">
                  <w:marLeft w:val="480"/>
                  <w:marRight w:val="0"/>
                  <w:marTop w:val="0"/>
                  <w:marBottom w:val="0"/>
                  <w:divBdr>
                    <w:top w:val="none" w:sz="0" w:space="0" w:color="auto"/>
                    <w:left w:val="none" w:sz="0" w:space="0" w:color="auto"/>
                    <w:bottom w:val="none" w:sz="0" w:space="0" w:color="auto"/>
                    <w:right w:val="none" w:sz="0" w:space="0" w:color="auto"/>
                  </w:divBdr>
                </w:div>
                <w:div w:id="346256519">
                  <w:marLeft w:val="480"/>
                  <w:marRight w:val="0"/>
                  <w:marTop w:val="0"/>
                  <w:marBottom w:val="0"/>
                  <w:divBdr>
                    <w:top w:val="none" w:sz="0" w:space="0" w:color="auto"/>
                    <w:left w:val="none" w:sz="0" w:space="0" w:color="auto"/>
                    <w:bottom w:val="none" w:sz="0" w:space="0" w:color="auto"/>
                    <w:right w:val="none" w:sz="0" w:space="0" w:color="auto"/>
                  </w:divBdr>
                </w:div>
                <w:div w:id="169299573">
                  <w:marLeft w:val="480"/>
                  <w:marRight w:val="0"/>
                  <w:marTop w:val="0"/>
                  <w:marBottom w:val="0"/>
                  <w:divBdr>
                    <w:top w:val="none" w:sz="0" w:space="0" w:color="auto"/>
                    <w:left w:val="none" w:sz="0" w:space="0" w:color="auto"/>
                    <w:bottom w:val="none" w:sz="0" w:space="0" w:color="auto"/>
                    <w:right w:val="none" w:sz="0" w:space="0" w:color="auto"/>
                  </w:divBdr>
                </w:div>
                <w:div w:id="1807628294">
                  <w:marLeft w:val="480"/>
                  <w:marRight w:val="0"/>
                  <w:marTop w:val="0"/>
                  <w:marBottom w:val="0"/>
                  <w:divBdr>
                    <w:top w:val="none" w:sz="0" w:space="0" w:color="auto"/>
                    <w:left w:val="none" w:sz="0" w:space="0" w:color="auto"/>
                    <w:bottom w:val="none" w:sz="0" w:space="0" w:color="auto"/>
                    <w:right w:val="none" w:sz="0" w:space="0" w:color="auto"/>
                  </w:divBdr>
                </w:div>
                <w:div w:id="1339499170">
                  <w:marLeft w:val="480"/>
                  <w:marRight w:val="0"/>
                  <w:marTop w:val="0"/>
                  <w:marBottom w:val="0"/>
                  <w:divBdr>
                    <w:top w:val="none" w:sz="0" w:space="0" w:color="auto"/>
                    <w:left w:val="none" w:sz="0" w:space="0" w:color="auto"/>
                    <w:bottom w:val="none" w:sz="0" w:space="0" w:color="auto"/>
                    <w:right w:val="none" w:sz="0" w:space="0" w:color="auto"/>
                  </w:divBdr>
                </w:div>
                <w:div w:id="602418144">
                  <w:marLeft w:val="480"/>
                  <w:marRight w:val="0"/>
                  <w:marTop w:val="0"/>
                  <w:marBottom w:val="0"/>
                  <w:divBdr>
                    <w:top w:val="none" w:sz="0" w:space="0" w:color="auto"/>
                    <w:left w:val="none" w:sz="0" w:space="0" w:color="auto"/>
                    <w:bottom w:val="none" w:sz="0" w:space="0" w:color="auto"/>
                    <w:right w:val="none" w:sz="0" w:space="0" w:color="auto"/>
                  </w:divBdr>
                </w:div>
                <w:div w:id="1222208984">
                  <w:marLeft w:val="480"/>
                  <w:marRight w:val="0"/>
                  <w:marTop w:val="0"/>
                  <w:marBottom w:val="0"/>
                  <w:divBdr>
                    <w:top w:val="none" w:sz="0" w:space="0" w:color="auto"/>
                    <w:left w:val="none" w:sz="0" w:space="0" w:color="auto"/>
                    <w:bottom w:val="none" w:sz="0" w:space="0" w:color="auto"/>
                    <w:right w:val="none" w:sz="0" w:space="0" w:color="auto"/>
                  </w:divBdr>
                </w:div>
                <w:div w:id="511380386">
                  <w:marLeft w:val="480"/>
                  <w:marRight w:val="0"/>
                  <w:marTop w:val="0"/>
                  <w:marBottom w:val="0"/>
                  <w:divBdr>
                    <w:top w:val="none" w:sz="0" w:space="0" w:color="auto"/>
                    <w:left w:val="none" w:sz="0" w:space="0" w:color="auto"/>
                    <w:bottom w:val="none" w:sz="0" w:space="0" w:color="auto"/>
                    <w:right w:val="none" w:sz="0" w:space="0" w:color="auto"/>
                  </w:divBdr>
                </w:div>
                <w:div w:id="1214078788">
                  <w:marLeft w:val="480"/>
                  <w:marRight w:val="0"/>
                  <w:marTop w:val="0"/>
                  <w:marBottom w:val="0"/>
                  <w:divBdr>
                    <w:top w:val="none" w:sz="0" w:space="0" w:color="auto"/>
                    <w:left w:val="none" w:sz="0" w:space="0" w:color="auto"/>
                    <w:bottom w:val="none" w:sz="0" w:space="0" w:color="auto"/>
                    <w:right w:val="none" w:sz="0" w:space="0" w:color="auto"/>
                  </w:divBdr>
                </w:div>
                <w:div w:id="1605309995">
                  <w:marLeft w:val="480"/>
                  <w:marRight w:val="0"/>
                  <w:marTop w:val="0"/>
                  <w:marBottom w:val="0"/>
                  <w:divBdr>
                    <w:top w:val="none" w:sz="0" w:space="0" w:color="auto"/>
                    <w:left w:val="none" w:sz="0" w:space="0" w:color="auto"/>
                    <w:bottom w:val="none" w:sz="0" w:space="0" w:color="auto"/>
                    <w:right w:val="none" w:sz="0" w:space="0" w:color="auto"/>
                  </w:divBdr>
                </w:div>
              </w:divsChild>
            </w:div>
            <w:div w:id="1102797922">
              <w:marLeft w:val="0"/>
              <w:marRight w:val="0"/>
              <w:marTop w:val="0"/>
              <w:marBottom w:val="0"/>
              <w:divBdr>
                <w:top w:val="none" w:sz="0" w:space="0" w:color="auto"/>
                <w:left w:val="none" w:sz="0" w:space="0" w:color="auto"/>
                <w:bottom w:val="none" w:sz="0" w:space="0" w:color="auto"/>
                <w:right w:val="none" w:sz="0" w:space="0" w:color="auto"/>
              </w:divBdr>
              <w:divsChild>
                <w:div w:id="214200049">
                  <w:marLeft w:val="480"/>
                  <w:marRight w:val="0"/>
                  <w:marTop w:val="0"/>
                  <w:marBottom w:val="0"/>
                  <w:divBdr>
                    <w:top w:val="none" w:sz="0" w:space="0" w:color="auto"/>
                    <w:left w:val="none" w:sz="0" w:space="0" w:color="auto"/>
                    <w:bottom w:val="none" w:sz="0" w:space="0" w:color="auto"/>
                    <w:right w:val="none" w:sz="0" w:space="0" w:color="auto"/>
                  </w:divBdr>
                </w:div>
                <w:div w:id="735518735">
                  <w:marLeft w:val="480"/>
                  <w:marRight w:val="0"/>
                  <w:marTop w:val="0"/>
                  <w:marBottom w:val="0"/>
                  <w:divBdr>
                    <w:top w:val="none" w:sz="0" w:space="0" w:color="auto"/>
                    <w:left w:val="none" w:sz="0" w:space="0" w:color="auto"/>
                    <w:bottom w:val="none" w:sz="0" w:space="0" w:color="auto"/>
                    <w:right w:val="none" w:sz="0" w:space="0" w:color="auto"/>
                  </w:divBdr>
                </w:div>
                <w:div w:id="37320335">
                  <w:marLeft w:val="480"/>
                  <w:marRight w:val="0"/>
                  <w:marTop w:val="0"/>
                  <w:marBottom w:val="0"/>
                  <w:divBdr>
                    <w:top w:val="none" w:sz="0" w:space="0" w:color="auto"/>
                    <w:left w:val="none" w:sz="0" w:space="0" w:color="auto"/>
                    <w:bottom w:val="none" w:sz="0" w:space="0" w:color="auto"/>
                    <w:right w:val="none" w:sz="0" w:space="0" w:color="auto"/>
                  </w:divBdr>
                </w:div>
                <w:div w:id="1997803274">
                  <w:marLeft w:val="480"/>
                  <w:marRight w:val="0"/>
                  <w:marTop w:val="0"/>
                  <w:marBottom w:val="0"/>
                  <w:divBdr>
                    <w:top w:val="none" w:sz="0" w:space="0" w:color="auto"/>
                    <w:left w:val="none" w:sz="0" w:space="0" w:color="auto"/>
                    <w:bottom w:val="none" w:sz="0" w:space="0" w:color="auto"/>
                    <w:right w:val="none" w:sz="0" w:space="0" w:color="auto"/>
                  </w:divBdr>
                </w:div>
                <w:div w:id="90782095">
                  <w:marLeft w:val="480"/>
                  <w:marRight w:val="0"/>
                  <w:marTop w:val="0"/>
                  <w:marBottom w:val="0"/>
                  <w:divBdr>
                    <w:top w:val="none" w:sz="0" w:space="0" w:color="auto"/>
                    <w:left w:val="none" w:sz="0" w:space="0" w:color="auto"/>
                    <w:bottom w:val="none" w:sz="0" w:space="0" w:color="auto"/>
                    <w:right w:val="none" w:sz="0" w:space="0" w:color="auto"/>
                  </w:divBdr>
                </w:div>
                <w:div w:id="711809962">
                  <w:marLeft w:val="480"/>
                  <w:marRight w:val="0"/>
                  <w:marTop w:val="0"/>
                  <w:marBottom w:val="0"/>
                  <w:divBdr>
                    <w:top w:val="none" w:sz="0" w:space="0" w:color="auto"/>
                    <w:left w:val="none" w:sz="0" w:space="0" w:color="auto"/>
                    <w:bottom w:val="none" w:sz="0" w:space="0" w:color="auto"/>
                    <w:right w:val="none" w:sz="0" w:space="0" w:color="auto"/>
                  </w:divBdr>
                </w:div>
                <w:div w:id="909659074">
                  <w:marLeft w:val="480"/>
                  <w:marRight w:val="0"/>
                  <w:marTop w:val="0"/>
                  <w:marBottom w:val="0"/>
                  <w:divBdr>
                    <w:top w:val="none" w:sz="0" w:space="0" w:color="auto"/>
                    <w:left w:val="none" w:sz="0" w:space="0" w:color="auto"/>
                    <w:bottom w:val="none" w:sz="0" w:space="0" w:color="auto"/>
                    <w:right w:val="none" w:sz="0" w:space="0" w:color="auto"/>
                  </w:divBdr>
                </w:div>
                <w:div w:id="2085251991">
                  <w:marLeft w:val="480"/>
                  <w:marRight w:val="0"/>
                  <w:marTop w:val="0"/>
                  <w:marBottom w:val="0"/>
                  <w:divBdr>
                    <w:top w:val="none" w:sz="0" w:space="0" w:color="auto"/>
                    <w:left w:val="none" w:sz="0" w:space="0" w:color="auto"/>
                    <w:bottom w:val="none" w:sz="0" w:space="0" w:color="auto"/>
                    <w:right w:val="none" w:sz="0" w:space="0" w:color="auto"/>
                  </w:divBdr>
                </w:div>
                <w:div w:id="720137716">
                  <w:marLeft w:val="480"/>
                  <w:marRight w:val="0"/>
                  <w:marTop w:val="0"/>
                  <w:marBottom w:val="0"/>
                  <w:divBdr>
                    <w:top w:val="none" w:sz="0" w:space="0" w:color="auto"/>
                    <w:left w:val="none" w:sz="0" w:space="0" w:color="auto"/>
                    <w:bottom w:val="none" w:sz="0" w:space="0" w:color="auto"/>
                    <w:right w:val="none" w:sz="0" w:space="0" w:color="auto"/>
                  </w:divBdr>
                </w:div>
                <w:div w:id="1622373881">
                  <w:marLeft w:val="480"/>
                  <w:marRight w:val="0"/>
                  <w:marTop w:val="0"/>
                  <w:marBottom w:val="0"/>
                  <w:divBdr>
                    <w:top w:val="none" w:sz="0" w:space="0" w:color="auto"/>
                    <w:left w:val="none" w:sz="0" w:space="0" w:color="auto"/>
                    <w:bottom w:val="none" w:sz="0" w:space="0" w:color="auto"/>
                    <w:right w:val="none" w:sz="0" w:space="0" w:color="auto"/>
                  </w:divBdr>
                </w:div>
                <w:div w:id="31535651">
                  <w:marLeft w:val="480"/>
                  <w:marRight w:val="0"/>
                  <w:marTop w:val="0"/>
                  <w:marBottom w:val="0"/>
                  <w:divBdr>
                    <w:top w:val="none" w:sz="0" w:space="0" w:color="auto"/>
                    <w:left w:val="none" w:sz="0" w:space="0" w:color="auto"/>
                    <w:bottom w:val="none" w:sz="0" w:space="0" w:color="auto"/>
                    <w:right w:val="none" w:sz="0" w:space="0" w:color="auto"/>
                  </w:divBdr>
                </w:div>
                <w:div w:id="199899978">
                  <w:marLeft w:val="480"/>
                  <w:marRight w:val="0"/>
                  <w:marTop w:val="0"/>
                  <w:marBottom w:val="0"/>
                  <w:divBdr>
                    <w:top w:val="none" w:sz="0" w:space="0" w:color="auto"/>
                    <w:left w:val="none" w:sz="0" w:space="0" w:color="auto"/>
                    <w:bottom w:val="none" w:sz="0" w:space="0" w:color="auto"/>
                    <w:right w:val="none" w:sz="0" w:space="0" w:color="auto"/>
                  </w:divBdr>
                </w:div>
                <w:div w:id="341009432">
                  <w:marLeft w:val="480"/>
                  <w:marRight w:val="0"/>
                  <w:marTop w:val="0"/>
                  <w:marBottom w:val="0"/>
                  <w:divBdr>
                    <w:top w:val="none" w:sz="0" w:space="0" w:color="auto"/>
                    <w:left w:val="none" w:sz="0" w:space="0" w:color="auto"/>
                    <w:bottom w:val="none" w:sz="0" w:space="0" w:color="auto"/>
                    <w:right w:val="none" w:sz="0" w:space="0" w:color="auto"/>
                  </w:divBdr>
                </w:div>
                <w:div w:id="249967588">
                  <w:marLeft w:val="480"/>
                  <w:marRight w:val="0"/>
                  <w:marTop w:val="0"/>
                  <w:marBottom w:val="0"/>
                  <w:divBdr>
                    <w:top w:val="none" w:sz="0" w:space="0" w:color="auto"/>
                    <w:left w:val="none" w:sz="0" w:space="0" w:color="auto"/>
                    <w:bottom w:val="none" w:sz="0" w:space="0" w:color="auto"/>
                    <w:right w:val="none" w:sz="0" w:space="0" w:color="auto"/>
                  </w:divBdr>
                </w:div>
                <w:div w:id="1234269945">
                  <w:marLeft w:val="480"/>
                  <w:marRight w:val="0"/>
                  <w:marTop w:val="0"/>
                  <w:marBottom w:val="0"/>
                  <w:divBdr>
                    <w:top w:val="none" w:sz="0" w:space="0" w:color="auto"/>
                    <w:left w:val="none" w:sz="0" w:space="0" w:color="auto"/>
                    <w:bottom w:val="none" w:sz="0" w:space="0" w:color="auto"/>
                    <w:right w:val="none" w:sz="0" w:space="0" w:color="auto"/>
                  </w:divBdr>
                </w:div>
                <w:div w:id="1546020844">
                  <w:marLeft w:val="480"/>
                  <w:marRight w:val="0"/>
                  <w:marTop w:val="0"/>
                  <w:marBottom w:val="0"/>
                  <w:divBdr>
                    <w:top w:val="none" w:sz="0" w:space="0" w:color="auto"/>
                    <w:left w:val="none" w:sz="0" w:space="0" w:color="auto"/>
                    <w:bottom w:val="none" w:sz="0" w:space="0" w:color="auto"/>
                    <w:right w:val="none" w:sz="0" w:space="0" w:color="auto"/>
                  </w:divBdr>
                </w:div>
                <w:div w:id="1864513946">
                  <w:marLeft w:val="480"/>
                  <w:marRight w:val="0"/>
                  <w:marTop w:val="0"/>
                  <w:marBottom w:val="0"/>
                  <w:divBdr>
                    <w:top w:val="none" w:sz="0" w:space="0" w:color="auto"/>
                    <w:left w:val="none" w:sz="0" w:space="0" w:color="auto"/>
                    <w:bottom w:val="none" w:sz="0" w:space="0" w:color="auto"/>
                    <w:right w:val="none" w:sz="0" w:space="0" w:color="auto"/>
                  </w:divBdr>
                </w:div>
                <w:div w:id="1463960295">
                  <w:marLeft w:val="480"/>
                  <w:marRight w:val="0"/>
                  <w:marTop w:val="0"/>
                  <w:marBottom w:val="0"/>
                  <w:divBdr>
                    <w:top w:val="none" w:sz="0" w:space="0" w:color="auto"/>
                    <w:left w:val="none" w:sz="0" w:space="0" w:color="auto"/>
                    <w:bottom w:val="none" w:sz="0" w:space="0" w:color="auto"/>
                    <w:right w:val="none" w:sz="0" w:space="0" w:color="auto"/>
                  </w:divBdr>
                </w:div>
                <w:div w:id="1012491206">
                  <w:marLeft w:val="480"/>
                  <w:marRight w:val="0"/>
                  <w:marTop w:val="0"/>
                  <w:marBottom w:val="0"/>
                  <w:divBdr>
                    <w:top w:val="none" w:sz="0" w:space="0" w:color="auto"/>
                    <w:left w:val="none" w:sz="0" w:space="0" w:color="auto"/>
                    <w:bottom w:val="none" w:sz="0" w:space="0" w:color="auto"/>
                    <w:right w:val="none" w:sz="0" w:space="0" w:color="auto"/>
                  </w:divBdr>
                </w:div>
                <w:div w:id="1375036847">
                  <w:marLeft w:val="480"/>
                  <w:marRight w:val="0"/>
                  <w:marTop w:val="0"/>
                  <w:marBottom w:val="0"/>
                  <w:divBdr>
                    <w:top w:val="none" w:sz="0" w:space="0" w:color="auto"/>
                    <w:left w:val="none" w:sz="0" w:space="0" w:color="auto"/>
                    <w:bottom w:val="none" w:sz="0" w:space="0" w:color="auto"/>
                    <w:right w:val="none" w:sz="0" w:space="0" w:color="auto"/>
                  </w:divBdr>
                </w:div>
                <w:div w:id="502932840">
                  <w:marLeft w:val="480"/>
                  <w:marRight w:val="0"/>
                  <w:marTop w:val="0"/>
                  <w:marBottom w:val="0"/>
                  <w:divBdr>
                    <w:top w:val="none" w:sz="0" w:space="0" w:color="auto"/>
                    <w:left w:val="none" w:sz="0" w:space="0" w:color="auto"/>
                    <w:bottom w:val="none" w:sz="0" w:space="0" w:color="auto"/>
                    <w:right w:val="none" w:sz="0" w:space="0" w:color="auto"/>
                  </w:divBdr>
                </w:div>
                <w:div w:id="267810369">
                  <w:marLeft w:val="480"/>
                  <w:marRight w:val="0"/>
                  <w:marTop w:val="0"/>
                  <w:marBottom w:val="0"/>
                  <w:divBdr>
                    <w:top w:val="none" w:sz="0" w:space="0" w:color="auto"/>
                    <w:left w:val="none" w:sz="0" w:space="0" w:color="auto"/>
                    <w:bottom w:val="none" w:sz="0" w:space="0" w:color="auto"/>
                    <w:right w:val="none" w:sz="0" w:space="0" w:color="auto"/>
                  </w:divBdr>
                </w:div>
                <w:div w:id="1273516781">
                  <w:marLeft w:val="480"/>
                  <w:marRight w:val="0"/>
                  <w:marTop w:val="0"/>
                  <w:marBottom w:val="0"/>
                  <w:divBdr>
                    <w:top w:val="none" w:sz="0" w:space="0" w:color="auto"/>
                    <w:left w:val="none" w:sz="0" w:space="0" w:color="auto"/>
                    <w:bottom w:val="none" w:sz="0" w:space="0" w:color="auto"/>
                    <w:right w:val="none" w:sz="0" w:space="0" w:color="auto"/>
                  </w:divBdr>
                </w:div>
                <w:div w:id="1786190014">
                  <w:marLeft w:val="480"/>
                  <w:marRight w:val="0"/>
                  <w:marTop w:val="0"/>
                  <w:marBottom w:val="0"/>
                  <w:divBdr>
                    <w:top w:val="none" w:sz="0" w:space="0" w:color="auto"/>
                    <w:left w:val="none" w:sz="0" w:space="0" w:color="auto"/>
                    <w:bottom w:val="none" w:sz="0" w:space="0" w:color="auto"/>
                    <w:right w:val="none" w:sz="0" w:space="0" w:color="auto"/>
                  </w:divBdr>
                </w:div>
                <w:div w:id="1338731391">
                  <w:marLeft w:val="480"/>
                  <w:marRight w:val="0"/>
                  <w:marTop w:val="0"/>
                  <w:marBottom w:val="0"/>
                  <w:divBdr>
                    <w:top w:val="none" w:sz="0" w:space="0" w:color="auto"/>
                    <w:left w:val="none" w:sz="0" w:space="0" w:color="auto"/>
                    <w:bottom w:val="none" w:sz="0" w:space="0" w:color="auto"/>
                    <w:right w:val="none" w:sz="0" w:space="0" w:color="auto"/>
                  </w:divBdr>
                </w:div>
                <w:div w:id="2090349158">
                  <w:marLeft w:val="480"/>
                  <w:marRight w:val="0"/>
                  <w:marTop w:val="0"/>
                  <w:marBottom w:val="0"/>
                  <w:divBdr>
                    <w:top w:val="none" w:sz="0" w:space="0" w:color="auto"/>
                    <w:left w:val="none" w:sz="0" w:space="0" w:color="auto"/>
                    <w:bottom w:val="none" w:sz="0" w:space="0" w:color="auto"/>
                    <w:right w:val="none" w:sz="0" w:space="0" w:color="auto"/>
                  </w:divBdr>
                </w:div>
                <w:div w:id="2093163849">
                  <w:marLeft w:val="480"/>
                  <w:marRight w:val="0"/>
                  <w:marTop w:val="0"/>
                  <w:marBottom w:val="0"/>
                  <w:divBdr>
                    <w:top w:val="none" w:sz="0" w:space="0" w:color="auto"/>
                    <w:left w:val="none" w:sz="0" w:space="0" w:color="auto"/>
                    <w:bottom w:val="none" w:sz="0" w:space="0" w:color="auto"/>
                    <w:right w:val="none" w:sz="0" w:space="0" w:color="auto"/>
                  </w:divBdr>
                </w:div>
                <w:div w:id="2031948362">
                  <w:marLeft w:val="480"/>
                  <w:marRight w:val="0"/>
                  <w:marTop w:val="0"/>
                  <w:marBottom w:val="0"/>
                  <w:divBdr>
                    <w:top w:val="none" w:sz="0" w:space="0" w:color="auto"/>
                    <w:left w:val="none" w:sz="0" w:space="0" w:color="auto"/>
                    <w:bottom w:val="none" w:sz="0" w:space="0" w:color="auto"/>
                    <w:right w:val="none" w:sz="0" w:space="0" w:color="auto"/>
                  </w:divBdr>
                </w:div>
                <w:div w:id="839806889">
                  <w:marLeft w:val="480"/>
                  <w:marRight w:val="0"/>
                  <w:marTop w:val="0"/>
                  <w:marBottom w:val="0"/>
                  <w:divBdr>
                    <w:top w:val="none" w:sz="0" w:space="0" w:color="auto"/>
                    <w:left w:val="none" w:sz="0" w:space="0" w:color="auto"/>
                    <w:bottom w:val="none" w:sz="0" w:space="0" w:color="auto"/>
                    <w:right w:val="none" w:sz="0" w:space="0" w:color="auto"/>
                  </w:divBdr>
                </w:div>
                <w:div w:id="1655640628">
                  <w:marLeft w:val="480"/>
                  <w:marRight w:val="0"/>
                  <w:marTop w:val="0"/>
                  <w:marBottom w:val="0"/>
                  <w:divBdr>
                    <w:top w:val="none" w:sz="0" w:space="0" w:color="auto"/>
                    <w:left w:val="none" w:sz="0" w:space="0" w:color="auto"/>
                    <w:bottom w:val="none" w:sz="0" w:space="0" w:color="auto"/>
                    <w:right w:val="none" w:sz="0" w:space="0" w:color="auto"/>
                  </w:divBdr>
                </w:div>
                <w:div w:id="1407217814">
                  <w:marLeft w:val="480"/>
                  <w:marRight w:val="0"/>
                  <w:marTop w:val="0"/>
                  <w:marBottom w:val="0"/>
                  <w:divBdr>
                    <w:top w:val="none" w:sz="0" w:space="0" w:color="auto"/>
                    <w:left w:val="none" w:sz="0" w:space="0" w:color="auto"/>
                    <w:bottom w:val="none" w:sz="0" w:space="0" w:color="auto"/>
                    <w:right w:val="none" w:sz="0" w:space="0" w:color="auto"/>
                  </w:divBdr>
                </w:div>
                <w:div w:id="1457720965">
                  <w:marLeft w:val="480"/>
                  <w:marRight w:val="0"/>
                  <w:marTop w:val="0"/>
                  <w:marBottom w:val="0"/>
                  <w:divBdr>
                    <w:top w:val="none" w:sz="0" w:space="0" w:color="auto"/>
                    <w:left w:val="none" w:sz="0" w:space="0" w:color="auto"/>
                    <w:bottom w:val="none" w:sz="0" w:space="0" w:color="auto"/>
                    <w:right w:val="none" w:sz="0" w:space="0" w:color="auto"/>
                  </w:divBdr>
                </w:div>
                <w:div w:id="278218132">
                  <w:marLeft w:val="480"/>
                  <w:marRight w:val="0"/>
                  <w:marTop w:val="0"/>
                  <w:marBottom w:val="0"/>
                  <w:divBdr>
                    <w:top w:val="none" w:sz="0" w:space="0" w:color="auto"/>
                    <w:left w:val="none" w:sz="0" w:space="0" w:color="auto"/>
                    <w:bottom w:val="none" w:sz="0" w:space="0" w:color="auto"/>
                    <w:right w:val="none" w:sz="0" w:space="0" w:color="auto"/>
                  </w:divBdr>
                </w:div>
                <w:div w:id="1727099005">
                  <w:marLeft w:val="480"/>
                  <w:marRight w:val="0"/>
                  <w:marTop w:val="0"/>
                  <w:marBottom w:val="0"/>
                  <w:divBdr>
                    <w:top w:val="none" w:sz="0" w:space="0" w:color="auto"/>
                    <w:left w:val="none" w:sz="0" w:space="0" w:color="auto"/>
                    <w:bottom w:val="none" w:sz="0" w:space="0" w:color="auto"/>
                    <w:right w:val="none" w:sz="0" w:space="0" w:color="auto"/>
                  </w:divBdr>
                </w:div>
                <w:div w:id="275136590">
                  <w:marLeft w:val="480"/>
                  <w:marRight w:val="0"/>
                  <w:marTop w:val="0"/>
                  <w:marBottom w:val="0"/>
                  <w:divBdr>
                    <w:top w:val="none" w:sz="0" w:space="0" w:color="auto"/>
                    <w:left w:val="none" w:sz="0" w:space="0" w:color="auto"/>
                    <w:bottom w:val="none" w:sz="0" w:space="0" w:color="auto"/>
                    <w:right w:val="none" w:sz="0" w:space="0" w:color="auto"/>
                  </w:divBdr>
                </w:div>
                <w:div w:id="35007118">
                  <w:marLeft w:val="480"/>
                  <w:marRight w:val="0"/>
                  <w:marTop w:val="0"/>
                  <w:marBottom w:val="0"/>
                  <w:divBdr>
                    <w:top w:val="none" w:sz="0" w:space="0" w:color="auto"/>
                    <w:left w:val="none" w:sz="0" w:space="0" w:color="auto"/>
                    <w:bottom w:val="none" w:sz="0" w:space="0" w:color="auto"/>
                    <w:right w:val="none" w:sz="0" w:space="0" w:color="auto"/>
                  </w:divBdr>
                </w:div>
                <w:div w:id="553322334">
                  <w:marLeft w:val="480"/>
                  <w:marRight w:val="0"/>
                  <w:marTop w:val="0"/>
                  <w:marBottom w:val="0"/>
                  <w:divBdr>
                    <w:top w:val="none" w:sz="0" w:space="0" w:color="auto"/>
                    <w:left w:val="none" w:sz="0" w:space="0" w:color="auto"/>
                    <w:bottom w:val="none" w:sz="0" w:space="0" w:color="auto"/>
                    <w:right w:val="none" w:sz="0" w:space="0" w:color="auto"/>
                  </w:divBdr>
                </w:div>
                <w:div w:id="1002708704">
                  <w:marLeft w:val="480"/>
                  <w:marRight w:val="0"/>
                  <w:marTop w:val="0"/>
                  <w:marBottom w:val="0"/>
                  <w:divBdr>
                    <w:top w:val="none" w:sz="0" w:space="0" w:color="auto"/>
                    <w:left w:val="none" w:sz="0" w:space="0" w:color="auto"/>
                    <w:bottom w:val="none" w:sz="0" w:space="0" w:color="auto"/>
                    <w:right w:val="none" w:sz="0" w:space="0" w:color="auto"/>
                  </w:divBdr>
                </w:div>
                <w:div w:id="10491683">
                  <w:marLeft w:val="480"/>
                  <w:marRight w:val="0"/>
                  <w:marTop w:val="0"/>
                  <w:marBottom w:val="0"/>
                  <w:divBdr>
                    <w:top w:val="none" w:sz="0" w:space="0" w:color="auto"/>
                    <w:left w:val="none" w:sz="0" w:space="0" w:color="auto"/>
                    <w:bottom w:val="none" w:sz="0" w:space="0" w:color="auto"/>
                    <w:right w:val="none" w:sz="0" w:space="0" w:color="auto"/>
                  </w:divBdr>
                </w:div>
                <w:div w:id="489710304">
                  <w:marLeft w:val="480"/>
                  <w:marRight w:val="0"/>
                  <w:marTop w:val="0"/>
                  <w:marBottom w:val="0"/>
                  <w:divBdr>
                    <w:top w:val="none" w:sz="0" w:space="0" w:color="auto"/>
                    <w:left w:val="none" w:sz="0" w:space="0" w:color="auto"/>
                    <w:bottom w:val="none" w:sz="0" w:space="0" w:color="auto"/>
                    <w:right w:val="none" w:sz="0" w:space="0" w:color="auto"/>
                  </w:divBdr>
                </w:div>
                <w:div w:id="1447428283">
                  <w:marLeft w:val="480"/>
                  <w:marRight w:val="0"/>
                  <w:marTop w:val="0"/>
                  <w:marBottom w:val="0"/>
                  <w:divBdr>
                    <w:top w:val="none" w:sz="0" w:space="0" w:color="auto"/>
                    <w:left w:val="none" w:sz="0" w:space="0" w:color="auto"/>
                    <w:bottom w:val="none" w:sz="0" w:space="0" w:color="auto"/>
                    <w:right w:val="none" w:sz="0" w:space="0" w:color="auto"/>
                  </w:divBdr>
                </w:div>
                <w:div w:id="174803765">
                  <w:marLeft w:val="480"/>
                  <w:marRight w:val="0"/>
                  <w:marTop w:val="0"/>
                  <w:marBottom w:val="0"/>
                  <w:divBdr>
                    <w:top w:val="none" w:sz="0" w:space="0" w:color="auto"/>
                    <w:left w:val="none" w:sz="0" w:space="0" w:color="auto"/>
                    <w:bottom w:val="none" w:sz="0" w:space="0" w:color="auto"/>
                    <w:right w:val="none" w:sz="0" w:space="0" w:color="auto"/>
                  </w:divBdr>
                </w:div>
                <w:div w:id="1552960185">
                  <w:marLeft w:val="480"/>
                  <w:marRight w:val="0"/>
                  <w:marTop w:val="0"/>
                  <w:marBottom w:val="0"/>
                  <w:divBdr>
                    <w:top w:val="none" w:sz="0" w:space="0" w:color="auto"/>
                    <w:left w:val="none" w:sz="0" w:space="0" w:color="auto"/>
                    <w:bottom w:val="none" w:sz="0" w:space="0" w:color="auto"/>
                    <w:right w:val="none" w:sz="0" w:space="0" w:color="auto"/>
                  </w:divBdr>
                </w:div>
                <w:div w:id="972952630">
                  <w:marLeft w:val="480"/>
                  <w:marRight w:val="0"/>
                  <w:marTop w:val="0"/>
                  <w:marBottom w:val="0"/>
                  <w:divBdr>
                    <w:top w:val="none" w:sz="0" w:space="0" w:color="auto"/>
                    <w:left w:val="none" w:sz="0" w:space="0" w:color="auto"/>
                    <w:bottom w:val="none" w:sz="0" w:space="0" w:color="auto"/>
                    <w:right w:val="none" w:sz="0" w:space="0" w:color="auto"/>
                  </w:divBdr>
                </w:div>
                <w:div w:id="1493372995">
                  <w:marLeft w:val="480"/>
                  <w:marRight w:val="0"/>
                  <w:marTop w:val="0"/>
                  <w:marBottom w:val="0"/>
                  <w:divBdr>
                    <w:top w:val="none" w:sz="0" w:space="0" w:color="auto"/>
                    <w:left w:val="none" w:sz="0" w:space="0" w:color="auto"/>
                    <w:bottom w:val="none" w:sz="0" w:space="0" w:color="auto"/>
                    <w:right w:val="none" w:sz="0" w:space="0" w:color="auto"/>
                  </w:divBdr>
                </w:div>
                <w:div w:id="2026864557">
                  <w:marLeft w:val="480"/>
                  <w:marRight w:val="0"/>
                  <w:marTop w:val="0"/>
                  <w:marBottom w:val="0"/>
                  <w:divBdr>
                    <w:top w:val="none" w:sz="0" w:space="0" w:color="auto"/>
                    <w:left w:val="none" w:sz="0" w:space="0" w:color="auto"/>
                    <w:bottom w:val="none" w:sz="0" w:space="0" w:color="auto"/>
                    <w:right w:val="none" w:sz="0" w:space="0" w:color="auto"/>
                  </w:divBdr>
                </w:div>
                <w:div w:id="1140223382">
                  <w:marLeft w:val="480"/>
                  <w:marRight w:val="0"/>
                  <w:marTop w:val="0"/>
                  <w:marBottom w:val="0"/>
                  <w:divBdr>
                    <w:top w:val="none" w:sz="0" w:space="0" w:color="auto"/>
                    <w:left w:val="none" w:sz="0" w:space="0" w:color="auto"/>
                    <w:bottom w:val="none" w:sz="0" w:space="0" w:color="auto"/>
                    <w:right w:val="none" w:sz="0" w:space="0" w:color="auto"/>
                  </w:divBdr>
                </w:div>
                <w:div w:id="954557021">
                  <w:marLeft w:val="480"/>
                  <w:marRight w:val="0"/>
                  <w:marTop w:val="0"/>
                  <w:marBottom w:val="0"/>
                  <w:divBdr>
                    <w:top w:val="none" w:sz="0" w:space="0" w:color="auto"/>
                    <w:left w:val="none" w:sz="0" w:space="0" w:color="auto"/>
                    <w:bottom w:val="none" w:sz="0" w:space="0" w:color="auto"/>
                    <w:right w:val="none" w:sz="0" w:space="0" w:color="auto"/>
                  </w:divBdr>
                </w:div>
                <w:div w:id="936981041">
                  <w:marLeft w:val="480"/>
                  <w:marRight w:val="0"/>
                  <w:marTop w:val="0"/>
                  <w:marBottom w:val="0"/>
                  <w:divBdr>
                    <w:top w:val="none" w:sz="0" w:space="0" w:color="auto"/>
                    <w:left w:val="none" w:sz="0" w:space="0" w:color="auto"/>
                    <w:bottom w:val="none" w:sz="0" w:space="0" w:color="auto"/>
                    <w:right w:val="none" w:sz="0" w:space="0" w:color="auto"/>
                  </w:divBdr>
                </w:div>
                <w:div w:id="336005172">
                  <w:marLeft w:val="480"/>
                  <w:marRight w:val="0"/>
                  <w:marTop w:val="0"/>
                  <w:marBottom w:val="0"/>
                  <w:divBdr>
                    <w:top w:val="none" w:sz="0" w:space="0" w:color="auto"/>
                    <w:left w:val="none" w:sz="0" w:space="0" w:color="auto"/>
                    <w:bottom w:val="none" w:sz="0" w:space="0" w:color="auto"/>
                    <w:right w:val="none" w:sz="0" w:space="0" w:color="auto"/>
                  </w:divBdr>
                </w:div>
                <w:div w:id="1130056394">
                  <w:marLeft w:val="480"/>
                  <w:marRight w:val="0"/>
                  <w:marTop w:val="0"/>
                  <w:marBottom w:val="0"/>
                  <w:divBdr>
                    <w:top w:val="none" w:sz="0" w:space="0" w:color="auto"/>
                    <w:left w:val="none" w:sz="0" w:space="0" w:color="auto"/>
                    <w:bottom w:val="none" w:sz="0" w:space="0" w:color="auto"/>
                    <w:right w:val="none" w:sz="0" w:space="0" w:color="auto"/>
                  </w:divBdr>
                </w:div>
                <w:div w:id="966618964">
                  <w:marLeft w:val="480"/>
                  <w:marRight w:val="0"/>
                  <w:marTop w:val="0"/>
                  <w:marBottom w:val="0"/>
                  <w:divBdr>
                    <w:top w:val="none" w:sz="0" w:space="0" w:color="auto"/>
                    <w:left w:val="none" w:sz="0" w:space="0" w:color="auto"/>
                    <w:bottom w:val="none" w:sz="0" w:space="0" w:color="auto"/>
                    <w:right w:val="none" w:sz="0" w:space="0" w:color="auto"/>
                  </w:divBdr>
                </w:div>
                <w:div w:id="523596119">
                  <w:marLeft w:val="480"/>
                  <w:marRight w:val="0"/>
                  <w:marTop w:val="0"/>
                  <w:marBottom w:val="0"/>
                  <w:divBdr>
                    <w:top w:val="none" w:sz="0" w:space="0" w:color="auto"/>
                    <w:left w:val="none" w:sz="0" w:space="0" w:color="auto"/>
                    <w:bottom w:val="none" w:sz="0" w:space="0" w:color="auto"/>
                    <w:right w:val="none" w:sz="0" w:space="0" w:color="auto"/>
                  </w:divBdr>
                </w:div>
              </w:divsChild>
            </w:div>
          </w:divsChild>
        </w:div>
        <w:div w:id="381904516">
          <w:marLeft w:val="480"/>
          <w:marRight w:val="0"/>
          <w:marTop w:val="0"/>
          <w:marBottom w:val="0"/>
          <w:divBdr>
            <w:top w:val="none" w:sz="0" w:space="0" w:color="auto"/>
            <w:left w:val="none" w:sz="0" w:space="0" w:color="auto"/>
            <w:bottom w:val="none" w:sz="0" w:space="0" w:color="auto"/>
            <w:right w:val="none" w:sz="0" w:space="0" w:color="auto"/>
          </w:divBdr>
        </w:div>
        <w:div w:id="1946425999">
          <w:marLeft w:val="480"/>
          <w:marRight w:val="0"/>
          <w:marTop w:val="0"/>
          <w:marBottom w:val="0"/>
          <w:divBdr>
            <w:top w:val="none" w:sz="0" w:space="0" w:color="auto"/>
            <w:left w:val="none" w:sz="0" w:space="0" w:color="auto"/>
            <w:bottom w:val="none" w:sz="0" w:space="0" w:color="auto"/>
            <w:right w:val="none" w:sz="0" w:space="0" w:color="auto"/>
          </w:divBdr>
        </w:div>
        <w:div w:id="2078742426">
          <w:marLeft w:val="480"/>
          <w:marRight w:val="0"/>
          <w:marTop w:val="0"/>
          <w:marBottom w:val="0"/>
          <w:divBdr>
            <w:top w:val="none" w:sz="0" w:space="0" w:color="auto"/>
            <w:left w:val="none" w:sz="0" w:space="0" w:color="auto"/>
            <w:bottom w:val="none" w:sz="0" w:space="0" w:color="auto"/>
            <w:right w:val="none" w:sz="0" w:space="0" w:color="auto"/>
          </w:divBdr>
        </w:div>
        <w:div w:id="2002998231">
          <w:marLeft w:val="480"/>
          <w:marRight w:val="0"/>
          <w:marTop w:val="0"/>
          <w:marBottom w:val="0"/>
          <w:divBdr>
            <w:top w:val="none" w:sz="0" w:space="0" w:color="auto"/>
            <w:left w:val="none" w:sz="0" w:space="0" w:color="auto"/>
            <w:bottom w:val="none" w:sz="0" w:space="0" w:color="auto"/>
            <w:right w:val="none" w:sz="0" w:space="0" w:color="auto"/>
          </w:divBdr>
        </w:div>
        <w:div w:id="2025472957">
          <w:marLeft w:val="480"/>
          <w:marRight w:val="0"/>
          <w:marTop w:val="0"/>
          <w:marBottom w:val="0"/>
          <w:divBdr>
            <w:top w:val="none" w:sz="0" w:space="0" w:color="auto"/>
            <w:left w:val="none" w:sz="0" w:space="0" w:color="auto"/>
            <w:bottom w:val="none" w:sz="0" w:space="0" w:color="auto"/>
            <w:right w:val="none" w:sz="0" w:space="0" w:color="auto"/>
          </w:divBdr>
        </w:div>
        <w:div w:id="1228228069">
          <w:marLeft w:val="480"/>
          <w:marRight w:val="0"/>
          <w:marTop w:val="0"/>
          <w:marBottom w:val="0"/>
          <w:divBdr>
            <w:top w:val="none" w:sz="0" w:space="0" w:color="auto"/>
            <w:left w:val="none" w:sz="0" w:space="0" w:color="auto"/>
            <w:bottom w:val="none" w:sz="0" w:space="0" w:color="auto"/>
            <w:right w:val="none" w:sz="0" w:space="0" w:color="auto"/>
          </w:divBdr>
        </w:div>
        <w:div w:id="34933698">
          <w:marLeft w:val="480"/>
          <w:marRight w:val="0"/>
          <w:marTop w:val="0"/>
          <w:marBottom w:val="0"/>
          <w:divBdr>
            <w:top w:val="none" w:sz="0" w:space="0" w:color="auto"/>
            <w:left w:val="none" w:sz="0" w:space="0" w:color="auto"/>
            <w:bottom w:val="none" w:sz="0" w:space="0" w:color="auto"/>
            <w:right w:val="none" w:sz="0" w:space="0" w:color="auto"/>
          </w:divBdr>
        </w:div>
        <w:div w:id="480780342">
          <w:marLeft w:val="480"/>
          <w:marRight w:val="0"/>
          <w:marTop w:val="0"/>
          <w:marBottom w:val="0"/>
          <w:divBdr>
            <w:top w:val="none" w:sz="0" w:space="0" w:color="auto"/>
            <w:left w:val="none" w:sz="0" w:space="0" w:color="auto"/>
            <w:bottom w:val="none" w:sz="0" w:space="0" w:color="auto"/>
            <w:right w:val="none" w:sz="0" w:space="0" w:color="auto"/>
          </w:divBdr>
        </w:div>
        <w:div w:id="1024134362">
          <w:marLeft w:val="480"/>
          <w:marRight w:val="0"/>
          <w:marTop w:val="0"/>
          <w:marBottom w:val="0"/>
          <w:divBdr>
            <w:top w:val="none" w:sz="0" w:space="0" w:color="auto"/>
            <w:left w:val="none" w:sz="0" w:space="0" w:color="auto"/>
            <w:bottom w:val="none" w:sz="0" w:space="0" w:color="auto"/>
            <w:right w:val="none" w:sz="0" w:space="0" w:color="auto"/>
          </w:divBdr>
        </w:div>
        <w:div w:id="554901584">
          <w:marLeft w:val="480"/>
          <w:marRight w:val="0"/>
          <w:marTop w:val="0"/>
          <w:marBottom w:val="0"/>
          <w:divBdr>
            <w:top w:val="none" w:sz="0" w:space="0" w:color="auto"/>
            <w:left w:val="none" w:sz="0" w:space="0" w:color="auto"/>
            <w:bottom w:val="none" w:sz="0" w:space="0" w:color="auto"/>
            <w:right w:val="none" w:sz="0" w:space="0" w:color="auto"/>
          </w:divBdr>
        </w:div>
        <w:div w:id="880745628">
          <w:marLeft w:val="480"/>
          <w:marRight w:val="0"/>
          <w:marTop w:val="0"/>
          <w:marBottom w:val="0"/>
          <w:divBdr>
            <w:top w:val="none" w:sz="0" w:space="0" w:color="auto"/>
            <w:left w:val="none" w:sz="0" w:space="0" w:color="auto"/>
            <w:bottom w:val="none" w:sz="0" w:space="0" w:color="auto"/>
            <w:right w:val="none" w:sz="0" w:space="0" w:color="auto"/>
          </w:divBdr>
        </w:div>
        <w:div w:id="213203971">
          <w:marLeft w:val="480"/>
          <w:marRight w:val="0"/>
          <w:marTop w:val="0"/>
          <w:marBottom w:val="0"/>
          <w:divBdr>
            <w:top w:val="none" w:sz="0" w:space="0" w:color="auto"/>
            <w:left w:val="none" w:sz="0" w:space="0" w:color="auto"/>
            <w:bottom w:val="none" w:sz="0" w:space="0" w:color="auto"/>
            <w:right w:val="none" w:sz="0" w:space="0" w:color="auto"/>
          </w:divBdr>
        </w:div>
        <w:div w:id="1542791509">
          <w:marLeft w:val="480"/>
          <w:marRight w:val="0"/>
          <w:marTop w:val="0"/>
          <w:marBottom w:val="0"/>
          <w:divBdr>
            <w:top w:val="none" w:sz="0" w:space="0" w:color="auto"/>
            <w:left w:val="none" w:sz="0" w:space="0" w:color="auto"/>
            <w:bottom w:val="none" w:sz="0" w:space="0" w:color="auto"/>
            <w:right w:val="none" w:sz="0" w:space="0" w:color="auto"/>
          </w:divBdr>
        </w:div>
        <w:div w:id="1430082519">
          <w:marLeft w:val="480"/>
          <w:marRight w:val="0"/>
          <w:marTop w:val="0"/>
          <w:marBottom w:val="0"/>
          <w:divBdr>
            <w:top w:val="none" w:sz="0" w:space="0" w:color="auto"/>
            <w:left w:val="none" w:sz="0" w:space="0" w:color="auto"/>
            <w:bottom w:val="none" w:sz="0" w:space="0" w:color="auto"/>
            <w:right w:val="none" w:sz="0" w:space="0" w:color="auto"/>
          </w:divBdr>
        </w:div>
      </w:divsChild>
    </w:div>
    <w:div w:id="264272577">
      <w:bodyDiv w:val="1"/>
      <w:marLeft w:val="0"/>
      <w:marRight w:val="0"/>
      <w:marTop w:val="0"/>
      <w:marBottom w:val="0"/>
      <w:divBdr>
        <w:top w:val="none" w:sz="0" w:space="0" w:color="auto"/>
        <w:left w:val="none" w:sz="0" w:space="0" w:color="auto"/>
        <w:bottom w:val="none" w:sz="0" w:space="0" w:color="auto"/>
        <w:right w:val="none" w:sz="0" w:space="0" w:color="auto"/>
      </w:divBdr>
    </w:div>
    <w:div w:id="265232416">
      <w:bodyDiv w:val="1"/>
      <w:marLeft w:val="0"/>
      <w:marRight w:val="0"/>
      <w:marTop w:val="0"/>
      <w:marBottom w:val="0"/>
      <w:divBdr>
        <w:top w:val="none" w:sz="0" w:space="0" w:color="auto"/>
        <w:left w:val="none" w:sz="0" w:space="0" w:color="auto"/>
        <w:bottom w:val="none" w:sz="0" w:space="0" w:color="auto"/>
        <w:right w:val="none" w:sz="0" w:space="0" w:color="auto"/>
      </w:divBdr>
    </w:div>
    <w:div w:id="268239312">
      <w:bodyDiv w:val="1"/>
      <w:marLeft w:val="0"/>
      <w:marRight w:val="0"/>
      <w:marTop w:val="0"/>
      <w:marBottom w:val="0"/>
      <w:divBdr>
        <w:top w:val="none" w:sz="0" w:space="0" w:color="auto"/>
        <w:left w:val="none" w:sz="0" w:space="0" w:color="auto"/>
        <w:bottom w:val="none" w:sz="0" w:space="0" w:color="auto"/>
        <w:right w:val="none" w:sz="0" w:space="0" w:color="auto"/>
      </w:divBdr>
    </w:div>
    <w:div w:id="271517579">
      <w:bodyDiv w:val="1"/>
      <w:marLeft w:val="0"/>
      <w:marRight w:val="0"/>
      <w:marTop w:val="0"/>
      <w:marBottom w:val="0"/>
      <w:divBdr>
        <w:top w:val="none" w:sz="0" w:space="0" w:color="auto"/>
        <w:left w:val="none" w:sz="0" w:space="0" w:color="auto"/>
        <w:bottom w:val="none" w:sz="0" w:space="0" w:color="auto"/>
        <w:right w:val="none" w:sz="0" w:space="0" w:color="auto"/>
      </w:divBdr>
    </w:div>
    <w:div w:id="273102434">
      <w:bodyDiv w:val="1"/>
      <w:marLeft w:val="0"/>
      <w:marRight w:val="0"/>
      <w:marTop w:val="0"/>
      <w:marBottom w:val="0"/>
      <w:divBdr>
        <w:top w:val="none" w:sz="0" w:space="0" w:color="auto"/>
        <w:left w:val="none" w:sz="0" w:space="0" w:color="auto"/>
        <w:bottom w:val="none" w:sz="0" w:space="0" w:color="auto"/>
        <w:right w:val="none" w:sz="0" w:space="0" w:color="auto"/>
      </w:divBdr>
    </w:div>
    <w:div w:id="276106954">
      <w:bodyDiv w:val="1"/>
      <w:marLeft w:val="0"/>
      <w:marRight w:val="0"/>
      <w:marTop w:val="0"/>
      <w:marBottom w:val="0"/>
      <w:divBdr>
        <w:top w:val="none" w:sz="0" w:space="0" w:color="auto"/>
        <w:left w:val="none" w:sz="0" w:space="0" w:color="auto"/>
        <w:bottom w:val="none" w:sz="0" w:space="0" w:color="auto"/>
        <w:right w:val="none" w:sz="0" w:space="0" w:color="auto"/>
      </w:divBdr>
      <w:divsChild>
        <w:div w:id="1205679545">
          <w:marLeft w:val="480"/>
          <w:marRight w:val="0"/>
          <w:marTop w:val="0"/>
          <w:marBottom w:val="0"/>
          <w:divBdr>
            <w:top w:val="none" w:sz="0" w:space="0" w:color="auto"/>
            <w:left w:val="none" w:sz="0" w:space="0" w:color="auto"/>
            <w:bottom w:val="none" w:sz="0" w:space="0" w:color="auto"/>
            <w:right w:val="none" w:sz="0" w:space="0" w:color="auto"/>
          </w:divBdr>
        </w:div>
        <w:div w:id="320544552">
          <w:marLeft w:val="480"/>
          <w:marRight w:val="0"/>
          <w:marTop w:val="0"/>
          <w:marBottom w:val="0"/>
          <w:divBdr>
            <w:top w:val="none" w:sz="0" w:space="0" w:color="auto"/>
            <w:left w:val="none" w:sz="0" w:space="0" w:color="auto"/>
            <w:bottom w:val="none" w:sz="0" w:space="0" w:color="auto"/>
            <w:right w:val="none" w:sz="0" w:space="0" w:color="auto"/>
          </w:divBdr>
        </w:div>
        <w:div w:id="1542324727">
          <w:marLeft w:val="480"/>
          <w:marRight w:val="0"/>
          <w:marTop w:val="0"/>
          <w:marBottom w:val="0"/>
          <w:divBdr>
            <w:top w:val="none" w:sz="0" w:space="0" w:color="auto"/>
            <w:left w:val="none" w:sz="0" w:space="0" w:color="auto"/>
            <w:bottom w:val="none" w:sz="0" w:space="0" w:color="auto"/>
            <w:right w:val="none" w:sz="0" w:space="0" w:color="auto"/>
          </w:divBdr>
        </w:div>
        <w:div w:id="1873377814">
          <w:marLeft w:val="480"/>
          <w:marRight w:val="0"/>
          <w:marTop w:val="0"/>
          <w:marBottom w:val="0"/>
          <w:divBdr>
            <w:top w:val="none" w:sz="0" w:space="0" w:color="auto"/>
            <w:left w:val="none" w:sz="0" w:space="0" w:color="auto"/>
            <w:bottom w:val="none" w:sz="0" w:space="0" w:color="auto"/>
            <w:right w:val="none" w:sz="0" w:space="0" w:color="auto"/>
          </w:divBdr>
        </w:div>
        <w:div w:id="1248535108">
          <w:marLeft w:val="480"/>
          <w:marRight w:val="0"/>
          <w:marTop w:val="0"/>
          <w:marBottom w:val="0"/>
          <w:divBdr>
            <w:top w:val="none" w:sz="0" w:space="0" w:color="auto"/>
            <w:left w:val="none" w:sz="0" w:space="0" w:color="auto"/>
            <w:bottom w:val="none" w:sz="0" w:space="0" w:color="auto"/>
            <w:right w:val="none" w:sz="0" w:space="0" w:color="auto"/>
          </w:divBdr>
        </w:div>
        <w:div w:id="704644925">
          <w:marLeft w:val="480"/>
          <w:marRight w:val="0"/>
          <w:marTop w:val="0"/>
          <w:marBottom w:val="0"/>
          <w:divBdr>
            <w:top w:val="none" w:sz="0" w:space="0" w:color="auto"/>
            <w:left w:val="none" w:sz="0" w:space="0" w:color="auto"/>
            <w:bottom w:val="none" w:sz="0" w:space="0" w:color="auto"/>
            <w:right w:val="none" w:sz="0" w:space="0" w:color="auto"/>
          </w:divBdr>
        </w:div>
        <w:div w:id="1040975554">
          <w:marLeft w:val="480"/>
          <w:marRight w:val="0"/>
          <w:marTop w:val="0"/>
          <w:marBottom w:val="0"/>
          <w:divBdr>
            <w:top w:val="none" w:sz="0" w:space="0" w:color="auto"/>
            <w:left w:val="none" w:sz="0" w:space="0" w:color="auto"/>
            <w:bottom w:val="none" w:sz="0" w:space="0" w:color="auto"/>
            <w:right w:val="none" w:sz="0" w:space="0" w:color="auto"/>
          </w:divBdr>
        </w:div>
        <w:div w:id="954367672">
          <w:marLeft w:val="480"/>
          <w:marRight w:val="0"/>
          <w:marTop w:val="0"/>
          <w:marBottom w:val="0"/>
          <w:divBdr>
            <w:top w:val="none" w:sz="0" w:space="0" w:color="auto"/>
            <w:left w:val="none" w:sz="0" w:space="0" w:color="auto"/>
            <w:bottom w:val="none" w:sz="0" w:space="0" w:color="auto"/>
            <w:right w:val="none" w:sz="0" w:space="0" w:color="auto"/>
          </w:divBdr>
        </w:div>
        <w:div w:id="1970240037">
          <w:marLeft w:val="480"/>
          <w:marRight w:val="0"/>
          <w:marTop w:val="0"/>
          <w:marBottom w:val="0"/>
          <w:divBdr>
            <w:top w:val="none" w:sz="0" w:space="0" w:color="auto"/>
            <w:left w:val="none" w:sz="0" w:space="0" w:color="auto"/>
            <w:bottom w:val="none" w:sz="0" w:space="0" w:color="auto"/>
            <w:right w:val="none" w:sz="0" w:space="0" w:color="auto"/>
          </w:divBdr>
        </w:div>
        <w:div w:id="39207060">
          <w:marLeft w:val="480"/>
          <w:marRight w:val="0"/>
          <w:marTop w:val="0"/>
          <w:marBottom w:val="0"/>
          <w:divBdr>
            <w:top w:val="none" w:sz="0" w:space="0" w:color="auto"/>
            <w:left w:val="none" w:sz="0" w:space="0" w:color="auto"/>
            <w:bottom w:val="none" w:sz="0" w:space="0" w:color="auto"/>
            <w:right w:val="none" w:sz="0" w:space="0" w:color="auto"/>
          </w:divBdr>
        </w:div>
        <w:div w:id="2122994149">
          <w:marLeft w:val="480"/>
          <w:marRight w:val="0"/>
          <w:marTop w:val="0"/>
          <w:marBottom w:val="0"/>
          <w:divBdr>
            <w:top w:val="none" w:sz="0" w:space="0" w:color="auto"/>
            <w:left w:val="none" w:sz="0" w:space="0" w:color="auto"/>
            <w:bottom w:val="none" w:sz="0" w:space="0" w:color="auto"/>
            <w:right w:val="none" w:sz="0" w:space="0" w:color="auto"/>
          </w:divBdr>
        </w:div>
        <w:div w:id="1445730915">
          <w:marLeft w:val="480"/>
          <w:marRight w:val="0"/>
          <w:marTop w:val="0"/>
          <w:marBottom w:val="0"/>
          <w:divBdr>
            <w:top w:val="none" w:sz="0" w:space="0" w:color="auto"/>
            <w:left w:val="none" w:sz="0" w:space="0" w:color="auto"/>
            <w:bottom w:val="none" w:sz="0" w:space="0" w:color="auto"/>
            <w:right w:val="none" w:sz="0" w:space="0" w:color="auto"/>
          </w:divBdr>
        </w:div>
        <w:div w:id="1265262487">
          <w:marLeft w:val="480"/>
          <w:marRight w:val="0"/>
          <w:marTop w:val="0"/>
          <w:marBottom w:val="0"/>
          <w:divBdr>
            <w:top w:val="none" w:sz="0" w:space="0" w:color="auto"/>
            <w:left w:val="none" w:sz="0" w:space="0" w:color="auto"/>
            <w:bottom w:val="none" w:sz="0" w:space="0" w:color="auto"/>
            <w:right w:val="none" w:sz="0" w:space="0" w:color="auto"/>
          </w:divBdr>
        </w:div>
        <w:div w:id="1216545912">
          <w:marLeft w:val="480"/>
          <w:marRight w:val="0"/>
          <w:marTop w:val="0"/>
          <w:marBottom w:val="0"/>
          <w:divBdr>
            <w:top w:val="none" w:sz="0" w:space="0" w:color="auto"/>
            <w:left w:val="none" w:sz="0" w:space="0" w:color="auto"/>
            <w:bottom w:val="none" w:sz="0" w:space="0" w:color="auto"/>
            <w:right w:val="none" w:sz="0" w:space="0" w:color="auto"/>
          </w:divBdr>
        </w:div>
        <w:div w:id="1977487652">
          <w:marLeft w:val="480"/>
          <w:marRight w:val="0"/>
          <w:marTop w:val="0"/>
          <w:marBottom w:val="0"/>
          <w:divBdr>
            <w:top w:val="none" w:sz="0" w:space="0" w:color="auto"/>
            <w:left w:val="none" w:sz="0" w:space="0" w:color="auto"/>
            <w:bottom w:val="none" w:sz="0" w:space="0" w:color="auto"/>
            <w:right w:val="none" w:sz="0" w:space="0" w:color="auto"/>
          </w:divBdr>
        </w:div>
      </w:divsChild>
    </w:div>
    <w:div w:id="281308166">
      <w:bodyDiv w:val="1"/>
      <w:marLeft w:val="0"/>
      <w:marRight w:val="0"/>
      <w:marTop w:val="0"/>
      <w:marBottom w:val="0"/>
      <w:divBdr>
        <w:top w:val="none" w:sz="0" w:space="0" w:color="auto"/>
        <w:left w:val="none" w:sz="0" w:space="0" w:color="auto"/>
        <w:bottom w:val="none" w:sz="0" w:space="0" w:color="auto"/>
        <w:right w:val="none" w:sz="0" w:space="0" w:color="auto"/>
      </w:divBdr>
    </w:div>
    <w:div w:id="284821696">
      <w:bodyDiv w:val="1"/>
      <w:marLeft w:val="0"/>
      <w:marRight w:val="0"/>
      <w:marTop w:val="0"/>
      <w:marBottom w:val="0"/>
      <w:divBdr>
        <w:top w:val="none" w:sz="0" w:space="0" w:color="auto"/>
        <w:left w:val="none" w:sz="0" w:space="0" w:color="auto"/>
        <w:bottom w:val="none" w:sz="0" w:space="0" w:color="auto"/>
        <w:right w:val="none" w:sz="0" w:space="0" w:color="auto"/>
      </w:divBdr>
    </w:div>
    <w:div w:id="290401740">
      <w:bodyDiv w:val="1"/>
      <w:marLeft w:val="0"/>
      <w:marRight w:val="0"/>
      <w:marTop w:val="0"/>
      <w:marBottom w:val="0"/>
      <w:divBdr>
        <w:top w:val="none" w:sz="0" w:space="0" w:color="auto"/>
        <w:left w:val="none" w:sz="0" w:space="0" w:color="auto"/>
        <w:bottom w:val="none" w:sz="0" w:space="0" w:color="auto"/>
        <w:right w:val="none" w:sz="0" w:space="0" w:color="auto"/>
      </w:divBdr>
    </w:div>
    <w:div w:id="290787484">
      <w:bodyDiv w:val="1"/>
      <w:marLeft w:val="0"/>
      <w:marRight w:val="0"/>
      <w:marTop w:val="0"/>
      <w:marBottom w:val="0"/>
      <w:divBdr>
        <w:top w:val="none" w:sz="0" w:space="0" w:color="auto"/>
        <w:left w:val="none" w:sz="0" w:space="0" w:color="auto"/>
        <w:bottom w:val="none" w:sz="0" w:space="0" w:color="auto"/>
        <w:right w:val="none" w:sz="0" w:space="0" w:color="auto"/>
      </w:divBdr>
    </w:div>
    <w:div w:id="293757415">
      <w:bodyDiv w:val="1"/>
      <w:marLeft w:val="0"/>
      <w:marRight w:val="0"/>
      <w:marTop w:val="0"/>
      <w:marBottom w:val="0"/>
      <w:divBdr>
        <w:top w:val="none" w:sz="0" w:space="0" w:color="auto"/>
        <w:left w:val="none" w:sz="0" w:space="0" w:color="auto"/>
        <w:bottom w:val="none" w:sz="0" w:space="0" w:color="auto"/>
        <w:right w:val="none" w:sz="0" w:space="0" w:color="auto"/>
      </w:divBdr>
    </w:div>
    <w:div w:id="304747786">
      <w:bodyDiv w:val="1"/>
      <w:marLeft w:val="0"/>
      <w:marRight w:val="0"/>
      <w:marTop w:val="0"/>
      <w:marBottom w:val="0"/>
      <w:divBdr>
        <w:top w:val="none" w:sz="0" w:space="0" w:color="auto"/>
        <w:left w:val="none" w:sz="0" w:space="0" w:color="auto"/>
        <w:bottom w:val="none" w:sz="0" w:space="0" w:color="auto"/>
        <w:right w:val="none" w:sz="0" w:space="0" w:color="auto"/>
      </w:divBdr>
    </w:div>
    <w:div w:id="309941058">
      <w:bodyDiv w:val="1"/>
      <w:marLeft w:val="0"/>
      <w:marRight w:val="0"/>
      <w:marTop w:val="0"/>
      <w:marBottom w:val="0"/>
      <w:divBdr>
        <w:top w:val="none" w:sz="0" w:space="0" w:color="auto"/>
        <w:left w:val="none" w:sz="0" w:space="0" w:color="auto"/>
        <w:bottom w:val="none" w:sz="0" w:space="0" w:color="auto"/>
        <w:right w:val="none" w:sz="0" w:space="0" w:color="auto"/>
      </w:divBdr>
    </w:div>
    <w:div w:id="312804915">
      <w:bodyDiv w:val="1"/>
      <w:marLeft w:val="0"/>
      <w:marRight w:val="0"/>
      <w:marTop w:val="0"/>
      <w:marBottom w:val="0"/>
      <w:divBdr>
        <w:top w:val="none" w:sz="0" w:space="0" w:color="auto"/>
        <w:left w:val="none" w:sz="0" w:space="0" w:color="auto"/>
        <w:bottom w:val="none" w:sz="0" w:space="0" w:color="auto"/>
        <w:right w:val="none" w:sz="0" w:space="0" w:color="auto"/>
      </w:divBdr>
    </w:div>
    <w:div w:id="323360884">
      <w:bodyDiv w:val="1"/>
      <w:marLeft w:val="0"/>
      <w:marRight w:val="0"/>
      <w:marTop w:val="0"/>
      <w:marBottom w:val="0"/>
      <w:divBdr>
        <w:top w:val="none" w:sz="0" w:space="0" w:color="auto"/>
        <w:left w:val="none" w:sz="0" w:space="0" w:color="auto"/>
        <w:bottom w:val="none" w:sz="0" w:space="0" w:color="auto"/>
        <w:right w:val="none" w:sz="0" w:space="0" w:color="auto"/>
      </w:divBdr>
    </w:div>
    <w:div w:id="325478327">
      <w:bodyDiv w:val="1"/>
      <w:marLeft w:val="0"/>
      <w:marRight w:val="0"/>
      <w:marTop w:val="0"/>
      <w:marBottom w:val="0"/>
      <w:divBdr>
        <w:top w:val="none" w:sz="0" w:space="0" w:color="auto"/>
        <w:left w:val="none" w:sz="0" w:space="0" w:color="auto"/>
        <w:bottom w:val="none" w:sz="0" w:space="0" w:color="auto"/>
        <w:right w:val="none" w:sz="0" w:space="0" w:color="auto"/>
      </w:divBdr>
    </w:div>
    <w:div w:id="331567005">
      <w:bodyDiv w:val="1"/>
      <w:marLeft w:val="0"/>
      <w:marRight w:val="0"/>
      <w:marTop w:val="0"/>
      <w:marBottom w:val="0"/>
      <w:divBdr>
        <w:top w:val="none" w:sz="0" w:space="0" w:color="auto"/>
        <w:left w:val="none" w:sz="0" w:space="0" w:color="auto"/>
        <w:bottom w:val="none" w:sz="0" w:space="0" w:color="auto"/>
        <w:right w:val="none" w:sz="0" w:space="0" w:color="auto"/>
      </w:divBdr>
    </w:div>
    <w:div w:id="343288577">
      <w:bodyDiv w:val="1"/>
      <w:marLeft w:val="0"/>
      <w:marRight w:val="0"/>
      <w:marTop w:val="0"/>
      <w:marBottom w:val="0"/>
      <w:divBdr>
        <w:top w:val="none" w:sz="0" w:space="0" w:color="auto"/>
        <w:left w:val="none" w:sz="0" w:space="0" w:color="auto"/>
        <w:bottom w:val="none" w:sz="0" w:space="0" w:color="auto"/>
        <w:right w:val="none" w:sz="0" w:space="0" w:color="auto"/>
      </w:divBdr>
    </w:div>
    <w:div w:id="346062305">
      <w:bodyDiv w:val="1"/>
      <w:marLeft w:val="0"/>
      <w:marRight w:val="0"/>
      <w:marTop w:val="0"/>
      <w:marBottom w:val="0"/>
      <w:divBdr>
        <w:top w:val="none" w:sz="0" w:space="0" w:color="auto"/>
        <w:left w:val="none" w:sz="0" w:space="0" w:color="auto"/>
        <w:bottom w:val="none" w:sz="0" w:space="0" w:color="auto"/>
        <w:right w:val="none" w:sz="0" w:space="0" w:color="auto"/>
      </w:divBdr>
    </w:div>
    <w:div w:id="346832390">
      <w:bodyDiv w:val="1"/>
      <w:marLeft w:val="0"/>
      <w:marRight w:val="0"/>
      <w:marTop w:val="0"/>
      <w:marBottom w:val="0"/>
      <w:divBdr>
        <w:top w:val="none" w:sz="0" w:space="0" w:color="auto"/>
        <w:left w:val="none" w:sz="0" w:space="0" w:color="auto"/>
        <w:bottom w:val="none" w:sz="0" w:space="0" w:color="auto"/>
        <w:right w:val="none" w:sz="0" w:space="0" w:color="auto"/>
      </w:divBdr>
      <w:divsChild>
        <w:div w:id="1773738990">
          <w:marLeft w:val="480"/>
          <w:marRight w:val="0"/>
          <w:marTop w:val="0"/>
          <w:marBottom w:val="0"/>
          <w:divBdr>
            <w:top w:val="none" w:sz="0" w:space="0" w:color="auto"/>
            <w:left w:val="none" w:sz="0" w:space="0" w:color="auto"/>
            <w:bottom w:val="none" w:sz="0" w:space="0" w:color="auto"/>
            <w:right w:val="none" w:sz="0" w:space="0" w:color="auto"/>
          </w:divBdr>
        </w:div>
        <w:div w:id="103381601">
          <w:marLeft w:val="480"/>
          <w:marRight w:val="0"/>
          <w:marTop w:val="0"/>
          <w:marBottom w:val="0"/>
          <w:divBdr>
            <w:top w:val="none" w:sz="0" w:space="0" w:color="auto"/>
            <w:left w:val="none" w:sz="0" w:space="0" w:color="auto"/>
            <w:bottom w:val="none" w:sz="0" w:space="0" w:color="auto"/>
            <w:right w:val="none" w:sz="0" w:space="0" w:color="auto"/>
          </w:divBdr>
        </w:div>
        <w:div w:id="1975020076">
          <w:marLeft w:val="480"/>
          <w:marRight w:val="0"/>
          <w:marTop w:val="0"/>
          <w:marBottom w:val="0"/>
          <w:divBdr>
            <w:top w:val="none" w:sz="0" w:space="0" w:color="auto"/>
            <w:left w:val="none" w:sz="0" w:space="0" w:color="auto"/>
            <w:bottom w:val="none" w:sz="0" w:space="0" w:color="auto"/>
            <w:right w:val="none" w:sz="0" w:space="0" w:color="auto"/>
          </w:divBdr>
        </w:div>
        <w:div w:id="1093278179">
          <w:marLeft w:val="480"/>
          <w:marRight w:val="0"/>
          <w:marTop w:val="0"/>
          <w:marBottom w:val="0"/>
          <w:divBdr>
            <w:top w:val="none" w:sz="0" w:space="0" w:color="auto"/>
            <w:left w:val="none" w:sz="0" w:space="0" w:color="auto"/>
            <w:bottom w:val="none" w:sz="0" w:space="0" w:color="auto"/>
            <w:right w:val="none" w:sz="0" w:space="0" w:color="auto"/>
          </w:divBdr>
        </w:div>
        <w:div w:id="483089192">
          <w:marLeft w:val="480"/>
          <w:marRight w:val="0"/>
          <w:marTop w:val="0"/>
          <w:marBottom w:val="0"/>
          <w:divBdr>
            <w:top w:val="none" w:sz="0" w:space="0" w:color="auto"/>
            <w:left w:val="none" w:sz="0" w:space="0" w:color="auto"/>
            <w:bottom w:val="none" w:sz="0" w:space="0" w:color="auto"/>
            <w:right w:val="none" w:sz="0" w:space="0" w:color="auto"/>
          </w:divBdr>
        </w:div>
        <w:div w:id="1013265518">
          <w:marLeft w:val="480"/>
          <w:marRight w:val="0"/>
          <w:marTop w:val="0"/>
          <w:marBottom w:val="0"/>
          <w:divBdr>
            <w:top w:val="none" w:sz="0" w:space="0" w:color="auto"/>
            <w:left w:val="none" w:sz="0" w:space="0" w:color="auto"/>
            <w:bottom w:val="none" w:sz="0" w:space="0" w:color="auto"/>
            <w:right w:val="none" w:sz="0" w:space="0" w:color="auto"/>
          </w:divBdr>
        </w:div>
        <w:div w:id="2027781566">
          <w:marLeft w:val="480"/>
          <w:marRight w:val="0"/>
          <w:marTop w:val="0"/>
          <w:marBottom w:val="0"/>
          <w:divBdr>
            <w:top w:val="none" w:sz="0" w:space="0" w:color="auto"/>
            <w:left w:val="none" w:sz="0" w:space="0" w:color="auto"/>
            <w:bottom w:val="none" w:sz="0" w:space="0" w:color="auto"/>
            <w:right w:val="none" w:sz="0" w:space="0" w:color="auto"/>
          </w:divBdr>
        </w:div>
        <w:div w:id="55469554">
          <w:marLeft w:val="480"/>
          <w:marRight w:val="0"/>
          <w:marTop w:val="0"/>
          <w:marBottom w:val="0"/>
          <w:divBdr>
            <w:top w:val="none" w:sz="0" w:space="0" w:color="auto"/>
            <w:left w:val="none" w:sz="0" w:space="0" w:color="auto"/>
            <w:bottom w:val="none" w:sz="0" w:space="0" w:color="auto"/>
            <w:right w:val="none" w:sz="0" w:space="0" w:color="auto"/>
          </w:divBdr>
        </w:div>
        <w:div w:id="583493960">
          <w:marLeft w:val="480"/>
          <w:marRight w:val="0"/>
          <w:marTop w:val="0"/>
          <w:marBottom w:val="0"/>
          <w:divBdr>
            <w:top w:val="none" w:sz="0" w:space="0" w:color="auto"/>
            <w:left w:val="none" w:sz="0" w:space="0" w:color="auto"/>
            <w:bottom w:val="none" w:sz="0" w:space="0" w:color="auto"/>
            <w:right w:val="none" w:sz="0" w:space="0" w:color="auto"/>
          </w:divBdr>
        </w:div>
        <w:div w:id="111705540">
          <w:marLeft w:val="480"/>
          <w:marRight w:val="0"/>
          <w:marTop w:val="0"/>
          <w:marBottom w:val="0"/>
          <w:divBdr>
            <w:top w:val="none" w:sz="0" w:space="0" w:color="auto"/>
            <w:left w:val="none" w:sz="0" w:space="0" w:color="auto"/>
            <w:bottom w:val="none" w:sz="0" w:space="0" w:color="auto"/>
            <w:right w:val="none" w:sz="0" w:space="0" w:color="auto"/>
          </w:divBdr>
        </w:div>
        <w:div w:id="1791892757">
          <w:marLeft w:val="480"/>
          <w:marRight w:val="0"/>
          <w:marTop w:val="0"/>
          <w:marBottom w:val="0"/>
          <w:divBdr>
            <w:top w:val="none" w:sz="0" w:space="0" w:color="auto"/>
            <w:left w:val="none" w:sz="0" w:space="0" w:color="auto"/>
            <w:bottom w:val="none" w:sz="0" w:space="0" w:color="auto"/>
            <w:right w:val="none" w:sz="0" w:space="0" w:color="auto"/>
          </w:divBdr>
        </w:div>
        <w:div w:id="927662245">
          <w:marLeft w:val="480"/>
          <w:marRight w:val="0"/>
          <w:marTop w:val="0"/>
          <w:marBottom w:val="0"/>
          <w:divBdr>
            <w:top w:val="none" w:sz="0" w:space="0" w:color="auto"/>
            <w:left w:val="none" w:sz="0" w:space="0" w:color="auto"/>
            <w:bottom w:val="none" w:sz="0" w:space="0" w:color="auto"/>
            <w:right w:val="none" w:sz="0" w:space="0" w:color="auto"/>
          </w:divBdr>
        </w:div>
        <w:div w:id="1157301337">
          <w:marLeft w:val="480"/>
          <w:marRight w:val="0"/>
          <w:marTop w:val="0"/>
          <w:marBottom w:val="0"/>
          <w:divBdr>
            <w:top w:val="none" w:sz="0" w:space="0" w:color="auto"/>
            <w:left w:val="none" w:sz="0" w:space="0" w:color="auto"/>
            <w:bottom w:val="none" w:sz="0" w:space="0" w:color="auto"/>
            <w:right w:val="none" w:sz="0" w:space="0" w:color="auto"/>
          </w:divBdr>
        </w:div>
        <w:div w:id="1625427832">
          <w:marLeft w:val="480"/>
          <w:marRight w:val="0"/>
          <w:marTop w:val="0"/>
          <w:marBottom w:val="0"/>
          <w:divBdr>
            <w:top w:val="none" w:sz="0" w:space="0" w:color="auto"/>
            <w:left w:val="none" w:sz="0" w:space="0" w:color="auto"/>
            <w:bottom w:val="none" w:sz="0" w:space="0" w:color="auto"/>
            <w:right w:val="none" w:sz="0" w:space="0" w:color="auto"/>
          </w:divBdr>
        </w:div>
        <w:div w:id="2078047284">
          <w:marLeft w:val="480"/>
          <w:marRight w:val="0"/>
          <w:marTop w:val="0"/>
          <w:marBottom w:val="0"/>
          <w:divBdr>
            <w:top w:val="none" w:sz="0" w:space="0" w:color="auto"/>
            <w:left w:val="none" w:sz="0" w:space="0" w:color="auto"/>
            <w:bottom w:val="none" w:sz="0" w:space="0" w:color="auto"/>
            <w:right w:val="none" w:sz="0" w:space="0" w:color="auto"/>
          </w:divBdr>
        </w:div>
      </w:divsChild>
    </w:div>
    <w:div w:id="350224763">
      <w:bodyDiv w:val="1"/>
      <w:marLeft w:val="0"/>
      <w:marRight w:val="0"/>
      <w:marTop w:val="0"/>
      <w:marBottom w:val="0"/>
      <w:divBdr>
        <w:top w:val="none" w:sz="0" w:space="0" w:color="auto"/>
        <w:left w:val="none" w:sz="0" w:space="0" w:color="auto"/>
        <w:bottom w:val="none" w:sz="0" w:space="0" w:color="auto"/>
        <w:right w:val="none" w:sz="0" w:space="0" w:color="auto"/>
      </w:divBdr>
      <w:divsChild>
        <w:div w:id="895580748">
          <w:marLeft w:val="480"/>
          <w:marRight w:val="0"/>
          <w:marTop w:val="0"/>
          <w:marBottom w:val="0"/>
          <w:divBdr>
            <w:top w:val="none" w:sz="0" w:space="0" w:color="auto"/>
            <w:left w:val="none" w:sz="0" w:space="0" w:color="auto"/>
            <w:bottom w:val="none" w:sz="0" w:space="0" w:color="auto"/>
            <w:right w:val="none" w:sz="0" w:space="0" w:color="auto"/>
          </w:divBdr>
        </w:div>
        <w:div w:id="1577935629">
          <w:marLeft w:val="480"/>
          <w:marRight w:val="0"/>
          <w:marTop w:val="0"/>
          <w:marBottom w:val="0"/>
          <w:divBdr>
            <w:top w:val="none" w:sz="0" w:space="0" w:color="auto"/>
            <w:left w:val="none" w:sz="0" w:space="0" w:color="auto"/>
            <w:bottom w:val="none" w:sz="0" w:space="0" w:color="auto"/>
            <w:right w:val="none" w:sz="0" w:space="0" w:color="auto"/>
          </w:divBdr>
        </w:div>
        <w:div w:id="417403874">
          <w:marLeft w:val="480"/>
          <w:marRight w:val="0"/>
          <w:marTop w:val="0"/>
          <w:marBottom w:val="0"/>
          <w:divBdr>
            <w:top w:val="none" w:sz="0" w:space="0" w:color="auto"/>
            <w:left w:val="none" w:sz="0" w:space="0" w:color="auto"/>
            <w:bottom w:val="none" w:sz="0" w:space="0" w:color="auto"/>
            <w:right w:val="none" w:sz="0" w:space="0" w:color="auto"/>
          </w:divBdr>
        </w:div>
        <w:div w:id="1214662685">
          <w:marLeft w:val="480"/>
          <w:marRight w:val="0"/>
          <w:marTop w:val="0"/>
          <w:marBottom w:val="0"/>
          <w:divBdr>
            <w:top w:val="none" w:sz="0" w:space="0" w:color="auto"/>
            <w:left w:val="none" w:sz="0" w:space="0" w:color="auto"/>
            <w:bottom w:val="none" w:sz="0" w:space="0" w:color="auto"/>
            <w:right w:val="none" w:sz="0" w:space="0" w:color="auto"/>
          </w:divBdr>
        </w:div>
        <w:div w:id="665866074">
          <w:marLeft w:val="480"/>
          <w:marRight w:val="0"/>
          <w:marTop w:val="0"/>
          <w:marBottom w:val="0"/>
          <w:divBdr>
            <w:top w:val="none" w:sz="0" w:space="0" w:color="auto"/>
            <w:left w:val="none" w:sz="0" w:space="0" w:color="auto"/>
            <w:bottom w:val="none" w:sz="0" w:space="0" w:color="auto"/>
            <w:right w:val="none" w:sz="0" w:space="0" w:color="auto"/>
          </w:divBdr>
        </w:div>
        <w:div w:id="1249735757">
          <w:marLeft w:val="480"/>
          <w:marRight w:val="0"/>
          <w:marTop w:val="0"/>
          <w:marBottom w:val="0"/>
          <w:divBdr>
            <w:top w:val="none" w:sz="0" w:space="0" w:color="auto"/>
            <w:left w:val="none" w:sz="0" w:space="0" w:color="auto"/>
            <w:bottom w:val="none" w:sz="0" w:space="0" w:color="auto"/>
            <w:right w:val="none" w:sz="0" w:space="0" w:color="auto"/>
          </w:divBdr>
        </w:div>
        <w:div w:id="1200169936">
          <w:marLeft w:val="480"/>
          <w:marRight w:val="0"/>
          <w:marTop w:val="0"/>
          <w:marBottom w:val="0"/>
          <w:divBdr>
            <w:top w:val="none" w:sz="0" w:space="0" w:color="auto"/>
            <w:left w:val="none" w:sz="0" w:space="0" w:color="auto"/>
            <w:bottom w:val="none" w:sz="0" w:space="0" w:color="auto"/>
            <w:right w:val="none" w:sz="0" w:space="0" w:color="auto"/>
          </w:divBdr>
        </w:div>
        <w:div w:id="1890457426">
          <w:marLeft w:val="480"/>
          <w:marRight w:val="0"/>
          <w:marTop w:val="0"/>
          <w:marBottom w:val="0"/>
          <w:divBdr>
            <w:top w:val="none" w:sz="0" w:space="0" w:color="auto"/>
            <w:left w:val="none" w:sz="0" w:space="0" w:color="auto"/>
            <w:bottom w:val="none" w:sz="0" w:space="0" w:color="auto"/>
            <w:right w:val="none" w:sz="0" w:space="0" w:color="auto"/>
          </w:divBdr>
        </w:div>
        <w:div w:id="711462456">
          <w:marLeft w:val="480"/>
          <w:marRight w:val="0"/>
          <w:marTop w:val="0"/>
          <w:marBottom w:val="0"/>
          <w:divBdr>
            <w:top w:val="none" w:sz="0" w:space="0" w:color="auto"/>
            <w:left w:val="none" w:sz="0" w:space="0" w:color="auto"/>
            <w:bottom w:val="none" w:sz="0" w:space="0" w:color="auto"/>
            <w:right w:val="none" w:sz="0" w:space="0" w:color="auto"/>
          </w:divBdr>
        </w:div>
        <w:div w:id="1970352230">
          <w:marLeft w:val="480"/>
          <w:marRight w:val="0"/>
          <w:marTop w:val="0"/>
          <w:marBottom w:val="0"/>
          <w:divBdr>
            <w:top w:val="none" w:sz="0" w:space="0" w:color="auto"/>
            <w:left w:val="none" w:sz="0" w:space="0" w:color="auto"/>
            <w:bottom w:val="none" w:sz="0" w:space="0" w:color="auto"/>
            <w:right w:val="none" w:sz="0" w:space="0" w:color="auto"/>
          </w:divBdr>
        </w:div>
        <w:div w:id="1138497204">
          <w:marLeft w:val="480"/>
          <w:marRight w:val="0"/>
          <w:marTop w:val="0"/>
          <w:marBottom w:val="0"/>
          <w:divBdr>
            <w:top w:val="none" w:sz="0" w:space="0" w:color="auto"/>
            <w:left w:val="none" w:sz="0" w:space="0" w:color="auto"/>
            <w:bottom w:val="none" w:sz="0" w:space="0" w:color="auto"/>
            <w:right w:val="none" w:sz="0" w:space="0" w:color="auto"/>
          </w:divBdr>
        </w:div>
        <w:div w:id="2144688016">
          <w:marLeft w:val="480"/>
          <w:marRight w:val="0"/>
          <w:marTop w:val="0"/>
          <w:marBottom w:val="0"/>
          <w:divBdr>
            <w:top w:val="none" w:sz="0" w:space="0" w:color="auto"/>
            <w:left w:val="none" w:sz="0" w:space="0" w:color="auto"/>
            <w:bottom w:val="none" w:sz="0" w:space="0" w:color="auto"/>
            <w:right w:val="none" w:sz="0" w:space="0" w:color="auto"/>
          </w:divBdr>
        </w:div>
        <w:div w:id="1523661689">
          <w:marLeft w:val="480"/>
          <w:marRight w:val="0"/>
          <w:marTop w:val="0"/>
          <w:marBottom w:val="0"/>
          <w:divBdr>
            <w:top w:val="none" w:sz="0" w:space="0" w:color="auto"/>
            <w:left w:val="none" w:sz="0" w:space="0" w:color="auto"/>
            <w:bottom w:val="none" w:sz="0" w:space="0" w:color="auto"/>
            <w:right w:val="none" w:sz="0" w:space="0" w:color="auto"/>
          </w:divBdr>
        </w:div>
        <w:div w:id="1020475728">
          <w:marLeft w:val="480"/>
          <w:marRight w:val="0"/>
          <w:marTop w:val="0"/>
          <w:marBottom w:val="0"/>
          <w:divBdr>
            <w:top w:val="none" w:sz="0" w:space="0" w:color="auto"/>
            <w:left w:val="none" w:sz="0" w:space="0" w:color="auto"/>
            <w:bottom w:val="none" w:sz="0" w:space="0" w:color="auto"/>
            <w:right w:val="none" w:sz="0" w:space="0" w:color="auto"/>
          </w:divBdr>
        </w:div>
        <w:div w:id="1056316448">
          <w:marLeft w:val="480"/>
          <w:marRight w:val="0"/>
          <w:marTop w:val="0"/>
          <w:marBottom w:val="0"/>
          <w:divBdr>
            <w:top w:val="none" w:sz="0" w:space="0" w:color="auto"/>
            <w:left w:val="none" w:sz="0" w:space="0" w:color="auto"/>
            <w:bottom w:val="none" w:sz="0" w:space="0" w:color="auto"/>
            <w:right w:val="none" w:sz="0" w:space="0" w:color="auto"/>
          </w:divBdr>
        </w:div>
      </w:divsChild>
    </w:div>
    <w:div w:id="356006014">
      <w:bodyDiv w:val="1"/>
      <w:marLeft w:val="0"/>
      <w:marRight w:val="0"/>
      <w:marTop w:val="0"/>
      <w:marBottom w:val="0"/>
      <w:divBdr>
        <w:top w:val="none" w:sz="0" w:space="0" w:color="auto"/>
        <w:left w:val="none" w:sz="0" w:space="0" w:color="auto"/>
        <w:bottom w:val="none" w:sz="0" w:space="0" w:color="auto"/>
        <w:right w:val="none" w:sz="0" w:space="0" w:color="auto"/>
      </w:divBdr>
    </w:div>
    <w:div w:id="359162115">
      <w:bodyDiv w:val="1"/>
      <w:marLeft w:val="0"/>
      <w:marRight w:val="0"/>
      <w:marTop w:val="0"/>
      <w:marBottom w:val="0"/>
      <w:divBdr>
        <w:top w:val="none" w:sz="0" w:space="0" w:color="auto"/>
        <w:left w:val="none" w:sz="0" w:space="0" w:color="auto"/>
        <w:bottom w:val="none" w:sz="0" w:space="0" w:color="auto"/>
        <w:right w:val="none" w:sz="0" w:space="0" w:color="auto"/>
      </w:divBdr>
      <w:divsChild>
        <w:div w:id="666784689">
          <w:marLeft w:val="480"/>
          <w:marRight w:val="0"/>
          <w:marTop w:val="0"/>
          <w:marBottom w:val="0"/>
          <w:divBdr>
            <w:top w:val="none" w:sz="0" w:space="0" w:color="auto"/>
            <w:left w:val="none" w:sz="0" w:space="0" w:color="auto"/>
            <w:bottom w:val="none" w:sz="0" w:space="0" w:color="auto"/>
            <w:right w:val="none" w:sz="0" w:space="0" w:color="auto"/>
          </w:divBdr>
        </w:div>
        <w:div w:id="1624845875">
          <w:marLeft w:val="480"/>
          <w:marRight w:val="0"/>
          <w:marTop w:val="0"/>
          <w:marBottom w:val="0"/>
          <w:divBdr>
            <w:top w:val="none" w:sz="0" w:space="0" w:color="auto"/>
            <w:left w:val="none" w:sz="0" w:space="0" w:color="auto"/>
            <w:bottom w:val="none" w:sz="0" w:space="0" w:color="auto"/>
            <w:right w:val="none" w:sz="0" w:space="0" w:color="auto"/>
          </w:divBdr>
        </w:div>
        <w:div w:id="1932280011">
          <w:marLeft w:val="480"/>
          <w:marRight w:val="0"/>
          <w:marTop w:val="0"/>
          <w:marBottom w:val="0"/>
          <w:divBdr>
            <w:top w:val="none" w:sz="0" w:space="0" w:color="auto"/>
            <w:left w:val="none" w:sz="0" w:space="0" w:color="auto"/>
            <w:bottom w:val="none" w:sz="0" w:space="0" w:color="auto"/>
            <w:right w:val="none" w:sz="0" w:space="0" w:color="auto"/>
          </w:divBdr>
        </w:div>
        <w:div w:id="877278040">
          <w:marLeft w:val="480"/>
          <w:marRight w:val="0"/>
          <w:marTop w:val="0"/>
          <w:marBottom w:val="0"/>
          <w:divBdr>
            <w:top w:val="none" w:sz="0" w:space="0" w:color="auto"/>
            <w:left w:val="none" w:sz="0" w:space="0" w:color="auto"/>
            <w:bottom w:val="none" w:sz="0" w:space="0" w:color="auto"/>
            <w:right w:val="none" w:sz="0" w:space="0" w:color="auto"/>
          </w:divBdr>
        </w:div>
        <w:div w:id="1089935308">
          <w:marLeft w:val="480"/>
          <w:marRight w:val="0"/>
          <w:marTop w:val="0"/>
          <w:marBottom w:val="0"/>
          <w:divBdr>
            <w:top w:val="none" w:sz="0" w:space="0" w:color="auto"/>
            <w:left w:val="none" w:sz="0" w:space="0" w:color="auto"/>
            <w:bottom w:val="none" w:sz="0" w:space="0" w:color="auto"/>
            <w:right w:val="none" w:sz="0" w:space="0" w:color="auto"/>
          </w:divBdr>
        </w:div>
        <w:div w:id="132529934">
          <w:marLeft w:val="480"/>
          <w:marRight w:val="0"/>
          <w:marTop w:val="0"/>
          <w:marBottom w:val="0"/>
          <w:divBdr>
            <w:top w:val="none" w:sz="0" w:space="0" w:color="auto"/>
            <w:left w:val="none" w:sz="0" w:space="0" w:color="auto"/>
            <w:bottom w:val="none" w:sz="0" w:space="0" w:color="auto"/>
            <w:right w:val="none" w:sz="0" w:space="0" w:color="auto"/>
          </w:divBdr>
        </w:div>
        <w:div w:id="227039935">
          <w:marLeft w:val="480"/>
          <w:marRight w:val="0"/>
          <w:marTop w:val="0"/>
          <w:marBottom w:val="0"/>
          <w:divBdr>
            <w:top w:val="none" w:sz="0" w:space="0" w:color="auto"/>
            <w:left w:val="none" w:sz="0" w:space="0" w:color="auto"/>
            <w:bottom w:val="none" w:sz="0" w:space="0" w:color="auto"/>
            <w:right w:val="none" w:sz="0" w:space="0" w:color="auto"/>
          </w:divBdr>
        </w:div>
        <w:div w:id="1759793862">
          <w:marLeft w:val="480"/>
          <w:marRight w:val="0"/>
          <w:marTop w:val="0"/>
          <w:marBottom w:val="0"/>
          <w:divBdr>
            <w:top w:val="none" w:sz="0" w:space="0" w:color="auto"/>
            <w:left w:val="none" w:sz="0" w:space="0" w:color="auto"/>
            <w:bottom w:val="none" w:sz="0" w:space="0" w:color="auto"/>
            <w:right w:val="none" w:sz="0" w:space="0" w:color="auto"/>
          </w:divBdr>
        </w:div>
        <w:div w:id="424501190">
          <w:marLeft w:val="480"/>
          <w:marRight w:val="0"/>
          <w:marTop w:val="0"/>
          <w:marBottom w:val="0"/>
          <w:divBdr>
            <w:top w:val="none" w:sz="0" w:space="0" w:color="auto"/>
            <w:left w:val="none" w:sz="0" w:space="0" w:color="auto"/>
            <w:bottom w:val="none" w:sz="0" w:space="0" w:color="auto"/>
            <w:right w:val="none" w:sz="0" w:space="0" w:color="auto"/>
          </w:divBdr>
        </w:div>
        <w:div w:id="1108888928">
          <w:marLeft w:val="480"/>
          <w:marRight w:val="0"/>
          <w:marTop w:val="0"/>
          <w:marBottom w:val="0"/>
          <w:divBdr>
            <w:top w:val="none" w:sz="0" w:space="0" w:color="auto"/>
            <w:left w:val="none" w:sz="0" w:space="0" w:color="auto"/>
            <w:bottom w:val="none" w:sz="0" w:space="0" w:color="auto"/>
            <w:right w:val="none" w:sz="0" w:space="0" w:color="auto"/>
          </w:divBdr>
        </w:div>
        <w:div w:id="1979410757">
          <w:marLeft w:val="480"/>
          <w:marRight w:val="0"/>
          <w:marTop w:val="0"/>
          <w:marBottom w:val="0"/>
          <w:divBdr>
            <w:top w:val="none" w:sz="0" w:space="0" w:color="auto"/>
            <w:left w:val="none" w:sz="0" w:space="0" w:color="auto"/>
            <w:bottom w:val="none" w:sz="0" w:space="0" w:color="auto"/>
            <w:right w:val="none" w:sz="0" w:space="0" w:color="auto"/>
          </w:divBdr>
        </w:div>
        <w:div w:id="318731019">
          <w:marLeft w:val="480"/>
          <w:marRight w:val="0"/>
          <w:marTop w:val="0"/>
          <w:marBottom w:val="0"/>
          <w:divBdr>
            <w:top w:val="none" w:sz="0" w:space="0" w:color="auto"/>
            <w:left w:val="none" w:sz="0" w:space="0" w:color="auto"/>
            <w:bottom w:val="none" w:sz="0" w:space="0" w:color="auto"/>
            <w:right w:val="none" w:sz="0" w:space="0" w:color="auto"/>
          </w:divBdr>
        </w:div>
        <w:div w:id="126709489">
          <w:marLeft w:val="480"/>
          <w:marRight w:val="0"/>
          <w:marTop w:val="0"/>
          <w:marBottom w:val="0"/>
          <w:divBdr>
            <w:top w:val="none" w:sz="0" w:space="0" w:color="auto"/>
            <w:left w:val="none" w:sz="0" w:space="0" w:color="auto"/>
            <w:bottom w:val="none" w:sz="0" w:space="0" w:color="auto"/>
            <w:right w:val="none" w:sz="0" w:space="0" w:color="auto"/>
          </w:divBdr>
        </w:div>
        <w:div w:id="961888906">
          <w:marLeft w:val="480"/>
          <w:marRight w:val="0"/>
          <w:marTop w:val="0"/>
          <w:marBottom w:val="0"/>
          <w:divBdr>
            <w:top w:val="none" w:sz="0" w:space="0" w:color="auto"/>
            <w:left w:val="none" w:sz="0" w:space="0" w:color="auto"/>
            <w:bottom w:val="none" w:sz="0" w:space="0" w:color="auto"/>
            <w:right w:val="none" w:sz="0" w:space="0" w:color="auto"/>
          </w:divBdr>
        </w:div>
        <w:div w:id="1298800763">
          <w:marLeft w:val="480"/>
          <w:marRight w:val="0"/>
          <w:marTop w:val="0"/>
          <w:marBottom w:val="0"/>
          <w:divBdr>
            <w:top w:val="none" w:sz="0" w:space="0" w:color="auto"/>
            <w:left w:val="none" w:sz="0" w:space="0" w:color="auto"/>
            <w:bottom w:val="none" w:sz="0" w:space="0" w:color="auto"/>
            <w:right w:val="none" w:sz="0" w:space="0" w:color="auto"/>
          </w:divBdr>
        </w:div>
      </w:divsChild>
    </w:div>
    <w:div w:id="360210718">
      <w:bodyDiv w:val="1"/>
      <w:marLeft w:val="0"/>
      <w:marRight w:val="0"/>
      <w:marTop w:val="0"/>
      <w:marBottom w:val="0"/>
      <w:divBdr>
        <w:top w:val="none" w:sz="0" w:space="0" w:color="auto"/>
        <w:left w:val="none" w:sz="0" w:space="0" w:color="auto"/>
        <w:bottom w:val="none" w:sz="0" w:space="0" w:color="auto"/>
        <w:right w:val="none" w:sz="0" w:space="0" w:color="auto"/>
      </w:divBdr>
    </w:div>
    <w:div w:id="363480955">
      <w:bodyDiv w:val="1"/>
      <w:marLeft w:val="0"/>
      <w:marRight w:val="0"/>
      <w:marTop w:val="0"/>
      <w:marBottom w:val="0"/>
      <w:divBdr>
        <w:top w:val="none" w:sz="0" w:space="0" w:color="auto"/>
        <w:left w:val="none" w:sz="0" w:space="0" w:color="auto"/>
        <w:bottom w:val="none" w:sz="0" w:space="0" w:color="auto"/>
        <w:right w:val="none" w:sz="0" w:space="0" w:color="auto"/>
      </w:divBdr>
    </w:div>
    <w:div w:id="365570894">
      <w:bodyDiv w:val="1"/>
      <w:marLeft w:val="0"/>
      <w:marRight w:val="0"/>
      <w:marTop w:val="0"/>
      <w:marBottom w:val="0"/>
      <w:divBdr>
        <w:top w:val="none" w:sz="0" w:space="0" w:color="auto"/>
        <w:left w:val="none" w:sz="0" w:space="0" w:color="auto"/>
        <w:bottom w:val="none" w:sz="0" w:space="0" w:color="auto"/>
        <w:right w:val="none" w:sz="0" w:space="0" w:color="auto"/>
      </w:divBdr>
      <w:divsChild>
        <w:div w:id="777217512">
          <w:marLeft w:val="480"/>
          <w:marRight w:val="0"/>
          <w:marTop w:val="0"/>
          <w:marBottom w:val="0"/>
          <w:divBdr>
            <w:top w:val="none" w:sz="0" w:space="0" w:color="auto"/>
            <w:left w:val="none" w:sz="0" w:space="0" w:color="auto"/>
            <w:bottom w:val="none" w:sz="0" w:space="0" w:color="auto"/>
            <w:right w:val="none" w:sz="0" w:space="0" w:color="auto"/>
          </w:divBdr>
        </w:div>
        <w:div w:id="476872592">
          <w:marLeft w:val="480"/>
          <w:marRight w:val="0"/>
          <w:marTop w:val="0"/>
          <w:marBottom w:val="0"/>
          <w:divBdr>
            <w:top w:val="none" w:sz="0" w:space="0" w:color="auto"/>
            <w:left w:val="none" w:sz="0" w:space="0" w:color="auto"/>
            <w:bottom w:val="none" w:sz="0" w:space="0" w:color="auto"/>
            <w:right w:val="none" w:sz="0" w:space="0" w:color="auto"/>
          </w:divBdr>
        </w:div>
        <w:div w:id="2018842586">
          <w:marLeft w:val="480"/>
          <w:marRight w:val="0"/>
          <w:marTop w:val="0"/>
          <w:marBottom w:val="0"/>
          <w:divBdr>
            <w:top w:val="none" w:sz="0" w:space="0" w:color="auto"/>
            <w:left w:val="none" w:sz="0" w:space="0" w:color="auto"/>
            <w:bottom w:val="none" w:sz="0" w:space="0" w:color="auto"/>
            <w:right w:val="none" w:sz="0" w:space="0" w:color="auto"/>
          </w:divBdr>
        </w:div>
        <w:div w:id="327753529">
          <w:marLeft w:val="480"/>
          <w:marRight w:val="0"/>
          <w:marTop w:val="0"/>
          <w:marBottom w:val="0"/>
          <w:divBdr>
            <w:top w:val="none" w:sz="0" w:space="0" w:color="auto"/>
            <w:left w:val="none" w:sz="0" w:space="0" w:color="auto"/>
            <w:bottom w:val="none" w:sz="0" w:space="0" w:color="auto"/>
            <w:right w:val="none" w:sz="0" w:space="0" w:color="auto"/>
          </w:divBdr>
        </w:div>
        <w:div w:id="1367216727">
          <w:marLeft w:val="480"/>
          <w:marRight w:val="0"/>
          <w:marTop w:val="0"/>
          <w:marBottom w:val="0"/>
          <w:divBdr>
            <w:top w:val="none" w:sz="0" w:space="0" w:color="auto"/>
            <w:left w:val="none" w:sz="0" w:space="0" w:color="auto"/>
            <w:bottom w:val="none" w:sz="0" w:space="0" w:color="auto"/>
            <w:right w:val="none" w:sz="0" w:space="0" w:color="auto"/>
          </w:divBdr>
        </w:div>
        <w:div w:id="826559596">
          <w:marLeft w:val="480"/>
          <w:marRight w:val="0"/>
          <w:marTop w:val="0"/>
          <w:marBottom w:val="0"/>
          <w:divBdr>
            <w:top w:val="none" w:sz="0" w:space="0" w:color="auto"/>
            <w:left w:val="none" w:sz="0" w:space="0" w:color="auto"/>
            <w:bottom w:val="none" w:sz="0" w:space="0" w:color="auto"/>
            <w:right w:val="none" w:sz="0" w:space="0" w:color="auto"/>
          </w:divBdr>
        </w:div>
        <w:div w:id="1924139274">
          <w:marLeft w:val="480"/>
          <w:marRight w:val="0"/>
          <w:marTop w:val="0"/>
          <w:marBottom w:val="0"/>
          <w:divBdr>
            <w:top w:val="none" w:sz="0" w:space="0" w:color="auto"/>
            <w:left w:val="none" w:sz="0" w:space="0" w:color="auto"/>
            <w:bottom w:val="none" w:sz="0" w:space="0" w:color="auto"/>
            <w:right w:val="none" w:sz="0" w:space="0" w:color="auto"/>
          </w:divBdr>
        </w:div>
        <w:div w:id="1415934728">
          <w:marLeft w:val="480"/>
          <w:marRight w:val="0"/>
          <w:marTop w:val="0"/>
          <w:marBottom w:val="0"/>
          <w:divBdr>
            <w:top w:val="none" w:sz="0" w:space="0" w:color="auto"/>
            <w:left w:val="none" w:sz="0" w:space="0" w:color="auto"/>
            <w:bottom w:val="none" w:sz="0" w:space="0" w:color="auto"/>
            <w:right w:val="none" w:sz="0" w:space="0" w:color="auto"/>
          </w:divBdr>
        </w:div>
      </w:divsChild>
    </w:div>
    <w:div w:id="373967247">
      <w:bodyDiv w:val="1"/>
      <w:marLeft w:val="0"/>
      <w:marRight w:val="0"/>
      <w:marTop w:val="0"/>
      <w:marBottom w:val="0"/>
      <w:divBdr>
        <w:top w:val="none" w:sz="0" w:space="0" w:color="auto"/>
        <w:left w:val="none" w:sz="0" w:space="0" w:color="auto"/>
        <w:bottom w:val="none" w:sz="0" w:space="0" w:color="auto"/>
        <w:right w:val="none" w:sz="0" w:space="0" w:color="auto"/>
      </w:divBdr>
      <w:divsChild>
        <w:div w:id="1374620103">
          <w:marLeft w:val="480"/>
          <w:marRight w:val="0"/>
          <w:marTop w:val="0"/>
          <w:marBottom w:val="0"/>
          <w:divBdr>
            <w:top w:val="none" w:sz="0" w:space="0" w:color="auto"/>
            <w:left w:val="none" w:sz="0" w:space="0" w:color="auto"/>
            <w:bottom w:val="none" w:sz="0" w:space="0" w:color="auto"/>
            <w:right w:val="none" w:sz="0" w:space="0" w:color="auto"/>
          </w:divBdr>
        </w:div>
        <w:div w:id="431121865">
          <w:marLeft w:val="480"/>
          <w:marRight w:val="0"/>
          <w:marTop w:val="0"/>
          <w:marBottom w:val="0"/>
          <w:divBdr>
            <w:top w:val="none" w:sz="0" w:space="0" w:color="auto"/>
            <w:left w:val="none" w:sz="0" w:space="0" w:color="auto"/>
            <w:bottom w:val="none" w:sz="0" w:space="0" w:color="auto"/>
            <w:right w:val="none" w:sz="0" w:space="0" w:color="auto"/>
          </w:divBdr>
        </w:div>
        <w:div w:id="1867213577">
          <w:marLeft w:val="480"/>
          <w:marRight w:val="0"/>
          <w:marTop w:val="0"/>
          <w:marBottom w:val="0"/>
          <w:divBdr>
            <w:top w:val="none" w:sz="0" w:space="0" w:color="auto"/>
            <w:left w:val="none" w:sz="0" w:space="0" w:color="auto"/>
            <w:bottom w:val="none" w:sz="0" w:space="0" w:color="auto"/>
            <w:right w:val="none" w:sz="0" w:space="0" w:color="auto"/>
          </w:divBdr>
        </w:div>
        <w:div w:id="1764182700">
          <w:marLeft w:val="480"/>
          <w:marRight w:val="0"/>
          <w:marTop w:val="0"/>
          <w:marBottom w:val="0"/>
          <w:divBdr>
            <w:top w:val="none" w:sz="0" w:space="0" w:color="auto"/>
            <w:left w:val="none" w:sz="0" w:space="0" w:color="auto"/>
            <w:bottom w:val="none" w:sz="0" w:space="0" w:color="auto"/>
            <w:right w:val="none" w:sz="0" w:space="0" w:color="auto"/>
          </w:divBdr>
        </w:div>
        <w:div w:id="1136491095">
          <w:marLeft w:val="480"/>
          <w:marRight w:val="0"/>
          <w:marTop w:val="0"/>
          <w:marBottom w:val="0"/>
          <w:divBdr>
            <w:top w:val="none" w:sz="0" w:space="0" w:color="auto"/>
            <w:left w:val="none" w:sz="0" w:space="0" w:color="auto"/>
            <w:bottom w:val="none" w:sz="0" w:space="0" w:color="auto"/>
            <w:right w:val="none" w:sz="0" w:space="0" w:color="auto"/>
          </w:divBdr>
        </w:div>
        <w:div w:id="373041695">
          <w:marLeft w:val="480"/>
          <w:marRight w:val="0"/>
          <w:marTop w:val="0"/>
          <w:marBottom w:val="0"/>
          <w:divBdr>
            <w:top w:val="none" w:sz="0" w:space="0" w:color="auto"/>
            <w:left w:val="none" w:sz="0" w:space="0" w:color="auto"/>
            <w:bottom w:val="none" w:sz="0" w:space="0" w:color="auto"/>
            <w:right w:val="none" w:sz="0" w:space="0" w:color="auto"/>
          </w:divBdr>
        </w:div>
        <w:div w:id="2138064699">
          <w:marLeft w:val="480"/>
          <w:marRight w:val="0"/>
          <w:marTop w:val="0"/>
          <w:marBottom w:val="0"/>
          <w:divBdr>
            <w:top w:val="none" w:sz="0" w:space="0" w:color="auto"/>
            <w:left w:val="none" w:sz="0" w:space="0" w:color="auto"/>
            <w:bottom w:val="none" w:sz="0" w:space="0" w:color="auto"/>
            <w:right w:val="none" w:sz="0" w:space="0" w:color="auto"/>
          </w:divBdr>
        </w:div>
        <w:div w:id="818421902">
          <w:marLeft w:val="480"/>
          <w:marRight w:val="0"/>
          <w:marTop w:val="0"/>
          <w:marBottom w:val="0"/>
          <w:divBdr>
            <w:top w:val="none" w:sz="0" w:space="0" w:color="auto"/>
            <w:left w:val="none" w:sz="0" w:space="0" w:color="auto"/>
            <w:bottom w:val="none" w:sz="0" w:space="0" w:color="auto"/>
            <w:right w:val="none" w:sz="0" w:space="0" w:color="auto"/>
          </w:divBdr>
        </w:div>
        <w:div w:id="1871062066">
          <w:marLeft w:val="480"/>
          <w:marRight w:val="0"/>
          <w:marTop w:val="0"/>
          <w:marBottom w:val="0"/>
          <w:divBdr>
            <w:top w:val="none" w:sz="0" w:space="0" w:color="auto"/>
            <w:left w:val="none" w:sz="0" w:space="0" w:color="auto"/>
            <w:bottom w:val="none" w:sz="0" w:space="0" w:color="auto"/>
            <w:right w:val="none" w:sz="0" w:space="0" w:color="auto"/>
          </w:divBdr>
        </w:div>
      </w:divsChild>
    </w:div>
    <w:div w:id="374037814">
      <w:bodyDiv w:val="1"/>
      <w:marLeft w:val="0"/>
      <w:marRight w:val="0"/>
      <w:marTop w:val="0"/>
      <w:marBottom w:val="0"/>
      <w:divBdr>
        <w:top w:val="none" w:sz="0" w:space="0" w:color="auto"/>
        <w:left w:val="none" w:sz="0" w:space="0" w:color="auto"/>
        <w:bottom w:val="none" w:sz="0" w:space="0" w:color="auto"/>
        <w:right w:val="none" w:sz="0" w:space="0" w:color="auto"/>
      </w:divBdr>
    </w:div>
    <w:div w:id="374430445">
      <w:bodyDiv w:val="1"/>
      <w:marLeft w:val="0"/>
      <w:marRight w:val="0"/>
      <w:marTop w:val="0"/>
      <w:marBottom w:val="0"/>
      <w:divBdr>
        <w:top w:val="none" w:sz="0" w:space="0" w:color="auto"/>
        <w:left w:val="none" w:sz="0" w:space="0" w:color="auto"/>
        <w:bottom w:val="none" w:sz="0" w:space="0" w:color="auto"/>
        <w:right w:val="none" w:sz="0" w:space="0" w:color="auto"/>
      </w:divBdr>
    </w:div>
    <w:div w:id="390470603">
      <w:bodyDiv w:val="1"/>
      <w:marLeft w:val="0"/>
      <w:marRight w:val="0"/>
      <w:marTop w:val="0"/>
      <w:marBottom w:val="0"/>
      <w:divBdr>
        <w:top w:val="none" w:sz="0" w:space="0" w:color="auto"/>
        <w:left w:val="none" w:sz="0" w:space="0" w:color="auto"/>
        <w:bottom w:val="none" w:sz="0" w:space="0" w:color="auto"/>
        <w:right w:val="none" w:sz="0" w:space="0" w:color="auto"/>
      </w:divBdr>
    </w:div>
    <w:div w:id="393705027">
      <w:bodyDiv w:val="1"/>
      <w:marLeft w:val="0"/>
      <w:marRight w:val="0"/>
      <w:marTop w:val="0"/>
      <w:marBottom w:val="0"/>
      <w:divBdr>
        <w:top w:val="none" w:sz="0" w:space="0" w:color="auto"/>
        <w:left w:val="none" w:sz="0" w:space="0" w:color="auto"/>
        <w:bottom w:val="none" w:sz="0" w:space="0" w:color="auto"/>
        <w:right w:val="none" w:sz="0" w:space="0" w:color="auto"/>
      </w:divBdr>
    </w:div>
    <w:div w:id="395205586">
      <w:bodyDiv w:val="1"/>
      <w:marLeft w:val="0"/>
      <w:marRight w:val="0"/>
      <w:marTop w:val="0"/>
      <w:marBottom w:val="0"/>
      <w:divBdr>
        <w:top w:val="none" w:sz="0" w:space="0" w:color="auto"/>
        <w:left w:val="none" w:sz="0" w:space="0" w:color="auto"/>
        <w:bottom w:val="none" w:sz="0" w:space="0" w:color="auto"/>
        <w:right w:val="none" w:sz="0" w:space="0" w:color="auto"/>
      </w:divBdr>
    </w:div>
    <w:div w:id="396588684">
      <w:bodyDiv w:val="1"/>
      <w:marLeft w:val="0"/>
      <w:marRight w:val="0"/>
      <w:marTop w:val="0"/>
      <w:marBottom w:val="0"/>
      <w:divBdr>
        <w:top w:val="none" w:sz="0" w:space="0" w:color="auto"/>
        <w:left w:val="none" w:sz="0" w:space="0" w:color="auto"/>
        <w:bottom w:val="none" w:sz="0" w:space="0" w:color="auto"/>
        <w:right w:val="none" w:sz="0" w:space="0" w:color="auto"/>
      </w:divBdr>
    </w:div>
    <w:div w:id="399181825">
      <w:bodyDiv w:val="1"/>
      <w:marLeft w:val="0"/>
      <w:marRight w:val="0"/>
      <w:marTop w:val="0"/>
      <w:marBottom w:val="0"/>
      <w:divBdr>
        <w:top w:val="none" w:sz="0" w:space="0" w:color="auto"/>
        <w:left w:val="none" w:sz="0" w:space="0" w:color="auto"/>
        <w:bottom w:val="none" w:sz="0" w:space="0" w:color="auto"/>
        <w:right w:val="none" w:sz="0" w:space="0" w:color="auto"/>
      </w:divBdr>
    </w:div>
    <w:div w:id="400761861">
      <w:bodyDiv w:val="1"/>
      <w:marLeft w:val="0"/>
      <w:marRight w:val="0"/>
      <w:marTop w:val="0"/>
      <w:marBottom w:val="0"/>
      <w:divBdr>
        <w:top w:val="none" w:sz="0" w:space="0" w:color="auto"/>
        <w:left w:val="none" w:sz="0" w:space="0" w:color="auto"/>
        <w:bottom w:val="none" w:sz="0" w:space="0" w:color="auto"/>
        <w:right w:val="none" w:sz="0" w:space="0" w:color="auto"/>
      </w:divBdr>
      <w:divsChild>
        <w:div w:id="71582735">
          <w:marLeft w:val="480"/>
          <w:marRight w:val="0"/>
          <w:marTop w:val="0"/>
          <w:marBottom w:val="0"/>
          <w:divBdr>
            <w:top w:val="none" w:sz="0" w:space="0" w:color="auto"/>
            <w:left w:val="none" w:sz="0" w:space="0" w:color="auto"/>
            <w:bottom w:val="none" w:sz="0" w:space="0" w:color="auto"/>
            <w:right w:val="none" w:sz="0" w:space="0" w:color="auto"/>
          </w:divBdr>
        </w:div>
        <w:div w:id="494537165">
          <w:marLeft w:val="480"/>
          <w:marRight w:val="0"/>
          <w:marTop w:val="0"/>
          <w:marBottom w:val="0"/>
          <w:divBdr>
            <w:top w:val="none" w:sz="0" w:space="0" w:color="auto"/>
            <w:left w:val="none" w:sz="0" w:space="0" w:color="auto"/>
            <w:bottom w:val="none" w:sz="0" w:space="0" w:color="auto"/>
            <w:right w:val="none" w:sz="0" w:space="0" w:color="auto"/>
          </w:divBdr>
        </w:div>
        <w:div w:id="297345944">
          <w:marLeft w:val="480"/>
          <w:marRight w:val="0"/>
          <w:marTop w:val="0"/>
          <w:marBottom w:val="0"/>
          <w:divBdr>
            <w:top w:val="none" w:sz="0" w:space="0" w:color="auto"/>
            <w:left w:val="none" w:sz="0" w:space="0" w:color="auto"/>
            <w:bottom w:val="none" w:sz="0" w:space="0" w:color="auto"/>
            <w:right w:val="none" w:sz="0" w:space="0" w:color="auto"/>
          </w:divBdr>
        </w:div>
        <w:div w:id="279728929">
          <w:marLeft w:val="480"/>
          <w:marRight w:val="0"/>
          <w:marTop w:val="0"/>
          <w:marBottom w:val="0"/>
          <w:divBdr>
            <w:top w:val="none" w:sz="0" w:space="0" w:color="auto"/>
            <w:left w:val="none" w:sz="0" w:space="0" w:color="auto"/>
            <w:bottom w:val="none" w:sz="0" w:space="0" w:color="auto"/>
            <w:right w:val="none" w:sz="0" w:space="0" w:color="auto"/>
          </w:divBdr>
        </w:div>
        <w:div w:id="1205797475">
          <w:marLeft w:val="480"/>
          <w:marRight w:val="0"/>
          <w:marTop w:val="0"/>
          <w:marBottom w:val="0"/>
          <w:divBdr>
            <w:top w:val="none" w:sz="0" w:space="0" w:color="auto"/>
            <w:left w:val="none" w:sz="0" w:space="0" w:color="auto"/>
            <w:bottom w:val="none" w:sz="0" w:space="0" w:color="auto"/>
            <w:right w:val="none" w:sz="0" w:space="0" w:color="auto"/>
          </w:divBdr>
        </w:div>
        <w:div w:id="570773920">
          <w:marLeft w:val="480"/>
          <w:marRight w:val="0"/>
          <w:marTop w:val="0"/>
          <w:marBottom w:val="0"/>
          <w:divBdr>
            <w:top w:val="none" w:sz="0" w:space="0" w:color="auto"/>
            <w:left w:val="none" w:sz="0" w:space="0" w:color="auto"/>
            <w:bottom w:val="none" w:sz="0" w:space="0" w:color="auto"/>
            <w:right w:val="none" w:sz="0" w:space="0" w:color="auto"/>
          </w:divBdr>
        </w:div>
        <w:div w:id="220681405">
          <w:marLeft w:val="480"/>
          <w:marRight w:val="0"/>
          <w:marTop w:val="0"/>
          <w:marBottom w:val="0"/>
          <w:divBdr>
            <w:top w:val="none" w:sz="0" w:space="0" w:color="auto"/>
            <w:left w:val="none" w:sz="0" w:space="0" w:color="auto"/>
            <w:bottom w:val="none" w:sz="0" w:space="0" w:color="auto"/>
            <w:right w:val="none" w:sz="0" w:space="0" w:color="auto"/>
          </w:divBdr>
        </w:div>
        <w:div w:id="1983652695">
          <w:marLeft w:val="480"/>
          <w:marRight w:val="0"/>
          <w:marTop w:val="0"/>
          <w:marBottom w:val="0"/>
          <w:divBdr>
            <w:top w:val="none" w:sz="0" w:space="0" w:color="auto"/>
            <w:left w:val="none" w:sz="0" w:space="0" w:color="auto"/>
            <w:bottom w:val="none" w:sz="0" w:space="0" w:color="auto"/>
            <w:right w:val="none" w:sz="0" w:space="0" w:color="auto"/>
          </w:divBdr>
        </w:div>
        <w:div w:id="1559248939">
          <w:marLeft w:val="480"/>
          <w:marRight w:val="0"/>
          <w:marTop w:val="0"/>
          <w:marBottom w:val="0"/>
          <w:divBdr>
            <w:top w:val="none" w:sz="0" w:space="0" w:color="auto"/>
            <w:left w:val="none" w:sz="0" w:space="0" w:color="auto"/>
            <w:bottom w:val="none" w:sz="0" w:space="0" w:color="auto"/>
            <w:right w:val="none" w:sz="0" w:space="0" w:color="auto"/>
          </w:divBdr>
        </w:div>
        <w:div w:id="1460147698">
          <w:marLeft w:val="480"/>
          <w:marRight w:val="0"/>
          <w:marTop w:val="0"/>
          <w:marBottom w:val="0"/>
          <w:divBdr>
            <w:top w:val="none" w:sz="0" w:space="0" w:color="auto"/>
            <w:left w:val="none" w:sz="0" w:space="0" w:color="auto"/>
            <w:bottom w:val="none" w:sz="0" w:space="0" w:color="auto"/>
            <w:right w:val="none" w:sz="0" w:space="0" w:color="auto"/>
          </w:divBdr>
        </w:div>
        <w:div w:id="1985432288">
          <w:marLeft w:val="480"/>
          <w:marRight w:val="0"/>
          <w:marTop w:val="0"/>
          <w:marBottom w:val="0"/>
          <w:divBdr>
            <w:top w:val="none" w:sz="0" w:space="0" w:color="auto"/>
            <w:left w:val="none" w:sz="0" w:space="0" w:color="auto"/>
            <w:bottom w:val="none" w:sz="0" w:space="0" w:color="auto"/>
            <w:right w:val="none" w:sz="0" w:space="0" w:color="auto"/>
          </w:divBdr>
        </w:div>
        <w:div w:id="542014944">
          <w:marLeft w:val="480"/>
          <w:marRight w:val="0"/>
          <w:marTop w:val="0"/>
          <w:marBottom w:val="0"/>
          <w:divBdr>
            <w:top w:val="none" w:sz="0" w:space="0" w:color="auto"/>
            <w:left w:val="none" w:sz="0" w:space="0" w:color="auto"/>
            <w:bottom w:val="none" w:sz="0" w:space="0" w:color="auto"/>
            <w:right w:val="none" w:sz="0" w:space="0" w:color="auto"/>
          </w:divBdr>
        </w:div>
        <w:div w:id="938946254">
          <w:marLeft w:val="480"/>
          <w:marRight w:val="0"/>
          <w:marTop w:val="0"/>
          <w:marBottom w:val="0"/>
          <w:divBdr>
            <w:top w:val="none" w:sz="0" w:space="0" w:color="auto"/>
            <w:left w:val="none" w:sz="0" w:space="0" w:color="auto"/>
            <w:bottom w:val="none" w:sz="0" w:space="0" w:color="auto"/>
            <w:right w:val="none" w:sz="0" w:space="0" w:color="auto"/>
          </w:divBdr>
        </w:div>
        <w:div w:id="910626177">
          <w:marLeft w:val="480"/>
          <w:marRight w:val="0"/>
          <w:marTop w:val="0"/>
          <w:marBottom w:val="0"/>
          <w:divBdr>
            <w:top w:val="none" w:sz="0" w:space="0" w:color="auto"/>
            <w:left w:val="none" w:sz="0" w:space="0" w:color="auto"/>
            <w:bottom w:val="none" w:sz="0" w:space="0" w:color="auto"/>
            <w:right w:val="none" w:sz="0" w:space="0" w:color="auto"/>
          </w:divBdr>
        </w:div>
        <w:div w:id="409888566">
          <w:marLeft w:val="480"/>
          <w:marRight w:val="0"/>
          <w:marTop w:val="0"/>
          <w:marBottom w:val="0"/>
          <w:divBdr>
            <w:top w:val="none" w:sz="0" w:space="0" w:color="auto"/>
            <w:left w:val="none" w:sz="0" w:space="0" w:color="auto"/>
            <w:bottom w:val="none" w:sz="0" w:space="0" w:color="auto"/>
            <w:right w:val="none" w:sz="0" w:space="0" w:color="auto"/>
          </w:divBdr>
        </w:div>
      </w:divsChild>
    </w:div>
    <w:div w:id="402333537">
      <w:bodyDiv w:val="1"/>
      <w:marLeft w:val="0"/>
      <w:marRight w:val="0"/>
      <w:marTop w:val="0"/>
      <w:marBottom w:val="0"/>
      <w:divBdr>
        <w:top w:val="none" w:sz="0" w:space="0" w:color="auto"/>
        <w:left w:val="none" w:sz="0" w:space="0" w:color="auto"/>
        <w:bottom w:val="none" w:sz="0" w:space="0" w:color="auto"/>
        <w:right w:val="none" w:sz="0" w:space="0" w:color="auto"/>
      </w:divBdr>
    </w:div>
    <w:div w:id="407919018">
      <w:bodyDiv w:val="1"/>
      <w:marLeft w:val="0"/>
      <w:marRight w:val="0"/>
      <w:marTop w:val="0"/>
      <w:marBottom w:val="0"/>
      <w:divBdr>
        <w:top w:val="none" w:sz="0" w:space="0" w:color="auto"/>
        <w:left w:val="none" w:sz="0" w:space="0" w:color="auto"/>
        <w:bottom w:val="none" w:sz="0" w:space="0" w:color="auto"/>
        <w:right w:val="none" w:sz="0" w:space="0" w:color="auto"/>
      </w:divBdr>
    </w:div>
    <w:div w:id="407926278">
      <w:bodyDiv w:val="1"/>
      <w:marLeft w:val="0"/>
      <w:marRight w:val="0"/>
      <w:marTop w:val="0"/>
      <w:marBottom w:val="0"/>
      <w:divBdr>
        <w:top w:val="none" w:sz="0" w:space="0" w:color="auto"/>
        <w:left w:val="none" w:sz="0" w:space="0" w:color="auto"/>
        <w:bottom w:val="none" w:sz="0" w:space="0" w:color="auto"/>
        <w:right w:val="none" w:sz="0" w:space="0" w:color="auto"/>
      </w:divBdr>
    </w:div>
    <w:div w:id="408161679">
      <w:bodyDiv w:val="1"/>
      <w:marLeft w:val="0"/>
      <w:marRight w:val="0"/>
      <w:marTop w:val="0"/>
      <w:marBottom w:val="0"/>
      <w:divBdr>
        <w:top w:val="none" w:sz="0" w:space="0" w:color="auto"/>
        <w:left w:val="none" w:sz="0" w:space="0" w:color="auto"/>
        <w:bottom w:val="none" w:sz="0" w:space="0" w:color="auto"/>
        <w:right w:val="none" w:sz="0" w:space="0" w:color="auto"/>
      </w:divBdr>
    </w:div>
    <w:div w:id="420026997">
      <w:bodyDiv w:val="1"/>
      <w:marLeft w:val="0"/>
      <w:marRight w:val="0"/>
      <w:marTop w:val="0"/>
      <w:marBottom w:val="0"/>
      <w:divBdr>
        <w:top w:val="none" w:sz="0" w:space="0" w:color="auto"/>
        <w:left w:val="none" w:sz="0" w:space="0" w:color="auto"/>
        <w:bottom w:val="none" w:sz="0" w:space="0" w:color="auto"/>
        <w:right w:val="none" w:sz="0" w:space="0" w:color="auto"/>
      </w:divBdr>
    </w:div>
    <w:div w:id="433983001">
      <w:bodyDiv w:val="1"/>
      <w:marLeft w:val="0"/>
      <w:marRight w:val="0"/>
      <w:marTop w:val="0"/>
      <w:marBottom w:val="0"/>
      <w:divBdr>
        <w:top w:val="none" w:sz="0" w:space="0" w:color="auto"/>
        <w:left w:val="none" w:sz="0" w:space="0" w:color="auto"/>
        <w:bottom w:val="none" w:sz="0" w:space="0" w:color="auto"/>
        <w:right w:val="none" w:sz="0" w:space="0" w:color="auto"/>
      </w:divBdr>
    </w:div>
    <w:div w:id="439378744">
      <w:bodyDiv w:val="1"/>
      <w:marLeft w:val="0"/>
      <w:marRight w:val="0"/>
      <w:marTop w:val="0"/>
      <w:marBottom w:val="0"/>
      <w:divBdr>
        <w:top w:val="none" w:sz="0" w:space="0" w:color="auto"/>
        <w:left w:val="none" w:sz="0" w:space="0" w:color="auto"/>
        <w:bottom w:val="none" w:sz="0" w:space="0" w:color="auto"/>
        <w:right w:val="none" w:sz="0" w:space="0" w:color="auto"/>
      </w:divBdr>
    </w:div>
    <w:div w:id="447553544">
      <w:bodyDiv w:val="1"/>
      <w:marLeft w:val="0"/>
      <w:marRight w:val="0"/>
      <w:marTop w:val="0"/>
      <w:marBottom w:val="0"/>
      <w:divBdr>
        <w:top w:val="none" w:sz="0" w:space="0" w:color="auto"/>
        <w:left w:val="none" w:sz="0" w:space="0" w:color="auto"/>
        <w:bottom w:val="none" w:sz="0" w:space="0" w:color="auto"/>
        <w:right w:val="none" w:sz="0" w:space="0" w:color="auto"/>
      </w:divBdr>
    </w:div>
    <w:div w:id="452361439">
      <w:bodyDiv w:val="1"/>
      <w:marLeft w:val="0"/>
      <w:marRight w:val="0"/>
      <w:marTop w:val="0"/>
      <w:marBottom w:val="0"/>
      <w:divBdr>
        <w:top w:val="none" w:sz="0" w:space="0" w:color="auto"/>
        <w:left w:val="none" w:sz="0" w:space="0" w:color="auto"/>
        <w:bottom w:val="none" w:sz="0" w:space="0" w:color="auto"/>
        <w:right w:val="none" w:sz="0" w:space="0" w:color="auto"/>
      </w:divBdr>
    </w:div>
    <w:div w:id="457529656">
      <w:bodyDiv w:val="1"/>
      <w:marLeft w:val="0"/>
      <w:marRight w:val="0"/>
      <w:marTop w:val="0"/>
      <w:marBottom w:val="0"/>
      <w:divBdr>
        <w:top w:val="none" w:sz="0" w:space="0" w:color="auto"/>
        <w:left w:val="none" w:sz="0" w:space="0" w:color="auto"/>
        <w:bottom w:val="none" w:sz="0" w:space="0" w:color="auto"/>
        <w:right w:val="none" w:sz="0" w:space="0" w:color="auto"/>
      </w:divBdr>
    </w:div>
    <w:div w:id="458031203">
      <w:bodyDiv w:val="1"/>
      <w:marLeft w:val="0"/>
      <w:marRight w:val="0"/>
      <w:marTop w:val="0"/>
      <w:marBottom w:val="0"/>
      <w:divBdr>
        <w:top w:val="none" w:sz="0" w:space="0" w:color="auto"/>
        <w:left w:val="none" w:sz="0" w:space="0" w:color="auto"/>
        <w:bottom w:val="none" w:sz="0" w:space="0" w:color="auto"/>
        <w:right w:val="none" w:sz="0" w:space="0" w:color="auto"/>
      </w:divBdr>
    </w:div>
    <w:div w:id="460659759">
      <w:bodyDiv w:val="1"/>
      <w:marLeft w:val="0"/>
      <w:marRight w:val="0"/>
      <w:marTop w:val="0"/>
      <w:marBottom w:val="0"/>
      <w:divBdr>
        <w:top w:val="none" w:sz="0" w:space="0" w:color="auto"/>
        <w:left w:val="none" w:sz="0" w:space="0" w:color="auto"/>
        <w:bottom w:val="none" w:sz="0" w:space="0" w:color="auto"/>
        <w:right w:val="none" w:sz="0" w:space="0" w:color="auto"/>
      </w:divBdr>
    </w:div>
    <w:div w:id="474371664">
      <w:bodyDiv w:val="1"/>
      <w:marLeft w:val="0"/>
      <w:marRight w:val="0"/>
      <w:marTop w:val="0"/>
      <w:marBottom w:val="0"/>
      <w:divBdr>
        <w:top w:val="none" w:sz="0" w:space="0" w:color="auto"/>
        <w:left w:val="none" w:sz="0" w:space="0" w:color="auto"/>
        <w:bottom w:val="none" w:sz="0" w:space="0" w:color="auto"/>
        <w:right w:val="none" w:sz="0" w:space="0" w:color="auto"/>
      </w:divBdr>
    </w:div>
    <w:div w:id="475879448">
      <w:bodyDiv w:val="1"/>
      <w:marLeft w:val="0"/>
      <w:marRight w:val="0"/>
      <w:marTop w:val="0"/>
      <w:marBottom w:val="0"/>
      <w:divBdr>
        <w:top w:val="none" w:sz="0" w:space="0" w:color="auto"/>
        <w:left w:val="none" w:sz="0" w:space="0" w:color="auto"/>
        <w:bottom w:val="none" w:sz="0" w:space="0" w:color="auto"/>
        <w:right w:val="none" w:sz="0" w:space="0" w:color="auto"/>
      </w:divBdr>
    </w:div>
    <w:div w:id="479347327">
      <w:bodyDiv w:val="1"/>
      <w:marLeft w:val="0"/>
      <w:marRight w:val="0"/>
      <w:marTop w:val="0"/>
      <w:marBottom w:val="0"/>
      <w:divBdr>
        <w:top w:val="none" w:sz="0" w:space="0" w:color="auto"/>
        <w:left w:val="none" w:sz="0" w:space="0" w:color="auto"/>
        <w:bottom w:val="none" w:sz="0" w:space="0" w:color="auto"/>
        <w:right w:val="none" w:sz="0" w:space="0" w:color="auto"/>
      </w:divBdr>
    </w:div>
    <w:div w:id="487743931">
      <w:bodyDiv w:val="1"/>
      <w:marLeft w:val="0"/>
      <w:marRight w:val="0"/>
      <w:marTop w:val="0"/>
      <w:marBottom w:val="0"/>
      <w:divBdr>
        <w:top w:val="none" w:sz="0" w:space="0" w:color="auto"/>
        <w:left w:val="none" w:sz="0" w:space="0" w:color="auto"/>
        <w:bottom w:val="none" w:sz="0" w:space="0" w:color="auto"/>
        <w:right w:val="none" w:sz="0" w:space="0" w:color="auto"/>
      </w:divBdr>
    </w:div>
    <w:div w:id="488180478">
      <w:bodyDiv w:val="1"/>
      <w:marLeft w:val="0"/>
      <w:marRight w:val="0"/>
      <w:marTop w:val="0"/>
      <w:marBottom w:val="0"/>
      <w:divBdr>
        <w:top w:val="none" w:sz="0" w:space="0" w:color="auto"/>
        <w:left w:val="none" w:sz="0" w:space="0" w:color="auto"/>
        <w:bottom w:val="none" w:sz="0" w:space="0" w:color="auto"/>
        <w:right w:val="none" w:sz="0" w:space="0" w:color="auto"/>
      </w:divBdr>
    </w:div>
    <w:div w:id="488519630">
      <w:bodyDiv w:val="1"/>
      <w:marLeft w:val="0"/>
      <w:marRight w:val="0"/>
      <w:marTop w:val="0"/>
      <w:marBottom w:val="0"/>
      <w:divBdr>
        <w:top w:val="none" w:sz="0" w:space="0" w:color="auto"/>
        <w:left w:val="none" w:sz="0" w:space="0" w:color="auto"/>
        <w:bottom w:val="none" w:sz="0" w:space="0" w:color="auto"/>
        <w:right w:val="none" w:sz="0" w:space="0" w:color="auto"/>
      </w:divBdr>
    </w:div>
    <w:div w:id="491455713">
      <w:bodyDiv w:val="1"/>
      <w:marLeft w:val="0"/>
      <w:marRight w:val="0"/>
      <w:marTop w:val="0"/>
      <w:marBottom w:val="0"/>
      <w:divBdr>
        <w:top w:val="none" w:sz="0" w:space="0" w:color="auto"/>
        <w:left w:val="none" w:sz="0" w:space="0" w:color="auto"/>
        <w:bottom w:val="none" w:sz="0" w:space="0" w:color="auto"/>
        <w:right w:val="none" w:sz="0" w:space="0" w:color="auto"/>
      </w:divBdr>
    </w:div>
    <w:div w:id="496261864">
      <w:bodyDiv w:val="1"/>
      <w:marLeft w:val="0"/>
      <w:marRight w:val="0"/>
      <w:marTop w:val="0"/>
      <w:marBottom w:val="0"/>
      <w:divBdr>
        <w:top w:val="none" w:sz="0" w:space="0" w:color="auto"/>
        <w:left w:val="none" w:sz="0" w:space="0" w:color="auto"/>
        <w:bottom w:val="none" w:sz="0" w:space="0" w:color="auto"/>
        <w:right w:val="none" w:sz="0" w:space="0" w:color="auto"/>
      </w:divBdr>
    </w:div>
    <w:div w:id="505629940">
      <w:bodyDiv w:val="1"/>
      <w:marLeft w:val="0"/>
      <w:marRight w:val="0"/>
      <w:marTop w:val="0"/>
      <w:marBottom w:val="0"/>
      <w:divBdr>
        <w:top w:val="none" w:sz="0" w:space="0" w:color="auto"/>
        <w:left w:val="none" w:sz="0" w:space="0" w:color="auto"/>
        <w:bottom w:val="none" w:sz="0" w:space="0" w:color="auto"/>
        <w:right w:val="none" w:sz="0" w:space="0" w:color="auto"/>
      </w:divBdr>
    </w:div>
    <w:div w:id="506408223">
      <w:bodyDiv w:val="1"/>
      <w:marLeft w:val="0"/>
      <w:marRight w:val="0"/>
      <w:marTop w:val="0"/>
      <w:marBottom w:val="0"/>
      <w:divBdr>
        <w:top w:val="none" w:sz="0" w:space="0" w:color="auto"/>
        <w:left w:val="none" w:sz="0" w:space="0" w:color="auto"/>
        <w:bottom w:val="none" w:sz="0" w:space="0" w:color="auto"/>
        <w:right w:val="none" w:sz="0" w:space="0" w:color="auto"/>
      </w:divBdr>
    </w:div>
    <w:div w:id="514996148">
      <w:bodyDiv w:val="1"/>
      <w:marLeft w:val="0"/>
      <w:marRight w:val="0"/>
      <w:marTop w:val="0"/>
      <w:marBottom w:val="0"/>
      <w:divBdr>
        <w:top w:val="none" w:sz="0" w:space="0" w:color="auto"/>
        <w:left w:val="none" w:sz="0" w:space="0" w:color="auto"/>
        <w:bottom w:val="none" w:sz="0" w:space="0" w:color="auto"/>
        <w:right w:val="none" w:sz="0" w:space="0" w:color="auto"/>
      </w:divBdr>
    </w:div>
    <w:div w:id="522205971">
      <w:bodyDiv w:val="1"/>
      <w:marLeft w:val="0"/>
      <w:marRight w:val="0"/>
      <w:marTop w:val="0"/>
      <w:marBottom w:val="0"/>
      <w:divBdr>
        <w:top w:val="none" w:sz="0" w:space="0" w:color="auto"/>
        <w:left w:val="none" w:sz="0" w:space="0" w:color="auto"/>
        <w:bottom w:val="none" w:sz="0" w:space="0" w:color="auto"/>
        <w:right w:val="none" w:sz="0" w:space="0" w:color="auto"/>
      </w:divBdr>
    </w:div>
    <w:div w:id="523517254">
      <w:bodyDiv w:val="1"/>
      <w:marLeft w:val="0"/>
      <w:marRight w:val="0"/>
      <w:marTop w:val="0"/>
      <w:marBottom w:val="0"/>
      <w:divBdr>
        <w:top w:val="none" w:sz="0" w:space="0" w:color="auto"/>
        <w:left w:val="none" w:sz="0" w:space="0" w:color="auto"/>
        <w:bottom w:val="none" w:sz="0" w:space="0" w:color="auto"/>
        <w:right w:val="none" w:sz="0" w:space="0" w:color="auto"/>
      </w:divBdr>
    </w:div>
    <w:div w:id="529729853">
      <w:bodyDiv w:val="1"/>
      <w:marLeft w:val="0"/>
      <w:marRight w:val="0"/>
      <w:marTop w:val="0"/>
      <w:marBottom w:val="0"/>
      <w:divBdr>
        <w:top w:val="none" w:sz="0" w:space="0" w:color="auto"/>
        <w:left w:val="none" w:sz="0" w:space="0" w:color="auto"/>
        <w:bottom w:val="none" w:sz="0" w:space="0" w:color="auto"/>
        <w:right w:val="none" w:sz="0" w:space="0" w:color="auto"/>
      </w:divBdr>
    </w:div>
    <w:div w:id="531497164">
      <w:bodyDiv w:val="1"/>
      <w:marLeft w:val="0"/>
      <w:marRight w:val="0"/>
      <w:marTop w:val="0"/>
      <w:marBottom w:val="0"/>
      <w:divBdr>
        <w:top w:val="none" w:sz="0" w:space="0" w:color="auto"/>
        <w:left w:val="none" w:sz="0" w:space="0" w:color="auto"/>
        <w:bottom w:val="none" w:sz="0" w:space="0" w:color="auto"/>
        <w:right w:val="none" w:sz="0" w:space="0" w:color="auto"/>
      </w:divBdr>
    </w:div>
    <w:div w:id="533812814">
      <w:bodyDiv w:val="1"/>
      <w:marLeft w:val="0"/>
      <w:marRight w:val="0"/>
      <w:marTop w:val="0"/>
      <w:marBottom w:val="0"/>
      <w:divBdr>
        <w:top w:val="none" w:sz="0" w:space="0" w:color="auto"/>
        <w:left w:val="none" w:sz="0" w:space="0" w:color="auto"/>
        <w:bottom w:val="none" w:sz="0" w:space="0" w:color="auto"/>
        <w:right w:val="none" w:sz="0" w:space="0" w:color="auto"/>
      </w:divBdr>
    </w:div>
    <w:div w:id="540434755">
      <w:bodyDiv w:val="1"/>
      <w:marLeft w:val="0"/>
      <w:marRight w:val="0"/>
      <w:marTop w:val="0"/>
      <w:marBottom w:val="0"/>
      <w:divBdr>
        <w:top w:val="none" w:sz="0" w:space="0" w:color="auto"/>
        <w:left w:val="none" w:sz="0" w:space="0" w:color="auto"/>
        <w:bottom w:val="none" w:sz="0" w:space="0" w:color="auto"/>
        <w:right w:val="none" w:sz="0" w:space="0" w:color="auto"/>
      </w:divBdr>
    </w:div>
    <w:div w:id="555892824">
      <w:bodyDiv w:val="1"/>
      <w:marLeft w:val="0"/>
      <w:marRight w:val="0"/>
      <w:marTop w:val="0"/>
      <w:marBottom w:val="0"/>
      <w:divBdr>
        <w:top w:val="none" w:sz="0" w:space="0" w:color="auto"/>
        <w:left w:val="none" w:sz="0" w:space="0" w:color="auto"/>
        <w:bottom w:val="none" w:sz="0" w:space="0" w:color="auto"/>
        <w:right w:val="none" w:sz="0" w:space="0" w:color="auto"/>
      </w:divBdr>
    </w:div>
    <w:div w:id="558830451">
      <w:bodyDiv w:val="1"/>
      <w:marLeft w:val="0"/>
      <w:marRight w:val="0"/>
      <w:marTop w:val="0"/>
      <w:marBottom w:val="0"/>
      <w:divBdr>
        <w:top w:val="none" w:sz="0" w:space="0" w:color="auto"/>
        <w:left w:val="none" w:sz="0" w:space="0" w:color="auto"/>
        <w:bottom w:val="none" w:sz="0" w:space="0" w:color="auto"/>
        <w:right w:val="none" w:sz="0" w:space="0" w:color="auto"/>
      </w:divBdr>
    </w:div>
    <w:div w:id="559171340">
      <w:bodyDiv w:val="1"/>
      <w:marLeft w:val="0"/>
      <w:marRight w:val="0"/>
      <w:marTop w:val="0"/>
      <w:marBottom w:val="0"/>
      <w:divBdr>
        <w:top w:val="none" w:sz="0" w:space="0" w:color="auto"/>
        <w:left w:val="none" w:sz="0" w:space="0" w:color="auto"/>
        <w:bottom w:val="none" w:sz="0" w:space="0" w:color="auto"/>
        <w:right w:val="none" w:sz="0" w:space="0" w:color="auto"/>
      </w:divBdr>
    </w:div>
    <w:div w:id="559486559">
      <w:bodyDiv w:val="1"/>
      <w:marLeft w:val="0"/>
      <w:marRight w:val="0"/>
      <w:marTop w:val="0"/>
      <w:marBottom w:val="0"/>
      <w:divBdr>
        <w:top w:val="none" w:sz="0" w:space="0" w:color="auto"/>
        <w:left w:val="none" w:sz="0" w:space="0" w:color="auto"/>
        <w:bottom w:val="none" w:sz="0" w:space="0" w:color="auto"/>
        <w:right w:val="none" w:sz="0" w:space="0" w:color="auto"/>
      </w:divBdr>
    </w:div>
    <w:div w:id="566064730">
      <w:bodyDiv w:val="1"/>
      <w:marLeft w:val="0"/>
      <w:marRight w:val="0"/>
      <w:marTop w:val="0"/>
      <w:marBottom w:val="0"/>
      <w:divBdr>
        <w:top w:val="none" w:sz="0" w:space="0" w:color="auto"/>
        <w:left w:val="none" w:sz="0" w:space="0" w:color="auto"/>
        <w:bottom w:val="none" w:sz="0" w:space="0" w:color="auto"/>
        <w:right w:val="none" w:sz="0" w:space="0" w:color="auto"/>
      </w:divBdr>
      <w:divsChild>
        <w:div w:id="1598560551">
          <w:marLeft w:val="480"/>
          <w:marRight w:val="0"/>
          <w:marTop w:val="0"/>
          <w:marBottom w:val="0"/>
          <w:divBdr>
            <w:top w:val="none" w:sz="0" w:space="0" w:color="auto"/>
            <w:left w:val="none" w:sz="0" w:space="0" w:color="auto"/>
            <w:bottom w:val="none" w:sz="0" w:space="0" w:color="auto"/>
            <w:right w:val="none" w:sz="0" w:space="0" w:color="auto"/>
          </w:divBdr>
        </w:div>
        <w:div w:id="1975480097">
          <w:marLeft w:val="480"/>
          <w:marRight w:val="0"/>
          <w:marTop w:val="0"/>
          <w:marBottom w:val="0"/>
          <w:divBdr>
            <w:top w:val="none" w:sz="0" w:space="0" w:color="auto"/>
            <w:left w:val="none" w:sz="0" w:space="0" w:color="auto"/>
            <w:bottom w:val="none" w:sz="0" w:space="0" w:color="auto"/>
            <w:right w:val="none" w:sz="0" w:space="0" w:color="auto"/>
          </w:divBdr>
        </w:div>
        <w:div w:id="1784379103">
          <w:marLeft w:val="480"/>
          <w:marRight w:val="0"/>
          <w:marTop w:val="0"/>
          <w:marBottom w:val="0"/>
          <w:divBdr>
            <w:top w:val="none" w:sz="0" w:space="0" w:color="auto"/>
            <w:left w:val="none" w:sz="0" w:space="0" w:color="auto"/>
            <w:bottom w:val="none" w:sz="0" w:space="0" w:color="auto"/>
            <w:right w:val="none" w:sz="0" w:space="0" w:color="auto"/>
          </w:divBdr>
        </w:div>
        <w:div w:id="1869025840">
          <w:marLeft w:val="480"/>
          <w:marRight w:val="0"/>
          <w:marTop w:val="0"/>
          <w:marBottom w:val="0"/>
          <w:divBdr>
            <w:top w:val="none" w:sz="0" w:space="0" w:color="auto"/>
            <w:left w:val="none" w:sz="0" w:space="0" w:color="auto"/>
            <w:bottom w:val="none" w:sz="0" w:space="0" w:color="auto"/>
            <w:right w:val="none" w:sz="0" w:space="0" w:color="auto"/>
          </w:divBdr>
        </w:div>
        <w:div w:id="1001934381">
          <w:marLeft w:val="480"/>
          <w:marRight w:val="0"/>
          <w:marTop w:val="0"/>
          <w:marBottom w:val="0"/>
          <w:divBdr>
            <w:top w:val="none" w:sz="0" w:space="0" w:color="auto"/>
            <w:left w:val="none" w:sz="0" w:space="0" w:color="auto"/>
            <w:bottom w:val="none" w:sz="0" w:space="0" w:color="auto"/>
            <w:right w:val="none" w:sz="0" w:space="0" w:color="auto"/>
          </w:divBdr>
        </w:div>
        <w:div w:id="564532017">
          <w:marLeft w:val="480"/>
          <w:marRight w:val="0"/>
          <w:marTop w:val="0"/>
          <w:marBottom w:val="0"/>
          <w:divBdr>
            <w:top w:val="none" w:sz="0" w:space="0" w:color="auto"/>
            <w:left w:val="none" w:sz="0" w:space="0" w:color="auto"/>
            <w:bottom w:val="none" w:sz="0" w:space="0" w:color="auto"/>
            <w:right w:val="none" w:sz="0" w:space="0" w:color="auto"/>
          </w:divBdr>
        </w:div>
        <w:div w:id="1288004233">
          <w:marLeft w:val="480"/>
          <w:marRight w:val="0"/>
          <w:marTop w:val="0"/>
          <w:marBottom w:val="0"/>
          <w:divBdr>
            <w:top w:val="none" w:sz="0" w:space="0" w:color="auto"/>
            <w:left w:val="none" w:sz="0" w:space="0" w:color="auto"/>
            <w:bottom w:val="none" w:sz="0" w:space="0" w:color="auto"/>
            <w:right w:val="none" w:sz="0" w:space="0" w:color="auto"/>
          </w:divBdr>
        </w:div>
        <w:div w:id="1512795128">
          <w:marLeft w:val="480"/>
          <w:marRight w:val="0"/>
          <w:marTop w:val="0"/>
          <w:marBottom w:val="0"/>
          <w:divBdr>
            <w:top w:val="none" w:sz="0" w:space="0" w:color="auto"/>
            <w:left w:val="none" w:sz="0" w:space="0" w:color="auto"/>
            <w:bottom w:val="none" w:sz="0" w:space="0" w:color="auto"/>
            <w:right w:val="none" w:sz="0" w:space="0" w:color="auto"/>
          </w:divBdr>
        </w:div>
        <w:div w:id="878012111">
          <w:marLeft w:val="480"/>
          <w:marRight w:val="0"/>
          <w:marTop w:val="0"/>
          <w:marBottom w:val="0"/>
          <w:divBdr>
            <w:top w:val="none" w:sz="0" w:space="0" w:color="auto"/>
            <w:left w:val="none" w:sz="0" w:space="0" w:color="auto"/>
            <w:bottom w:val="none" w:sz="0" w:space="0" w:color="auto"/>
            <w:right w:val="none" w:sz="0" w:space="0" w:color="auto"/>
          </w:divBdr>
        </w:div>
        <w:div w:id="878511453">
          <w:marLeft w:val="480"/>
          <w:marRight w:val="0"/>
          <w:marTop w:val="0"/>
          <w:marBottom w:val="0"/>
          <w:divBdr>
            <w:top w:val="none" w:sz="0" w:space="0" w:color="auto"/>
            <w:left w:val="none" w:sz="0" w:space="0" w:color="auto"/>
            <w:bottom w:val="none" w:sz="0" w:space="0" w:color="auto"/>
            <w:right w:val="none" w:sz="0" w:space="0" w:color="auto"/>
          </w:divBdr>
        </w:div>
        <w:div w:id="1245797080">
          <w:marLeft w:val="480"/>
          <w:marRight w:val="0"/>
          <w:marTop w:val="0"/>
          <w:marBottom w:val="0"/>
          <w:divBdr>
            <w:top w:val="none" w:sz="0" w:space="0" w:color="auto"/>
            <w:left w:val="none" w:sz="0" w:space="0" w:color="auto"/>
            <w:bottom w:val="none" w:sz="0" w:space="0" w:color="auto"/>
            <w:right w:val="none" w:sz="0" w:space="0" w:color="auto"/>
          </w:divBdr>
        </w:div>
      </w:divsChild>
    </w:div>
    <w:div w:id="568729785">
      <w:bodyDiv w:val="1"/>
      <w:marLeft w:val="0"/>
      <w:marRight w:val="0"/>
      <w:marTop w:val="0"/>
      <w:marBottom w:val="0"/>
      <w:divBdr>
        <w:top w:val="none" w:sz="0" w:space="0" w:color="auto"/>
        <w:left w:val="none" w:sz="0" w:space="0" w:color="auto"/>
        <w:bottom w:val="none" w:sz="0" w:space="0" w:color="auto"/>
        <w:right w:val="none" w:sz="0" w:space="0" w:color="auto"/>
      </w:divBdr>
    </w:div>
    <w:div w:id="574366324">
      <w:bodyDiv w:val="1"/>
      <w:marLeft w:val="0"/>
      <w:marRight w:val="0"/>
      <w:marTop w:val="0"/>
      <w:marBottom w:val="0"/>
      <w:divBdr>
        <w:top w:val="none" w:sz="0" w:space="0" w:color="auto"/>
        <w:left w:val="none" w:sz="0" w:space="0" w:color="auto"/>
        <w:bottom w:val="none" w:sz="0" w:space="0" w:color="auto"/>
        <w:right w:val="none" w:sz="0" w:space="0" w:color="auto"/>
      </w:divBdr>
    </w:div>
    <w:div w:id="574389815">
      <w:bodyDiv w:val="1"/>
      <w:marLeft w:val="0"/>
      <w:marRight w:val="0"/>
      <w:marTop w:val="0"/>
      <w:marBottom w:val="0"/>
      <w:divBdr>
        <w:top w:val="none" w:sz="0" w:space="0" w:color="auto"/>
        <w:left w:val="none" w:sz="0" w:space="0" w:color="auto"/>
        <w:bottom w:val="none" w:sz="0" w:space="0" w:color="auto"/>
        <w:right w:val="none" w:sz="0" w:space="0" w:color="auto"/>
      </w:divBdr>
    </w:div>
    <w:div w:id="578486991">
      <w:bodyDiv w:val="1"/>
      <w:marLeft w:val="0"/>
      <w:marRight w:val="0"/>
      <w:marTop w:val="0"/>
      <w:marBottom w:val="0"/>
      <w:divBdr>
        <w:top w:val="none" w:sz="0" w:space="0" w:color="auto"/>
        <w:left w:val="none" w:sz="0" w:space="0" w:color="auto"/>
        <w:bottom w:val="none" w:sz="0" w:space="0" w:color="auto"/>
        <w:right w:val="none" w:sz="0" w:space="0" w:color="auto"/>
      </w:divBdr>
    </w:div>
    <w:div w:id="586309304">
      <w:bodyDiv w:val="1"/>
      <w:marLeft w:val="0"/>
      <w:marRight w:val="0"/>
      <w:marTop w:val="0"/>
      <w:marBottom w:val="0"/>
      <w:divBdr>
        <w:top w:val="none" w:sz="0" w:space="0" w:color="auto"/>
        <w:left w:val="none" w:sz="0" w:space="0" w:color="auto"/>
        <w:bottom w:val="none" w:sz="0" w:space="0" w:color="auto"/>
        <w:right w:val="none" w:sz="0" w:space="0" w:color="auto"/>
      </w:divBdr>
      <w:divsChild>
        <w:div w:id="1547524954">
          <w:marLeft w:val="480"/>
          <w:marRight w:val="0"/>
          <w:marTop w:val="0"/>
          <w:marBottom w:val="0"/>
          <w:divBdr>
            <w:top w:val="none" w:sz="0" w:space="0" w:color="auto"/>
            <w:left w:val="none" w:sz="0" w:space="0" w:color="auto"/>
            <w:bottom w:val="none" w:sz="0" w:space="0" w:color="auto"/>
            <w:right w:val="none" w:sz="0" w:space="0" w:color="auto"/>
          </w:divBdr>
        </w:div>
        <w:div w:id="745499607">
          <w:marLeft w:val="480"/>
          <w:marRight w:val="0"/>
          <w:marTop w:val="0"/>
          <w:marBottom w:val="0"/>
          <w:divBdr>
            <w:top w:val="none" w:sz="0" w:space="0" w:color="auto"/>
            <w:left w:val="none" w:sz="0" w:space="0" w:color="auto"/>
            <w:bottom w:val="none" w:sz="0" w:space="0" w:color="auto"/>
            <w:right w:val="none" w:sz="0" w:space="0" w:color="auto"/>
          </w:divBdr>
        </w:div>
        <w:div w:id="1190996306">
          <w:marLeft w:val="480"/>
          <w:marRight w:val="0"/>
          <w:marTop w:val="0"/>
          <w:marBottom w:val="0"/>
          <w:divBdr>
            <w:top w:val="none" w:sz="0" w:space="0" w:color="auto"/>
            <w:left w:val="none" w:sz="0" w:space="0" w:color="auto"/>
            <w:bottom w:val="none" w:sz="0" w:space="0" w:color="auto"/>
            <w:right w:val="none" w:sz="0" w:space="0" w:color="auto"/>
          </w:divBdr>
        </w:div>
        <w:div w:id="874853926">
          <w:marLeft w:val="480"/>
          <w:marRight w:val="0"/>
          <w:marTop w:val="0"/>
          <w:marBottom w:val="0"/>
          <w:divBdr>
            <w:top w:val="none" w:sz="0" w:space="0" w:color="auto"/>
            <w:left w:val="none" w:sz="0" w:space="0" w:color="auto"/>
            <w:bottom w:val="none" w:sz="0" w:space="0" w:color="auto"/>
            <w:right w:val="none" w:sz="0" w:space="0" w:color="auto"/>
          </w:divBdr>
        </w:div>
        <w:div w:id="1761636083">
          <w:marLeft w:val="480"/>
          <w:marRight w:val="0"/>
          <w:marTop w:val="0"/>
          <w:marBottom w:val="0"/>
          <w:divBdr>
            <w:top w:val="none" w:sz="0" w:space="0" w:color="auto"/>
            <w:left w:val="none" w:sz="0" w:space="0" w:color="auto"/>
            <w:bottom w:val="none" w:sz="0" w:space="0" w:color="auto"/>
            <w:right w:val="none" w:sz="0" w:space="0" w:color="auto"/>
          </w:divBdr>
        </w:div>
        <w:div w:id="66810539">
          <w:marLeft w:val="480"/>
          <w:marRight w:val="0"/>
          <w:marTop w:val="0"/>
          <w:marBottom w:val="0"/>
          <w:divBdr>
            <w:top w:val="none" w:sz="0" w:space="0" w:color="auto"/>
            <w:left w:val="none" w:sz="0" w:space="0" w:color="auto"/>
            <w:bottom w:val="none" w:sz="0" w:space="0" w:color="auto"/>
            <w:right w:val="none" w:sz="0" w:space="0" w:color="auto"/>
          </w:divBdr>
        </w:div>
        <w:div w:id="986974829">
          <w:marLeft w:val="480"/>
          <w:marRight w:val="0"/>
          <w:marTop w:val="0"/>
          <w:marBottom w:val="0"/>
          <w:divBdr>
            <w:top w:val="none" w:sz="0" w:space="0" w:color="auto"/>
            <w:left w:val="none" w:sz="0" w:space="0" w:color="auto"/>
            <w:bottom w:val="none" w:sz="0" w:space="0" w:color="auto"/>
            <w:right w:val="none" w:sz="0" w:space="0" w:color="auto"/>
          </w:divBdr>
        </w:div>
        <w:div w:id="135536717">
          <w:marLeft w:val="480"/>
          <w:marRight w:val="0"/>
          <w:marTop w:val="0"/>
          <w:marBottom w:val="0"/>
          <w:divBdr>
            <w:top w:val="none" w:sz="0" w:space="0" w:color="auto"/>
            <w:left w:val="none" w:sz="0" w:space="0" w:color="auto"/>
            <w:bottom w:val="none" w:sz="0" w:space="0" w:color="auto"/>
            <w:right w:val="none" w:sz="0" w:space="0" w:color="auto"/>
          </w:divBdr>
        </w:div>
        <w:div w:id="792596402">
          <w:marLeft w:val="480"/>
          <w:marRight w:val="0"/>
          <w:marTop w:val="0"/>
          <w:marBottom w:val="0"/>
          <w:divBdr>
            <w:top w:val="none" w:sz="0" w:space="0" w:color="auto"/>
            <w:left w:val="none" w:sz="0" w:space="0" w:color="auto"/>
            <w:bottom w:val="none" w:sz="0" w:space="0" w:color="auto"/>
            <w:right w:val="none" w:sz="0" w:space="0" w:color="auto"/>
          </w:divBdr>
        </w:div>
        <w:div w:id="1047798029">
          <w:marLeft w:val="480"/>
          <w:marRight w:val="0"/>
          <w:marTop w:val="0"/>
          <w:marBottom w:val="0"/>
          <w:divBdr>
            <w:top w:val="none" w:sz="0" w:space="0" w:color="auto"/>
            <w:left w:val="none" w:sz="0" w:space="0" w:color="auto"/>
            <w:bottom w:val="none" w:sz="0" w:space="0" w:color="auto"/>
            <w:right w:val="none" w:sz="0" w:space="0" w:color="auto"/>
          </w:divBdr>
        </w:div>
        <w:div w:id="2081705288">
          <w:marLeft w:val="480"/>
          <w:marRight w:val="0"/>
          <w:marTop w:val="0"/>
          <w:marBottom w:val="0"/>
          <w:divBdr>
            <w:top w:val="none" w:sz="0" w:space="0" w:color="auto"/>
            <w:left w:val="none" w:sz="0" w:space="0" w:color="auto"/>
            <w:bottom w:val="none" w:sz="0" w:space="0" w:color="auto"/>
            <w:right w:val="none" w:sz="0" w:space="0" w:color="auto"/>
          </w:divBdr>
        </w:div>
        <w:div w:id="1534921016">
          <w:marLeft w:val="480"/>
          <w:marRight w:val="0"/>
          <w:marTop w:val="0"/>
          <w:marBottom w:val="0"/>
          <w:divBdr>
            <w:top w:val="none" w:sz="0" w:space="0" w:color="auto"/>
            <w:left w:val="none" w:sz="0" w:space="0" w:color="auto"/>
            <w:bottom w:val="none" w:sz="0" w:space="0" w:color="auto"/>
            <w:right w:val="none" w:sz="0" w:space="0" w:color="auto"/>
          </w:divBdr>
        </w:div>
        <w:div w:id="1016661902">
          <w:marLeft w:val="480"/>
          <w:marRight w:val="0"/>
          <w:marTop w:val="0"/>
          <w:marBottom w:val="0"/>
          <w:divBdr>
            <w:top w:val="none" w:sz="0" w:space="0" w:color="auto"/>
            <w:left w:val="none" w:sz="0" w:space="0" w:color="auto"/>
            <w:bottom w:val="none" w:sz="0" w:space="0" w:color="auto"/>
            <w:right w:val="none" w:sz="0" w:space="0" w:color="auto"/>
          </w:divBdr>
        </w:div>
        <w:div w:id="1619601733">
          <w:marLeft w:val="480"/>
          <w:marRight w:val="0"/>
          <w:marTop w:val="0"/>
          <w:marBottom w:val="0"/>
          <w:divBdr>
            <w:top w:val="none" w:sz="0" w:space="0" w:color="auto"/>
            <w:left w:val="none" w:sz="0" w:space="0" w:color="auto"/>
            <w:bottom w:val="none" w:sz="0" w:space="0" w:color="auto"/>
            <w:right w:val="none" w:sz="0" w:space="0" w:color="auto"/>
          </w:divBdr>
        </w:div>
        <w:div w:id="1378704508">
          <w:marLeft w:val="480"/>
          <w:marRight w:val="0"/>
          <w:marTop w:val="0"/>
          <w:marBottom w:val="0"/>
          <w:divBdr>
            <w:top w:val="none" w:sz="0" w:space="0" w:color="auto"/>
            <w:left w:val="none" w:sz="0" w:space="0" w:color="auto"/>
            <w:bottom w:val="none" w:sz="0" w:space="0" w:color="auto"/>
            <w:right w:val="none" w:sz="0" w:space="0" w:color="auto"/>
          </w:divBdr>
        </w:div>
      </w:divsChild>
    </w:div>
    <w:div w:id="593248695">
      <w:bodyDiv w:val="1"/>
      <w:marLeft w:val="0"/>
      <w:marRight w:val="0"/>
      <w:marTop w:val="0"/>
      <w:marBottom w:val="0"/>
      <w:divBdr>
        <w:top w:val="none" w:sz="0" w:space="0" w:color="auto"/>
        <w:left w:val="none" w:sz="0" w:space="0" w:color="auto"/>
        <w:bottom w:val="none" w:sz="0" w:space="0" w:color="auto"/>
        <w:right w:val="none" w:sz="0" w:space="0" w:color="auto"/>
      </w:divBdr>
    </w:div>
    <w:div w:id="596402075">
      <w:bodyDiv w:val="1"/>
      <w:marLeft w:val="0"/>
      <w:marRight w:val="0"/>
      <w:marTop w:val="0"/>
      <w:marBottom w:val="0"/>
      <w:divBdr>
        <w:top w:val="none" w:sz="0" w:space="0" w:color="auto"/>
        <w:left w:val="none" w:sz="0" w:space="0" w:color="auto"/>
        <w:bottom w:val="none" w:sz="0" w:space="0" w:color="auto"/>
        <w:right w:val="none" w:sz="0" w:space="0" w:color="auto"/>
      </w:divBdr>
      <w:divsChild>
        <w:div w:id="753279224">
          <w:marLeft w:val="480"/>
          <w:marRight w:val="0"/>
          <w:marTop w:val="0"/>
          <w:marBottom w:val="0"/>
          <w:divBdr>
            <w:top w:val="none" w:sz="0" w:space="0" w:color="auto"/>
            <w:left w:val="none" w:sz="0" w:space="0" w:color="auto"/>
            <w:bottom w:val="none" w:sz="0" w:space="0" w:color="auto"/>
            <w:right w:val="none" w:sz="0" w:space="0" w:color="auto"/>
          </w:divBdr>
        </w:div>
        <w:div w:id="1747993191">
          <w:marLeft w:val="480"/>
          <w:marRight w:val="0"/>
          <w:marTop w:val="0"/>
          <w:marBottom w:val="0"/>
          <w:divBdr>
            <w:top w:val="none" w:sz="0" w:space="0" w:color="auto"/>
            <w:left w:val="none" w:sz="0" w:space="0" w:color="auto"/>
            <w:bottom w:val="none" w:sz="0" w:space="0" w:color="auto"/>
            <w:right w:val="none" w:sz="0" w:space="0" w:color="auto"/>
          </w:divBdr>
        </w:div>
        <w:div w:id="2059469424">
          <w:marLeft w:val="480"/>
          <w:marRight w:val="0"/>
          <w:marTop w:val="0"/>
          <w:marBottom w:val="0"/>
          <w:divBdr>
            <w:top w:val="none" w:sz="0" w:space="0" w:color="auto"/>
            <w:left w:val="none" w:sz="0" w:space="0" w:color="auto"/>
            <w:bottom w:val="none" w:sz="0" w:space="0" w:color="auto"/>
            <w:right w:val="none" w:sz="0" w:space="0" w:color="auto"/>
          </w:divBdr>
        </w:div>
        <w:div w:id="374306729">
          <w:marLeft w:val="480"/>
          <w:marRight w:val="0"/>
          <w:marTop w:val="0"/>
          <w:marBottom w:val="0"/>
          <w:divBdr>
            <w:top w:val="none" w:sz="0" w:space="0" w:color="auto"/>
            <w:left w:val="none" w:sz="0" w:space="0" w:color="auto"/>
            <w:bottom w:val="none" w:sz="0" w:space="0" w:color="auto"/>
            <w:right w:val="none" w:sz="0" w:space="0" w:color="auto"/>
          </w:divBdr>
        </w:div>
        <w:div w:id="759719200">
          <w:marLeft w:val="480"/>
          <w:marRight w:val="0"/>
          <w:marTop w:val="0"/>
          <w:marBottom w:val="0"/>
          <w:divBdr>
            <w:top w:val="none" w:sz="0" w:space="0" w:color="auto"/>
            <w:left w:val="none" w:sz="0" w:space="0" w:color="auto"/>
            <w:bottom w:val="none" w:sz="0" w:space="0" w:color="auto"/>
            <w:right w:val="none" w:sz="0" w:space="0" w:color="auto"/>
          </w:divBdr>
        </w:div>
      </w:divsChild>
    </w:div>
    <w:div w:id="596716639">
      <w:bodyDiv w:val="1"/>
      <w:marLeft w:val="0"/>
      <w:marRight w:val="0"/>
      <w:marTop w:val="0"/>
      <w:marBottom w:val="0"/>
      <w:divBdr>
        <w:top w:val="none" w:sz="0" w:space="0" w:color="auto"/>
        <w:left w:val="none" w:sz="0" w:space="0" w:color="auto"/>
        <w:bottom w:val="none" w:sz="0" w:space="0" w:color="auto"/>
        <w:right w:val="none" w:sz="0" w:space="0" w:color="auto"/>
      </w:divBdr>
    </w:div>
    <w:div w:id="602807375">
      <w:bodyDiv w:val="1"/>
      <w:marLeft w:val="0"/>
      <w:marRight w:val="0"/>
      <w:marTop w:val="0"/>
      <w:marBottom w:val="0"/>
      <w:divBdr>
        <w:top w:val="none" w:sz="0" w:space="0" w:color="auto"/>
        <w:left w:val="none" w:sz="0" w:space="0" w:color="auto"/>
        <w:bottom w:val="none" w:sz="0" w:space="0" w:color="auto"/>
        <w:right w:val="none" w:sz="0" w:space="0" w:color="auto"/>
      </w:divBdr>
    </w:div>
    <w:div w:id="609632520">
      <w:bodyDiv w:val="1"/>
      <w:marLeft w:val="0"/>
      <w:marRight w:val="0"/>
      <w:marTop w:val="0"/>
      <w:marBottom w:val="0"/>
      <w:divBdr>
        <w:top w:val="none" w:sz="0" w:space="0" w:color="auto"/>
        <w:left w:val="none" w:sz="0" w:space="0" w:color="auto"/>
        <w:bottom w:val="none" w:sz="0" w:space="0" w:color="auto"/>
        <w:right w:val="none" w:sz="0" w:space="0" w:color="auto"/>
      </w:divBdr>
    </w:div>
    <w:div w:id="609892193">
      <w:bodyDiv w:val="1"/>
      <w:marLeft w:val="0"/>
      <w:marRight w:val="0"/>
      <w:marTop w:val="0"/>
      <w:marBottom w:val="0"/>
      <w:divBdr>
        <w:top w:val="none" w:sz="0" w:space="0" w:color="auto"/>
        <w:left w:val="none" w:sz="0" w:space="0" w:color="auto"/>
        <w:bottom w:val="none" w:sz="0" w:space="0" w:color="auto"/>
        <w:right w:val="none" w:sz="0" w:space="0" w:color="auto"/>
      </w:divBdr>
    </w:div>
    <w:div w:id="611670182">
      <w:bodyDiv w:val="1"/>
      <w:marLeft w:val="0"/>
      <w:marRight w:val="0"/>
      <w:marTop w:val="0"/>
      <w:marBottom w:val="0"/>
      <w:divBdr>
        <w:top w:val="none" w:sz="0" w:space="0" w:color="auto"/>
        <w:left w:val="none" w:sz="0" w:space="0" w:color="auto"/>
        <w:bottom w:val="none" w:sz="0" w:space="0" w:color="auto"/>
        <w:right w:val="none" w:sz="0" w:space="0" w:color="auto"/>
      </w:divBdr>
    </w:div>
    <w:div w:id="614874352">
      <w:bodyDiv w:val="1"/>
      <w:marLeft w:val="0"/>
      <w:marRight w:val="0"/>
      <w:marTop w:val="0"/>
      <w:marBottom w:val="0"/>
      <w:divBdr>
        <w:top w:val="none" w:sz="0" w:space="0" w:color="auto"/>
        <w:left w:val="none" w:sz="0" w:space="0" w:color="auto"/>
        <w:bottom w:val="none" w:sz="0" w:space="0" w:color="auto"/>
        <w:right w:val="none" w:sz="0" w:space="0" w:color="auto"/>
      </w:divBdr>
    </w:div>
    <w:div w:id="631714926">
      <w:bodyDiv w:val="1"/>
      <w:marLeft w:val="0"/>
      <w:marRight w:val="0"/>
      <w:marTop w:val="0"/>
      <w:marBottom w:val="0"/>
      <w:divBdr>
        <w:top w:val="none" w:sz="0" w:space="0" w:color="auto"/>
        <w:left w:val="none" w:sz="0" w:space="0" w:color="auto"/>
        <w:bottom w:val="none" w:sz="0" w:space="0" w:color="auto"/>
        <w:right w:val="none" w:sz="0" w:space="0" w:color="auto"/>
      </w:divBdr>
      <w:divsChild>
        <w:div w:id="918902025">
          <w:marLeft w:val="480"/>
          <w:marRight w:val="0"/>
          <w:marTop w:val="0"/>
          <w:marBottom w:val="0"/>
          <w:divBdr>
            <w:top w:val="none" w:sz="0" w:space="0" w:color="auto"/>
            <w:left w:val="none" w:sz="0" w:space="0" w:color="auto"/>
            <w:bottom w:val="none" w:sz="0" w:space="0" w:color="auto"/>
            <w:right w:val="none" w:sz="0" w:space="0" w:color="auto"/>
          </w:divBdr>
        </w:div>
        <w:div w:id="1798181931">
          <w:marLeft w:val="480"/>
          <w:marRight w:val="0"/>
          <w:marTop w:val="0"/>
          <w:marBottom w:val="0"/>
          <w:divBdr>
            <w:top w:val="none" w:sz="0" w:space="0" w:color="auto"/>
            <w:left w:val="none" w:sz="0" w:space="0" w:color="auto"/>
            <w:bottom w:val="none" w:sz="0" w:space="0" w:color="auto"/>
            <w:right w:val="none" w:sz="0" w:space="0" w:color="auto"/>
          </w:divBdr>
        </w:div>
        <w:div w:id="977147600">
          <w:marLeft w:val="480"/>
          <w:marRight w:val="0"/>
          <w:marTop w:val="0"/>
          <w:marBottom w:val="0"/>
          <w:divBdr>
            <w:top w:val="none" w:sz="0" w:space="0" w:color="auto"/>
            <w:left w:val="none" w:sz="0" w:space="0" w:color="auto"/>
            <w:bottom w:val="none" w:sz="0" w:space="0" w:color="auto"/>
            <w:right w:val="none" w:sz="0" w:space="0" w:color="auto"/>
          </w:divBdr>
        </w:div>
        <w:div w:id="747311948">
          <w:marLeft w:val="480"/>
          <w:marRight w:val="0"/>
          <w:marTop w:val="0"/>
          <w:marBottom w:val="0"/>
          <w:divBdr>
            <w:top w:val="none" w:sz="0" w:space="0" w:color="auto"/>
            <w:left w:val="none" w:sz="0" w:space="0" w:color="auto"/>
            <w:bottom w:val="none" w:sz="0" w:space="0" w:color="auto"/>
            <w:right w:val="none" w:sz="0" w:space="0" w:color="auto"/>
          </w:divBdr>
        </w:div>
        <w:div w:id="1485200265">
          <w:marLeft w:val="480"/>
          <w:marRight w:val="0"/>
          <w:marTop w:val="0"/>
          <w:marBottom w:val="0"/>
          <w:divBdr>
            <w:top w:val="none" w:sz="0" w:space="0" w:color="auto"/>
            <w:left w:val="none" w:sz="0" w:space="0" w:color="auto"/>
            <w:bottom w:val="none" w:sz="0" w:space="0" w:color="auto"/>
            <w:right w:val="none" w:sz="0" w:space="0" w:color="auto"/>
          </w:divBdr>
        </w:div>
        <w:div w:id="709955790">
          <w:marLeft w:val="480"/>
          <w:marRight w:val="0"/>
          <w:marTop w:val="0"/>
          <w:marBottom w:val="0"/>
          <w:divBdr>
            <w:top w:val="none" w:sz="0" w:space="0" w:color="auto"/>
            <w:left w:val="none" w:sz="0" w:space="0" w:color="auto"/>
            <w:bottom w:val="none" w:sz="0" w:space="0" w:color="auto"/>
            <w:right w:val="none" w:sz="0" w:space="0" w:color="auto"/>
          </w:divBdr>
        </w:div>
        <w:div w:id="766772297">
          <w:marLeft w:val="480"/>
          <w:marRight w:val="0"/>
          <w:marTop w:val="0"/>
          <w:marBottom w:val="0"/>
          <w:divBdr>
            <w:top w:val="none" w:sz="0" w:space="0" w:color="auto"/>
            <w:left w:val="none" w:sz="0" w:space="0" w:color="auto"/>
            <w:bottom w:val="none" w:sz="0" w:space="0" w:color="auto"/>
            <w:right w:val="none" w:sz="0" w:space="0" w:color="auto"/>
          </w:divBdr>
        </w:div>
        <w:div w:id="1587617507">
          <w:marLeft w:val="480"/>
          <w:marRight w:val="0"/>
          <w:marTop w:val="0"/>
          <w:marBottom w:val="0"/>
          <w:divBdr>
            <w:top w:val="none" w:sz="0" w:space="0" w:color="auto"/>
            <w:left w:val="none" w:sz="0" w:space="0" w:color="auto"/>
            <w:bottom w:val="none" w:sz="0" w:space="0" w:color="auto"/>
            <w:right w:val="none" w:sz="0" w:space="0" w:color="auto"/>
          </w:divBdr>
        </w:div>
        <w:div w:id="1867525500">
          <w:marLeft w:val="480"/>
          <w:marRight w:val="0"/>
          <w:marTop w:val="0"/>
          <w:marBottom w:val="0"/>
          <w:divBdr>
            <w:top w:val="none" w:sz="0" w:space="0" w:color="auto"/>
            <w:left w:val="none" w:sz="0" w:space="0" w:color="auto"/>
            <w:bottom w:val="none" w:sz="0" w:space="0" w:color="auto"/>
            <w:right w:val="none" w:sz="0" w:space="0" w:color="auto"/>
          </w:divBdr>
        </w:div>
        <w:div w:id="271131761">
          <w:marLeft w:val="480"/>
          <w:marRight w:val="0"/>
          <w:marTop w:val="0"/>
          <w:marBottom w:val="0"/>
          <w:divBdr>
            <w:top w:val="none" w:sz="0" w:space="0" w:color="auto"/>
            <w:left w:val="none" w:sz="0" w:space="0" w:color="auto"/>
            <w:bottom w:val="none" w:sz="0" w:space="0" w:color="auto"/>
            <w:right w:val="none" w:sz="0" w:space="0" w:color="auto"/>
          </w:divBdr>
        </w:div>
        <w:div w:id="241984993">
          <w:marLeft w:val="480"/>
          <w:marRight w:val="0"/>
          <w:marTop w:val="0"/>
          <w:marBottom w:val="0"/>
          <w:divBdr>
            <w:top w:val="none" w:sz="0" w:space="0" w:color="auto"/>
            <w:left w:val="none" w:sz="0" w:space="0" w:color="auto"/>
            <w:bottom w:val="none" w:sz="0" w:space="0" w:color="auto"/>
            <w:right w:val="none" w:sz="0" w:space="0" w:color="auto"/>
          </w:divBdr>
        </w:div>
        <w:div w:id="550308071">
          <w:marLeft w:val="480"/>
          <w:marRight w:val="0"/>
          <w:marTop w:val="0"/>
          <w:marBottom w:val="0"/>
          <w:divBdr>
            <w:top w:val="none" w:sz="0" w:space="0" w:color="auto"/>
            <w:left w:val="none" w:sz="0" w:space="0" w:color="auto"/>
            <w:bottom w:val="none" w:sz="0" w:space="0" w:color="auto"/>
            <w:right w:val="none" w:sz="0" w:space="0" w:color="auto"/>
          </w:divBdr>
        </w:div>
        <w:div w:id="349644526">
          <w:marLeft w:val="480"/>
          <w:marRight w:val="0"/>
          <w:marTop w:val="0"/>
          <w:marBottom w:val="0"/>
          <w:divBdr>
            <w:top w:val="none" w:sz="0" w:space="0" w:color="auto"/>
            <w:left w:val="none" w:sz="0" w:space="0" w:color="auto"/>
            <w:bottom w:val="none" w:sz="0" w:space="0" w:color="auto"/>
            <w:right w:val="none" w:sz="0" w:space="0" w:color="auto"/>
          </w:divBdr>
        </w:div>
        <w:div w:id="242838468">
          <w:marLeft w:val="480"/>
          <w:marRight w:val="0"/>
          <w:marTop w:val="0"/>
          <w:marBottom w:val="0"/>
          <w:divBdr>
            <w:top w:val="none" w:sz="0" w:space="0" w:color="auto"/>
            <w:left w:val="none" w:sz="0" w:space="0" w:color="auto"/>
            <w:bottom w:val="none" w:sz="0" w:space="0" w:color="auto"/>
            <w:right w:val="none" w:sz="0" w:space="0" w:color="auto"/>
          </w:divBdr>
        </w:div>
        <w:div w:id="1840345691">
          <w:marLeft w:val="480"/>
          <w:marRight w:val="0"/>
          <w:marTop w:val="0"/>
          <w:marBottom w:val="0"/>
          <w:divBdr>
            <w:top w:val="none" w:sz="0" w:space="0" w:color="auto"/>
            <w:left w:val="none" w:sz="0" w:space="0" w:color="auto"/>
            <w:bottom w:val="none" w:sz="0" w:space="0" w:color="auto"/>
            <w:right w:val="none" w:sz="0" w:space="0" w:color="auto"/>
          </w:divBdr>
        </w:div>
      </w:divsChild>
    </w:div>
    <w:div w:id="638726898">
      <w:bodyDiv w:val="1"/>
      <w:marLeft w:val="0"/>
      <w:marRight w:val="0"/>
      <w:marTop w:val="0"/>
      <w:marBottom w:val="0"/>
      <w:divBdr>
        <w:top w:val="none" w:sz="0" w:space="0" w:color="auto"/>
        <w:left w:val="none" w:sz="0" w:space="0" w:color="auto"/>
        <w:bottom w:val="none" w:sz="0" w:space="0" w:color="auto"/>
        <w:right w:val="none" w:sz="0" w:space="0" w:color="auto"/>
      </w:divBdr>
    </w:div>
    <w:div w:id="647132879">
      <w:bodyDiv w:val="1"/>
      <w:marLeft w:val="0"/>
      <w:marRight w:val="0"/>
      <w:marTop w:val="0"/>
      <w:marBottom w:val="0"/>
      <w:divBdr>
        <w:top w:val="none" w:sz="0" w:space="0" w:color="auto"/>
        <w:left w:val="none" w:sz="0" w:space="0" w:color="auto"/>
        <w:bottom w:val="none" w:sz="0" w:space="0" w:color="auto"/>
        <w:right w:val="none" w:sz="0" w:space="0" w:color="auto"/>
      </w:divBdr>
    </w:div>
    <w:div w:id="650673690">
      <w:bodyDiv w:val="1"/>
      <w:marLeft w:val="0"/>
      <w:marRight w:val="0"/>
      <w:marTop w:val="0"/>
      <w:marBottom w:val="0"/>
      <w:divBdr>
        <w:top w:val="none" w:sz="0" w:space="0" w:color="auto"/>
        <w:left w:val="none" w:sz="0" w:space="0" w:color="auto"/>
        <w:bottom w:val="none" w:sz="0" w:space="0" w:color="auto"/>
        <w:right w:val="none" w:sz="0" w:space="0" w:color="auto"/>
      </w:divBdr>
    </w:div>
    <w:div w:id="654456136">
      <w:bodyDiv w:val="1"/>
      <w:marLeft w:val="0"/>
      <w:marRight w:val="0"/>
      <w:marTop w:val="0"/>
      <w:marBottom w:val="0"/>
      <w:divBdr>
        <w:top w:val="none" w:sz="0" w:space="0" w:color="auto"/>
        <w:left w:val="none" w:sz="0" w:space="0" w:color="auto"/>
        <w:bottom w:val="none" w:sz="0" w:space="0" w:color="auto"/>
        <w:right w:val="none" w:sz="0" w:space="0" w:color="auto"/>
      </w:divBdr>
    </w:div>
    <w:div w:id="656230825">
      <w:bodyDiv w:val="1"/>
      <w:marLeft w:val="0"/>
      <w:marRight w:val="0"/>
      <w:marTop w:val="0"/>
      <w:marBottom w:val="0"/>
      <w:divBdr>
        <w:top w:val="none" w:sz="0" w:space="0" w:color="auto"/>
        <w:left w:val="none" w:sz="0" w:space="0" w:color="auto"/>
        <w:bottom w:val="none" w:sz="0" w:space="0" w:color="auto"/>
        <w:right w:val="none" w:sz="0" w:space="0" w:color="auto"/>
      </w:divBdr>
    </w:div>
    <w:div w:id="667178108">
      <w:bodyDiv w:val="1"/>
      <w:marLeft w:val="0"/>
      <w:marRight w:val="0"/>
      <w:marTop w:val="0"/>
      <w:marBottom w:val="0"/>
      <w:divBdr>
        <w:top w:val="none" w:sz="0" w:space="0" w:color="auto"/>
        <w:left w:val="none" w:sz="0" w:space="0" w:color="auto"/>
        <w:bottom w:val="none" w:sz="0" w:space="0" w:color="auto"/>
        <w:right w:val="none" w:sz="0" w:space="0" w:color="auto"/>
      </w:divBdr>
    </w:div>
    <w:div w:id="668291383">
      <w:bodyDiv w:val="1"/>
      <w:marLeft w:val="0"/>
      <w:marRight w:val="0"/>
      <w:marTop w:val="0"/>
      <w:marBottom w:val="0"/>
      <w:divBdr>
        <w:top w:val="none" w:sz="0" w:space="0" w:color="auto"/>
        <w:left w:val="none" w:sz="0" w:space="0" w:color="auto"/>
        <w:bottom w:val="none" w:sz="0" w:space="0" w:color="auto"/>
        <w:right w:val="none" w:sz="0" w:space="0" w:color="auto"/>
      </w:divBdr>
    </w:div>
    <w:div w:id="672494958">
      <w:bodyDiv w:val="1"/>
      <w:marLeft w:val="0"/>
      <w:marRight w:val="0"/>
      <w:marTop w:val="0"/>
      <w:marBottom w:val="0"/>
      <w:divBdr>
        <w:top w:val="none" w:sz="0" w:space="0" w:color="auto"/>
        <w:left w:val="none" w:sz="0" w:space="0" w:color="auto"/>
        <w:bottom w:val="none" w:sz="0" w:space="0" w:color="auto"/>
        <w:right w:val="none" w:sz="0" w:space="0" w:color="auto"/>
      </w:divBdr>
    </w:div>
    <w:div w:id="682900557">
      <w:bodyDiv w:val="1"/>
      <w:marLeft w:val="0"/>
      <w:marRight w:val="0"/>
      <w:marTop w:val="0"/>
      <w:marBottom w:val="0"/>
      <w:divBdr>
        <w:top w:val="none" w:sz="0" w:space="0" w:color="auto"/>
        <w:left w:val="none" w:sz="0" w:space="0" w:color="auto"/>
        <w:bottom w:val="none" w:sz="0" w:space="0" w:color="auto"/>
        <w:right w:val="none" w:sz="0" w:space="0" w:color="auto"/>
      </w:divBdr>
    </w:div>
    <w:div w:id="687294391">
      <w:bodyDiv w:val="1"/>
      <w:marLeft w:val="0"/>
      <w:marRight w:val="0"/>
      <w:marTop w:val="0"/>
      <w:marBottom w:val="0"/>
      <w:divBdr>
        <w:top w:val="none" w:sz="0" w:space="0" w:color="auto"/>
        <w:left w:val="none" w:sz="0" w:space="0" w:color="auto"/>
        <w:bottom w:val="none" w:sz="0" w:space="0" w:color="auto"/>
        <w:right w:val="none" w:sz="0" w:space="0" w:color="auto"/>
      </w:divBdr>
    </w:div>
    <w:div w:id="691149174">
      <w:bodyDiv w:val="1"/>
      <w:marLeft w:val="0"/>
      <w:marRight w:val="0"/>
      <w:marTop w:val="0"/>
      <w:marBottom w:val="0"/>
      <w:divBdr>
        <w:top w:val="none" w:sz="0" w:space="0" w:color="auto"/>
        <w:left w:val="none" w:sz="0" w:space="0" w:color="auto"/>
        <w:bottom w:val="none" w:sz="0" w:space="0" w:color="auto"/>
        <w:right w:val="none" w:sz="0" w:space="0" w:color="auto"/>
      </w:divBdr>
    </w:div>
    <w:div w:id="696854301">
      <w:bodyDiv w:val="1"/>
      <w:marLeft w:val="0"/>
      <w:marRight w:val="0"/>
      <w:marTop w:val="0"/>
      <w:marBottom w:val="0"/>
      <w:divBdr>
        <w:top w:val="none" w:sz="0" w:space="0" w:color="auto"/>
        <w:left w:val="none" w:sz="0" w:space="0" w:color="auto"/>
        <w:bottom w:val="none" w:sz="0" w:space="0" w:color="auto"/>
        <w:right w:val="none" w:sz="0" w:space="0" w:color="auto"/>
      </w:divBdr>
    </w:div>
    <w:div w:id="699624174">
      <w:bodyDiv w:val="1"/>
      <w:marLeft w:val="0"/>
      <w:marRight w:val="0"/>
      <w:marTop w:val="0"/>
      <w:marBottom w:val="0"/>
      <w:divBdr>
        <w:top w:val="none" w:sz="0" w:space="0" w:color="auto"/>
        <w:left w:val="none" w:sz="0" w:space="0" w:color="auto"/>
        <w:bottom w:val="none" w:sz="0" w:space="0" w:color="auto"/>
        <w:right w:val="none" w:sz="0" w:space="0" w:color="auto"/>
      </w:divBdr>
    </w:div>
    <w:div w:id="700127238">
      <w:bodyDiv w:val="1"/>
      <w:marLeft w:val="0"/>
      <w:marRight w:val="0"/>
      <w:marTop w:val="0"/>
      <w:marBottom w:val="0"/>
      <w:divBdr>
        <w:top w:val="none" w:sz="0" w:space="0" w:color="auto"/>
        <w:left w:val="none" w:sz="0" w:space="0" w:color="auto"/>
        <w:bottom w:val="none" w:sz="0" w:space="0" w:color="auto"/>
        <w:right w:val="none" w:sz="0" w:space="0" w:color="auto"/>
      </w:divBdr>
    </w:div>
    <w:div w:id="702480441">
      <w:bodyDiv w:val="1"/>
      <w:marLeft w:val="0"/>
      <w:marRight w:val="0"/>
      <w:marTop w:val="0"/>
      <w:marBottom w:val="0"/>
      <w:divBdr>
        <w:top w:val="none" w:sz="0" w:space="0" w:color="auto"/>
        <w:left w:val="none" w:sz="0" w:space="0" w:color="auto"/>
        <w:bottom w:val="none" w:sz="0" w:space="0" w:color="auto"/>
        <w:right w:val="none" w:sz="0" w:space="0" w:color="auto"/>
      </w:divBdr>
    </w:div>
    <w:div w:id="703989728">
      <w:bodyDiv w:val="1"/>
      <w:marLeft w:val="0"/>
      <w:marRight w:val="0"/>
      <w:marTop w:val="0"/>
      <w:marBottom w:val="0"/>
      <w:divBdr>
        <w:top w:val="none" w:sz="0" w:space="0" w:color="auto"/>
        <w:left w:val="none" w:sz="0" w:space="0" w:color="auto"/>
        <w:bottom w:val="none" w:sz="0" w:space="0" w:color="auto"/>
        <w:right w:val="none" w:sz="0" w:space="0" w:color="auto"/>
      </w:divBdr>
    </w:div>
    <w:div w:id="704335530">
      <w:bodyDiv w:val="1"/>
      <w:marLeft w:val="0"/>
      <w:marRight w:val="0"/>
      <w:marTop w:val="0"/>
      <w:marBottom w:val="0"/>
      <w:divBdr>
        <w:top w:val="none" w:sz="0" w:space="0" w:color="auto"/>
        <w:left w:val="none" w:sz="0" w:space="0" w:color="auto"/>
        <w:bottom w:val="none" w:sz="0" w:space="0" w:color="auto"/>
        <w:right w:val="none" w:sz="0" w:space="0" w:color="auto"/>
      </w:divBdr>
    </w:div>
    <w:div w:id="705105430">
      <w:bodyDiv w:val="1"/>
      <w:marLeft w:val="0"/>
      <w:marRight w:val="0"/>
      <w:marTop w:val="0"/>
      <w:marBottom w:val="0"/>
      <w:divBdr>
        <w:top w:val="none" w:sz="0" w:space="0" w:color="auto"/>
        <w:left w:val="none" w:sz="0" w:space="0" w:color="auto"/>
        <w:bottom w:val="none" w:sz="0" w:space="0" w:color="auto"/>
        <w:right w:val="none" w:sz="0" w:space="0" w:color="auto"/>
      </w:divBdr>
    </w:div>
    <w:div w:id="713964702">
      <w:bodyDiv w:val="1"/>
      <w:marLeft w:val="0"/>
      <w:marRight w:val="0"/>
      <w:marTop w:val="0"/>
      <w:marBottom w:val="0"/>
      <w:divBdr>
        <w:top w:val="none" w:sz="0" w:space="0" w:color="auto"/>
        <w:left w:val="none" w:sz="0" w:space="0" w:color="auto"/>
        <w:bottom w:val="none" w:sz="0" w:space="0" w:color="auto"/>
        <w:right w:val="none" w:sz="0" w:space="0" w:color="auto"/>
      </w:divBdr>
    </w:div>
    <w:div w:id="716320792">
      <w:bodyDiv w:val="1"/>
      <w:marLeft w:val="0"/>
      <w:marRight w:val="0"/>
      <w:marTop w:val="0"/>
      <w:marBottom w:val="0"/>
      <w:divBdr>
        <w:top w:val="none" w:sz="0" w:space="0" w:color="auto"/>
        <w:left w:val="none" w:sz="0" w:space="0" w:color="auto"/>
        <w:bottom w:val="none" w:sz="0" w:space="0" w:color="auto"/>
        <w:right w:val="none" w:sz="0" w:space="0" w:color="auto"/>
      </w:divBdr>
    </w:div>
    <w:div w:id="721489246">
      <w:bodyDiv w:val="1"/>
      <w:marLeft w:val="0"/>
      <w:marRight w:val="0"/>
      <w:marTop w:val="0"/>
      <w:marBottom w:val="0"/>
      <w:divBdr>
        <w:top w:val="none" w:sz="0" w:space="0" w:color="auto"/>
        <w:left w:val="none" w:sz="0" w:space="0" w:color="auto"/>
        <w:bottom w:val="none" w:sz="0" w:space="0" w:color="auto"/>
        <w:right w:val="none" w:sz="0" w:space="0" w:color="auto"/>
      </w:divBdr>
    </w:div>
    <w:div w:id="723721632">
      <w:bodyDiv w:val="1"/>
      <w:marLeft w:val="0"/>
      <w:marRight w:val="0"/>
      <w:marTop w:val="0"/>
      <w:marBottom w:val="0"/>
      <w:divBdr>
        <w:top w:val="none" w:sz="0" w:space="0" w:color="auto"/>
        <w:left w:val="none" w:sz="0" w:space="0" w:color="auto"/>
        <w:bottom w:val="none" w:sz="0" w:space="0" w:color="auto"/>
        <w:right w:val="none" w:sz="0" w:space="0" w:color="auto"/>
      </w:divBdr>
    </w:div>
    <w:div w:id="724597220">
      <w:bodyDiv w:val="1"/>
      <w:marLeft w:val="0"/>
      <w:marRight w:val="0"/>
      <w:marTop w:val="0"/>
      <w:marBottom w:val="0"/>
      <w:divBdr>
        <w:top w:val="none" w:sz="0" w:space="0" w:color="auto"/>
        <w:left w:val="none" w:sz="0" w:space="0" w:color="auto"/>
        <w:bottom w:val="none" w:sz="0" w:space="0" w:color="auto"/>
        <w:right w:val="none" w:sz="0" w:space="0" w:color="auto"/>
      </w:divBdr>
    </w:div>
    <w:div w:id="725882251">
      <w:bodyDiv w:val="1"/>
      <w:marLeft w:val="0"/>
      <w:marRight w:val="0"/>
      <w:marTop w:val="0"/>
      <w:marBottom w:val="0"/>
      <w:divBdr>
        <w:top w:val="none" w:sz="0" w:space="0" w:color="auto"/>
        <w:left w:val="none" w:sz="0" w:space="0" w:color="auto"/>
        <w:bottom w:val="none" w:sz="0" w:space="0" w:color="auto"/>
        <w:right w:val="none" w:sz="0" w:space="0" w:color="auto"/>
      </w:divBdr>
    </w:div>
    <w:div w:id="729113376">
      <w:bodyDiv w:val="1"/>
      <w:marLeft w:val="0"/>
      <w:marRight w:val="0"/>
      <w:marTop w:val="0"/>
      <w:marBottom w:val="0"/>
      <w:divBdr>
        <w:top w:val="none" w:sz="0" w:space="0" w:color="auto"/>
        <w:left w:val="none" w:sz="0" w:space="0" w:color="auto"/>
        <w:bottom w:val="none" w:sz="0" w:space="0" w:color="auto"/>
        <w:right w:val="none" w:sz="0" w:space="0" w:color="auto"/>
      </w:divBdr>
    </w:div>
    <w:div w:id="732119931">
      <w:bodyDiv w:val="1"/>
      <w:marLeft w:val="0"/>
      <w:marRight w:val="0"/>
      <w:marTop w:val="0"/>
      <w:marBottom w:val="0"/>
      <w:divBdr>
        <w:top w:val="none" w:sz="0" w:space="0" w:color="auto"/>
        <w:left w:val="none" w:sz="0" w:space="0" w:color="auto"/>
        <w:bottom w:val="none" w:sz="0" w:space="0" w:color="auto"/>
        <w:right w:val="none" w:sz="0" w:space="0" w:color="auto"/>
      </w:divBdr>
    </w:div>
    <w:div w:id="735132832">
      <w:bodyDiv w:val="1"/>
      <w:marLeft w:val="0"/>
      <w:marRight w:val="0"/>
      <w:marTop w:val="0"/>
      <w:marBottom w:val="0"/>
      <w:divBdr>
        <w:top w:val="none" w:sz="0" w:space="0" w:color="auto"/>
        <w:left w:val="none" w:sz="0" w:space="0" w:color="auto"/>
        <w:bottom w:val="none" w:sz="0" w:space="0" w:color="auto"/>
        <w:right w:val="none" w:sz="0" w:space="0" w:color="auto"/>
      </w:divBdr>
    </w:div>
    <w:div w:id="736321881">
      <w:bodyDiv w:val="1"/>
      <w:marLeft w:val="0"/>
      <w:marRight w:val="0"/>
      <w:marTop w:val="0"/>
      <w:marBottom w:val="0"/>
      <w:divBdr>
        <w:top w:val="none" w:sz="0" w:space="0" w:color="auto"/>
        <w:left w:val="none" w:sz="0" w:space="0" w:color="auto"/>
        <w:bottom w:val="none" w:sz="0" w:space="0" w:color="auto"/>
        <w:right w:val="none" w:sz="0" w:space="0" w:color="auto"/>
      </w:divBdr>
    </w:div>
    <w:div w:id="737705501">
      <w:bodyDiv w:val="1"/>
      <w:marLeft w:val="0"/>
      <w:marRight w:val="0"/>
      <w:marTop w:val="0"/>
      <w:marBottom w:val="0"/>
      <w:divBdr>
        <w:top w:val="none" w:sz="0" w:space="0" w:color="auto"/>
        <w:left w:val="none" w:sz="0" w:space="0" w:color="auto"/>
        <w:bottom w:val="none" w:sz="0" w:space="0" w:color="auto"/>
        <w:right w:val="none" w:sz="0" w:space="0" w:color="auto"/>
      </w:divBdr>
    </w:div>
    <w:div w:id="738214097">
      <w:bodyDiv w:val="1"/>
      <w:marLeft w:val="0"/>
      <w:marRight w:val="0"/>
      <w:marTop w:val="0"/>
      <w:marBottom w:val="0"/>
      <w:divBdr>
        <w:top w:val="none" w:sz="0" w:space="0" w:color="auto"/>
        <w:left w:val="none" w:sz="0" w:space="0" w:color="auto"/>
        <w:bottom w:val="none" w:sz="0" w:space="0" w:color="auto"/>
        <w:right w:val="none" w:sz="0" w:space="0" w:color="auto"/>
      </w:divBdr>
    </w:div>
    <w:div w:id="741833920">
      <w:bodyDiv w:val="1"/>
      <w:marLeft w:val="0"/>
      <w:marRight w:val="0"/>
      <w:marTop w:val="0"/>
      <w:marBottom w:val="0"/>
      <w:divBdr>
        <w:top w:val="none" w:sz="0" w:space="0" w:color="auto"/>
        <w:left w:val="none" w:sz="0" w:space="0" w:color="auto"/>
        <w:bottom w:val="none" w:sz="0" w:space="0" w:color="auto"/>
        <w:right w:val="none" w:sz="0" w:space="0" w:color="auto"/>
      </w:divBdr>
    </w:div>
    <w:div w:id="744498863">
      <w:bodyDiv w:val="1"/>
      <w:marLeft w:val="0"/>
      <w:marRight w:val="0"/>
      <w:marTop w:val="0"/>
      <w:marBottom w:val="0"/>
      <w:divBdr>
        <w:top w:val="none" w:sz="0" w:space="0" w:color="auto"/>
        <w:left w:val="none" w:sz="0" w:space="0" w:color="auto"/>
        <w:bottom w:val="none" w:sz="0" w:space="0" w:color="auto"/>
        <w:right w:val="none" w:sz="0" w:space="0" w:color="auto"/>
      </w:divBdr>
    </w:div>
    <w:div w:id="763964918">
      <w:bodyDiv w:val="1"/>
      <w:marLeft w:val="0"/>
      <w:marRight w:val="0"/>
      <w:marTop w:val="0"/>
      <w:marBottom w:val="0"/>
      <w:divBdr>
        <w:top w:val="none" w:sz="0" w:space="0" w:color="auto"/>
        <w:left w:val="none" w:sz="0" w:space="0" w:color="auto"/>
        <w:bottom w:val="none" w:sz="0" w:space="0" w:color="auto"/>
        <w:right w:val="none" w:sz="0" w:space="0" w:color="auto"/>
      </w:divBdr>
    </w:div>
    <w:div w:id="765224675">
      <w:bodyDiv w:val="1"/>
      <w:marLeft w:val="0"/>
      <w:marRight w:val="0"/>
      <w:marTop w:val="0"/>
      <w:marBottom w:val="0"/>
      <w:divBdr>
        <w:top w:val="none" w:sz="0" w:space="0" w:color="auto"/>
        <w:left w:val="none" w:sz="0" w:space="0" w:color="auto"/>
        <w:bottom w:val="none" w:sz="0" w:space="0" w:color="auto"/>
        <w:right w:val="none" w:sz="0" w:space="0" w:color="auto"/>
      </w:divBdr>
    </w:div>
    <w:div w:id="766081046">
      <w:bodyDiv w:val="1"/>
      <w:marLeft w:val="0"/>
      <w:marRight w:val="0"/>
      <w:marTop w:val="0"/>
      <w:marBottom w:val="0"/>
      <w:divBdr>
        <w:top w:val="none" w:sz="0" w:space="0" w:color="auto"/>
        <w:left w:val="none" w:sz="0" w:space="0" w:color="auto"/>
        <w:bottom w:val="none" w:sz="0" w:space="0" w:color="auto"/>
        <w:right w:val="none" w:sz="0" w:space="0" w:color="auto"/>
      </w:divBdr>
    </w:div>
    <w:div w:id="771970931">
      <w:bodyDiv w:val="1"/>
      <w:marLeft w:val="0"/>
      <w:marRight w:val="0"/>
      <w:marTop w:val="0"/>
      <w:marBottom w:val="0"/>
      <w:divBdr>
        <w:top w:val="none" w:sz="0" w:space="0" w:color="auto"/>
        <w:left w:val="none" w:sz="0" w:space="0" w:color="auto"/>
        <w:bottom w:val="none" w:sz="0" w:space="0" w:color="auto"/>
        <w:right w:val="none" w:sz="0" w:space="0" w:color="auto"/>
      </w:divBdr>
    </w:div>
    <w:div w:id="775832984">
      <w:bodyDiv w:val="1"/>
      <w:marLeft w:val="0"/>
      <w:marRight w:val="0"/>
      <w:marTop w:val="0"/>
      <w:marBottom w:val="0"/>
      <w:divBdr>
        <w:top w:val="none" w:sz="0" w:space="0" w:color="auto"/>
        <w:left w:val="none" w:sz="0" w:space="0" w:color="auto"/>
        <w:bottom w:val="none" w:sz="0" w:space="0" w:color="auto"/>
        <w:right w:val="none" w:sz="0" w:space="0" w:color="auto"/>
      </w:divBdr>
    </w:div>
    <w:div w:id="780608017">
      <w:bodyDiv w:val="1"/>
      <w:marLeft w:val="0"/>
      <w:marRight w:val="0"/>
      <w:marTop w:val="0"/>
      <w:marBottom w:val="0"/>
      <w:divBdr>
        <w:top w:val="none" w:sz="0" w:space="0" w:color="auto"/>
        <w:left w:val="none" w:sz="0" w:space="0" w:color="auto"/>
        <w:bottom w:val="none" w:sz="0" w:space="0" w:color="auto"/>
        <w:right w:val="none" w:sz="0" w:space="0" w:color="auto"/>
      </w:divBdr>
    </w:div>
    <w:div w:id="785008212">
      <w:bodyDiv w:val="1"/>
      <w:marLeft w:val="0"/>
      <w:marRight w:val="0"/>
      <w:marTop w:val="0"/>
      <w:marBottom w:val="0"/>
      <w:divBdr>
        <w:top w:val="none" w:sz="0" w:space="0" w:color="auto"/>
        <w:left w:val="none" w:sz="0" w:space="0" w:color="auto"/>
        <w:bottom w:val="none" w:sz="0" w:space="0" w:color="auto"/>
        <w:right w:val="none" w:sz="0" w:space="0" w:color="auto"/>
      </w:divBdr>
    </w:div>
    <w:div w:id="786243865">
      <w:bodyDiv w:val="1"/>
      <w:marLeft w:val="0"/>
      <w:marRight w:val="0"/>
      <w:marTop w:val="0"/>
      <w:marBottom w:val="0"/>
      <w:divBdr>
        <w:top w:val="none" w:sz="0" w:space="0" w:color="auto"/>
        <w:left w:val="none" w:sz="0" w:space="0" w:color="auto"/>
        <w:bottom w:val="none" w:sz="0" w:space="0" w:color="auto"/>
        <w:right w:val="none" w:sz="0" w:space="0" w:color="auto"/>
      </w:divBdr>
      <w:divsChild>
        <w:div w:id="100729099">
          <w:marLeft w:val="480"/>
          <w:marRight w:val="0"/>
          <w:marTop w:val="0"/>
          <w:marBottom w:val="0"/>
          <w:divBdr>
            <w:top w:val="none" w:sz="0" w:space="0" w:color="auto"/>
            <w:left w:val="none" w:sz="0" w:space="0" w:color="auto"/>
            <w:bottom w:val="none" w:sz="0" w:space="0" w:color="auto"/>
            <w:right w:val="none" w:sz="0" w:space="0" w:color="auto"/>
          </w:divBdr>
        </w:div>
        <w:div w:id="492962477">
          <w:marLeft w:val="480"/>
          <w:marRight w:val="0"/>
          <w:marTop w:val="0"/>
          <w:marBottom w:val="0"/>
          <w:divBdr>
            <w:top w:val="none" w:sz="0" w:space="0" w:color="auto"/>
            <w:left w:val="none" w:sz="0" w:space="0" w:color="auto"/>
            <w:bottom w:val="none" w:sz="0" w:space="0" w:color="auto"/>
            <w:right w:val="none" w:sz="0" w:space="0" w:color="auto"/>
          </w:divBdr>
        </w:div>
        <w:div w:id="810515291">
          <w:marLeft w:val="480"/>
          <w:marRight w:val="0"/>
          <w:marTop w:val="0"/>
          <w:marBottom w:val="0"/>
          <w:divBdr>
            <w:top w:val="none" w:sz="0" w:space="0" w:color="auto"/>
            <w:left w:val="none" w:sz="0" w:space="0" w:color="auto"/>
            <w:bottom w:val="none" w:sz="0" w:space="0" w:color="auto"/>
            <w:right w:val="none" w:sz="0" w:space="0" w:color="auto"/>
          </w:divBdr>
        </w:div>
        <w:div w:id="2026906923">
          <w:marLeft w:val="480"/>
          <w:marRight w:val="0"/>
          <w:marTop w:val="0"/>
          <w:marBottom w:val="0"/>
          <w:divBdr>
            <w:top w:val="none" w:sz="0" w:space="0" w:color="auto"/>
            <w:left w:val="none" w:sz="0" w:space="0" w:color="auto"/>
            <w:bottom w:val="none" w:sz="0" w:space="0" w:color="auto"/>
            <w:right w:val="none" w:sz="0" w:space="0" w:color="auto"/>
          </w:divBdr>
        </w:div>
        <w:div w:id="2056612455">
          <w:marLeft w:val="480"/>
          <w:marRight w:val="0"/>
          <w:marTop w:val="0"/>
          <w:marBottom w:val="0"/>
          <w:divBdr>
            <w:top w:val="none" w:sz="0" w:space="0" w:color="auto"/>
            <w:left w:val="none" w:sz="0" w:space="0" w:color="auto"/>
            <w:bottom w:val="none" w:sz="0" w:space="0" w:color="auto"/>
            <w:right w:val="none" w:sz="0" w:space="0" w:color="auto"/>
          </w:divBdr>
        </w:div>
        <w:div w:id="704990218">
          <w:marLeft w:val="480"/>
          <w:marRight w:val="0"/>
          <w:marTop w:val="0"/>
          <w:marBottom w:val="0"/>
          <w:divBdr>
            <w:top w:val="none" w:sz="0" w:space="0" w:color="auto"/>
            <w:left w:val="none" w:sz="0" w:space="0" w:color="auto"/>
            <w:bottom w:val="none" w:sz="0" w:space="0" w:color="auto"/>
            <w:right w:val="none" w:sz="0" w:space="0" w:color="auto"/>
          </w:divBdr>
        </w:div>
        <w:div w:id="811870710">
          <w:marLeft w:val="480"/>
          <w:marRight w:val="0"/>
          <w:marTop w:val="0"/>
          <w:marBottom w:val="0"/>
          <w:divBdr>
            <w:top w:val="none" w:sz="0" w:space="0" w:color="auto"/>
            <w:left w:val="none" w:sz="0" w:space="0" w:color="auto"/>
            <w:bottom w:val="none" w:sz="0" w:space="0" w:color="auto"/>
            <w:right w:val="none" w:sz="0" w:space="0" w:color="auto"/>
          </w:divBdr>
        </w:div>
        <w:div w:id="1493526388">
          <w:marLeft w:val="480"/>
          <w:marRight w:val="0"/>
          <w:marTop w:val="0"/>
          <w:marBottom w:val="0"/>
          <w:divBdr>
            <w:top w:val="none" w:sz="0" w:space="0" w:color="auto"/>
            <w:left w:val="none" w:sz="0" w:space="0" w:color="auto"/>
            <w:bottom w:val="none" w:sz="0" w:space="0" w:color="auto"/>
            <w:right w:val="none" w:sz="0" w:space="0" w:color="auto"/>
          </w:divBdr>
        </w:div>
        <w:div w:id="2122990024">
          <w:marLeft w:val="480"/>
          <w:marRight w:val="0"/>
          <w:marTop w:val="0"/>
          <w:marBottom w:val="0"/>
          <w:divBdr>
            <w:top w:val="none" w:sz="0" w:space="0" w:color="auto"/>
            <w:left w:val="none" w:sz="0" w:space="0" w:color="auto"/>
            <w:bottom w:val="none" w:sz="0" w:space="0" w:color="auto"/>
            <w:right w:val="none" w:sz="0" w:space="0" w:color="auto"/>
          </w:divBdr>
        </w:div>
        <w:div w:id="602999853">
          <w:marLeft w:val="480"/>
          <w:marRight w:val="0"/>
          <w:marTop w:val="0"/>
          <w:marBottom w:val="0"/>
          <w:divBdr>
            <w:top w:val="none" w:sz="0" w:space="0" w:color="auto"/>
            <w:left w:val="none" w:sz="0" w:space="0" w:color="auto"/>
            <w:bottom w:val="none" w:sz="0" w:space="0" w:color="auto"/>
            <w:right w:val="none" w:sz="0" w:space="0" w:color="auto"/>
          </w:divBdr>
        </w:div>
        <w:div w:id="496850760">
          <w:marLeft w:val="480"/>
          <w:marRight w:val="0"/>
          <w:marTop w:val="0"/>
          <w:marBottom w:val="0"/>
          <w:divBdr>
            <w:top w:val="none" w:sz="0" w:space="0" w:color="auto"/>
            <w:left w:val="none" w:sz="0" w:space="0" w:color="auto"/>
            <w:bottom w:val="none" w:sz="0" w:space="0" w:color="auto"/>
            <w:right w:val="none" w:sz="0" w:space="0" w:color="auto"/>
          </w:divBdr>
        </w:div>
        <w:div w:id="299461356">
          <w:marLeft w:val="480"/>
          <w:marRight w:val="0"/>
          <w:marTop w:val="0"/>
          <w:marBottom w:val="0"/>
          <w:divBdr>
            <w:top w:val="none" w:sz="0" w:space="0" w:color="auto"/>
            <w:left w:val="none" w:sz="0" w:space="0" w:color="auto"/>
            <w:bottom w:val="none" w:sz="0" w:space="0" w:color="auto"/>
            <w:right w:val="none" w:sz="0" w:space="0" w:color="auto"/>
          </w:divBdr>
        </w:div>
        <w:div w:id="341467850">
          <w:marLeft w:val="480"/>
          <w:marRight w:val="0"/>
          <w:marTop w:val="0"/>
          <w:marBottom w:val="0"/>
          <w:divBdr>
            <w:top w:val="none" w:sz="0" w:space="0" w:color="auto"/>
            <w:left w:val="none" w:sz="0" w:space="0" w:color="auto"/>
            <w:bottom w:val="none" w:sz="0" w:space="0" w:color="auto"/>
            <w:right w:val="none" w:sz="0" w:space="0" w:color="auto"/>
          </w:divBdr>
        </w:div>
        <w:div w:id="168520288">
          <w:marLeft w:val="480"/>
          <w:marRight w:val="0"/>
          <w:marTop w:val="0"/>
          <w:marBottom w:val="0"/>
          <w:divBdr>
            <w:top w:val="none" w:sz="0" w:space="0" w:color="auto"/>
            <w:left w:val="none" w:sz="0" w:space="0" w:color="auto"/>
            <w:bottom w:val="none" w:sz="0" w:space="0" w:color="auto"/>
            <w:right w:val="none" w:sz="0" w:space="0" w:color="auto"/>
          </w:divBdr>
        </w:div>
        <w:div w:id="50811394">
          <w:marLeft w:val="480"/>
          <w:marRight w:val="0"/>
          <w:marTop w:val="0"/>
          <w:marBottom w:val="0"/>
          <w:divBdr>
            <w:top w:val="none" w:sz="0" w:space="0" w:color="auto"/>
            <w:left w:val="none" w:sz="0" w:space="0" w:color="auto"/>
            <w:bottom w:val="none" w:sz="0" w:space="0" w:color="auto"/>
            <w:right w:val="none" w:sz="0" w:space="0" w:color="auto"/>
          </w:divBdr>
        </w:div>
      </w:divsChild>
    </w:div>
    <w:div w:id="791482440">
      <w:bodyDiv w:val="1"/>
      <w:marLeft w:val="0"/>
      <w:marRight w:val="0"/>
      <w:marTop w:val="0"/>
      <w:marBottom w:val="0"/>
      <w:divBdr>
        <w:top w:val="none" w:sz="0" w:space="0" w:color="auto"/>
        <w:left w:val="none" w:sz="0" w:space="0" w:color="auto"/>
        <w:bottom w:val="none" w:sz="0" w:space="0" w:color="auto"/>
        <w:right w:val="none" w:sz="0" w:space="0" w:color="auto"/>
      </w:divBdr>
    </w:div>
    <w:div w:id="797336026">
      <w:bodyDiv w:val="1"/>
      <w:marLeft w:val="0"/>
      <w:marRight w:val="0"/>
      <w:marTop w:val="0"/>
      <w:marBottom w:val="0"/>
      <w:divBdr>
        <w:top w:val="none" w:sz="0" w:space="0" w:color="auto"/>
        <w:left w:val="none" w:sz="0" w:space="0" w:color="auto"/>
        <w:bottom w:val="none" w:sz="0" w:space="0" w:color="auto"/>
        <w:right w:val="none" w:sz="0" w:space="0" w:color="auto"/>
      </w:divBdr>
    </w:div>
    <w:div w:id="799032551">
      <w:bodyDiv w:val="1"/>
      <w:marLeft w:val="0"/>
      <w:marRight w:val="0"/>
      <w:marTop w:val="0"/>
      <w:marBottom w:val="0"/>
      <w:divBdr>
        <w:top w:val="none" w:sz="0" w:space="0" w:color="auto"/>
        <w:left w:val="none" w:sz="0" w:space="0" w:color="auto"/>
        <w:bottom w:val="none" w:sz="0" w:space="0" w:color="auto"/>
        <w:right w:val="none" w:sz="0" w:space="0" w:color="auto"/>
      </w:divBdr>
    </w:div>
    <w:div w:id="802846842">
      <w:bodyDiv w:val="1"/>
      <w:marLeft w:val="0"/>
      <w:marRight w:val="0"/>
      <w:marTop w:val="0"/>
      <w:marBottom w:val="0"/>
      <w:divBdr>
        <w:top w:val="none" w:sz="0" w:space="0" w:color="auto"/>
        <w:left w:val="none" w:sz="0" w:space="0" w:color="auto"/>
        <w:bottom w:val="none" w:sz="0" w:space="0" w:color="auto"/>
        <w:right w:val="none" w:sz="0" w:space="0" w:color="auto"/>
      </w:divBdr>
    </w:div>
    <w:div w:id="805857414">
      <w:bodyDiv w:val="1"/>
      <w:marLeft w:val="0"/>
      <w:marRight w:val="0"/>
      <w:marTop w:val="0"/>
      <w:marBottom w:val="0"/>
      <w:divBdr>
        <w:top w:val="none" w:sz="0" w:space="0" w:color="auto"/>
        <w:left w:val="none" w:sz="0" w:space="0" w:color="auto"/>
        <w:bottom w:val="none" w:sz="0" w:space="0" w:color="auto"/>
        <w:right w:val="none" w:sz="0" w:space="0" w:color="auto"/>
      </w:divBdr>
    </w:div>
    <w:div w:id="808520178">
      <w:bodyDiv w:val="1"/>
      <w:marLeft w:val="0"/>
      <w:marRight w:val="0"/>
      <w:marTop w:val="0"/>
      <w:marBottom w:val="0"/>
      <w:divBdr>
        <w:top w:val="none" w:sz="0" w:space="0" w:color="auto"/>
        <w:left w:val="none" w:sz="0" w:space="0" w:color="auto"/>
        <w:bottom w:val="none" w:sz="0" w:space="0" w:color="auto"/>
        <w:right w:val="none" w:sz="0" w:space="0" w:color="auto"/>
      </w:divBdr>
    </w:div>
    <w:div w:id="810908308">
      <w:bodyDiv w:val="1"/>
      <w:marLeft w:val="0"/>
      <w:marRight w:val="0"/>
      <w:marTop w:val="0"/>
      <w:marBottom w:val="0"/>
      <w:divBdr>
        <w:top w:val="none" w:sz="0" w:space="0" w:color="auto"/>
        <w:left w:val="none" w:sz="0" w:space="0" w:color="auto"/>
        <w:bottom w:val="none" w:sz="0" w:space="0" w:color="auto"/>
        <w:right w:val="none" w:sz="0" w:space="0" w:color="auto"/>
      </w:divBdr>
    </w:div>
    <w:div w:id="812479899">
      <w:bodyDiv w:val="1"/>
      <w:marLeft w:val="0"/>
      <w:marRight w:val="0"/>
      <w:marTop w:val="0"/>
      <w:marBottom w:val="0"/>
      <w:divBdr>
        <w:top w:val="none" w:sz="0" w:space="0" w:color="auto"/>
        <w:left w:val="none" w:sz="0" w:space="0" w:color="auto"/>
        <w:bottom w:val="none" w:sz="0" w:space="0" w:color="auto"/>
        <w:right w:val="none" w:sz="0" w:space="0" w:color="auto"/>
      </w:divBdr>
    </w:div>
    <w:div w:id="816528743">
      <w:bodyDiv w:val="1"/>
      <w:marLeft w:val="0"/>
      <w:marRight w:val="0"/>
      <w:marTop w:val="0"/>
      <w:marBottom w:val="0"/>
      <w:divBdr>
        <w:top w:val="none" w:sz="0" w:space="0" w:color="auto"/>
        <w:left w:val="none" w:sz="0" w:space="0" w:color="auto"/>
        <w:bottom w:val="none" w:sz="0" w:space="0" w:color="auto"/>
        <w:right w:val="none" w:sz="0" w:space="0" w:color="auto"/>
      </w:divBdr>
    </w:div>
    <w:div w:id="819081504">
      <w:bodyDiv w:val="1"/>
      <w:marLeft w:val="0"/>
      <w:marRight w:val="0"/>
      <w:marTop w:val="0"/>
      <w:marBottom w:val="0"/>
      <w:divBdr>
        <w:top w:val="none" w:sz="0" w:space="0" w:color="auto"/>
        <w:left w:val="none" w:sz="0" w:space="0" w:color="auto"/>
        <w:bottom w:val="none" w:sz="0" w:space="0" w:color="auto"/>
        <w:right w:val="none" w:sz="0" w:space="0" w:color="auto"/>
      </w:divBdr>
    </w:div>
    <w:div w:id="826555871">
      <w:bodyDiv w:val="1"/>
      <w:marLeft w:val="0"/>
      <w:marRight w:val="0"/>
      <w:marTop w:val="0"/>
      <w:marBottom w:val="0"/>
      <w:divBdr>
        <w:top w:val="none" w:sz="0" w:space="0" w:color="auto"/>
        <w:left w:val="none" w:sz="0" w:space="0" w:color="auto"/>
        <w:bottom w:val="none" w:sz="0" w:space="0" w:color="auto"/>
        <w:right w:val="none" w:sz="0" w:space="0" w:color="auto"/>
      </w:divBdr>
    </w:div>
    <w:div w:id="827479721">
      <w:bodyDiv w:val="1"/>
      <w:marLeft w:val="0"/>
      <w:marRight w:val="0"/>
      <w:marTop w:val="0"/>
      <w:marBottom w:val="0"/>
      <w:divBdr>
        <w:top w:val="none" w:sz="0" w:space="0" w:color="auto"/>
        <w:left w:val="none" w:sz="0" w:space="0" w:color="auto"/>
        <w:bottom w:val="none" w:sz="0" w:space="0" w:color="auto"/>
        <w:right w:val="none" w:sz="0" w:space="0" w:color="auto"/>
      </w:divBdr>
    </w:div>
    <w:div w:id="827592437">
      <w:bodyDiv w:val="1"/>
      <w:marLeft w:val="0"/>
      <w:marRight w:val="0"/>
      <w:marTop w:val="0"/>
      <w:marBottom w:val="0"/>
      <w:divBdr>
        <w:top w:val="none" w:sz="0" w:space="0" w:color="auto"/>
        <w:left w:val="none" w:sz="0" w:space="0" w:color="auto"/>
        <w:bottom w:val="none" w:sz="0" w:space="0" w:color="auto"/>
        <w:right w:val="none" w:sz="0" w:space="0" w:color="auto"/>
      </w:divBdr>
    </w:div>
    <w:div w:id="831529447">
      <w:bodyDiv w:val="1"/>
      <w:marLeft w:val="0"/>
      <w:marRight w:val="0"/>
      <w:marTop w:val="0"/>
      <w:marBottom w:val="0"/>
      <w:divBdr>
        <w:top w:val="none" w:sz="0" w:space="0" w:color="auto"/>
        <w:left w:val="none" w:sz="0" w:space="0" w:color="auto"/>
        <w:bottom w:val="none" w:sz="0" w:space="0" w:color="auto"/>
        <w:right w:val="none" w:sz="0" w:space="0" w:color="auto"/>
      </w:divBdr>
    </w:div>
    <w:div w:id="848182290">
      <w:bodyDiv w:val="1"/>
      <w:marLeft w:val="0"/>
      <w:marRight w:val="0"/>
      <w:marTop w:val="0"/>
      <w:marBottom w:val="0"/>
      <w:divBdr>
        <w:top w:val="none" w:sz="0" w:space="0" w:color="auto"/>
        <w:left w:val="none" w:sz="0" w:space="0" w:color="auto"/>
        <w:bottom w:val="none" w:sz="0" w:space="0" w:color="auto"/>
        <w:right w:val="none" w:sz="0" w:space="0" w:color="auto"/>
      </w:divBdr>
    </w:div>
    <w:div w:id="848955989">
      <w:bodyDiv w:val="1"/>
      <w:marLeft w:val="0"/>
      <w:marRight w:val="0"/>
      <w:marTop w:val="0"/>
      <w:marBottom w:val="0"/>
      <w:divBdr>
        <w:top w:val="none" w:sz="0" w:space="0" w:color="auto"/>
        <w:left w:val="none" w:sz="0" w:space="0" w:color="auto"/>
        <w:bottom w:val="none" w:sz="0" w:space="0" w:color="auto"/>
        <w:right w:val="none" w:sz="0" w:space="0" w:color="auto"/>
      </w:divBdr>
    </w:div>
    <w:div w:id="849486910">
      <w:bodyDiv w:val="1"/>
      <w:marLeft w:val="0"/>
      <w:marRight w:val="0"/>
      <w:marTop w:val="0"/>
      <w:marBottom w:val="0"/>
      <w:divBdr>
        <w:top w:val="none" w:sz="0" w:space="0" w:color="auto"/>
        <w:left w:val="none" w:sz="0" w:space="0" w:color="auto"/>
        <w:bottom w:val="none" w:sz="0" w:space="0" w:color="auto"/>
        <w:right w:val="none" w:sz="0" w:space="0" w:color="auto"/>
      </w:divBdr>
    </w:div>
    <w:div w:id="859662333">
      <w:bodyDiv w:val="1"/>
      <w:marLeft w:val="0"/>
      <w:marRight w:val="0"/>
      <w:marTop w:val="0"/>
      <w:marBottom w:val="0"/>
      <w:divBdr>
        <w:top w:val="none" w:sz="0" w:space="0" w:color="auto"/>
        <w:left w:val="none" w:sz="0" w:space="0" w:color="auto"/>
        <w:bottom w:val="none" w:sz="0" w:space="0" w:color="auto"/>
        <w:right w:val="none" w:sz="0" w:space="0" w:color="auto"/>
      </w:divBdr>
    </w:div>
    <w:div w:id="863128826">
      <w:bodyDiv w:val="1"/>
      <w:marLeft w:val="0"/>
      <w:marRight w:val="0"/>
      <w:marTop w:val="0"/>
      <w:marBottom w:val="0"/>
      <w:divBdr>
        <w:top w:val="none" w:sz="0" w:space="0" w:color="auto"/>
        <w:left w:val="none" w:sz="0" w:space="0" w:color="auto"/>
        <w:bottom w:val="none" w:sz="0" w:space="0" w:color="auto"/>
        <w:right w:val="none" w:sz="0" w:space="0" w:color="auto"/>
      </w:divBdr>
    </w:div>
    <w:div w:id="869563576">
      <w:bodyDiv w:val="1"/>
      <w:marLeft w:val="0"/>
      <w:marRight w:val="0"/>
      <w:marTop w:val="0"/>
      <w:marBottom w:val="0"/>
      <w:divBdr>
        <w:top w:val="none" w:sz="0" w:space="0" w:color="auto"/>
        <w:left w:val="none" w:sz="0" w:space="0" w:color="auto"/>
        <w:bottom w:val="none" w:sz="0" w:space="0" w:color="auto"/>
        <w:right w:val="none" w:sz="0" w:space="0" w:color="auto"/>
      </w:divBdr>
    </w:div>
    <w:div w:id="870337435">
      <w:bodyDiv w:val="1"/>
      <w:marLeft w:val="0"/>
      <w:marRight w:val="0"/>
      <w:marTop w:val="0"/>
      <w:marBottom w:val="0"/>
      <w:divBdr>
        <w:top w:val="none" w:sz="0" w:space="0" w:color="auto"/>
        <w:left w:val="none" w:sz="0" w:space="0" w:color="auto"/>
        <w:bottom w:val="none" w:sz="0" w:space="0" w:color="auto"/>
        <w:right w:val="none" w:sz="0" w:space="0" w:color="auto"/>
      </w:divBdr>
    </w:div>
    <w:div w:id="871498195">
      <w:bodyDiv w:val="1"/>
      <w:marLeft w:val="0"/>
      <w:marRight w:val="0"/>
      <w:marTop w:val="0"/>
      <w:marBottom w:val="0"/>
      <w:divBdr>
        <w:top w:val="none" w:sz="0" w:space="0" w:color="auto"/>
        <w:left w:val="none" w:sz="0" w:space="0" w:color="auto"/>
        <w:bottom w:val="none" w:sz="0" w:space="0" w:color="auto"/>
        <w:right w:val="none" w:sz="0" w:space="0" w:color="auto"/>
      </w:divBdr>
    </w:div>
    <w:div w:id="876506292">
      <w:bodyDiv w:val="1"/>
      <w:marLeft w:val="0"/>
      <w:marRight w:val="0"/>
      <w:marTop w:val="0"/>
      <w:marBottom w:val="0"/>
      <w:divBdr>
        <w:top w:val="none" w:sz="0" w:space="0" w:color="auto"/>
        <w:left w:val="none" w:sz="0" w:space="0" w:color="auto"/>
        <w:bottom w:val="none" w:sz="0" w:space="0" w:color="auto"/>
        <w:right w:val="none" w:sz="0" w:space="0" w:color="auto"/>
      </w:divBdr>
    </w:div>
    <w:div w:id="877157592">
      <w:bodyDiv w:val="1"/>
      <w:marLeft w:val="0"/>
      <w:marRight w:val="0"/>
      <w:marTop w:val="0"/>
      <w:marBottom w:val="0"/>
      <w:divBdr>
        <w:top w:val="none" w:sz="0" w:space="0" w:color="auto"/>
        <w:left w:val="none" w:sz="0" w:space="0" w:color="auto"/>
        <w:bottom w:val="none" w:sz="0" w:space="0" w:color="auto"/>
        <w:right w:val="none" w:sz="0" w:space="0" w:color="auto"/>
      </w:divBdr>
    </w:div>
    <w:div w:id="886646535">
      <w:bodyDiv w:val="1"/>
      <w:marLeft w:val="0"/>
      <w:marRight w:val="0"/>
      <w:marTop w:val="0"/>
      <w:marBottom w:val="0"/>
      <w:divBdr>
        <w:top w:val="none" w:sz="0" w:space="0" w:color="auto"/>
        <w:left w:val="none" w:sz="0" w:space="0" w:color="auto"/>
        <w:bottom w:val="none" w:sz="0" w:space="0" w:color="auto"/>
        <w:right w:val="none" w:sz="0" w:space="0" w:color="auto"/>
      </w:divBdr>
    </w:div>
    <w:div w:id="910383724">
      <w:bodyDiv w:val="1"/>
      <w:marLeft w:val="0"/>
      <w:marRight w:val="0"/>
      <w:marTop w:val="0"/>
      <w:marBottom w:val="0"/>
      <w:divBdr>
        <w:top w:val="none" w:sz="0" w:space="0" w:color="auto"/>
        <w:left w:val="none" w:sz="0" w:space="0" w:color="auto"/>
        <w:bottom w:val="none" w:sz="0" w:space="0" w:color="auto"/>
        <w:right w:val="none" w:sz="0" w:space="0" w:color="auto"/>
      </w:divBdr>
      <w:divsChild>
        <w:div w:id="2111505535">
          <w:marLeft w:val="480"/>
          <w:marRight w:val="0"/>
          <w:marTop w:val="0"/>
          <w:marBottom w:val="0"/>
          <w:divBdr>
            <w:top w:val="none" w:sz="0" w:space="0" w:color="auto"/>
            <w:left w:val="none" w:sz="0" w:space="0" w:color="auto"/>
            <w:bottom w:val="none" w:sz="0" w:space="0" w:color="auto"/>
            <w:right w:val="none" w:sz="0" w:space="0" w:color="auto"/>
          </w:divBdr>
        </w:div>
        <w:div w:id="62072417">
          <w:marLeft w:val="480"/>
          <w:marRight w:val="0"/>
          <w:marTop w:val="0"/>
          <w:marBottom w:val="0"/>
          <w:divBdr>
            <w:top w:val="none" w:sz="0" w:space="0" w:color="auto"/>
            <w:left w:val="none" w:sz="0" w:space="0" w:color="auto"/>
            <w:bottom w:val="none" w:sz="0" w:space="0" w:color="auto"/>
            <w:right w:val="none" w:sz="0" w:space="0" w:color="auto"/>
          </w:divBdr>
        </w:div>
        <w:div w:id="1985154432">
          <w:marLeft w:val="480"/>
          <w:marRight w:val="0"/>
          <w:marTop w:val="0"/>
          <w:marBottom w:val="0"/>
          <w:divBdr>
            <w:top w:val="none" w:sz="0" w:space="0" w:color="auto"/>
            <w:left w:val="none" w:sz="0" w:space="0" w:color="auto"/>
            <w:bottom w:val="none" w:sz="0" w:space="0" w:color="auto"/>
            <w:right w:val="none" w:sz="0" w:space="0" w:color="auto"/>
          </w:divBdr>
        </w:div>
        <w:div w:id="2046518244">
          <w:marLeft w:val="480"/>
          <w:marRight w:val="0"/>
          <w:marTop w:val="0"/>
          <w:marBottom w:val="0"/>
          <w:divBdr>
            <w:top w:val="none" w:sz="0" w:space="0" w:color="auto"/>
            <w:left w:val="none" w:sz="0" w:space="0" w:color="auto"/>
            <w:bottom w:val="none" w:sz="0" w:space="0" w:color="auto"/>
            <w:right w:val="none" w:sz="0" w:space="0" w:color="auto"/>
          </w:divBdr>
        </w:div>
        <w:div w:id="1335105889">
          <w:marLeft w:val="480"/>
          <w:marRight w:val="0"/>
          <w:marTop w:val="0"/>
          <w:marBottom w:val="0"/>
          <w:divBdr>
            <w:top w:val="none" w:sz="0" w:space="0" w:color="auto"/>
            <w:left w:val="none" w:sz="0" w:space="0" w:color="auto"/>
            <w:bottom w:val="none" w:sz="0" w:space="0" w:color="auto"/>
            <w:right w:val="none" w:sz="0" w:space="0" w:color="auto"/>
          </w:divBdr>
        </w:div>
        <w:div w:id="924610229">
          <w:marLeft w:val="480"/>
          <w:marRight w:val="0"/>
          <w:marTop w:val="0"/>
          <w:marBottom w:val="0"/>
          <w:divBdr>
            <w:top w:val="none" w:sz="0" w:space="0" w:color="auto"/>
            <w:left w:val="none" w:sz="0" w:space="0" w:color="auto"/>
            <w:bottom w:val="none" w:sz="0" w:space="0" w:color="auto"/>
            <w:right w:val="none" w:sz="0" w:space="0" w:color="auto"/>
          </w:divBdr>
        </w:div>
        <w:div w:id="1292904525">
          <w:marLeft w:val="480"/>
          <w:marRight w:val="0"/>
          <w:marTop w:val="0"/>
          <w:marBottom w:val="0"/>
          <w:divBdr>
            <w:top w:val="none" w:sz="0" w:space="0" w:color="auto"/>
            <w:left w:val="none" w:sz="0" w:space="0" w:color="auto"/>
            <w:bottom w:val="none" w:sz="0" w:space="0" w:color="auto"/>
            <w:right w:val="none" w:sz="0" w:space="0" w:color="auto"/>
          </w:divBdr>
        </w:div>
        <w:div w:id="867179546">
          <w:marLeft w:val="480"/>
          <w:marRight w:val="0"/>
          <w:marTop w:val="0"/>
          <w:marBottom w:val="0"/>
          <w:divBdr>
            <w:top w:val="none" w:sz="0" w:space="0" w:color="auto"/>
            <w:left w:val="none" w:sz="0" w:space="0" w:color="auto"/>
            <w:bottom w:val="none" w:sz="0" w:space="0" w:color="auto"/>
            <w:right w:val="none" w:sz="0" w:space="0" w:color="auto"/>
          </w:divBdr>
        </w:div>
        <w:div w:id="434404919">
          <w:marLeft w:val="480"/>
          <w:marRight w:val="0"/>
          <w:marTop w:val="0"/>
          <w:marBottom w:val="0"/>
          <w:divBdr>
            <w:top w:val="none" w:sz="0" w:space="0" w:color="auto"/>
            <w:left w:val="none" w:sz="0" w:space="0" w:color="auto"/>
            <w:bottom w:val="none" w:sz="0" w:space="0" w:color="auto"/>
            <w:right w:val="none" w:sz="0" w:space="0" w:color="auto"/>
          </w:divBdr>
        </w:div>
        <w:div w:id="722488980">
          <w:marLeft w:val="480"/>
          <w:marRight w:val="0"/>
          <w:marTop w:val="0"/>
          <w:marBottom w:val="0"/>
          <w:divBdr>
            <w:top w:val="none" w:sz="0" w:space="0" w:color="auto"/>
            <w:left w:val="none" w:sz="0" w:space="0" w:color="auto"/>
            <w:bottom w:val="none" w:sz="0" w:space="0" w:color="auto"/>
            <w:right w:val="none" w:sz="0" w:space="0" w:color="auto"/>
          </w:divBdr>
        </w:div>
        <w:div w:id="884558206">
          <w:marLeft w:val="480"/>
          <w:marRight w:val="0"/>
          <w:marTop w:val="0"/>
          <w:marBottom w:val="0"/>
          <w:divBdr>
            <w:top w:val="none" w:sz="0" w:space="0" w:color="auto"/>
            <w:left w:val="none" w:sz="0" w:space="0" w:color="auto"/>
            <w:bottom w:val="none" w:sz="0" w:space="0" w:color="auto"/>
            <w:right w:val="none" w:sz="0" w:space="0" w:color="auto"/>
          </w:divBdr>
        </w:div>
        <w:div w:id="82604507">
          <w:marLeft w:val="480"/>
          <w:marRight w:val="0"/>
          <w:marTop w:val="0"/>
          <w:marBottom w:val="0"/>
          <w:divBdr>
            <w:top w:val="none" w:sz="0" w:space="0" w:color="auto"/>
            <w:left w:val="none" w:sz="0" w:space="0" w:color="auto"/>
            <w:bottom w:val="none" w:sz="0" w:space="0" w:color="auto"/>
            <w:right w:val="none" w:sz="0" w:space="0" w:color="auto"/>
          </w:divBdr>
        </w:div>
        <w:div w:id="2069455183">
          <w:marLeft w:val="480"/>
          <w:marRight w:val="0"/>
          <w:marTop w:val="0"/>
          <w:marBottom w:val="0"/>
          <w:divBdr>
            <w:top w:val="none" w:sz="0" w:space="0" w:color="auto"/>
            <w:left w:val="none" w:sz="0" w:space="0" w:color="auto"/>
            <w:bottom w:val="none" w:sz="0" w:space="0" w:color="auto"/>
            <w:right w:val="none" w:sz="0" w:space="0" w:color="auto"/>
          </w:divBdr>
        </w:div>
        <w:div w:id="1266579289">
          <w:marLeft w:val="480"/>
          <w:marRight w:val="0"/>
          <w:marTop w:val="0"/>
          <w:marBottom w:val="0"/>
          <w:divBdr>
            <w:top w:val="none" w:sz="0" w:space="0" w:color="auto"/>
            <w:left w:val="none" w:sz="0" w:space="0" w:color="auto"/>
            <w:bottom w:val="none" w:sz="0" w:space="0" w:color="auto"/>
            <w:right w:val="none" w:sz="0" w:space="0" w:color="auto"/>
          </w:divBdr>
        </w:div>
        <w:div w:id="1105808147">
          <w:marLeft w:val="480"/>
          <w:marRight w:val="0"/>
          <w:marTop w:val="0"/>
          <w:marBottom w:val="0"/>
          <w:divBdr>
            <w:top w:val="none" w:sz="0" w:space="0" w:color="auto"/>
            <w:left w:val="none" w:sz="0" w:space="0" w:color="auto"/>
            <w:bottom w:val="none" w:sz="0" w:space="0" w:color="auto"/>
            <w:right w:val="none" w:sz="0" w:space="0" w:color="auto"/>
          </w:divBdr>
        </w:div>
      </w:divsChild>
    </w:div>
    <w:div w:id="916402717">
      <w:bodyDiv w:val="1"/>
      <w:marLeft w:val="0"/>
      <w:marRight w:val="0"/>
      <w:marTop w:val="0"/>
      <w:marBottom w:val="0"/>
      <w:divBdr>
        <w:top w:val="none" w:sz="0" w:space="0" w:color="auto"/>
        <w:left w:val="none" w:sz="0" w:space="0" w:color="auto"/>
        <w:bottom w:val="none" w:sz="0" w:space="0" w:color="auto"/>
        <w:right w:val="none" w:sz="0" w:space="0" w:color="auto"/>
      </w:divBdr>
    </w:div>
    <w:div w:id="917322568">
      <w:bodyDiv w:val="1"/>
      <w:marLeft w:val="0"/>
      <w:marRight w:val="0"/>
      <w:marTop w:val="0"/>
      <w:marBottom w:val="0"/>
      <w:divBdr>
        <w:top w:val="none" w:sz="0" w:space="0" w:color="auto"/>
        <w:left w:val="none" w:sz="0" w:space="0" w:color="auto"/>
        <w:bottom w:val="none" w:sz="0" w:space="0" w:color="auto"/>
        <w:right w:val="none" w:sz="0" w:space="0" w:color="auto"/>
      </w:divBdr>
    </w:div>
    <w:div w:id="920482746">
      <w:bodyDiv w:val="1"/>
      <w:marLeft w:val="0"/>
      <w:marRight w:val="0"/>
      <w:marTop w:val="0"/>
      <w:marBottom w:val="0"/>
      <w:divBdr>
        <w:top w:val="none" w:sz="0" w:space="0" w:color="auto"/>
        <w:left w:val="none" w:sz="0" w:space="0" w:color="auto"/>
        <w:bottom w:val="none" w:sz="0" w:space="0" w:color="auto"/>
        <w:right w:val="none" w:sz="0" w:space="0" w:color="auto"/>
      </w:divBdr>
    </w:div>
    <w:div w:id="933050329">
      <w:bodyDiv w:val="1"/>
      <w:marLeft w:val="0"/>
      <w:marRight w:val="0"/>
      <w:marTop w:val="0"/>
      <w:marBottom w:val="0"/>
      <w:divBdr>
        <w:top w:val="none" w:sz="0" w:space="0" w:color="auto"/>
        <w:left w:val="none" w:sz="0" w:space="0" w:color="auto"/>
        <w:bottom w:val="none" w:sz="0" w:space="0" w:color="auto"/>
        <w:right w:val="none" w:sz="0" w:space="0" w:color="auto"/>
      </w:divBdr>
    </w:div>
    <w:div w:id="937450103">
      <w:bodyDiv w:val="1"/>
      <w:marLeft w:val="0"/>
      <w:marRight w:val="0"/>
      <w:marTop w:val="0"/>
      <w:marBottom w:val="0"/>
      <w:divBdr>
        <w:top w:val="none" w:sz="0" w:space="0" w:color="auto"/>
        <w:left w:val="none" w:sz="0" w:space="0" w:color="auto"/>
        <w:bottom w:val="none" w:sz="0" w:space="0" w:color="auto"/>
        <w:right w:val="none" w:sz="0" w:space="0" w:color="auto"/>
      </w:divBdr>
    </w:div>
    <w:div w:id="941109287">
      <w:bodyDiv w:val="1"/>
      <w:marLeft w:val="0"/>
      <w:marRight w:val="0"/>
      <w:marTop w:val="0"/>
      <w:marBottom w:val="0"/>
      <w:divBdr>
        <w:top w:val="none" w:sz="0" w:space="0" w:color="auto"/>
        <w:left w:val="none" w:sz="0" w:space="0" w:color="auto"/>
        <w:bottom w:val="none" w:sz="0" w:space="0" w:color="auto"/>
        <w:right w:val="none" w:sz="0" w:space="0" w:color="auto"/>
      </w:divBdr>
    </w:div>
    <w:div w:id="942498434">
      <w:bodyDiv w:val="1"/>
      <w:marLeft w:val="0"/>
      <w:marRight w:val="0"/>
      <w:marTop w:val="0"/>
      <w:marBottom w:val="0"/>
      <w:divBdr>
        <w:top w:val="none" w:sz="0" w:space="0" w:color="auto"/>
        <w:left w:val="none" w:sz="0" w:space="0" w:color="auto"/>
        <w:bottom w:val="none" w:sz="0" w:space="0" w:color="auto"/>
        <w:right w:val="none" w:sz="0" w:space="0" w:color="auto"/>
      </w:divBdr>
    </w:div>
    <w:div w:id="944851770">
      <w:bodyDiv w:val="1"/>
      <w:marLeft w:val="0"/>
      <w:marRight w:val="0"/>
      <w:marTop w:val="0"/>
      <w:marBottom w:val="0"/>
      <w:divBdr>
        <w:top w:val="none" w:sz="0" w:space="0" w:color="auto"/>
        <w:left w:val="none" w:sz="0" w:space="0" w:color="auto"/>
        <w:bottom w:val="none" w:sz="0" w:space="0" w:color="auto"/>
        <w:right w:val="none" w:sz="0" w:space="0" w:color="auto"/>
      </w:divBdr>
    </w:div>
    <w:div w:id="946234074">
      <w:bodyDiv w:val="1"/>
      <w:marLeft w:val="0"/>
      <w:marRight w:val="0"/>
      <w:marTop w:val="0"/>
      <w:marBottom w:val="0"/>
      <w:divBdr>
        <w:top w:val="none" w:sz="0" w:space="0" w:color="auto"/>
        <w:left w:val="none" w:sz="0" w:space="0" w:color="auto"/>
        <w:bottom w:val="none" w:sz="0" w:space="0" w:color="auto"/>
        <w:right w:val="none" w:sz="0" w:space="0" w:color="auto"/>
      </w:divBdr>
    </w:div>
    <w:div w:id="947390269">
      <w:bodyDiv w:val="1"/>
      <w:marLeft w:val="0"/>
      <w:marRight w:val="0"/>
      <w:marTop w:val="0"/>
      <w:marBottom w:val="0"/>
      <w:divBdr>
        <w:top w:val="none" w:sz="0" w:space="0" w:color="auto"/>
        <w:left w:val="none" w:sz="0" w:space="0" w:color="auto"/>
        <w:bottom w:val="none" w:sz="0" w:space="0" w:color="auto"/>
        <w:right w:val="none" w:sz="0" w:space="0" w:color="auto"/>
      </w:divBdr>
    </w:div>
    <w:div w:id="950630095">
      <w:bodyDiv w:val="1"/>
      <w:marLeft w:val="0"/>
      <w:marRight w:val="0"/>
      <w:marTop w:val="0"/>
      <w:marBottom w:val="0"/>
      <w:divBdr>
        <w:top w:val="none" w:sz="0" w:space="0" w:color="auto"/>
        <w:left w:val="none" w:sz="0" w:space="0" w:color="auto"/>
        <w:bottom w:val="none" w:sz="0" w:space="0" w:color="auto"/>
        <w:right w:val="none" w:sz="0" w:space="0" w:color="auto"/>
      </w:divBdr>
    </w:div>
    <w:div w:id="959532662">
      <w:bodyDiv w:val="1"/>
      <w:marLeft w:val="0"/>
      <w:marRight w:val="0"/>
      <w:marTop w:val="0"/>
      <w:marBottom w:val="0"/>
      <w:divBdr>
        <w:top w:val="none" w:sz="0" w:space="0" w:color="auto"/>
        <w:left w:val="none" w:sz="0" w:space="0" w:color="auto"/>
        <w:bottom w:val="none" w:sz="0" w:space="0" w:color="auto"/>
        <w:right w:val="none" w:sz="0" w:space="0" w:color="auto"/>
      </w:divBdr>
    </w:div>
    <w:div w:id="971905921">
      <w:bodyDiv w:val="1"/>
      <w:marLeft w:val="0"/>
      <w:marRight w:val="0"/>
      <w:marTop w:val="0"/>
      <w:marBottom w:val="0"/>
      <w:divBdr>
        <w:top w:val="none" w:sz="0" w:space="0" w:color="auto"/>
        <w:left w:val="none" w:sz="0" w:space="0" w:color="auto"/>
        <w:bottom w:val="none" w:sz="0" w:space="0" w:color="auto"/>
        <w:right w:val="none" w:sz="0" w:space="0" w:color="auto"/>
      </w:divBdr>
    </w:div>
    <w:div w:id="980575805">
      <w:bodyDiv w:val="1"/>
      <w:marLeft w:val="0"/>
      <w:marRight w:val="0"/>
      <w:marTop w:val="0"/>
      <w:marBottom w:val="0"/>
      <w:divBdr>
        <w:top w:val="none" w:sz="0" w:space="0" w:color="auto"/>
        <w:left w:val="none" w:sz="0" w:space="0" w:color="auto"/>
        <w:bottom w:val="none" w:sz="0" w:space="0" w:color="auto"/>
        <w:right w:val="none" w:sz="0" w:space="0" w:color="auto"/>
      </w:divBdr>
      <w:divsChild>
        <w:div w:id="222719284">
          <w:marLeft w:val="480"/>
          <w:marRight w:val="0"/>
          <w:marTop w:val="0"/>
          <w:marBottom w:val="0"/>
          <w:divBdr>
            <w:top w:val="none" w:sz="0" w:space="0" w:color="auto"/>
            <w:left w:val="none" w:sz="0" w:space="0" w:color="auto"/>
            <w:bottom w:val="none" w:sz="0" w:space="0" w:color="auto"/>
            <w:right w:val="none" w:sz="0" w:space="0" w:color="auto"/>
          </w:divBdr>
        </w:div>
        <w:div w:id="177741598">
          <w:marLeft w:val="480"/>
          <w:marRight w:val="0"/>
          <w:marTop w:val="0"/>
          <w:marBottom w:val="0"/>
          <w:divBdr>
            <w:top w:val="none" w:sz="0" w:space="0" w:color="auto"/>
            <w:left w:val="none" w:sz="0" w:space="0" w:color="auto"/>
            <w:bottom w:val="none" w:sz="0" w:space="0" w:color="auto"/>
            <w:right w:val="none" w:sz="0" w:space="0" w:color="auto"/>
          </w:divBdr>
        </w:div>
        <w:div w:id="1164592252">
          <w:marLeft w:val="480"/>
          <w:marRight w:val="0"/>
          <w:marTop w:val="0"/>
          <w:marBottom w:val="0"/>
          <w:divBdr>
            <w:top w:val="none" w:sz="0" w:space="0" w:color="auto"/>
            <w:left w:val="none" w:sz="0" w:space="0" w:color="auto"/>
            <w:bottom w:val="none" w:sz="0" w:space="0" w:color="auto"/>
            <w:right w:val="none" w:sz="0" w:space="0" w:color="auto"/>
          </w:divBdr>
        </w:div>
        <w:div w:id="1958221059">
          <w:marLeft w:val="480"/>
          <w:marRight w:val="0"/>
          <w:marTop w:val="0"/>
          <w:marBottom w:val="0"/>
          <w:divBdr>
            <w:top w:val="none" w:sz="0" w:space="0" w:color="auto"/>
            <w:left w:val="none" w:sz="0" w:space="0" w:color="auto"/>
            <w:bottom w:val="none" w:sz="0" w:space="0" w:color="auto"/>
            <w:right w:val="none" w:sz="0" w:space="0" w:color="auto"/>
          </w:divBdr>
        </w:div>
        <w:div w:id="377823499">
          <w:marLeft w:val="480"/>
          <w:marRight w:val="0"/>
          <w:marTop w:val="0"/>
          <w:marBottom w:val="0"/>
          <w:divBdr>
            <w:top w:val="none" w:sz="0" w:space="0" w:color="auto"/>
            <w:left w:val="none" w:sz="0" w:space="0" w:color="auto"/>
            <w:bottom w:val="none" w:sz="0" w:space="0" w:color="auto"/>
            <w:right w:val="none" w:sz="0" w:space="0" w:color="auto"/>
          </w:divBdr>
        </w:div>
      </w:divsChild>
    </w:div>
    <w:div w:id="984897917">
      <w:bodyDiv w:val="1"/>
      <w:marLeft w:val="0"/>
      <w:marRight w:val="0"/>
      <w:marTop w:val="0"/>
      <w:marBottom w:val="0"/>
      <w:divBdr>
        <w:top w:val="none" w:sz="0" w:space="0" w:color="auto"/>
        <w:left w:val="none" w:sz="0" w:space="0" w:color="auto"/>
        <w:bottom w:val="none" w:sz="0" w:space="0" w:color="auto"/>
        <w:right w:val="none" w:sz="0" w:space="0" w:color="auto"/>
      </w:divBdr>
    </w:div>
    <w:div w:id="990404950">
      <w:bodyDiv w:val="1"/>
      <w:marLeft w:val="0"/>
      <w:marRight w:val="0"/>
      <w:marTop w:val="0"/>
      <w:marBottom w:val="0"/>
      <w:divBdr>
        <w:top w:val="none" w:sz="0" w:space="0" w:color="auto"/>
        <w:left w:val="none" w:sz="0" w:space="0" w:color="auto"/>
        <w:bottom w:val="none" w:sz="0" w:space="0" w:color="auto"/>
        <w:right w:val="none" w:sz="0" w:space="0" w:color="auto"/>
      </w:divBdr>
    </w:div>
    <w:div w:id="994651876">
      <w:bodyDiv w:val="1"/>
      <w:marLeft w:val="0"/>
      <w:marRight w:val="0"/>
      <w:marTop w:val="0"/>
      <w:marBottom w:val="0"/>
      <w:divBdr>
        <w:top w:val="none" w:sz="0" w:space="0" w:color="auto"/>
        <w:left w:val="none" w:sz="0" w:space="0" w:color="auto"/>
        <w:bottom w:val="none" w:sz="0" w:space="0" w:color="auto"/>
        <w:right w:val="none" w:sz="0" w:space="0" w:color="auto"/>
      </w:divBdr>
    </w:div>
    <w:div w:id="996416361">
      <w:bodyDiv w:val="1"/>
      <w:marLeft w:val="0"/>
      <w:marRight w:val="0"/>
      <w:marTop w:val="0"/>
      <w:marBottom w:val="0"/>
      <w:divBdr>
        <w:top w:val="none" w:sz="0" w:space="0" w:color="auto"/>
        <w:left w:val="none" w:sz="0" w:space="0" w:color="auto"/>
        <w:bottom w:val="none" w:sz="0" w:space="0" w:color="auto"/>
        <w:right w:val="none" w:sz="0" w:space="0" w:color="auto"/>
      </w:divBdr>
    </w:div>
    <w:div w:id="999306828">
      <w:bodyDiv w:val="1"/>
      <w:marLeft w:val="0"/>
      <w:marRight w:val="0"/>
      <w:marTop w:val="0"/>
      <w:marBottom w:val="0"/>
      <w:divBdr>
        <w:top w:val="none" w:sz="0" w:space="0" w:color="auto"/>
        <w:left w:val="none" w:sz="0" w:space="0" w:color="auto"/>
        <w:bottom w:val="none" w:sz="0" w:space="0" w:color="auto"/>
        <w:right w:val="none" w:sz="0" w:space="0" w:color="auto"/>
      </w:divBdr>
    </w:div>
    <w:div w:id="1001078624">
      <w:bodyDiv w:val="1"/>
      <w:marLeft w:val="0"/>
      <w:marRight w:val="0"/>
      <w:marTop w:val="0"/>
      <w:marBottom w:val="0"/>
      <w:divBdr>
        <w:top w:val="none" w:sz="0" w:space="0" w:color="auto"/>
        <w:left w:val="none" w:sz="0" w:space="0" w:color="auto"/>
        <w:bottom w:val="none" w:sz="0" w:space="0" w:color="auto"/>
        <w:right w:val="none" w:sz="0" w:space="0" w:color="auto"/>
      </w:divBdr>
    </w:div>
    <w:div w:id="1003894311">
      <w:bodyDiv w:val="1"/>
      <w:marLeft w:val="0"/>
      <w:marRight w:val="0"/>
      <w:marTop w:val="0"/>
      <w:marBottom w:val="0"/>
      <w:divBdr>
        <w:top w:val="none" w:sz="0" w:space="0" w:color="auto"/>
        <w:left w:val="none" w:sz="0" w:space="0" w:color="auto"/>
        <w:bottom w:val="none" w:sz="0" w:space="0" w:color="auto"/>
        <w:right w:val="none" w:sz="0" w:space="0" w:color="auto"/>
      </w:divBdr>
    </w:div>
    <w:div w:id="1006784618">
      <w:bodyDiv w:val="1"/>
      <w:marLeft w:val="0"/>
      <w:marRight w:val="0"/>
      <w:marTop w:val="0"/>
      <w:marBottom w:val="0"/>
      <w:divBdr>
        <w:top w:val="none" w:sz="0" w:space="0" w:color="auto"/>
        <w:left w:val="none" w:sz="0" w:space="0" w:color="auto"/>
        <w:bottom w:val="none" w:sz="0" w:space="0" w:color="auto"/>
        <w:right w:val="none" w:sz="0" w:space="0" w:color="auto"/>
      </w:divBdr>
    </w:div>
    <w:div w:id="1008211133">
      <w:bodyDiv w:val="1"/>
      <w:marLeft w:val="0"/>
      <w:marRight w:val="0"/>
      <w:marTop w:val="0"/>
      <w:marBottom w:val="0"/>
      <w:divBdr>
        <w:top w:val="none" w:sz="0" w:space="0" w:color="auto"/>
        <w:left w:val="none" w:sz="0" w:space="0" w:color="auto"/>
        <w:bottom w:val="none" w:sz="0" w:space="0" w:color="auto"/>
        <w:right w:val="none" w:sz="0" w:space="0" w:color="auto"/>
      </w:divBdr>
    </w:div>
    <w:div w:id="1008563539">
      <w:bodyDiv w:val="1"/>
      <w:marLeft w:val="0"/>
      <w:marRight w:val="0"/>
      <w:marTop w:val="0"/>
      <w:marBottom w:val="0"/>
      <w:divBdr>
        <w:top w:val="none" w:sz="0" w:space="0" w:color="auto"/>
        <w:left w:val="none" w:sz="0" w:space="0" w:color="auto"/>
        <w:bottom w:val="none" w:sz="0" w:space="0" w:color="auto"/>
        <w:right w:val="none" w:sz="0" w:space="0" w:color="auto"/>
      </w:divBdr>
    </w:div>
    <w:div w:id="1025715785">
      <w:bodyDiv w:val="1"/>
      <w:marLeft w:val="0"/>
      <w:marRight w:val="0"/>
      <w:marTop w:val="0"/>
      <w:marBottom w:val="0"/>
      <w:divBdr>
        <w:top w:val="none" w:sz="0" w:space="0" w:color="auto"/>
        <w:left w:val="none" w:sz="0" w:space="0" w:color="auto"/>
        <w:bottom w:val="none" w:sz="0" w:space="0" w:color="auto"/>
        <w:right w:val="none" w:sz="0" w:space="0" w:color="auto"/>
      </w:divBdr>
    </w:div>
    <w:div w:id="1035623380">
      <w:bodyDiv w:val="1"/>
      <w:marLeft w:val="0"/>
      <w:marRight w:val="0"/>
      <w:marTop w:val="0"/>
      <w:marBottom w:val="0"/>
      <w:divBdr>
        <w:top w:val="none" w:sz="0" w:space="0" w:color="auto"/>
        <w:left w:val="none" w:sz="0" w:space="0" w:color="auto"/>
        <w:bottom w:val="none" w:sz="0" w:space="0" w:color="auto"/>
        <w:right w:val="none" w:sz="0" w:space="0" w:color="auto"/>
      </w:divBdr>
    </w:div>
    <w:div w:id="1038969088">
      <w:bodyDiv w:val="1"/>
      <w:marLeft w:val="0"/>
      <w:marRight w:val="0"/>
      <w:marTop w:val="0"/>
      <w:marBottom w:val="0"/>
      <w:divBdr>
        <w:top w:val="none" w:sz="0" w:space="0" w:color="auto"/>
        <w:left w:val="none" w:sz="0" w:space="0" w:color="auto"/>
        <w:bottom w:val="none" w:sz="0" w:space="0" w:color="auto"/>
        <w:right w:val="none" w:sz="0" w:space="0" w:color="auto"/>
      </w:divBdr>
      <w:divsChild>
        <w:div w:id="8874556">
          <w:marLeft w:val="480"/>
          <w:marRight w:val="0"/>
          <w:marTop w:val="0"/>
          <w:marBottom w:val="0"/>
          <w:divBdr>
            <w:top w:val="none" w:sz="0" w:space="0" w:color="auto"/>
            <w:left w:val="none" w:sz="0" w:space="0" w:color="auto"/>
            <w:bottom w:val="none" w:sz="0" w:space="0" w:color="auto"/>
            <w:right w:val="none" w:sz="0" w:space="0" w:color="auto"/>
          </w:divBdr>
        </w:div>
        <w:div w:id="431627105">
          <w:marLeft w:val="480"/>
          <w:marRight w:val="0"/>
          <w:marTop w:val="0"/>
          <w:marBottom w:val="0"/>
          <w:divBdr>
            <w:top w:val="none" w:sz="0" w:space="0" w:color="auto"/>
            <w:left w:val="none" w:sz="0" w:space="0" w:color="auto"/>
            <w:bottom w:val="none" w:sz="0" w:space="0" w:color="auto"/>
            <w:right w:val="none" w:sz="0" w:space="0" w:color="auto"/>
          </w:divBdr>
        </w:div>
        <w:div w:id="1605569993">
          <w:marLeft w:val="480"/>
          <w:marRight w:val="0"/>
          <w:marTop w:val="0"/>
          <w:marBottom w:val="0"/>
          <w:divBdr>
            <w:top w:val="none" w:sz="0" w:space="0" w:color="auto"/>
            <w:left w:val="none" w:sz="0" w:space="0" w:color="auto"/>
            <w:bottom w:val="none" w:sz="0" w:space="0" w:color="auto"/>
            <w:right w:val="none" w:sz="0" w:space="0" w:color="auto"/>
          </w:divBdr>
        </w:div>
        <w:div w:id="1488352351">
          <w:marLeft w:val="480"/>
          <w:marRight w:val="0"/>
          <w:marTop w:val="0"/>
          <w:marBottom w:val="0"/>
          <w:divBdr>
            <w:top w:val="none" w:sz="0" w:space="0" w:color="auto"/>
            <w:left w:val="none" w:sz="0" w:space="0" w:color="auto"/>
            <w:bottom w:val="none" w:sz="0" w:space="0" w:color="auto"/>
            <w:right w:val="none" w:sz="0" w:space="0" w:color="auto"/>
          </w:divBdr>
        </w:div>
        <w:div w:id="106002405">
          <w:marLeft w:val="480"/>
          <w:marRight w:val="0"/>
          <w:marTop w:val="0"/>
          <w:marBottom w:val="0"/>
          <w:divBdr>
            <w:top w:val="none" w:sz="0" w:space="0" w:color="auto"/>
            <w:left w:val="none" w:sz="0" w:space="0" w:color="auto"/>
            <w:bottom w:val="none" w:sz="0" w:space="0" w:color="auto"/>
            <w:right w:val="none" w:sz="0" w:space="0" w:color="auto"/>
          </w:divBdr>
        </w:div>
        <w:div w:id="696737434">
          <w:marLeft w:val="480"/>
          <w:marRight w:val="0"/>
          <w:marTop w:val="0"/>
          <w:marBottom w:val="0"/>
          <w:divBdr>
            <w:top w:val="none" w:sz="0" w:space="0" w:color="auto"/>
            <w:left w:val="none" w:sz="0" w:space="0" w:color="auto"/>
            <w:bottom w:val="none" w:sz="0" w:space="0" w:color="auto"/>
            <w:right w:val="none" w:sz="0" w:space="0" w:color="auto"/>
          </w:divBdr>
        </w:div>
        <w:div w:id="1704985163">
          <w:marLeft w:val="480"/>
          <w:marRight w:val="0"/>
          <w:marTop w:val="0"/>
          <w:marBottom w:val="0"/>
          <w:divBdr>
            <w:top w:val="none" w:sz="0" w:space="0" w:color="auto"/>
            <w:left w:val="none" w:sz="0" w:space="0" w:color="auto"/>
            <w:bottom w:val="none" w:sz="0" w:space="0" w:color="auto"/>
            <w:right w:val="none" w:sz="0" w:space="0" w:color="auto"/>
          </w:divBdr>
        </w:div>
        <w:div w:id="288360120">
          <w:marLeft w:val="480"/>
          <w:marRight w:val="0"/>
          <w:marTop w:val="0"/>
          <w:marBottom w:val="0"/>
          <w:divBdr>
            <w:top w:val="none" w:sz="0" w:space="0" w:color="auto"/>
            <w:left w:val="none" w:sz="0" w:space="0" w:color="auto"/>
            <w:bottom w:val="none" w:sz="0" w:space="0" w:color="auto"/>
            <w:right w:val="none" w:sz="0" w:space="0" w:color="auto"/>
          </w:divBdr>
        </w:div>
        <w:div w:id="1268388853">
          <w:marLeft w:val="480"/>
          <w:marRight w:val="0"/>
          <w:marTop w:val="0"/>
          <w:marBottom w:val="0"/>
          <w:divBdr>
            <w:top w:val="none" w:sz="0" w:space="0" w:color="auto"/>
            <w:left w:val="none" w:sz="0" w:space="0" w:color="auto"/>
            <w:bottom w:val="none" w:sz="0" w:space="0" w:color="auto"/>
            <w:right w:val="none" w:sz="0" w:space="0" w:color="auto"/>
          </w:divBdr>
        </w:div>
        <w:div w:id="816535297">
          <w:marLeft w:val="480"/>
          <w:marRight w:val="0"/>
          <w:marTop w:val="0"/>
          <w:marBottom w:val="0"/>
          <w:divBdr>
            <w:top w:val="none" w:sz="0" w:space="0" w:color="auto"/>
            <w:left w:val="none" w:sz="0" w:space="0" w:color="auto"/>
            <w:bottom w:val="none" w:sz="0" w:space="0" w:color="auto"/>
            <w:right w:val="none" w:sz="0" w:space="0" w:color="auto"/>
          </w:divBdr>
        </w:div>
        <w:div w:id="1455640375">
          <w:marLeft w:val="480"/>
          <w:marRight w:val="0"/>
          <w:marTop w:val="0"/>
          <w:marBottom w:val="0"/>
          <w:divBdr>
            <w:top w:val="none" w:sz="0" w:space="0" w:color="auto"/>
            <w:left w:val="none" w:sz="0" w:space="0" w:color="auto"/>
            <w:bottom w:val="none" w:sz="0" w:space="0" w:color="auto"/>
            <w:right w:val="none" w:sz="0" w:space="0" w:color="auto"/>
          </w:divBdr>
        </w:div>
        <w:div w:id="2104109438">
          <w:marLeft w:val="480"/>
          <w:marRight w:val="0"/>
          <w:marTop w:val="0"/>
          <w:marBottom w:val="0"/>
          <w:divBdr>
            <w:top w:val="none" w:sz="0" w:space="0" w:color="auto"/>
            <w:left w:val="none" w:sz="0" w:space="0" w:color="auto"/>
            <w:bottom w:val="none" w:sz="0" w:space="0" w:color="auto"/>
            <w:right w:val="none" w:sz="0" w:space="0" w:color="auto"/>
          </w:divBdr>
        </w:div>
        <w:div w:id="1818692805">
          <w:marLeft w:val="480"/>
          <w:marRight w:val="0"/>
          <w:marTop w:val="0"/>
          <w:marBottom w:val="0"/>
          <w:divBdr>
            <w:top w:val="none" w:sz="0" w:space="0" w:color="auto"/>
            <w:left w:val="none" w:sz="0" w:space="0" w:color="auto"/>
            <w:bottom w:val="none" w:sz="0" w:space="0" w:color="auto"/>
            <w:right w:val="none" w:sz="0" w:space="0" w:color="auto"/>
          </w:divBdr>
        </w:div>
        <w:div w:id="2061510610">
          <w:marLeft w:val="480"/>
          <w:marRight w:val="0"/>
          <w:marTop w:val="0"/>
          <w:marBottom w:val="0"/>
          <w:divBdr>
            <w:top w:val="none" w:sz="0" w:space="0" w:color="auto"/>
            <w:left w:val="none" w:sz="0" w:space="0" w:color="auto"/>
            <w:bottom w:val="none" w:sz="0" w:space="0" w:color="auto"/>
            <w:right w:val="none" w:sz="0" w:space="0" w:color="auto"/>
          </w:divBdr>
        </w:div>
        <w:div w:id="752701020">
          <w:marLeft w:val="480"/>
          <w:marRight w:val="0"/>
          <w:marTop w:val="0"/>
          <w:marBottom w:val="0"/>
          <w:divBdr>
            <w:top w:val="none" w:sz="0" w:space="0" w:color="auto"/>
            <w:left w:val="none" w:sz="0" w:space="0" w:color="auto"/>
            <w:bottom w:val="none" w:sz="0" w:space="0" w:color="auto"/>
            <w:right w:val="none" w:sz="0" w:space="0" w:color="auto"/>
          </w:divBdr>
        </w:div>
      </w:divsChild>
    </w:div>
    <w:div w:id="1047527888">
      <w:bodyDiv w:val="1"/>
      <w:marLeft w:val="0"/>
      <w:marRight w:val="0"/>
      <w:marTop w:val="0"/>
      <w:marBottom w:val="0"/>
      <w:divBdr>
        <w:top w:val="none" w:sz="0" w:space="0" w:color="auto"/>
        <w:left w:val="none" w:sz="0" w:space="0" w:color="auto"/>
        <w:bottom w:val="none" w:sz="0" w:space="0" w:color="auto"/>
        <w:right w:val="none" w:sz="0" w:space="0" w:color="auto"/>
      </w:divBdr>
    </w:div>
    <w:div w:id="1047728221">
      <w:bodyDiv w:val="1"/>
      <w:marLeft w:val="0"/>
      <w:marRight w:val="0"/>
      <w:marTop w:val="0"/>
      <w:marBottom w:val="0"/>
      <w:divBdr>
        <w:top w:val="none" w:sz="0" w:space="0" w:color="auto"/>
        <w:left w:val="none" w:sz="0" w:space="0" w:color="auto"/>
        <w:bottom w:val="none" w:sz="0" w:space="0" w:color="auto"/>
        <w:right w:val="none" w:sz="0" w:space="0" w:color="auto"/>
      </w:divBdr>
    </w:div>
    <w:div w:id="1048725343">
      <w:bodyDiv w:val="1"/>
      <w:marLeft w:val="0"/>
      <w:marRight w:val="0"/>
      <w:marTop w:val="0"/>
      <w:marBottom w:val="0"/>
      <w:divBdr>
        <w:top w:val="none" w:sz="0" w:space="0" w:color="auto"/>
        <w:left w:val="none" w:sz="0" w:space="0" w:color="auto"/>
        <w:bottom w:val="none" w:sz="0" w:space="0" w:color="auto"/>
        <w:right w:val="none" w:sz="0" w:space="0" w:color="auto"/>
      </w:divBdr>
    </w:div>
    <w:div w:id="1055081531">
      <w:bodyDiv w:val="1"/>
      <w:marLeft w:val="0"/>
      <w:marRight w:val="0"/>
      <w:marTop w:val="0"/>
      <w:marBottom w:val="0"/>
      <w:divBdr>
        <w:top w:val="none" w:sz="0" w:space="0" w:color="auto"/>
        <w:left w:val="none" w:sz="0" w:space="0" w:color="auto"/>
        <w:bottom w:val="none" w:sz="0" w:space="0" w:color="auto"/>
        <w:right w:val="none" w:sz="0" w:space="0" w:color="auto"/>
      </w:divBdr>
    </w:div>
    <w:div w:id="1055157030">
      <w:bodyDiv w:val="1"/>
      <w:marLeft w:val="0"/>
      <w:marRight w:val="0"/>
      <w:marTop w:val="0"/>
      <w:marBottom w:val="0"/>
      <w:divBdr>
        <w:top w:val="none" w:sz="0" w:space="0" w:color="auto"/>
        <w:left w:val="none" w:sz="0" w:space="0" w:color="auto"/>
        <w:bottom w:val="none" w:sz="0" w:space="0" w:color="auto"/>
        <w:right w:val="none" w:sz="0" w:space="0" w:color="auto"/>
      </w:divBdr>
    </w:div>
    <w:div w:id="1056707746">
      <w:bodyDiv w:val="1"/>
      <w:marLeft w:val="0"/>
      <w:marRight w:val="0"/>
      <w:marTop w:val="0"/>
      <w:marBottom w:val="0"/>
      <w:divBdr>
        <w:top w:val="none" w:sz="0" w:space="0" w:color="auto"/>
        <w:left w:val="none" w:sz="0" w:space="0" w:color="auto"/>
        <w:bottom w:val="none" w:sz="0" w:space="0" w:color="auto"/>
        <w:right w:val="none" w:sz="0" w:space="0" w:color="auto"/>
      </w:divBdr>
    </w:div>
    <w:div w:id="1062950844">
      <w:bodyDiv w:val="1"/>
      <w:marLeft w:val="0"/>
      <w:marRight w:val="0"/>
      <w:marTop w:val="0"/>
      <w:marBottom w:val="0"/>
      <w:divBdr>
        <w:top w:val="none" w:sz="0" w:space="0" w:color="auto"/>
        <w:left w:val="none" w:sz="0" w:space="0" w:color="auto"/>
        <w:bottom w:val="none" w:sz="0" w:space="0" w:color="auto"/>
        <w:right w:val="none" w:sz="0" w:space="0" w:color="auto"/>
      </w:divBdr>
    </w:div>
    <w:div w:id="1063061601">
      <w:bodyDiv w:val="1"/>
      <w:marLeft w:val="0"/>
      <w:marRight w:val="0"/>
      <w:marTop w:val="0"/>
      <w:marBottom w:val="0"/>
      <w:divBdr>
        <w:top w:val="none" w:sz="0" w:space="0" w:color="auto"/>
        <w:left w:val="none" w:sz="0" w:space="0" w:color="auto"/>
        <w:bottom w:val="none" w:sz="0" w:space="0" w:color="auto"/>
        <w:right w:val="none" w:sz="0" w:space="0" w:color="auto"/>
      </w:divBdr>
      <w:divsChild>
        <w:div w:id="773280897">
          <w:marLeft w:val="480"/>
          <w:marRight w:val="0"/>
          <w:marTop w:val="0"/>
          <w:marBottom w:val="0"/>
          <w:divBdr>
            <w:top w:val="none" w:sz="0" w:space="0" w:color="auto"/>
            <w:left w:val="none" w:sz="0" w:space="0" w:color="auto"/>
            <w:bottom w:val="none" w:sz="0" w:space="0" w:color="auto"/>
            <w:right w:val="none" w:sz="0" w:space="0" w:color="auto"/>
          </w:divBdr>
        </w:div>
        <w:div w:id="44499656">
          <w:marLeft w:val="480"/>
          <w:marRight w:val="0"/>
          <w:marTop w:val="0"/>
          <w:marBottom w:val="0"/>
          <w:divBdr>
            <w:top w:val="none" w:sz="0" w:space="0" w:color="auto"/>
            <w:left w:val="none" w:sz="0" w:space="0" w:color="auto"/>
            <w:bottom w:val="none" w:sz="0" w:space="0" w:color="auto"/>
            <w:right w:val="none" w:sz="0" w:space="0" w:color="auto"/>
          </w:divBdr>
        </w:div>
        <w:div w:id="692417988">
          <w:marLeft w:val="480"/>
          <w:marRight w:val="0"/>
          <w:marTop w:val="0"/>
          <w:marBottom w:val="0"/>
          <w:divBdr>
            <w:top w:val="none" w:sz="0" w:space="0" w:color="auto"/>
            <w:left w:val="none" w:sz="0" w:space="0" w:color="auto"/>
            <w:bottom w:val="none" w:sz="0" w:space="0" w:color="auto"/>
            <w:right w:val="none" w:sz="0" w:space="0" w:color="auto"/>
          </w:divBdr>
        </w:div>
        <w:div w:id="263458873">
          <w:marLeft w:val="480"/>
          <w:marRight w:val="0"/>
          <w:marTop w:val="0"/>
          <w:marBottom w:val="0"/>
          <w:divBdr>
            <w:top w:val="none" w:sz="0" w:space="0" w:color="auto"/>
            <w:left w:val="none" w:sz="0" w:space="0" w:color="auto"/>
            <w:bottom w:val="none" w:sz="0" w:space="0" w:color="auto"/>
            <w:right w:val="none" w:sz="0" w:space="0" w:color="auto"/>
          </w:divBdr>
        </w:div>
        <w:div w:id="1578318881">
          <w:marLeft w:val="480"/>
          <w:marRight w:val="0"/>
          <w:marTop w:val="0"/>
          <w:marBottom w:val="0"/>
          <w:divBdr>
            <w:top w:val="none" w:sz="0" w:space="0" w:color="auto"/>
            <w:left w:val="none" w:sz="0" w:space="0" w:color="auto"/>
            <w:bottom w:val="none" w:sz="0" w:space="0" w:color="auto"/>
            <w:right w:val="none" w:sz="0" w:space="0" w:color="auto"/>
          </w:divBdr>
        </w:div>
        <w:div w:id="1274903611">
          <w:marLeft w:val="480"/>
          <w:marRight w:val="0"/>
          <w:marTop w:val="0"/>
          <w:marBottom w:val="0"/>
          <w:divBdr>
            <w:top w:val="none" w:sz="0" w:space="0" w:color="auto"/>
            <w:left w:val="none" w:sz="0" w:space="0" w:color="auto"/>
            <w:bottom w:val="none" w:sz="0" w:space="0" w:color="auto"/>
            <w:right w:val="none" w:sz="0" w:space="0" w:color="auto"/>
          </w:divBdr>
        </w:div>
        <w:div w:id="139663344">
          <w:marLeft w:val="480"/>
          <w:marRight w:val="0"/>
          <w:marTop w:val="0"/>
          <w:marBottom w:val="0"/>
          <w:divBdr>
            <w:top w:val="none" w:sz="0" w:space="0" w:color="auto"/>
            <w:left w:val="none" w:sz="0" w:space="0" w:color="auto"/>
            <w:bottom w:val="none" w:sz="0" w:space="0" w:color="auto"/>
            <w:right w:val="none" w:sz="0" w:space="0" w:color="auto"/>
          </w:divBdr>
        </w:div>
        <w:div w:id="1544950108">
          <w:marLeft w:val="480"/>
          <w:marRight w:val="0"/>
          <w:marTop w:val="0"/>
          <w:marBottom w:val="0"/>
          <w:divBdr>
            <w:top w:val="none" w:sz="0" w:space="0" w:color="auto"/>
            <w:left w:val="none" w:sz="0" w:space="0" w:color="auto"/>
            <w:bottom w:val="none" w:sz="0" w:space="0" w:color="auto"/>
            <w:right w:val="none" w:sz="0" w:space="0" w:color="auto"/>
          </w:divBdr>
        </w:div>
        <w:div w:id="151335102">
          <w:marLeft w:val="480"/>
          <w:marRight w:val="0"/>
          <w:marTop w:val="0"/>
          <w:marBottom w:val="0"/>
          <w:divBdr>
            <w:top w:val="none" w:sz="0" w:space="0" w:color="auto"/>
            <w:left w:val="none" w:sz="0" w:space="0" w:color="auto"/>
            <w:bottom w:val="none" w:sz="0" w:space="0" w:color="auto"/>
            <w:right w:val="none" w:sz="0" w:space="0" w:color="auto"/>
          </w:divBdr>
        </w:div>
        <w:div w:id="2075814500">
          <w:marLeft w:val="480"/>
          <w:marRight w:val="0"/>
          <w:marTop w:val="0"/>
          <w:marBottom w:val="0"/>
          <w:divBdr>
            <w:top w:val="none" w:sz="0" w:space="0" w:color="auto"/>
            <w:left w:val="none" w:sz="0" w:space="0" w:color="auto"/>
            <w:bottom w:val="none" w:sz="0" w:space="0" w:color="auto"/>
            <w:right w:val="none" w:sz="0" w:space="0" w:color="auto"/>
          </w:divBdr>
        </w:div>
        <w:div w:id="924999710">
          <w:marLeft w:val="480"/>
          <w:marRight w:val="0"/>
          <w:marTop w:val="0"/>
          <w:marBottom w:val="0"/>
          <w:divBdr>
            <w:top w:val="none" w:sz="0" w:space="0" w:color="auto"/>
            <w:left w:val="none" w:sz="0" w:space="0" w:color="auto"/>
            <w:bottom w:val="none" w:sz="0" w:space="0" w:color="auto"/>
            <w:right w:val="none" w:sz="0" w:space="0" w:color="auto"/>
          </w:divBdr>
        </w:div>
        <w:div w:id="361708878">
          <w:marLeft w:val="480"/>
          <w:marRight w:val="0"/>
          <w:marTop w:val="0"/>
          <w:marBottom w:val="0"/>
          <w:divBdr>
            <w:top w:val="none" w:sz="0" w:space="0" w:color="auto"/>
            <w:left w:val="none" w:sz="0" w:space="0" w:color="auto"/>
            <w:bottom w:val="none" w:sz="0" w:space="0" w:color="auto"/>
            <w:right w:val="none" w:sz="0" w:space="0" w:color="auto"/>
          </w:divBdr>
        </w:div>
        <w:div w:id="68623058">
          <w:marLeft w:val="480"/>
          <w:marRight w:val="0"/>
          <w:marTop w:val="0"/>
          <w:marBottom w:val="0"/>
          <w:divBdr>
            <w:top w:val="none" w:sz="0" w:space="0" w:color="auto"/>
            <w:left w:val="none" w:sz="0" w:space="0" w:color="auto"/>
            <w:bottom w:val="none" w:sz="0" w:space="0" w:color="auto"/>
            <w:right w:val="none" w:sz="0" w:space="0" w:color="auto"/>
          </w:divBdr>
        </w:div>
        <w:div w:id="2055764612">
          <w:marLeft w:val="480"/>
          <w:marRight w:val="0"/>
          <w:marTop w:val="0"/>
          <w:marBottom w:val="0"/>
          <w:divBdr>
            <w:top w:val="none" w:sz="0" w:space="0" w:color="auto"/>
            <w:left w:val="none" w:sz="0" w:space="0" w:color="auto"/>
            <w:bottom w:val="none" w:sz="0" w:space="0" w:color="auto"/>
            <w:right w:val="none" w:sz="0" w:space="0" w:color="auto"/>
          </w:divBdr>
        </w:div>
        <w:div w:id="863254100">
          <w:marLeft w:val="480"/>
          <w:marRight w:val="0"/>
          <w:marTop w:val="0"/>
          <w:marBottom w:val="0"/>
          <w:divBdr>
            <w:top w:val="none" w:sz="0" w:space="0" w:color="auto"/>
            <w:left w:val="none" w:sz="0" w:space="0" w:color="auto"/>
            <w:bottom w:val="none" w:sz="0" w:space="0" w:color="auto"/>
            <w:right w:val="none" w:sz="0" w:space="0" w:color="auto"/>
          </w:divBdr>
        </w:div>
      </w:divsChild>
    </w:div>
    <w:div w:id="1069499803">
      <w:bodyDiv w:val="1"/>
      <w:marLeft w:val="0"/>
      <w:marRight w:val="0"/>
      <w:marTop w:val="0"/>
      <w:marBottom w:val="0"/>
      <w:divBdr>
        <w:top w:val="none" w:sz="0" w:space="0" w:color="auto"/>
        <w:left w:val="none" w:sz="0" w:space="0" w:color="auto"/>
        <w:bottom w:val="none" w:sz="0" w:space="0" w:color="auto"/>
        <w:right w:val="none" w:sz="0" w:space="0" w:color="auto"/>
      </w:divBdr>
    </w:div>
    <w:div w:id="1076325522">
      <w:bodyDiv w:val="1"/>
      <w:marLeft w:val="0"/>
      <w:marRight w:val="0"/>
      <w:marTop w:val="0"/>
      <w:marBottom w:val="0"/>
      <w:divBdr>
        <w:top w:val="none" w:sz="0" w:space="0" w:color="auto"/>
        <w:left w:val="none" w:sz="0" w:space="0" w:color="auto"/>
        <w:bottom w:val="none" w:sz="0" w:space="0" w:color="auto"/>
        <w:right w:val="none" w:sz="0" w:space="0" w:color="auto"/>
      </w:divBdr>
    </w:div>
    <w:div w:id="1080907582">
      <w:bodyDiv w:val="1"/>
      <w:marLeft w:val="0"/>
      <w:marRight w:val="0"/>
      <w:marTop w:val="0"/>
      <w:marBottom w:val="0"/>
      <w:divBdr>
        <w:top w:val="none" w:sz="0" w:space="0" w:color="auto"/>
        <w:left w:val="none" w:sz="0" w:space="0" w:color="auto"/>
        <w:bottom w:val="none" w:sz="0" w:space="0" w:color="auto"/>
        <w:right w:val="none" w:sz="0" w:space="0" w:color="auto"/>
      </w:divBdr>
    </w:div>
    <w:div w:id="1086654896">
      <w:bodyDiv w:val="1"/>
      <w:marLeft w:val="0"/>
      <w:marRight w:val="0"/>
      <w:marTop w:val="0"/>
      <w:marBottom w:val="0"/>
      <w:divBdr>
        <w:top w:val="none" w:sz="0" w:space="0" w:color="auto"/>
        <w:left w:val="none" w:sz="0" w:space="0" w:color="auto"/>
        <w:bottom w:val="none" w:sz="0" w:space="0" w:color="auto"/>
        <w:right w:val="none" w:sz="0" w:space="0" w:color="auto"/>
      </w:divBdr>
    </w:div>
    <w:div w:id="1090657540">
      <w:bodyDiv w:val="1"/>
      <w:marLeft w:val="0"/>
      <w:marRight w:val="0"/>
      <w:marTop w:val="0"/>
      <w:marBottom w:val="0"/>
      <w:divBdr>
        <w:top w:val="none" w:sz="0" w:space="0" w:color="auto"/>
        <w:left w:val="none" w:sz="0" w:space="0" w:color="auto"/>
        <w:bottom w:val="none" w:sz="0" w:space="0" w:color="auto"/>
        <w:right w:val="none" w:sz="0" w:space="0" w:color="auto"/>
      </w:divBdr>
    </w:div>
    <w:div w:id="1093359718">
      <w:bodyDiv w:val="1"/>
      <w:marLeft w:val="0"/>
      <w:marRight w:val="0"/>
      <w:marTop w:val="0"/>
      <w:marBottom w:val="0"/>
      <w:divBdr>
        <w:top w:val="none" w:sz="0" w:space="0" w:color="auto"/>
        <w:left w:val="none" w:sz="0" w:space="0" w:color="auto"/>
        <w:bottom w:val="none" w:sz="0" w:space="0" w:color="auto"/>
        <w:right w:val="none" w:sz="0" w:space="0" w:color="auto"/>
      </w:divBdr>
    </w:div>
    <w:div w:id="1096286389">
      <w:bodyDiv w:val="1"/>
      <w:marLeft w:val="0"/>
      <w:marRight w:val="0"/>
      <w:marTop w:val="0"/>
      <w:marBottom w:val="0"/>
      <w:divBdr>
        <w:top w:val="none" w:sz="0" w:space="0" w:color="auto"/>
        <w:left w:val="none" w:sz="0" w:space="0" w:color="auto"/>
        <w:bottom w:val="none" w:sz="0" w:space="0" w:color="auto"/>
        <w:right w:val="none" w:sz="0" w:space="0" w:color="auto"/>
      </w:divBdr>
    </w:div>
    <w:div w:id="1104500317">
      <w:bodyDiv w:val="1"/>
      <w:marLeft w:val="0"/>
      <w:marRight w:val="0"/>
      <w:marTop w:val="0"/>
      <w:marBottom w:val="0"/>
      <w:divBdr>
        <w:top w:val="none" w:sz="0" w:space="0" w:color="auto"/>
        <w:left w:val="none" w:sz="0" w:space="0" w:color="auto"/>
        <w:bottom w:val="none" w:sz="0" w:space="0" w:color="auto"/>
        <w:right w:val="none" w:sz="0" w:space="0" w:color="auto"/>
      </w:divBdr>
    </w:div>
    <w:div w:id="1107700738">
      <w:bodyDiv w:val="1"/>
      <w:marLeft w:val="0"/>
      <w:marRight w:val="0"/>
      <w:marTop w:val="0"/>
      <w:marBottom w:val="0"/>
      <w:divBdr>
        <w:top w:val="none" w:sz="0" w:space="0" w:color="auto"/>
        <w:left w:val="none" w:sz="0" w:space="0" w:color="auto"/>
        <w:bottom w:val="none" w:sz="0" w:space="0" w:color="auto"/>
        <w:right w:val="none" w:sz="0" w:space="0" w:color="auto"/>
      </w:divBdr>
    </w:div>
    <w:div w:id="1108159690">
      <w:bodyDiv w:val="1"/>
      <w:marLeft w:val="0"/>
      <w:marRight w:val="0"/>
      <w:marTop w:val="0"/>
      <w:marBottom w:val="0"/>
      <w:divBdr>
        <w:top w:val="none" w:sz="0" w:space="0" w:color="auto"/>
        <w:left w:val="none" w:sz="0" w:space="0" w:color="auto"/>
        <w:bottom w:val="none" w:sz="0" w:space="0" w:color="auto"/>
        <w:right w:val="none" w:sz="0" w:space="0" w:color="auto"/>
      </w:divBdr>
    </w:div>
    <w:div w:id="1112016624">
      <w:bodyDiv w:val="1"/>
      <w:marLeft w:val="0"/>
      <w:marRight w:val="0"/>
      <w:marTop w:val="0"/>
      <w:marBottom w:val="0"/>
      <w:divBdr>
        <w:top w:val="none" w:sz="0" w:space="0" w:color="auto"/>
        <w:left w:val="none" w:sz="0" w:space="0" w:color="auto"/>
        <w:bottom w:val="none" w:sz="0" w:space="0" w:color="auto"/>
        <w:right w:val="none" w:sz="0" w:space="0" w:color="auto"/>
      </w:divBdr>
    </w:div>
    <w:div w:id="1120419489">
      <w:bodyDiv w:val="1"/>
      <w:marLeft w:val="0"/>
      <w:marRight w:val="0"/>
      <w:marTop w:val="0"/>
      <w:marBottom w:val="0"/>
      <w:divBdr>
        <w:top w:val="none" w:sz="0" w:space="0" w:color="auto"/>
        <w:left w:val="none" w:sz="0" w:space="0" w:color="auto"/>
        <w:bottom w:val="none" w:sz="0" w:space="0" w:color="auto"/>
        <w:right w:val="none" w:sz="0" w:space="0" w:color="auto"/>
      </w:divBdr>
    </w:div>
    <w:div w:id="1123422349">
      <w:bodyDiv w:val="1"/>
      <w:marLeft w:val="0"/>
      <w:marRight w:val="0"/>
      <w:marTop w:val="0"/>
      <w:marBottom w:val="0"/>
      <w:divBdr>
        <w:top w:val="none" w:sz="0" w:space="0" w:color="auto"/>
        <w:left w:val="none" w:sz="0" w:space="0" w:color="auto"/>
        <w:bottom w:val="none" w:sz="0" w:space="0" w:color="auto"/>
        <w:right w:val="none" w:sz="0" w:space="0" w:color="auto"/>
      </w:divBdr>
    </w:div>
    <w:div w:id="1126317004">
      <w:bodyDiv w:val="1"/>
      <w:marLeft w:val="0"/>
      <w:marRight w:val="0"/>
      <w:marTop w:val="0"/>
      <w:marBottom w:val="0"/>
      <w:divBdr>
        <w:top w:val="none" w:sz="0" w:space="0" w:color="auto"/>
        <w:left w:val="none" w:sz="0" w:space="0" w:color="auto"/>
        <w:bottom w:val="none" w:sz="0" w:space="0" w:color="auto"/>
        <w:right w:val="none" w:sz="0" w:space="0" w:color="auto"/>
      </w:divBdr>
    </w:div>
    <w:div w:id="1132553060">
      <w:bodyDiv w:val="1"/>
      <w:marLeft w:val="0"/>
      <w:marRight w:val="0"/>
      <w:marTop w:val="0"/>
      <w:marBottom w:val="0"/>
      <w:divBdr>
        <w:top w:val="none" w:sz="0" w:space="0" w:color="auto"/>
        <w:left w:val="none" w:sz="0" w:space="0" w:color="auto"/>
        <w:bottom w:val="none" w:sz="0" w:space="0" w:color="auto"/>
        <w:right w:val="none" w:sz="0" w:space="0" w:color="auto"/>
      </w:divBdr>
      <w:divsChild>
        <w:div w:id="36787059">
          <w:marLeft w:val="480"/>
          <w:marRight w:val="0"/>
          <w:marTop w:val="0"/>
          <w:marBottom w:val="0"/>
          <w:divBdr>
            <w:top w:val="none" w:sz="0" w:space="0" w:color="auto"/>
            <w:left w:val="none" w:sz="0" w:space="0" w:color="auto"/>
            <w:bottom w:val="none" w:sz="0" w:space="0" w:color="auto"/>
            <w:right w:val="none" w:sz="0" w:space="0" w:color="auto"/>
          </w:divBdr>
        </w:div>
        <w:div w:id="203643046">
          <w:marLeft w:val="480"/>
          <w:marRight w:val="0"/>
          <w:marTop w:val="0"/>
          <w:marBottom w:val="0"/>
          <w:divBdr>
            <w:top w:val="none" w:sz="0" w:space="0" w:color="auto"/>
            <w:left w:val="none" w:sz="0" w:space="0" w:color="auto"/>
            <w:bottom w:val="none" w:sz="0" w:space="0" w:color="auto"/>
            <w:right w:val="none" w:sz="0" w:space="0" w:color="auto"/>
          </w:divBdr>
        </w:div>
        <w:div w:id="1895043996">
          <w:marLeft w:val="480"/>
          <w:marRight w:val="0"/>
          <w:marTop w:val="0"/>
          <w:marBottom w:val="0"/>
          <w:divBdr>
            <w:top w:val="none" w:sz="0" w:space="0" w:color="auto"/>
            <w:left w:val="none" w:sz="0" w:space="0" w:color="auto"/>
            <w:bottom w:val="none" w:sz="0" w:space="0" w:color="auto"/>
            <w:right w:val="none" w:sz="0" w:space="0" w:color="auto"/>
          </w:divBdr>
        </w:div>
        <w:div w:id="1388649922">
          <w:marLeft w:val="480"/>
          <w:marRight w:val="0"/>
          <w:marTop w:val="0"/>
          <w:marBottom w:val="0"/>
          <w:divBdr>
            <w:top w:val="none" w:sz="0" w:space="0" w:color="auto"/>
            <w:left w:val="none" w:sz="0" w:space="0" w:color="auto"/>
            <w:bottom w:val="none" w:sz="0" w:space="0" w:color="auto"/>
            <w:right w:val="none" w:sz="0" w:space="0" w:color="auto"/>
          </w:divBdr>
        </w:div>
        <w:div w:id="771239217">
          <w:marLeft w:val="480"/>
          <w:marRight w:val="0"/>
          <w:marTop w:val="0"/>
          <w:marBottom w:val="0"/>
          <w:divBdr>
            <w:top w:val="none" w:sz="0" w:space="0" w:color="auto"/>
            <w:left w:val="none" w:sz="0" w:space="0" w:color="auto"/>
            <w:bottom w:val="none" w:sz="0" w:space="0" w:color="auto"/>
            <w:right w:val="none" w:sz="0" w:space="0" w:color="auto"/>
          </w:divBdr>
        </w:div>
        <w:div w:id="1170605840">
          <w:marLeft w:val="480"/>
          <w:marRight w:val="0"/>
          <w:marTop w:val="0"/>
          <w:marBottom w:val="0"/>
          <w:divBdr>
            <w:top w:val="none" w:sz="0" w:space="0" w:color="auto"/>
            <w:left w:val="none" w:sz="0" w:space="0" w:color="auto"/>
            <w:bottom w:val="none" w:sz="0" w:space="0" w:color="auto"/>
            <w:right w:val="none" w:sz="0" w:space="0" w:color="auto"/>
          </w:divBdr>
        </w:div>
        <w:div w:id="1795173304">
          <w:marLeft w:val="480"/>
          <w:marRight w:val="0"/>
          <w:marTop w:val="0"/>
          <w:marBottom w:val="0"/>
          <w:divBdr>
            <w:top w:val="none" w:sz="0" w:space="0" w:color="auto"/>
            <w:left w:val="none" w:sz="0" w:space="0" w:color="auto"/>
            <w:bottom w:val="none" w:sz="0" w:space="0" w:color="auto"/>
            <w:right w:val="none" w:sz="0" w:space="0" w:color="auto"/>
          </w:divBdr>
        </w:div>
        <w:div w:id="1242985117">
          <w:marLeft w:val="480"/>
          <w:marRight w:val="0"/>
          <w:marTop w:val="0"/>
          <w:marBottom w:val="0"/>
          <w:divBdr>
            <w:top w:val="none" w:sz="0" w:space="0" w:color="auto"/>
            <w:left w:val="none" w:sz="0" w:space="0" w:color="auto"/>
            <w:bottom w:val="none" w:sz="0" w:space="0" w:color="auto"/>
            <w:right w:val="none" w:sz="0" w:space="0" w:color="auto"/>
          </w:divBdr>
        </w:div>
        <w:div w:id="352877108">
          <w:marLeft w:val="480"/>
          <w:marRight w:val="0"/>
          <w:marTop w:val="0"/>
          <w:marBottom w:val="0"/>
          <w:divBdr>
            <w:top w:val="none" w:sz="0" w:space="0" w:color="auto"/>
            <w:left w:val="none" w:sz="0" w:space="0" w:color="auto"/>
            <w:bottom w:val="none" w:sz="0" w:space="0" w:color="auto"/>
            <w:right w:val="none" w:sz="0" w:space="0" w:color="auto"/>
          </w:divBdr>
        </w:div>
        <w:div w:id="1471283497">
          <w:marLeft w:val="480"/>
          <w:marRight w:val="0"/>
          <w:marTop w:val="0"/>
          <w:marBottom w:val="0"/>
          <w:divBdr>
            <w:top w:val="none" w:sz="0" w:space="0" w:color="auto"/>
            <w:left w:val="none" w:sz="0" w:space="0" w:color="auto"/>
            <w:bottom w:val="none" w:sz="0" w:space="0" w:color="auto"/>
            <w:right w:val="none" w:sz="0" w:space="0" w:color="auto"/>
          </w:divBdr>
        </w:div>
        <w:div w:id="487017346">
          <w:marLeft w:val="480"/>
          <w:marRight w:val="0"/>
          <w:marTop w:val="0"/>
          <w:marBottom w:val="0"/>
          <w:divBdr>
            <w:top w:val="none" w:sz="0" w:space="0" w:color="auto"/>
            <w:left w:val="none" w:sz="0" w:space="0" w:color="auto"/>
            <w:bottom w:val="none" w:sz="0" w:space="0" w:color="auto"/>
            <w:right w:val="none" w:sz="0" w:space="0" w:color="auto"/>
          </w:divBdr>
        </w:div>
        <w:div w:id="1611548309">
          <w:marLeft w:val="480"/>
          <w:marRight w:val="0"/>
          <w:marTop w:val="0"/>
          <w:marBottom w:val="0"/>
          <w:divBdr>
            <w:top w:val="none" w:sz="0" w:space="0" w:color="auto"/>
            <w:left w:val="none" w:sz="0" w:space="0" w:color="auto"/>
            <w:bottom w:val="none" w:sz="0" w:space="0" w:color="auto"/>
            <w:right w:val="none" w:sz="0" w:space="0" w:color="auto"/>
          </w:divBdr>
        </w:div>
        <w:div w:id="1891116303">
          <w:marLeft w:val="480"/>
          <w:marRight w:val="0"/>
          <w:marTop w:val="0"/>
          <w:marBottom w:val="0"/>
          <w:divBdr>
            <w:top w:val="none" w:sz="0" w:space="0" w:color="auto"/>
            <w:left w:val="none" w:sz="0" w:space="0" w:color="auto"/>
            <w:bottom w:val="none" w:sz="0" w:space="0" w:color="auto"/>
            <w:right w:val="none" w:sz="0" w:space="0" w:color="auto"/>
          </w:divBdr>
        </w:div>
        <w:div w:id="1094520015">
          <w:marLeft w:val="480"/>
          <w:marRight w:val="0"/>
          <w:marTop w:val="0"/>
          <w:marBottom w:val="0"/>
          <w:divBdr>
            <w:top w:val="none" w:sz="0" w:space="0" w:color="auto"/>
            <w:left w:val="none" w:sz="0" w:space="0" w:color="auto"/>
            <w:bottom w:val="none" w:sz="0" w:space="0" w:color="auto"/>
            <w:right w:val="none" w:sz="0" w:space="0" w:color="auto"/>
          </w:divBdr>
        </w:div>
        <w:div w:id="1515727193">
          <w:marLeft w:val="480"/>
          <w:marRight w:val="0"/>
          <w:marTop w:val="0"/>
          <w:marBottom w:val="0"/>
          <w:divBdr>
            <w:top w:val="none" w:sz="0" w:space="0" w:color="auto"/>
            <w:left w:val="none" w:sz="0" w:space="0" w:color="auto"/>
            <w:bottom w:val="none" w:sz="0" w:space="0" w:color="auto"/>
            <w:right w:val="none" w:sz="0" w:space="0" w:color="auto"/>
          </w:divBdr>
        </w:div>
      </w:divsChild>
    </w:div>
    <w:div w:id="1133407837">
      <w:bodyDiv w:val="1"/>
      <w:marLeft w:val="0"/>
      <w:marRight w:val="0"/>
      <w:marTop w:val="0"/>
      <w:marBottom w:val="0"/>
      <w:divBdr>
        <w:top w:val="none" w:sz="0" w:space="0" w:color="auto"/>
        <w:left w:val="none" w:sz="0" w:space="0" w:color="auto"/>
        <w:bottom w:val="none" w:sz="0" w:space="0" w:color="auto"/>
        <w:right w:val="none" w:sz="0" w:space="0" w:color="auto"/>
      </w:divBdr>
    </w:div>
    <w:div w:id="1142694967">
      <w:bodyDiv w:val="1"/>
      <w:marLeft w:val="0"/>
      <w:marRight w:val="0"/>
      <w:marTop w:val="0"/>
      <w:marBottom w:val="0"/>
      <w:divBdr>
        <w:top w:val="none" w:sz="0" w:space="0" w:color="auto"/>
        <w:left w:val="none" w:sz="0" w:space="0" w:color="auto"/>
        <w:bottom w:val="none" w:sz="0" w:space="0" w:color="auto"/>
        <w:right w:val="none" w:sz="0" w:space="0" w:color="auto"/>
      </w:divBdr>
    </w:div>
    <w:div w:id="1146119526">
      <w:bodyDiv w:val="1"/>
      <w:marLeft w:val="0"/>
      <w:marRight w:val="0"/>
      <w:marTop w:val="0"/>
      <w:marBottom w:val="0"/>
      <w:divBdr>
        <w:top w:val="none" w:sz="0" w:space="0" w:color="auto"/>
        <w:left w:val="none" w:sz="0" w:space="0" w:color="auto"/>
        <w:bottom w:val="none" w:sz="0" w:space="0" w:color="auto"/>
        <w:right w:val="none" w:sz="0" w:space="0" w:color="auto"/>
      </w:divBdr>
    </w:div>
    <w:div w:id="1146356851">
      <w:bodyDiv w:val="1"/>
      <w:marLeft w:val="0"/>
      <w:marRight w:val="0"/>
      <w:marTop w:val="0"/>
      <w:marBottom w:val="0"/>
      <w:divBdr>
        <w:top w:val="none" w:sz="0" w:space="0" w:color="auto"/>
        <w:left w:val="none" w:sz="0" w:space="0" w:color="auto"/>
        <w:bottom w:val="none" w:sz="0" w:space="0" w:color="auto"/>
        <w:right w:val="none" w:sz="0" w:space="0" w:color="auto"/>
      </w:divBdr>
    </w:div>
    <w:div w:id="1156259867">
      <w:bodyDiv w:val="1"/>
      <w:marLeft w:val="0"/>
      <w:marRight w:val="0"/>
      <w:marTop w:val="0"/>
      <w:marBottom w:val="0"/>
      <w:divBdr>
        <w:top w:val="none" w:sz="0" w:space="0" w:color="auto"/>
        <w:left w:val="none" w:sz="0" w:space="0" w:color="auto"/>
        <w:bottom w:val="none" w:sz="0" w:space="0" w:color="auto"/>
        <w:right w:val="none" w:sz="0" w:space="0" w:color="auto"/>
      </w:divBdr>
    </w:div>
    <w:div w:id="1170755830">
      <w:bodyDiv w:val="1"/>
      <w:marLeft w:val="0"/>
      <w:marRight w:val="0"/>
      <w:marTop w:val="0"/>
      <w:marBottom w:val="0"/>
      <w:divBdr>
        <w:top w:val="none" w:sz="0" w:space="0" w:color="auto"/>
        <w:left w:val="none" w:sz="0" w:space="0" w:color="auto"/>
        <w:bottom w:val="none" w:sz="0" w:space="0" w:color="auto"/>
        <w:right w:val="none" w:sz="0" w:space="0" w:color="auto"/>
      </w:divBdr>
    </w:div>
    <w:div w:id="1173255513">
      <w:bodyDiv w:val="1"/>
      <w:marLeft w:val="0"/>
      <w:marRight w:val="0"/>
      <w:marTop w:val="0"/>
      <w:marBottom w:val="0"/>
      <w:divBdr>
        <w:top w:val="none" w:sz="0" w:space="0" w:color="auto"/>
        <w:left w:val="none" w:sz="0" w:space="0" w:color="auto"/>
        <w:bottom w:val="none" w:sz="0" w:space="0" w:color="auto"/>
        <w:right w:val="none" w:sz="0" w:space="0" w:color="auto"/>
      </w:divBdr>
    </w:div>
    <w:div w:id="1177303206">
      <w:bodyDiv w:val="1"/>
      <w:marLeft w:val="0"/>
      <w:marRight w:val="0"/>
      <w:marTop w:val="0"/>
      <w:marBottom w:val="0"/>
      <w:divBdr>
        <w:top w:val="none" w:sz="0" w:space="0" w:color="auto"/>
        <w:left w:val="none" w:sz="0" w:space="0" w:color="auto"/>
        <w:bottom w:val="none" w:sz="0" w:space="0" w:color="auto"/>
        <w:right w:val="none" w:sz="0" w:space="0" w:color="auto"/>
      </w:divBdr>
    </w:div>
    <w:div w:id="1180697790">
      <w:bodyDiv w:val="1"/>
      <w:marLeft w:val="0"/>
      <w:marRight w:val="0"/>
      <w:marTop w:val="0"/>
      <w:marBottom w:val="0"/>
      <w:divBdr>
        <w:top w:val="none" w:sz="0" w:space="0" w:color="auto"/>
        <w:left w:val="none" w:sz="0" w:space="0" w:color="auto"/>
        <w:bottom w:val="none" w:sz="0" w:space="0" w:color="auto"/>
        <w:right w:val="none" w:sz="0" w:space="0" w:color="auto"/>
      </w:divBdr>
    </w:div>
    <w:div w:id="1183283931">
      <w:bodyDiv w:val="1"/>
      <w:marLeft w:val="0"/>
      <w:marRight w:val="0"/>
      <w:marTop w:val="0"/>
      <w:marBottom w:val="0"/>
      <w:divBdr>
        <w:top w:val="none" w:sz="0" w:space="0" w:color="auto"/>
        <w:left w:val="none" w:sz="0" w:space="0" w:color="auto"/>
        <w:bottom w:val="none" w:sz="0" w:space="0" w:color="auto"/>
        <w:right w:val="none" w:sz="0" w:space="0" w:color="auto"/>
      </w:divBdr>
    </w:div>
    <w:div w:id="1183593818">
      <w:bodyDiv w:val="1"/>
      <w:marLeft w:val="0"/>
      <w:marRight w:val="0"/>
      <w:marTop w:val="0"/>
      <w:marBottom w:val="0"/>
      <w:divBdr>
        <w:top w:val="none" w:sz="0" w:space="0" w:color="auto"/>
        <w:left w:val="none" w:sz="0" w:space="0" w:color="auto"/>
        <w:bottom w:val="none" w:sz="0" w:space="0" w:color="auto"/>
        <w:right w:val="none" w:sz="0" w:space="0" w:color="auto"/>
      </w:divBdr>
    </w:div>
    <w:div w:id="1189677957">
      <w:bodyDiv w:val="1"/>
      <w:marLeft w:val="0"/>
      <w:marRight w:val="0"/>
      <w:marTop w:val="0"/>
      <w:marBottom w:val="0"/>
      <w:divBdr>
        <w:top w:val="none" w:sz="0" w:space="0" w:color="auto"/>
        <w:left w:val="none" w:sz="0" w:space="0" w:color="auto"/>
        <w:bottom w:val="none" w:sz="0" w:space="0" w:color="auto"/>
        <w:right w:val="none" w:sz="0" w:space="0" w:color="auto"/>
      </w:divBdr>
    </w:div>
    <w:div w:id="1190534490">
      <w:bodyDiv w:val="1"/>
      <w:marLeft w:val="0"/>
      <w:marRight w:val="0"/>
      <w:marTop w:val="0"/>
      <w:marBottom w:val="0"/>
      <w:divBdr>
        <w:top w:val="none" w:sz="0" w:space="0" w:color="auto"/>
        <w:left w:val="none" w:sz="0" w:space="0" w:color="auto"/>
        <w:bottom w:val="none" w:sz="0" w:space="0" w:color="auto"/>
        <w:right w:val="none" w:sz="0" w:space="0" w:color="auto"/>
      </w:divBdr>
      <w:divsChild>
        <w:div w:id="616377101">
          <w:marLeft w:val="480"/>
          <w:marRight w:val="0"/>
          <w:marTop w:val="0"/>
          <w:marBottom w:val="0"/>
          <w:divBdr>
            <w:top w:val="none" w:sz="0" w:space="0" w:color="auto"/>
            <w:left w:val="none" w:sz="0" w:space="0" w:color="auto"/>
            <w:bottom w:val="none" w:sz="0" w:space="0" w:color="auto"/>
            <w:right w:val="none" w:sz="0" w:space="0" w:color="auto"/>
          </w:divBdr>
        </w:div>
        <w:div w:id="328288203">
          <w:marLeft w:val="480"/>
          <w:marRight w:val="0"/>
          <w:marTop w:val="0"/>
          <w:marBottom w:val="0"/>
          <w:divBdr>
            <w:top w:val="none" w:sz="0" w:space="0" w:color="auto"/>
            <w:left w:val="none" w:sz="0" w:space="0" w:color="auto"/>
            <w:bottom w:val="none" w:sz="0" w:space="0" w:color="auto"/>
            <w:right w:val="none" w:sz="0" w:space="0" w:color="auto"/>
          </w:divBdr>
        </w:div>
        <w:div w:id="1589650669">
          <w:marLeft w:val="480"/>
          <w:marRight w:val="0"/>
          <w:marTop w:val="0"/>
          <w:marBottom w:val="0"/>
          <w:divBdr>
            <w:top w:val="none" w:sz="0" w:space="0" w:color="auto"/>
            <w:left w:val="none" w:sz="0" w:space="0" w:color="auto"/>
            <w:bottom w:val="none" w:sz="0" w:space="0" w:color="auto"/>
            <w:right w:val="none" w:sz="0" w:space="0" w:color="auto"/>
          </w:divBdr>
        </w:div>
        <w:div w:id="846558363">
          <w:marLeft w:val="480"/>
          <w:marRight w:val="0"/>
          <w:marTop w:val="0"/>
          <w:marBottom w:val="0"/>
          <w:divBdr>
            <w:top w:val="none" w:sz="0" w:space="0" w:color="auto"/>
            <w:left w:val="none" w:sz="0" w:space="0" w:color="auto"/>
            <w:bottom w:val="none" w:sz="0" w:space="0" w:color="auto"/>
            <w:right w:val="none" w:sz="0" w:space="0" w:color="auto"/>
          </w:divBdr>
        </w:div>
        <w:div w:id="37974057">
          <w:marLeft w:val="480"/>
          <w:marRight w:val="0"/>
          <w:marTop w:val="0"/>
          <w:marBottom w:val="0"/>
          <w:divBdr>
            <w:top w:val="none" w:sz="0" w:space="0" w:color="auto"/>
            <w:left w:val="none" w:sz="0" w:space="0" w:color="auto"/>
            <w:bottom w:val="none" w:sz="0" w:space="0" w:color="auto"/>
            <w:right w:val="none" w:sz="0" w:space="0" w:color="auto"/>
          </w:divBdr>
        </w:div>
        <w:div w:id="1839884293">
          <w:marLeft w:val="480"/>
          <w:marRight w:val="0"/>
          <w:marTop w:val="0"/>
          <w:marBottom w:val="0"/>
          <w:divBdr>
            <w:top w:val="none" w:sz="0" w:space="0" w:color="auto"/>
            <w:left w:val="none" w:sz="0" w:space="0" w:color="auto"/>
            <w:bottom w:val="none" w:sz="0" w:space="0" w:color="auto"/>
            <w:right w:val="none" w:sz="0" w:space="0" w:color="auto"/>
          </w:divBdr>
        </w:div>
        <w:div w:id="707418203">
          <w:marLeft w:val="480"/>
          <w:marRight w:val="0"/>
          <w:marTop w:val="0"/>
          <w:marBottom w:val="0"/>
          <w:divBdr>
            <w:top w:val="none" w:sz="0" w:space="0" w:color="auto"/>
            <w:left w:val="none" w:sz="0" w:space="0" w:color="auto"/>
            <w:bottom w:val="none" w:sz="0" w:space="0" w:color="auto"/>
            <w:right w:val="none" w:sz="0" w:space="0" w:color="auto"/>
          </w:divBdr>
        </w:div>
        <w:div w:id="1256549715">
          <w:marLeft w:val="480"/>
          <w:marRight w:val="0"/>
          <w:marTop w:val="0"/>
          <w:marBottom w:val="0"/>
          <w:divBdr>
            <w:top w:val="none" w:sz="0" w:space="0" w:color="auto"/>
            <w:left w:val="none" w:sz="0" w:space="0" w:color="auto"/>
            <w:bottom w:val="none" w:sz="0" w:space="0" w:color="auto"/>
            <w:right w:val="none" w:sz="0" w:space="0" w:color="auto"/>
          </w:divBdr>
        </w:div>
        <w:div w:id="731780078">
          <w:marLeft w:val="480"/>
          <w:marRight w:val="0"/>
          <w:marTop w:val="0"/>
          <w:marBottom w:val="0"/>
          <w:divBdr>
            <w:top w:val="none" w:sz="0" w:space="0" w:color="auto"/>
            <w:left w:val="none" w:sz="0" w:space="0" w:color="auto"/>
            <w:bottom w:val="none" w:sz="0" w:space="0" w:color="auto"/>
            <w:right w:val="none" w:sz="0" w:space="0" w:color="auto"/>
          </w:divBdr>
        </w:div>
        <w:div w:id="375355907">
          <w:marLeft w:val="480"/>
          <w:marRight w:val="0"/>
          <w:marTop w:val="0"/>
          <w:marBottom w:val="0"/>
          <w:divBdr>
            <w:top w:val="none" w:sz="0" w:space="0" w:color="auto"/>
            <w:left w:val="none" w:sz="0" w:space="0" w:color="auto"/>
            <w:bottom w:val="none" w:sz="0" w:space="0" w:color="auto"/>
            <w:right w:val="none" w:sz="0" w:space="0" w:color="auto"/>
          </w:divBdr>
        </w:div>
        <w:div w:id="2120945622">
          <w:marLeft w:val="480"/>
          <w:marRight w:val="0"/>
          <w:marTop w:val="0"/>
          <w:marBottom w:val="0"/>
          <w:divBdr>
            <w:top w:val="none" w:sz="0" w:space="0" w:color="auto"/>
            <w:left w:val="none" w:sz="0" w:space="0" w:color="auto"/>
            <w:bottom w:val="none" w:sz="0" w:space="0" w:color="auto"/>
            <w:right w:val="none" w:sz="0" w:space="0" w:color="auto"/>
          </w:divBdr>
        </w:div>
        <w:div w:id="110560809">
          <w:marLeft w:val="480"/>
          <w:marRight w:val="0"/>
          <w:marTop w:val="0"/>
          <w:marBottom w:val="0"/>
          <w:divBdr>
            <w:top w:val="none" w:sz="0" w:space="0" w:color="auto"/>
            <w:left w:val="none" w:sz="0" w:space="0" w:color="auto"/>
            <w:bottom w:val="none" w:sz="0" w:space="0" w:color="auto"/>
            <w:right w:val="none" w:sz="0" w:space="0" w:color="auto"/>
          </w:divBdr>
        </w:div>
        <w:div w:id="1499269048">
          <w:marLeft w:val="480"/>
          <w:marRight w:val="0"/>
          <w:marTop w:val="0"/>
          <w:marBottom w:val="0"/>
          <w:divBdr>
            <w:top w:val="none" w:sz="0" w:space="0" w:color="auto"/>
            <w:left w:val="none" w:sz="0" w:space="0" w:color="auto"/>
            <w:bottom w:val="none" w:sz="0" w:space="0" w:color="auto"/>
            <w:right w:val="none" w:sz="0" w:space="0" w:color="auto"/>
          </w:divBdr>
        </w:div>
        <w:div w:id="850144347">
          <w:marLeft w:val="480"/>
          <w:marRight w:val="0"/>
          <w:marTop w:val="0"/>
          <w:marBottom w:val="0"/>
          <w:divBdr>
            <w:top w:val="none" w:sz="0" w:space="0" w:color="auto"/>
            <w:left w:val="none" w:sz="0" w:space="0" w:color="auto"/>
            <w:bottom w:val="none" w:sz="0" w:space="0" w:color="auto"/>
            <w:right w:val="none" w:sz="0" w:space="0" w:color="auto"/>
          </w:divBdr>
        </w:div>
        <w:div w:id="1069378172">
          <w:marLeft w:val="480"/>
          <w:marRight w:val="0"/>
          <w:marTop w:val="0"/>
          <w:marBottom w:val="0"/>
          <w:divBdr>
            <w:top w:val="none" w:sz="0" w:space="0" w:color="auto"/>
            <w:left w:val="none" w:sz="0" w:space="0" w:color="auto"/>
            <w:bottom w:val="none" w:sz="0" w:space="0" w:color="auto"/>
            <w:right w:val="none" w:sz="0" w:space="0" w:color="auto"/>
          </w:divBdr>
        </w:div>
      </w:divsChild>
    </w:div>
    <w:div w:id="1194884440">
      <w:bodyDiv w:val="1"/>
      <w:marLeft w:val="0"/>
      <w:marRight w:val="0"/>
      <w:marTop w:val="0"/>
      <w:marBottom w:val="0"/>
      <w:divBdr>
        <w:top w:val="none" w:sz="0" w:space="0" w:color="auto"/>
        <w:left w:val="none" w:sz="0" w:space="0" w:color="auto"/>
        <w:bottom w:val="none" w:sz="0" w:space="0" w:color="auto"/>
        <w:right w:val="none" w:sz="0" w:space="0" w:color="auto"/>
      </w:divBdr>
      <w:divsChild>
        <w:div w:id="297762400">
          <w:marLeft w:val="480"/>
          <w:marRight w:val="0"/>
          <w:marTop w:val="0"/>
          <w:marBottom w:val="0"/>
          <w:divBdr>
            <w:top w:val="none" w:sz="0" w:space="0" w:color="auto"/>
            <w:left w:val="none" w:sz="0" w:space="0" w:color="auto"/>
            <w:bottom w:val="none" w:sz="0" w:space="0" w:color="auto"/>
            <w:right w:val="none" w:sz="0" w:space="0" w:color="auto"/>
          </w:divBdr>
        </w:div>
        <w:div w:id="1443526037">
          <w:marLeft w:val="480"/>
          <w:marRight w:val="0"/>
          <w:marTop w:val="0"/>
          <w:marBottom w:val="0"/>
          <w:divBdr>
            <w:top w:val="none" w:sz="0" w:space="0" w:color="auto"/>
            <w:left w:val="none" w:sz="0" w:space="0" w:color="auto"/>
            <w:bottom w:val="none" w:sz="0" w:space="0" w:color="auto"/>
            <w:right w:val="none" w:sz="0" w:space="0" w:color="auto"/>
          </w:divBdr>
        </w:div>
        <w:div w:id="55052609">
          <w:marLeft w:val="480"/>
          <w:marRight w:val="0"/>
          <w:marTop w:val="0"/>
          <w:marBottom w:val="0"/>
          <w:divBdr>
            <w:top w:val="none" w:sz="0" w:space="0" w:color="auto"/>
            <w:left w:val="none" w:sz="0" w:space="0" w:color="auto"/>
            <w:bottom w:val="none" w:sz="0" w:space="0" w:color="auto"/>
            <w:right w:val="none" w:sz="0" w:space="0" w:color="auto"/>
          </w:divBdr>
        </w:div>
        <w:div w:id="519780917">
          <w:marLeft w:val="480"/>
          <w:marRight w:val="0"/>
          <w:marTop w:val="0"/>
          <w:marBottom w:val="0"/>
          <w:divBdr>
            <w:top w:val="none" w:sz="0" w:space="0" w:color="auto"/>
            <w:left w:val="none" w:sz="0" w:space="0" w:color="auto"/>
            <w:bottom w:val="none" w:sz="0" w:space="0" w:color="auto"/>
            <w:right w:val="none" w:sz="0" w:space="0" w:color="auto"/>
          </w:divBdr>
        </w:div>
        <w:div w:id="771439183">
          <w:marLeft w:val="480"/>
          <w:marRight w:val="0"/>
          <w:marTop w:val="0"/>
          <w:marBottom w:val="0"/>
          <w:divBdr>
            <w:top w:val="none" w:sz="0" w:space="0" w:color="auto"/>
            <w:left w:val="none" w:sz="0" w:space="0" w:color="auto"/>
            <w:bottom w:val="none" w:sz="0" w:space="0" w:color="auto"/>
            <w:right w:val="none" w:sz="0" w:space="0" w:color="auto"/>
          </w:divBdr>
        </w:div>
        <w:div w:id="2070759126">
          <w:marLeft w:val="480"/>
          <w:marRight w:val="0"/>
          <w:marTop w:val="0"/>
          <w:marBottom w:val="0"/>
          <w:divBdr>
            <w:top w:val="none" w:sz="0" w:space="0" w:color="auto"/>
            <w:left w:val="none" w:sz="0" w:space="0" w:color="auto"/>
            <w:bottom w:val="none" w:sz="0" w:space="0" w:color="auto"/>
            <w:right w:val="none" w:sz="0" w:space="0" w:color="auto"/>
          </w:divBdr>
        </w:div>
        <w:div w:id="414598443">
          <w:marLeft w:val="480"/>
          <w:marRight w:val="0"/>
          <w:marTop w:val="0"/>
          <w:marBottom w:val="0"/>
          <w:divBdr>
            <w:top w:val="none" w:sz="0" w:space="0" w:color="auto"/>
            <w:left w:val="none" w:sz="0" w:space="0" w:color="auto"/>
            <w:bottom w:val="none" w:sz="0" w:space="0" w:color="auto"/>
            <w:right w:val="none" w:sz="0" w:space="0" w:color="auto"/>
          </w:divBdr>
        </w:div>
        <w:div w:id="554899020">
          <w:marLeft w:val="480"/>
          <w:marRight w:val="0"/>
          <w:marTop w:val="0"/>
          <w:marBottom w:val="0"/>
          <w:divBdr>
            <w:top w:val="none" w:sz="0" w:space="0" w:color="auto"/>
            <w:left w:val="none" w:sz="0" w:space="0" w:color="auto"/>
            <w:bottom w:val="none" w:sz="0" w:space="0" w:color="auto"/>
            <w:right w:val="none" w:sz="0" w:space="0" w:color="auto"/>
          </w:divBdr>
        </w:div>
        <w:div w:id="1988971040">
          <w:marLeft w:val="480"/>
          <w:marRight w:val="0"/>
          <w:marTop w:val="0"/>
          <w:marBottom w:val="0"/>
          <w:divBdr>
            <w:top w:val="none" w:sz="0" w:space="0" w:color="auto"/>
            <w:left w:val="none" w:sz="0" w:space="0" w:color="auto"/>
            <w:bottom w:val="none" w:sz="0" w:space="0" w:color="auto"/>
            <w:right w:val="none" w:sz="0" w:space="0" w:color="auto"/>
          </w:divBdr>
        </w:div>
        <w:div w:id="1165629547">
          <w:marLeft w:val="480"/>
          <w:marRight w:val="0"/>
          <w:marTop w:val="0"/>
          <w:marBottom w:val="0"/>
          <w:divBdr>
            <w:top w:val="none" w:sz="0" w:space="0" w:color="auto"/>
            <w:left w:val="none" w:sz="0" w:space="0" w:color="auto"/>
            <w:bottom w:val="none" w:sz="0" w:space="0" w:color="auto"/>
            <w:right w:val="none" w:sz="0" w:space="0" w:color="auto"/>
          </w:divBdr>
        </w:div>
        <w:div w:id="1594434052">
          <w:marLeft w:val="480"/>
          <w:marRight w:val="0"/>
          <w:marTop w:val="0"/>
          <w:marBottom w:val="0"/>
          <w:divBdr>
            <w:top w:val="none" w:sz="0" w:space="0" w:color="auto"/>
            <w:left w:val="none" w:sz="0" w:space="0" w:color="auto"/>
            <w:bottom w:val="none" w:sz="0" w:space="0" w:color="auto"/>
            <w:right w:val="none" w:sz="0" w:space="0" w:color="auto"/>
          </w:divBdr>
        </w:div>
        <w:div w:id="1955555212">
          <w:marLeft w:val="480"/>
          <w:marRight w:val="0"/>
          <w:marTop w:val="0"/>
          <w:marBottom w:val="0"/>
          <w:divBdr>
            <w:top w:val="none" w:sz="0" w:space="0" w:color="auto"/>
            <w:left w:val="none" w:sz="0" w:space="0" w:color="auto"/>
            <w:bottom w:val="none" w:sz="0" w:space="0" w:color="auto"/>
            <w:right w:val="none" w:sz="0" w:space="0" w:color="auto"/>
          </w:divBdr>
        </w:div>
        <w:div w:id="40793482">
          <w:marLeft w:val="480"/>
          <w:marRight w:val="0"/>
          <w:marTop w:val="0"/>
          <w:marBottom w:val="0"/>
          <w:divBdr>
            <w:top w:val="none" w:sz="0" w:space="0" w:color="auto"/>
            <w:left w:val="none" w:sz="0" w:space="0" w:color="auto"/>
            <w:bottom w:val="none" w:sz="0" w:space="0" w:color="auto"/>
            <w:right w:val="none" w:sz="0" w:space="0" w:color="auto"/>
          </w:divBdr>
        </w:div>
        <w:div w:id="1281450280">
          <w:marLeft w:val="480"/>
          <w:marRight w:val="0"/>
          <w:marTop w:val="0"/>
          <w:marBottom w:val="0"/>
          <w:divBdr>
            <w:top w:val="none" w:sz="0" w:space="0" w:color="auto"/>
            <w:left w:val="none" w:sz="0" w:space="0" w:color="auto"/>
            <w:bottom w:val="none" w:sz="0" w:space="0" w:color="auto"/>
            <w:right w:val="none" w:sz="0" w:space="0" w:color="auto"/>
          </w:divBdr>
        </w:div>
        <w:div w:id="1751543971">
          <w:marLeft w:val="480"/>
          <w:marRight w:val="0"/>
          <w:marTop w:val="0"/>
          <w:marBottom w:val="0"/>
          <w:divBdr>
            <w:top w:val="none" w:sz="0" w:space="0" w:color="auto"/>
            <w:left w:val="none" w:sz="0" w:space="0" w:color="auto"/>
            <w:bottom w:val="none" w:sz="0" w:space="0" w:color="auto"/>
            <w:right w:val="none" w:sz="0" w:space="0" w:color="auto"/>
          </w:divBdr>
        </w:div>
      </w:divsChild>
    </w:div>
    <w:div w:id="1228565537">
      <w:bodyDiv w:val="1"/>
      <w:marLeft w:val="0"/>
      <w:marRight w:val="0"/>
      <w:marTop w:val="0"/>
      <w:marBottom w:val="0"/>
      <w:divBdr>
        <w:top w:val="none" w:sz="0" w:space="0" w:color="auto"/>
        <w:left w:val="none" w:sz="0" w:space="0" w:color="auto"/>
        <w:bottom w:val="none" w:sz="0" w:space="0" w:color="auto"/>
        <w:right w:val="none" w:sz="0" w:space="0" w:color="auto"/>
      </w:divBdr>
    </w:div>
    <w:div w:id="1232696691">
      <w:bodyDiv w:val="1"/>
      <w:marLeft w:val="0"/>
      <w:marRight w:val="0"/>
      <w:marTop w:val="0"/>
      <w:marBottom w:val="0"/>
      <w:divBdr>
        <w:top w:val="none" w:sz="0" w:space="0" w:color="auto"/>
        <w:left w:val="none" w:sz="0" w:space="0" w:color="auto"/>
        <w:bottom w:val="none" w:sz="0" w:space="0" w:color="auto"/>
        <w:right w:val="none" w:sz="0" w:space="0" w:color="auto"/>
      </w:divBdr>
      <w:divsChild>
        <w:div w:id="1876693179">
          <w:marLeft w:val="480"/>
          <w:marRight w:val="0"/>
          <w:marTop w:val="0"/>
          <w:marBottom w:val="0"/>
          <w:divBdr>
            <w:top w:val="none" w:sz="0" w:space="0" w:color="auto"/>
            <w:left w:val="none" w:sz="0" w:space="0" w:color="auto"/>
            <w:bottom w:val="none" w:sz="0" w:space="0" w:color="auto"/>
            <w:right w:val="none" w:sz="0" w:space="0" w:color="auto"/>
          </w:divBdr>
        </w:div>
        <w:div w:id="1336036919">
          <w:marLeft w:val="480"/>
          <w:marRight w:val="0"/>
          <w:marTop w:val="0"/>
          <w:marBottom w:val="0"/>
          <w:divBdr>
            <w:top w:val="none" w:sz="0" w:space="0" w:color="auto"/>
            <w:left w:val="none" w:sz="0" w:space="0" w:color="auto"/>
            <w:bottom w:val="none" w:sz="0" w:space="0" w:color="auto"/>
            <w:right w:val="none" w:sz="0" w:space="0" w:color="auto"/>
          </w:divBdr>
        </w:div>
        <w:div w:id="1163743918">
          <w:marLeft w:val="480"/>
          <w:marRight w:val="0"/>
          <w:marTop w:val="0"/>
          <w:marBottom w:val="0"/>
          <w:divBdr>
            <w:top w:val="none" w:sz="0" w:space="0" w:color="auto"/>
            <w:left w:val="none" w:sz="0" w:space="0" w:color="auto"/>
            <w:bottom w:val="none" w:sz="0" w:space="0" w:color="auto"/>
            <w:right w:val="none" w:sz="0" w:space="0" w:color="auto"/>
          </w:divBdr>
        </w:div>
        <w:div w:id="114832700">
          <w:marLeft w:val="480"/>
          <w:marRight w:val="0"/>
          <w:marTop w:val="0"/>
          <w:marBottom w:val="0"/>
          <w:divBdr>
            <w:top w:val="none" w:sz="0" w:space="0" w:color="auto"/>
            <w:left w:val="none" w:sz="0" w:space="0" w:color="auto"/>
            <w:bottom w:val="none" w:sz="0" w:space="0" w:color="auto"/>
            <w:right w:val="none" w:sz="0" w:space="0" w:color="auto"/>
          </w:divBdr>
        </w:div>
        <w:div w:id="1736004690">
          <w:marLeft w:val="480"/>
          <w:marRight w:val="0"/>
          <w:marTop w:val="0"/>
          <w:marBottom w:val="0"/>
          <w:divBdr>
            <w:top w:val="none" w:sz="0" w:space="0" w:color="auto"/>
            <w:left w:val="none" w:sz="0" w:space="0" w:color="auto"/>
            <w:bottom w:val="none" w:sz="0" w:space="0" w:color="auto"/>
            <w:right w:val="none" w:sz="0" w:space="0" w:color="auto"/>
          </w:divBdr>
        </w:div>
        <w:div w:id="2143383016">
          <w:marLeft w:val="480"/>
          <w:marRight w:val="0"/>
          <w:marTop w:val="0"/>
          <w:marBottom w:val="0"/>
          <w:divBdr>
            <w:top w:val="none" w:sz="0" w:space="0" w:color="auto"/>
            <w:left w:val="none" w:sz="0" w:space="0" w:color="auto"/>
            <w:bottom w:val="none" w:sz="0" w:space="0" w:color="auto"/>
            <w:right w:val="none" w:sz="0" w:space="0" w:color="auto"/>
          </w:divBdr>
        </w:div>
        <w:div w:id="1939364061">
          <w:marLeft w:val="480"/>
          <w:marRight w:val="0"/>
          <w:marTop w:val="0"/>
          <w:marBottom w:val="0"/>
          <w:divBdr>
            <w:top w:val="none" w:sz="0" w:space="0" w:color="auto"/>
            <w:left w:val="none" w:sz="0" w:space="0" w:color="auto"/>
            <w:bottom w:val="none" w:sz="0" w:space="0" w:color="auto"/>
            <w:right w:val="none" w:sz="0" w:space="0" w:color="auto"/>
          </w:divBdr>
        </w:div>
        <w:div w:id="1216505423">
          <w:marLeft w:val="480"/>
          <w:marRight w:val="0"/>
          <w:marTop w:val="0"/>
          <w:marBottom w:val="0"/>
          <w:divBdr>
            <w:top w:val="none" w:sz="0" w:space="0" w:color="auto"/>
            <w:left w:val="none" w:sz="0" w:space="0" w:color="auto"/>
            <w:bottom w:val="none" w:sz="0" w:space="0" w:color="auto"/>
            <w:right w:val="none" w:sz="0" w:space="0" w:color="auto"/>
          </w:divBdr>
        </w:div>
        <w:div w:id="451169204">
          <w:marLeft w:val="480"/>
          <w:marRight w:val="0"/>
          <w:marTop w:val="0"/>
          <w:marBottom w:val="0"/>
          <w:divBdr>
            <w:top w:val="none" w:sz="0" w:space="0" w:color="auto"/>
            <w:left w:val="none" w:sz="0" w:space="0" w:color="auto"/>
            <w:bottom w:val="none" w:sz="0" w:space="0" w:color="auto"/>
            <w:right w:val="none" w:sz="0" w:space="0" w:color="auto"/>
          </w:divBdr>
        </w:div>
        <w:div w:id="1242527081">
          <w:marLeft w:val="480"/>
          <w:marRight w:val="0"/>
          <w:marTop w:val="0"/>
          <w:marBottom w:val="0"/>
          <w:divBdr>
            <w:top w:val="none" w:sz="0" w:space="0" w:color="auto"/>
            <w:left w:val="none" w:sz="0" w:space="0" w:color="auto"/>
            <w:bottom w:val="none" w:sz="0" w:space="0" w:color="auto"/>
            <w:right w:val="none" w:sz="0" w:space="0" w:color="auto"/>
          </w:divBdr>
        </w:div>
        <w:div w:id="2054383852">
          <w:marLeft w:val="480"/>
          <w:marRight w:val="0"/>
          <w:marTop w:val="0"/>
          <w:marBottom w:val="0"/>
          <w:divBdr>
            <w:top w:val="none" w:sz="0" w:space="0" w:color="auto"/>
            <w:left w:val="none" w:sz="0" w:space="0" w:color="auto"/>
            <w:bottom w:val="none" w:sz="0" w:space="0" w:color="auto"/>
            <w:right w:val="none" w:sz="0" w:space="0" w:color="auto"/>
          </w:divBdr>
        </w:div>
      </w:divsChild>
    </w:div>
    <w:div w:id="1235623016">
      <w:bodyDiv w:val="1"/>
      <w:marLeft w:val="0"/>
      <w:marRight w:val="0"/>
      <w:marTop w:val="0"/>
      <w:marBottom w:val="0"/>
      <w:divBdr>
        <w:top w:val="none" w:sz="0" w:space="0" w:color="auto"/>
        <w:left w:val="none" w:sz="0" w:space="0" w:color="auto"/>
        <w:bottom w:val="none" w:sz="0" w:space="0" w:color="auto"/>
        <w:right w:val="none" w:sz="0" w:space="0" w:color="auto"/>
      </w:divBdr>
    </w:div>
    <w:div w:id="1237744479">
      <w:bodyDiv w:val="1"/>
      <w:marLeft w:val="0"/>
      <w:marRight w:val="0"/>
      <w:marTop w:val="0"/>
      <w:marBottom w:val="0"/>
      <w:divBdr>
        <w:top w:val="none" w:sz="0" w:space="0" w:color="auto"/>
        <w:left w:val="none" w:sz="0" w:space="0" w:color="auto"/>
        <w:bottom w:val="none" w:sz="0" w:space="0" w:color="auto"/>
        <w:right w:val="none" w:sz="0" w:space="0" w:color="auto"/>
      </w:divBdr>
    </w:div>
    <w:div w:id="1239169517">
      <w:bodyDiv w:val="1"/>
      <w:marLeft w:val="0"/>
      <w:marRight w:val="0"/>
      <w:marTop w:val="0"/>
      <w:marBottom w:val="0"/>
      <w:divBdr>
        <w:top w:val="none" w:sz="0" w:space="0" w:color="auto"/>
        <w:left w:val="none" w:sz="0" w:space="0" w:color="auto"/>
        <w:bottom w:val="none" w:sz="0" w:space="0" w:color="auto"/>
        <w:right w:val="none" w:sz="0" w:space="0" w:color="auto"/>
      </w:divBdr>
    </w:div>
    <w:div w:id="1240409963">
      <w:bodyDiv w:val="1"/>
      <w:marLeft w:val="0"/>
      <w:marRight w:val="0"/>
      <w:marTop w:val="0"/>
      <w:marBottom w:val="0"/>
      <w:divBdr>
        <w:top w:val="none" w:sz="0" w:space="0" w:color="auto"/>
        <w:left w:val="none" w:sz="0" w:space="0" w:color="auto"/>
        <w:bottom w:val="none" w:sz="0" w:space="0" w:color="auto"/>
        <w:right w:val="none" w:sz="0" w:space="0" w:color="auto"/>
      </w:divBdr>
    </w:div>
    <w:div w:id="1241208883">
      <w:bodyDiv w:val="1"/>
      <w:marLeft w:val="0"/>
      <w:marRight w:val="0"/>
      <w:marTop w:val="0"/>
      <w:marBottom w:val="0"/>
      <w:divBdr>
        <w:top w:val="none" w:sz="0" w:space="0" w:color="auto"/>
        <w:left w:val="none" w:sz="0" w:space="0" w:color="auto"/>
        <w:bottom w:val="none" w:sz="0" w:space="0" w:color="auto"/>
        <w:right w:val="none" w:sz="0" w:space="0" w:color="auto"/>
      </w:divBdr>
    </w:div>
    <w:div w:id="1250041760">
      <w:bodyDiv w:val="1"/>
      <w:marLeft w:val="0"/>
      <w:marRight w:val="0"/>
      <w:marTop w:val="0"/>
      <w:marBottom w:val="0"/>
      <w:divBdr>
        <w:top w:val="none" w:sz="0" w:space="0" w:color="auto"/>
        <w:left w:val="none" w:sz="0" w:space="0" w:color="auto"/>
        <w:bottom w:val="none" w:sz="0" w:space="0" w:color="auto"/>
        <w:right w:val="none" w:sz="0" w:space="0" w:color="auto"/>
      </w:divBdr>
    </w:div>
    <w:div w:id="1252622314">
      <w:bodyDiv w:val="1"/>
      <w:marLeft w:val="0"/>
      <w:marRight w:val="0"/>
      <w:marTop w:val="0"/>
      <w:marBottom w:val="0"/>
      <w:divBdr>
        <w:top w:val="none" w:sz="0" w:space="0" w:color="auto"/>
        <w:left w:val="none" w:sz="0" w:space="0" w:color="auto"/>
        <w:bottom w:val="none" w:sz="0" w:space="0" w:color="auto"/>
        <w:right w:val="none" w:sz="0" w:space="0" w:color="auto"/>
      </w:divBdr>
      <w:divsChild>
        <w:div w:id="493223997">
          <w:marLeft w:val="480"/>
          <w:marRight w:val="0"/>
          <w:marTop w:val="0"/>
          <w:marBottom w:val="0"/>
          <w:divBdr>
            <w:top w:val="none" w:sz="0" w:space="0" w:color="auto"/>
            <w:left w:val="none" w:sz="0" w:space="0" w:color="auto"/>
            <w:bottom w:val="none" w:sz="0" w:space="0" w:color="auto"/>
            <w:right w:val="none" w:sz="0" w:space="0" w:color="auto"/>
          </w:divBdr>
        </w:div>
        <w:div w:id="602568654">
          <w:marLeft w:val="480"/>
          <w:marRight w:val="0"/>
          <w:marTop w:val="0"/>
          <w:marBottom w:val="0"/>
          <w:divBdr>
            <w:top w:val="none" w:sz="0" w:space="0" w:color="auto"/>
            <w:left w:val="none" w:sz="0" w:space="0" w:color="auto"/>
            <w:bottom w:val="none" w:sz="0" w:space="0" w:color="auto"/>
            <w:right w:val="none" w:sz="0" w:space="0" w:color="auto"/>
          </w:divBdr>
        </w:div>
        <w:div w:id="1327901211">
          <w:marLeft w:val="480"/>
          <w:marRight w:val="0"/>
          <w:marTop w:val="0"/>
          <w:marBottom w:val="0"/>
          <w:divBdr>
            <w:top w:val="none" w:sz="0" w:space="0" w:color="auto"/>
            <w:left w:val="none" w:sz="0" w:space="0" w:color="auto"/>
            <w:bottom w:val="none" w:sz="0" w:space="0" w:color="auto"/>
            <w:right w:val="none" w:sz="0" w:space="0" w:color="auto"/>
          </w:divBdr>
        </w:div>
        <w:div w:id="1338194866">
          <w:marLeft w:val="480"/>
          <w:marRight w:val="0"/>
          <w:marTop w:val="0"/>
          <w:marBottom w:val="0"/>
          <w:divBdr>
            <w:top w:val="none" w:sz="0" w:space="0" w:color="auto"/>
            <w:left w:val="none" w:sz="0" w:space="0" w:color="auto"/>
            <w:bottom w:val="none" w:sz="0" w:space="0" w:color="auto"/>
            <w:right w:val="none" w:sz="0" w:space="0" w:color="auto"/>
          </w:divBdr>
        </w:div>
        <w:div w:id="1163812098">
          <w:marLeft w:val="480"/>
          <w:marRight w:val="0"/>
          <w:marTop w:val="0"/>
          <w:marBottom w:val="0"/>
          <w:divBdr>
            <w:top w:val="none" w:sz="0" w:space="0" w:color="auto"/>
            <w:left w:val="none" w:sz="0" w:space="0" w:color="auto"/>
            <w:bottom w:val="none" w:sz="0" w:space="0" w:color="auto"/>
            <w:right w:val="none" w:sz="0" w:space="0" w:color="auto"/>
          </w:divBdr>
        </w:div>
        <w:div w:id="1187282931">
          <w:marLeft w:val="480"/>
          <w:marRight w:val="0"/>
          <w:marTop w:val="0"/>
          <w:marBottom w:val="0"/>
          <w:divBdr>
            <w:top w:val="none" w:sz="0" w:space="0" w:color="auto"/>
            <w:left w:val="none" w:sz="0" w:space="0" w:color="auto"/>
            <w:bottom w:val="none" w:sz="0" w:space="0" w:color="auto"/>
            <w:right w:val="none" w:sz="0" w:space="0" w:color="auto"/>
          </w:divBdr>
        </w:div>
        <w:div w:id="704986972">
          <w:marLeft w:val="480"/>
          <w:marRight w:val="0"/>
          <w:marTop w:val="0"/>
          <w:marBottom w:val="0"/>
          <w:divBdr>
            <w:top w:val="none" w:sz="0" w:space="0" w:color="auto"/>
            <w:left w:val="none" w:sz="0" w:space="0" w:color="auto"/>
            <w:bottom w:val="none" w:sz="0" w:space="0" w:color="auto"/>
            <w:right w:val="none" w:sz="0" w:space="0" w:color="auto"/>
          </w:divBdr>
        </w:div>
        <w:div w:id="928851068">
          <w:marLeft w:val="480"/>
          <w:marRight w:val="0"/>
          <w:marTop w:val="0"/>
          <w:marBottom w:val="0"/>
          <w:divBdr>
            <w:top w:val="none" w:sz="0" w:space="0" w:color="auto"/>
            <w:left w:val="none" w:sz="0" w:space="0" w:color="auto"/>
            <w:bottom w:val="none" w:sz="0" w:space="0" w:color="auto"/>
            <w:right w:val="none" w:sz="0" w:space="0" w:color="auto"/>
          </w:divBdr>
        </w:div>
        <w:div w:id="1054701193">
          <w:marLeft w:val="480"/>
          <w:marRight w:val="0"/>
          <w:marTop w:val="0"/>
          <w:marBottom w:val="0"/>
          <w:divBdr>
            <w:top w:val="none" w:sz="0" w:space="0" w:color="auto"/>
            <w:left w:val="none" w:sz="0" w:space="0" w:color="auto"/>
            <w:bottom w:val="none" w:sz="0" w:space="0" w:color="auto"/>
            <w:right w:val="none" w:sz="0" w:space="0" w:color="auto"/>
          </w:divBdr>
        </w:div>
        <w:div w:id="231353399">
          <w:marLeft w:val="480"/>
          <w:marRight w:val="0"/>
          <w:marTop w:val="0"/>
          <w:marBottom w:val="0"/>
          <w:divBdr>
            <w:top w:val="none" w:sz="0" w:space="0" w:color="auto"/>
            <w:left w:val="none" w:sz="0" w:space="0" w:color="auto"/>
            <w:bottom w:val="none" w:sz="0" w:space="0" w:color="auto"/>
            <w:right w:val="none" w:sz="0" w:space="0" w:color="auto"/>
          </w:divBdr>
        </w:div>
        <w:div w:id="1162115331">
          <w:marLeft w:val="480"/>
          <w:marRight w:val="0"/>
          <w:marTop w:val="0"/>
          <w:marBottom w:val="0"/>
          <w:divBdr>
            <w:top w:val="none" w:sz="0" w:space="0" w:color="auto"/>
            <w:left w:val="none" w:sz="0" w:space="0" w:color="auto"/>
            <w:bottom w:val="none" w:sz="0" w:space="0" w:color="auto"/>
            <w:right w:val="none" w:sz="0" w:space="0" w:color="auto"/>
          </w:divBdr>
        </w:div>
        <w:div w:id="106507652">
          <w:marLeft w:val="480"/>
          <w:marRight w:val="0"/>
          <w:marTop w:val="0"/>
          <w:marBottom w:val="0"/>
          <w:divBdr>
            <w:top w:val="none" w:sz="0" w:space="0" w:color="auto"/>
            <w:left w:val="none" w:sz="0" w:space="0" w:color="auto"/>
            <w:bottom w:val="none" w:sz="0" w:space="0" w:color="auto"/>
            <w:right w:val="none" w:sz="0" w:space="0" w:color="auto"/>
          </w:divBdr>
        </w:div>
        <w:div w:id="1206062613">
          <w:marLeft w:val="480"/>
          <w:marRight w:val="0"/>
          <w:marTop w:val="0"/>
          <w:marBottom w:val="0"/>
          <w:divBdr>
            <w:top w:val="none" w:sz="0" w:space="0" w:color="auto"/>
            <w:left w:val="none" w:sz="0" w:space="0" w:color="auto"/>
            <w:bottom w:val="none" w:sz="0" w:space="0" w:color="auto"/>
            <w:right w:val="none" w:sz="0" w:space="0" w:color="auto"/>
          </w:divBdr>
        </w:div>
        <w:div w:id="1235359572">
          <w:marLeft w:val="480"/>
          <w:marRight w:val="0"/>
          <w:marTop w:val="0"/>
          <w:marBottom w:val="0"/>
          <w:divBdr>
            <w:top w:val="none" w:sz="0" w:space="0" w:color="auto"/>
            <w:left w:val="none" w:sz="0" w:space="0" w:color="auto"/>
            <w:bottom w:val="none" w:sz="0" w:space="0" w:color="auto"/>
            <w:right w:val="none" w:sz="0" w:space="0" w:color="auto"/>
          </w:divBdr>
        </w:div>
        <w:div w:id="296759391">
          <w:marLeft w:val="480"/>
          <w:marRight w:val="0"/>
          <w:marTop w:val="0"/>
          <w:marBottom w:val="0"/>
          <w:divBdr>
            <w:top w:val="none" w:sz="0" w:space="0" w:color="auto"/>
            <w:left w:val="none" w:sz="0" w:space="0" w:color="auto"/>
            <w:bottom w:val="none" w:sz="0" w:space="0" w:color="auto"/>
            <w:right w:val="none" w:sz="0" w:space="0" w:color="auto"/>
          </w:divBdr>
        </w:div>
      </w:divsChild>
    </w:div>
    <w:div w:id="1261832490">
      <w:bodyDiv w:val="1"/>
      <w:marLeft w:val="0"/>
      <w:marRight w:val="0"/>
      <w:marTop w:val="0"/>
      <w:marBottom w:val="0"/>
      <w:divBdr>
        <w:top w:val="none" w:sz="0" w:space="0" w:color="auto"/>
        <w:left w:val="none" w:sz="0" w:space="0" w:color="auto"/>
        <w:bottom w:val="none" w:sz="0" w:space="0" w:color="auto"/>
        <w:right w:val="none" w:sz="0" w:space="0" w:color="auto"/>
      </w:divBdr>
    </w:div>
    <w:div w:id="1267615719">
      <w:bodyDiv w:val="1"/>
      <w:marLeft w:val="0"/>
      <w:marRight w:val="0"/>
      <w:marTop w:val="0"/>
      <w:marBottom w:val="0"/>
      <w:divBdr>
        <w:top w:val="none" w:sz="0" w:space="0" w:color="auto"/>
        <w:left w:val="none" w:sz="0" w:space="0" w:color="auto"/>
        <w:bottom w:val="none" w:sz="0" w:space="0" w:color="auto"/>
        <w:right w:val="none" w:sz="0" w:space="0" w:color="auto"/>
      </w:divBdr>
    </w:div>
    <w:div w:id="1269317198">
      <w:bodyDiv w:val="1"/>
      <w:marLeft w:val="0"/>
      <w:marRight w:val="0"/>
      <w:marTop w:val="0"/>
      <w:marBottom w:val="0"/>
      <w:divBdr>
        <w:top w:val="none" w:sz="0" w:space="0" w:color="auto"/>
        <w:left w:val="none" w:sz="0" w:space="0" w:color="auto"/>
        <w:bottom w:val="none" w:sz="0" w:space="0" w:color="auto"/>
        <w:right w:val="none" w:sz="0" w:space="0" w:color="auto"/>
      </w:divBdr>
    </w:div>
    <w:div w:id="1271350518">
      <w:bodyDiv w:val="1"/>
      <w:marLeft w:val="0"/>
      <w:marRight w:val="0"/>
      <w:marTop w:val="0"/>
      <w:marBottom w:val="0"/>
      <w:divBdr>
        <w:top w:val="none" w:sz="0" w:space="0" w:color="auto"/>
        <w:left w:val="none" w:sz="0" w:space="0" w:color="auto"/>
        <w:bottom w:val="none" w:sz="0" w:space="0" w:color="auto"/>
        <w:right w:val="none" w:sz="0" w:space="0" w:color="auto"/>
      </w:divBdr>
    </w:div>
    <w:div w:id="1284842259">
      <w:bodyDiv w:val="1"/>
      <w:marLeft w:val="0"/>
      <w:marRight w:val="0"/>
      <w:marTop w:val="0"/>
      <w:marBottom w:val="0"/>
      <w:divBdr>
        <w:top w:val="none" w:sz="0" w:space="0" w:color="auto"/>
        <w:left w:val="none" w:sz="0" w:space="0" w:color="auto"/>
        <w:bottom w:val="none" w:sz="0" w:space="0" w:color="auto"/>
        <w:right w:val="none" w:sz="0" w:space="0" w:color="auto"/>
      </w:divBdr>
    </w:div>
    <w:div w:id="1287352950">
      <w:bodyDiv w:val="1"/>
      <w:marLeft w:val="0"/>
      <w:marRight w:val="0"/>
      <w:marTop w:val="0"/>
      <w:marBottom w:val="0"/>
      <w:divBdr>
        <w:top w:val="none" w:sz="0" w:space="0" w:color="auto"/>
        <w:left w:val="none" w:sz="0" w:space="0" w:color="auto"/>
        <w:bottom w:val="none" w:sz="0" w:space="0" w:color="auto"/>
        <w:right w:val="none" w:sz="0" w:space="0" w:color="auto"/>
      </w:divBdr>
    </w:div>
    <w:div w:id="1295713911">
      <w:bodyDiv w:val="1"/>
      <w:marLeft w:val="0"/>
      <w:marRight w:val="0"/>
      <w:marTop w:val="0"/>
      <w:marBottom w:val="0"/>
      <w:divBdr>
        <w:top w:val="none" w:sz="0" w:space="0" w:color="auto"/>
        <w:left w:val="none" w:sz="0" w:space="0" w:color="auto"/>
        <w:bottom w:val="none" w:sz="0" w:space="0" w:color="auto"/>
        <w:right w:val="none" w:sz="0" w:space="0" w:color="auto"/>
      </w:divBdr>
    </w:div>
    <w:div w:id="1302423281">
      <w:bodyDiv w:val="1"/>
      <w:marLeft w:val="0"/>
      <w:marRight w:val="0"/>
      <w:marTop w:val="0"/>
      <w:marBottom w:val="0"/>
      <w:divBdr>
        <w:top w:val="none" w:sz="0" w:space="0" w:color="auto"/>
        <w:left w:val="none" w:sz="0" w:space="0" w:color="auto"/>
        <w:bottom w:val="none" w:sz="0" w:space="0" w:color="auto"/>
        <w:right w:val="none" w:sz="0" w:space="0" w:color="auto"/>
      </w:divBdr>
    </w:div>
    <w:div w:id="1303076787">
      <w:bodyDiv w:val="1"/>
      <w:marLeft w:val="0"/>
      <w:marRight w:val="0"/>
      <w:marTop w:val="0"/>
      <w:marBottom w:val="0"/>
      <w:divBdr>
        <w:top w:val="none" w:sz="0" w:space="0" w:color="auto"/>
        <w:left w:val="none" w:sz="0" w:space="0" w:color="auto"/>
        <w:bottom w:val="none" w:sz="0" w:space="0" w:color="auto"/>
        <w:right w:val="none" w:sz="0" w:space="0" w:color="auto"/>
      </w:divBdr>
    </w:div>
    <w:div w:id="1303921459">
      <w:bodyDiv w:val="1"/>
      <w:marLeft w:val="0"/>
      <w:marRight w:val="0"/>
      <w:marTop w:val="0"/>
      <w:marBottom w:val="0"/>
      <w:divBdr>
        <w:top w:val="none" w:sz="0" w:space="0" w:color="auto"/>
        <w:left w:val="none" w:sz="0" w:space="0" w:color="auto"/>
        <w:bottom w:val="none" w:sz="0" w:space="0" w:color="auto"/>
        <w:right w:val="none" w:sz="0" w:space="0" w:color="auto"/>
      </w:divBdr>
    </w:div>
    <w:div w:id="1305429259">
      <w:bodyDiv w:val="1"/>
      <w:marLeft w:val="0"/>
      <w:marRight w:val="0"/>
      <w:marTop w:val="0"/>
      <w:marBottom w:val="0"/>
      <w:divBdr>
        <w:top w:val="none" w:sz="0" w:space="0" w:color="auto"/>
        <w:left w:val="none" w:sz="0" w:space="0" w:color="auto"/>
        <w:bottom w:val="none" w:sz="0" w:space="0" w:color="auto"/>
        <w:right w:val="none" w:sz="0" w:space="0" w:color="auto"/>
      </w:divBdr>
    </w:div>
    <w:div w:id="1321427890">
      <w:bodyDiv w:val="1"/>
      <w:marLeft w:val="0"/>
      <w:marRight w:val="0"/>
      <w:marTop w:val="0"/>
      <w:marBottom w:val="0"/>
      <w:divBdr>
        <w:top w:val="none" w:sz="0" w:space="0" w:color="auto"/>
        <w:left w:val="none" w:sz="0" w:space="0" w:color="auto"/>
        <w:bottom w:val="none" w:sz="0" w:space="0" w:color="auto"/>
        <w:right w:val="none" w:sz="0" w:space="0" w:color="auto"/>
      </w:divBdr>
    </w:div>
    <w:div w:id="1331299425">
      <w:bodyDiv w:val="1"/>
      <w:marLeft w:val="0"/>
      <w:marRight w:val="0"/>
      <w:marTop w:val="0"/>
      <w:marBottom w:val="0"/>
      <w:divBdr>
        <w:top w:val="none" w:sz="0" w:space="0" w:color="auto"/>
        <w:left w:val="none" w:sz="0" w:space="0" w:color="auto"/>
        <w:bottom w:val="none" w:sz="0" w:space="0" w:color="auto"/>
        <w:right w:val="none" w:sz="0" w:space="0" w:color="auto"/>
      </w:divBdr>
    </w:div>
    <w:div w:id="1340082043">
      <w:bodyDiv w:val="1"/>
      <w:marLeft w:val="0"/>
      <w:marRight w:val="0"/>
      <w:marTop w:val="0"/>
      <w:marBottom w:val="0"/>
      <w:divBdr>
        <w:top w:val="none" w:sz="0" w:space="0" w:color="auto"/>
        <w:left w:val="none" w:sz="0" w:space="0" w:color="auto"/>
        <w:bottom w:val="none" w:sz="0" w:space="0" w:color="auto"/>
        <w:right w:val="none" w:sz="0" w:space="0" w:color="auto"/>
      </w:divBdr>
    </w:div>
    <w:div w:id="1340162807">
      <w:bodyDiv w:val="1"/>
      <w:marLeft w:val="0"/>
      <w:marRight w:val="0"/>
      <w:marTop w:val="0"/>
      <w:marBottom w:val="0"/>
      <w:divBdr>
        <w:top w:val="none" w:sz="0" w:space="0" w:color="auto"/>
        <w:left w:val="none" w:sz="0" w:space="0" w:color="auto"/>
        <w:bottom w:val="none" w:sz="0" w:space="0" w:color="auto"/>
        <w:right w:val="none" w:sz="0" w:space="0" w:color="auto"/>
      </w:divBdr>
    </w:div>
    <w:div w:id="1355499051">
      <w:bodyDiv w:val="1"/>
      <w:marLeft w:val="0"/>
      <w:marRight w:val="0"/>
      <w:marTop w:val="0"/>
      <w:marBottom w:val="0"/>
      <w:divBdr>
        <w:top w:val="none" w:sz="0" w:space="0" w:color="auto"/>
        <w:left w:val="none" w:sz="0" w:space="0" w:color="auto"/>
        <w:bottom w:val="none" w:sz="0" w:space="0" w:color="auto"/>
        <w:right w:val="none" w:sz="0" w:space="0" w:color="auto"/>
      </w:divBdr>
    </w:div>
    <w:div w:id="1355957340">
      <w:bodyDiv w:val="1"/>
      <w:marLeft w:val="0"/>
      <w:marRight w:val="0"/>
      <w:marTop w:val="0"/>
      <w:marBottom w:val="0"/>
      <w:divBdr>
        <w:top w:val="none" w:sz="0" w:space="0" w:color="auto"/>
        <w:left w:val="none" w:sz="0" w:space="0" w:color="auto"/>
        <w:bottom w:val="none" w:sz="0" w:space="0" w:color="auto"/>
        <w:right w:val="none" w:sz="0" w:space="0" w:color="auto"/>
      </w:divBdr>
    </w:div>
    <w:div w:id="1371567254">
      <w:bodyDiv w:val="1"/>
      <w:marLeft w:val="0"/>
      <w:marRight w:val="0"/>
      <w:marTop w:val="0"/>
      <w:marBottom w:val="0"/>
      <w:divBdr>
        <w:top w:val="none" w:sz="0" w:space="0" w:color="auto"/>
        <w:left w:val="none" w:sz="0" w:space="0" w:color="auto"/>
        <w:bottom w:val="none" w:sz="0" w:space="0" w:color="auto"/>
        <w:right w:val="none" w:sz="0" w:space="0" w:color="auto"/>
      </w:divBdr>
    </w:div>
    <w:div w:id="1376537661">
      <w:bodyDiv w:val="1"/>
      <w:marLeft w:val="0"/>
      <w:marRight w:val="0"/>
      <w:marTop w:val="0"/>
      <w:marBottom w:val="0"/>
      <w:divBdr>
        <w:top w:val="none" w:sz="0" w:space="0" w:color="auto"/>
        <w:left w:val="none" w:sz="0" w:space="0" w:color="auto"/>
        <w:bottom w:val="none" w:sz="0" w:space="0" w:color="auto"/>
        <w:right w:val="none" w:sz="0" w:space="0" w:color="auto"/>
      </w:divBdr>
      <w:divsChild>
        <w:div w:id="1826969625">
          <w:marLeft w:val="480"/>
          <w:marRight w:val="0"/>
          <w:marTop w:val="0"/>
          <w:marBottom w:val="0"/>
          <w:divBdr>
            <w:top w:val="none" w:sz="0" w:space="0" w:color="auto"/>
            <w:left w:val="none" w:sz="0" w:space="0" w:color="auto"/>
            <w:bottom w:val="none" w:sz="0" w:space="0" w:color="auto"/>
            <w:right w:val="none" w:sz="0" w:space="0" w:color="auto"/>
          </w:divBdr>
        </w:div>
        <w:div w:id="1485589870">
          <w:marLeft w:val="480"/>
          <w:marRight w:val="0"/>
          <w:marTop w:val="0"/>
          <w:marBottom w:val="0"/>
          <w:divBdr>
            <w:top w:val="none" w:sz="0" w:space="0" w:color="auto"/>
            <w:left w:val="none" w:sz="0" w:space="0" w:color="auto"/>
            <w:bottom w:val="none" w:sz="0" w:space="0" w:color="auto"/>
            <w:right w:val="none" w:sz="0" w:space="0" w:color="auto"/>
          </w:divBdr>
        </w:div>
        <w:div w:id="56783065">
          <w:marLeft w:val="480"/>
          <w:marRight w:val="0"/>
          <w:marTop w:val="0"/>
          <w:marBottom w:val="0"/>
          <w:divBdr>
            <w:top w:val="none" w:sz="0" w:space="0" w:color="auto"/>
            <w:left w:val="none" w:sz="0" w:space="0" w:color="auto"/>
            <w:bottom w:val="none" w:sz="0" w:space="0" w:color="auto"/>
            <w:right w:val="none" w:sz="0" w:space="0" w:color="auto"/>
          </w:divBdr>
        </w:div>
        <w:div w:id="1869177273">
          <w:marLeft w:val="480"/>
          <w:marRight w:val="0"/>
          <w:marTop w:val="0"/>
          <w:marBottom w:val="0"/>
          <w:divBdr>
            <w:top w:val="none" w:sz="0" w:space="0" w:color="auto"/>
            <w:left w:val="none" w:sz="0" w:space="0" w:color="auto"/>
            <w:bottom w:val="none" w:sz="0" w:space="0" w:color="auto"/>
            <w:right w:val="none" w:sz="0" w:space="0" w:color="auto"/>
          </w:divBdr>
        </w:div>
        <w:div w:id="358238286">
          <w:marLeft w:val="480"/>
          <w:marRight w:val="0"/>
          <w:marTop w:val="0"/>
          <w:marBottom w:val="0"/>
          <w:divBdr>
            <w:top w:val="none" w:sz="0" w:space="0" w:color="auto"/>
            <w:left w:val="none" w:sz="0" w:space="0" w:color="auto"/>
            <w:bottom w:val="none" w:sz="0" w:space="0" w:color="auto"/>
            <w:right w:val="none" w:sz="0" w:space="0" w:color="auto"/>
          </w:divBdr>
        </w:div>
        <w:div w:id="1658991466">
          <w:marLeft w:val="480"/>
          <w:marRight w:val="0"/>
          <w:marTop w:val="0"/>
          <w:marBottom w:val="0"/>
          <w:divBdr>
            <w:top w:val="none" w:sz="0" w:space="0" w:color="auto"/>
            <w:left w:val="none" w:sz="0" w:space="0" w:color="auto"/>
            <w:bottom w:val="none" w:sz="0" w:space="0" w:color="auto"/>
            <w:right w:val="none" w:sz="0" w:space="0" w:color="auto"/>
          </w:divBdr>
        </w:div>
        <w:div w:id="2057587454">
          <w:marLeft w:val="480"/>
          <w:marRight w:val="0"/>
          <w:marTop w:val="0"/>
          <w:marBottom w:val="0"/>
          <w:divBdr>
            <w:top w:val="none" w:sz="0" w:space="0" w:color="auto"/>
            <w:left w:val="none" w:sz="0" w:space="0" w:color="auto"/>
            <w:bottom w:val="none" w:sz="0" w:space="0" w:color="auto"/>
            <w:right w:val="none" w:sz="0" w:space="0" w:color="auto"/>
          </w:divBdr>
        </w:div>
        <w:div w:id="589891963">
          <w:marLeft w:val="480"/>
          <w:marRight w:val="0"/>
          <w:marTop w:val="0"/>
          <w:marBottom w:val="0"/>
          <w:divBdr>
            <w:top w:val="none" w:sz="0" w:space="0" w:color="auto"/>
            <w:left w:val="none" w:sz="0" w:space="0" w:color="auto"/>
            <w:bottom w:val="none" w:sz="0" w:space="0" w:color="auto"/>
            <w:right w:val="none" w:sz="0" w:space="0" w:color="auto"/>
          </w:divBdr>
        </w:div>
        <w:div w:id="1298488114">
          <w:marLeft w:val="480"/>
          <w:marRight w:val="0"/>
          <w:marTop w:val="0"/>
          <w:marBottom w:val="0"/>
          <w:divBdr>
            <w:top w:val="none" w:sz="0" w:space="0" w:color="auto"/>
            <w:left w:val="none" w:sz="0" w:space="0" w:color="auto"/>
            <w:bottom w:val="none" w:sz="0" w:space="0" w:color="auto"/>
            <w:right w:val="none" w:sz="0" w:space="0" w:color="auto"/>
          </w:divBdr>
        </w:div>
        <w:div w:id="828598197">
          <w:marLeft w:val="480"/>
          <w:marRight w:val="0"/>
          <w:marTop w:val="0"/>
          <w:marBottom w:val="0"/>
          <w:divBdr>
            <w:top w:val="none" w:sz="0" w:space="0" w:color="auto"/>
            <w:left w:val="none" w:sz="0" w:space="0" w:color="auto"/>
            <w:bottom w:val="none" w:sz="0" w:space="0" w:color="auto"/>
            <w:right w:val="none" w:sz="0" w:space="0" w:color="auto"/>
          </w:divBdr>
        </w:div>
        <w:div w:id="698699220">
          <w:marLeft w:val="480"/>
          <w:marRight w:val="0"/>
          <w:marTop w:val="0"/>
          <w:marBottom w:val="0"/>
          <w:divBdr>
            <w:top w:val="none" w:sz="0" w:space="0" w:color="auto"/>
            <w:left w:val="none" w:sz="0" w:space="0" w:color="auto"/>
            <w:bottom w:val="none" w:sz="0" w:space="0" w:color="auto"/>
            <w:right w:val="none" w:sz="0" w:space="0" w:color="auto"/>
          </w:divBdr>
        </w:div>
      </w:divsChild>
    </w:div>
    <w:div w:id="1386300172">
      <w:bodyDiv w:val="1"/>
      <w:marLeft w:val="0"/>
      <w:marRight w:val="0"/>
      <w:marTop w:val="0"/>
      <w:marBottom w:val="0"/>
      <w:divBdr>
        <w:top w:val="none" w:sz="0" w:space="0" w:color="auto"/>
        <w:left w:val="none" w:sz="0" w:space="0" w:color="auto"/>
        <w:bottom w:val="none" w:sz="0" w:space="0" w:color="auto"/>
        <w:right w:val="none" w:sz="0" w:space="0" w:color="auto"/>
      </w:divBdr>
    </w:div>
    <w:div w:id="1387097849">
      <w:bodyDiv w:val="1"/>
      <w:marLeft w:val="0"/>
      <w:marRight w:val="0"/>
      <w:marTop w:val="0"/>
      <w:marBottom w:val="0"/>
      <w:divBdr>
        <w:top w:val="none" w:sz="0" w:space="0" w:color="auto"/>
        <w:left w:val="none" w:sz="0" w:space="0" w:color="auto"/>
        <w:bottom w:val="none" w:sz="0" w:space="0" w:color="auto"/>
        <w:right w:val="none" w:sz="0" w:space="0" w:color="auto"/>
      </w:divBdr>
    </w:div>
    <w:div w:id="1389761176">
      <w:bodyDiv w:val="1"/>
      <w:marLeft w:val="0"/>
      <w:marRight w:val="0"/>
      <w:marTop w:val="0"/>
      <w:marBottom w:val="0"/>
      <w:divBdr>
        <w:top w:val="none" w:sz="0" w:space="0" w:color="auto"/>
        <w:left w:val="none" w:sz="0" w:space="0" w:color="auto"/>
        <w:bottom w:val="none" w:sz="0" w:space="0" w:color="auto"/>
        <w:right w:val="none" w:sz="0" w:space="0" w:color="auto"/>
      </w:divBdr>
    </w:div>
    <w:div w:id="1393845959">
      <w:bodyDiv w:val="1"/>
      <w:marLeft w:val="0"/>
      <w:marRight w:val="0"/>
      <w:marTop w:val="0"/>
      <w:marBottom w:val="0"/>
      <w:divBdr>
        <w:top w:val="none" w:sz="0" w:space="0" w:color="auto"/>
        <w:left w:val="none" w:sz="0" w:space="0" w:color="auto"/>
        <w:bottom w:val="none" w:sz="0" w:space="0" w:color="auto"/>
        <w:right w:val="none" w:sz="0" w:space="0" w:color="auto"/>
      </w:divBdr>
    </w:div>
    <w:div w:id="1400208292">
      <w:bodyDiv w:val="1"/>
      <w:marLeft w:val="0"/>
      <w:marRight w:val="0"/>
      <w:marTop w:val="0"/>
      <w:marBottom w:val="0"/>
      <w:divBdr>
        <w:top w:val="none" w:sz="0" w:space="0" w:color="auto"/>
        <w:left w:val="none" w:sz="0" w:space="0" w:color="auto"/>
        <w:bottom w:val="none" w:sz="0" w:space="0" w:color="auto"/>
        <w:right w:val="none" w:sz="0" w:space="0" w:color="auto"/>
      </w:divBdr>
    </w:div>
    <w:div w:id="1400906627">
      <w:bodyDiv w:val="1"/>
      <w:marLeft w:val="0"/>
      <w:marRight w:val="0"/>
      <w:marTop w:val="0"/>
      <w:marBottom w:val="0"/>
      <w:divBdr>
        <w:top w:val="none" w:sz="0" w:space="0" w:color="auto"/>
        <w:left w:val="none" w:sz="0" w:space="0" w:color="auto"/>
        <w:bottom w:val="none" w:sz="0" w:space="0" w:color="auto"/>
        <w:right w:val="none" w:sz="0" w:space="0" w:color="auto"/>
      </w:divBdr>
    </w:div>
    <w:div w:id="1403064853">
      <w:bodyDiv w:val="1"/>
      <w:marLeft w:val="0"/>
      <w:marRight w:val="0"/>
      <w:marTop w:val="0"/>
      <w:marBottom w:val="0"/>
      <w:divBdr>
        <w:top w:val="none" w:sz="0" w:space="0" w:color="auto"/>
        <w:left w:val="none" w:sz="0" w:space="0" w:color="auto"/>
        <w:bottom w:val="none" w:sz="0" w:space="0" w:color="auto"/>
        <w:right w:val="none" w:sz="0" w:space="0" w:color="auto"/>
      </w:divBdr>
    </w:div>
    <w:div w:id="1404984928">
      <w:bodyDiv w:val="1"/>
      <w:marLeft w:val="0"/>
      <w:marRight w:val="0"/>
      <w:marTop w:val="0"/>
      <w:marBottom w:val="0"/>
      <w:divBdr>
        <w:top w:val="none" w:sz="0" w:space="0" w:color="auto"/>
        <w:left w:val="none" w:sz="0" w:space="0" w:color="auto"/>
        <w:bottom w:val="none" w:sz="0" w:space="0" w:color="auto"/>
        <w:right w:val="none" w:sz="0" w:space="0" w:color="auto"/>
      </w:divBdr>
    </w:div>
    <w:div w:id="1407728937">
      <w:bodyDiv w:val="1"/>
      <w:marLeft w:val="0"/>
      <w:marRight w:val="0"/>
      <w:marTop w:val="0"/>
      <w:marBottom w:val="0"/>
      <w:divBdr>
        <w:top w:val="none" w:sz="0" w:space="0" w:color="auto"/>
        <w:left w:val="none" w:sz="0" w:space="0" w:color="auto"/>
        <w:bottom w:val="none" w:sz="0" w:space="0" w:color="auto"/>
        <w:right w:val="none" w:sz="0" w:space="0" w:color="auto"/>
      </w:divBdr>
    </w:div>
    <w:div w:id="1419449387">
      <w:bodyDiv w:val="1"/>
      <w:marLeft w:val="0"/>
      <w:marRight w:val="0"/>
      <w:marTop w:val="0"/>
      <w:marBottom w:val="0"/>
      <w:divBdr>
        <w:top w:val="none" w:sz="0" w:space="0" w:color="auto"/>
        <w:left w:val="none" w:sz="0" w:space="0" w:color="auto"/>
        <w:bottom w:val="none" w:sz="0" w:space="0" w:color="auto"/>
        <w:right w:val="none" w:sz="0" w:space="0" w:color="auto"/>
      </w:divBdr>
    </w:div>
    <w:div w:id="1419711129">
      <w:bodyDiv w:val="1"/>
      <w:marLeft w:val="0"/>
      <w:marRight w:val="0"/>
      <w:marTop w:val="0"/>
      <w:marBottom w:val="0"/>
      <w:divBdr>
        <w:top w:val="none" w:sz="0" w:space="0" w:color="auto"/>
        <w:left w:val="none" w:sz="0" w:space="0" w:color="auto"/>
        <w:bottom w:val="none" w:sz="0" w:space="0" w:color="auto"/>
        <w:right w:val="none" w:sz="0" w:space="0" w:color="auto"/>
      </w:divBdr>
    </w:div>
    <w:div w:id="1420369990">
      <w:bodyDiv w:val="1"/>
      <w:marLeft w:val="0"/>
      <w:marRight w:val="0"/>
      <w:marTop w:val="0"/>
      <w:marBottom w:val="0"/>
      <w:divBdr>
        <w:top w:val="none" w:sz="0" w:space="0" w:color="auto"/>
        <w:left w:val="none" w:sz="0" w:space="0" w:color="auto"/>
        <w:bottom w:val="none" w:sz="0" w:space="0" w:color="auto"/>
        <w:right w:val="none" w:sz="0" w:space="0" w:color="auto"/>
      </w:divBdr>
    </w:div>
    <w:div w:id="1421028840">
      <w:bodyDiv w:val="1"/>
      <w:marLeft w:val="0"/>
      <w:marRight w:val="0"/>
      <w:marTop w:val="0"/>
      <w:marBottom w:val="0"/>
      <w:divBdr>
        <w:top w:val="none" w:sz="0" w:space="0" w:color="auto"/>
        <w:left w:val="none" w:sz="0" w:space="0" w:color="auto"/>
        <w:bottom w:val="none" w:sz="0" w:space="0" w:color="auto"/>
        <w:right w:val="none" w:sz="0" w:space="0" w:color="auto"/>
      </w:divBdr>
    </w:div>
    <w:div w:id="1422528744">
      <w:bodyDiv w:val="1"/>
      <w:marLeft w:val="0"/>
      <w:marRight w:val="0"/>
      <w:marTop w:val="0"/>
      <w:marBottom w:val="0"/>
      <w:divBdr>
        <w:top w:val="none" w:sz="0" w:space="0" w:color="auto"/>
        <w:left w:val="none" w:sz="0" w:space="0" w:color="auto"/>
        <w:bottom w:val="none" w:sz="0" w:space="0" w:color="auto"/>
        <w:right w:val="none" w:sz="0" w:space="0" w:color="auto"/>
      </w:divBdr>
    </w:div>
    <w:div w:id="1424496127">
      <w:bodyDiv w:val="1"/>
      <w:marLeft w:val="0"/>
      <w:marRight w:val="0"/>
      <w:marTop w:val="0"/>
      <w:marBottom w:val="0"/>
      <w:divBdr>
        <w:top w:val="none" w:sz="0" w:space="0" w:color="auto"/>
        <w:left w:val="none" w:sz="0" w:space="0" w:color="auto"/>
        <w:bottom w:val="none" w:sz="0" w:space="0" w:color="auto"/>
        <w:right w:val="none" w:sz="0" w:space="0" w:color="auto"/>
      </w:divBdr>
      <w:divsChild>
        <w:div w:id="891576034">
          <w:marLeft w:val="480"/>
          <w:marRight w:val="0"/>
          <w:marTop w:val="0"/>
          <w:marBottom w:val="0"/>
          <w:divBdr>
            <w:top w:val="none" w:sz="0" w:space="0" w:color="auto"/>
            <w:left w:val="none" w:sz="0" w:space="0" w:color="auto"/>
            <w:bottom w:val="none" w:sz="0" w:space="0" w:color="auto"/>
            <w:right w:val="none" w:sz="0" w:space="0" w:color="auto"/>
          </w:divBdr>
        </w:div>
        <w:div w:id="851140881">
          <w:marLeft w:val="480"/>
          <w:marRight w:val="0"/>
          <w:marTop w:val="0"/>
          <w:marBottom w:val="0"/>
          <w:divBdr>
            <w:top w:val="none" w:sz="0" w:space="0" w:color="auto"/>
            <w:left w:val="none" w:sz="0" w:space="0" w:color="auto"/>
            <w:bottom w:val="none" w:sz="0" w:space="0" w:color="auto"/>
            <w:right w:val="none" w:sz="0" w:space="0" w:color="auto"/>
          </w:divBdr>
        </w:div>
        <w:div w:id="1878276486">
          <w:marLeft w:val="480"/>
          <w:marRight w:val="0"/>
          <w:marTop w:val="0"/>
          <w:marBottom w:val="0"/>
          <w:divBdr>
            <w:top w:val="none" w:sz="0" w:space="0" w:color="auto"/>
            <w:left w:val="none" w:sz="0" w:space="0" w:color="auto"/>
            <w:bottom w:val="none" w:sz="0" w:space="0" w:color="auto"/>
            <w:right w:val="none" w:sz="0" w:space="0" w:color="auto"/>
          </w:divBdr>
        </w:div>
        <w:div w:id="1466658493">
          <w:marLeft w:val="480"/>
          <w:marRight w:val="0"/>
          <w:marTop w:val="0"/>
          <w:marBottom w:val="0"/>
          <w:divBdr>
            <w:top w:val="none" w:sz="0" w:space="0" w:color="auto"/>
            <w:left w:val="none" w:sz="0" w:space="0" w:color="auto"/>
            <w:bottom w:val="none" w:sz="0" w:space="0" w:color="auto"/>
            <w:right w:val="none" w:sz="0" w:space="0" w:color="auto"/>
          </w:divBdr>
        </w:div>
        <w:div w:id="1932544136">
          <w:marLeft w:val="480"/>
          <w:marRight w:val="0"/>
          <w:marTop w:val="0"/>
          <w:marBottom w:val="0"/>
          <w:divBdr>
            <w:top w:val="none" w:sz="0" w:space="0" w:color="auto"/>
            <w:left w:val="none" w:sz="0" w:space="0" w:color="auto"/>
            <w:bottom w:val="none" w:sz="0" w:space="0" w:color="auto"/>
            <w:right w:val="none" w:sz="0" w:space="0" w:color="auto"/>
          </w:divBdr>
        </w:div>
        <w:div w:id="826091749">
          <w:marLeft w:val="480"/>
          <w:marRight w:val="0"/>
          <w:marTop w:val="0"/>
          <w:marBottom w:val="0"/>
          <w:divBdr>
            <w:top w:val="none" w:sz="0" w:space="0" w:color="auto"/>
            <w:left w:val="none" w:sz="0" w:space="0" w:color="auto"/>
            <w:bottom w:val="none" w:sz="0" w:space="0" w:color="auto"/>
            <w:right w:val="none" w:sz="0" w:space="0" w:color="auto"/>
          </w:divBdr>
        </w:div>
        <w:div w:id="1542010179">
          <w:marLeft w:val="480"/>
          <w:marRight w:val="0"/>
          <w:marTop w:val="0"/>
          <w:marBottom w:val="0"/>
          <w:divBdr>
            <w:top w:val="none" w:sz="0" w:space="0" w:color="auto"/>
            <w:left w:val="none" w:sz="0" w:space="0" w:color="auto"/>
            <w:bottom w:val="none" w:sz="0" w:space="0" w:color="auto"/>
            <w:right w:val="none" w:sz="0" w:space="0" w:color="auto"/>
          </w:divBdr>
        </w:div>
        <w:div w:id="1474835585">
          <w:marLeft w:val="480"/>
          <w:marRight w:val="0"/>
          <w:marTop w:val="0"/>
          <w:marBottom w:val="0"/>
          <w:divBdr>
            <w:top w:val="none" w:sz="0" w:space="0" w:color="auto"/>
            <w:left w:val="none" w:sz="0" w:space="0" w:color="auto"/>
            <w:bottom w:val="none" w:sz="0" w:space="0" w:color="auto"/>
            <w:right w:val="none" w:sz="0" w:space="0" w:color="auto"/>
          </w:divBdr>
        </w:div>
        <w:div w:id="1399010400">
          <w:marLeft w:val="480"/>
          <w:marRight w:val="0"/>
          <w:marTop w:val="0"/>
          <w:marBottom w:val="0"/>
          <w:divBdr>
            <w:top w:val="none" w:sz="0" w:space="0" w:color="auto"/>
            <w:left w:val="none" w:sz="0" w:space="0" w:color="auto"/>
            <w:bottom w:val="none" w:sz="0" w:space="0" w:color="auto"/>
            <w:right w:val="none" w:sz="0" w:space="0" w:color="auto"/>
          </w:divBdr>
        </w:div>
        <w:div w:id="1704862587">
          <w:marLeft w:val="480"/>
          <w:marRight w:val="0"/>
          <w:marTop w:val="0"/>
          <w:marBottom w:val="0"/>
          <w:divBdr>
            <w:top w:val="none" w:sz="0" w:space="0" w:color="auto"/>
            <w:left w:val="none" w:sz="0" w:space="0" w:color="auto"/>
            <w:bottom w:val="none" w:sz="0" w:space="0" w:color="auto"/>
            <w:right w:val="none" w:sz="0" w:space="0" w:color="auto"/>
          </w:divBdr>
        </w:div>
        <w:div w:id="1186596281">
          <w:marLeft w:val="480"/>
          <w:marRight w:val="0"/>
          <w:marTop w:val="0"/>
          <w:marBottom w:val="0"/>
          <w:divBdr>
            <w:top w:val="none" w:sz="0" w:space="0" w:color="auto"/>
            <w:left w:val="none" w:sz="0" w:space="0" w:color="auto"/>
            <w:bottom w:val="none" w:sz="0" w:space="0" w:color="auto"/>
            <w:right w:val="none" w:sz="0" w:space="0" w:color="auto"/>
          </w:divBdr>
        </w:div>
        <w:div w:id="545725905">
          <w:marLeft w:val="480"/>
          <w:marRight w:val="0"/>
          <w:marTop w:val="0"/>
          <w:marBottom w:val="0"/>
          <w:divBdr>
            <w:top w:val="none" w:sz="0" w:space="0" w:color="auto"/>
            <w:left w:val="none" w:sz="0" w:space="0" w:color="auto"/>
            <w:bottom w:val="none" w:sz="0" w:space="0" w:color="auto"/>
            <w:right w:val="none" w:sz="0" w:space="0" w:color="auto"/>
          </w:divBdr>
        </w:div>
        <w:div w:id="1983119513">
          <w:marLeft w:val="480"/>
          <w:marRight w:val="0"/>
          <w:marTop w:val="0"/>
          <w:marBottom w:val="0"/>
          <w:divBdr>
            <w:top w:val="none" w:sz="0" w:space="0" w:color="auto"/>
            <w:left w:val="none" w:sz="0" w:space="0" w:color="auto"/>
            <w:bottom w:val="none" w:sz="0" w:space="0" w:color="auto"/>
            <w:right w:val="none" w:sz="0" w:space="0" w:color="auto"/>
          </w:divBdr>
        </w:div>
        <w:div w:id="1987319467">
          <w:marLeft w:val="480"/>
          <w:marRight w:val="0"/>
          <w:marTop w:val="0"/>
          <w:marBottom w:val="0"/>
          <w:divBdr>
            <w:top w:val="none" w:sz="0" w:space="0" w:color="auto"/>
            <w:left w:val="none" w:sz="0" w:space="0" w:color="auto"/>
            <w:bottom w:val="none" w:sz="0" w:space="0" w:color="auto"/>
            <w:right w:val="none" w:sz="0" w:space="0" w:color="auto"/>
          </w:divBdr>
        </w:div>
        <w:div w:id="456685972">
          <w:marLeft w:val="480"/>
          <w:marRight w:val="0"/>
          <w:marTop w:val="0"/>
          <w:marBottom w:val="0"/>
          <w:divBdr>
            <w:top w:val="none" w:sz="0" w:space="0" w:color="auto"/>
            <w:left w:val="none" w:sz="0" w:space="0" w:color="auto"/>
            <w:bottom w:val="none" w:sz="0" w:space="0" w:color="auto"/>
            <w:right w:val="none" w:sz="0" w:space="0" w:color="auto"/>
          </w:divBdr>
        </w:div>
      </w:divsChild>
    </w:div>
    <w:div w:id="1425689398">
      <w:bodyDiv w:val="1"/>
      <w:marLeft w:val="0"/>
      <w:marRight w:val="0"/>
      <w:marTop w:val="0"/>
      <w:marBottom w:val="0"/>
      <w:divBdr>
        <w:top w:val="none" w:sz="0" w:space="0" w:color="auto"/>
        <w:left w:val="none" w:sz="0" w:space="0" w:color="auto"/>
        <w:bottom w:val="none" w:sz="0" w:space="0" w:color="auto"/>
        <w:right w:val="none" w:sz="0" w:space="0" w:color="auto"/>
      </w:divBdr>
    </w:div>
    <w:div w:id="1437629748">
      <w:bodyDiv w:val="1"/>
      <w:marLeft w:val="0"/>
      <w:marRight w:val="0"/>
      <w:marTop w:val="0"/>
      <w:marBottom w:val="0"/>
      <w:divBdr>
        <w:top w:val="none" w:sz="0" w:space="0" w:color="auto"/>
        <w:left w:val="none" w:sz="0" w:space="0" w:color="auto"/>
        <w:bottom w:val="none" w:sz="0" w:space="0" w:color="auto"/>
        <w:right w:val="none" w:sz="0" w:space="0" w:color="auto"/>
      </w:divBdr>
    </w:div>
    <w:div w:id="1438865117">
      <w:bodyDiv w:val="1"/>
      <w:marLeft w:val="0"/>
      <w:marRight w:val="0"/>
      <w:marTop w:val="0"/>
      <w:marBottom w:val="0"/>
      <w:divBdr>
        <w:top w:val="none" w:sz="0" w:space="0" w:color="auto"/>
        <w:left w:val="none" w:sz="0" w:space="0" w:color="auto"/>
        <w:bottom w:val="none" w:sz="0" w:space="0" w:color="auto"/>
        <w:right w:val="none" w:sz="0" w:space="0" w:color="auto"/>
      </w:divBdr>
    </w:div>
    <w:div w:id="1439368678">
      <w:bodyDiv w:val="1"/>
      <w:marLeft w:val="0"/>
      <w:marRight w:val="0"/>
      <w:marTop w:val="0"/>
      <w:marBottom w:val="0"/>
      <w:divBdr>
        <w:top w:val="none" w:sz="0" w:space="0" w:color="auto"/>
        <w:left w:val="none" w:sz="0" w:space="0" w:color="auto"/>
        <w:bottom w:val="none" w:sz="0" w:space="0" w:color="auto"/>
        <w:right w:val="none" w:sz="0" w:space="0" w:color="auto"/>
      </w:divBdr>
    </w:div>
    <w:div w:id="1446074310">
      <w:bodyDiv w:val="1"/>
      <w:marLeft w:val="0"/>
      <w:marRight w:val="0"/>
      <w:marTop w:val="0"/>
      <w:marBottom w:val="0"/>
      <w:divBdr>
        <w:top w:val="none" w:sz="0" w:space="0" w:color="auto"/>
        <w:left w:val="none" w:sz="0" w:space="0" w:color="auto"/>
        <w:bottom w:val="none" w:sz="0" w:space="0" w:color="auto"/>
        <w:right w:val="none" w:sz="0" w:space="0" w:color="auto"/>
      </w:divBdr>
    </w:div>
    <w:div w:id="1452164484">
      <w:bodyDiv w:val="1"/>
      <w:marLeft w:val="0"/>
      <w:marRight w:val="0"/>
      <w:marTop w:val="0"/>
      <w:marBottom w:val="0"/>
      <w:divBdr>
        <w:top w:val="none" w:sz="0" w:space="0" w:color="auto"/>
        <w:left w:val="none" w:sz="0" w:space="0" w:color="auto"/>
        <w:bottom w:val="none" w:sz="0" w:space="0" w:color="auto"/>
        <w:right w:val="none" w:sz="0" w:space="0" w:color="auto"/>
      </w:divBdr>
      <w:divsChild>
        <w:div w:id="240726050">
          <w:marLeft w:val="480"/>
          <w:marRight w:val="0"/>
          <w:marTop w:val="0"/>
          <w:marBottom w:val="0"/>
          <w:divBdr>
            <w:top w:val="none" w:sz="0" w:space="0" w:color="auto"/>
            <w:left w:val="none" w:sz="0" w:space="0" w:color="auto"/>
            <w:bottom w:val="none" w:sz="0" w:space="0" w:color="auto"/>
            <w:right w:val="none" w:sz="0" w:space="0" w:color="auto"/>
          </w:divBdr>
        </w:div>
        <w:div w:id="230698273">
          <w:marLeft w:val="480"/>
          <w:marRight w:val="0"/>
          <w:marTop w:val="0"/>
          <w:marBottom w:val="0"/>
          <w:divBdr>
            <w:top w:val="none" w:sz="0" w:space="0" w:color="auto"/>
            <w:left w:val="none" w:sz="0" w:space="0" w:color="auto"/>
            <w:bottom w:val="none" w:sz="0" w:space="0" w:color="auto"/>
            <w:right w:val="none" w:sz="0" w:space="0" w:color="auto"/>
          </w:divBdr>
        </w:div>
        <w:div w:id="1750692922">
          <w:marLeft w:val="480"/>
          <w:marRight w:val="0"/>
          <w:marTop w:val="0"/>
          <w:marBottom w:val="0"/>
          <w:divBdr>
            <w:top w:val="none" w:sz="0" w:space="0" w:color="auto"/>
            <w:left w:val="none" w:sz="0" w:space="0" w:color="auto"/>
            <w:bottom w:val="none" w:sz="0" w:space="0" w:color="auto"/>
            <w:right w:val="none" w:sz="0" w:space="0" w:color="auto"/>
          </w:divBdr>
        </w:div>
        <w:div w:id="233709620">
          <w:marLeft w:val="480"/>
          <w:marRight w:val="0"/>
          <w:marTop w:val="0"/>
          <w:marBottom w:val="0"/>
          <w:divBdr>
            <w:top w:val="none" w:sz="0" w:space="0" w:color="auto"/>
            <w:left w:val="none" w:sz="0" w:space="0" w:color="auto"/>
            <w:bottom w:val="none" w:sz="0" w:space="0" w:color="auto"/>
            <w:right w:val="none" w:sz="0" w:space="0" w:color="auto"/>
          </w:divBdr>
        </w:div>
        <w:div w:id="2023429080">
          <w:marLeft w:val="480"/>
          <w:marRight w:val="0"/>
          <w:marTop w:val="0"/>
          <w:marBottom w:val="0"/>
          <w:divBdr>
            <w:top w:val="none" w:sz="0" w:space="0" w:color="auto"/>
            <w:left w:val="none" w:sz="0" w:space="0" w:color="auto"/>
            <w:bottom w:val="none" w:sz="0" w:space="0" w:color="auto"/>
            <w:right w:val="none" w:sz="0" w:space="0" w:color="auto"/>
          </w:divBdr>
        </w:div>
        <w:div w:id="1332563674">
          <w:marLeft w:val="480"/>
          <w:marRight w:val="0"/>
          <w:marTop w:val="0"/>
          <w:marBottom w:val="0"/>
          <w:divBdr>
            <w:top w:val="none" w:sz="0" w:space="0" w:color="auto"/>
            <w:left w:val="none" w:sz="0" w:space="0" w:color="auto"/>
            <w:bottom w:val="none" w:sz="0" w:space="0" w:color="auto"/>
            <w:right w:val="none" w:sz="0" w:space="0" w:color="auto"/>
          </w:divBdr>
        </w:div>
        <w:div w:id="714933261">
          <w:marLeft w:val="480"/>
          <w:marRight w:val="0"/>
          <w:marTop w:val="0"/>
          <w:marBottom w:val="0"/>
          <w:divBdr>
            <w:top w:val="none" w:sz="0" w:space="0" w:color="auto"/>
            <w:left w:val="none" w:sz="0" w:space="0" w:color="auto"/>
            <w:bottom w:val="none" w:sz="0" w:space="0" w:color="auto"/>
            <w:right w:val="none" w:sz="0" w:space="0" w:color="auto"/>
          </w:divBdr>
        </w:div>
        <w:div w:id="1832217604">
          <w:marLeft w:val="480"/>
          <w:marRight w:val="0"/>
          <w:marTop w:val="0"/>
          <w:marBottom w:val="0"/>
          <w:divBdr>
            <w:top w:val="none" w:sz="0" w:space="0" w:color="auto"/>
            <w:left w:val="none" w:sz="0" w:space="0" w:color="auto"/>
            <w:bottom w:val="none" w:sz="0" w:space="0" w:color="auto"/>
            <w:right w:val="none" w:sz="0" w:space="0" w:color="auto"/>
          </w:divBdr>
        </w:div>
        <w:div w:id="1917591525">
          <w:marLeft w:val="480"/>
          <w:marRight w:val="0"/>
          <w:marTop w:val="0"/>
          <w:marBottom w:val="0"/>
          <w:divBdr>
            <w:top w:val="none" w:sz="0" w:space="0" w:color="auto"/>
            <w:left w:val="none" w:sz="0" w:space="0" w:color="auto"/>
            <w:bottom w:val="none" w:sz="0" w:space="0" w:color="auto"/>
            <w:right w:val="none" w:sz="0" w:space="0" w:color="auto"/>
          </w:divBdr>
        </w:div>
        <w:div w:id="725835763">
          <w:marLeft w:val="480"/>
          <w:marRight w:val="0"/>
          <w:marTop w:val="0"/>
          <w:marBottom w:val="0"/>
          <w:divBdr>
            <w:top w:val="none" w:sz="0" w:space="0" w:color="auto"/>
            <w:left w:val="none" w:sz="0" w:space="0" w:color="auto"/>
            <w:bottom w:val="none" w:sz="0" w:space="0" w:color="auto"/>
            <w:right w:val="none" w:sz="0" w:space="0" w:color="auto"/>
          </w:divBdr>
        </w:div>
        <w:div w:id="244077725">
          <w:marLeft w:val="480"/>
          <w:marRight w:val="0"/>
          <w:marTop w:val="0"/>
          <w:marBottom w:val="0"/>
          <w:divBdr>
            <w:top w:val="none" w:sz="0" w:space="0" w:color="auto"/>
            <w:left w:val="none" w:sz="0" w:space="0" w:color="auto"/>
            <w:bottom w:val="none" w:sz="0" w:space="0" w:color="auto"/>
            <w:right w:val="none" w:sz="0" w:space="0" w:color="auto"/>
          </w:divBdr>
        </w:div>
        <w:div w:id="476187616">
          <w:marLeft w:val="480"/>
          <w:marRight w:val="0"/>
          <w:marTop w:val="0"/>
          <w:marBottom w:val="0"/>
          <w:divBdr>
            <w:top w:val="none" w:sz="0" w:space="0" w:color="auto"/>
            <w:left w:val="none" w:sz="0" w:space="0" w:color="auto"/>
            <w:bottom w:val="none" w:sz="0" w:space="0" w:color="auto"/>
            <w:right w:val="none" w:sz="0" w:space="0" w:color="auto"/>
          </w:divBdr>
        </w:div>
        <w:div w:id="426384085">
          <w:marLeft w:val="480"/>
          <w:marRight w:val="0"/>
          <w:marTop w:val="0"/>
          <w:marBottom w:val="0"/>
          <w:divBdr>
            <w:top w:val="none" w:sz="0" w:space="0" w:color="auto"/>
            <w:left w:val="none" w:sz="0" w:space="0" w:color="auto"/>
            <w:bottom w:val="none" w:sz="0" w:space="0" w:color="auto"/>
            <w:right w:val="none" w:sz="0" w:space="0" w:color="auto"/>
          </w:divBdr>
        </w:div>
        <w:div w:id="2055812959">
          <w:marLeft w:val="480"/>
          <w:marRight w:val="0"/>
          <w:marTop w:val="0"/>
          <w:marBottom w:val="0"/>
          <w:divBdr>
            <w:top w:val="none" w:sz="0" w:space="0" w:color="auto"/>
            <w:left w:val="none" w:sz="0" w:space="0" w:color="auto"/>
            <w:bottom w:val="none" w:sz="0" w:space="0" w:color="auto"/>
            <w:right w:val="none" w:sz="0" w:space="0" w:color="auto"/>
          </w:divBdr>
        </w:div>
        <w:div w:id="1582830732">
          <w:marLeft w:val="480"/>
          <w:marRight w:val="0"/>
          <w:marTop w:val="0"/>
          <w:marBottom w:val="0"/>
          <w:divBdr>
            <w:top w:val="none" w:sz="0" w:space="0" w:color="auto"/>
            <w:left w:val="none" w:sz="0" w:space="0" w:color="auto"/>
            <w:bottom w:val="none" w:sz="0" w:space="0" w:color="auto"/>
            <w:right w:val="none" w:sz="0" w:space="0" w:color="auto"/>
          </w:divBdr>
        </w:div>
      </w:divsChild>
    </w:div>
    <w:div w:id="1452700146">
      <w:bodyDiv w:val="1"/>
      <w:marLeft w:val="0"/>
      <w:marRight w:val="0"/>
      <w:marTop w:val="0"/>
      <w:marBottom w:val="0"/>
      <w:divBdr>
        <w:top w:val="none" w:sz="0" w:space="0" w:color="auto"/>
        <w:left w:val="none" w:sz="0" w:space="0" w:color="auto"/>
        <w:bottom w:val="none" w:sz="0" w:space="0" w:color="auto"/>
        <w:right w:val="none" w:sz="0" w:space="0" w:color="auto"/>
      </w:divBdr>
    </w:div>
    <w:div w:id="1456750998">
      <w:bodyDiv w:val="1"/>
      <w:marLeft w:val="0"/>
      <w:marRight w:val="0"/>
      <w:marTop w:val="0"/>
      <w:marBottom w:val="0"/>
      <w:divBdr>
        <w:top w:val="none" w:sz="0" w:space="0" w:color="auto"/>
        <w:left w:val="none" w:sz="0" w:space="0" w:color="auto"/>
        <w:bottom w:val="none" w:sz="0" w:space="0" w:color="auto"/>
        <w:right w:val="none" w:sz="0" w:space="0" w:color="auto"/>
      </w:divBdr>
    </w:div>
    <w:div w:id="1466508806">
      <w:bodyDiv w:val="1"/>
      <w:marLeft w:val="0"/>
      <w:marRight w:val="0"/>
      <w:marTop w:val="0"/>
      <w:marBottom w:val="0"/>
      <w:divBdr>
        <w:top w:val="none" w:sz="0" w:space="0" w:color="auto"/>
        <w:left w:val="none" w:sz="0" w:space="0" w:color="auto"/>
        <w:bottom w:val="none" w:sz="0" w:space="0" w:color="auto"/>
        <w:right w:val="none" w:sz="0" w:space="0" w:color="auto"/>
      </w:divBdr>
    </w:div>
    <w:div w:id="1470588347">
      <w:bodyDiv w:val="1"/>
      <w:marLeft w:val="0"/>
      <w:marRight w:val="0"/>
      <w:marTop w:val="0"/>
      <w:marBottom w:val="0"/>
      <w:divBdr>
        <w:top w:val="none" w:sz="0" w:space="0" w:color="auto"/>
        <w:left w:val="none" w:sz="0" w:space="0" w:color="auto"/>
        <w:bottom w:val="none" w:sz="0" w:space="0" w:color="auto"/>
        <w:right w:val="none" w:sz="0" w:space="0" w:color="auto"/>
      </w:divBdr>
    </w:div>
    <w:div w:id="1473132712">
      <w:bodyDiv w:val="1"/>
      <w:marLeft w:val="0"/>
      <w:marRight w:val="0"/>
      <w:marTop w:val="0"/>
      <w:marBottom w:val="0"/>
      <w:divBdr>
        <w:top w:val="none" w:sz="0" w:space="0" w:color="auto"/>
        <w:left w:val="none" w:sz="0" w:space="0" w:color="auto"/>
        <w:bottom w:val="none" w:sz="0" w:space="0" w:color="auto"/>
        <w:right w:val="none" w:sz="0" w:space="0" w:color="auto"/>
      </w:divBdr>
    </w:div>
    <w:div w:id="1483888651">
      <w:bodyDiv w:val="1"/>
      <w:marLeft w:val="0"/>
      <w:marRight w:val="0"/>
      <w:marTop w:val="0"/>
      <w:marBottom w:val="0"/>
      <w:divBdr>
        <w:top w:val="none" w:sz="0" w:space="0" w:color="auto"/>
        <w:left w:val="none" w:sz="0" w:space="0" w:color="auto"/>
        <w:bottom w:val="none" w:sz="0" w:space="0" w:color="auto"/>
        <w:right w:val="none" w:sz="0" w:space="0" w:color="auto"/>
      </w:divBdr>
    </w:div>
    <w:div w:id="1487739947">
      <w:bodyDiv w:val="1"/>
      <w:marLeft w:val="0"/>
      <w:marRight w:val="0"/>
      <w:marTop w:val="0"/>
      <w:marBottom w:val="0"/>
      <w:divBdr>
        <w:top w:val="none" w:sz="0" w:space="0" w:color="auto"/>
        <w:left w:val="none" w:sz="0" w:space="0" w:color="auto"/>
        <w:bottom w:val="none" w:sz="0" w:space="0" w:color="auto"/>
        <w:right w:val="none" w:sz="0" w:space="0" w:color="auto"/>
      </w:divBdr>
    </w:div>
    <w:div w:id="1487824459">
      <w:bodyDiv w:val="1"/>
      <w:marLeft w:val="0"/>
      <w:marRight w:val="0"/>
      <w:marTop w:val="0"/>
      <w:marBottom w:val="0"/>
      <w:divBdr>
        <w:top w:val="none" w:sz="0" w:space="0" w:color="auto"/>
        <w:left w:val="none" w:sz="0" w:space="0" w:color="auto"/>
        <w:bottom w:val="none" w:sz="0" w:space="0" w:color="auto"/>
        <w:right w:val="none" w:sz="0" w:space="0" w:color="auto"/>
      </w:divBdr>
    </w:div>
    <w:div w:id="1488980882">
      <w:bodyDiv w:val="1"/>
      <w:marLeft w:val="0"/>
      <w:marRight w:val="0"/>
      <w:marTop w:val="0"/>
      <w:marBottom w:val="0"/>
      <w:divBdr>
        <w:top w:val="none" w:sz="0" w:space="0" w:color="auto"/>
        <w:left w:val="none" w:sz="0" w:space="0" w:color="auto"/>
        <w:bottom w:val="none" w:sz="0" w:space="0" w:color="auto"/>
        <w:right w:val="none" w:sz="0" w:space="0" w:color="auto"/>
      </w:divBdr>
    </w:div>
    <w:div w:id="1495142746">
      <w:bodyDiv w:val="1"/>
      <w:marLeft w:val="0"/>
      <w:marRight w:val="0"/>
      <w:marTop w:val="0"/>
      <w:marBottom w:val="0"/>
      <w:divBdr>
        <w:top w:val="none" w:sz="0" w:space="0" w:color="auto"/>
        <w:left w:val="none" w:sz="0" w:space="0" w:color="auto"/>
        <w:bottom w:val="none" w:sz="0" w:space="0" w:color="auto"/>
        <w:right w:val="none" w:sz="0" w:space="0" w:color="auto"/>
      </w:divBdr>
    </w:div>
    <w:div w:id="1498612430">
      <w:bodyDiv w:val="1"/>
      <w:marLeft w:val="0"/>
      <w:marRight w:val="0"/>
      <w:marTop w:val="0"/>
      <w:marBottom w:val="0"/>
      <w:divBdr>
        <w:top w:val="none" w:sz="0" w:space="0" w:color="auto"/>
        <w:left w:val="none" w:sz="0" w:space="0" w:color="auto"/>
        <w:bottom w:val="none" w:sz="0" w:space="0" w:color="auto"/>
        <w:right w:val="none" w:sz="0" w:space="0" w:color="auto"/>
      </w:divBdr>
      <w:divsChild>
        <w:div w:id="828518506">
          <w:marLeft w:val="480"/>
          <w:marRight w:val="0"/>
          <w:marTop w:val="0"/>
          <w:marBottom w:val="0"/>
          <w:divBdr>
            <w:top w:val="none" w:sz="0" w:space="0" w:color="auto"/>
            <w:left w:val="none" w:sz="0" w:space="0" w:color="auto"/>
            <w:bottom w:val="none" w:sz="0" w:space="0" w:color="auto"/>
            <w:right w:val="none" w:sz="0" w:space="0" w:color="auto"/>
          </w:divBdr>
        </w:div>
        <w:div w:id="1688093939">
          <w:marLeft w:val="480"/>
          <w:marRight w:val="0"/>
          <w:marTop w:val="0"/>
          <w:marBottom w:val="0"/>
          <w:divBdr>
            <w:top w:val="none" w:sz="0" w:space="0" w:color="auto"/>
            <w:left w:val="none" w:sz="0" w:space="0" w:color="auto"/>
            <w:bottom w:val="none" w:sz="0" w:space="0" w:color="auto"/>
            <w:right w:val="none" w:sz="0" w:space="0" w:color="auto"/>
          </w:divBdr>
        </w:div>
        <w:div w:id="861432442">
          <w:marLeft w:val="480"/>
          <w:marRight w:val="0"/>
          <w:marTop w:val="0"/>
          <w:marBottom w:val="0"/>
          <w:divBdr>
            <w:top w:val="none" w:sz="0" w:space="0" w:color="auto"/>
            <w:left w:val="none" w:sz="0" w:space="0" w:color="auto"/>
            <w:bottom w:val="none" w:sz="0" w:space="0" w:color="auto"/>
            <w:right w:val="none" w:sz="0" w:space="0" w:color="auto"/>
          </w:divBdr>
        </w:div>
        <w:div w:id="27726397">
          <w:marLeft w:val="480"/>
          <w:marRight w:val="0"/>
          <w:marTop w:val="0"/>
          <w:marBottom w:val="0"/>
          <w:divBdr>
            <w:top w:val="none" w:sz="0" w:space="0" w:color="auto"/>
            <w:left w:val="none" w:sz="0" w:space="0" w:color="auto"/>
            <w:bottom w:val="none" w:sz="0" w:space="0" w:color="auto"/>
            <w:right w:val="none" w:sz="0" w:space="0" w:color="auto"/>
          </w:divBdr>
        </w:div>
        <w:div w:id="764031703">
          <w:marLeft w:val="480"/>
          <w:marRight w:val="0"/>
          <w:marTop w:val="0"/>
          <w:marBottom w:val="0"/>
          <w:divBdr>
            <w:top w:val="none" w:sz="0" w:space="0" w:color="auto"/>
            <w:left w:val="none" w:sz="0" w:space="0" w:color="auto"/>
            <w:bottom w:val="none" w:sz="0" w:space="0" w:color="auto"/>
            <w:right w:val="none" w:sz="0" w:space="0" w:color="auto"/>
          </w:divBdr>
        </w:div>
        <w:div w:id="183446539">
          <w:marLeft w:val="480"/>
          <w:marRight w:val="0"/>
          <w:marTop w:val="0"/>
          <w:marBottom w:val="0"/>
          <w:divBdr>
            <w:top w:val="none" w:sz="0" w:space="0" w:color="auto"/>
            <w:left w:val="none" w:sz="0" w:space="0" w:color="auto"/>
            <w:bottom w:val="none" w:sz="0" w:space="0" w:color="auto"/>
            <w:right w:val="none" w:sz="0" w:space="0" w:color="auto"/>
          </w:divBdr>
        </w:div>
        <w:div w:id="1012924996">
          <w:marLeft w:val="480"/>
          <w:marRight w:val="0"/>
          <w:marTop w:val="0"/>
          <w:marBottom w:val="0"/>
          <w:divBdr>
            <w:top w:val="none" w:sz="0" w:space="0" w:color="auto"/>
            <w:left w:val="none" w:sz="0" w:space="0" w:color="auto"/>
            <w:bottom w:val="none" w:sz="0" w:space="0" w:color="auto"/>
            <w:right w:val="none" w:sz="0" w:space="0" w:color="auto"/>
          </w:divBdr>
        </w:div>
        <w:div w:id="1929804925">
          <w:marLeft w:val="480"/>
          <w:marRight w:val="0"/>
          <w:marTop w:val="0"/>
          <w:marBottom w:val="0"/>
          <w:divBdr>
            <w:top w:val="none" w:sz="0" w:space="0" w:color="auto"/>
            <w:left w:val="none" w:sz="0" w:space="0" w:color="auto"/>
            <w:bottom w:val="none" w:sz="0" w:space="0" w:color="auto"/>
            <w:right w:val="none" w:sz="0" w:space="0" w:color="auto"/>
          </w:divBdr>
        </w:div>
        <w:div w:id="9110045">
          <w:marLeft w:val="480"/>
          <w:marRight w:val="0"/>
          <w:marTop w:val="0"/>
          <w:marBottom w:val="0"/>
          <w:divBdr>
            <w:top w:val="none" w:sz="0" w:space="0" w:color="auto"/>
            <w:left w:val="none" w:sz="0" w:space="0" w:color="auto"/>
            <w:bottom w:val="none" w:sz="0" w:space="0" w:color="auto"/>
            <w:right w:val="none" w:sz="0" w:space="0" w:color="auto"/>
          </w:divBdr>
        </w:div>
        <w:div w:id="531770018">
          <w:marLeft w:val="480"/>
          <w:marRight w:val="0"/>
          <w:marTop w:val="0"/>
          <w:marBottom w:val="0"/>
          <w:divBdr>
            <w:top w:val="none" w:sz="0" w:space="0" w:color="auto"/>
            <w:left w:val="none" w:sz="0" w:space="0" w:color="auto"/>
            <w:bottom w:val="none" w:sz="0" w:space="0" w:color="auto"/>
            <w:right w:val="none" w:sz="0" w:space="0" w:color="auto"/>
          </w:divBdr>
        </w:div>
        <w:div w:id="432484284">
          <w:marLeft w:val="480"/>
          <w:marRight w:val="0"/>
          <w:marTop w:val="0"/>
          <w:marBottom w:val="0"/>
          <w:divBdr>
            <w:top w:val="none" w:sz="0" w:space="0" w:color="auto"/>
            <w:left w:val="none" w:sz="0" w:space="0" w:color="auto"/>
            <w:bottom w:val="none" w:sz="0" w:space="0" w:color="auto"/>
            <w:right w:val="none" w:sz="0" w:space="0" w:color="auto"/>
          </w:divBdr>
        </w:div>
        <w:div w:id="1138033588">
          <w:marLeft w:val="480"/>
          <w:marRight w:val="0"/>
          <w:marTop w:val="0"/>
          <w:marBottom w:val="0"/>
          <w:divBdr>
            <w:top w:val="none" w:sz="0" w:space="0" w:color="auto"/>
            <w:left w:val="none" w:sz="0" w:space="0" w:color="auto"/>
            <w:bottom w:val="none" w:sz="0" w:space="0" w:color="auto"/>
            <w:right w:val="none" w:sz="0" w:space="0" w:color="auto"/>
          </w:divBdr>
        </w:div>
        <w:div w:id="626090069">
          <w:marLeft w:val="480"/>
          <w:marRight w:val="0"/>
          <w:marTop w:val="0"/>
          <w:marBottom w:val="0"/>
          <w:divBdr>
            <w:top w:val="none" w:sz="0" w:space="0" w:color="auto"/>
            <w:left w:val="none" w:sz="0" w:space="0" w:color="auto"/>
            <w:bottom w:val="none" w:sz="0" w:space="0" w:color="auto"/>
            <w:right w:val="none" w:sz="0" w:space="0" w:color="auto"/>
          </w:divBdr>
        </w:div>
        <w:div w:id="874272772">
          <w:marLeft w:val="480"/>
          <w:marRight w:val="0"/>
          <w:marTop w:val="0"/>
          <w:marBottom w:val="0"/>
          <w:divBdr>
            <w:top w:val="none" w:sz="0" w:space="0" w:color="auto"/>
            <w:left w:val="none" w:sz="0" w:space="0" w:color="auto"/>
            <w:bottom w:val="none" w:sz="0" w:space="0" w:color="auto"/>
            <w:right w:val="none" w:sz="0" w:space="0" w:color="auto"/>
          </w:divBdr>
        </w:div>
        <w:div w:id="595989281">
          <w:marLeft w:val="480"/>
          <w:marRight w:val="0"/>
          <w:marTop w:val="0"/>
          <w:marBottom w:val="0"/>
          <w:divBdr>
            <w:top w:val="none" w:sz="0" w:space="0" w:color="auto"/>
            <w:left w:val="none" w:sz="0" w:space="0" w:color="auto"/>
            <w:bottom w:val="none" w:sz="0" w:space="0" w:color="auto"/>
            <w:right w:val="none" w:sz="0" w:space="0" w:color="auto"/>
          </w:divBdr>
        </w:div>
      </w:divsChild>
    </w:div>
    <w:div w:id="1501307404">
      <w:bodyDiv w:val="1"/>
      <w:marLeft w:val="0"/>
      <w:marRight w:val="0"/>
      <w:marTop w:val="0"/>
      <w:marBottom w:val="0"/>
      <w:divBdr>
        <w:top w:val="none" w:sz="0" w:space="0" w:color="auto"/>
        <w:left w:val="none" w:sz="0" w:space="0" w:color="auto"/>
        <w:bottom w:val="none" w:sz="0" w:space="0" w:color="auto"/>
        <w:right w:val="none" w:sz="0" w:space="0" w:color="auto"/>
      </w:divBdr>
    </w:div>
    <w:div w:id="1501504287">
      <w:bodyDiv w:val="1"/>
      <w:marLeft w:val="0"/>
      <w:marRight w:val="0"/>
      <w:marTop w:val="0"/>
      <w:marBottom w:val="0"/>
      <w:divBdr>
        <w:top w:val="none" w:sz="0" w:space="0" w:color="auto"/>
        <w:left w:val="none" w:sz="0" w:space="0" w:color="auto"/>
        <w:bottom w:val="none" w:sz="0" w:space="0" w:color="auto"/>
        <w:right w:val="none" w:sz="0" w:space="0" w:color="auto"/>
      </w:divBdr>
    </w:div>
    <w:div w:id="1502624665">
      <w:bodyDiv w:val="1"/>
      <w:marLeft w:val="0"/>
      <w:marRight w:val="0"/>
      <w:marTop w:val="0"/>
      <w:marBottom w:val="0"/>
      <w:divBdr>
        <w:top w:val="none" w:sz="0" w:space="0" w:color="auto"/>
        <w:left w:val="none" w:sz="0" w:space="0" w:color="auto"/>
        <w:bottom w:val="none" w:sz="0" w:space="0" w:color="auto"/>
        <w:right w:val="none" w:sz="0" w:space="0" w:color="auto"/>
      </w:divBdr>
    </w:div>
    <w:div w:id="1505706611">
      <w:bodyDiv w:val="1"/>
      <w:marLeft w:val="0"/>
      <w:marRight w:val="0"/>
      <w:marTop w:val="0"/>
      <w:marBottom w:val="0"/>
      <w:divBdr>
        <w:top w:val="none" w:sz="0" w:space="0" w:color="auto"/>
        <w:left w:val="none" w:sz="0" w:space="0" w:color="auto"/>
        <w:bottom w:val="none" w:sz="0" w:space="0" w:color="auto"/>
        <w:right w:val="none" w:sz="0" w:space="0" w:color="auto"/>
      </w:divBdr>
    </w:div>
    <w:div w:id="1515999921">
      <w:bodyDiv w:val="1"/>
      <w:marLeft w:val="0"/>
      <w:marRight w:val="0"/>
      <w:marTop w:val="0"/>
      <w:marBottom w:val="0"/>
      <w:divBdr>
        <w:top w:val="none" w:sz="0" w:space="0" w:color="auto"/>
        <w:left w:val="none" w:sz="0" w:space="0" w:color="auto"/>
        <w:bottom w:val="none" w:sz="0" w:space="0" w:color="auto"/>
        <w:right w:val="none" w:sz="0" w:space="0" w:color="auto"/>
      </w:divBdr>
    </w:div>
    <w:div w:id="1521237653">
      <w:bodyDiv w:val="1"/>
      <w:marLeft w:val="0"/>
      <w:marRight w:val="0"/>
      <w:marTop w:val="0"/>
      <w:marBottom w:val="0"/>
      <w:divBdr>
        <w:top w:val="none" w:sz="0" w:space="0" w:color="auto"/>
        <w:left w:val="none" w:sz="0" w:space="0" w:color="auto"/>
        <w:bottom w:val="none" w:sz="0" w:space="0" w:color="auto"/>
        <w:right w:val="none" w:sz="0" w:space="0" w:color="auto"/>
      </w:divBdr>
    </w:div>
    <w:div w:id="1523935660">
      <w:bodyDiv w:val="1"/>
      <w:marLeft w:val="0"/>
      <w:marRight w:val="0"/>
      <w:marTop w:val="0"/>
      <w:marBottom w:val="0"/>
      <w:divBdr>
        <w:top w:val="none" w:sz="0" w:space="0" w:color="auto"/>
        <w:left w:val="none" w:sz="0" w:space="0" w:color="auto"/>
        <w:bottom w:val="none" w:sz="0" w:space="0" w:color="auto"/>
        <w:right w:val="none" w:sz="0" w:space="0" w:color="auto"/>
      </w:divBdr>
    </w:div>
    <w:div w:id="1525240614">
      <w:bodyDiv w:val="1"/>
      <w:marLeft w:val="0"/>
      <w:marRight w:val="0"/>
      <w:marTop w:val="0"/>
      <w:marBottom w:val="0"/>
      <w:divBdr>
        <w:top w:val="none" w:sz="0" w:space="0" w:color="auto"/>
        <w:left w:val="none" w:sz="0" w:space="0" w:color="auto"/>
        <w:bottom w:val="none" w:sz="0" w:space="0" w:color="auto"/>
        <w:right w:val="none" w:sz="0" w:space="0" w:color="auto"/>
      </w:divBdr>
    </w:div>
    <w:div w:id="1525513910">
      <w:bodyDiv w:val="1"/>
      <w:marLeft w:val="0"/>
      <w:marRight w:val="0"/>
      <w:marTop w:val="0"/>
      <w:marBottom w:val="0"/>
      <w:divBdr>
        <w:top w:val="none" w:sz="0" w:space="0" w:color="auto"/>
        <w:left w:val="none" w:sz="0" w:space="0" w:color="auto"/>
        <w:bottom w:val="none" w:sz="0" w:space="0" w:color="auto"/>
        <w:right w:val="none" w:sz="0" w:space="0" w:color="auto"/>
      </w:divBdr>
    </w:div>
    <w:div w:id="1536456492">
      <w:bodyDiv w:val="1"/>
      <w:marLeft w:val="0"/>
      <w:marRight w:val="0"/>
      <w:marTop w:val="0"/>
      <w:marBottom w:val="0"/>
      <w:divBdr>
        <w:top w:val="none" w:sz="0" w:space="0" w:color="auto"/>
        <w:left w:val="none" w:sz="0" w:space="0" w:color="auto"/>
        <w:bottom w:val="none" w:sz="0" w:space="0" w:color="auto"/>
        <w:right w:val="none" w:sz="0" w:space="0" w:color="auto"/>
      </w:divBdr>
    </w:div>
    <w:div w:id="1537624019">
      <w:bodyDiv w:val="1"/>
      <w:marLeft w:val="0"/>
      <w:marRight w:val="0"/>
      <w:marTop w:val="0"/>
      <w:marBottom w:val="0"/>
      <w:divBdr>
        <w:top w:val="none" w:sz="0" w:space="0" w:color="auto"/>
        <w:left w:val="none" w:sz="0" w:space="0" w:color="auto"/>
        <w:bottom w:val="none" w:sz="0" w:space="0" w:color="auto"/>
        <w:right w:val="none" w:sz="0" w:space="0" w:color="auto"/>
      </w:divBdr>
    </w:div>
    <w:div w:id="1545363947">
      <w:bodyDiv w:val="1"/>
      <w:marLeft w:val="0"/>
      <w:marRight w:val="0"/>
      <w:marTop w:val="0"/>
      <w:marBottom w:val="0"/>
      <w:divBdr>
        <w:top w:val="none" w:sz="0" w:space="0" w:color="auto"/>
        <w:left w:val="none" w:sz="0" w:space="0" w:color="auto"/>
        <w:bottom w:val="none" w:sz="0" w:space="0" w:color="auto"/>
        <w:right w:val="none" w:sz="0" w:space="0" w:color="auto"/>
      </w:divBdr>
    </w:div>
    <w:div w:id="1550528212">
      <w:bodyDiv w:val="1"/>
      <w:marLeft w:val="0"/>
      <w:marRight w:val="0"/>
      <w:marTop w:val="0"/>
      <w:marBottom w:val="0"/>
      <w:divBdr>
        <w:top w:val="none" w:sz="0" w:space="0" w:color="auto"/>
        <w:left w:val="none" w:sz="0" w:space="0" w:color="auto"/>
        <w:bottom w:val="none" w:sz="0" w:space="0" w:color="auto"/>
        <w:right w:val="none" w:sz="0" w:space="0" w:color="auto"/>
      </w:divBdr>
    </w:div>
    <w:div w:id="1555458362">
      <w:bodyDiv w:val="1"/>
      <w:marLeft w:val="0"/>
      <w:marRight w:val="0"/>
      <w:marTop w:val="0"/>
      <w:marBottom w:val="0"/>
      <w:divBdr>
        <w:top w:val="none" w:sz="0" w:space="0" w:color="auto"/>
        <w:left w:val="none" w:sz="0" w:space="0" w:color="auto"/>
        <w:bottom w:val="none" w:sz="0" w:space="0" w:color="auto"/>
        <w:right w:val="none" w:sz="0" w:space="0" w:color="auto"/>
      </w:divBdr>
    </w:div>
    <w:div w:id="1567908559">
      <w:bodyDiv w:val="1"/>
      <w:marLeft w:val="0"/>
      <w:marRight w:val="0"/>
      <w:marTop w:val="0"/>
      <w:marBottom w:val="0"/>
      <w:divBdr>
        <w:top w:val="none" w:sz="0" w:space="0" w:color="auto"/>
        <w:left w:val="none" w:sz="0" w:space="0" w:color="auto"/>
        <w:bottom w:val="none" w:sz="0" w:space="0" w:color="auto"/>
        <w:right w:val="none" w:sz="0" w:space="0" w:color="auto"/>
      </w:divBdr>
    </w:div>
    <w:div w:id="1569414893">
      <w:bodyDiv w:val="1"/>
      <w:marLeft w:val="0"/>
      <w:marRight w:val="0"/>
      <w:marTop w:val="0"/>
      <w:marBottom w:val="0"/>
      <w:divBdr>
        <w:top w:val="none" w:sz="0" w:space="0" w:color="auto"/>
        <w:left w:val="none" w:sz="0" w:space="0" w:color="auto"/>
        <w:bottom w:val="none" w:sz="0" w:space="0" w:color="auto"/>
        <w:right w:val="none" w:sz="0" w:space="0" w:color="auto"/>
      </w:divBdr>
    </w:div>
    <w:div w:id="1573351442">
      <w:bodyDiv w:val="1"/>
      <w:marLeft w:val="0"/>
      <w:marRight w:val="0"/>
      <w:marTop w:val="0"/>
      <w:marBottom w:val="0"/>
      <w:divBdr>
        <w:top w:val="none" w:sz="0" w:space="0" w:color="auto"/>
        <w:left w:val="none" w:sz="0" w:space="0" w:color="auto"/>
        <w:bottom w:val="none" w:sz="0" w:space="0" w:color="auto"/>
        <w:right w:val="none" w:sz="0" w:space="0" w:color="auto"/>
      </w:divBdr>
    </w:div>
    <w:div w:id="1578318074">
      <w:bodyDiv w:val="1"/>
      <w:marLeft w:val="0"/>
      <w:marRight w:val="0"/>
      <w:marTop w:val="0"/>
      <w:marBottom w:val="0"/>
      <w:divBdr>
        <w:top w:val="none" w:sz="0" w:space="0" w:color="auto"/>
        <w:left w:val="none" w:sz="0" w:space="0" w:color="auto"/>
        <w:bottom w:val="none" w:sz="0" w:space="0" w:color="auto"/>
        <w:right w:val="none" w:sz="0" w:space="0" w:color="auto"/>
      </w:divBdr>
    </w:div>
    <w:div w:id="1602109593">
      <w:bodyDiv w:val="1"/>
      <w:marLeft w:val="0"/>
      <w:marRight w:val="0"/>
      <w:marTop w:val="0"/>
      <w:marBottom w:val="0"/>
      <w:divBdr>
        <w:top w:val="none" w:sz="0" w:space="0" w:color="auto"/>
        <w:left w:val="none" w:sz="0" w:space="0" w:color="auto"/>
        <w:bottom w:val="none" w:sz="0" w:space="0" w:color="auto"/>
        <w:right w:val="none" w:sz="0" w:space="0" w:color="auto"/>
      </w:divBdr>
    </w:div>
    <w:div w:id="1623340267">
      <w:bodyDiv w:val="1"/>
      <w:marLeft w:val="0"/>
      <w:marRight w:val="0"/>
      <w:marTop w:val="0"/>
      <w:marBottom w:val="0"/>
      <w:divBdr>
        <w:top w:val="none" w:sz="0" w:space="0" w:color="auto"/>
        <w:left w:val="none" w:sz="0" w:space="0" w:color="auto"/>
        <w:bottom w:val="none" w:sz="0" w:space="0" w:color="auto"/>
        <w:right w:val="none" w:sz="0" w:space="0" w:color="auto"/>
      </w:divBdr>
      <w:divsChild>
        <w:div w:id="1734885418">
          <w:marLeft w:val="480"/>
          <w:marRight w:val="0"/>
          <w:marTop w:val="0"/>
          <w:marBottom w:val="0"/>
          <w:divBdr>
            <w:top w:val="none" w:sz="0" w:space="0" w:color="auto"/>
            <w:left w:val="none" w:sz="0" w:space="0" w:color="auto"/>
            <w:bottom w:val="none" w:sz="0" w:space="0" w:color="auto"/>
            <w:right w:val="none" w:sz="0" w:space="0" w:color="auto"/>
          </w:divBdr>
        </w:div>
        <w:div w:id="401366640">
          <w:marLeft w:val="480"/>
          <w:marRight w:val="0"/>
          <w:marTop w:val="0"/>
          <w:marBottom w:val="0"/>
          <w:divBdr>
            <w:top w:val="none" w:sz="0" w:space="0" w:color="auto"/>
            <w:left w:val="none" w:sz="0" w:space="0" w:color="auto"/>
            <w:bottom w:val="none" w:sz="0" w:space="0" w:color="auto"/>
            <w:right w:val="none" w:sz="0" w:space="0" w:color="auto"/>
          </w:divBdr>
        </w:div>
        <w:div w:id="227307909">
          <w:marLeft w:val="480"/>
          <w:marRight w:val="0"/>
          <w:marTop w:val="0"/>
          <w:marBottom w:val="0"/>
          <w:divBdr>
            <w:top w:val="none" w:sz="0" w:space="0" w:color="auto"/>
            <w:left w:val="none" w:sz="0" w:space="0" w:color="auto"/>
            <w:bottom w:val="none" w:sz="0" w:space="0" w:color="auto"/>
            <w:right w:val="none" w:sz="0" w:space="0" w:color="auto"/>
          </w:divBdr>
        </w:div>
        <w:div w:id="430131526">
          <w:marLeft w:val="480"/>
          <w:marRight w:val="0"/>
          <w:marTop w:val="0"/>
          <w:marBottom w:val="0"/>
          <w:divBdr>
            <w:top w:val="none" w:sz="0" w:space="0" w:color="auto"/>
            <w:left w:val="none" w:sz="0" w:space="0" w:color="auto"/>
            <w:bottom w:val="none" w:sz="0" w:space="0" w:color="auto"/>
            <w:right w:val="none" w:sz="0" w:space="0" w:color="auto"/>
          </w:divBdr>
        </w:div>
        <w:div w:id="237446547">
          <w:marLeft w:val="480"/>
          <w:marRight w:val="0"/>
          <w:marTop w:val="0"/>
          <w:marBottom w:val="0"/>
          <w:divBdr>
            <w:top w:val="none" w:sz="0" w:space="0" w:color="auto"/>
            <w:left w:val="none" w:sz="0" w:space="0" w:color="auto"/>
            <w:bottom w:val="none" w:sz="0" w:space="0" w:color="auto"/>
            <w:right w:val="none" w:sz="0" w:space="0" w:color="auto"/>
          </w:divBdr>
        </w:div>
        <w:div w:id="498691234">
          <w:marLeft w:val="480"/>
          <w:marRight w:val="0"/>
          <w:marTop w:val="0"/>
          <w:marBottom w:val="0"/>
          <w:divBdr>
            <w:top w:val="none" w:sz="0" w:space="0" w:color="auto"/>
            <w:left w:val="none" w:sz="0" w:space="0" w:color="auto"/>
            <w:bottom w:val="none" w:sz="0" w:space="0" w:color="auto"/>
            <w:right w:val="none" w:sz="0" w:space="0" w:color="auto"/>
          </w:divBdr>
        </w:div>
        <w:div w:id="601034880">
          <w:marLeft w:val="480"/>
          <w:marRight w:val="0"/>
          <w:marTop w:val="0"/>
          <w:marBottom w:val="0"/>
          <w:divBdr>
            <w:top w:val="none" w:sz="0" w:space="0" w:color="auto"/>
            <w:left w:val="none" w:sz="0" w:space="0" w:color="auto"/>
            <w:bottom w:val="none" w:sz="0" w:space="0" w:color="auto"/>
            <w:right w:val="none" w:sz="0" w:space="0" w:color="auto"/>
          </w:divBdr>
        </w:div>
        <w:div w:id="2060594681">
          <w:marLeft w:val="480"/>
          <w:marRight w:val="0"/>
          <w:marTop w:val="0"/>
          <w:marBottom w:val="0"/>
          <w:divBdr>
            <w:top w:val="none" w:sz="0" w:space="0" w:color="auto"/>
            <w:left w:val="none" w:sz="0" w:space="0" w:color="auto"/>
            <w:bottom w:val="none" w:sz="0" w:space="0" w:color="auto"/>
            <w:right w:val="none" w:sz="0" w:space="0" w:color="auto"/>
          </w:divBdr>
        </w:div>
        <w:div w:id="1069036608">
          <w:marLeft w:val="480"/>
          <w:marRight w:val="0"/>
          <w:marTop w:val="0"/>
          <w:marBottom w:val="0"/>
          <w:divBdr>
            <w:top w:val="none" w:sz="0" w:space="0" w:color="auto"/>
            <w:left w:val="none" w:sz="0" w:space="0" w:color="auto"/>
            <w:bottom w:val="none" w:sz="0" w:space="0" w:color="auto"/>
            <w:right w:val="none" w:sz="0" w:space="0" w:color="auto"/>
          </w:divBdr>
        </w:div>
        <w:div w:id="272783775">
          <w:marLeft w:val="480"/>
          <w:marRight w:val="0"/>
          <w:marTop w:val="0"/>
          <w:marBottom w:val="0"/>
          <w:divBdr>
            <w:top w:val="none" w:sz="0" w:space="0" w:color="auto"/>
            <w:left w:val="none" w:sz="0" w:space="0" w:color="auto"/>
            <w:bottom w:val="none" w:sz="0" w:space="0" w:color="auto"/>
            <w:right w:val="none" w:sz="0" w:space="0" w:color="auto"/>
          </w:divBdr>
        </w:div>
        <w:div w:id="977420718">
          <w:marLeft w:val="480"/>
          <w:marRight w:val="0"/>
          <w:marTop w:val="0"/>
          <w:marBottom w:val="0"/>
          <w:divBdr>
            <w:top w:val="none" w:sz="0" w:space="0" w:color="auto"/>
            <w:left w:val="none" w:sz="0" w:space="0" w:color="auto"/>
            <w:bottom w:val="none" w:sz="0" w:space="0" w:color="auto"/>
            <w:right w:val="none" w:sz="0" w:space="0" w:color="auto"/>
          </w:divBdr>
        </w:div>
        <w:div w:id="1557666864">
          <w:marLeft w:val="480"/>
          <w:marRight w:val="0"/>
          <w:marTop w:val="0"/>
          <w:marBottom w:val="0"/>
          <w:divBdr>
            <w:top w:val="none" w:sz="0" w:space="0" w:color="auto"/>
            <w:left w:val="none" w:sz="0" w:space="0" w:color="auto"/>
            <w:bottom w:val="none" w:sz="0" w:space="0" w:color="auto"/>
            <w:right w:val="none" w:sz="0" w:space="0" w:color="auto"/>
          </w:divBdr>
        </w:div>
        <w:div w:id="1666468487">
          <w:marLeft w:val="480"/>
          <w:marRight w:val="0"/>
          <w:marTop w:val="0"/>
          <w:marBottom w:val="0"/>
          <w:divBdr>
            <w:top w:val="none" w:sz="0" w:space="0" w:color="auto"/>
            <w:left w:val="none" w:sz="0" w:space="0" w:color="auto"/>
            <w:bottom w:val="none" w:sz="0" w:space="0" w:color="auto"/>
            <w:right w:val="none" w:sz="0" w:space="0" w:color="auto"/>
          </w:divBdr>
        </w:div>
        <w:div w:id="1295987771">
          <w:marLeft w:val="480"/>
          <w:marRight w:val="0"/>
          <w:marTop w:val="0"/>
          <w:marBottom w:val="0"/>
          <w:divBdr>
            <w:top w:val="none" w:sz="0" w:space="0" w:color="auto"/>
            <w:left w:val="none" w:sz="0" w:space="0" w:color="auto"/>
            <w:bottom w:val="none" w:sz="0" w:space="0" w:color="auto"/>
            <w:right w:val="none" w:sz="0" w:space="0" w:color="auto"/>
          </w:divBdr>
        </w:div>
        <w:div w:id="1271081399">
          <w:marLeft w:val="480"/>
          <w:marRight w:val="0"/>
          <w:marTop w:val="0"/>
          <w:marBottom w:val="0"/>
          <w:divBdr>
            <w:top w:val="none" w:sz="0" w:space="0" w:color="auto"/>
            <w:left w:val="none" w:sz="0" w:space="0" w:color="auto"/>
            <w:bottom w:val="none" w:sz="0" w:space="0" w:color="auto"/>
            <w:right w:val="none" w:sz="0" w:space="0" w:color="auto"/>
          </w:divBdr>
        </w:div>
      </w:divsChild>
    </w:div>
    <w:div w:id="1629824492">
      <w:bodyDiv w:val="1"/>
      <w:marLeft w:val="0"/>
      <w:marRight w:val="0"/>
      <w:marTop w:val="0"/>
      <w:marBottom w:val="0"/>
      <w:divBdr>
        <w:top w:val="none" w:sz="0" w:space="0" w:color="auto"/>
        <w:left w:val="none" w:sz="0" w:space="0" w:color="auto"/>
        <w:bottom w:val="none" w:sz="0" w:space="0" w:color="auto"/>
        <w:right w:val="none" w:sz="0" w:space="0" w:color="auto"/>
      </w:divBdr>
    </w:div>
    <w:div w:id="1632517046">
      <w:bodyDiv w:val="1"/>
      <w:marLeft w:val="0"/>
      <w:marRight w:val="0"/>
      <w:marTop w:val="0"/>
      <w:marBottom w:val="0"/>
      <w:divBdr>
        <w:top w:val="none" w:sz="0" w:space="0" w:color="auto"/>
        <w:left w:val="none" w:sz="0" w:space="0" w:color="auto"/>
        <w:bottom w:val="none" w:sz="0" w:space="0" w:color="auto"/>
        <w:right w:val="none" w:sz="0" w:space="0" w:color="auto"/>
      </w:divBdr>
    </w:div>
    <w:div w:id="1634411208">
      <w:bodyDiv w:val="1"/>
      <w:marLeft w:val="0"/>
      <w:marRight w:val="0"/>
      <w:marTop w:val="0"/>
      <w:marBottom w:val="0"/>
      <w:divBdr>
        <w:top w:val="none" w:sz="0" w:space="0" w:color="auto"/>
        <w:left w:val="none" w:sz="0" w:space="0" w:color="auto"/>
        <w:bottom w:val="none" w:sz="0" w:space="0" w:color="auto"/>
        <w:right w:val="none" w:sz="0" w:space="0" w:color="auto"/>
      </w:divBdr>
    </w:div>
    <w:div w:id="1638339662">
      <w:bodyDiv w:val="1"/>
      <w:marLeft w:val="0"/>
      <w:marRight w:val="0"/>
      <w:marTop w:val="0"/>
      <w:marBottom w:val="0"/>
      <w:divBdr>
        <w:top w:val="none" w:sz="0" w:space="0" w:color="auto"/>
        <w:left w:val="none" w:sz="0" w:space="0" w:color="auto"/>
        <w:bottom w:val="none" w:sz="0" w:space="0" w:color="auto"/>
        <w:right w:val="none" w:sz="0" w:space="0" w:color="auto"/>
      </w:divBdr>
    </w:div>
    <w:div w:id="1641031207">
      <w:bodyDiv w:val="1"/>
      <w:marLeft w:val="0"/>
      <w:marRight w:val="0"/>
      <w:marTop w:val="0"/>
      <w:marBottom w:val="0"/>
      <w:divBdr>
        <w:top w:val="none" w:sz="0" w:space="0" w:color="auto"/>
        <w:left w:val="none" w:sz="0" w:space="0" w:color="auto"/>
        <w:bottom w:val="none" w:sz="0" w:space="0" w:color="auto"/>
        <w:right w:val="none" w:sz="0" w:space="0" w:color="auto"/>
      </w:divBdr>
    </w:div>
    <w:div w:id="1641380307">
      <w:bodyDiv w:val="1"/>
      <w:marLeft w:val="0"/>
      <w:marRight w:val="0"/>
      <w:marTop w:val="0"/>
      <w:marBottom w:val="0"/>
      <w:divBdr>
        <w:top w:val="none" w:sz="0" w:space="0" w:color="auto"/>
        <w:left w:val="none" w:sz="0" w:space="0" w:color="auto"/>
        <w:bottom w:val="none" w:sz="0" w:space="0" w:color="auto"/>
        <w:right w:val="none" w:sz="0" w:space="0" w:color="auto"/>
      </w:divBdr>
    </w:div>
    <w:div w:id="1643383741">
      <w:bodyDiv w:val="1"/>
      <w:marLeft w:val="0"/>
      <w:marRight w:val="0"/>
      <w:marTop w:val="0"/>
      <w:marBottom w:val="0"/>
      <w:divBdr>
        <w:top w:val="none" w:sz="0" w:space="0" w:color="auto"/>
        <w:left w:val="none" w:sz="0" w:space="0" w:color="auto"/>
        <w:bottom w:val="none" w:sz="0" w:space="0" w:color="auto"/>
        <w:right w:val="none" w:sz="0" w:space="0" w:color="auto"/>
      </w:divBdr>
    </w:div>
    <w:div w:id="1650791900">
      <w:bodyDiv w:val="1"/>
      <w:marLeft w:val="0"/>
      <w:marRight w:val="0"/>
      <w:marTop w:val="0"/>
      <w:marBottom w:val="0"/>
      <w:divBdr>
        <w:top w:val="none" w:sz="0" w:space="0" w:color="auto"/>
        <w:left w:val="none" w:sz="0" w:space="0" w:color="auto"/>
        <w:bottom w:val="none" w:sz="0" w:space="0" w:color="auto"/>
        <w:right w:val="none" w:sz="0" w:space="0" w:color="auto"/>
      </w:divBdr>
    </w:div>
    <w:div w:id="1651053455">
      <w:bodyDiv w:val="1"/>
      <w:marLeft w:val="0"/>
      <w:marRight w:val="0"/>
      <w:marTop w:val="0"/>
      <w:marBottom w:val="0"/>
      <w:divBdr>
        <w:top w:val="none" w:sz="0" w:space="0" w:color="auto"/>
        <w:left w:val="none" w:sz="0" w:space="0" w:color="auto"/>
        <w:bottom w:val="none" w:sz="0" w:space="0" w:color="auto"/>
        <w:right w:val="none" w:sz="0" w:space="0" w:color="auto"/>
      </w:divBdr>
    </w:div>
    <w:div w:id="1654792787">
      <w:bodyDiv w:val="1"/>
      <w:marLeft w:val="0"/>
      <w:marRight w:val="0"/>
      <w:marTop w:val="0"/>
      <w:marBottom w:val="0"/>
      <w:divBdr>
        <w:top w:val="none" w:sz="0" w:space="0" w:color="auto"/>
        <w:left w:val="none" w:sz="0" w:space="0" w:color="auto"/>
        <w:bottom w:val="none" w:sz="0" w:space="0" w:color="auto"/>
        <w:right w:val="none" w:sz="0" w:space="0" w:color="auto"/>
      </w:divBdr>
    </w:div>
    <w:div w:id="1657609293">
      <w:bodyDiv w:val="1"/>
      <w:marLeft w:val="0"/>
      <w:marRight w:val="0"/>
      <w:marTop w:val="0"/>
      <w:marBottom w:val="0"/>
      <w:divBdr>
        <w:top w:val="none" w:sz="0" w:space="0" w:color="auto"/>
        <w:left w:val="none" w:sz="0" w:space="0" w:color="auto"/>
        <w:bottom w:val="none" w:sz="0" w:space="0" w:color="auto"/>
        <w:right w:val="none" w:sz="0" w:space="0" w:color="auto"/>
      </w:divBdr>
    </w:div>
    <w:div w:id="1675719533">
      <w:bodyDiv w:val="1"/>
      <w:marLeft w:val="0"/>
      <w:marRight w:val="0"/>
      <w:marTop w:val="0"/>
      <w:marBottom w:val="0"/>
      <w:divBdr>
        <w:top w:val="none" w:sz="0" w:space="0" w:color="auto"/>
        <w:left w:val="none" w:sz="0" w:space="0" w:color="auto"/>
        <w:bottom w:val="none" w:sz="0" w:space="0" w:color="auto"/>
        <w:right w:val="none" w:sz="0" w:space="0" w:color="auto"/>
      </w:divBdr>
    </w:div>
    <w:div w:id="1678380843">
      <w:bodyDiv w:val="1"/>
      <w:marLeft w:val="0"/>
      <w:marRight w:val="0"/>
      <w:marTop w:val="0"/>
      <w:marBottom w:val="0"/>
      <w:divBdr>
        <w:top w:val="none" w:sz="0" w:space="0" w:color="auto"/>
        <w:left w:val="none" w:sz="0" w:space="0" w:color="auto"/>
        <w:bottom w:val="none" w:sz="0" w:space="0" w:color="auto"/>
        <w:right w:val="none" w:sz="0" w:space="0" w:color="auto"/>
      </w:divBdr>
    </w:div>
    <w:div w:id="1680158760">
      <w:bodyDiv w:val="1"/>
      <w:marLeft w:val="0"/>
      <w:marRight w:val="0"/>
      <w:marTop w:val="0"/>
      <w:marBottom w:val="0"/>
      <w:divBdr>
        <w:top w:val="none" w:sz="0" w:space="0" w:color="auto"/>
        <w:left w:val="none" w:sz="0" w:space="0" w:color="auto"/>
        <w:bottom w:val="none" w:sz="0" w:space="0" w:color="auto"/>
        <w:right w:val="none" w:sz="0" w:space="0" w:color="auto"/>
      </w:divBdr>
    </w:div>
    <w:div w:id="1689597268">
      <w:bodyDiv w:val="1"/>
      <w:marLeft w:val="0"/>
      <w:marRight w:val="0"/>
      <w:marTop w:val="0"/>
      <w:marBottom w:val="0"/>
      <w:divBdr>
        <w:top w:val="none" w:sz="0" w:space="0" w:color="auto"/>
        <w:left w:val="none" w:sz="0" w:space="0" w:color="auto"/>
        <w:bottom w:val="none" w:sz="0" w:space="0" w:color="auto"/>
        <w:right w:val="none" w:sz="0" w:space="0" w:color="auto"/>
      </w:divBdr>
    </w:div>
    <w:div w:id="1692149663">
      <w:bodyDiv w:val="1"/>
      <w:marLeft w:val="0"/>
      <w:marRight w:val="0"/>
      <w:marTop w:val="0"/>
      <w:marBottom w:val="0"/>
      <w:divBdr>
        <w:top w:val="none" w:sz="0" w:space="0" w:color="auto"/>
        <w:left w:val="none" w:sz="0" w:space="0" w:color="auto"/>
        <w:bottom w:val="none" w:sz="0" w:space="0" w:color="auto"/>
        <w:right w:val="none" w:sz="0" w:space="0" w:color="auto"/>
      </w:divBdr>
    </w:div>
    <w:div w:id="1694334715">
      <w:bodyDiv w:val="1"/>
      <w:marLeft w:val="0"/>
      <w:marRight w:val="0"/>
      <w:marTop w:val="0"/>
      <w:marBottom w:val="0"/>
      <w:divBdr>
        <w:top w:val="none" w:sz="0" w:space="0" w:color="auto"/>
        <w:left w:val="none" w:sz="0" w:space="0" w:color="auto"/>
        <w:bottom w:val="none" w:sz="0" w:space="0" w:color="auto"/>
        <w:right w:val="none" w:sz="0" w:space="0" w:color="auto"/>
      </w:divBdr>
    </w:div>
    <w:div w:id="1697342117">
      <w:bodyDiv w:val="1"/>
      <w:marLeft w:val="0"/>
      <w:marRight w:val="0"/>
      <w:marTop w:val="0"/>
      <w:marBottom w:val="0"/>
      <w:divBdr>
        <w:top w:val="none" w:sz="0" w:space="0" w:color="auto"/>
        <w:left w:val="none" w:sz="0" w:space="0" w:color="auto"/>
        <w:bottom w:val="none" w:sz="0" w:space="0" w:color="auto"/>
        <w:right w:val="none" w:sz="0" w:space="0" w:color="auto"/>
      </w:divBdr>
    </w:div>
    <w:div w:id="1698505297">
      <w:bodyDiv w:val="1"/>
      <w:marLeft w:val="0"/>
      <w:marRight w:val="0"/>
      <w:marTop w:val="0"/>
      <w:marBottom w:val="0"/>
      <w:divBdr>
        <w:top w:val="none" w:sz="0" w:space="0" w:color="auto"/>
        <w:left w:val="none" w:sz="0" w:space="0" w:color="auto"/>
        <w:bottom w:val="none" w:sz="0" w:space="0" w:color="auto"/>
        <w:right w:val="none" w:sz="0" w:space="0" w:color="auto"/>
      </w:divBdr>
    </w:div>
    <w:div w:id="1701734696">
      <w:bodyDiv w:val="1"/>
      <w:marLeft w:val="0"/>
      <w:marRight w:val="0"/>
      <w:marTop w:val="0"/>
      <w:marBottom w:val="0"/>
      <w:divBdr>
        <w:top w:val="none" w:sz="0" w:space="0" w:color="auto"/>
        <w:left w:val="none" w:sz="0" w:space="0" w:color="auto"/>
        <w:bottom w:val="none" w:sz="0" w:space="0" w:color="auto"/>
        <w:right w:val="none" w:sz="0" w:space="0" w:color="auto"/>
      </w:divBdr>
    </w:div>
    <w:div w:id="1704283506">
      <w:bodyDiv w:val="1"/>
      <w:marLeft w:val="0"/>
      <w:marRight w:val="0"/>
      <w:marTop w:val="0"/>
      <w:marBottom w:val="0"/>
      <w:divBdr>
        <w:top w:val="none" w:sz="0" w:space="0" w:color="auto"/>
        <w:left w:val="none" w:sz="0" w:space="0" w:color="auto"/>
        <w:bottom w:val="none" w:sz="0" w:space="0" w:color="auto"/>
        <w:right w:val="none" w:sz="0" w:space="0" w:color="auto"/>
      </w:divBdr>
    </w:div>
    <w:div w:id="1704863882">
      <w:bodyDiv w:val="1"/>
      <w:marLeft w:val="0"/>
      <w:marRight w:val="0"/>
      <w:marTop w:val="0"/>
      <w:marBottom w:val="0"/>
      <w:divBdr>
        <w:top w:val="none" w:sz="0" w:space="0" w:color="auto"/>
        <w:left w:val="none" w:sz="0" w:space="0" w:color="auto"/>
        <w:bottom w:val="none" w:sz="0" w:space="0" w:color="auto"/>
        <w:right w:val="none" w:sz="0" w:space="0" w:color="auto"/>
      </w:divBdr>
    </w:div>
    <w:div w:id="1706175313">
      <w:bodyDiv w:val="1"/>
      <w:marLeft w:val="0"/>
      <w:marRight w:val="0"/>
      <w:marTop w:val="0"/>
      <w:marBottom w:val="0"/>
      <w:divBdr>
        <w:top w:val="none" w:sz="0" w:space="0" w:color="auto"/>
        <w:left w:val="none" w:sz="0" w:space="0" w:color="auto"/>
        <w:bottom w:val="none" w:sz="0" w:space="0" w:color="auto"/>
        <w:right w:val="none" w:sz="0" w:space="0" w:color="auto"/>
      </w:divBdr>
    </w:div>
    <w:div w:id="1713963349">
      <w:bodyDiv w:val="1"/>
      <w:marLeft w:val="0"/>
      <w:marRight w:val="0"/>
      <w:marTop w:val="0"/>
      <w:marBottom w:val="0"/>
      <w:divBdr>
        <w:top w:val="none" w:sz="0" w:space="0" w:color="auto"/>
        <w:left w:val="none" w:sz="0" w:space="0" w:color="auto"/>
        <w:bottom w:val="none" w:sz="0" w:space="0" w:color="auto"/>
        <w:right w:val="none" w:sz="0" w:space="0" w:color="auto"/>
      </w:divBdr>
    </w:div>
    <w:div w:id="1720547008">
      <w:bodyDiv w:val="1"/>
      <w:marLeft w:val="0"/>
      <w:marRight w:val="0"/>
      <w:marTop w:val="0"/>
      <w:marBottom w:val="0"/>
      <w:divBdr>
        <w:top w:val="none" w:sz="0" w:space="0" w:color="auto"/>
        <w:left w:val="none" w:sz="0" w:space="0" w:color="auto"/>
        <w:bottom w:val="none" w:sz="0" w:space="0" w:color="auto"/>
        <w:right w:val="none" w:sz="0" w:space="0" w:color="auto"/>
      </w:divBdr>
    </w:div>
    <w:div w:id="1721783506">
      <w:bodyDiv w:val="1"/>
      <w:marLeft w:val="0"/>
      <w:marRight w:val="0"/>
      <w:marTop w:val="0"/>
      <w:marBottom w:val="0"/>
      <w:divBdr>
        <w:top w:val="none" w:sz="0" w:space="0" w:color="auto"/>
        <w:left w:val="none" w:sz="0" w:space="0" w:color="auto"/>
        <w:bottom w:val="none" w:sz="0" w:space="0" w:color="auto"/>
        <w:right w:val="none" w:sz="0" w:space="0" w:color="auto"/>
      </w:divBdr>
    </w:div>
    <w:div w:id="1727024255">
      <w:bodyDiv w:val="1"/>
      <w:marLeft w:val="0"/>
      <w:marRight w:val="0"/>
      <w:marTop w:val="0"/>
      <w:marBottom w:val="0"/>
      <w:divBdr>
        <w:top w:val="none" w:sz="0" w:space="0" w:color="auto"/>
        <w:left w:val="none" w:sz="0" w:space="0" w:color="auto"/>
        <w:bottom w:val="none" w:sz="0" w:space="0" w:color="auto"/>
        <w:right w:val="none" w:sz="0" w:space="0" w:color="auto"/>
      </w:divBdr>
    </w:div>
    <w:div w:id="1730879185">
      <w:bodyDiv w:val="1"/>
      <w:marLeft w:val="0"/>
      <w:marRight w:val="0"/>
      <w:marTop w:val="0"/>
      <w:marBottom w:val="0"/>
      <w:divBdr>
        <w:top w:val="none" w:sz="0" w:space="0" w:color="auto"/>
        <w:left w:val="none" w:sz="0" w:space="0" w:color="auto"/>
        <w:bottom w:val="none" w:sz="0" w:space="0" w:color="auto"/>
        <w:right w:val="none" w:sz="0" w:space="0" w:color="auto"/>
      </w:divBdr>
    </w:div>
    <w:div w:id="1747801363">
      <w:bodyDiv w:val="1"/>
      <w:marLeft w:val="0"/>
      <w:marRight w:val="0"/>
      <w:marTop w:val="0"/>
      <w:marBottom w:val="0"/>
      <w:divBdr>
        <w:top w:val="none" w:sz="0" w:space="0" w:color="auto"/>
        <w:left w:val="none" w:sz="0" w:space="0" w:color="auto"/>
        <w:bottom w:val="none" w:sz="0" w:space="0" w:color="auto"/>
        <w:right w:val="none" w:sz="0" w:space="0" w:color="auto"/>
      </w:divBdr>
    </w:div>
    <w:div w:id="1751659910">
      <w:bodyDiv w:val="1"/>
      <w:marLeft w:val="0"/>
      <w:marRight w:val="0"/>
      <w:marTop w:val="0"/>
      <w:marBottom w:val="0"/>
      <w:divBdr>
        <w:top w:val="none" w:sz="0" w:space="0" w:color="auto"/>
        <w:left w:val="none" w:sz="0" w:space="0" w:color="auto"/>
        <w:bottom w:val="none" w:sz="0" w:space="0" w:color="auto"/>
        <w:right w:val="none" w:sz="0" w:space="0" w:color="auto"/>
      </w:divBdr>
    </w:div>
    <w:div w:id="1753165164">
      <w:bodyDiv w:val="1"/>
      <w:marLeft w:val="0"/>
      <w:marRight w:val="0"/>
      <w:marTop w:val="0"/>
      <w:marBottom w:val="0"/>
      <w:divBdr>
        <w:top w:val="none" w:sz="0" w:space="0" w:color="auto"/>
        <w:left w:val="none" w:sz="0" w:space="0" w:color="auto"/>
        <w:bottom w:val="none" w:sz="0" w:space="0" w:color="auto"/>
        <w:right w:val="none" w:sz="0" w:space="0" w:color="auto"/>
      </w:divBdr>
    </w:div>
    <w:div w:id="1753235676">
      <w:bodyDiv w:val="1"/>
      <w:marLeft w:val="0"/>
      <w:marRight w:val="0"/>
      <w:marTop w:val="0"/>
      <w:marBottom w:val="0"/>
      <w:divBdr>
        <w:top w:val="none" w:sz="0" w:space="0" w:color="auto"/>
        <w:left w:val="none" w:sz="0" w:space="0" w:color="auto"/>
        <w:bottom w:val="none" w:sz="0" w:space="0" w:color="auto"/>
        <w:right w:val="none" w:sz="0" w:space="0" w:color="auto"/>
      </w:divBdr>
    </w:div>
    <w:div w:id="1759673223">
      <w:bodyDiv w:val="1"/>
      <w:marLeft w:val="0"/>
      <w:marRight w:val="0"/>
      <w:marTop w:val="0"/>
      <w:marBottom w:val="0"/>
      <w:divBdr>
        <w:top w:val="none" w:sz="0" w:space="0" w:color="auto"/>
        <w:left w:val="none" w:sz="0" w:space="0" w:color="auto"/>
        <w:bottom w:val="none" w:sz="0" w:space="0" w:color="auto"/>
        <w:right w:val="none" w:sz="0" w:space="0" w:color="auto"/>
      </w:divBdr>
    </w:div>
    <w:div w:id="1765373105">
      <w:bodyDiv w:val="1"/>
      <w:marLeft w:val="0"/>
      <w:marRight w:val="0"/>
      <w:marTop w:val="0"/>
      <w:marBottom w:val="0"/>
      <w:divBdr>
        <w:top w:val="none" w:sz="0" w:space="0" w:color="auto"/>
        <w:left w:val="none" w:sz="0" w:space="0" w:color="auto"/>
        <w:bottom w:val="none" w:sz="0" w:space="0" w:color="auto"/>
        <w:right w:val="none" w:sz="0" w:space="0" w:color="auto"/>
      </w:divBdr>
    </w:div>
    <w:div w:id="1769422167">
      <w:bodyDiv w:val="1"/>
      <w:marLeft w:val="0"/>
      <w:marRight w:val="0"/>
      <w:marTop w:val="0"/>
      <w:marBottom w:val="0"/>
      <w:divBdr>
        <w:top w:val="none" w:sz="0" w:space="0" w:color="auto"/>
        <w:left w:val="none" w:sz="0" w:space="0" w:color="auto"/>
        <w:bottom w:val="none" w:sz="0" w:space="0" w:color="auto"/>
        <w:right w:val="none" w:sz="0" w:space="0" w:color="auto"/>
      </w:divBdr>
    </w:div>
    <w:div w:id="1772623837">
      <w:bodyDiv w:val="1"/>
      <w:marLeft w:val="0"/>
      <w:marRight w:val="0"/>
      <w:marTop w:val="0"/>
      <w:marBottom w:val="0"/>
      <w:divBdr>
        <w:top w:val="none" w:sz="0" w:space="0" w:color="auto"/>
        <w:left w:val="none" w:sz="0" w:space="0" w:color="auto"/>
        <w:bottom w:val="none" w:sz="0" w:space="0" w:color="auto"/>
        <w:right w:val="none" w:sz="0" w:space="0" w:color="auto"/>
      </w:divBdr>
    </w:div>
    <w:div w:id="1783113603">
      <w:bodyDiv w:val="1"/>
      <w:marLeft w:val="0"/>
      <w:marRight w:val="0"/>
      <w:marTop w:val="0"/>
      <w:marBottom w:val="0"/>
      <w:divBdr>
        <w:top w:val="none" w:sz="0" w:space="0" w:color="auto"/>
        <w:left w:val="none" w:sz="0" w:space="0" w:color="auto"/>
        <w:bottom w:val="none" w:sz="0" w:space="0" w:color="auto"/>
        <w:right w:val="none" w:sz="0" w:space="0" w:color="auto"/>
      </w:divBdr>
    </w:div>
    <w:div w:id="1787964186">
      <w:bodyDiv w:val="1"/>
      <w:marLeft w:val="0"/>
      <w:marRight w:val="0"/>
      <w:marTop w:val="0"/>
      <w:marBottom w:val="0"/>
      <w:divBdr>
        <w:top w:val="none" w:sz="0" w:space="0" w:color="auto"/>
        <w:left w:val="none" w:sz="0" w:space="0" w:color="auto"/>
        <w:bottom w:val="none" w:sz="0" w:space="0" w:color="auto"/>
        <w:right w:val="none" w:sz="0" w:space="0" w:color="auto"/>
      </w:divBdr>
    </w:div>
    <w:div w:id="1788423777">
      <w:bodyDiv w:val="1"/>
      <w:marLeft w:val="0"/>
      <w:marRight w:val="0"/>
      <w:marTop w:val="0"/>
      <w:marBottom w:val="0"/>
      <w:divBdr>
        <w:top w:val="none" w:sz="0" w:space="0" w:color="auto"/>
        <w:left w:val="none" w:sz="0" w:space="0" w:color="auto"/>
        <w:bottom w:val="none" w:sz="0" w:space="0" w:color="auto"/>
        <w:right w:val="none" w:sz="0" w:space="0" w:color="auto"/>
      </w:divBdr>
    </w:div>
    <w:div w:id="1793552174">
      <w:bodyDiv w:val="1"/>
      <w:marLeft w:val="0"/>
      <w:marRight w:val="0"/>
      <w:marTop w:val="0"/>
      <w:marBottom w:val="0"/>
      <w:divBdr>
        <w:top w:val="none" w:sz="0" w:space="0" w:color="auto"/>
        <w:left w:val="none" w:sz="0" w:space="0" w:color="auto"/>
        <w:bottom w:val="none" w:sz="0" w:space="0" w:color="auto"/>
        <w:right w:val="none" w:sz="0" w:space="0" w:color="auto"/>
      </w:divBdr>
    </w:div>
    <w:div w:id="1802961033">
      <w:bodyDiv w:val="1"/>
      <w:marLeft w:val="0"/>
      <w:marRight w:val="0"/>
      <w:marTop w:val="0"/>
      <w:marBottom w:val="0"/>
      <w:divBdr>
        <w:top w:val="none" w:sz="0" w:space="0" w:color="auto"/>
        <w:left w:val="none" w:sz="0" w:space="0" w:color="auto"/>
        <w:bottom w:val="none" w:sz="0" w:space="0" w:color="auto"/>
        <w:right w:val="none" w:sz="0" w:space="0" w:color="auto"/>
      </w:divBdr>
    </w:div>
    <w:div w:id="1806779431">
      <w:bodyDiv w:val="1"/>
      <w:marLeft w:val="0"/>
      <w:marRight w:val="0"/>
      <w:marTop w:val="0"/>
      <w:marBottom w:val="0"/>
      <w:divBdr>
        <w:top w:val="none" w:sz="0" w:space="0" w:color="auto"/>
        <w:left w:val="none" w:sz="0" w:space="0" w:color="auto"/>
        <w:bottom w:val="none" w:sz="0" w:space="0" w:color="auto"/>
        <w:right w:val="none" w:sz="0" w:space="0" w:color="auto"/>
      </w:divBdr>
    </w:div>
    <w:div w:id="1814247570">
      <w:bodyDiv w:val="1"/>
      <w:marLeft w:val="0"/>
      <w:marRight w:val="0"/>
      <w:marTop w:val="0"/>
      <w:marBottom w:val="0"/>
      <w:divBdr>
        <w:top w:val="none" w:sz="0" w:space="0" w:color="auto"/>
        <w:left w:val="none" w:sz="0" w:space="0" w:color="auto"/>
        <w:bottom w:val="none" w:sz="0" w:space="0" w:color="auto"/>
        <w:right w:val="none" w:sz="0" w:space="0" w:color="auto"/>
      </w:divBdr>
      <w:divsChild>
        <w:div w:id="1106198334">
          <w:marLeft w:val="480"/>
          <w:marRight w:val="0"/>
          <w:marTop w:val="0"/>
          <w:marBottom w:val="0"/>
          <w:divBdr>
            <w:top w:val="none" w:sz="0" w:space="0" w:color="auto"/>
            <w:left w:val="none" w:sz="0" w:space="0" w:color="auto"/>
            <w:bottom w:val="none" w:sz="0" w:space="0" w:color="auto"/>
            <w:right w:val="none" w:sz="0" w:space="0" w:color="auto"/>
          </w:divBdr>
        </w:div>
        <w:div w:id="906309460">
          <w:marLeft w:val="480"/>
          <w:marRight w:val="0"/>
          <w:marTop w:val="0"/>
          <w:marBottom w:val="0"/>
          <w:divBdr>
            <w:top w:val="none" w:sz="0" w:space="0" w:color="auto"/>
            <w:left w:val="none" w:sz="0" w:space="0" w:color="auto"/>
            <w:bottom w:val="none" w:sz="0" w:space="0" w:color="auto"/>
            <w:right w:val="none" w:sz="0" w:space="0" w:color="auto"/>
          </w:divBdr>
        </w:div>
        <w:div w:id="1240671230">
          <w:marLeft w:val="480"/>
          <w:marRight w:val="0"/>
          <w:marTop w:val="0"/>
          <w:marBottom w:val="0"/>
          <w:divBdr>
            <w:top w:val="none" w:sz="0" w:space="0" w:color="auto"/>
            <w:left w:val="none" w:sz="0" w:space="0" w:color="auto"/>
            <w:bottom w:val="none" w:sz="0" w:space="0" w:color="auto"/>
            <w:right w:val="none" w:sz="0" w:space="0" w:color="auto"/>
          </w:divBdr>
        </w:div>
        <w:div w:id="1190529557">
          <w:marLeft w:val="480"/>
          <w:marRight w:val="0"/>
          <w:marTop w:val="0"/>
          <w:marBottom w:val="0"/>
          <w:divBdr>
            <w:top w:val="none" w:sz="0" w:space="0" w:color="auto"/>
            <w:left w:val="none" w:sz="0" w:space="0" w:color="auto"/>
            <w:bottom w:val="none" w:sz="0" w:space="0" w:color="auto"/>
            <w:right w:val="none" w:sz="0" w:space="0" w:color="auto"/>
          </w:divBdr>
        </w:div>
        <w:div w:id="1401639735">
          <w:marLeft w:val="480"/>
          <w:marRight w:val="0"/>
          <w:marTop w:val="0"/>
          <w:marBottom w:val="0"/>
          <w:divBdr>
            <w:top w:val="none" w:sz="0" w:space="0" w:color="auto"/>
            <w:left w:val="none" w:sz="0" w:space="0" w:color="auto"/>
            <w:bottom w:val="none" w:sz="0" w:space="0" w:color="auto"/>
            <w:right w:val="none" w:sz="0" w:space="0" w:color="auto"/>
          </w:divBdr>
        </w:div>
        <w:div w:id="2061173548">
          <w:marLeft w:val="480"/>
          <w:marRight w:val="0"/>
          <w:marTop w:val="0"/>
          <w:marBottom w:val="0"/>
          <w:divBdr>
            <w:top w:val="none" w:sz="0" w:space="0" w:color="auto"/>
            <w:left w:val="none" w:sz="0" w:space="0" w:color="auto"/>
            <w:bottom w:val="none" w:sz="0" w:space="0" w:color="auto"/>
            <w:right w:val="none" w:sz="0" w:space="0" w:color="auto"/>
          </w:divBdr>
        </w:div>
        <w:div w:id="1224025320">
          <w:marLeft w:val="480"/>
          <w:marRight w:val="0"/>
          <w:marTop w:val="0"/>
          <w:marBottom w:val="0"/>
          <w:divBdr>
            <w:top w:val="none" w:sz="0" w:space="0" w:color="auto"/>
            <w:left w:val="none" w:sz="0" w:space="0" w:color="auto"/>
            <w:bottom w:val="none" w:sz="0" w:space="0" w:color="auto"/>
            <w:right w:val="none" w:sz="0" w:space="0" w:color="auto"/>
          </w:divBdr>
        </w:div>
        <w:div w:id="1973318135">
          <w:marLeft w:val="480"/>
          <w:marRight w:val="0"/>
          <w:marTop w:val="0"/>
          <w:marBottom w:val="0"/>
          <w:divBdr>
            <w:top w:val="none" w:sz="0" w:space="0" w:color="auto"/>
            <w:left w:val="none" w:sz="0" w:space="0" w:color="auto"/>
            <w:bottom w:val="none" w:sz="0" w:space="0" w:color="auto"/>
            <w:right w:val="none" w:sz="0" w:space="0" w:color="auto"/>
          </w:divBdr>
        </w:div>
        <w:div w:id="1029069096">
          <w:marLeft w:val="480"/>
          <w:marRight w:val="0"/>
          <w:marTop w:val="0"/>
          <w:marBottom w:val="0"/>
          <w:divBdr>
            <w:top w:val="none" w:sz="0" w:space="0" w:color="auto"/>
            <w:left w:val="none" w:sz="0" w:space="0" w:color="auto"/>
            <w:bottom w:val="none" w:sz="0" w:space="0" w:color="auto"/>
            <w:right w:val="none" w:sz="0" w:space="0" w:color="auto"/>
          </w:divBdr>
        </w:div>
        <w:div w:id="1692295804">
          <w:marLeft w:val="480"/>
          <w:marRight w:val="0"/>
          <w:marTop w:val="0"/>
          <w:marBottom w:val="0"/>
          <w:divBdr>
            <w:top w:val="none" w:sz="0" w:space="0" w:color="auto"/>
            <w:left w:val="none" w:sz="0" w:space="0" w:color="auto"/>
            <w:bottom w:val="none" w:sz="0" w:space="0" w:color="auto"/>
            <w:right w:val="none" w:sz="0" w:space="0" w:color="auto"/>
          </w:divBdr>
        </w:div>
        <w:div w:id="1361053075">
          <w:marLeft w:val="480"/>
          <w:marRight w:val="0"/>
          <w:marTop w:val="0"/>
          <w:marBottom w:val="0"/>
          <w:divBdr>
            <w:top w:val="none" w:sz="0" w:space="0" w:color="auto"/>
            <w:left w:val="none" w:sz="0" w:space="0" w:color="auto"/>
            <w:bottom w:val="none" w:sz="0" w:space="0" w:color="auto"/>
            <w:right w:val="none" w:sz="0" w:space="0" w:color="auto"/>
          </w:divBdr>
        </w:div>
        <w:div w:id="1407533073">
          <w:marLeft w:val="480"/>
          <w:marRight w:val="0"/>
          <w:marTop w:val="0"/>
          <w:marBottom w:val="0"/>
          <w:divBdr>
            <w:top w:val="none" w:sz="0" w:space="0" w:color="auto"/>
            <w:left w:val="none" w:sz="0" w:space="0" w:color="auto"/>
            <w:bottom w:val="none" w:sz="0" w:space="0" w:color="auto"/>
            <w:right w:val="none" w:sz="0" w:space="0" w:color="auto"/>
          </w:divBdr>
        </w:div>
        <w:div w:id="1434089660">
          <w:marLeft w:val="480"/>
          <w:marRight w:val="0"/>
          <w:marTop w:val="0"/>
          <w:marBottom w:val="0"/>
          <w:divBdr>
            <w:top w:val="none" w:sz="0" w:space="0" w:color="auto"/>
            <w:left w:val="none" w:sz="0" w:space="0" w:color="auto"/>
            <w:bottom w:val="none" w:sz="0" w:space="0" w:color="auto"/>
            <w:right w:val="none" w:sz="0" w:space="0" w:color="auto"/>
          </w:divBdr>
        </w:div>
        <w:div w:id="1956593767">
          <w:marLeft w:val="480"/>
          <w:marRight w:val="0"/>
          <w:marTop w:val="0"/>
          <w:marBottom w:val="0"/>
          <w:divBdr>
            <w:top w:val="none" w:sz="0" w:space="0" w:color="auto"/>
            <w:left w:val="none" w:sz="0" w:space="0" w:color="auto"/>
            <w:bottom w:val="none" w:sz="0" w:space="0" w:color="auto"/>
            <w:right w:val="none" w:sz="0" w:space="0" w:color="auto"/>
          </w:divBdr>
        </w:div>
        <w:div w:id="1195844446">
          <w:marLeft w:val="480"/>
          <w:marRight w:val="0"/>
          <w:marTop w:val="0"/>
          <w:marBottom w:val="0"/>
          <w:divBdr>
            <w:top w:val="none" w:sz="0" w:space="0" w:color="auto"/>
            <w:left w:val="none" w:sz="0" w:space="0" w:color="auto"/>
            <w:bottom w:val="none" w:sz="0" w:space="0" w:color="auto"/>
            <w:right w:val="none" w:sz="0" w:space="0" w:color="auto"/>
          </w:divBdr>
        </w:div>
      </w:divsChild>
    </w:div>
    <w:div w:id="1817182986">
      <w:bodyDiv w:val="1"/>
      <w:marLeft w:val="0"/>
      <w:marRight w:val="0"/>
      <w:marTop w:val="0"/>
      <w:marBottom w:val="0"/>
      <w:divBdr>
        <w:top w:val="none" w:sz="0" w:space="0" w:color="auto"/>
        <w:left w:val="none" w:sz="0" w:space="0" w:color="auto"/>
        <w:bottom w:val="none" w:sz="0" w:space="0" w:color="auto"/>
        <w:right w:val="none" w:sz="0" w:space="0" w:color="auto"/>
      </w:divBdr>
    </w:div>
    <w:div w:id="1820148173">
      <w:bodyDiv w:val="1"/>
      <w:marLeft w:val="0"/>
      <w:marRight w:val="0"/>
      <w:marTop w:val="0"/>
      <w:marBottom w:val="0"/>
      <w:divBdr>
        <w:top w:val="none" w:sz="0" w:space="0" w:color="auto"/>
        <w:left w:val="none" w:sz="0" w:space="0" w:color="auto"/>
        <w:bottom w:val="none" w:sz="0" w:space="0" w:color="auto"/>
        <w:right w:val="none" w:sz="0" w:space="0" w:color="auto"/>
      </w:divBdr>
    </w:div>
    <w:div w:id="1827236311">
      <w:bodyDiv w:val="1"/>
      <w:marLeft w:val="0"/>
      <w:marRight w:val="0"/>
      <w:marTop w:val="0"/>
      <w:marBottom w:val="0"/>
      <w:divBdr>
        <w:top w:val="none" w:sz="0" w:space="0" w:color="auto"/>
        <w:left w:val="none" w:sz="0" w:space="0" w:color="auto"/>
        <w:bottom w:val="none" w:sz="0" w:space="0" w:color="auto"/>
        <w:right w:val="none" w:sz="0" w:space="0" w:color="auto"/>
      </w:divBdr>
    </w:div>
    <w:div w:id="1828790322">
      <w:bodyDiv w:val="1"/>
      <w:marLeft w:val="0"/>
      <w:marRight w:val="0"/>
      <w:marTop w:val="0"/>
      <w:marBottom w:val="0"/>
      <w:divBdr>
        <w:top w:val="none" w:sz="0" w:space="0" w:color="auto"/>
        <w:left w:val="none" w:sz="0" w:space="0" w:color="auto"/>
        <w:bottom w:val="none" w:sz="0" w:space="0" w:color="auto"/>
        <w:right w:val="none" w:sz="0" w:space="0" w:color="auto"/>
      </w:divBdr>
    </w:div>
    <w:div w:id="1830362433">
      <w:bodyDiv w:val="1"/>
      <w:marLeft w:val="0"/>
      <w:marRight w:val="0"/>
      <w:marTop w:val="0"/>
      <w:marBottom w:val="0"/>
      <w:divBdr>
        <w:top w:val="none" w:sz="0" w:space="0" w:color="auto"/>
        <w:left w:val="none" w:sz="0" w:space="0" w:color="auto"/>
        <w:bottom w:val="none" w:sz="0" w:space="0" w:color="auto"/>
        <w:right w:val="none" w:sz="0" w:space="0" w:color="auto"/>
      </w:divBdr>
    </w:div>
    <w:div w:id="1834225968">
      <w:bodyDiv w:val="1"/>
      <w:marLeft w:val="0"/>
      <w:marRight w:val="0"/>
      <w:marTop w:val="0"/>
      <w:marBottom w:val="0"/>
      <w:divBdr>
        <w:top w:val="none" w:sz="0" w:space="0" w:color="auto"/>
        <w:left w:val="none" w:sz="0" w:space="0" w:color="auto"/>
        <w:bottom w:val="none" w:sz="0" w:space="0" w:color="auto"/>
        <w:right w:val="none" w:sz="0" w:space="0" w:color="auto"/>
      </w:divBdr>
    </w:div>
    <w:div w:id="1834838239">
      <w:bodyDiv w:val="1"/>
      <w:marLeft w:val="0"/>
      <w:marRight w:val="0"/>
      <w:marTop w:val="0"/>
      <w:marBottom w:val="0"/>
      <w:divBdr>
        <w:top w:val="none" w:sz="0" w:space="0" w:color="auto"/>
        <w:left w:val="none" w:sz="0" w:space="0" w:color="auto"/>
        <w:bottom w:val="none" w:sz="0" w:space="0" w:color="auto"/>
        <w:right w:val="none" w:sz="0" w:space="0" w:color="auto"/>
      </w:divBdr>
      <w:divsChild>
        <w:div w:id="1924794803">
          <w:marLeft w:val="480"/>
          <w:marRight w:val="0"/>
          <w:marTop w:val="0"/>
          <w:marBottom w:val="0"/>
          <w:divBdr>
            <w:top w:val="none" w:sz="0" w:space="0" w:color="auto"/>
            <w:left w:val="none" w:sz="0" w:space="0" w:color="auto"/>
            <w:bottom w:val="none" w:sz="0" w:space="0" w:color="auto"/>
            <w:right w:val="none" w:sz="0" w:space="0" w:color="auto"/>
          </w:divBdr>
        </w:div>
        <w:div w:id="284625809">
          <w:marLeft w:val="480"/>
          <w:marRight w:val="0"/>
          <w:marTop w:val="0"/>
          <w:marBottom w:val="0"/>
          <w:divBdr>
            <w:top w:val="none" w:sz="0" w:space="0" w:color="auto"/>
            <w:left w:val="none" w:sz="0" w:space="0" w:color="auto"/>
            <w:bottom w:val="none" w:sz="0" w:space="0" w:color="auto"/>
            <w:right w:val="none" w:sz="0" w:space="0" w:color="auto"/>
          </w:divBdr>
        </w:div>
        <w:div w:id="1218665787">
          <w:marLeft w:val="480"/>
          <w:marRight w:val="0"/>
          <w:marTop w:val="0"/>
          <w:marBottom w:val="0"/>
          <w:divBdr>
            <w:top w:val="none" w:sz="0" w:space="0" w:color="auto"/>
            <w:left w:val="none" w:sz="0" w:space="0" w:color="auto"/>
            <w:bottom w:val="none" w:sz="0" w:space="0" w:color="auto"/>
            <w:right w:val="none" w:sz="0" w:space="0" w:color="auto"/>
          </w:divBdr>
        </w:div>
        <w:div w:id="1348872309">
          <w:marLeft w:val="480"/>
          <w:marRight w:val="0"/>
          <w:marTop w:val="0"/>
          <w:marBottom w:val="0"/>
          <w:divBdr>
            <w:top w:val="none" w:sz="0" w:space="0" w:color="auto"/>
            <w:left w:val="none" w:sz="0" w:space="0" w:color="auto"/>
            <w:bottom w:val="none" w:sz="0" w:space="0" w:color="auto"/>
            <w:right w:val="none" w:sz="0" w:space="0" w:color="auto"/>
          </w:divBdr>
        </w:div>
        <w:div w:id="749085554">
          <w:marLeft w:val="480"/>
          <w:marRight w:val="0"/>
          <w:marTop w:val="0"/>
          <w:marBottom w:val="0"/>
          <w:divBdr>
            <w:top w:val="none" w:sz="0" w:space="0" w:color="auto"/>
            <w:left w:val="none" w:sz="0" w:space="0" w:color="auto"/>
            <w:bottom w:val="none" w:sz="0" w:space="0" w:color="auto"/>
            <w:right w:val="none" w:sz="0" w:space="0" w:color="auto"/>
          </w:divBdr>
        </w:div>
        <w:div w:id="1639610451">
          <w:marLeft w:val="480"/>
          <w:marRight w:val="0"/>
          <w:marTop w:val="0"/>
          <w:marBottom w:val="0"/>
          <w:divBdr>
            <w:top w:val="none" w:sz="0" w:space="0" w:color="auto"/>
            <w:left w:val="none" w:sz="0" w:space="0" w:color="auto"/>
            <w:bottom w:val="none" w:sz="0" w:space="0" w:color="auto"/>
            <w:right w:val="none" w:sz="0" w:space="0" w:color="auto"/>
          </w:divBdr>
        </w:div>
        <w:div w:id="873008097">
          <w:marLeft w:val="480"/>
          <w:marRight w:val="0"/>
          <w:marTop w:val="0"/>
          <w:marBottom w:val="0"/>
          <w:divBdr>
            <w:top w:val="none" w:sz="0" w:space="0" w:color="auto"/>
            <w:left w:val="none" w:sz="0" w:space="0" w:color="auto"/>
            <w:bottom w:val="none" w:sz="0" w:space="0" w:color="auto"/>
            <w:right w:val="none" w:sz="0" w:space="0" w:color="auto"/>
          </w:divBdr>
        </w:div>
        <w:div w:id="1359114496">
          <w:marLeft w:val="480"/>
          <w:marRight w:val="0"/>
          <w:marTop w:val="0"/>
          <w:marBottom w:val="0"/>
          <w:divBdr>
            <w:top w:val="none" w:sz="0" w:space="0" w:color="auto"/>
            <w:left w:val="none" w:sz="0" w:space="0" w:color="auto"/>
            <w:bottom w:val="none" w:sz="0" w:space="0" w:color="auto"/>
            <w:right w:val="none" w:sz="0" w:space="0" w:color="auto"/>
          </w:divBdr>
        </w:div>
        <w:div w:id="1101224652">
          <w:marLeft w:val="480"/>
          <w:marRight w:val="0"/>
          <w:marTop w:val="0"/>
          <w:marBottom w:val="0"/>
          <w:divBdr>
            <w:top w:val="none" w:sz="0" w:space="0" w:color="auto"/>
            <w:left w:val="none" w:sz="0" w:space="0" w:color="auto"/>
            <w:bottom w:val="none" w:sz="0" w:space="0" w:color="auto"/>
            <w:right w:val="none" w:sz="0" w:space="0" w:color="auto"/>
          </w:divBdr>
        </w:div>
        <w:div w:id="1474324986">
          <w:marLeft w:val="480"/>
          <w:marRight w:val="0"/>
          <w:marTop w:val="0"/>
          <w:marBottom w:val="0"/>
          <w:divBdr>
            <w:top w:val="none" w:sz="0" w:space="0" w:color="auto"/>
            <w:left w:val="none" w:sz="0" w:space="0" w:color="auto"/>
            <w:bottom w:val="none" w:sz="0" w:space="0" w:color="auto"/>
            <w:right w:val="none" w:sz="0" w:space="0" w:color="auto"/>
          </w:divBdr>
        </w:div>
        <w:div w:id="1348286730">
          <w:marLeft w:val="480"/>
          <w:marRight w:val="0"/>
          <w:marTop w:val="0"/>
          <w:marBottom w:val="0"/>
          <w:divBdr>
            <w:top w:val="none" w:sz="0" w:space="0" w:color="auto"/>
            <w:left w:val="none" w:sz="0" w:space="0" w:color="auto"/>
            <w:bottom w:val="none" w:sz="0" w:space="0" w:color="auto"/>
            <w:right w:val="none" w:sz="0" w:space="0" w:color="auto"/>
          </w:divBdr>
        </w:div>
        <w:div w:id="1197545761">
          <w:marLeft w:val="480"/>
          <w:marRight w:val="0"/>
          <w:marTop w:val="0"/>
          <w:marBottom w:val="0"/>
          <w:divBdr>
            <w:top w:val="none" w:sz="0" w:space="0" w:color="auto"/>
            <w:left w:val="none" w:sz="0" w:space="0" w:color="auto"/>
            <w:bottom w:val="none" w:sz="0" w:space="0" w:color="auto"/>
            <w:right w:val="none" w:sz="0" w:space="0" w:color="auto"/>
          </w:divBdr>
        </w:div>
        <w:div w:id="134420631">
          <w:marLeft w:val="480"/>
          <w:marRight w:val="0"/>
          <w:marTop w:val="0"/>
          <w:marBottom w:val="0"/>
          <w:divBdr>
            <w:top w:val="none" w:sz="0" w:space="0" w:color="auto"/>
            <w:left w:val="none" w:sz="0" w:space="0" w:color="auto"/>
            <w:bottom w:val="none" w:sz="0" w:space="0" w:color="auto"/>
            <w:right w:val="none" w:sz="0" w:space="0" w:color="auto"/>
          </w:divBdr>
        </w:div>
        <w:div w:id="1458527790">
          <w:marLeft w:val="480"/>
          <w:marRight w:val="0"/>
          <w:marTop w:val="0"/>
          <w:marBottom w:val="0"/>
          <w:divBdr>
            <w:top w:val="none" w:sz="0" w:space="0" w:color="auto"/>
            <w:left w:val="none" w:sz="0" w:space="0" w:color="auto"/>
            <w:bottom w:val="none" w:sz="0" w:space="0" w:color="auto"/>
            <w:right w:val="none" w:sz="0" w:space="0" w:color="auto"/>
          </w:divBdr>
        </w:div>
        <w:div w:id="1014384234">
          <w:marLeft w:val="480"/>
          <w:marRight w:val="0"/>
          <w:marTop w:val="0"/>
          <w:marBottom w:val="0"/>
          <w:divBdr>
            <w:top w:val="none" w:sz="0" w:space="0" w:color="auto"/>
            <w:left w:val="none" w:sz="0" w:space="0" w:color="auto"/>
            <w:bottom w:val="none" w:sz="0" w:space="0" w:color="auto"/>
            <w:right w:val="none" w:sz="0" w:space="0" w:color="auto"/>
          </w:divBdr>
        </w:div>
      </w:divsChild>
    </w:div>
    <w:div w:id="1836416561">
      <w:bodyDiv w:val="1"/>
      <w:marLeft w:val="0"/>
      <w:marRight w:val="0"/>
      <w:marTop w:val="0"/>
      <w:marBottom w:val="0"/>
      <w:divBdr>
        <w:top w:val="none" w:sz="0" w:space="0" w:color="auto"/>
        <w:left w:val="none" w:sz="0" w:space="0" w:color="auto"/>
        <w:bottom w:val="none" w:sz="0" w:space="0" w:color="auto"/>
        <w:right w:val="none" w:sz="0" w:space="0" w:color="auto"/>
      </w:divBdr>
    </w:div>
    <w:div w:id="1839878348">
      <w:bodyDiv w:val="1"/>
      <w:marLeft w:val="0"/>
      <w:marRight w:val="0"/>
      <w:marTop w:val="0"/>
      <w:marBottom w:val="0"/>
      <w:divBdr>
        <w:top w:val="none" w:sz="0" w:space="0" w:color="auto"/>
        <w:left w:val="none" w:sz="0" w:space="0" w:color="auto"/>
        <w:bottom w:val="none" w:sz="0" w:space="0" w:color="auto"/>
        <w:right w:val="none" w:sz="0" w:space="0" w:color="auto"/>
      </w:divBdr>
    </w:div>
    <w:div w:id="1841311615">
      <w:bodyDiv w:val="1"/>
      <w:marLeft w:val="0"/>
      <w:marRight w:val="0"/>
      <w:marTop w:val="0"/>
      <w:marBottom w:val="0"/>
      <w:divBdr>
        <w:top w:val="none" w:sz="0" w:space="0" w:color="auto"/>
        <w:left w:val="none" w:sz="0" w:space="0" w:color="auto"/>
        <w:bottom w:val="none" w:sz="0" w:space="0" w:color="auto"/>
        <w:right w:val="none" w:sz="0" w:space="0" w:color="auto"/>
      </w:divBdr>
    </w:div>
    <w:div w:id="1846944183">
      <w:bodyDiv w:val="1"/>
      <w:marLeft w:val="0"/>
      <w:marRight w:val="0"/>
      <w:marTop w:val="0"/>
      <w:marBottom w:val="0"/>
      <w:divBdr>
        <w:top w:val="none" w:sz="0" w:space="0" w:color="auto"/>
        <w:left w:val="none" w:sz="0" w:space="0" w:color="auto"/>
        <w:bottom w:val="none" w:sz="0" w:space="0" w:color="auto"/>
        <w:right w:val="none" w:sz="0" w:space="0" w:color="auto"/>
      </w:divBdr>
    </w:div>
    <w:div w:id="1849323547">
      <w:bodyDiv w:val="1"/>
      <w:marLeft w:val="0"/>
      <w:marRight w:val="0"/>
      <w:marTop w:val="0"/>
      <w:marBottom w:val="0"/>
      <w:divBdr>
        <w:top w:val="none" w:sz="0" w:space="0" w:color="auto"/>
        <w:left w:val="none" w:sz="0" w:space="0" w:color="auto"/>
        <w:bottom w:val="none" w:sz="0" w:space="0" w:color="auto"/>
        <w:right w:val="none" w:sz="0" w:space="0" w:color="auto"/>
      </w:divBdr>
    </w:div>
    <w:div w:id="1849517648">
      <w:bodyDiv w:val="1"/>
      <w:marLeft w:val="0"/>
      <w:marRight w:val="0"/>
      <w:marTop w:val="0"/>
      <w:marBottom w:val="0"/>
      <w:divBdr>
        <w:top w:val="none" w:sz="0" w:space="0" w:color="auto"/>
        <w:left w:val="none" w:sz="0" w:space="0" w:color="auto"/>
        <w:bottom w:val="none" w:sz="0" w:space="0" w:color="auto"/>
        <w:right w:val="none" w:sz="0" w:space="0" w:color="auto"/>
      </w:divBdr>
    </w:div>
    <w:div w:id="1851794325">
      <w:bodyDiv w:val="1"/>
      <w:marLeft w:val="0"/>
      <w:marRight w:val="0"/>
      <w:marTop w:val="0"/>
      <w:marBottom w:val="0"/>
      <w:divBdr>
        <w:top w:val="none" w:sz="0" w:space="0" w:color="auto"/>
        <w:left w:val="none" w:sz="0" w:space="0" w:color="auto"/>
        <w:bottom w:val="none" w:sz="0" w:space="0" w:color="auto"/>
        <w:right w:val="none" w:sz="0" w:space="0" w:color="auto"/>
      </w:divBdr>
    </w:div>
    <w:div w:id="1862354954">
      <w:bodyDiv w:val="1"/>
      <w:marLeft w:val="0"/>
      <w:marRight w:val="0"/>
      <w:marTop w:val="0"/>
      <w:marBottom w:val="0"/>
      <w:divBdr>
        <w:top w:val="none" w:sz="0" w:space="0" w:color="auto"/>
        <w:left w:val="none" w:sz="0" w:space="0" w:color="auto"/>
        <w:bottom w:val="none" w:sz="0" w:space="0" w:color="auto"/>
        <w:right w:val="none" w:sz="0" w:space="0" w:color="auto"/>
      </w:divBdr>
    </w:div>
    <w:div w:id="1880169074">
      <w:bodyDiv w:val="1"/>
      <w:marLeft w:val="0"/>
      <w:marRight w:val="0"/>
      <w:marTop w:val="0"/>
      <w:marBottom w:val="0"/>
      <w:divBdr>
        <w:top w:val="none" w:sz="0" w:space="0" w:color="auto"/>
        <w:left w:val="none" w:sz="0" w:space="0" w:color="auto"/>
        <w:bottom w:val="none" w:sz="0" w:space="0" w:color="auto"/>
        <w:right w:val="none" w:sz="0" w:space="0" w:color="auto"/>
      </w:divBdr>
    </w:div>
    <w:div w:id="1884978745">
      <w:bodyDiv w:val="1"/>
      <w:marLeft w:val="0"/>
      <w:marRight w:val="0"/>
      <w:marTop w:val="0"/>
      <w:marBottom w:val="0"/>
      <w:divBdr>
        <w:top w:val="none" w:sz="0" w:space="0" w:color="auto"/>
        <w:left w:val="none" w:sz="0" w:space="0" w:color="auto"/>
        <w:bottom w:val="none" w:sz="0" w:space="0" w:color="auto"/>
        <w:right w:val="none" w:sz="0" w:space="0" w:color="auto"/>
      </w:divBdr>
    </w:div>
    <w:div w:id="1887568089">
      <w:bodyDiv w:val="1"/>
      <w:marLeft w:val="0"/>
      <w:marRight w:val="0"/>
      <w:marTop w:val="0"/>
      <w:marBottom w:val="0"/>
      <w:divBdr>
        <w:top w:val="none" w:sz="0" w:space="0" w:color="auto"/>
        <w:left w:val="none" w:sz="0" w:space="0" w:color="auto"/>
        <w:bottom w:val="none" w:sz="0" w:space="0" w:color="auto"/>
        <w:right w:val="none" w:sz="0" w:space="0" w:color="auto"/>
      </w:divBdr>
    </w:div>
    <w:div w:id="1888032299">
      <w:bodyDiv w:val="1"/>
      <w:marLeft w:val="0"/>
      <w:marRight w:val="0"/>
      <w:marTop w:val="0"/>
      <w:marBottom w:val="0"/>
      <w:divBdr>
        <w:top w:val="none" w:sz="0" w:space="0" w:color="auto"/>
        <w:left w:val="none" w:sz="0" w:space="0" w:color="auto"/>
        <w:bottom w:val="none" w:sz="0" w:space="0" w:color="auto"/>
        <w:right w:val="none" w:sz="0" w:space="0" w:color="auto"/>
      </w:divBdr>
    </w:div>
    <w:div w:id="1891914409">
      <w:bodyDiv w:val="1"/>
      <w:marLeft w:val="0"/>
      <w:marRight w:val="0"/>
      <w:marTop w:val="0"/>
      <w:marBottom w:val="0"/>
      <w:divBdr>
        <w:top w:val="none" w:sz="0" w:space="0" w:color="auto"/>
        <w:left w:val="none" w:sz="0" w:space="0" w:color="auto"/>
        <w:bottom w:val="none" w:sz="0" w:space="0" w:color="auto"/>
        <w:right w:val="none" w:sz="0" w:space="0" w:color="auto"/>
      </w:divBdr>
    </w:div>
    <w:div w:id="1905794379">
      <w:bodyDiv w:val="1"/>
      <w:marLeft w:val="0"/>
      <w:marRight w:val="0"/>
      <w:marTop w:val="0"/>
      <w:marBottom w:val="0"/>
      <w:divBdr>
        <w:top w:val="none" w:sz="0" w:space="0" w:color="auto"/>
        <w:left w:val="none" w:sz="0" w:space="0" w:color="auto"/>
        <w:bottom w:val="none" w:sz="0" w:space="0" w:color="auto"/>
        <w:right w:val="none" w:sz="0" w:space="0" w:color="auto"/>
      </w:divBdr>
    </w:div>
    <w:div w:id="1906642726">
      <w:bodyDiv w:val="1"/>
      <w:marLeft w:val="0"/>
      <w:marRight w:val="0"/>
      <w:marTop w:val="0"/>
      <w:marBottom w:val="0"/>
      <w:divBdr>
        <w:top w:val="none" w:sz="0" w:space="0" w:color="auto"/>
        <w:left w:val="none" w:sz="0" w:space="0" w:color="auto"/>
        <w:bottom w:val="none" w:sz="0" w:space="0" w:color="auto"/>
        <w:right w:val="none" w:sz="0" w:space="0" w:color="auto"/>
      </w:divBdr>
    </w:div>
    <w:div w:id="1910574601">
      <w:bodyDiv w:val="1"/>
      <w:marLeft w:val="0"/>
      <w:marRight w:val="0"/>
      <w:marTop w:val="0"/>
      <w:marBottom w:val="0"/>
      <w:divBdr>
        <w:top w:val="none" w:sz="0" w:space="0" w:color="auto"/>
        <w:left w:val="none" w:sz="0" w:space="0" w:color="auto"/>
        <w:bottom w:val="none" w:sz="0" w:space="0" w:color="auto"/>
        <w:right w:val="none" w:sz="0" w:space="0" w:color="auto"/>
      </w:divBdr>
    </w:div>
    <w:div w:id="1914780987">
      <w:bodyDiv w:val="1"/>
      <w:marLeft w:val="0"/>
      <w:marRight w:val="0"/>
      <w:marTop w:val="0"/>
      <w:marBottom w:val="0"/>
      <w:divBdr>
        <w:top w:val="none" w:sz="0" w:space="0" w:color="auto"/>
        <w:left w:val="none" w:sz="0" w:space="0" w:color="auto"/>
        <w:bottom w:val="none" w:sz="0" w:space="0" w:color="auto"/>
        <w:right w:val="none" w:sz="0" w:space="0" w:color="auto"/>
      </w:divBdr>
    </w:div>
    <w:div w:id="1916890818">
      <w:bodyDiv w:val="1"/>
      <w:marLeft w:val="0"/>
      <w:marRight w:val="0"/>
      <w:marTop w:val="0"/>
      <w:marBottom w:val="0"/>
      <w:divBdr>
        <w:top w:val="none" w:sz="0" w:space="0" w:color="auto"/>
        <w:left w:val="none" w:sz="0" w:space="0" w:color="auto"/>
        <w:bottom w:val="none" w:sz="0" w:space="0" w:color="auto"/>
        <w:right w:val="none" w:sz="0" w:space="0" w:color="auto"/>
      </w:divBdr>
    </w:div>
    <w:div w:id="1918244555">
      <w:bodyDiv w:val="1"/>
      <w:marLeft w:val="0"/>
      <w:marRight w:val="0"/>
      <w:marTop w:val="0"/>
      <w:marBottom w:val="0"/>
      <w:divBdr>
        <w:top w:val="none" w:sz="0" w:space="0" w:color="auto"/>
        <w:left w:val="none" w:sz="0" w:space="0" w:color="auto"/>
        <w:bottom w:val="none" w:sz="0" w:space="0" w:color="auto"/>
        <w:right w:val="none" w:sz="0" w:space="0" w:color="auto"/>
      </w:divBdr>
    </w:div>
    <w:div w:id="1918513189">
      <w:bodyDiv w:val="1"/>
      <w:marLeft w:val="0"/>
      <w:marRight w:val="0"/>
      <w:marTop w:val="0"/>
      <w:marBottom w:val="0"/>
      <w:divBdr>
        <w:top w:val="none" w:sz="0" w:space="0" w:color="auto"/>
        <w:left w:val="none" w:sz="0" w:space="0" w:color="auto"/>
        <w:bottom w:val="none" w:sz="0" w:space="0" w:color="auto"/>
        <w:right w:val="none" w:sz="0" w:space="0" w:color="auto"/>
      </w:divBdr>
    </w:div>
    <w:div w:id="1926960123">
      <w:bodyDiv w:val="1"/>
      <w:marLeft w:val="0"/>
      <w:marRight w:val="0"/>
      <w:marTop w:val="0"/>
      <w:marBottom w:val="0"/>
      <w:divBdr>
        <w:top w:val="none" w:sz="0" w:space="0" w:color="auto"/>
        <w:left w:val="none" w:sz="0" w:space="0" w:color="auto"/>
        <w:bottom w:val="none" w:sz="0" w:space="0" w:color="auto"/>
        <w:right w:val="none" w:sz="0" w:space="0" w:color="auto"/>
      </w:divBdr>
    </w:div>
    <w:div w:id="1930194421">
      <w:bodyDiv w:val="1"/>
      <w:marLeft w:val="0"/>
      <w:marRight w:val="0"/>
      <w:marTop w:val="0"/>
      <w:marBottom w:val="0"/>
      <w:divBdr>
        <w:top w:val="none" w:sz="0" w:space="0" w:color="auto"/>
        <w:left w:val="none" w:sz="0" w:space="0" w:color="auto"/>
        <w:bottom w:val="none" w:sz="0" w:space="0" w:color="auto"/>
        <w:right w:val="none" w:sz="0" w:space="0" w:color="auto"/>
      </w:divBdr>
    </w:div>
    <w:div w:id="1935282475">
      <w:bodyDiv w:val="1"/>
      <w:marLeft w:val="0"/>
      <w:marRight w:val="0"/>
      <w:marTop w:val="0"/>
      <w:marBottom w:val="0"/>
      <w:divBdr>
        <w:top w:val="none" w:sz="0" w:space="0" w:color="auto"/>
        <w:left w:val="none" w:sz="0" w:space="0" w:color="auto"/>
        <w:bottom w:val="none" w:sz="0" w:space="0" w:color="auto"/>
        <w:right w:val="none" w:sz="0" w:space="0" w:color="auto"/>
      </w:divBdr>
    </w:div>
    <w:div w:id="1940986316">
      <w:bodyDiv w:val="1"/>
      <w:marLeft w:val="0"/>
      <w:marRight w:val="0"/>
      <w:marTop w:val="0"/>
      <w:marBottom w:val="0"/>
      <w:divBdr>
        <w:top w:val="none" w:sz="0" w:space="0" w:color="auto"/>
        <w:left w:val="none" w:sz="0" w:space="0" w:color="auto"/>
        <w:bottom w:val="none" w:sz="0" w:space="0" w:color="auto"/>
        <w:right w:val="none" w:sz="0" w:space="0" w:color="auto"/>
      </w:divBdr>
    </w:div>
    <w:div w:id="1942293841">
      <w:bodyDiv w:val="1"/>
      <w:marLeft w:val="0"/>
      <w:marRight w:val="0"/>
      <w:marTop w:val="0"/>
      <w:marBottom w:val="0"/>
      <w:divBdr>
        <w:top w:val="none" w:sz="0" w:space="0" w:color="auto"/>
        <w:left w:val="none" w:sz="0" w:space="0" w:color="auto"/>
        <w:bottom w:val="none" w:sz="0" w:space="0" w:color="auto"/>
        <w:right w:val="none" w:sz="0" w:space="0" w:color="auto"/>
      </w:divBdr>
    </w:div>
    <w:div w:id="1948002418">
      <w:bodyDiv w:val="1"/>
      <w:marLeft w:val="0"/>
      <w:marRight w:val="0"/>
      <w:marTop w:val="0"/>
      <w:marBottom w:val="0"/>
      <w:divBdr>
        <w:top w:val="none" w:sz="0" w:space="0" w:color="auto"/>
        <w:left w:val="none" w:sz="0" w:space="0" w:color="auto"/>
        <w:bottom w:val="none" w:sz="0" w:space="0" w:color="auto"/>
        <w:right w:val="none" w:sz="0" w:space="0" w:color="auto"/>
      </w:divBdr>
    </w:div>
    <w:div w:id="1949045987">
      <w:bodyDiv w:val="1"/>
      <w:marLeft w:val="0"/>
      <w:marRight w:val="0"/>
      <w:marTop w:val="0"/>
      <w:marBottom w:val="0"/>
      <w:divBdr>
        <w:top w:val="none" w:sz="0" w:space="0" w:color="auto"/>
        <w:left w:val="none" w:sz="0" w:space="0" w:color="auto"/>
        <w:bottom w:val="none" w:sz="0" w:space="0" w:color="auto"/>
        <w:right w:val="none" w:sz="0" w:space="0" w:color="auto"/>
      </w:divBdr>
    </w:div>
    <w:div w:id="1949460947">
      <w:bodyDiv w:val="1"/>
      <w:marLeft w:val="0"/>
      <w:marRight w:val="0"/>
      <w:marTop w:val="0"/>
      <w:marBottom w:val="0"/>
      <w:divBdr>
        <w:top w:val="none" w:sz="0" w:space="0" w:color="auto"/>
        <w:left w:val="none" w:sz="0" w:space="0" w:color="auto"/>
        <w:bottom w:val="none" w:sz="0" w:space="0" w:color="auto"/>
        <w:right w:val="none" w:sz="0" w:space="0" w:color="auto"/>
      </w:divBdr>
    </w:div>
    <w:div w:id="1963459216">
      <w:bodyDiv w:val="1"/>
      <w:marLeft w:val="0"/>
      <w:marRight w:val="0"/>
      <w:marTop w:val="0"/>
      <w:marBottom w:val="0"/>
      <w:divBdr>
        <w:top w:val="none" w:sz="0" w:space="0" w:color="auto"/>
        <w:left w:val="none" w:sz="0" w:space="0" w:color="auto"/>
        <w:bottom w:val="none" w:sz="0" w:space="0" w:color="auto"/>
        <w:right w:val="none" w:sz="0" w:space="0" w:color="auto"/>
      </w:divBdr>
    </w:div>
    <w:div w:id="1963723974">
      <w:bodyDiv w:val="1"/>
      <w:marLeft w:val="0"/>
      <w:marRight w:val="0"/>
      <w:marTop w:val="0"/>
      <w:marBottom w:val="0"/>
      <w:divBdr>
        <w:top w:val="none" w:sz="0" w:space="0" w:color="auto"/>
        <w:left w:val="none" w:sz="0" w:space="0" w:color="auto"/>
        <w:bottom w:val="none" w:sz="0" w:space="0" w:color="auto"/>
        <w:right w:val="none" w:sz="0" w:space="0" w:color="auto"/>
      </w:divBdr>
    </w:div>
    <w:div w:id="1964073301">
      <w:bodyDiv w:val="1"/>
      <w:marLeft w:val="0"/>
      <w:marRight w:val="0"/>
      <w:marTop w:val="0"/>
      <w:marBottom w:val="0"/>
      <w:divBdr>
        <w:top w:val="none" w:sz="0" w:space="0" w:color="auto"/>
        <w:left w:val="none" w:sz="0" w:space="0" w:color="auto"/>
        <w:bottom w:val="none" w:sz="0" w:space="0" w:color="auto"/>
        <w:right w:val="none" w:sz="0" w:space="0" w:color="auto"/>
      </w:divBdr>
    </w:div>
    <w:div w:id="1965621397">
      <w:bodyDiv w:val="1"/>
      <w:marLeft w:val="0"/>
      <w:marRight w:val="0"/>
      <w:marTop w:val="0"/>
      <w:marBottom w:val="0"/>
      <w:divBdr>
        <w:top w:val="none" w:sz="0" w:space="0" w:color="auto"/>
        <w:left w:val="none" w:sz="0" w:space="0" w:color="auto"/>
        <w:bottom w:val="none" w:sz="0" w:space="0" w:color="auto"/>
        <w:right w:val="none" w:sz="0" w:space="0" w:color="auto"/>
      </w:divBdr>
    </w:div>
    <w:div w:id="1967158075">
      <w:bodyDiv w:val="1"/>
      <w:marLeft w:val="0"/>
      <w:marRight w:val="0"/>
      <w:marTop w:val="0"/>
      <w:marBottom w:val="0"/>
      <w:divBdr>
        <w:top w:val="none" w:sz="0" w:space="0" w:color="auto"/>
        <w:left w:val="none" w:sz="0" w:space="0" w:color="auto"/>
        <w:bottom w:val="none" w:sz="0" w:space="0" w:color="auto"/>
        <w:right w:val="none" w:sz="0" w:space="0" w:color="auto"/>
      </w:divBdr>
      <w:divsChild>
        <w:div w:id="1584684352">
          <w:marLeft w:val="0"/>
          <w:marRight w:val="0"/>
          <w:marTop w:val="0"/>
          <w:marBottom w:val="0"/>
          <w:divBdr>
            <w:top w:val="none" w:sz="0" w:space="0" w:color="auto"/>
            <w:left w:val="none" w:sz="0" w:space="0" w:color="auto"/>
            <w:bottom w:val="none" w:sz="0" w:space="0" w:color="auto"/>
            <w:right w:val="none" w:sz="0" w:space="0" w:color="auto"/>
          </w:divBdr>
          <w:divsChild>
            <w:div w:id="1248271601">
              <w:marLeft w:val="0"/>
              <w:marRight w:val="0"/>
              <w:marTop w:val="0"/>
              <w:marBottom w:val="0"/>
              <w:divBdr>
                <w:top w:val="none" w:sz="0" w:space="0" w:color="auto"/>
                <w:left w:val="none" w:sz="0" w:space="0" w:color="auto"/>
                <w:bottom w:val="none" w:sz="0" w:space="0" w:color="auto"/>
                <w:right w:val="none" w:sz="0" w:space="0" w:color="auto"/>
              </w:divBdr>
              <w:divsChild>
                <w:div w:id="579414084">
                  <w:marLeft w:val="0"/>
                  <w:marRight w:val="0"/>
                  <w:marTop w:val="0"/>
                  <w:marBottom w:val="0"/>
                  <w:divBdr>
                    <w:top w:val="none" w:sz="0" w:space="0" w:color="auto"/>
                    <w:left w:val="none" w:sz="0" w:space="0" w:color="auto"/>
                    <w:bottom w:val="none" w:sz="0" w:space="0" w:color="auto"/>
                    <w:right w:val="none" w:sz="0" w:space="0" w:color="auto"/>
                  </w:divBdr>
                  <w:divsChild>
                    <w:div w:id="1043283743">
                      <w:marLeft w:val="0"/>
                      <w:marRight w:val="0"/>
                      <w:marTop w:val="0"/>
                      <w:marBottom w:val="0"/>
                      <w:divBdr>
                        <w:top w:val="none" w:sz="0" w:space="0" w:color="auto"/>
                        <w:left w:val="none" w:sz="0" w:space="0" w:color="auto"/>
                        <w:bottom w:val="none" w:sz="0" w:space="0" w:color="auto"/>
                        <w:right w:val="none" w:sz="0" w:space="0" w:color="auto"/>
                      </w:divBdr>
                      <w:divsChild>
                        <w:div w:id="1705057157">
                          <w:marLeft w:val="0"/>
                          <w:marRight w:val="0"/>
                          <w:marTop w:val="0"/>
                          <w:marBottom w:val="0"/>
                          <w:divBdr>
                            <w:top w:val="none" w:sz="0" w:space="0" w:color="auto"/>
                            <w:left w:val="none" w:sz="0" w:space="0" w:color="auto"/>
                            <w:bottom w:val="none" w:sz="0" w:space="0" w:color="auto"/>
                            <w:right w:val="none" w:sz="0" w:space="0" w:color="auto"/>
                          </w:divBdr>
                          <w:divsChild>
                            <w:div w:id="1595742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69504280">
      <w:bodyDiv w:val="1"/>
      <w:marLeft w:val="0"/>
      <w:marRight w:val="0"/>
      <w:marTop w:val="0"/>
      <w:marBottom w:val="0"/>
      <w:divBdr>
        <w:top w:val="none" w:sz="0" w:space="0" w:color="auto"/>
        <w:left w:val="none" w:sz="0" w:space="0" w:color="auto"/>
        <w:bottom w:val="none" w:sz="0" w:space="0" w:color="auto"/>
        <w:right w:val="none" w:sz="0" w:space="0" w:color="auto"/>
      </w:divBdr>
    </w:div>
    <w:div w:id="1970747938">
      <w:bodyDiv w:val="1"/>
      <w:marLeft w:val="0"/>
      <w:marRight w:val="0"/>
      <w:marTop w:val="0"/>
      <w:marBottom w:val="0"/>
      <w:divBdr>
        <w:top w:val="none" w:sz="0" w:space="0" w:color="auto"/>
        <w:left w:val="none" w:sz="0" w:space="0" w:color="auto"/>
        <w:bottom w:val="none" w:sz="0" w:space="0" w:color="auto"/>
        <w:right w:val="none" w:sz="0" w:space="0" w:color="auto"/>
      </w:divBdr>
    </w:div>
    <w:div w:id="1977373306">
      <w:bodyDiv w:val="1"/>
      <w:marLeft w:val="0"/>
      <w:marRight w:val="0"/>
      <w:marTop w:val="0"/>
      <w:marBottom w:val="0"/>
      <w:divBdr>
        <w:top w:val="none" w:sz="0" w:space="0" w:color="auto"/>
        <w:left w:val="none" w:sz="0" w:space="0" w:color="auto"/>
        <w:bottom w:val="none" w:sz="0" w:space="0" w:color="auto"/>
        <w:right w:val="none" w:sz="0" w:space="0" w:color="auto"/>
      </w:divBdr>
    </w:div>
    <w:div w:id="1980064851">
      <w:bodyDiv w:val="1"/>
      <w:marLeft w:val="0"/>
      <w:marRight w:val="0"/>
      <w:marTop w:val="0"/>
      <w:marBottom w:val="0"/>
      <w:divBdr>
        <w:top w:val="none" w:sz="0" w:space="0" w:color="auto"/>
        <w:left w:val="none" w:sz="0" w:space="0" w:color="auto"/>
        <w:bottom w:val="none" w:sz="0" w:space="0" w:color="auto"/>
        <w:right w:val="none" w:sz="0" w:space="0" w:color="auto"/>
      </w:divBdr>
    </w:div>
    <w:div w:id="1980261945">
      <w:bodyDiv w:val="1"/>
      <w:marLeft w:val="0"/>
      <w:marRight w:val="0"/>
      <w:marTop w:val="0"/>
      <w:marBottom w:val="0"/>
      <w:divBdr>
        <w:top w:val="none" w:sz="0" w:space="0" w:color="auto"/>
        <w:left w:val="none" w:sz="0" w:space="0" w:color="auto"/>
        <w:bottom w:val="none" w:sz="0" w:space="0" w:color="auto"/>
        <w:right w:val="none" w:sz="0" w:space="0" w:color="auto"/>
      </w:divBdr>
    </w:div>
    <w:div w:id="1982615744">
      <w:bodyDiv w:val="1"/>
      <w:marLeft w:val="0"/>
      <w:marRight w:val="0"/>
      <w:marTop w:val="0"/>
      <w:marBottom w:val="0"/>
      <w:divBdr>
        <w:top w:val="none" w:sz="0" w:space="0" w:color="auto"/>
        <w:left w:val="none" w:sz="0" w:space="0" w:color="auto"/>
        <w:bottom w:val="none" w:sz="0" w:space="0" w:color="auto"/>
        <w:right w:val="none" w:sz="0" w:space="0" w:color="auto"/>
      </w:divBdr>
    </w:div>
    <w:div w:id="1983457991">
      <w:bodyDiv w:val="1"/>
      <w:marLeft w:val="0"/>
      <w:marRight w:val="0"/>
      <w:marTop w:val="0"/>
      <w:marBottom w:val="0"/>
      <w:divBdr>
        <w:top w:val="none" w:sz="0" w:space="0" w:color="auto"/>
        <w:left w:val="none" w:sz="0" w:space="0" w:color="auto"/>
        <w:bottom w:val="none" w:sz="0" w:space="0" w:color="auto"/>
        <w:right w:val="none" w:sz="0" w:space="0" w:color="auto"/>
      </w:divBdr>
    </w:div>
    <w:div w:id="1992175673">
      <w:bodyDiv w:val="1"/>
      <w:marLeft w:val="0"/>
      <w:marRight w:val="0"/>
      <w:marTop w:val="0"/>
      <w:marBottom w:val="0"/>
      <w:divBdr>
        <w:top w:val="none" w:sz="0" w:space="0" w:color="auto"/>
        <w:left w:val="none" w:sz="0" w:space="0" w:color="auto"/>
        <w:bottom w:val="none" w:sz="0" w:space="0" w:color="auto"/>
        <w:right w:val="none" w:sz="0" w:space="0" w:color="auto"/>
      </w:divBdr>
    </w:div>
    <w:div w:id="2002540612">
      <w:bodyDiv w:val="1"/>
      <w:marLeft w:val="0"/>
      <w:marRight w:val="0"/>
      <w:marTop w:val="0"/>
      <w:marBottom w:val="0"/>
      <w:divBdr>
        <w:top w:val="none" w:sz="0" w:space="0" w:color="auto"/>
        <w:left w:val="none" w:sz="0" w:space="0" w:color="auto"/>
        <w:bottom w:val="none" w:sz="0" w:space="0" w:color="auto"/>
        <w:right w:val="none" w:sz="0" w:space="0" w:color="auto"/>
      </w:divBdr>
    </w:div>
    <w:div w:id="2008051503">
      <w:bodyDiv w:val="1"/>
      <w:marLeft w:val="0"/>
      <w:marRight w:val="0"/>
      <w:marTop w:val="0"/>
      <w:marBottom w:val="0"/>
      <w:divBdr>
        <w:top w:val="none" w:sz="0" w:space="0" w:color="auto"/>
        <w:left w:val="none" w:sz="0" w:space="0" w:color="auto"/>
        <w:bottom w:val="none" w:sz="0" w:space="0" w:color="auto"/>
        <w:right w:val="none" w:sz="0" w:space="0" w:color="auto"/>
      </w:divBdr>
    </w:div>
    <w:div w:id="2010331451">
      <w:bodyDiv w:val="1"/>
      <w:marLeft w:val="0"/>
      <w:marRight w:val="0"/>
      <w:marTop w:val="0"/>
      <w:marBottom w:val="0"/>
      <w:divBdr>
        <w:top w:val="none" w:sz="0" w:space="0" w:color="auto"/>
        <w:left w:val="none" w:sz="0" w:space="0" w:color="auto"/>
        <w:bottom w:val="none" w:sz="0" w:space="0" w:color="auto"/>
        <w:right w:val="none" w:sz="0" w:space="0" w:color="auto"/>
      </w:divBdr>
    </w:div>
    <w:div w:id="2010524175">
      <w:bodyDiv w:val="1"/>
      <w:marLeft w:val="0"/>
      <w:marRight w:val="0"/>
      <w:marTop w:val="0"/>
      <w:marBottom w:val="0"/>
      <w:divBdr>
        <w:top w:val="none" w:sz="0" w:space="0" w:color="auto"/>
        <w:left w:val="none" w:sz="0" w:space="0" w:color="auto"/>
        <w:bottom w:val="none" w:sz="0" w:space="0" w:color="auto"/>
        <w:right w:val="none" w:sz="0" w:space="0" w:color="auto"/>
      </w:divBdr>
    </w:div>
    <w:div w:id="2010936064">
      <w:bodyDiv w:val="1"/>
      <w:marLeft w:val="0"/>
      <w:marRight w:val="0"/>
      <w:marTop w:val="0"/>
      <w:marBottom w:val="0"/>
      <w:divBdr>
        <w:top w:val="none" w:sz="0" w:space="0" w:color="auto"/>
        <w:left w:val="none" w:sz="0" w:space="0" w:color="auto"/>
        <w:bottom w:val="none" w:sz="0" w:space="0" w:color="auto"/>
        <w:right w:val="none" w:sz="0" w:space="0" w:color="auto"/>
      </w:divBdr>
    </w:div>
    <w:div w:id="2012247137">
      <w:bodyDiv w:val="1"/>
      <w:marLeft w:val="0"/>
      <w:marRight w:val="0"/>
      <w:marTop w:val="0"/>
      <w:marBottom w:val="0"/>
      <w:divBdr>
        <w:top w:val="none" w:sz="0" w:space="0" w:color="auto"/>
        <w:left w:val="none" w:sz="0" w:space="0" w:color="auto"/>
        <w:bottom w:val="none" w:sz="0" w:space="0" w:color="auto"/>
        <w:right w:val="none" w:sz="0" w:space="0" w:color="auto"/>
      </w:divBdr>
    </w:div>
    <w:div w:id="2028604072">
      <w:bodyDiv w:val="1"/>
      <w:marLeft w:val="0"/>
      <w:marRight w:val="0"/>
      <w:marTop w:val="0"/>
      <w:marBottom w:val="0"/>
      <w:divBdr>
        <w:top w:val="none" w:sz="0" w:space="0" w:color="auto"/>
        <w:left w:val="none" w:sz="0" w:space="0" w:color="auto"/>
        <w:bottom w:val="none" w:sz="0" w:space="0" w:color="auto"/>
        <w:right w:val="none" w:sz="0" w:space="0" w:color="auto"/>
      </w:divBdr>
    </w:div>
    <w:div w:id="2039892521">
      <w:bodyDiv w:val="1"/>
      <w:marLeft w:val="0"/>
      <w:marRight w:val="0"/>
      <w:marTop w:val="0"/>
      <w:marBottom w:val="0"/>
      <w:divBdr>
        <w:top w:val="none" w:sz="0" w:space="0" w:color="auto"/>
        <w:left w:val="none" w:sz="0" w:space="0" w:color="auto"/>
        <w:bottom w:val="none" w:sz="0" w:space="0" w:color="auto"/>
        <w:right w:val="none" w:sz="0" w:space="0" w:color="auto"/>
      </w:divBdr>
    </w:div>
    <w:div w:id="2060470327">
      <w:bodyDiv w:val="1"/>
      <w:marLeft w:val="0"/>
      <w:marRight w:val="0"/>
      <w:marTop w:val="0"/>
      <w:marBottom w:val="0"/>
      <w:divBdr>
        <w:top w:val="none" w:sz="0" w:space="0" w:color="auto"/>
        <w:left w:val="none" w:sz="0" w:space="0" w:color="auto"/>
        <w:bottom w:val="none" w:sz="0" w:space="0" w:color="auto"/>
        <w:right w:val="none" w:sz="0" w:space="0" w:color="auto"/>
      </w:divBdr>
    </w:div>
    <w:div w:id="2066952876">
      <w:bodyDiv w:val="1"/>
      <w:marLeft w:val="0"/>
      <w:marRight w:val="0"/>
      <w:marTop w:val="0"/>
      <w:marBottom w:val="0"/>
      <w:divBdr>
        <w:top w:val="none" w:sz="0" w:space="0" w:color="auto"/>
        <w:left w:val="none" w:sz="0" w:space="0" w:color="auto"/>
        <w:bottom w:val="none" w:sz="0" w:space="0" w:color="auto"/>
        <w:right w:val="none" w:sz="0" w:space="0" w:color="auto"/>
      </w:divBdr>
    </w:div>
    <w:div w:id="2077512076">
      <w:bodyDiv w:val="1"/>
      <w:marLeft w:val="0"/>
      <w:marRight w:val="0"/>
      <w:marTop w:val="0"/>
      <w:marBottom w:val="0"/>
      <w:divBdr>
        <w:top w:val="none" w:sz="0" w:space="0" w:color="auto"/>
        <w:left w:val="none" w:sz="0" w:space="0" w:color="auto"/>
        <w:bottom w:val="none" w:sz="0" w:space="0" w:color="auto"/>
        <w:right w:val="none" w:sz="0" w:space="0" w:color="auto"/>
      </w:divBdr>
      <w:divsChild>
        <w:div w:id="1688025729">
          <w:marLeft w:val="480"/>
          <w:marRight w:val="0"/>
          <w:marTop w:val="0"/>
          <w:marBottom w:val="0"/>
          <w:divBdr>
            <w:top w:val="none" w:sz="0" w:space="0" w:color="auto"/>
            <w:left w:val="none" w:sz="0" w:space="0" w:color="auto"/>
            <w:bottom w:val="none" w:sz="0" w:space="0" w:color="auto"/>
            <w:right w:val="none" w:sz="0" w:space="0" w:color="auto"/>
          </w:divBdr>
        </w:div>
        <w:div w:id="82337449">
          <w:marLeft w:val="480"/>
          <w:marRight w:val="0"/>
          <w:marTop w:val="0"/>
          <w:marBottom w:val="0"/>
          <w:divBdr>
            <w:top w:val="none" w:sz="0" w:space="0" w:color="auto"/>
            <w:left w:val="none" w:sz="0" w:space="0" w:color="auto"/>
            <w:bottom w:val="none" w:sz="0" w:space="0" w:color="auto"/>
            <w:right w:val="none" w:sz="0" w:space="0" w:color="auto"/>
          </w:divBdr>
        </w:div>
        <w:div w:id="176165833">
          <w:marLeft w:val="480"/>
          <w:marRight w:val="0"/>
          <w:marTop w:val="0"/>
          <w:marBottom w:val="0"/>
          <w:divBdr>
            <w:top w:val="none" w:sz="0" w:space="0" w:color="auto"/>
            <w:left w:val="none" w:sz="0" w:space="0" w:color="auto"/>
            <w:bottom w:val="none" w:sz="0" w:space="0" w:color="auto"/>
            <w:right w:val="none" w:sz="0" w:space="0" w:color="auto"/>
          </w:divBdr>
        </w:div>
        <w:div w:id="353266007">
          <w:marLeft w:val="480"/>
          <w:marRight w:val="0"/>
          <w:marTop w:val="0"/>
          <w:marBottom w:val="0"/>
          <w:divBdr>
            <w:top w:val="none" w:sz="0" w:space="0" w:color="auto"/>
            <w:left w:val="none" w:sz="0" w:space="0" w:color="auto"/>
            <w:bottom w:val="none" w:sz="0" w:space="0" w:color="auto"/>
            <w:right w:val="none" w:sz="0" w:space="0" w:color="auto"/>
          </w:divBdr>
        </w:div>
        <w:div w:id="1310019059">
          <w:marLeft w:val="480"/>
          <w:marRight w:val="0"/>
          <w:marTop w:val="0"/>
          <w:marBottom w:val="0"/>
          <w:divBdr>
            <w:top w:val="none" w:sz="0" w:space="0" w:color="auto"/>
            <w:left w:val="none" w:sz="0" w:space="0" w:color="auto"/>
            <w:bottom w:val="none" w:sz="0" w:space="0" w:color="auto"/>
            <w:right w:val="none" w:sz="0" w:space="0" w:color="auto"/>
          </w:divBdr>
        </w:div>
        <w:div w:id="341015283">
          <w:marLeft w:val="480"/>
          <w:marRight w:val="0"/>
          <w:marTop w:val="0"/>
          <w:marBottom w:val="0"/>
          <w:divBdr>
            <w:top w:val="none" w:sz="0" w:space="0" w:color="auto"/>
            <w:left w:val="none" w:sz="0" w:space="0" w:color="auto"/>
            <w:bottom w:val="none" w:sz="0" w:space="0" w:color="auto"/>
            <w:right w:val="none" w:sz="0" w:space="0" w:color="auto"/>
          </w:divBdr>
        </w:div>
        <w:div w:id="1667855724">
          <w:marLeft w:val="480"/>
          <w:marRight w:val="0"/>
          <w:marTop w:val="0"/>
          <w:marBottom w:val="0"/>
          <w:divBdr>
            <w:top w:val="none" w:sz="0" w:space="0" w:color="auto"/>
            <w:left w:val="none" w:sz="0" w:space="0" w:color="auto"/>
            <w:bottom w:val="none" w:sz="0" w:space="0" w:color="auto"/>
            <w:right w:val="none" w:sz="0" w:space="0" w:color="auto"/>
          </w:divBdr>
        </w:div>
        <w:div w:id="1806660921">
          <w:marLeft w:val="480"/>
          <w:marRight w:val="0"/>
          <w:marTop w:val="0"/>
          <w:marBottom w:val="0"/>
          <w:divBdr>
            <w:top w:val="none" w:sz="0" w:space="0" w:color="auto"/>
            <w:left w:val="none" w:sz="0" w:space="0" w:color="auto"/>
            <w:bottom w:val="none" w:sz="0" w:space="0" w:color="auto"/>
            <w:right w:val="none" w:sz="0" w:space="0" w:color="auto"/>
          </w:divBdr>
        </w:div>
        <w:div w:id="1217815054">
          <w:marLeft w:val="480"/>
          <w:marRight w:val="0"/>
          <w:marTop w:val="0"/>
          <w:marBottom w:val="0"/>
          <w:divBdr>
            <w:top w:val="none" w:sz="0" w:space="0" w:color="auto"/>
            <w:left w:val="none" w:sz="0" w:space="0" w:color="auto"/>
            <w:bottom w:val="none" w:sz="0" w:space="0" w:color="auto"/>
            <w:right w:val="none" w:sz="0" w:space="0" w:color="auto"/>
          </w:divBdr>
        </w:div>
        <w:div w:id="1214973222">
          <w:marLeft w:val="480"/>
          <w:marRight w:val="0"/>
          <w:marTop w:val="0"/>
          <w:marBottom w:val="0"/>
          <w:divBdr>
            <w:top w:val="none" w:sz="0" w:space="0" w:color="auto"/>
            <w:left w:val="none" w:sz="0" w:space="0" w:color="auto"/>
            <w:bottom w:val="none" w:sz="0" w:space="0" w:color="auto"/>
            <w:right w:val="none" w:sz="0" w:space="0" w:color="auto"/>
          </w:divBdr>
        </w:div>
        <w:div w:id="513961504">
          <w:marLeft w:val="480"/>
          <w:marRight w:val="0"/>
          <w:marTop w:val="0"/>
          <w:marBottom w:val="0"/>
          <w:divBdr>
            <w:top w:val="none" w:sz="0" w:space="0" w:color="auto"/>
            <w:left w:val="none" w:sz="0" w:space="0" w:color="auto"/>
            <w:bottom w:val="none" w:sz="0" w:space="0" w:color="auto"/>
            <w:right w:val="none" w:sz="0" w:space="0" w:color="auto"/>
          </w:divBdr>
        </w:div>
        <w:div w:id="1744717279">
          <w:marLeft w:val="480"/>
          <w:marRight w:val="0"/>
          <w:marTop w:val="0"/>
          <w:marBottom w:val="0"/>
          <w:divBdr>
            <w:top w:val="none" w:sz="0" w:space="0" w:color="auto"/>
            <w:left w:val="none" w:sz="0" w:space="0" w:color="auto"/>
            <w:bottom w:val="none" w:sz="0" w:space="0" w:color="auto"/>
            <w:right w:val="none" w:sz="0" w:space="0" w:color="auto"/>
          </w:divBdr>
        </w:div>
        <w:div w:id="316688660">
          <w:marLeft w:val="480"/>
          <w:marRight w:val="0"/>
          <w:marTop w:val="0"/>
          <w:marBottom w:val="0"/>
          <w:divBdr>
            <w:top w:val="none" w:sz="0" w:space="0" w:color="auto"/>
            <w:left w:val="none" w:sz="0" w:space="0" w:color="auto"/>
            <w:bottom w:val="none" w:sz="0" w:space="0" w:color="auto"/>
            <w:right w:val="none" w:sz="0" w:space="0" w:color="auto"/>
          </w:divBdr>
        </w:div>
        <w:div w:id="631984279">
          <w:marLeft w:val="480"/>
          <w:marRight w:val="0"/>
          <w:marTop w:val="0"/>
          <w:marBottom w:val="0"/>
          <w:divBdr>
            <w:top w:val="none" w:sz="0" w:space="0" w:color="auto"/>
            <w:left w:val="none" w:sz="0" w:space="0" w:color="auto"/>
            <w:bottom w:val="none" w:sz="0" w:space="0" w:color="auto"/>
            <w:right w:val="none" w:sz="0" w:space="0" w:color="auto"/>
          </w:divBdr>
        </w:div>
        <w:div w:id="1518620310">
          <w:marLeft w:val="480"/>
          <w:marRight w:val="0"/>
          <w:marTop w:val="0"/>
          <w:marBottom w:val="0"/>
          <w:divBdr>
            <w:top w:val="none" w:sz="0" w:space="0" w:color="auto"/>
            <w:left w:val="none" w:sz="0" w:space="0" w:color="auto"/>
            <w:bottom w:val="none" w:sz="0" w:space="0" w:color="auto"/>
            <w:right w:val="none" w:sz="0" w:space="0" w:color="auto"/>
          </w:divBdr>
        </w:div>
      </w:divsChild>
    </w:div>
    <w:div w:id="2081318765">
      <w:bodyDiv w:val="1"/>
      <w:marLeft w:val="0"/>
      <w:marRight w:val="0"/>
      <w:marTop w:val="0"/>
      <w:marBottom w:val="0"/>
      <w:divBdr>
        <w:top w:val="none" w:sz="0" w:space="0" w:color="auto"/>
        <w:left w:val="none" w:sz="0" w:space="0" w:color="auto"/>
        <w:bottom w:val="none" w:sz="0" w:space="0" w:color="auto"/>
        <w:right w:val="none" w:sz="0" w:space="0" w:color="auto"/>
      </w:divBdr>
    </w:div>
    <w:div w:id="2081974699">
      <w:bodyDiv w:val="1"/>
      <w:marLeft w:val="0"/>
      <w:marRight w:val="0"/>
      <w:marTop w:val="0"/>
      <w:marBottom w:val="0"/>
      <w:divBdr>
        <w:top w:val="none" w:sz="0" w:space="0" w:color="auto"/>
        <w:left w:val="none" w:sz="0" w:space="0" w:color="auto"/>
        <w:bottom w:val="none" w:sz="0" w:space="0" w:color="auto"/>
        <w:right w:val="none" w:sz="0" w:space="0" w:color="auto"/>
      </w:divBdr>
    </w:div>
    <w:div w:id="2083675732">
      <w:bodyDiv w:val="1"/>
      <w:marLeft w:val="0"/>
      <w:marRight w:val="0"/>
      <w:marTop w:val="0"/>
      <w:marBottom w:val="0"/>
      <w:divBdr>
        <w:top w:val="none" w:sz="0" w:space="0" w:color="auto"/>
        <w:left w:val="none" w:sz="0" w:space="0" w:color="auto"/>
        <w:bottom w:val="none" w:sz="0" w:space="0" w:color="auto"/>
        <w:right w:val="none" w:sz="0" w:space="0" w:color="auto"/>
      </w:divBdr>
      <w:divsChild>
        <w:div w:id="1700667525">
          <w:marLeft w:val="480"/>
          <w:marRight w:val="0"/>
          <w:marTop w:val="0"/>
          <w:marBottom w:val="0"/>
          <w:divBdr>
            <w:top w:val="none" w:sz="0" w:space="0" w:color="auto"/>
            <w:left w:val="none" w:sz="0" w:space="0" w:color="auto"/>
            <w:bottom w:val="none" w:sz="0" w:space="0" w:color="auto"/>
            <w:right w:val="none" w:sz="0" w:space="0" w:color="auto"/>
          </w:divBdr>
        </w:div>
        <w:div w:id="468281940">
          <w:marLeft w:val="480"/>
          <w:marRight w:val="0"/>
          <w:marTop w:val="0"/>
          <w:marBottom w:val="0"/>
          <w:divBdr>
            <w:top w:val="none" w:sz="0" w:space="0" w:color="auto"/>
            <w:left w:val="none" w:sz="0" w:space="0" w:color="auto"/>
            <w:bottom w:val="none" w:sz="0" w:space="0" w:color="auto"/>
            <w:right w:val="none" w:sz="0" w:space="0" w:color="auto"/>
          </w:divBdr>
        </w:div>
        <w:div w:id="1311329968">
          <w:marLeft w:val="480"/>
          <w:marRight w:val="0"/>
          <w:marTop w:val="0"/>
          <w:marBottom w:val="0"/>
          <w:divBdr>
            <w:top w:val="none" w:sz="0" w:space="0" w:color="auto"/>
            <w:left w:val="none" w:sz="0" w:space="0" w:color="auto"/>
            <w:bottom w:val="none" w:sz="0" w:space="0" w:color="auto"/>
            <w:right w:val="none" w:sz="0" w:space="0" w:color="auto"/>
          </w:divBdr>
        </w:div>
        <w:div w:id="1509246166">
          <w:marLeft w:val="480"/>
          <w:marRight w:val="0"/>
          <w:marTop w:val="0"/>
          <w:marBottom w:val="0"/>
          <w:divBdr>
            <w:top w:val="none" w:sz="0" w:space="0" w:color="auto"/>
            <w:left w:val="none" w:sz="0" w:space="0" w:color="auto"/>
            <w:bottom w:val="none" w:sz="0" w:space="0" w:color="auto"/>
            <w:right w:val="none" w:sz="0" w:space="0" w:color="auto"/>
          </w:divBdr>
        </w:div>
        <w:div w:id="1551646793">
          <w:marLeft w:val="480"/>
          <w:marRight w:val="0"/>
          <w:marTop w:val="0"/>
          <w:marBottom w:val="0"/>
          <w:divBdr>
            <w:top w:val="none" w:sz="0" w:space="0" w:color="auto"/>
            <w:left w:val="none" w:sz="0" w:space="0" w:color="auto"/>
            <w:bottom w:val="none" w:sz="0" w:space="0" w:color="auto"/>
            <w:right w:val="none" w:sz="0" w:space="0" w:color="auto"/>
          </w:divBdr>
        </w:div>
        <w:div w:id="1272738493">
          <w:marLeft w:val="480"/>
          <w:marRight w:val="0"/>
          <w:marTop w:val="0"/>
          <w:marBottom w:val="0"/>
          <w:divBdr>
            <w:top w:val="none" w:sz="0" w:space="0" w:color="auto"/>
            <w:left w:val="none" w:sz="0" w:space="0" w:color="auto"/>
            <w:bottom w:val="none" w:sz="0" w:space="0" w:color="auto"/>
            <w:right w:val="none" w:sz="0" w:space="0" w:color="auto"/>
          </w:divBdr>
        </w:div>
        <w:div w:id="1738622982">
          <w:marLeft w:val="480"/>
          <w:marRight w:val="0"/>
          <w:marTop w:val="0"/>
          <w:marBottom w:val="0"/>
          <w:divBdr>
            <w:top w:val="none" w:sz="0" w:space="0" w:color="auto"/>
            <w:left w:val="none" w:sz="0" w:space="0" w:color="auto"/>
            <w:bottom w:val="none" w:sz="0" w:space="0" w:color="auto"/>
            <w:right w:val="none" w:sz="0" w:space="0" w:color="auto"/>
          </w:divBdr>
        </w:div>
        <w:div w:id="965697634">
          <w:marLeft w:val="480"/>
          <w:marRight w:val="0"/>
          <w:marTop w:val="0"/>
          <w:marBottom w:val="0"/>
          <w:divBdr>
            <w:top w:val="none" w:sz="0" w:space="0" w:color="auto"/>
            <w:left w:val="none" w:sz="0" w:space="0" w:color="auto"/>
            <w:bottom w:val="none" w:sz="0" w:space="0" w:color="auto"/>
            <w:right w:val="none" w:sz="0" w:space="0" w:color="auto"/>
          </w:divBdr>
        </w:div>
        <w:div w:id="896088937">
          <w:marLeft w:val="480"/>
          <w:marRight w:val="0"/>
          <w:marTop w:val="0"/>
          <w:marBottom w:val="0"/>
          <w:divBdr>
            <w:top w:val="none" w:sz="0" w:space="0" w:color="auto"/>
            <w:left w:val="none" w:sz="0" w:space="0" w:color="auto"/>
            <w:bottom w:val="none" w:sz="0" w:space="0" w:color="auto"/>
            <w:right w:val="none" w:sz="0" w:space="0" w:color="auto"/>
          </w:divBdr>
        </w:div>
        <w:div w:id="1346516935">
          <w:marLeft w:val="480"/>
          <w:marRight w:val="0"/>
          <w:marTop w:val="0"/>
          <w:marBottom w:val="0"/>
          <w:divBdr>
            <w:top w:val="none" w:sz="0" w:space="0" w:color="auto"/>
            <w:left w:val="none" w:sz="0" w:space="0" w:color="auto"/>
            <w:bottom w:val="none" w:sz="0" w:space="0" w:color="auto"/>
            <w:right w:val="none" w:sz="0" w:space="0" w:color="auto"/>
          </w:divBdr>
        </w:div>
        <w:div w:id="1744451630">
          <w:marLeft w:val="480"/>
          <w:marRight w:val="0"/>
          <w:marTop w:val="0"/>
          <w:marBottom w:val="0"/>
          <w:divBdr>
            <w:top w:val="none" w:sz="0" w:space="0" w:color="auto"/>
            <w:left w:val="none" w:sz="0" w:space="0" w:color="auto"/>
            <w:bottom w:val="none" w:sz="0" w:space="0" w:color="auto"/>
            <w:right w:val="none" w:sz="0" w:space="0" w:color="auto"/>
          </w:divBdr>
        </w:div>
        <w:div w:id="1673800747">
          <w:marLeft w:val="480"/>
          <w:marRight w:val="0"/>
          <w:marTop w:val="0"/>
          <w:marBottom w:val="0"/>
          <w:divBdr>
            <w:top w:val="none" w:sz="0" w:space="0" w:color="auto"/>
            <w:left w:val="none" w:sz="0" w:space="0" w:color="auto"/>
            <w:bottom w:val="none" w:sz="0" w:space="0" w:color="auto"/>
            <w:right w:val="none" w:sz="0" w:space="0" w:color="auto"/>
          </w:divBdr>
        </w:div>
        <w:div w:id="51314944">
          <w:marLeft w:val="480"/>
          <w:marRight w:val="0"/>
          <w:marTop w:val="0"/>
          <w:marBottom w:val="0"/>
          <w:divBdr>
            <w:top w:val="none" w:sz="0" w:space="0" w:color="auto"/>
            <w:left w:val="none" w:sz="0" w:space="0" w:color="auto"/>
            <w:bottom w:val="none" w:sz="0" w:space="0" w:color="auto"/>
            <w:right w:val="none" w:sz="0" w:space="0" w:color="auto"/>
          </w:divBdr>
        </w:div>
        <w:div w:id="1882664470">
          <w:marLeft w:val="480"/>
          <w:marRight w:val="0"/>
          <w:marTop w:val="0"/>
          <w:marBottom w:val="0"/>
          <w:divBdr>
            <w:top w:val="none" w:sz="0" w:space="0" w:color="auto"/>
            <w:left w:val="none" w:sz="0" w:space="0" w:color="auto"/>
            <w:bottom w:val="none" w:sz="0" w:space="0" w:color="auto"/>
            <w:right w:val="none" w:sz="0" w:space="0" w:color="auto"/>
          </w:divBdr>
        </w:div>
        <w:div w:id="330960230">
          <w:marLeft w:val="480"/>
          <w:marRight w:val="0"/>
          <w:marTop w:val="0"/>
          <w:marBottom w:val="0"/>
          <w:divBdr>
            <w:top w:val="none" w:sz="0" w:space="0" w:color="auto"/>
            <w:left w:val="none" w:sz="0" w:space="0" w:color="auto"/>
            <w:bottom w:val="none" w:sz="0" w:space="0" w:color="auto"/>
            <w:right w:val="none" w:sz="0" w:space="0" w:color="auto"/>
          </w:divBdr>
        </w:div>
      </w:divsChild>
    </w:div>
    <w:div w:id="2088183044">
      <w:bodyDiv w:val="1"/>
      <w:marLeft w:val="0"/>
      <w:marRight w:val="0"/>
      <w:marTop w:val="0"/>
      <w:marBottom w:val="0"/>
      <w:divBdr>
        <w:top w:val="none" w:sz="0" w:space="0" w:color="auto"/>
        <w:left w:val="none" w:sz="0" w:space="0" w:color="auto"/>
        <w:bottom w:val="none" w:sz="0" w:space="0" w:color="auto"/>
        <w:right w:val="none" w:sz="0" w:space="0" w:color="auto"/>
      </w:divBdr>
    </w:div>
    <w:div w:id="2093160121">
      <w:bodyDiv w:val="1"/>
      <w:marLeft w:val="0"/>
      <w:marRight w:val="0"/>
      <w:marTop w:val="0"/>
      <w:marBottom w:val="0"/>
      <w:divBdr>
        <w:top w:val="none" w:sz="0" w:space="0" w:color="auto"/>
        <w:left w:val="none" w:sz="0" w:space="0" w:color="auto"/>
        <w:bottom w:val="none" w:sz="0" w:space="0" w:color="auto"/>
        <w:right w:val="none" w:sz="0" w:space="0" w:color="auto"/>
      </w:divBdr>
    </w:div>
    <w:div w:id="2093696826">
      <w:bodyDiv w:val="1"/>
      <w:marLeft w:val="0"/>
      <w:marRight w:val="0"/>
      <w:marTop w:val="0"/>
      <w:marBottom w:val="0"/>
      <w:divBdr>
        <w:top w:val="none" w:sz="0" w:space="0" w:color="auto"/>
        <w:left w:val="none" w:sz="0" w:space="0" w:color="auto"/>
        <w:bottom w:val="none" w:sz="0" w:space="0" w:color="auto"/>
        <w:right w:val="none" w:sz="0" w:space="0" w:color="auto"/>
      </w:divBdr>
    </w:div>
    <w:div w:id="2095127146">
      <w:bodyDiv w:val="1"/>
      <w:marLeft w:val="0"/>
      <w:marRight w:val="0"/>
      <w:marTop w:val="0"/>
      <w:marBottom w:val="0"/>
      <w:divBdr>
        <w:top w:val="none" w:sz="0" w:space="0" w:color="auto"/>
        <w:left w:val="none" w:sz="0" w:space="0" w:color="auto"/>
        <w:bottom w:val="none" w:sz="0" w:space="0" w:color="auto"/>
        <w:right w:val="none" w:sz="0" w:space="0" w:color="auto"/>
      </w:divBdr>
    </w:div>
    <w:div w:id="2099137019">
      <w:bodyDiv w:val="1"/>
      <w:marLeft w:val="0"/>
      <w:marRight w:val="0"/>
      <w:marTop w:val="0"/>
      <w:marBottom w:val="0"/>
      <w:divBdr>
        <w:top w:val="none" w:sz="0" w:space="0" w:color="auto"/>
        <w:left w:val="none" w:sz="0" w:space="0" w:color="auto"/>
        <w:bottom w:val="none" w:sz="0" w:space="0" w:color="auto"/>
        <w:right w:val="none" w:sz="0" w:space="0" w:color="auto"/>
      </w:divBdr>
      <w:divsChild>
        <w:div w:id="1663896226">
          <w:marLeft w:val="480"/>
          <w:marRight w:val="0"/>
          <w:marTop w:val="0"/>
          <w:marBottom w:val="0"/>
          <w:divBdr>
            <w:top w:val="none" w:sz="0" w:space="0" w:color="auto"/>
            <w:left w:val="none" w:sz="0" w:space="0" w:color="auto"/>
            <w:bottom w:val="none" w:sz="0" w:space="0" w:color="auto"/>
            <w:right w:val="none" w:sz="0" w:space="0" w:color="auto"/>
          </w:divBdr>
        </w:div>
        <w:div w:id="1627924838">
          <w:marLeft w:val="480"/>
          <w:marRight w:val="0"/>
          <w:marTop w:val="0"/>
          <w:marBottom w:val="0"/>
          <w:divBdr>
            <w:top w:val="none" w:sz="0" w:space="0" w:color="auto"/>
            <w:left w:val="none" w:sz="0" w:space="0" w:color="auto"/>
            <w:bottom w:val="none" w:sz="0" w:space="0" w:color="auto"/>
            <w:right w:val="none" w:sz="0" w:space="0" w:color="auto"/>
          </w:divBdr>
        </w:div>
        <w:div w:id="955215956">
          <w:marLeft w:val="480"/>
          <w:marRight w:val="0"/>
          <w:marTop w:val="0"/>
          <w:marBottom w:val="0"/>
          <w:divBdr>
            <w:top w:val="none" w:sz="0" w:space="0" w:color="auto"/>
            <w:left w:val="none" w:sz="0" w:space="0" w:color="auto"/>
            <w:bottom w:val="none" w:sz="0" w:space="0" w:color="auto"/>
            <w:right w:val="none" w:sz="0" w:space="0" w:color="auto"/>
          </w:divBdr>
        </w:div>
        <w:div w:id="1867522431">
          <w:marLeft w:val="480"/>
          <w:marRight w:val="0"/>
          <w:marTop w:val="0"/>
          <w:marBottom w:val="0"/>
          <w:divBdr>
            <w:top w:val="none" w:sz="0" w:space="0" w:color="auto"/>
            <w:left w:val="none" w:sz="0" w:space="0" w:color="auto"/>
            <w:bottom w:val="none" w:sz="0" w:space="0" w:color="auto"/>
            <w:right w:val="none" w:sz="0" w:space="0" w:color="auto"/>
          </w:divBdr>
        </w:div>
        <w:div w:id="66151869">
          <w:marLeft w:val="480"/>
          <w:marRight w:val="0"/>
          <w:marTop w:val="0"/>
          <w:marBottom w:val="0"/>
          <w:divBdr>
            <w:top w:val="none" w:sz="0" w:space="0" w:color="auto"/>
            <w:left w:val="none" w:sz="0" w:space="0" w:color="auto"/>
            <w:bottom w:val="none" w:sz="0" w:space="0" w:color="auto"/>
            <w:right w:val="none" w:sz="0" w:space="0" w:color="auto"/>
          </w:divBdr>
        </w:div>
        <w:div w:id="1022977033">
          <w:marLeft w:val="480"/>
          <w:marRight w:val="0"/>
          <w:marTop w:val="0"/>
          <w:marBottom w:val="0"/>
          <w:divBdr>
            <w:top w:val="none" w:sz="0" w:space="0" w:color="auto"/>
            <w:left w:val="none" w:sz="0" w:space="0" w:color="auto"/>
            <w:bottom w:val="none" w:sz="0" w:space="0" w:color="auto"/>
            <w:right w:val="none" w:sz="0" w:space="0" w:color="auto"/>
          </w:divBdr>
        </w:div>
        <w:div w:id="1582594357">
          <w:marLeft w:val="480"/>
          <w:marRight w:val="0"/>
          <w:marTop w:val="0"/>
          <w:marBottom w:val="0"/>
          <w:divBdr>
            <w:top w:val="none" w:sz="0" w:space="0" w:color="auto"/>
            <w:left w:val="none" w:sz="0" w:space="0" w:color="auto"/>
            <w:bottom w:val="none" w:sz="0" w:space="0" w:color="auto"/>
            <w:right w:val="none" w:sz="0" w:space="0" w:color="auto"/>
          </w:divBdr>
        </w:div>
        <w:div w:id="563563676">
          <w:marLeft w:val="480"/>
          <w:marRight w:val="0"/>
          <w:marTop w:val="0"/>
          <w:marBottom w:val="0"/>
          <w:divBdr>
            <w:top w:val="none" w:sz="0" w:space="0" w:color="auto"/>
            <w:left w:val="none" w:sz="0" w:space="0" w:color="auto"/>
            <w:bottom w:val="none" w:sz="0" w:space="0" w:color="auto"/>
            <w:right w:val="none" w:sz="0" w:space="0" w:color="auto"/>
          </w:divBdr>
        </w:div>
        <w:div w:id="478692432">
          <w:marLeft w:val="480"/>
          <w:marRight w:val="0"/>
          <w:marTop w:val="0"/>
          <w:marBottom w:val="0"/>
          <w:divBdr>
            <w:top w:val="none" w:sz="0" w:space="0" w:color="auto"/>
            <w:left w:val="none" w:sz="0" w:space="0" w:color="auto"/>
            <w:bottom w:val="none" w:sz="0" w:space="0" w:color="auto"/>
            <w:right w:val="none" w:sz="0" w:space="0" w:color="auto"/>
          </w:divBdr>
        </w:div>
        <w:div w:id="977303513">
          <w:marLeft w:val="480"/>
          <w:marRight w:val="0"/>
          <w:marTop w:val="0"/>
          <w:marBottom w:val="0"/>
          <w:divBdr>
            <w:top w:val="none" w:sz="0" w:space="0" w:color="auto"/>
            <w:left w:val="none" w:sz="0" w:space="0" w:color="auto"/>
            <w:bottom w:val="none" w:sz="0" w:space="0" w:color="auto"/>
            <w:right w:val="none" w:sz="0" w:space="0" w:color="auto"/>
          </w:divBdr>
        </w:div>
        <w:div w:id="2100831526">
          <w:marLeft w:val="480"/>
          <w:marRight w:val="0"/>
          <w:marTop w:val="0"/>
          <w:marBottom w:val="0"/>
          <w:divBdr>
            <w:top w:val="none" w:sz="0" w:space="0" w:color="auto"/>
            <w:left w:val="none" w:sz="0" w:space="0" w:color="auto"/>
            <w:bottom w:val="none" w:sz="0" w:space="0" w:color="auto"/>
            <w:right w:val="none" w:sz="0" w:space="0" w:color="auto"/>
          </w:divBdr>
        </w:div>
        <w:div w:id="880482578">
          <w:marLeft w:val="480"/>
          <w:marRight w:val="0"/>
          <w:marTop w:val="0"/>
          <w:marBottom w:val="0"/>
          <w:divBdr>
            <w:top w:val="none" w:sz="0" w:space="0" w:color="auto"/>
            <w:left w:val="none" w:sz="0" w:space="0" w:color="auto"/>
            <w:bottom w:val="none" w:sz="0" w:space="0" w:color="auto"/>
            <w:right w:val="none" w:sz="0" w:space="0" w:color="auto"/>
          </w:divBdr>
        </w:div>
        <w:div w:id="1687437696">
          <w:marLeft w:val="480"/>
          <w:marRight w:val="0"/>
          <w:marTop w:val="0"/>
          <w:marBottom w:val="0"/>
          <w:divBdr>
            <w:top w:val="none" w:sz="0" w:space="0" w:color="auto"/>
            <w:left w:val="none" w:sz="0" w:space="0" w:color="auto"/>
            <w:bottom w:val="none" w:sz="0" w:space="0" w:color="auto"/>
            <w:right w:val="none" w:sz="0" w:space="0" w:color="auto"/>
          </w:divBdr>
        </w:div>
        <w:div w:id="1836804570">
          <w:marLeft w:val="480"/>
          <w:marRight w:val="0"/>
          <w:marTop w:val="0"/>
          <w:marBottom w:val="0"/>
          <w:divBdr>
            <w:top w:val="none" w:sz="0" w:space="0" w:color="auto"/>
            <w:left w:val="none" w:sz="0" w:space="0" w:color="auto"/>
            <w:bottom w:val="none" w:sz="0" w:space="0" w:color="auto"/>
            <w:right w:val="none" w:sz="0" w:space="0" w:color="auto"/>
          </w:divBdr>
        </w:div>
        <w:div w:id="1797676198">
          <w:marLeft w:val="480"/>
          <w:marRight w:val="0"/>
          <w:marTop w:val="0"/>
          <w:marBottom w:val="0"/>
          <w:divBdr>
            <w:top w:val="none" w:sz="0" w:space="0" w:color="auto"/>
            <w:left w:val="none" w:sz="0" w:space="0" w:color="auto"/>
            <w:bottom w:val="none" w:sz="0" w:space="0" w:color="auto"/>
            <w:right w:val="none" w:sz="0" w:space="0" w:color="auto"/>
          </w:divBdr>
        </w:div>
      </w:divsChild>
    </w:div>
    <w:div w:id="2100059287">
      <w:bodyDiv w:val="1"/>
      <w:marLeft w:val="0"/>
      <w:marRight w:val="0"/>
      <w:marTop w:val="0"/>
      <w:marBottom w:val="0"/>
      <w:divBdr>
        <w:top w:val="none" w:sz="0" w:space="0" w:color="auto"/>
        <w:left w:val="none" w:sz="0" w:space="0" w:color="auto"/>
        <w:bottom w:val="none" w:sz="0" w:space="0" w:color="auto"/>
        <w:right w:val="none" w:sz="0" w:space="0" w:color="auto"/>
      </w:divBdr>
    </w:div>
    <w:div w:id="2100976758">
      <w:bodyDiv w:val="1"/>
      <w:marLeft w:val="0"/>
      <w:marRight w:val="0"/>
      <w:marTop w:val="0"/>
      <w:marBottom w:val="0"/>
      <w:divBdr>
        <w:top w:val="none" w:sz="0" w:space="0" w:color="auto"/>
        <w:left w:val="none" w:sz="0" w:space="0" w:color="auto"/>
        <w:bottom w:val="none" w:sz="0" w:space="0" w:color="auto"/>
        <w:right w:val="none" w:sz="0" w:space="0" w:color="auto"/>
      </w:divBdr>
    </w:div>
    <w:div w:id="2107994891">
      <w:bodyDiv w:val="1"/>
      <w:marLeft w:val="0"/>
      <w:marRight w:val="0"/>
      <w:marTop w:val="0"/>
      <w:marBottom w:val="0"/>
      <w:divBdr>
        <w:top w:val="none" w:sz="0" w:space="0" w:color="auto"/>
        <w:left w:val="none" w:sz="0" w:space="0" w:color="auto"/>
        <w:bottom w:val="none" w:sz="0" w:space="0" w:color="auto"/>
        <w:right w:val="none" w:sz="0" w:space="0" w:color="auto"/>
      </w:divBdr>
    </w:div>
    <w:div w:id="2109883508">
      <w:bodyDiv w:val="1"/>
      <w:marLeft w:val="0"/>
      <w:marRight w:val="0"/>
      <w:marTop w:val="0"/>
      <w:marBottom w:val="0"/>
      <w:divBdr>
        <w:top w:val="none" w:sz="0" w:space="0" w:color="auto"/>
        <w:left w:val="none" w:sz="0" w:space="0" w:color="auto"/>
        <w:bottom w:val="none" w:sz="0" w:space="0" w:color="auto"/>
        <w:right w:val="none" w:sz="0" w:space="0" w:color="auto"/>
      </w:divBdr>
    </w:div>
    <w:div w:id="2113085172">
      <w:bodyDiv w:val="1"/>
      <w:marLeft w:val="0"/>
      <w:marRight w:val="0"/>
      <w:marTop w:val="0"/>
      <w:marBottom w:val="0"/>
      <w:divBdr>
        <w:top w:val="none" w:sz="0" w:space="0" w:color="auto"/>
        <w:left w:val="none" w:sz="0" w:space="0" w:color="auto"/>
        <w:bottom w:val="none" w:sz="0" w:space="0" w:color="auto"/>
        <w:right w:val="none" w:sz="0" w:space="0" w:color="auto"/>
      </w:divBdr>
      <w:divsChild>
        <w:div w:id="84159750">
          <w:marLeft w:val="480"/>
          <w:marRight w:val="0"/>
          <w:marTop w:val="0"/>
          <w:marBottom w:val="0"/>
          <w:divBdr>
            <w:top w:val="none" w:sz="0" w:space="0" w:color="auto"/>
            <w:left w:val="none" w:sz="0" w:space="0" w:color="auto"/>
            <w:bottom w:val="none" w:sz="0" w:space="0" w:color="auto"/>
            <w:right w:val="none" w:sz="0" w:space="0" w:color="auto"/>
          </w:divBdr>
        </w:div>
        <w:div w:id="1613781639">
          <w:marLeft w:val="480"/>
          <w:marRight w:val="0"/>
          <w:marTop w:val="0"/>
          <w:marBottom w:val="0"/>
          <w:divBdr>
            <w:top w:val="none" w:sz="0" w:space="0" w:color="auto"/>
            <w:left w:val="none" w:sz="0" w:space="0" w:color="auto"/>
            <w:bottom w:val="none" w:sz="0" w:space="0" w:color="auto"/>
            <w:right w:val="none" w:sz="0" w:space="0" w:color="auto"/>
          </w:divBdr>
        </w:div>
        <w:div w:id="2137529751">
          <w:marLeft w:val="480"/>
          <w:marRight w:val="0"/>
          <w:marTop w:val="0"/>
          <w:marBottom w:val="0"/>
          <w:divBdr>
            <w:top w:val="none" w:sz="0" w:space="0" w:color="auto"/>
            <w:left w:val="none" w:sz="0" w:space="0" w:color="auto"/>
            <w:bottom w:val="none" w:sz="0" w:space="0" w:color="auto"/>
            <w:right w:val="none" w:sz="0" w:space="0" w:color="auto"/>
          </w:divBdr>
        </w:div>
        <w:div w:id="1177302686">
          <w:marLeft w:val="480"/>
          <w:marRight w:val="0"/>
          <w:marTop w:val="0"/>
          <w:marBottom w:val="0"/>
          <w:divBdr>
            <w:top w:val="none" w:sz="0" w:space="0" w:color="auto"/>
            <w:left w:val="none" w:sz="0" w:space="0" w:color="auto"/>
            <w:bottom w:val="none" w:sz="0" w:space="0" w:color="auto"/>
            <w:right w:val="none" w:sz="0" w:space="0" w:color="auto"/>
          </w:divBdr>
        </w:div>
        <w:div w:id="1827746019">
          <w:marLeft w:val="480"/>
          <w:marRight w:val="0"/>
          <w:marTop w:val="0"/>
          <w:marBottom w:val="0"/>
          <w:divBdr>
            <w:top w:val="none" w:sz="0" w:space="0" w:color="auto"/>
            <w:left w:val="none" w:sz="0" w:space="0" w:color="auto"/>
            <w:bottom w:val="none" w:sz="0" w:space="0" w:color="auto"/>
            <w:right w:val="none" w:sz="0" w:space="0" w:color="auto"/>
          </w:divBdr>
        </w:div>
        <w:div w:id="129252938">
          <w:marLeft w:val="480"/>
          <w:marRight w:val="0"/>
          <w:marTop w:val="0"/>
          <w:marBottom w:val="0"/>
          <w:divBdr>
            <w:top w:val="none" w:sz="0" w:space="0" w:color="auto"/>
            <w:left w:val="none" w:sz="0" w:space="0" w:color="auto"/>
            <w:bottom w:val="none" w:sz="0" w:space="0" w:color="auto"/>
            <w:right w:val="none" w:sz="0" w:space="0" w:color="auto"/>
          </w:divBdr>
        </w:div>
        <w:div w:id="1077166094">
          <w:marLeft w:val="480"/>
          <w:marRight w:val="0"/>
          <w:marTop w:val="0"/>
          <w:marBottom w:val="0"/>
          <w:divBdr>
            <w:top w:val="none" w:sz="0" w:space="0" w:color="auto"/>
            <w:left w:val="none" w:sz="0" w:space="0" w:color="auto"/>
            <w:bottom w:val="none" w:sz="0" w:space="0" w:color="auto"/>
            <w:right w:val="none" w:sz="0" w:space="0" w:color="auto"/>
          </w:divBdr>
        </w:div>
      </w:divsChild>
    </w:div>
    <w:div w:id="2121798274">
      <w:bodyDiv w:val="1"/>
      <w:marLeft w:val="0"/>
      <w:marRight w:val="0"/>
      <w:marTop w:val="0"/>
      <w:marBottom w:val="0"/>
      <w:divBdr>
        <w:top w:val="none" w:sz="0" w:space="0" w:color="auto"/>
        <w:left w:val="none" w:sz="0" w:space="0" w:color="auto"/>
        <w:bottom w:val="none" w:sz="0" w:space="0" w:color="auto"/>
        <w:right w:val="none" w:sz="0" w:space="0" w:color="auto"/>
      </w:divBdr>
    </w:div>
    <w:div w:id="2124491052">
      <w:bodyDiv w:val="1"/>
      <w:marLeft w:val="0"/>
      <w:marRight w:val="0"/>
      <w:marTop w:val="0"/>
      <w:marBottom w:val="0"/>
      <w:divBdr>
        <w:top w:val="none" w:sz="0" w:space="0" w:color="auto"/>
        <w:left w:val="none" w:sz="0" w:space="0" w:color="auto"/>
        <w:bottom w:val="none" w:sz="0" w:space="0" w:color="auto"/>
        <w:right w:val="none" w:sz="0" w:space="0" w:color="auto"/>
      </w:divBdr>
    </w:div>
    <w:div w:id="2125952156">
      <w:bodyDiv w:val="1"/>
      <w:marLeft w:val="0"/>
      <w:marRight w:val="0"/>
      <w:marTop w:val="0"/>
      <w:marBottom w:val="0"/>
      <w:divBdr>
        <w:top w:val="none" w:sz="0" w:space="0" w:color="auto"/>
        <w:left w:val="none" w:sz="0" w:space="0" w:color="auto"/>
        <w:bottom w:val="none" w:sz="0" w:space="0" w:color="auto"/>
        <w:right w:val="none" w:sz="0" w:space="0" w:color="auto"/>
      </w:divBdr>
    </w:div>
    <w:div w:id="2132698489">
      <w:bodyDiv w:val="1"/>
      <w:marLeft w:val="0"/>
      <w:marRight w:val="0"/>
      <w:marTop w:val="0"/>
      <w:marBottom w:val="0"/>
      <w:divBdr>
        <w:top w:val="none" w:sz="0" w:space="0" w:color="auto"/>
        <w:left w:val="none" w:sz="0" w:space="0" w:color="auto"/>
        <w:bottom w:val="none" w:sz="0" w:space="0" w:color="auto"/>
        <w:right w:val="none" w:sz="0" w:space="0" w:color="auto"/>
      </w:divBdr>
    </w:div>
    <w:div w:id="2138064985">
      <w:bodyDiv w:val="1"/>
      <w:marLeft w:val="0"/>
      <w:marRight w:val="0"/>
      <w:marTop w:val="0"/>
      <w:marBottom w:val="0"/>
      <w:divBdr>
        <w:top w:val="none" w:sz="0" w:space="0" w:color="auto"/>
        <w:left w:val="none" w:sz="0" w:space="0" w:color="auto"/>
        <w:bottom w:val="none" w:sz="0" w:space="0" w:color="auto"/>
        <w:right w:val="none" w:sz="0" w:space="0" w:color="auto"/>
      </w:divBdr>
    </w:div>
    <w:div w:id="2144030818">
      <w:bodyDiv w:val="1"/>
      <w:marLeft w:val="0"/>
      <w:marRight w:val="0"/>
      <w:marTop w:val="0"/>
      <w:marBottom w:val="0"/>
      <w:divBdr>
        <w:top w:val="none" w:sz="0" w:space="0" w:color="auto"/>
        <w:left w:val="none" w:sz="0" w:space="0" w:color="auto"/>
        <w:bottom w:val="none" w:sz="0" w:space="0" w:color="auto"/>
        <w:right w:val="none" w:sz="0" w:space="0" w:color="auto"/>
      </w:divBdr>
    </w:div>
    <w:div w:id="2144227226">
      <w:bodyDiv w:val="1"/>
      <w:marLeft w:val="0"/>
      <w:marRight w:val="0"/>
      <w:marTop w:val="0"/>
      <w:marBottom w:val="0"/>
      <w:divBdr>
        <w:top w:val="none" w:sz="0" w:space="0" w:color="auto"/>
        <w:left w:val="none" w:sz="0" w:space="0" w:color="auto"/>
        <w:bottom w:val="none" w:sz="0" w:space="0" w:color="auto"/>
        <w:right w:val="none" w:sz="0" w:space="0" w:color="auto"/>
      </w:divBdr>
    </w:div>
    <w:div w:id="21446889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ubchem.ncbi.nlm.nih.gov/" TargetMode="External"/><Relationship Id="rId13" Type="http://schemas.openxmlformats.org/officeDocument/2006/relationships/image" Target="media/image4.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1.png"/><Relationship Id="rId12" Type="http://schemas.openxmlformats.org/officeDocument/2006/relationships/hyperlink" Target="https://pubchem.ncbi.nlm.nih.gov/"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6.png"/><Relationship Id="rId1" Type="http://schemas.openxmlformats.org/officeDocument/2006/relationships/customXml" Target="../customXml/item1.xml"/><Relationship Id="rId6" Type="http://schemas.openxmlformats.org/officeDocument/2006/relationships/hyperlink" Target="https://pubchem.ncbi.nlm.nih.gov/" TargetMode="Externa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image" Target="media/image5.png"/><Relationship Id="rId10" Type="http://schemas.openxmlformats.org/officeDocument/2006/relationships/hyperlink" Target="https://pubchem.ncbi.nlm.nih.gov/"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https://pubchem.ncbi.nlm.nih.gov/"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93340A28-F419-4EA8-87DB-2A3C07251046}">
  <we:reference id="wa104382081" version="1.55.1.0" store="fr-FR" storeType="OMEX"/>
  <we:alternateReferences>
    <we:reference id="wa104382081" version="1.55.1.0" store="WA104382081" storeType="OMEX"/>
  </we:alternateReferences>
  <we:properties>
    <we:property name="MENDELEY_CITATIONS" value="[{&quot;citationID&quot;:&quot;MENDELEY_CITATION_2eec1e6d-79de-4bc7-9f0b-a2d192fa823e&quot;,&quot;properties&quot;:{&quot;noteIndex&quot;:0},&quot;isEdited&quot;:false,&quot;manualOverride&quot;:{&quot;isManuallyOverridden&quot;:false,&quot;citeprocText&quot;:&quot;(Peacock et al., 2018; World Health Organization, 2018)&quot;,&quot;manualOverrideText&quot;:&quot;&quot;},&quot;citationTag&quot;:&quot;MENDELEY_CITATION_v3_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&quot;,&quot;citationItems&quot;:[{&quot;id&quot;:&quot;9ddc4c6a-cac3-384d-938b-cdd27ab674a5&quot;,&quot;itemData&quot;:{&quot;type&quot;:&quot;article-journal&quot;,&quot;id&quot;:&quot;9ddc4c6a-cac3-384d-938b-cdd27ab674a5&quot;,&quot;title&quot;:&quot;Global statistics on alcohol, tobacco and illicit drug use: 2017 status report&quot;,&quot;author&quot;:[{&quot;family&quot;:&quot;Peacock&quot;,&quot;given&quot;:&quot;Amy&quot;,&quot;parse-names&quot;:false,&quot;dropping-particle&quot;:&quot;&quot;,&quot;non-dropping-particle&quot;:&quot;&quot;},{&quot;family&quot;:&quot;Leung&quot;,&quot;given&quot;:&quot;Janni&quot;,&quot;parse-names&quot;:false,&quot;dropping-particle&quot;:&quot;&quot;,&quot;non-dropping-particle&quot;:&quot;&quot;},{&quot;family&quot;:&quot;Larney&quot;,&quot;given&quot;:&quot;Sarah&quot;,&quot;parse-names&quot;:false,&quot;dropping-particle&quot;:&quot;&quot;,&quot;non-dropping-particle&quot;:&quot;&quot;},{&quot;family&quot;:&quot;Colledge&quot;,&quot;given&quot;:&quot;Samantha&quot;,&quot;parse-names&quot;:false,&quot;dropping-particle&quot;:&quot;&quot;,&quot;non-dropping-particle&quot;:&quot;&quot;},{&quot;family&quot;:&quot;Hickman&quot;,&quot;given&quot;:&quot;Matthew&quot;,&quot;parse-names&quot;:false,&quot;dropping-particle&quot;:&quot;&quot;,&quot;non-dropping-particle&quot;:&quot;&quot;},{&quot;family&quot;:&quot;Rehm&quot;,&quot;given&quot;:&quot;Jürgen&quot;,&quot;parse-names&quot;:false,&quot;dropping-particle&quot;:&quot;&quot;,&quot;non-dropping-particle&quot;:&quot;&quot;},{&quot;family&quot;:&quot;Giovino&quot;,&quot;given&quot;:&quot;Gary A.&quot;,&quot;parse-names&quot;:false,&quot;dropping-particle&quot;:&quot;&quot;,&quot;non-dropping-particle&quot;:&quot;&quot;},{&quot;family&quot;:&quot;West&quot;,&quot;given&quot;:&quot;Robert&quot;,&quot;parse-names&quot;:false,&quot;dropping-particle&quot;:&quot;&quot;,&quot;non-dropping-particle&quot;:&quot;&quot;},{&quot;family&quot;:&quot;Hall&quot;,&quot;given&quot;:&quot;Wayne&quot;,&quot;parse-names&quot;:false,&quot;dropping-particle&quot;:&quot;&quot;,&quot;non-dropping-particle&quot;:&quot;&quot;},{&quot;family&quot;:&quot;Griffiths&quot;,&quot;given&quot;:&quot;Paul&quot;,&quot;parse-names&quot;:false,&quot;dropping-particle&quot;:&quot;&quot;,&quot;non-dropping-particle&quot;:&quot;&quot;},{&quot;family&quot;:&quot;Ali&quot;,&quot;given&quot;:&quot;Robert&quot;,&quot;parse-names&quot;:false,&quot;dropping-particle&quot;:&quot;&quot;,&quot;non-dropping-particle&quot;:&quot;&quot;},{&quot;family&quot;:&quot;Gowing&quot;,&quot;given&quot;:&quot;Linda&quot;,&quot;parse-names&quot;:false,&quot;dropping-particle&quot;:&quot;&quot;,&quot;non-dropping-particle&quot;:&quot;&quot;},{&quot;family&quot;:&quot;Marsden&quot;,&quot;given&quot;:&quot;John&quot;,&quot;parse-names&quot;:false,&quot;dropping-particle&quot;:&quot;&quot;,&quot;non-dropping-particle&quot;:&quot;&quot;},{&quot;family&quot;:&quot;Ferrari&quot;,&quot;given&quot;:&quot;Alize J.&quot;,&quot;parse-names&quot;:false,&quot;dropping-particle&quot;:&quot;&quot;,&quot;non-dropping-particle&quot;:&quot;&quot;},{&quot;family&quot;:&quot;Grebely&quot;,&quot;given&quot;:&quot;Jason&quot;,&quot;parse-names&quot;:false,&quot;dropping-particle&quot;:&quot;&quot;,&quot;non-dropping-particle&quot;:&quot;&quot;},{&quot;family&quot;:&quot;Farrell&quot;,&quot;given&quot;:&quot;Michael&quot;,&quot;parse-names&quot;:false,&quot;dropping-particle&quot;:&quot;&quot;,&quot;non-dropping-particle&quot;:&quot;&quot;},{&quot;family&quot;:&quot;Degenhardt&quot;,&quot;given&quot;:&quot;Louisa&quot;,&quot;parse-names&quot;:false,&quot;dropping-particle&quot;:&quot;&quot;,&quot;non-dropping-particle&quot;:&quot;&quot;}],&quot;container-title&quot;:&quot;Addiction&quot;,&quot;accessed&quot;:{&quot;date-parts&quot;:[[2025,1,21]]},&quot;DOI&quot;:&quot;10.1111/ADD.14234&quot;,&quot;ISSN&quot;:&quot;13600443&quot;,&quot;PMID&quot;:&quot;29749059&quot;,&quot;issued&quot;:{&quot;date-parts&quot;:[[2018,10,1]]},&quot;page&quot;:&quot;1905-1926&quot;,&quot;abstract&quot;:&quot;Aims: This review provides an up-to-date curated source of information on alcohol, tobacco and illicit drug use and their associated mortality and burden of disease. Limitations in the data are also discussed, including how these can be addressed in the future. Methods: Online data sources were identified through expert review. Data were obtained mainly from the World Health Organization, United Nations Office on Drugs and Crime and Institute for Health Metrics and Evaluation. Results: In 2015, the estimated prevalence among the adult population was 18.4% for heavy episodic alcohol use (in the past 30 days); 15.2% for daily tobacco smoking; and 3.8, 0.77, 0.37 and 0.35% for past-year cannabis, amphetamine, opioid and cocaine use, respectively. European regions had the highest prevalence of heavy episodic alcohol use and daily tobacco use. The age-standardized prevalence of alcohol dependence was 843.2 per 100 000 people; for cannabis, opioids, amphetamines and cocaine dependence it was 259.3, 220.4, 86.0 and 52.5 per 100 000 people, respectively. High-income North America region had among the highest rates of cannabis, opioid and cocaine dependence. Attributable disability-adjusted life-years (DALYs) were highest for tobacco smoking (170.9 million DALYs), followed by alcohol (85.0 million) and illicit drugs (27.8 million). Substance-attributable mortality rates were highest for tobacco smoking (110.7 deaths per 100 000 people), followed by alcohol and illicit drugs (33.0 and 6.9 deaths per 100 000 people, respectively). Attributable age-standardized mortality rates and DALYs for alcohol and illicit drugs were highest in eastern Europe; attributable age-standardized tobacco mortality rates and DALYs were highest in Oceania. Conclusions: In 2015 alcohol use and tobacco smoking use between them cost the human population more than a quarter of a billion disability-adjusted life years, with illicit drugs costing further tens of millions. Europeans suffered proportionately more, but in absolute terms the mortality rate was greatest in low- and middle-income countries with large populations and where the quality of data was more limited. Better standardized and rigorous methods for data collection, collation and reporting are needed to assess more accurately the geographical and temporal trends in substance use and its disease burden.&quot;,&quot;publisher&quot;:&quot;Blackwell Publishing Ltd&quot;,&quot;issue&quot;:&quot;10&quot;,&quot;volume&quot;:&quot;113&quot;,&quot;container-title-short&quot;:&quot;&quot;},&quot;isTemporary&quot;:false},{&quot;id&quot;:&quot;8a37896f-0e0a-3fc8-a882-a8691be4f2ca&quot;,&quot;itemData&quot;:{&quot;type&quot;:&quot;book&quot;,&quot;id&quot;:&quot;8a37896f-0e0a-3fc8-a882-a8691be4f2ca&quot;,&quot;title&quot;:&quot;Global status report on alcohol and health 2018&quot;,&quot;author&quot;:[{&quot;family&quot;:&quot;World Health Organization&quot;,&quot;given&quot;:&quot;&quot;,&quot;parse-names&quot;:false,&quot;dropping-particle&quot;:&quot;&quot;,&quot;non-dropping-particle&quot;:&quot;&quot;}],&quot;ISBN&quot;:&quot;978-92-4-156563-9&quot;,&quot;URL&quot;:&quot;https://apps.who.int/iris/handle/10665/274603&quot;,&quot;issued&quot;:{&quot;date-parts&quot;:[[2018]]},&quot;publisher-place&quot;:&quot;Geneva&quot;,&quot;language&quot;:&quot;en&quot;,&quot;publisher&quot;:&quot;World Health Organization&quot;,&quot;container-title-short&quot;:&quot;&quot;},&quot;isTemporary&quot;:false}]},{&quot;citationID&quot;:&quot;MENDELEY_CITATION_032b7a96-69e1-47b4-a00a-34aa8452fcab&quot;,&quot;properties&quot;:{&quot;noteIndex&quot;:0},&quot;isEdited&quot;:false,&quot;manualOverride&quot;:{&quot;isManuallyOverridden&quot;:false,&quot;citeprocText&quot;:&quot;(El Monfalouti et al., 2010; El Mostafi et al., 2020)&quot;,&quot;manualOverrideText&quot;:&quot;&quot;},&quot;citationTag&quot;:&quot;MENDELEY_CITATION_v3_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&quot;,&quot;citationItems&quot;:[{&quot;id&quot;:&quot;5aea396f-b837-3bed-a906-902c8d5d9763&quot;,&quot;itemData&quot;:{&quot;type&quot;:&quot;article-journal&quot;,&quot;id&quot;:&quot;5aea396f-b837-3bed-a906-902c8d5d9763&quot;,&quot;title&quot;:&quot;Therapeutic potential of argan oil: a review&quot;,&quot;author&quot;:[{&quot;family&quot;:&quot;Monfalouti&quot;,&quot;given&quot;:&quot;Hanae&quot;,&quot;parse-names&quot;:false,&quot;dropping-particle&quot;:&quot;&quot;,&quot;non-dropping-particle&quot;:&quot;El&quot;},{&quot;family&quot;:&quot;Guillaume&quot;,&quot;given&quot;:&quot;Dom&quot;,&quot;parse-names&quot;:false,&quot;dropping-particle&quot;:&quot;&quot;,&quot;non-dropping-particle&quot;:&quot;&quot;},{&quot;family&quot;:&quot;Denhez&quot;,&quot;given&quot;:&quot;Clément&quot;,&quot;parse-names&quot;:false,&quot;dropping-particle&quot;:&quot;&quot;,&quot;non-dropping-particle&quot;:&quot;&quot;},{&quot;family&quot;:&quot;Charrouf&quot;,&quot;given&quot;:&quot;Zoubida&quot;,&quot;parse-names&quot;:false,&quot;dropping-particle&quot;:&quot;&quot;,&quot;non-dropping-particle&quot;:&quot;&quot;}],&quot;container-title&quot;:&quot;Journal of Pharmacy and Pharmacology&quot;,&quot;DOI&quot;:&quot;10.1111/j.2042-7158.2010.01190.x&quot;,&quot;ISSN&quot;:&quot;0022-3573&quot;,&quot;URL&quot;:&quot;https://doi.org/10.1111/j.2042-7158.2010.01190.x&quot;,&quot;issued&quot;:{&quot;date-parts&quot;:[[2010,12]]},&quot;page&quot;:&quot;1669-1675&quot;,&quot;abstract&quot;:&quot;The therapeutic benefits of argan oil consumption have been claimed by natives of Morocco and explorers for more than eight centuries. However, argan oil has remained unresearched for a long time. Traditionally, argan oil has been well known for its cardioprotective properties and it is also used in the treatment of skin infections. Argan oil is principally composed of mono-unsaturated (up to 80%) and saturated (up to 20%) fatty acids. As minor components, it contains polyphenols, tocopherols, sterols, squalene, and triterpene alcohols. Together with the mono-unsaturated fatty acids, these minor components are likely to be responsible for its beneficial effects. This review aims to present an overview of the known pharmacological properties of argan oil.Antiproliferative, antidiabetic, and cardiovascular-protective effects of argan oil have been particularly actively evaluated over the last 5 years in order to build on phytochemical studies that indicate the presence of large amounts of possibly pharmacologically active compounds.This review shows that a lack of clinical data constitutes a serious weakness in our knowledge about argan oil, therefore it is difficult to correlate the reported pharmacological activities to any potential clinical relevance.&quot;,&quot;issue&quot;:&quot;12&quot;,&quot;volume&quot;:&quot;62&quot;,&quot;container-title-short&quot;:&quot;&quot;},&quot;isTemporary&quot;:false},{&quot;id&quot;:&quot;908f3b60-15ea-3312-ba42-3087890f564b&quot;,&quot;itemData&quot;:{&quot;type&quot;:&quot;article-journal&quot;,&quot;id&quot;:&quot;908f3b60-15ea-3312-ba42-3087890f564b&quot;,&quot;title&quot;:&quot;Argan oil supplementation attenuates voluntary ethanol consumption and withdrawal syndrome promoted by adolescent intermittent ethanol in rat&quot;,&quot;author&quot;:[{&quot;family&quot;:&quot;Mostafi&quot;,&quot;given&quot;:&quot;Hicham&quot;,&quot;parse-names&quot;:false,&quot;dropping-particle&quot;:&quot;&quot;,&quot;non-dropping-particle&quot;:&quot;El&quot;},{&quot;family&quot;:&quot;Elhessni&quot;,&quot;given&quot;:&quot;Aboubaker&quot;,&quot;parse-names&quot;:false,&quot;dropping-particle&quot;:&quot;&quot;,&quot;non-dropping-particle&quot;:&quot;&quot;},{&quot;family&quot;:&quot;Touil&quot;,&quot;given&quot;:&quot;Tarik&quot;,&quot;parse-names&quot;:false,&quot;dropping-particle&quot;:&quot;&quot;,&quot;non-dropping-particle&quot;:&quot;&quot;},{&quot;family&quot;:&quot;Ouichou&quot;,&quot;given&quot;:&quot;Ali&quot;,&quot;parse-names&quot;:false,&quot;dropping-particle&quot;:&quot;&quot;,&quot;non-dropping-particle&quot;:&quot;&quot;},{&quot;family&quot;:&quot;Laaziz&quot;,&quot;given&quot;:&quot;Abderrahim&quot;,&quot;parse-names&quot;:false,&quot;dropping-particle&quot;:&quot;&quot;,&quot;non-dropping-particle&quot;:&quot;&quot;},{&quot;family&quot;:&quot;Doumar&quot;,&quot;given&quot;:&quot;Hanane&quot;,&quot;parse-names&quot;:false,&quot;dropping-particle&quot;:&quot;&quot;,&quot;non-dropping-particle&quot;:&quot;&quot;},{&quot;family&quot;:&quot;Mesfioui&quot;,&quot;given&quot;:&quot;Abdelhalim&quot;,&quot;parse-names&quot;:false,&quot;dropping-particle&quot;:&quot;&quot;,&quot;non-dropping-particle&quot;:&quot;&quot;}],&quot;container-title&quot;:&quot;Alcohol&quot;,&quot;DOI&quot;:&quot;10.1016/j.alcohol.2020.04.007&quot;,&quot;ISSN&quot;:&quot;18736823&quot;,&quot;PMID&quot;:&quot;32353590&quot;,&quot;issued&quot;:{&quot;date-parts&quot;:[[2020]]},&quot;page&quot;:&quot;39-50&quot;,&quot;abstract&quot;:&quot;The present study investigates the potential neuroprotective effect of argan oil (AO), a natural vegetable oil, commonly used in folk Moroccan medicines, on adolescent intermittent ethanol intoxication (IEI), induced voluntary ethanol consumption, and withdrawal syndrome in rats. Animals were treated with ethanol (intraperitoneally [i.p.], 3 g/kg body weight [bw]) in intermittent doses (2 days on; 2 days off, from postnatal day 30–43), with/without oral AO pre-treatment (10 mL/kg/day bw, from postnatal day 21–121). A 2-bottle free access test was performed over 10 weeks to assess 10% ethanol consumption. Behavioral signs of withdrawal were observed after 2, 6, 24, 48, and 72 h after ethanol removal. Anxiety-like behaviors in the elevated plus maze and the light/dark box tests were also evaluated at 72 h of withdrawal. We found that AO pre-treatment significantly decreased the voluntary ethanol consumption induced by adolescent IEI. In addition, by establishing low ethanol consumption, AO pre-treatment counteracts negative effects of ethanol withdrawal and anxiety-like behaviors in ethanol-treated rats after 72 h of abstinence. Following behavioral assays, oxidative stress markers were evaluated and histologic analysis of neurodegeneration was also performed. The results showed that the low ethanol drinking in the AO-supplemented rats was associated with inhibition of oxidative stress and neurodegeneration in the rats’ brains. These findings provide evidence for the promising neuroprotective effect of AO supplementation in voluntary ethanol consumption and withdrawal syndrome, at least in part through counteracting oxidative stress markers and neurodegeneration.&quot;,&quot;volume&quot;:&quot;87&quot;,&quot;container-title-short&quot;:&quot;&quot;},&quot;isTemporary&quot;:false}]},{&quot;citationID&quot;:&quot;MENDELEY_CITATION_462b5faa-7c34-4aa7-a40e-ccfd5988a670&quot;,&quot;properties&quot;:{&quot;noteIndex&quot;:0},&quot;isEdited&quot;:false,&quot;manualOverride&quot;:{&quot;isManuallyOverridden&quot;:false,&quot;citeprocText&quot;:&quot;(Huey et al., 2012; Morris et al., 2008)&quot;,&quot;manualOverrideText&quot;:&quot;&quot;},&quot;citationTag&quot;:&quot;MENDELEY_CITATION_v3_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&quot;,&quot;citationItems&quot;:[{&quot;id&quot;:&quot;9e4d7446-d381-30f7-97a4-b2979140e699&quot;,&quot;itemData&quot;:{&quot;type&quot;:&quot;article&quot;,&quot;id&quot;:&quot;9e4d7446-d381-30f7-97a4-b2979140e699&quot;,&quot;title&quot;:&quot;UNIT using AutoDock for ligand-receptor docking&quot;,&quot;author&quot;:[{&quot;family&quot;:&quot;Morris&quot;,&quot;given&quot;:&quot;Garrett M.&quot;,&quot;parse-names&quot;:false,&quot;dropping-particle&quot;:&quot;&quot;,&quot;non-dropping-particle&quot;:&quot;&quot;},{&quot;family&quot;:&quot;Huey&quot;,&quot;given&quot;:&quot;Ruth&quot;,&quot;parse-names&quot;:false,&quot;dropping-particle&quot;:&quot;&quot;,&quot;non-dropping-particle&quot;:&quot;&quot;},{&quot;family&quot;:&quot;Olson&quot;,&quot;given&quot;:&quot;Arthur J.&quot;,&quot;parse-names&quot;:false,&quot;dropping-particle&quot;:&quot;&quot;,&quot;non-dropping-particle&quot;:&quot;&quot;}],&quot;container-title&quot;:&quot;Current Protocols in Bioinformatics&quot;,&quot;container-title-short&quot;:&quot;Curr Protoc Bioinformatics&quot;,&quot;DOI&quot;:&quot;10.1002/0471250953.bi0814s24&quot;,&quot;ISSN&quot;:&quot;1934340X&quot;,&quot;PMID&quot;:&quot;19085980&quot;,&quot;issued&quot;:{&quot;date-parts&quot;:[[2008]]},&quot;abstract&quot;:&quot;This unit describes how to set up and analyze ligand-protein docking calculations using AutoDock and the graphical user interface, AutoDockTools (ADT). The AutoDock scoring function is a subset of the AMBER force field that treats molecules using the United Atom model. The unit uses an X-ray crystal structure of Indinavir bound to HIV-1 protease taken from the Protein Data Bank (UNIT 1.9) and shows how to prepare the ligand and receptor for AutoGrid, which computes grid maps needed by AutoDock. Indinavir is prepared for AutoDock, adding the polar hydrogens, and partial charges, and defining the rotatable bonds that will be explored during the docking. The input files for AutoGrid and AutoDock are created, and then the grid map calculation run, followed by the docking calculation in AutoDock. Finally, this unit describes some of the ways the results can be analyzed using AutoDockTools. © 2008 by John Wiley &amp; Sons, Inc.&quot;,&quot;publisher&quot;:&quot;John Wiley and Sons Inc.&quot;,&quot;issue&quot;:&quot;SUPPL. 24&quot;},&quot;isTemporary&quot;:false},{&quot;id&quot;:&quot;a969a31d-7ef2-3db3-bc92-2ea09efaf1d0&quot;,&quot;itemData&quot;:{&quot;type&quot;:&quot;article-journal&quot;,&quot;id&quot;:&quot;a969a31d-7ef2-3db3-bc92-2ea09efaf1d0&quot;,&quot;title&quot;:&quot;Using AutoDock 4 and AutoDock vina with AutoDockTools: a tutorial&quot;,&quot;author&quot;:[{&quot;family&quot;:&quot;Huey&quot;,&quot;given&quot;:&quot;Ruth&quot;,&quot;parse-names&quot;:false,&quot;dropping-particle&quot;:&quot;&quot;,&quot;non-dropping-particle&quot;:&quot;&quot;},{&quot;family&quot;:&quot;Morris&quot;,&quot;given&quot;:&quot;Garrett M&quot;,&quot;parse-names&quot;:false,&quot;dropping-particle&quot;:&quot;&quot;,&quot;non-dropping-particle&quot;:&quot;&quot;},{&quot;family&quot;:&quot;Forli&quot;,&quot;given&quot;:&quot;Stefano&quot;,&quot;parse-names&quot;:false,&quot;dropping-particle&quot;:&quot;&quot;,&quot;non-dropping-particle&quot;:&quot;&quot;}],&quot;container-title&quot;:&quot;The Scripps Research Institute Molecular Graphics Laboratory&quot;,&quot;issued&quot;:{&quot;date-parts&quot;:[[2012]]},&quot;page&quot;:&quot;92037&quot;,&quot;volume&quot;:&quot;10550&quot;,&quot;container-title-short&quot;:&quot;&quot;},&quot;isTemporary&quot;:false}]},{&quot;citationID&quot;:&quot;MENDELEY_CITATION_68838519-b635-4d99-9ad0-5748850c35b1&quot;,&quot;properties&quot;:{&quot;noteIndex&quot;:0},&quot;isEdited&quot;:false,&quot;manualOverride&quot;:{&quot;isManuallyOverridden&quot;:false,&quot;citeprocText&quot;:&quot;(GAO et al., 2022)&quot;,&quot;manualOverrideText&quot;:&quot;&quot;},&quot;citationTag&quot;:&quot;MENDELEY_CITATION_v3_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&quot;,&quot;citationItems&quot;:[{&quot;id&quot;:&quot;3afe67f0-1397-3d73-bfef-6a89ee1fcc15&quot;,&quot;itemData&quot;:{&quot;type&quot;:&quot;article-journal&quot;,&quot;id&quot;:&quot;3afe67f0-1397-3d73-bfef-6a89ee1fcc15&quot;,&quot;title&quot;:&quot;Centranthera grandiflore alleviates alcohol-induced oxidative stress and cell apoptosis&quot;,&quot;author&quot;:[{&quot;family&quot;:&quot;GAO&quot;,&quot;given&quot;:&quot;Xin Mei&quot;,&quot;parse-names&quot;:false,&quot;dropping-particle&quot;:&quot;&quot;,&quot;non-dropping-particle&quot;:&quot;&quot;},{&quot;family&quot;:&quot;DONG&quot;,&quot;given&quot;:&quot;Wen Han&quot;,&quot;parse-names&quot;:false,&quot;dropping-particle&quot;:&quot;&quot;,&quot;non-dropping-particle&quot;:&quot;&quot;},{&quot;family&quot;:&quot;XIA&quot;,&quot;given&quot;:&quot;Chun Lei&quot;,&quot;parse-names&quot;:false,&quot;dropping-particle&quot;:&quot;&quot;,&quot;non-dropping-particle&quot;:&quot;&quot;},{&quot;family&quot;:&quot;MA&quot;,&quot;given&quot;:&quot;Zhuo Yi&quot;,&quot;parse-names&quot;:false,&quot;dropping-particle&quot;:&quot;&quot;,&quot;non-dropping-particle&quot;:&quot;&quot;},{&quot;family&quot;:&quot;WANG&quot;,&quot;given&quot;:&quot;Ying&quot;,&quot;parse-names&quot;:false,&quot;dropping-particle&quot;:&quot;&quot;,&quot;non-dropping-particle&quot;:&quot;&quot;},{&quot;family&quot;:&quot;SARRA&quot;,&quot;given&quot;:&quot;Setrerrahmane&quot;,&quot;parse-names&quot;:false,&quot;dropping-particle&quot;:&quot;&quot;,&quot;non-dropping-particle&quot;:&quot;&quot;},{&quot;family&quot;:&quot;XU&quot;,&quot;given&quot;:&quot;Han Mei&quot;,&quot;parse-names&quot;:false,&quot;dropping-particle&quot;:&quot;&quot;,&quot;non-dropping-particle&quot;:&quot;&quot;},{&quot;family&quot;:&quot;QI&quot;,&quot;given&quot;:&quot;Wei Yan&quot;,&quot;parse-names&quot;:false,&quot;dropping-particle&quot;:&quot;&quot;,&quot;non-dropping-particle&quot;:&quot;&quot;}],&quot;container-title&quot;:&quot;Chinese Journal of Natural Medicines&quot;,&quot;container-title-short&quot;:&quot;Chin J Nat Med&quot;,&quot;accessed&quot;:{&quot;date-parts&quot;:[[2023,12,22]]},&quot;DOI&quot;:&quot;10.1016/S1875-5364(22)60181-X&quot;,&quot;ISSN&quot;:&quot;1875-5364&quot;,&quot;PMID&quot;:&quot;36031229&quot;,&quot;issued&quot;:{&quot;date-parts&quot;:[[2022,8,1]]},&quot;page&quot;:&quot;572-579&quot;,&quot;abstract&quot;:&quot;Alcohol liver disease (ALD) has become a global threat to human health. It is associated with a wide range of liver diseases including alcohol fatty liver, steatosis, fibrosis and cirrhosis, and finally leads to liver cancer and even death. Centranthera grandiflora is a traditional Chinese medicinal herb commonly used to treat ALD, but no research about its mechanism is available. This study evaluated the hepatoprotective effect and mechanism of C. grandiflora against alcohol-induced liver injury in mice. We found that the ethanol extracts of C. grandiflora (CgW) alleviated the alcohol-induced liver injury, enhanced the levels of antioxidant enzymes, and reduced the amount of lipid peroxides. CgW also affected cell apoptosis by inhibiting the activity of Bax, cleaved-caspase 3 and cleaved-caspase 9, and increasing the activity of Bcl-2. In conclusion, the results showed that CgW can effectively improve ALD through alleviating oxidative stress and inhibiting cell apoptosis for the first time. This study suggested that C. grandiflora is a promising herbal medicine for ALD treatment.&quot;,&quot;publisher&quot;:&quot;Elsevier&quot;,&quot;issue&quot;:&quot;8&quot;,&quot;volume&quot;:&quot;20&quot;},&quot;isTemporary&quot;:false}]},{&quot;citationID&quot;:&quot;MENDELEY_CITATION_47aaf2d4-24d8-4f47-8945-b1af57341e87&quot;,&quot;properties&quot;:{&quot;noteIndex&quot;:0},&quot;isEdited&quot;:false,&quot;manualOverride&quot;:{&quot;isManuallyOverridden&quot;:false,&quot;citeprocText&quot;:&quot;(Adlouni, 2010)&quot;,&quot;manualOverrideText&quot;:&quot;&quot;},&quot;citationTag&quot;:&quot;MENDELEY_CITATION_v3_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&quot;,&quot;citationItems&quot;:[{&quot;id&quot;:&quot;0081267b-d5ed-3d74-addf-645b9eb8f6f7&quot;,&quot;itemData&quot;:{&quot;type&quot;:&quot;article-journal&quot;,&quot;id&quot;:&quot;0081267b-d5ed-3d74-addf-645b9eb8f6f7&quot;,&quot;title&quot;:&quot;Argan oil: From nutrition to health&quot;,&quot;author&quot;:[{&quot;family&quot;:&quot;Adlouni&quot;,&quot;given&quot;:&quot;A.&quot;,&quot;parse-names&quot;:false,&quot;dropping-particle&quot;:&quot;&quot;,&quot;non-dropping-particle&quot;:&quot;&quot;}],&quot;container-title&quot;:&quot;Phytotherapie&quot;,&quot;accessed&quot;:{&quot;date-parts&quot;:[[2023,10,11]]},&quot;DOI&quot;:&quot;10.1007/S10298-010-0538-9&quot;,&quot;ISSN&quot;:&quot;17652847&quot;,&quot;issued&quot;:{&quot;date-parts&quot;:[[2010]]},&quot;page&quot;:&quot;89-97&quot;,&quot;abstract&quot;:&quot;The argan oil, extracted from argan-tree fruits, has been used in traditional medicine as a natural remedy for several centuries. Argan oil is traditionally used for skin, nail and hair care, cooking, massaging, and healing. Its chemical composition highlights the interest of many laboratories to use it in their best-selling products. The remarkable properties of the argan oil evaluated by numerous laboratories are: restoration of the skin water-lipid layer and an increase in nutrients in the skin cells, stimulation of intracellular oxygen, neutralization of free radicals, and protection of the conjunctive tissue. Recently, various studies were realized, in vitro or on human and animal models, suggesting that argan oil could play a beneficial role in cardiovascular disease prevention and its consumption could protect against atherosclerosis through a variety of biological mechanisms. It is because of its high contents of specific antioxidants and mono and polyunsaturated fatty acids, that argan oil could be useful in preventing cardiovascular diseases and cancer. It has been demonstrated that consumption of argan oil is associated with a benefic change in serum lipids and reduce the risk of cardiovascular disease in healthy subjects. Its consumption could also increase antioxidant compounds in the serum of healthy men. Thus, the value of argan oil is of high priority as preventive nutritional approach to prevent the cardiovascular risk. Previous experimental studies have shown the antiproliferative and pro-apoptotic effects of polyphenols and sterols extracted from argan oil on prostate cancer cell lines. These data suggest that argan oil is of potential interest in developing new strategies for prostate cancer prevention. The current data give a unique value as natural source with high economic value to argan oil not only in Morocco but world wide. © 2010 Springer Verlag.&quot;,&quot;publisher&quot;:&quot;Springer-Verlag France&quot;,&quot;issue&quot;:&quot;2&quot;,&quot;volume&quot;:&quot;8&quot;,&quot;container-title-short&quot;:&quot;&quot;},&quot;isTemporary&quot;:false}]},{&quot;citationID&quot;:&quot;MENDELEY_CITATION_c9a96bd3-6f37-4391-a0da-637f69830531&quot;,&quot;properties&quot;:{&quot;noteIndex&quot;:0},&quot;isEdited&quot;:false,&quot;manualOverride&quot;:{&quot;isManuallyOverridden&quot;:false,&quot;citeprocText&quot;:&quot;(Charrouf &amp;#38; Guillaume, 2008; Khong &amp;#38; Chan, 2022)&quot;,&quot;manualOverrideText&quot;:&quot;&quot;},&quot;citationTag&quot;:&quot;MENDELEY_CITATION_v3_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&quot;,&quot;citationItems&quot;:[{&quot;id&quot;:&quot;5d3094b5-27ac-3a3f-be09-ba5e7f8297c1&quot;,&quot;itemData&quot;:{&quot;type&quot;:&quot;article-journal&quot;,&quot;id&quot;:&quot;5d3094b5-27ac-3a3f-be09-ba5e7f8297c1&quot;,&quot;title&quot;:&quot;Argan oil: Occurrence, composition and impact on human health&quot;,&quot;author&quot;:[{&quot;family&quot;:&quot;Charrouf&quot;,&quot;given&quot;:&quot;Zoubida&quot;,&quot;parse-names&quot;:false,&quot;dropping-particle&quot;:&quot;&quot;,&quot;non-dropping-particle&quot;:&quot;&quot;},{&quot;family&quot;:&quot;Guillaume&quot;,&quot;given&quot;:&quot;Dominique&quot;,&quot;parse-names&quot;:false,&quot;dropping-particle&quot;:&quot;&quot;,&quot;non-dropping-particle&quot;:&quot;&quot;}],&quot;container-title&quot;:&quot;European Journal of Lipid Science and Technology&quot;,&quot;accessed&quot;:{&quot;date-parts&quot;:[[2023,10,11]]},&quot;DOI&quot;:&quot;10.1002/EJLT.200700220&quot;,&quot;ISSN&quot;:&quot;14389312&quot;,&quot;issued&quot;:{&quot;date-parts&quot;:[[2008]]},&quot;page&quot;:&quot;632-636&quot;,&quot;abstract&quot;:&quot;Edible argan oil is traditionally prepared by Berber women who manually crunch the roasted kernels of Argania spinosa fruits. Unroasted kernels furnish a cosmetic-grade oil. Argan groves are currently shrinking due to unfavorable conditions. To stop this trend, a program aimed at increasing the argan tree economical value is in progress in Morocco. Its concept is that the natives will preserve argan trees only if the major part of the wealth resulting from the argan grove production directly benefits them. Because of its high dietary value, argan oil has appeared as the best derivative to rapidly satisfy such assumption. Consequently, year after year, cooperatives have been implanted to produce argan oil of high quality on a large scale. The delicate hazelnut taste of argan oil, combined with its high level in unsaturated fatty acids, has allowed its swift commercial success and, nowadays, argan oil of standardized quality is marketed worldwide. Moroccan farmers are now beginning to plant argan trees, confirming the full success of this ambitious program. This review summarizes the methods used to prepare argan oil, its composition, the strategies available to certify argan oil quality, and finally the impact of argan oil on human health. © 2008 Wiley-VCH Verlag GmbH &amp; Co. KGaA.&quot;,&quot;publisher&quot;:&quot;Wiley-VCH Verlag&quot;,&quot;issue&quot;:&quot;7&quot;,&quot;volume&quot;:&quot;110&quot;,&quot;container-title-short&quot;:&quot;&quot;},&quot;isTemporary&quot;:false},{&quot;id&quot;:&quot;86eab7af-88ac-376a-afd0-91b077814bbb&quot;,&quot;itemData&quot;:{&quot;type&quot;:&quot;article-journal&quot;,&quot;id&quot;:&quot;86eab7af-88ac-376a-afd0-91b077814bbb&quot;,&quot;title&quot;:&quot;Biological activities of argan (Argania spinosa L.) oil: Evidences from in vivo studies&quot;,&quot;author&quot;:[{&quot;family&quot;:&quot;Khong&quot;,&quot;given&quot;:&quot;Nicholas M.H.&quot;,&quot;parse-names&quot;:false,&quot;dropping-particle&quot;:&quot;&quot;,&quot;non-dropping-particle&quot;:&quot;&quot;},{&quot;family&quot;:&quot;Chan&quot;,&quot;given&quot;:&quot;Kim Wei&quot;,&quot;parse-names&quot;:false,&quot;dropping-particle&quot;:&quot;&quot;,&quot;non-dropping-particle&quot;:&quot;&quot;}],&quot;container-title&quot;:&quot;Multiple Biological Activities of Unconventional Seed Oils&quot;,&quot;accessed&quot;:{&quot;date-parts&quot;:[[2023,10,11]]},&quot;DOI&quot;:&quot;10.1016/B978-0-12-824135-6.00008-8&quot;,&quot;ISBN&quot;:&quot;9780128241356&quot;,&quot;issued&quot;:{&quot;date-parts&quot;:[[2022,1,1]]},&quot;page&quot;:&quot;295-316&quot;,&quot;abstract&quot;:&quot;The therapeutic profits of argan oil have been increasingly sought after these days for its characteristic lipophilic antioxidant composition, majorly monounsaturated (up to 80%) and saturated (up to 20%) fatty acids, tocopherols, sterols, and polyphenols. These unique blend of lipophilic compounds, part from being safe, have been reported to be largely responsible especially for the prevention of noncommunicable diseases such as cardiovascular disease, hypercholesterolemia and obesity; and treatment for many dermatological disorders. Increasing interest in the nutricosmetics and cosmeceutical application of argan oil has led to more studies on the pharmacological benefits of the oil. So far, determination of active compounds in argan oil is abundant and extensive, which allows for the derivatization of several accurate analytical methods in the detection of adulteration and fraudulent in argan oil. However, clinical trials in substantiating various health-promoting bioactivities of the oil are relatively lacking. This chapter aims to present a review of proven biological properties specifically pharmaceutical, cosmeceutical, and nutraceutical of argan oil proven from the most recent clinical and preclinical (in vivo) data published. Although clinical data are increasingly available, this review shows that a lack of clinical pharmacokinetic and pharmacodynamic data as well as limited sample size constitutes a serious weakness in our knowledge about argan oil, therefore it is still in its infant stage to substantiate reported pharmacological activities to any potential clinical relevance.&quot;,&quot;publisher&quot;:&quot;Academic Press&quot;,&quot;container-title-short&quot;:&quot;&quot;},&quot;isTemporary&quot;:false}]},{&quot;citationID&quot;:&quot;MENDELEY_CITATION_86fe1eb8-e2a5-4a75-95bb-d79183d1e14f&quot;,&quot;properties&quot;:{&quot;noteIndex&quot;:0},&quot;isEdited&quot;:false,&quot;manualOverride&quot;:{&quot;isManuallyOverridden&quot;:false,&quot;citeprocText&quot;:&quot;(Adlouni, 2010; Cherki et al., 2006; El Monfalouti et al., 2010)&quot;,&quot;manualOverrideText&quot;:&quot;&quot;},&quot;citationTag&quot;:&quot;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&quot;,&quot;citationItems&quot;:[{&quot;id&quot;:&quot;0081267b-d5ed-3d74-addf-645b9eb8f6f7&quot;,&quot;itemData&quot;:{&quot;type&quot;:&quot;article-journal&quot;,&quot;id&quot;:&quot;0081267b-d5ed-3d74-addf-645b9eb8f6f7&quot;,&quot;title&quot;:&quot;Argan oil: From nutrition to health&quot;,&quot;author&quot;:[{&quot;family&quot;:&quot;Adlouni&quot;,&quot;given&quot;:&quot;A.&quot;,&quot;parse-names&quot;:false,&quot;dropping-particle&quot;:&quot;&quot;,&quot;non-dropping-particle&quot;:&quot;&quot;}],&quot;container-title&quot;:&quot;Phytotherapie&quot;,&quot;accessed&quot;:{&quot;date-parts&quot;:[[2023,10,11]]},&quot;DOI&quot;:&quot;10.1007/S10298-010-0538-9&quot;,&quot;ISSN&quot;:&quot;17652847&quot;,&quot;issued&quot;:{&quot;date-parts&quot;:[[2010]]},&quot;page&quot;:&quot;89-97&quot;,&quot;abstract&quot;:&quot;The argan oil, extracted from argan-tree fruits, has been used in traditional medicine as a natural remedy for several centuries. Argan oil is traditionally used for skin, nail and hair care, cooking, massaging, and healing. Its chemical composition highlights the interest of many laboratories to use it in their best-selling products. The remarkable properties of the argan oil evaluated by numerous laboratories are: restoration of the skin water-lipid layer and an increase in nutrients in the skin cells, stimulation of intracellular oxygen, neutralization of free radicals, and protection of the conjunctive tissue. Recently, various studies were realized, in vitro or on human and animal models, suggesting that argan oil could play a beneficial role in cardiovascular disease prevention and its consumption could protect against atherosclerosis through a variety of biological mechanisms. It is because of its high contents of specific antioxidants and mono and polyunsaturated fatty acids, that argan oil could be useful in preventing cardiovascular diseases and cancer. It has been demonstrated that consumption of argan oil is associated with a benefic change in serum lipids and reduce the risk of cardiovascular disease in healthy subjects. Its consumption could also increase antioxidant compounds in the serum of healthy men. Thus, the value of argan oil is of high priority as preventive nutritional approach to prevent the cardiovascular risk. Previous experimental studies have shown the antiproliferative and pro-apoptotic effects of polyphenols and sterols extracted from argan oil on prostate cancer cell lines. These data suggest that argan oil is of potential interest in developing new strategies for prostate cancer prevention. The current data give a unique value as natural source with high economic value to argan oil not only in Morocco but world wide. © 2010 Springer Verlag.&quot;,&quot;publisher&quot;:&quot;Springer-Verlag France&quot;,&quot;issue&quot;:&quot;2&quot;,&quot;volume&quot;:&quot;8&quot;,&quot;container-title-short&quot;:&quot;&quot;},&quot;isTemporary&quot;:false},{&quot;id&quot;:&quot;5aea396f-b837-3bed-a906-902c8d5d9763&quot;,&quot;itemData&quot;:{&quot;type&quot;:&quot;article-journal&quot;,&quot;id&quot;:&quot;5aea396f-b837-3bed-a906-902c8d5d9763&quot;,&quot;title&quot;:&quot;Therapeutic potential of argan oil: a review&quot;,&quot;author&quot;:[{&quot;family&quot;:&quot;Monfalouti&quot;,&quot;given&quot;:&quot;Hanae&quot;,&quot;parse-names&quot;:false,&quot;dropping-particle&quot;:&quot;&quot;,&quot;non-dropping-particle&quot;:&quot;El&quot;},{&quot;family&quot;:&quot;Guillaume&quot;,&quot;given&quot;:&quot;Dom&quot;,&quot;parse-names&quot;:false,&quot;dropping-particle&quot;:&quot;&quot;,&quot;non-dropping-particle&quot;:&quot;&quot;},{&quot;family&quot;:&quot;Denhez&quot;,&quot;given&quot;:&quot;Clément&quot;,&quot;parse-names&quot;:false,&quot;dropping-particle&quot;:&quot;&quot;,&quot;non-dropping-particle&quot;:&quot;&quot;},{&quot;family&quot;:&quot;Charrouf&quot;,&quot;given&quot;:&quot;Zoubida&quot;,&quot;parse-names&quot;:false,&quot;dropping-particle&quot;:&quot;&quot;,&quot;non-dropping-particle&quot;:&quot;&quot;}],&quot;container-title&quot;:&quot;Journal of Pharmacy and Pharmacology&quot;,&quot;DOI&quot;:&quot;10.1111/j.2042-7158.2010.01190.x&quot;,&quot;ISSN&quot;:&quot;0022-3573&quot;,&quot;URL&quot;:&quot;https://doi.org/10.1111/j.2042-7158.2010.01190.x&quot;,&quot;issued&quot;:{&quot;date-parts&quot;:[[2010,12]]},&quot;page&quot;:&quot;1669-1675&quot;,&quot;abstract&quot;:&quot;The therapeutic benefits of argan oil consumption have been claimed by natives of Morocco and explorers for more than eight centuries. However, argan oil has remained unresearched for a long time. Traditionally, argan oil has been well known for its cardioprotective properties and it is also used in the treatment of skin infections. Argan oil is principally composed of mono-unsaturated (up to 80%) and saturated (up to 20%) fatty acids. As minor components, it contains polyphenols, tocopherols, sterols, squalene, and triterpene alcohols. Together with the mono-unsaturated fatty acids, these minor components are likely to be responsible for its beneficial effects. This review aims to present an overview of the known pharmacological properties of argan oil.Antiproliferative, antidiabetic, and cardiovascular-protective effects of argan oil have been particularly actively evaluated over the last 5 years in order to build on phytochemical studies that indicate the presence of large amounts of possibly pharmacologically active compounds.This review shows that a lack of clinical data constitutes a serious weakness in our knowledge about argan oil, therefore it is difficult to correlate the reported pharmacological activities to any potential clinical relevance.&quot;,&quot;issue&quot;:&quot;12&quot;,&quot;volume&quot;:&quot;62&quot;,&quot;container-title-short&quot;:&quot;&quot;},&quot;isTemporary&quot;:false},{&quot;id&quot;:&quot;4952b4fa-8e86-36c0-82fa-b7d7c5bc572a&quot;,&quot;itemData&quot;:{&quot;type&quot;:&quot;article-journal&quot;,&quot;id&quot;:&quot;4952b4fa-8e86-36c0-82fa-b7d7c5bc572a&quot;,&quot;title&quot;:&quot;Argan oil: Which benefits on cardiovascular diseases?&quot;,&quot;author&quot;:[{&quot;family&quot;:&quot;Cherki&quot;,&quot;given&quot;:&quot;Mounia&quot;,&quot;parse-names&quot;:false,&quot;dropping-particle&quot;:&quot;&quot;,&quot;non-dropping-particle&quot;:&quot;&quot;},{&quot;family&quot;:&quot;Berrougui&quot;,&quot;given&quot;:&quot;Hicham&quot;,&quot;parse-names&quot;:false,&quot;dropping-particle&quot;:&quot;&quot;,&quot;non-dropping-particle&quot;:&quot;&quot;},{&quot;family&quot;:&quot;Drissi&quot;,&quot;given&quot;:&quot;Anas&quot;,&quot;parse-names&quot;:false,&quot;dropping-particle&quot;:&quot;&quot;,&quot;non-dropping-particle&quot;:&quot;&quot;},{&quot;family&quot;:&quot;Adlouni&quot;,&quot;given&quot;:&quot;Ahmed&quot;,&quot;parse-names&quot;:false,&quot;dropping-particle&quot;:&quot;&quot;,&quot;non-dropping-particle&quot;:&quot;&quot;},{&quot;family&quot;:&quot;Khalil&quot;,&quot;given&quot;:&quot;Abdelouahed&quot;,&quot;parse-names&quot;:false,&quot;dropping-particle&quot;:&quot;&quot;,&quot;non-dropping-particle&quot;:&quot;&quot;}],&quot;container-title&quot;:&quot;Pharmacological Research&quot;,&quot;container-title-short&quot;:&quot;Pharmacol Res&quot;,&quot;accessed&quot;:{&quot;date-parts&quot;:[[2023,10,11]]},&quot;DOI&quot;:&quot;10.1016/J.PHRS.2006.02.004&quot;,&quot;ISSN&quot;:&quot;1043-6618&quot;,&quot;PMID&quot;:&quot;16554174&quot;,&quot;issued&quot;:{&quot;date-parts&quot;:[[2006,7,1]]},&quot;page&quot;:&quot;1-5&quot;,&quot;abstract&quot;:&quot;Aim: The argan oil, extracted from argan-tree fruits, has been known for its various pharmacological properties and used as a natural remedy since several centuries. In this review, we present a summary of the results obtained from a survey of the literature on argan oil. Data synthesis: Various studies conducted in vitro or on human and animal models suggest that argan oil could play a beneficial role in cardiovascular diseases prevention and its consumption could protect against atherosclerosis and cancer via a variety of biological mechanisms. Conclusion: Argan oil reduces cardiovascular risk and may be used as anti-atherogenic oil. © 2006 Elsevier Ltd. All rights reserved.&quot;,&quot;publisher&quot;:&quot;Academic Press&quot;,&quot;issue&quot;:&quot;1&quot;,&quot;volume&quot;:&quot;54&quot;},&quot;isTemporary&quot;:false}]},{&quot;citationID&quot;:&quot;MENDELEY_CITATION_15ad80c7-bafd-4102-b077-48d10b699b76&quot;,&quot;properties&quot;:{&quot;noteIndex&quot;:0},&quot;isEdited&quot;:false,&quot;manualOverride&quot;:{&quot;isManuallyOverridden&quot;:false,&quot;citeprocText&quot;:&quot;(Bekkouch et al., 2024; Bellamma et al., 2023)&quot;,&quot;manualOverrideText&quot;:&quot;&quot;},&quot;citationTag&quot;:&quot;MENDELEY_CITATION_v3_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&quot;,&quot;citationItems&quot;:[{&quot;id&quot;:&quot;88ae7fa7-5afd-32b8-8e06-56c00f1aed22&quot;,&quot;itemData&quot;:{&quot;type&quot;:&quot;article-journal&quot;,&quot;id&quot;:&quot;88ae7fa7-5afd-32b8-8e06-56c00f1aed22&quot;,&quot;title&quot;:&quot;Potential inhibition of ALDH by argan oil compounds, computational approach by docking, ADMET and molecular dynamics&quot;,&quot;author&quot;:[{&quot;family&quot;:&quot;Bekkouch&quot;,&quot;given&quot;:&quot;Ayoub&quot;,&quot;parse-names&quot;:false,&quot;dropping-particle&quot;:&quot;&quot;,&quot;non-dropping-particle&quot;:&quot;&quot;},{&quot;family&quot;:&quot;Mostafi&quot;,&quot;given&quot;:&quot;Hicham&quot;,&quot;parse-names&quot;:false,&quot;dropping-particle&quot;:&quot;EL&quot;,&quot;non-dropping-particle&quot;:&quot;&quot;},{&quot;family&quot;:&quot;Merzouki&quot;,&quot;given&quot;:&quot;Mohammed&quot;,&quot;parse-names&quot;:false,&quot;dropping-particle&quot;:&quot;&quot;,&quot;non-dropping-particle&quot;:&quot;&quot;},{&quot;family&quot;:&quot;Touzani&quot;,&quot;given&quot;:&quot;Rachid&quot;,&quot;parse-names&quot;:false,&quot;dropping-particle&quot;:&quot;&quot;,&quot;non-dropping-particle&quot;:&quot;&quot;},{&quot;family&quot;:&quot;hessni&quot;,&quot;given&quot;:&quot;Aboubaker&quot;,&quot;parse-names&quot;:false,&quot;dropping-particle&quot;:&quot;El&quot;,&quot;non-dropping-particle&quot;:&quot;&quot;},{&quot;family&quot;:&quot;Challioui&quot;,&quot;given&quot;:&quot;Allal&quot;,&quot;parse-names&quot;:false,&quot;dropping-particle&quot;:&quot;&quot;,&quot;non-dropping-particle&quot;:&quot;&quot;},{&quot;family&quot;:&quot;Mesfioui&quot;,&quot;given&quot;:&quot;Abdelhalem&quot;,&quot;parse-names&quot;:false,&quot;dropping-particle&quot;:&quot;&quot;,&quot;non-dropping-particle&quot;:&quot;&quot;}],&quot;container-title&quot;:&quot;Moroccan Journal of Chemistry&quot;,&quot;accessed&quot;:{&quot;date-parts&quot;:[[2024,5,6]]},&quot;DOI&quot;:&quot;10.48317/IMIST.PRSM/MORJCHEM-V12I2.41774&quot;,&quot;ISSN&quot;:&quot;2351-812X&quot;,&quot;URL&quot;:&quot;https://revues.imist.ma/index.php/morjchem/article/view/41774&quot;,&quot;issued&quot;:{&quot;date-parts&quot;:[[2024,2,15]]},&quot;page&quot;:&quot;676-695&quot;,&quot;abstract&quot;:&quot;Actuellement, les choix pour traiter l'alcoolisme sont limités, le disulfirame étant la principale option, malgré son lien notable avec les effets indésirables (Chick et al., 1992 ; Ho et al., 2007 ; Hughes et Cook, 1997 ; Kleczkowska et al., 2021) . Ainsi, l'objectif principal de cette étude est d'explorer des voies de traitement alternatives. Pour atteindre cet objectif, nous avons examiné l'impact de l'huile d'argan et de composés spécifiques, reconnus pour leur présence importante dans l'huile, sur le métabolisme de l'alcool. Cette exploration impliquait d'évaluer l'affinité et la stabilité de ces molécules avec l'ALDH, une enzyme cruciale dans le métabolisme de l'alcool, en utilisant des outils informatiques tels que \&quot;AutoDock Vina, ( Morris et al., 2008) \&quot;, \&quot;Desmond\&quot; et des logiciels similaires (Daina et al. , 2017 ; Pires et al., 2015) et en examinant l'influence de l'huile d'argan sur les changements temporels du taux d'alcoolémie en utilisant un kit de mesure du taux d'alcoolémie. Les résultats des deux segments étaient encourageants, car l'affinité collective des molécules avec l'ALDH dépassait celle de la molécule de référence « disulfirame ». Notamment, l'alpha-tocophérol et le spinastérol ont présenté une stabilité supérieure. En phase pratique, l'huile d'argan, associée à ces molécules, a réduit significativement le taux d'alcoolémie par rapport au groupe témoin. Il reste encore à accomplir une utilisation plus complète de ces résultats pour mieux comprendre les mécanismes qui sous-tendent les effets positifs du pétrole. Cela pourrait normalement ouvrir la voie à de futures recherches visant à explorer l'huile comme traitement viable contre l'alcoolisme.&quot;,&quot;publisher&quot;:&quot;University Mohammed Premier Oujda&quot;,&quot;issue&quot;:&quot;2&quot;,&quot;volume&quot;:&quot;12&quot;,&quot;container-title-short&quot;:&quot;&quot;},&quot;isTemporary&quot;:false},{&quot;id&quot;:&quot;aa51aedd-b00d-337c-8505-cdd42b8488ee&quot;,&quot;itemData&quot;:{&quot;type&quot;:&quot;article-journal&quot;,&quot;id&quot;:&quot;aa51aedd-b00d-337c-8505-cdd42b8488ee&quot;,&quot;title&quot;:&quot;Docking moléculaire Étude des interactions entreles moléculesbiologiques&quot;,&quot;author&quot;:[{&quot;family&quot;:&quot;Bellamma&quot;,&quot;given&quot;:&quot;H&quot;,&quot;parse-names&quot;:false,&quot;dropping-particle&quot;:&quot;&quot;,&quot;non-dropping-particle&quot;:&quot;&quot;},{&quot;family&quot;:&quot;Saadi&quot;,&quot;given&quot;:&quot;S&quot;,&quot;parse-names&quot;:false,&quot;dropping-particle&quot;:&quot;Ben&quot;,&quot;non-dropping-particle&quot;:&quot;&quot;},{&quot;family&quot;:&quot;Lemsadfa&quot;,&quot;given&quot;:&quot;S&quot;,&quot;parse-names&quot;:false,&quot;dropping-particle&quot;:&quot;&quot;,&quot;non-dropping-particle&quot;:&quot;&quot;},{&quot;family&quot;:&quot;BOUZEKRI&quot;,&quot;given&quot;:&quot;A&quot;,&quot;parse-names&quot;:false,&quot;dropping-particle&quot;:&quot;&quot;,&quot;non-dropping-particle&quot;:&quot;&quot;}],&quot;accessed&quot;:{&quot;date-parts&quot;:[[2025,1,8]]},&quot;URL&quot;:&quot;https://dspace.univ-adrar.edu.dz/jspui/handle/123456789/8789&quot;,&quot;issued&quot;:{&quot;date-parts&quot;:[[2023]]},&quot;container-title-short&quot;:&quot;&quot;},&quot;isTemporary&quot;:false}]},{&quot;citationID&quot;:&quot;MENDELEY_CITATION_308ca23c-cce7-4e03-83fa-0927fd042bbd&quot;,&quot;properties&quot;:{&quot;noteIndex&quot;:0},&quot;isEdited&quot;:false,&quot;manualOverride&quot;:{&quot;isManuallyOverridden&quot;:false,&quot;citeprocText&quot;:&quot;(Li et al., 2022; Xie et al., 2020)&quot;,&quot;manualOverrideText&quot;:&quot;&quot;},&quot;citationTag&quot;:&quot;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&quot;,&quot;citationItems&quot;:[{&quot;id&quot;:&quot;e024bcbe-21ba-3f52-822c-3bcd11d0ac07&quot;,&quot;itemData&quot;:{&quot;type&quot;:&quot;article-journal&quot;,&quot;id&quot;:&quot;e024bcbe-21ba-3f52-822c-3bcd11d0ac07&quot;,&quot;title&quot;:&quot;Inhibition of NOX4/ROS Suppresses Neuronal and Blood-Brain Barrier Injury by Attenuating Oxidative Stress After Intracerebral Hemorrhage&quot;,&quot;author&quot;:[{&quot;family&quot;:&quot;Xie&quot;,&quot;given&quot;:&quot;Jiayu&quot;,&quot;parse-names&quot;:false,&quot;dropping-particle&quot;:&quot;&quot;,&quot;non-dropping-particle&quot;:&quot;&quot;},{&quot;family&quot;:&quot;Hong&quot;,&quot;given&quot;:&quot;Enhui&quot;,&quot;parse-names&quot;:false,&quot;dropping-particle&quot;:&quot;&quot;,&quot;non-dropping-particle&quot;:&quot;&quot;},{&quot;family&quot;:&quot;Ding&quot;,&quot;given&quot;:&quot;Baiyun&quot;,&quot;parse-names&quot;:false,&quot;dropping-particle&quot;:&quot;&quot;,&quot;non-dropping-particle&quot;:&quot;&quot;},{&quot;family&quot;:&quot;Jiang&quot;,&quot;given&quot;:&quot;Weiping&quot;,&quot;parse-names&quot;:false,&quot;dropping-particle&quot;:&quot;&quot;,&quot;non-dropping-particle&quot;:&quot;&quot;},{&quot;family&quot;:&quot;Zheng&quot;,&quot;given&quot;:&quot;Shizhong&quot;,&quot;parse-names&quot;:false,&quot;dropping-particle&quot;:&quot;&quot;,&quot;non-dropping-particle&quot;:&quot;&quot;},{&quot;family&quot;:&quot;Xie&quot;,&quot;given&quot;:&quot;Zhichong&quot;,&quot;parse-names&quot;:false,&quot;dropping-particle&quot;:&quot;&quot;,&quot;non-dropping-particle&quot;:&quot;&quot;},{&quot;family&quot;:&quot;Tian&quot;,&quot;given&quot;:&quot;Dan&quot;,&quot;parse-names&quot;:false,&quot;dropping-particle&quot;:&quot;&quot;,&quot;non-dropping-particle&quot;:&quot;&quot;},{&quot;family&quot;:&quot;Chen&quot;,&quot;given&quot;:&quot;Yizhao&quot;,&quot;parse-names&quot;:false,&quot;dropping-particle&quot;:&quot;&quot;,&quot;non-dropping-particle&quot;:&quot;&quot;}],&quot;container-title&quot;:&quot;Frontiers in Cellular Neuroscience&quot;,&quot;container-title-short&quot;:&quot;Front Cell Neurosci&quot;,&quot;accessed&quot;:{&quot;date-parts&quot;:[[2025,1,23]]},&quot;DOI&quot;:&quot;10.3389/FNCEL.2020.578060/BIBTEX&quot;,&quot;ISSN&quot;:&quot;16625102&quot;,&quot;URL&quot;:&quot;www.frontiersin.org&quot;,&quot;issued&quot;:{&quot;date-parts&quot;:[[2020,11,13]]},&quot;page&quot;:&quot;578060&quot;,&quot;abstract&quot;:&quot;Intracerebral hemorrhage (ICH) is a common and severe neurological disorder that can effectively induce oxidative stress responses. NADPH oxidase 4 (NOX4) is a member of the NOX family of oxidases. It is expressed in the brain normally and involved in cell signal transduction and the removal of harmful substances. In some pathological conditions, it mediates inflammation and the aging of cells. However, few studies have focused on whether NOX4 is involved in brain injury caused by ICH. Therefore, this study aimed to clarify the role of NOX4 in the pathological process that occurs after ICH and the potential mechanism underlying its role. A rat model of ICH was established by the injection of collagenase type IV, and the expression of NOX4 was then determined. Further, siRNA-mediated protein expression knockdown technology was used for NOX4 knockdown, and western immunoblotting, immunohistochemistry, immunofluorescence, enzyme-linked immunosorbent assay (ELISA), and other molecular biological techniques were performed to assess the effects of NOX4 knockdown. Neurobiological scoring, brain water content determination, and other brain injury detection methods were also performed to assess the role of NOX4 following ICH. We found that the expression of NOX4 increased in the brains of rats after ICH, and that it was mainly expressed in neurons, astrocytes, vascular endothelial cells and microglia. Following NOX4 knockdown, the level of oxidative stress in the brain decreased considerably, the neurobehavioral scores improved, the levels of neuronal apoptosis reduced markedly, and the impairment of blood-brain barrier function was significantly ameliorated in rats with ICH. In conclusion, this study suggests that NOX4 expression is upregulated after ICH, which may cause an imbalance in the oxidative stress of relevant cells in the brain, leading to subsequent apoptosis of neurons and damage to the blood-brain barrier due to secondary brain injury following ICH.&quot;,&quot;publisher&quot;:&quot;Frontiers Media S.A.&quot;,&quot;volume&quot;:&quot;14&quot;},&quot;isTemporary&quot;:false},{&quot;id&quot;:&quot;878437d5-8c99-39d7-bb1a-80ec7ee6bd71&quot;,&quot;itemData&quot;:{&quot;type&quot;:&quot;article-journal&quot;,&quot;id&quot;:&quot;878437d5-8c99-39d7-bb1a-80ec7ee6bd71&quot;,&quot;title&quot;:&quot;Biological function, mediate cell death pathway and their potential regulated mechanisms for post-mortem muscle tenderization of PARP1: A review&quot;,&quot;author&quot;:[{&quot;family&quot;:&quot;Li&quot;,&quot;given&quot;:&quot;Rong&quot;,&quot;parse-names&quot;:false,&quot;dropping-particle&quot;:&quot;&quot;,&quot;non-dropping-particle&quot;:&quot;&quot;},{&quot;family&quot;:&quot;Luo&quot;,&quot;given&quot;:&quot;Ruiming&quot;,&quot;parse-names&quot;:false,&quot;dropping-particle&quot;:&quot;&quot;,&quot;non-dropping-particle&quot;:&quot;&quot;},{&quot;family&quot;:&quot;Luo&quot;,&quot;given&quot;:&quot;Yulong&quot;,&quot;parse-names&quot;:false,&quot;dropping-particle&quot;:&quot;&quot;,&quot;non-dropping-particle&quot;:&quot;&quot;},{&quot;family&quot;:&quot;Hou&quot;,&quot;given&quot;:&quot;Yanru&quot;,&quot;parse-names&quot;:false,&quot;dropping-particle&quot;:&quot;&quot;,&quot;non-dropping-particle&quot;:&quot;&quot;},{&quot;family&quot;:&quot;Wang&quot;,&quot;given&quot;:&quot;Jinxia&quot;,&quot;parse-names&quot;:false,&quot;dropping-particle&quot;:&quot;&quot;,&quot;non-dropping-particle&quot;:&quot;&quot;},{&quot;family&quot;:&quot;Zhang&quot;,&quot;given&quot;:&quot;Qian&quot;,&quot;parse-names&quot;:false,&quot;dropping-particle&quot;:&quot;&quot;,&quot;non-dropping-particle&quot;:&quot;&quot;},{&quot;family&quot;:&quot;Chen&quot;,&quot;given&quot;:&quot;Xueyan&quot;,&quot;parse-names&quot;:false,&quot;dropping-particle&quot;:&quot;&quot;,&quot;non-dropping-particle&quot;:&quot;&quot;},{&quot;family&quot;:&quot;Hu&quot;,&quot;given&quot;:&quot;Lijun&quot;,&quot;parse-names&quot;:false,&quot;dropping-particle&quot;:&quot;&quot;,&quot;non-dropping-particle&quot;:&quot;&quot;},{&quot;family&quot;:&quot;Zhou&quot;,&quot;given&quot;:&quot;Julong&quot;,&quot;parse-names&quot;:false,&quot;dropping-particle&quot;:&quot;&quot;,&quot;non-dropping-particle&quot;:&quot;&quot;}],&quot;container-title&quot;:&quot;Frontiers in Nutrition&quot;,&quot;container-title-short&quot;:&quot;Front Nutr&quot;,&quot;accessed&quot;:{&quot;date-parts&quot;:[[2025,1,23]]},&quot;DOI&quot;:&quot;10.3389/FNUT.2022.1093939/BIBTEX&quot;,&quot;ISSN&quot;:&quot;2296861X&quot;,&quot;issued&quot;:{&quot;date-parts&quot;:[[2022,12,15]]},&quot;page&quot;:&quot;1093939&quot;,&quot;abstract&quot;:&quot;Tenderness is a key attribute of meat quality that affects consumers’ willingness to purchase meat. Changes in the physiological environment of skeletal muscles following slaughter can disrupt the balance of redox homeostasis and may lead to cell death. Excessive accumulation of reactive oxygen species (ROS) in the myocytes causes DNA damage and activates poly ADP-ribose polymerase 1 (PARP1), which is involved in different intracellular metabolic pathways and is known to affect muscle tenderness during post-slaughter maturation. There is an urgent requirement to summarize the related research findings. Thus, this paper reviews the current research on the protein structure of PARP1 and its metabolism and activation, outlines the mechanisms underlying the function of PARP1 in regulating muscle tenderness through cysteine protease 3 (Caspase-3), oxidative stress, heat shock proteins (HSPs), and energy metabolism. In addition, we describe the mechanisms of PARP1 in apoptosis and necrosis pathways to provide a theoretical reference for enhancing the mature technology of post-mortem muscle tenderization.&quot;,&quot;publisher&quot;:&quot;Frontiers Media S.A.&quot;,&quot;volume&quot;:&quot;9&quot;},&quot;isTemporary&quot;:false}]},{&quot;citationID&quot;:&quot;MENDELEY_CITATION_a240da90-091f-436e-af92-73a7eff7767f&quot;,&quot;properties&quot;:{&quot;noteIndex&quot;:0},&quot;isEdited&quot;:false,&quot;manualOverride&quot;:{&quot;isManuallyOverridden&quot;:false,&quot;citeprocText&quot;:&quot;(Abbassi et al., 2014; Adlouni, 2010; Charrouf &amp;#38; Guillaume, 2008; El Monfalouti et al., 2010; Menni et al., 2020)&quot;,&quot;manualOverrideText&quot;:&quot;&quot;},&quot;citationTag&quot;:&quot;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&quot;,&quot;citationItems&quot;:[{&quot;id&quot;:&quot;0081267b-d5ed-3d74-addf-645b9eb8f6f7&quot;,&quot;itemData&quot;:{&quot;type&quot;:&quot;article-journal&quot;,&quot;id&quot;:&quot;0081267b-d5ed-3d74-addf-645b9eb8f6f7&quot;,&quot;title&quot;:&quot;Argan oil: From nutrition to health&quot;,&quot;author&quot;:[{&quot;family&quot;:&quot;Adlouni&quot;,&quot;given&quot;:&quot;A.&quot;,&quot;parse-names&quot;:false,&quot;dropping-particle&quot;:&quot;&quot;,&quot;non-dropping-particle&quot;:&quot;&quot;}],&quot;container-title&quot;:&quot;Phytotherapie&quot;,&quot;accessed&quot;:{&quot;date-parts&quot;:[[2023,10,11]]},&quot;DOI&quot;:&quot;10.1007/S10298-010-0538-9&quot;,&quot;ISSN&quot;:&quot;17652847&quot;,&quot;issued&quot;:{&quot;date-parts&quot;:[[2010]]},&quot;page&quot;:&quot;89-97&quot;,&quot;abstract&quot;:&quot;The argan oil, extracted from argan-tree fruits, has been used in traditional medicine as a natural remedy for several centuries. Argan oil is traditionally used for skin, nail and hair care, cooking, massaging, and healing. Its chemical composition highlights the interest of many laboratories to use it in their best-selling products. The remarkable properties of the argan oil evaluated by numerous laboratories are: restoration of the skin water-lipid layer and an increase in nutrients in the skin cells, stimulation of intracellular oxygen, neutralization of free radicals, and protection of the conjunctive tissue. Recently, various studies were realized, in vitro or on human and animal models, suggesting that argan oil could play a beneficial role in cardiovascular disease prevention and its consumption could protect against atherosclerosis through a variety of biological mechanisms. It is because of its high contents of specific antioxidants and mono and polyunsaturated fatty acids, that argan oil could be useful in preventing cardiovascular diseases and cancer. It has been demonstrated that consumption of argan oil is associated with a benefic change in serum lipids and reduce the risk of cardiovascular disease in healthy subjects. Its consumption could also increase antioxidant compounds in the serum of healthy men. Thus, the value of argan oil is of high priority as preventive nutritional approach to prevent the cardiovascular risk. Previous experimental studies have shown the antiproliferative and pro-apoptotic effects of polyphenols and sterols extracted from argan oil on prostate cancer cell lines. These data suggest that argan oil is of potential interest in developing new strategies for prostate cancer prevention. The current data give a unique value as natural source with high economic value to argan oil not only in Morocco but world wide. © 2010 Springer Verlag.&quot;,&quot;publisher&quot;:&quot;Springer-Verlag France&quot;,&quot;issue&quot;:&quot;2&quot;,&quot;volume&quot;:&quot;8&quot;,&quot;container-title-short&quot;:&quot;&quot;},&quot;isTemporary&quot;:false},{&quot;id&quot;:&quot;5aea396f-b837-3bed-a906-902c8d5d9763&quot;,&quot;itemData&quot;:{&quot;type&quot;:&quot;article-journal&quot;,&quot;id&quot;:&quot;5aea396f-b837-3bed-a906-902c8d5d9763&quot;,&quot;title&quot;:&quot;Therapeutic potential of argan oil: a review&quot;,&quot;author&quot;:[{&quot;family&quot;:&quot;Monfalouti&quot;,&quot;given&quot;:&quot;Hanae&quot;,&quot;parse-names&quot;:false,&quot;dropping-particle&quot;:&quot;&quot;,&quot;non-dropping-particle&quot;:&quot;El&quot;},{&quot;family&quot;:&quot;Guillaume&quot;,&quot;given&quot;:&quot;Dom&quot;,&quot;parse-names&quot;:false,&quot;dropping-particle&quot;:&quot;&quot;,&quot;non-dropping-particle&quot;:&quot;&quot;},{&quot;family&quot;:&quot;Denhez&quot;,&quot;given&quot;:&quot;Clément&quot;,&quot;parse-names&quot;:false,&quot;dropping-particle&quot;:&quot;&quot;,&quot;non-dropping-particle&quot;:&quot;&quot;},{&quot;family&quot;:&quot;Charrouf&quot;,&quot;given&quot;:&quot;Zoubida&quot;,&quot;parse-names&quot;:false,&quot;dropping-particle&quot;:&quot;&quot;,&quot;non-dropping-particle&quot;:&quot;&quot;}],&quot;container-title&quot;:&quot;Journal of Pharmacy and Pharmacology&quot;,&quot;DOI&quot;:&quot;10.1111/j.2042-7158.2010.01190.x&quot;,&quot;ISSN&quot;:&quot;0022-3573&quot;,&quot;URL&quot;:&quot;https://doi.org/10.1111/j.2042-7158.2010.01190.x&quot;,&quot;issued&quot;:{&quot;date-parts&quot;:[[2010,12]]},&quot;page&quot;:&quot;1669-1675&quot;,&quot;abstract&quot;:&quot;The therapeutic benefits of argan oil consumption have been claimed by natives of Morocco and explorers for more than eight centuries. However, argan oil has remained unresearched for a long time. Traditionally, argan oil has been well known for its cardioprotective properties and it is also used in the treatment of skin infections. Argan oil is principally composed of mono-unsaturated (up to 80%) and saturated (up to 20%) fatty acids. As minor components, it contains polyphenols, tocopherols, sterols, squalene, and triterpene alcohols. Together with the mono-unsaturated fatty acids, these minor components are likely to be responsible for its beneficial effects. This review aims to present an overview of the known pharmacological properties of argan oil.Antiproliferative, antidiabetic, and cardiovascular-protective effects of argan oil have been particularly actively evaluated over the last 5 years in order to build on phytochemical studies that indicate the presence of large amounts of possibly pharmacologically active compounds.This review shows that a lack of clinical data constitutes a serious weakness in our knowledge about argan oil, therefore it is difficult to correlate the reported pharmacological activities to any potential clinical relevance.&quot;,&quot;issue&quot;:&quot;12&quot;,&quot;volume&quot;:&quot;62&quot;,&quot;container-title-short&quot;:&quot;&quot;},&quot;isTemporary&quot;:false},{&quot;id&quot;:&quot;5d3094b5-27ac-3a3f-be09-ba5e7f8297c1&quot;,&quot;itemData&quot;:{&quot;type&quot;:&quot;article-journal&quot;,&quot;id&quot;:&quot;5d3094b5-27ac-3a3f-be09-ba5e7f8297c1&quot;,&quot;title&quot;:&quot;Argan oil: Occurrence, composition and impact on human health&quot;,&quot;author&quot;:[{&quot;family&quot;:&quot;Charrouf&quot;,&quot;given&quot;:&quot;Zoubida&quot;,&quot;parse-names&quot;:false,&quot;dropping-particle&quot;:&quot;&quot;,&quot;non-dropping-particle&quot;:&quot;&quot;},{&quot;family&quot;:&quot;Guillaume&quot;,&quot;given&quot;:&quot;Dominique&quot;,&quot;parse-names&quot;:false,&quot;dropping-particle&quot;:&quot;&quot;,&quot;non-dropping-particle&quot;:&quot;&quot;}],&quot;container-title&quot;:&quot;European Journal of Lipid Science and Technology&quot;,&quot;accessed&quot;:{&quot;date-parts&quot;:[[2023,10,11]]},&quot;DOI&quot;:&quot;10.1002/EJLT.200700220&quot;,&quot;ISSN&quot;:&quot;14389312&quot;,&quot;issued&quot;:{&quot;date-parts&quot;:[[2008]]},&quot;page&quot;:&quot;632-636&quot;,&quot;abstract&quot;:&quot;Edible argan oil is traditionally prepared by Berber women who manually crunch the roasted kernels of Argania spinosa fruits. Unroasted kernels furnish a cosmetic-grade oil. Argan groves are currently shrinking due to unfavorable conditions. To stop this trend, a program aimed at increasing the argan tree economical value is in progress in Morocco. Its concept is that the natives will preserve argan trees only if the major part of the wealth resulting from the argan grove production directly benefits them. Because of its high dietary value, argan oil has appeared as the best derivative to rapidly satisfy such assumption. Consequently, year after year, cooperatives have been implanted to produce argan oil of high quality on a large scale. The delicate hazelnut taste of argan oil, combined with its high level in unsaturated fatty acids, has allowed its swift commercial success and, nowadays, argan oil of standardized quality is marketed worldwide. Moroccan farmers are now beginning to plant argan trees, confirming the full success of this ambitious program. This review summarizes the methods used to prepare argan oil, its composition, the strategies available to certify argan oil quality, and finally the impact of argan oil on human health. © 2008 Wiley-VCH Verlag GmbH &amp; Co. KGaA.&quot;,&quot;publisher&quot;:&quot;Wiley-VCH Verlag&quot;,&quot;issue&quot;:&quot;7&quot;,&quot;volume&quot;:&quot;110&quot;,&quot;container-title-short&quot;:&quot;&quot;},&quot;isTemporary&quot;:false},{&quot;id&quot;:&quot;b109ca58-9174-3590-a88f-66a934b30fcf&quot;,&quot;itemData&quot;:{&quot;type&quot;:&quot;article-journal&quot;,&quot;id&quot;:&quot;b109ca58-9174-3590-a88f-66a934b30fcf&quot;,&quot;title&quot;:&quot;Physicochemical Characteristics, Nutritional Properties, and Health Benefits of Argan Oil: A Review&quot;,&quot;author&quot;:[{&quot;family&quot;:&quot;Abbassi&quot;,&quot;given&quot;:&quot;Abdelilah&quot;,&quot;parse-names&quot;:false,&quot;dropping-particle&quot;:&quot;El&quot;,&quot;non-dropping-particle&quot;:&quot;&quot;},{&quot;family&quot;:&quot;Khalid&quot;,&quot;given&quot;:&quot;Nauman&quot;,&quot;parse-names&quot;:false,&quot;dropping-particle&quot;:&quot;&quot;,&quot;non-dropping-particle&quot;:&quot;&quot;},{&quot;family&quot;:&quot;Zbakh&quot;,&quot;given&quot;:&quot;Hanaa&quot;,&quot;parse-names&quot;:false,&quot;dropping-particle&quot;:&quot;&quot;,&quot;non-dropping-particle&quot;:&quot;&quot;},{&quot;family&quot;:&quot;Ahmad&quot;,&quot;given&quot;:&quot;Asif&quot;,&quot;parse-names&quot;:false,&quot;dropping-particle&quot;:&quot;&quot;,&quot;non-dropping-particle&quot;:&quot;&quot;}],&quot;container-title&quot;:&quot;Critical Reviews in Food Science and Nutrition&quot;,&quot;container-title-short&quot;:&quot;Crit Rev Food Sci Nutr&quot;,&quot;DOI&quot;:&quot;10.1080/10408398.2011.638424&quot;,&quot;URL&quot;:&quot;https://doi.org/10.1080/10408398.2011.638424&quot;,&quot;issued&quot;:{&quot;date-parts&quot;:[[2014]]},&quot;page&quot;:&quot;1401-1414&quot;,&quot;publisher&quot;:&quot;Taylor &amp; Francis&quot;,&quot;issue&quot;:&quot;11&quot;,&quot;volume&quot;:&quot;54&quot;},&quot;isTemporary&quot;:false},{&quot;id&quot;:&quot;0df32ada-6b5c-374b-bb99-acdbdc3e1bba&quot;,&quot;itemData&quot;:{&quot;type&quot;:&quot;article-journal&quot;,&quot;id&quot;:&quot;0df32ada-6b5c-374b-bb99-acdbdc3e1bba&quot;,&quot;title&quot;:&quot;Anti-inflammatory activity of argan oil and its minor components&quot;,&quot;author&quot;:[{&quot;family&quot;:&quot;Menni&quot;,&quot;given&quot;:&quot;Hanane&quot;,&quot;parse-names&quot;:false,&quot;dropping-particle&quot;:&quot;Ben&quot;,&quot;non-dropping-particle&quot;:&quot;&quot;},{&quot;family&quot;:&quot;Belarbi&quot;,&quot;given&quot;:&quot;Meriem&quot;,&quot;parse-names&quot;:false,&quot;dropping-particle&quot;:&quot;&quot;,&quot;non-dropping-particle&quot;:&quot;&quot;},{&quot;family&quot;:&quot;Menni&quot;,&quot;given&quot;:&quot;Dounia&quot;,&quot;parse-names&quot;:false,&quot;dropping-particle&quot;:&quot;Ben&quot;,&quot;non-dropping-particle&quot;:&quot;&quot;},{&quot;family&quot;:&quot;Bendiab&quot;,&quot;given&quot;:&quot;Hadjer&quot;,&quot;parse-names&quot;:false,&quot;dropping-particle&quot;:&quot;&quot;,&quot;non-dropping-particle&quot;:&quot;&quot;},{&quot;family&quot;:&quot;Kherraf&quot;,&quot;given&quot;:&quot;Yamina&quot;,&quot;parse-names&quot;:false,&quot;dropping-particle&quot;:&quot;&quot;,&quot;non-dropping-particle&quot;:&quot;&quot;},{&quot;family&quot;:&quot;Ksouri&quot;,&quot;given&quot;:&quot;Riadh&quot;,&quot;parse-names&quot;:false,&quot;dropping-particle&quot;:&quot;&quot;,&quot;non-dropping-particle&quot;:&quot;&quot;},{&quot;family&quot;:&quot;Djebli&quot;,&quot;given&quot;:&quot;Noureddine&quot;,&quot;parse-names&quot;:false,&quot;dropping-particle&quot;:&quot;&quot;,&quot;non-dropping-particle&quot;:&quot;&quot;},{&quot;family&quot;:&quot;Visioli&quot;,&quot;given&quot;:&quot;Francesco&quot;,&quot;parse-names&quot;:false,&quot;dropping-particle&quot;:&quot;&quot;,&quot;non-dropping-particle&quot;:&quot;&quot;}],&quot;container-title&quot;:&quot;International journal of food sciences and nutrition&quot;,&quot;container-title-short&quot;:&quot;Int J Food Sci Nutr&quot;,&quot;ISSN&quot;:&quot;0963-7486&quot;,&quot;issued&quot;:{&quot;date-parts&quot;:[[2020]]},&quot;page&quot;:&quot;307-314&quot;,&quot;issue&quot;:&quot;3&quot;,&quot;volume&quot;:&quot;71&quot;},&quot;isTemporary&quot;:false}]},{&quot;citationID&quot;:&quot;MENDELEY_CITATION_8f1422c3-be43-4cb7-ac00-422f0eb59bdf&quot;,&quot;properties&quot;:{&quot;noteIndex&quot;:0},&quot;isEdited&quot;:false,&quot;manualOverride&quot;:{&quot;isManuallyOverridden&quot;:false,&quot;citeprocText&quot;:&quot;(Charrouf &amp;#38; Guillaume, 2010; Hilali et al., 2005; Kharbach et al., 2019)&quot;,&quot;manualOverrideText&quot;:&quot;&quot;},&quot;citationTag&quot;:&quot;MENDELEY_CITATION_v3_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&quot;,&quot;citationItems&quot;:[{&quot;id&quot;:&quot;0bdb1907-095e-317f-a41b-cee7c7f814e0&quot;,&quot;itemData&quot;:{&quot;type&quot;:&quot;article-journal&quot;,&quot;id&quot;:&quot;0bdb1907-095e-317f-a41b-cee7c7f814e0&quot;,&quot;title&quot;:&quot;Should the amazigh diet (regular and moderate argan-oil consumption) have a beneficial impact on human health?&quot;,&quot;author&quot;:[{&quot;family&quot;:&quot;Charrouf&quot;,&quot;given&quot;:&quot;Zoubida&quot;,&quot;parse-names&quot;:false,&quot;dropping-particle&quot;:&quot;&quot;,&quot;non-dropping-particle&quot;:&quot;&quot;},{&quot;family&quot;:&quot;Guillaume&quot;,&quot;given&quot;:&quot;Dominique&quot;,&quot;parse-names&quot;:false,&quot;dropping-particle&quot;:&quot;&quot;,&quot;non-dropping-particle&quot;:&quot;&quot;}],&quot;container-title&quot;:&quot;Critical reviews in food science and nutrition&quot;,&quot;container-title-short&quot;:&quot;Crit Rev Food Sci Nutr&quot;,&quot;ISSN&quot;:&quot;1040-8398&quot;,&quot;issued&quot;:{&quot;date-parts&quot;:[[2010]]},&quot;page&quot;:&quot;473-477&quot;,&quot;issue&quot;:&quot;5&quot;,&quot;volume&quot;:&quot;50&quot;},&quot;isTemporary&quot;:false},{&quot;id&quot;:&quot;38a7a55b-2269-34bd-871e-13a5bbf57e37&quot;,&quot;itemData&quot;:{&quot;type&quot;:&quot;article-journal&quot;,&quot;id&quot;:&quot;38a7a55b-2269-34bd-871e-13a5bbf57e37&quot;,&quot;title&quot;:&quot;Influence of origin and extraction method on argan oil physico-chemical characteristics and composition&quot;,&quot;author&quot;:[{&quot;family&quot;:&quot;Hilali&quot;,&quot;given&quot;:&quot;Miloudi&quot;,&quot;parse-names&quot;:false,&quot;dropping-particle&quot;:&quot;&quot;,&quot;non-dropping-particle&quot;:&quot;&quot;},{&quot;family&quot;:&quot;Charrouf&quot;,&quot;given&quot;:&quot;Zoubida&quot;,&quot;parse-names&quot;:false,&quot;dropping-particle&quot;:&quot;&quot;,&quot;non-dropping-particle&quot;:&quot;&quot;},{&quot;family&quot;:&quot;Aziz Soulhi&quot;,&quot;given&quot;:&quot;Abd&quot;,&quot;parse-names&quot;:false,&quot;dropping-particle&quot;:&quot;El&quot;,&quot;non-dropping-particle&quot;:&quot;&quot;},{&quot;family&quot;:&quot;Hachimi&quot;,&quot;given&quot;:&quot;Larbi&quot;,&quot;parse-names&quot;:false,&quot;dropping-particle&quot;:&quot;&quot;,&quot;non-dropping-particle&quot;:&quot;&quot;},{&quot;family&quot;:&quot;Guillaume&quot;,&quot;given&quot;:&quot;Dominique&quot;,&quot;parse-names&quot;:false,&quot;dropping-particle&quot;:&quot;&quot;,&quot;non-dropping-particle&quot;:&quot;&quot;}],&quot;container-title&quot;:&quot;Journal of Agricultural and Food Chemistry&quot;,&quot;container-title-short&quot;:&quot;J Agric Food Chem&quot;,&quot;ISSN&quot;:&quot;0021-8561&quot;,&quot;issued&quot;:{&quot;date-parts&quot;:[[2005]]},&quot;page&quot;:&quot;2081-2087&quot;,&quot;publisher&quot;:&quot;ACS Publications&quot;,&quot;issue&quot;:&quot;6&quot;,&quot;volume&quot;:&quot;53&quot;},&quot;isTemporary&quot;:false},{&quot;id&quot;:&quot;bb59e12c-6dc6-36e3-bea3-c31088ff5a0b&quot;,&quot;itemData&quot;:{&quot;type&quot;:&quot;article-journal&quot;,&quot;id&quot;:&quot;bb59e12c-6dc6-36e3-bea3-c31088ff5a0b&quot;,&quot;title&quot;:&quot;Fatty-acid profiling vs UV-Visible fingerprints for geographical classification of Moroccan Argan oils&quot;,&quot;author&quot;:[{&quot;family&quot;:&quot;Kharbach&quot;,&quot;given&quot;:&quot;Mourad&quot;,&quot;parse-names&quot;:false,&quot;dropping-particle&quot;:&quot;&quot;,&quot;non-dropping-particle&quot;:&quot;&quot;},{&quot;family&quot;:&quot;Kamal&quot;,&quot;given&quot;:&quot;Rabie&quot;,&quot;parse-names&quot;:false,&quot;dropping-particle&quot;:&quot;&quot;,&quot;non-dropping-particle&quot;:&quot;&quot;},{&quot;family&quot;:&quot;Marmouzi&quot;,&quot;given&quot;:&quot;Ilias&quot;,&quot;parse-names&quot;:false,&quot;dropping-particle&quot;:&quot;&quot;,&quot;non-dropping-particle&quot;:&quot;&quot;},{&quot;family&quot;:&quot;Barra&quot;,&quot;given&quot;:&quot;Issam&quot;,&quot;parse-names&quot;:false,&quot;dropping-particle&quot;:&quot;&quot;,&quot;non-dropping-particle&quot;:&quot;&quot;},{&quot;family&quot;:&quot;Cherrah&quot;,&quot;given&quot;:&quot;Yahya&quot;,&quot;parse-names&quot;:false,&quot;dropping-particle&quot;:&quot;&quot;,&quot;non-dropping-particle&quot;:&quot;&quot;},{&quot;family&quot;:&quot;Alaoui&quot;,&quot;given&quot;:&quot;Katim&quot;,&quot;parse-names&quot;:false,&quot;dropping-particle&quot;:&quot;&quot;,&quot;non-dropping-particle&quot;:&quot;&quot;},{&quot;family&quot;:&quot;Heyden&quot;,&quot;given&quot;:&quot;Yvan&quot;,&quot;parse-names&quot;:false,&quot;dropping-particle&quot;:&quot;Vander&quot;,&quot;non-dropping-particle&quot;:&quot;&quot;},{&quot;family&quot;:&quot;Bouklouze&quot;,&quot;given&quot;:&quot;Abdelaziz&quot;,&quot;parse-names&quot;:false,&quot;dropping-particle&quot;:&quot;&quot;,&quot;non-dropping-particle&quot;:&quot;&quot;}],&quot;container-title&quot;:&quot;Food Control&quot;,&quot;container-title-short&quot;:&quot;Food Control&quot;,&quot;DOI&quot;:&quot;10.1016/j.foodcont.2018.07.046&quot;,&quot;ISSN&quot;:&quot;09567135&quot;,&quot;URL&quot;:&quot;https://doi.org/10.1016/j.foodcont.2018.07.046&quot;,&quot;issued&quot;:{&quot;date-parts&quot;:[[2019]]},&quot;page&quot;:&quot;95-105&quot;,&quot;abstract&quot;:&quot;Fatty-acid profiling vs UV-Visible fingerprinting in combination with chemometric tools were applied to classify edible Extra Virgin Argan Oils (EVAO) with protected geographic indication according to their geographical origins. Secondly, three EVAO categories classification were classified according to their extraction process (mechanical or traditional) and/or on the kernels (seeds) used for their preparation (roasted or unroasted). A total of 150 edible EVAO samples were collected during the harvest periods of 2012–2015, from five Moroccan Argan forests, i.e. Ait-Baha, Agadir, Essaouira, Tiznit, and Taroudant. A second set of 30 samples from the Taroudant region (harvest 2015) was used to classify in three EVAO categories according to extraction process/kernel type applied. Firstly, the EVAO quality is checked by determining physico-chemical parameters and the fatty-acid composition. Then, the UV-Visible spectra are recorded. Principal Component Analysis (PCA) and Partial Least Squares Discriminant Analysis (PLS-DA), were performed to classify the oils either according to their geographical origins or to their extraction process/kernel type. The results showed a highly significant discrimination of the five groups according to the region and of the three groups when considering the preparation. This study demonstrated the feasibility of UV-Visible fingerprinting (routine technique) for geographical classification or method preparation distinction.&quot;,&quot;publisher&quot;:&quot;Elsevier Ltd&quot;,&quot;volume&quot;:&quot;95&quot;},&quot;isTemporary&quot;:false}]},{&quot;citationID&quot;:&quot;MENDELEY_CITATION_8ae09a27-a2ad-48cf-8334-f899c008d2be&quot;,&quot;properties&quot;:{&quot;noteIndex&quot;:0},&quot;isEdited&quot;:false,&quot;manualOverride&quot;:{&quot;isManuallyOverridden&quot;:false,&quot;citeprocText&quot;:&quot;(Adlouni, 2010; Berrada et al., 2000; Charrouf &amp;#38; Guillaume, 2008, 2010; Cherki et al., 2006; El Monfalouti et al., 2010)&quot;,&quot;manualOverrideText&quot;:&quot;&quot;},&quot;citationTag&quot;:&quot;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&quot;,&quot;citationItems&quot;:[{&quot;id&quot;:&quot;0081267b-d5ed-3d74-addf-645b9eb8f6f7&quot;,&quot;itemData&quot;:{&quot;type&quot;:&quot;article-journal&quot;,&quot;id&quot;:&quot;0081267b-d5ed-3d74-addf-645b9eb8f6f7&quot;,&quot;title&quot;:&quot;Argan oil: From nutrition to health&quot;,&quot;author&quot;:[{&quot;family&quot;:&quot;Adlouni&quot;,&quot;given&quot;:&quot;A.&quot;,&quot;parse-names&quot;:false,&quot;dropping-particle&quot;:&quot;&quot;,&quot;non-dropping-particle&quot;:&quot;&quot;}],&quot;container-title&quot;:&quot;Phytotherapie&quot;,&quot;accessed&quot;:{&quot;date-parts&quot;:[[2023,10,11]]},&quot;DOI&quot;:&quot;10.1007/S10298-010-0538-9&quot;,&quot;ISSN&quot;:&quot;17652847&quot;,&quot;issued&quot;:{&quot;date-parts&quot;:[[2010]]},&quot;page&quot;:&quot;89-97&quot;,&quot;abstract&quot;:&quot;The argan oil, extracted from argan-tree fruits, has been used in traditional medicine as a natural remedy for several centuries. Argan oil is traditionally used for skin, nail and hair care, cooking, massaging, and healing. Its chemical composition highlights the interest of many laboratories to use it in their best-selling products. The remarkable properties of the argan oil evaluated by numerous laboratories are: restoration of the skin water-lipid layer and an increase in nutrients in the skin cells, stimulation of intracellular oxygen, neutralization of free radicals, and protection of the conjunctive tissue. Recently, various studies were realized, in vitro or on human and animal models, suggesting that argan oil could play a beneficial role in cardiovascular disease prevention and its consumption could protect against atherosclerosis through a variety of biological mechanisms. It is because of its high contents of specific antioxidants and mono and polyunsaturated fatty acids, that argan oil could be useful in preventing cardiovascular diseases and cancer. It has been demonstrated that consumption of argan oil is associated with a benefic change in serum lipids and reduce the risk of cardiovascular disease in healthy subjects. Its consumption could also increase antioxidant compounds in the serum of healthy men. Thus, the value of argan oil is of high priority as preventive nutritional approach to prevent the cardiovascular risk. Previous experimental studies have shown the antiproliferative and pro-apoptotic effects of polyphenols and sterols extracted from argan oil on prostate cancer cell lines. These data suggest that argan oil is of potential interest in developing new strategies for prostate cancer prevention. The current data give a unique value as natural source with high economic value to argan oil not only in Morocco but world wide. © 2010 Springer Verlag.&quot;,&quot;publisher&quot;:&quot;Springer-Verlag France&quot;,&quot;issue&quot;:&quot;2&quot;,&quot;volume&quot;:&quot;8&quot;,&quot;container-title-short&quot;:&quot;&quot;},&quot;isTemporary&quot;:false},{&quot;id&quot;:&quot;ad732bb1-7c2e-37ad-b2a8-abc4bd85e37e&quot;,&quot;itemData&quot;:{&quot;type&quot;:&quot;article-journal&quot;,&quot;id&quot;:&quot;ad732bb1-7c2e-37ad-b2a8-abc4bd85e37e&quot;,&quot;title&quot;:&quot;Experimental evidence of an antihypertensive and hypocholesterolemic effect of oil of argan, Argania sideroxylon&quot;,&quot;author&quot;:[{&quot;family&quot;:&quot;Berrada&quot;,&quot;given&quot;:&quot;Y&quot;,&quot;parse-names&quot;:false,&quot;dropping-particle&quot;:&quot;&quot;,&quot;non-dropping-particle&quot;:&quot;&quot;},{&quot;family&quot;:&quot;Settaf&quot;,&quot;given&quot;:&quot;A&quot;,&quot;parse-names&quot;:false,&quot;dropping-particle&quot;:&quot;&quot;,&quot;non-dropping-particle&quot;:&quot;&quot;},{&quot;family&quot;:&quot;Baddouri&quot;,&quot;given&quot;:&quot;K&quot;,&quot;parse-names&quot;:false,&quot;dropping-particle&quot;:&quot;&quot;,&quot;non-dropping-particle&quot;:&quot;&quot;},{&quot;family&quot;:&quot;Cherrah&quot;,&quot;given&quot;:&quot;A&quot;,&quot;parse-names&quot;:false,&quot;dropping-particle&quot;:&quot;&quot;,&quot;non-dropping-particle&quot;:&quot;&quot;},{&quot;family&quot;:&quot;Hassar&quot;,&quot;given&quot;:&quot;M&quot;,&quot;parse-names&quot;:false,&quot;dropping-particle&quot;:&quot;&quot;,&quot;non-dropping-particle&quot;:&quot;&quot;}],&quot;container-title&quot;:&quot;Therapie&quot;,&quot;container-title-short&quot;:&quot;Therapie&quot;,&quot;ISSN&quot;:&quot;0040-5957&quot;,&quot;issued&quot;:{&quot;date-parts&quot;:[[2000]]},&quot;page&quot;:&quot;375-378&quot;,&quot;issue&quot;:&quot;3&quot;,&quot;volume&quot;:&quot;55&quot;},&quot;isTemporary&quot;:false},{&quot;id&quot;:&quot;0bdb1907-095e-317f-a41b-cee7c7f814e0&quot;,&quot;itemData&quot;:{&quot;type&quot;:&quot;article-journal&quot;,&quot;id&quot;:&quot;0bdb1907-095e-317f-a41b-cee7c7f814e0&quot;,&quot;title&quot;:&quot;Should the amazigh diet (regular and moderate argan-oil consumption) have a beneficial impact on human health?&quot;,&quot;author&quot;:[{&quot;family&quot;:&quot;Charrouf&quot;,&quot;given&quot;:&quot;Zoubida&quot;,&quot;parse-names&quot;:false,&quot;dropping-particle&quot;:&quot;&quot;,&quot;non-dropping-particle&quot;:&quot;&quot;},{&quot;family&quot;:&quot;Guillaume&quot;,&quot;given&quot;:&quot;Dominique&quot;,&quot;parse-names&quot;:false,&quot;dropping-particle&quot;:&quot;&quot;,&quot;non-dropping-particle&quot;:&quot;&quot;}],&quot;container-title&quot;:&quot;Critical reviews in food science and nutrition&quot;,&quot;container-title-short&quot;:&quot;Crit Rev Food Sci Nutr&quot;,&quot;ISSN&quot;:&quot;1040-8398&quot;,&quot;issued&quot;:{&quot;date-parts&quot;:[[2010]]},&quot;page&quot;:&quot;473-477&quot;,&quot;issue&quot;:&quot;5&quot;,&quot;volume&quot;:&quot;50&quot;},&quot;isTemporary&quot;:false},{&quot;id&quot;:&quot;5d3094b5-27ac-3a3f-be09-ba5e7f8297c1&quot;,&quot;itemData&quot;:{&quot;type&quot;:&quot;article-journal&quot;,&quot;id&quot;:&quot;5d3094b5-27ac-3a3f-be09-ba5e7f8297c1&quot;,&quot;title&quot;:&quot;Argan oil: Occurrence, composition and impact on human health&quot;,&quot;author&quot;:[{&quot;family&quot;:&quot;Charrouf&quot;,&quot;given&quot;:&quot;Zoubida&quot;,&quot;parse-names&quot;:false,&quot;dropping-particle&quot;:&quot;&quot;,&quot;non-dropping-particle&quot;:&quot;&quot;},{&quot;family&quot;:&quot;Guillaume&quot;,&quot;given&quot;:&quot;Dominique&quot;,&quot;parse-names&quot;:false,&quot;dropping-particle&quot;:&quot;&quot;,&quot;non-dropping-particle&quot;:&quot;&quot;}],&quot;container-title&quot;:&quot;European Journal of Lipid Science and Technology&quot;,&quot;accessed&quot;:{&quot;date-parts&quot;:[[2023,10,11]]},&quot;DOI&quot;:&quot;10.1002/EJLT.200700220&quot;,&quot;ISSN&quot;:&quot;14389312&quot;,&quot;issued&quot;:{&quot;date-parts&quot;:[[2008]]},&quot;page&quot;:&quot;632-636&quot;,&quot;abstract&quot;:&quot;Edible argan oil is traditionally prepared by Berber women who manually crunch the roasted kernels of Argania spinosa fruits. Unroasted kernels furnish a cosmetic-grade oil. Argan groves are currently shrinking due to unfavorable conditions. To stop this trend, a program aimed at increasing the argan tree economical value is in progress in Morocco. Its concept is that the natives will preserve argan trees only if the major part of the wealth resulting from the argan grove production directly benefits them. Because of its high dietary value, argan oil has appeared as the best derivative to rapidly satisfy such assumption. Consequently, year after year, cooperatives have been implanted to produce argan oil of high quality on a large scale. The delicate hazelnut taste of argan oil, combined with its high level in unsaturated fatty acids, has allowed its swift commercial success and, nowadays, argan oil of standardized quality is marketed worldwide. Moroccan farmers are now beginning to plant argan trees, confirming the full success of this ambitious program. This review summarizes the methods used to prepare argan oil, its composition, the strategies available to certify argan oil quality, and finally the impact of argan oil on human health. © 2008 Wiley-VCH Verlag GmbH &amp; Co. KGaA.&quot;,&quot;publisher&quot;:&quot;Wiley-VCH Verlag&quot;,&quot;issue&quot;:&quot;7&quot;,&quot;volume&quot;:&quot;110&quot;,&quot;container-title-short&quot;:&quot;&quot;},&quot;isTemporary&quot;:false},{&quot;id&quot;:&quot;4952b4fa-8e86-36c0-82fa-b7d7c5bc572a&quot;,&quot;itemData&quot;:{&quot;type&quot;:&quot;article-journal&quot;,&quot;id&quot;:&quot;4952b4fa-8e86-36c0-82fa-b7d7c5bc572a&quot;,&quot;title&quot;:&quot;Argan oil: Which benefits on cardiovascular diseases?&quot;,&quot;author&quot;:[{&quot;family&quot;:&quot;Cherki&quot;,&quot;given&quot;:&quot;Mounia&quot;,&quot;parse-names&quot;:false,&quot;dropping-particle&quot;:&quot;&quot;,&quot;non-dropping-particle&quot;:&quot;&quot;},{&quot;family&quot;:&quot;Berrougui&quot;,&quot;given&quot;:&quot;Hicham&quot;,&quot;parse-names&quot;:false,&quot;dropping-particle&quot;:&quot;&quot;,&quot;non-dropping-particle&quot;:&quot;&quot;},{&quot;family&quot;:&quot;Drissi&quot;,&quot;given&quot;:&quot;Anas&quot;,&quot;parse-names&quot;:false,&quot;dropping-particle&quot;:&quot;&quot;,&quot;non-dropping-particle&quot;:&quot;&quot;},{&quot;family&quot;:&quot;Adlouni&quot;,&quot;given&quot;:&quot;Ahmed&quot;,&quot;parse-names&quot;:false,&quot;dropping-particle&quot;:&quot;&quot;,&quot;non-dropping-particle&quot;:&quot;&quot;},{&quot;family&quot;:&quot;Khalil&quot;,&quot;given&quot;:&quot;Abdelouahed&quot;,&quot;parse-names&quot;:false,&quot;dropping-particle&quot;:&quot;&quot;,&quot;non-dropping-particle&quot;:&quot;&quot;}],&quot;container-title&quot;:&quot;Pharmacological Research&quot;,&quot;container-title-short&quot;:&quot;Pharmacol Res&quot;,&quot;accessed&quot;:{&quot;date-parts&quot;:[[2023,10,11]]},&quot;DOI&quot;:&quot;10.1016/J.PHRS.2006.02.004&quot;,&quot;ISSN&quot;:&quot;1043-6618&quot;,&quot;PMID&quot;:&quot;16554174&quot;,&quot;issued&quot;:{&quot;date-parts&quot;:[[2006,7,1]]},&quot;page&quot;:&quot;1-5&quot;,&quot;abstract&quot;:&quot;Aim: The argan oil, extracted from argan-tree fruits, has been known for its various pharmacological properties and used as a natural remedy since several centuries. In this review, we present a summary of the results obtained from a survey of the literature on argan oil. Data synthesis: Various studies conducted in vitro or on human and animal models suggest that argan oil could play a beneficial role in cardiovascular diseases prevention and its consumption could protect against atherosclerosis and cancer via a variety of biological mechanisms. Conclusion: Argan oil reduces cardiovascular risk and may be used as anti-atherogenic oil. © 2006 Elsevier Ltd. All rights reserved.&quot;,&quot;publisher&quot;:&quot;Academic Press&quot;,&quot;issue&quot;:&quot;1&quot;,&quot;volume&quot;:&quot;54&quot;},&quot;isTemporary&quot;:false},{&quot;id&quot;:&quot;5aea396f-b837-3bed-a906-902c8d5d9763&quot;,&quot;itemData&quot;:{&quot;type&quot;:&quot;article-journal&quot;,&quot;id&quot;:&quot;5aea396f-b837-3bed-a906-902c8d5d9763&quot;,&quot;title&quot;:&quot;Therapeutic potential of argan oil: a review&quot;,&quot;author&quot;:[{&quot;family&quot;:&quot;Monfalouti&quot;,&quot;given&quot;:&quot;Hanae&quot;,&quot;parse-names&quot;:false,&quot;dropping-particle&quot;:&quot;&quot;,&quot;non-dropping-particle&quot;:&quot;El&quot;},{&quot;family&quot;:&quot;Guillaume&quot;,&quot;given&quot;:&quot;Dom&quot;,&quot;parse-names&quot;:false,&quot;dropping-particle&quot;:&quot;&quot;,&quot;non-dropping-particle&quot;:&quot;&quot;},{&quot;family&quot;:&quot;Denhez&quot;,&quot;given&quot;:&quot;Clément&quot;,&quot;parse-names&quot;:false,&quot;dropping-particle&quot;:&quot;&quot;,&quot;non-dropping-particle&quot;:&quot;&quot;},{&quot;family&quot;:&quot;Charrouf&quot;,&quot;given&quot;:&quot;Zoubida&quot;,&quot;parse-names&quot;:false,&quot;dropping-particle&quot;:&quot;&quot;,&quot;non-dropping-particle&quot;:&quot;&quot;}],&quot;container-title&quot;:&quot;Journal of Pharmacy and Pharmacology&quot;,&quot;DOI&quot;:&quot;10.1111/j.2042-7158.2010.01190.x&quot;,&quot;ISSN&quot;:&quot;0022-3573&quot;,&quot;URL&quot;:&quot;https://doi.org/10.1111/j.2042-7158.2010.01190.x&quot;,&quot;issued&quot;:{&quot;date-parts&quot;:[[2010,12]]},&quot;page&quot;:&quot;1669-1675&quot;,&quot;abstract&quot;:&quot;The therapeutic benefits of argan oil consumption have been claimed by natives of Morocco and explorers for more than eight centuries. However, argan oil has remained unresearched for a long time. Traditionally, argan oil has been well known for its cardioprotective properties and it is also used in the treatment of skin infections. Argan oil is principally composed of mono-unsaturated (up to 80%) and saturated (up to 20%) fatty acids. As minor components, it contains polyphenols, tocopherols, sterols, squalene, and triterpene alcohols. Together with the mono-unsaturated fatty acids, these minor components are likely to be responsible for its beneficial effects. This review aims to present an overview of the known pharmacological properties of argan oil.Antiproliferative, antidiabetic, and cardiovascular-protective effects of argan oil have been particularly actively evaluated over the last 5 years in order to build on phytochemical studies that indicate the presence of large amounts of possibly pharmacologically active compounds.This review shows that a lack of clinical data constitutes a serious weakness in our knowledge about argan oil, therefore it is difficult to correlate the reported pharmacological activities to any potential clinical relevance.&quot;,&quot;issue&quot;:&quot;12&quot;,&quot;volume&quot;:&quot;62&quot;,&quot;container-title-short&quot;:&quot;&quot;},&quot;isTemporary&quot;:false}]},{&quot;citationID&quot;:&quot;MENDELEY_CITATION_df541486-0fa9-4ea2-9f6b-58e683cc7978&quot;,&quot;properties&quot;:{&quot;noteIndex&quot;:0},&quot;isEdited&quot;:false,&quot;manualOverride&quot;:{&quot;isManuallyOverridden&quot;:true,&quot;citeprocText&quot;:&quot;(Burton, 2005; Nakamura et al., 2003; Oba et al., 2008; Serio &amp;#38; Gudas, 2020; Setshedi et al., 2010; Svegliati-Baroni et al., 2001)&quot;,&quot;manualOverrideText&quot;:&quot;(Burton, 2005 ; Nakamura et al., 2003 ; Oba et al., 2008 ; Serio &amp; Gudas, 2020 ; Setshedi et al., 2010 ; Svegliati-Baroni et al., 2001)&quot;},&quot;citationTag&quot;:&quot;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&quot;,&quot;citationItems&quot;:[{&quot;id&quot;:&quot;66813ff5-2710-3045-ba56-aaedd5534870&quot;,&quot;itemData&quot;:{&quot;type&quot;:&quot;article-journal&quot;,&quot;id&quot;:&quot;66813ff5-2710-3045-ba56-aaedd5534870&quot;,&quot;title&quot;:&quot;Intracellular signaling pathways involved in acetaldehyde-induced collagen and fibronectin gene expression in human hepatic stellate cells&quot;,&quot;author&quot;:[{&quot;family&quot;:&quot;Svegliati-Baroni&quot;,&quot;given&quot;:&quot;Gianluca&quot;,&quot;parse-names&quot;:false,&quot;dropping-particle&quot;:&quot;&quot;,&quot;non-dropping-particle&quot;:&quot;&quot;},{&quot;family&quot;:&quot;Ridolfi&quot;,&quot;given&quot;:&quot;Francesco&quot;,&quot;parse-names&quot;:false,&quot;dropping-particle&quot;:&quot;&quot;,&quot;non-dropping-particle&quot;:&quot;&quot;},{&quot;family&quot;:&quot;Sario&quot;,&quot;given&quot;:&quot;Antonio&quot;,&quot;parse-names&quot;:false,&quot;dropping-particle&quot;:&quot;&quot;,&quot;non-dropping-particle&quot;:&quot;Di&quot;},{&quot;family&quot;:&quot;Saccomanno&quot;,&quot;given&quot;:&quot;Stefania&quot;,&quot;parse-names&quot;:false,&quot;dropping-particle&quot;:&quot;&quot;,&quot;non-dropping-particle&quot;:&quot;&quot;},{&quot;family&quot;:&quot;Bendia&quot;,&quot;given&quot;:&quot;Emanuele&quot;,&quot;parse-names&quot;:false,&quot;dropping-particle&quot;:&quot;&quot;,&quot;non-dropping-particle&quot;:&quot;&quot;},{&quot;family&quot;:&quot;Benedetti&quot;,&quot;given&quot;:&quot;Antonio&quot;,&quot;parse-names&quot;:false,&quot;dropping-particle&quot;:&quot;&quot;,&quot;non-dropping-particle&quot;:&quot;&quot;},{&quot;family&quot;:&quot;Greenwel&quot;,&quot;given&quot;:&quot;Patricia&quot;,&quot;parse-names&quot;:false,&quot;dropping-particle&quot;:&quot;&quot;,&quot;non-dropping-particle&quot;:&quot;&quot;}],&quot;container-title&quot;:&quot;Hepatology&quot;,&quot;DOI&quot;:&quot;10.1053/jhep.2001.23788&quot;,&quot;ISSN&quot;:&quot;0270-9139&quot;,&quot;issued&quot;:{&quot;date-parts&quot;:[[2001]]},&quot;page&quot;:&quot;1130-1140&quot;,&quot;publisher&quot;:&quot;Elsevier&quot;,&quot;issue&quot;:&quot;5&quot;,&quot;volume&quot;:&quot;33&quot;,&quot;container-title-short&quot;:&quot;&quot;},&quot;isTemporary&quot;:false},{&quot;id&quot;:&quot;a22f0fba-9247-3887-af33-a3d0fe67fd78&quot;,&quot;itemData&quot;:{&quot;type&quot;:&quot;article-journal&quot;,&quot;id&quot;:&quot;a22f0fba-9247-3887-af33-a3d0fe67fd78&quot;,&quot;title&quot;:&quot;Cellular redox state protects acetaldehyde-induced alteration in cardiomyocyte function by modifying Ca2+ release from sarcoplasmic reticulum&quot;,&quot;author&quot;:[{&quot;family&quot;:&quot;Oba&quot;,&quot;given&quot;:&quot;Toshiharu&quot;,&quot;parse-names&quot;:false,&quot;dropping-particle&quot;:&quot;&quot;,&quot;non-dropping-particle&quot;:&quot;&quot;},{&quot;family&quot;:&quot;Maeno&quot;,&quot;given&quot;:&quot;Yoshitaka&quot;,&quot;parse-names&quot;:false,&quot;dropping-particle&quot;:&quot;&quot;,&quot;non-dropping-particle&quot;:&quot;&quot;},{&quot;family&quot;:&quot;Nagao&quot;,&quot;given&quot;:&quot;Masataka&quot;,&quot;parse-names&quot;:false,&quot;dropping-particle&quot;:&quot;&quot;,&quot;non-dropping-particle&quot;:&quot;&quot;},{&quot;family&quot;:&quot;Sakuma&quot;,&quot;given&quot;:&quot;Nagahiko&quot;,&quot;parse-names&quot;:false,&quot;dropping-particle&quot;:&quot;&quot;,&quot;non-dropping-particle&quot;:&quot;&quot;},{&quot;family&quot;:&quot;Murayama&quot;,&quot;given&quot;:&quot;Takashi&quot;,&quot;parse-names&quot;:false,&quot;dropping-particle&quot;:&quot;&quot;,&quot;non-dropping-particle&quot;:&quot;&quot;}],&quot;container-title&quot;:&quot;American Journal of Physiology-Heart and Circulatory Physiology&quot;,&quot;DOI&quot;:&quot;10.1152/ajphheart.00520.2007&quot;,&quot;ISSN&quot;:&quot;0363-6135&quot;,&quot;issued&quot;:{&quot;date-parts&quot;:[[2008]]},&quot;page&quot;:&quot;H121–H133&quot;,&quot;issue&quot;:&quot;1&quot;,&quot;volume&quot;:&quot;294&quot;,&quot;container-title-short&quot;:&quot;&quot;},&quot;isTemporary&quot;:false},{&quot;id&quot;:&quot;84999fd7-9e15-38fb-a572-e61f81983ded&quot;,&quot;itemData&quot;:{&quot;type&quot;:&quot;article-journal&quot;,&quot;id&quot;:&quot;84999fd7-9e15-38fb-a572-e61f81983ded&quot;,&quot;title&quot;:&quot;Acetaldehyde adducts in alcoholic liver disease&quot;,&quot;author&quot;:[{&quot;family&quot;:&quot;Setshedi&quot;,&quot;given&quot;:&quot;Mashiko&quot;,&quot;parse-names&quot;:false,&quot;dropping-particle&quot;:&quot;&quot;,&quot;non-dropping-particle&quot;:&quot;&quot;},{&quot;family&quot;:&quot;Wands&quot;,&quot;given&quot;:&quot;Jack R.&quot;,&quot;parse-names&quot;:false,&quot;dropping-particle&quot;:&quot;&quot;,&quot;non-dropping-particle&quot;:&quot;&quot;},{&quot;family&quot;:&quot;La Monte&quot;,&quot;given&quot;:&quot;Suzanne M.&quot;,&quot;parse-names&quot;:false,&quot;dropping-particle&quot;:&quot;&quot;,&quot;non-dropping-particle&quot;:&quot;De&quot;}],&quot;container-title&quot;:&quot;Oxidative Medicine and Cellular Longevity&quot;,&quot;container-title-short&quot;:&quot;Oxid Med Cell Longev&quot;,&quot;DOI&quot;:&quot;10.4161/oxim.3.3.12288&quot;,&quot;ISSN&quot;:&quot;19420900&quot;,&quot;PMID&quot;:&quot;20716942&quot;,&quot;issued&quot;:{&quot;date-parts&quot;:[[2010]]},&quot;page&quot;:&quot;178-185&quot;,&quot;abstract&quot;:&quot;Chronic alcohol abuse causes liver disease that progresses from simple steatosis through stages of steatohepatitis, fibrosis, cirrhosis, and eventually hepatic failure. In addition, chronic alcoholic liver disease (ALD), with or without cirrhosis, increases risk for hepatocellular carcinoma (HCC). Acetaldehyde, a major toxic metabolite, is one of the principal culprits mediating fibrogenic and mutagenic effects of alcohol in the liver. Mechanistically, acetaldehyde promotes adduct formation, leading to functional impairments of key proteins, including enzymes, as well as DNA damage, which promotes mutagenesis. Why certain individuals who heavily abuse alcohol, develop HCC (7.2-15%) versus cirrhosis (15-20%) is not known, but genetics and co-existing viral infection are considered pathogenic factors. Moreover, adverse effects of acetaldehyde on the cardiovascular and hematologic systems leading to ischemia, heart failure, and coagulation disorders, can exacerbate hepatic injury and increase risk for liver failure. Herein, we review the role of acetaldehyde adducts in the pathogenesis of chronic ALD and HCC. © 2010 Landes Bioscience.&quot;,&quot;issue&quot;:&quot;3&quot;,&quot;volume&quot;:&quot;3&quot;},&quot;isTemporary&quot;:false},{&quot;id&quot;:&quot;35e8b7c3-c87c-3165-ba88-05d3c5057aed&quot;,&quot;itemData&quot;:{&quot;type&quot;:&quot;article-journal&quot;,&quot;id&quot;:&quot;35e8b7c3-c87c-3165-ba88-05d3c5057aed&quot;,&quot;title&quot;:&quot;Acetaldehyde links alcohol consumption to cancer&quot;,&quot;author&quot;:[{&quot;family&quot;:&quot;Burton&quot;,&quot;given&quot;:&quot;Adrian&quot;,&quot;parse-names&quot;:false,&quot;dropping-particle&quot;:&quot;&quot;,&quot;non-dropping-particle&quot;:&quot;&quot;}],&quot;container-title&quot;:&quot;The Lancet Oncology&quot;,&quot;container-title-short&quot;:&quot;Lancet Oncol&quot;,&quot;accessed&quot;:{&quot;date-parts&quot;:[[2023,7,26]]},&quot;DOI&quot;:&quot;https://doi.org/10.1016/S1470-2045(05)70303-X&quot;,&quot;ISSN&quot;:&quot;1470-2045&quot;,&quot;URL&quot;:&quot;https://doi.org/10.1016/S1470-2045(05)70303-X&quot;,&quot;issued&quot;:{&quot;date-parts&quot;:[[2005]]},&quot;page&quot;:&quot;643&quot;,&quot;issue&quot;:&quot;9&quot;,&quot;volume&quot;:&quot;6&quot;},&quot;isTemporary&quot;:false},{&quot;id&quot;:&quot;7d6ad410-3da0-3344-82dc-28d153dd95cf&quot;,&quot;itemData&quot;:{&quot;type&quot;:&quot;article-journal&quot;,&quot;id&quot;:&quot;7d6ad410-3da0-3344-82dc-28d153dd95cf&quot;,&quot;title&quot;:&quot;Acetaldehyde adducts in the brain of alcoholics&quot;,&quot;author&quot;:[{&quot;family&quot;:&quot;Nakamura&quot;,&quot;given&quot;:&quot;Kazuhiko&quot;,&quot;parse-names&quot;:false,&quot;dropping-particle&quot;:&quot;&quot;,&quot;non-dropping-particle&quot;:&quot;&quot;},{&quot;family&quot;:&quot;Iwahashi&quot;,&quot;given&quot;:&quot;Kazuhiko&quot;,&quot;parse-names&quot;:false,&quot;dropping-particle&quot;:&quot;&quot;,&quot;non-dropping-particle&quot;:&quot;&quot;},{&quot;family&quot;:&quot;Furukawa&quot;,&quot;given&quot;:&quot;Aizo&quot;,&quot;parse-names&quot;:false,&quot;dropping-particle&quot;:&quot;&quot;,&quot;non-dropping-particle&quot;:&quot;&quot;},{&quot;family&quot;:&quot;Ameno&quot;,&quot;given&quot;:&quot;Kiyoshi&quot;,&quot;parse-names&quot;:false,&quot;dropping-particle&quot;:&quot;&quot;,&quot;non-dropping-particle&quot;:&quot;&quot;},{&quot;family&quot;:&quot;Kinoshita&quot;,&quot;given&quot;:&quot;Hiroshi&quot;,&quot;parse-names&quot;:false,&quot;dropping-particle&quot;:&quot;&quot;,&quot;non-dropping-particle&quot;:&quot;&quot;},{&quot;family&quot;:&quot;Ijiri&quot;,&quot;given&quot;:&quot;Iwao&quot;,&quot;parse-names&quot;:false,&quot;dropping-particle&quot;:&quot;&quot;,&quot;non-dropping-particle&quot;:&quot;&quot;},{&quot;family&quot;:&quot;Sekine&quot;,&quot;given&quot;:&quot;Yoshimoto&quot;,&quot;parse-names&quot;:false,&quot;dropping-particle&quot;:&quot;&quot;,&quot;non-dropping-particle&quot;:&quot;&quot;},{&quot;family&quot;:&quot;Suzuki&quot;,&quot;given&quot;:&quot;Katsuaki&quot;,&quot;parse-names&quot;:false,&quot;dropping-particle&quot;:&quot;&quot;,&quot;non-dropping-particle&quot;:&quot;&quot;},{&quot;family&quot;:&quot;Iwata&quot;,&quot;given&quot;:&quot;Yasuhide&quot;,&quot;parse-names&quot;:false,&quot;dropping-particle&quot;:&quot;&quot;,&quot;non-dropping-particle&quot;:&quot;&quot;},{&quot;family&quot;:&quot;Minabe&quot;,&quot;given&quot;:&quot;Yoshio&quot;,&quot;parse-names&quot;:false,&quot;dropping-particle&quot;:&quot;&quot;,&quot;non-dropping-particle&quot;:&quot;&quot;}],&quot;container-title&quot;:&quot;Archives of toxicology&quot;,&quot;container-title-short&quot;:&quot;Arch Toxicol&quot;,&quot;DOI&quot;:&quot;10.1007/s00204-003-0465-8&quot;,&quot;ISSN&quot;:&quot;0340-5761&quot;,&quot;issued&quot;:{&quot;date-parts&quot;:[[2003]]},&quot;page&quot;:&quot;591-593&quot;,&quot;issue&quot;:&quot;10&quot;,&quot;volume&quot;:&quot;77&quot;},&quot;isTemporary&quot;:false},{&quot;id&quot;:&quot;b527ab47-05e4-368b-96e3-bd4c9d422bc9&quot;,&quot;itemData&quot;:{&quot;type&quot;:&quot;article-journal&quot;,&quot;id&quot;:&quot;b527ab47-05e4-368b-96e3-bd4c9d422bc9&quot;,&quot;title&quot;:&quot;Modification of stem cell states by alcohol and acetaldehyde&quot;,&quot;author&quot;:[{&quot;family&quot;:&quot;Serio&quot;,&quot;given&quot;:&quot;Ryan N.&quot;,&quot;parse-names&quot;:false,&quot;dropping-particle&quot;:&quot;&quot;,&quot;non-dropping-particle&quot;:&quot;&quot;},{&quot;family&quot;:&quot;Gudas&quot;,&quot;given&quot;:&quot;Lorraine J.&quot;,&quot;parse-names&quot;:false,&quot;dropping-particle&quot;:&quot;&quot;,&quot;non-dropping-particle&quot;:&quot;&quot;}],&quot;container-title&quot;:&quot;Chemico-Biological Interactions&quot;,&quot;container-title-short&quot;:&quot;Chem Biol Interact&quot;,&quot;DOI&quot;:&quot;10.1016/j.cbi.2019.108919&quot;,&quot;ISSN&quot;:&quot;18727786&quot;,&quot;PMID&quot;:&quot;31846616&quot;,&quot;URL&quot;:&quot;https://doi.org/10.1016/j.cbi.2019.108919&quot;,&quot;issued&quot;:{&quot;date-parts&quot;:[[2020]]},&quot;page&quot;:&quot;108919&quot;,&quot;abstract&quot;:&quot;Ethanol (EtOH) is a recreationally ingested compound that is both teratogenic and carcinogenic in humans. Because of its abundant consumption worldwide and the vital role of stem cells in the formation of birth defects and cancers, delineating the effects of EtOH on stem cell function is currently an active and urgent pursuit of scientific investigation to explicate some of the mechanisms contributing to EtOH toxicity. Stem cells represent a primordial, undifferentiated phase of development; thus encroachment on normal physiologic processes of differentiation into terminal lineages by EtOH can greatly alter the function of progenitors and terminally differentiated cells, leading to pathological consequences that manifest as fetal alcohol spectrum disorders and cancers. In this review we explore the disruptive role of EtOH in differentiation of stem cells. Our primary objective is to elucidate the mechanisms by which EtOH alters differentiation-related gene expression and lineage specifications, thus modifying stem cells to promote pathological outcomes. We additionally review the effects of a reactive metabolite of EtOH, acetaldehyde (AcH), in causing both differentiation defects in stem cells as well as genomic damage that incites cellular aging and carcinogenesis.&quot;,&quot;publisher&quot;:&quot;Elsevier&quot;,&quot;issue&quot;:&quot;July 2019&quot;,&quot;volume&quot;:&quot;316&quot;},&quot;isTemporary&quot;:false}]},{&quot;citationID&quot;:&quot;MENDELEY_CITATION_23e4bee4-446d-42e1-addb-8fda93648bef&quot;,&quot;properties&quot;:{&quot;noteIndex&quot;:0},&quot;isEdited&quot;:false,&quot;manualOverride&quot;:{&quot;isManuallyOverridden&quot;:false,&quot;citeprocText&quot;:&quot;(Fan et al., 2022; GAO et al., 2022; Yang et al., 2012; X. Zhang et al., 2004)&quot;,&quot;manualOverrideText&quot;:&quot;&quot;},&quot;citationTag&quot;:&quot;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&quot;,&quot;citationItems&quot;:[{&quot;id&quot;:&quot;3afe67f0-1397-3d73-bfef-6a89ee1fcc15&quot;,&quot;itemData&quot;:{&quot;type&quot;:&quot;article-journal&quot;,&quot;id&quot;:&quot;3afe67f0-1397-3d73-bfef-6a89ee1fcc15&quot;,&quot;title&quot;:&quot;Centranthera grandiflore alleviates alcohol-induced oxidative stress and cell apoptosis&quot;,&quot;author&quot;:[{&quot;family&quot;:&quot;GAO&quot;,&quot;given&quot;:&quot;Xin Mei&quot;,&quot;parse-names&quot;:false,&quot;dropping-particle&quot;:&quot;&quot;,&quot;non-dropping-particle&quot;:&quot;&quot;},{&quot;family&quot;:&quot;DONG&quot;,&quot;given&quot;:&quot;Wen Han&quot;,&quot;parse-names&quot;:false,&quot;dropping-particle&quot;:&quot;&quot;,&quot;non-dropping-particle&quot;:&quot;&quot;},{&quot;family&quot;:&quot;XIA&quot;,&quot;given&quot;:&quot;Chun Lei&quot;,&quot;parse-names&quot;:false,&quot;dropping-particle&quot;:&quot;&quot;,&quot;non-dropping-particle&quot;:&quot;&quot;},{&quot;family&quot;:&quot;MA&quot;,&quot;given&quot;:&quot;Zhuo Yi&quot;,&quot;parse-names&quot;:false,&quot;dropping-particle&quot;:&quot;&quot;,&quot;non-dropping-particle&quot;:&quot;&quot;},{&quot;family&quot;:&quot;WANG&quot;,&quot;given&quot;:&quot;Ying&quot;,&quot;parse-names&quot;:false,&quot;dropping-particle&quot;:&quot;&quot;,&quot;non-dropping-particle&quot;:&quot;&quot;},{&quot;family&quot;:&quot;SARRA&quot;,&quot;given&quot;:&quot;Setrerrahmane&quot;,&quot;parse-names&quot;:false,&quot;dropping-particle&quot;:&quot;&quot;,&quot;non-dropping-particle&quot;:&quot;&quot;},{&quot;family&quot;:&quot;XU&quot;,&quot;given&quot;:&quot;Han Mei&quot;,&quot;parse-names&quot;:false,&quot;dropping-particle&quot;:&quot;&quot;,&quot;non-dropping-particle&quot;:&quot;&quot;},{&quot;family&quot;:&quot;QI&quot;,&quot;given&quot;:&quot;Wei Yan&quot;,&quot;parse-names&quot;:false,&quot;dropping-particle&quot;:&quot;&quot;,&quot;non-dropping-particle&quot;:&quot;&quot;}],&quot;container-title&quot;:&quot;Chinese Journal of Natural Medicines&quot;,&quot;container-title-short&quot;:&quot;Chin J Nat Med&quot;,&quot;accessed&quot;:{&quot;date-parts&quot;:[[2023,12,22]]},&quot;DOI&quot;:&quot;10.1016/S1875-5364(22)60181-X&quot;,&quot;ISSN&quot;:&quot;1875-5364&quot;,&quot;PMID&quot;:&quot;36031229&quot;,&quot;issued&quot;:{&quot;date-parts&quot;:[[2022,8,1]]},&quot;page&quot;:&quot;572-579&quot;,&quot;abstract&quot;:&quot;Alcohol liver disease (ALD) has become a global threat to human health. It is associated with a wide range of liver diseases including alcohol fatty liver, steatosis, fibrosis and cirrhosis, and finally leads to liver cancer and even death. Centranthera grandiflora is a traditional Chinese medicinal herb commonly used to treat ALD, but no research about its mechanism is available. This study evaluated the hepatoprotective effect and mechanism of C. grandiflora against alcohol-induced liver injury in mice. We found that the ethanol extracts of C. grandiflora (CgW) alleviated the alcohol-induced liver injury, enhanced the levels of antioxidant enzymes, and reduced the amount of lipid peroxides. CgW also affected cell apoptosis by inhibiting the activity of Bax, cleaved-caspase 3 and cleaved-caspase 9, and increasing the activity of Bcl-2. In conclusion, the results showed that CgW can effectively improve ALD through alleviating oxidative stress and inhibiting cell apoptosis for the first time. This study suggested that C. grandiflora is a promising herbal medicine for ALD treatment.&quot;,&quot;publisher&quot;:&quot;Elsevier&quot;,&quot;issue&quot;:&quot;8&quot;,&quot;volume&quot;:&quot;20&quot;},&quot;isTemporary&quot;:false},{&quot;id&quot;:&quot;acc68fe0-d573-3261-8230-876be6661d3e&quot;,&quot;itemData&quot;:{&quot;type&quot;:&quot;article-journal&quot;,&quot;id&quot;:&quot;acc68fe0-d573-3261-8230-876be6661d3e&quot;,&quot;title&quot;:&quot;Cytochrome P4502E1, oxidative stress, JNK, and autophagy in acute alcohol-induced fatty liver&quot;,&quot;author&quot;:[{&quot;family&quot;:&quot;Yang&quot;,&quot;given&quot;:&quot;Lili&quot;,&quot;parse-names&quot;:false,&quot;dropping-particle&quot;:&quot;&quot;,&quot;non-dropping-particle&quot;:&quot;&quot;},{&quot;family&quot;:&quot;Wu&quot;,&quot;given&quot;:&quot;Defeng&quot;,&quot;parse-names&quot;:false,&quot;dropping-particle&quot;:&quot;&quot;,&quot;non-dropping-particle&quot;:&quot;&quot;},{&quot;family&quot;:&quot;Wang&quot;,&quot;given&quot;:&quot;Xiaodong&quot;,&quot;parse-names&quot;:false,&quot;dropping-particle&quot;:&quot;&quot;,&quot;non-dropping-particle&quot;:&quot;&quot;},{&quot;family&quot;:&quot;Cederbaum&quot;,&quot;given&quot;:&quot;Arthur I.&quot;,&quot;parse-names&quot;:false,&quot;dropping-particle&quot;:&quot;&quot;,&quot;non-dropping-particle&quot;:&quot;&quot;}],&quot;container-title&quot;:&quot;Free Radical Biology and Medicine&quot;,&quot;container-title-short&quot;:&quot;Free Radic Biol Med&quot;,&quot;accessed&quot;:{&quot;date-parts&quot;:[[2023,12,23]]},&quot;DOI&quot;:&quot;10.1016/J.FREERADBIOMED.2012.06.029&quot;,&quot;ISSN&quot;:&quot;0891-5849&quot;,&quot;PMID&quot;:&quot;22749809&quot;,&quot;issued&quot;:{&quot;date-parts&quot;:[[2012,9,1]]},&quot;page&quot;:&quot;1170-1180&quot;,&quot;abstract&quot;:&quot;Binge alcohol drinking induces hepatic steatosis. Recent studies showed that chronic ethanol-induced fatty liver was, at least in part, CYP2E1 dependent. The mechanism of acute alcohol-induced steatosis and whether CYP2E1 plays any role are still unclear. Increasing oxidative stress by alcohol can activate the JNK MAP kinase signaling pathway, suggesting that JNK might be a target for prevention of alcohol-induced steatosis. We used CYP2E1 knockout (KO) mice, a JNK inhibitor, and JNK1 or JNK2 knockout mice to test the role of CYP2E1, JNK, and the individual role of JNK1 and JNK2 in acute alcohol-induced steatosis. In wild-type (WT) mice, acute alcohol activates CYP2E1 and increases oxidative stress, which reciprocally increases activation of the JNK signaling pathway. Acute alcohol-induced fatty liver and oxidative stress were blunted in CYP2E1 KO mice and by the JNK inhibitor in WT mice. The antioxidant N-acetylcysteine decreased the acute alcohol-induced oxidative stress, the activation of JNK, and the steatosis but not the activation of CYP2E1. Acute alcohol decreased autophagy and increased expression of SREBP, effects blocked by the JNK inhibitor. Acute alcohol-induced fatty liver was the same in JNK1 and JNK2 KO mice as in WT mice; thus either JNK1 or JNK2 per se is sufficient for induction of steatosis by acute alcohol. The results show that acute alcohol elevation of CYP2E1, oxidative stress, and activation of JNK interact to lower autophagy and increase lipogenic SREBP resulting in fatty liver. © 2012 Elsevier Inc. All rights reserved.&quot;,&quot;publisher&quot;:&quot;Pergamon&quot;,&quot;issue&quot;:&quot;5&quot;,&quot;volume&quot;:&quot;53&quot;},&quot;isTemporary&quot;:false},{&quot;id&quot;:&quot;4007813b-d680-3315-bf2e-4ee6f80b7d0f&quot;,&quot;itemData&quot;:{&quot;type&quot;:&quot;article-journal&quot;,&quot;id&quot;:&quot;4007813b-d680-3315-bf2e-4ee6f80b7d0f&quot;,&quot;title&quot;:&quot;Sinomenine attenuates alcohol-induced acute liver injury via inhibiting oxidative stress, inflammation and apoptosis in mice&quot;,&quot;author&quot;:[{&quot;family&quot;:&quot;Fan&quot;,&quot;given&quot;:&quot;Hui&quot;,&quot;parse-names&quot;:false,&quot;dropping-particle&quot;:&quot;&quot;,&quot;non-dropping-particle&quot;:&quot;&quot;},{&quot;family&quot;:&quot;Tu&quot;,&quot;given&quot;:&quot;Tingting&quot;,&quot;parse-names&quot;:false,&quot;dropping-particle&quot;:&quot;&quot;,&quot;non-dropping-particle&quot;:&quot;&quot;},{&quot;family&quot;:&quot;Zhang&quot;,&quot;given&quot;:&quot;Xiao&quot;,&quot;parse-names&quot;:false,&quot;dropping-particle&quot;:&quot;&quot;,&quot;non-dropping-particle&quot;:&quot;&quot;},{&quot;family&quot;:&quot;Yang&quot;,&quot;given&quot;:&quot;Qiankun&quot;,&quot;parse-names&quot;:false,&quot;dropping-particle&quot;:&quot;&quot;,&quot;non-dropping-particle&quot;:&quot;&quot;},{&quot;family&quot;:&quot;Liu&quot;,&quot;given&quot;:&quot;Gang&quot;,&quot;parse-names&quot;:false,&quot;dropping-particle&quot;:&quot;&quot;,&quot;non-dropping-particle&quot;:&quot;&quot;},{&quot;family&quot;:&quot;Zhang&quot;,&quot;given&quot;:&quot;Tianmeng&quot;,&quot;parse-names&quot;:false,&quot;dropping-particle&quot;:&quot;&quot;,&quot;non-dropping-particle&quot;:&quot;&quot;},{&quot;family&quot;:&quot;Bao&quot;,&quot;given&quot;:&quot;Yu&quot;,&quot;parse-names&quot;:false,&quot;dropping-particle&quot;:&quot;&quot;,&quot;non-dropping-particle&quot;:&quot;&quot;},{&quot;family&quot;:&quot;Lu&quot;,&quot;given&quot;:&quot;Yuhe&quot;,&quot;parse-names&quot;:false,&quot;dropping-particle&quot;:&quot;&quot;,&quot;non-dropping-particle&quot;:&quot;&quot;},{&quot;family&quot;:&quot;Dong&quot;,&quot;given&quot;:&quot;Zibo&quot;,&quot;parse-names&quot;:false,&quot;dropping-particle&quot;:&quot;&quot;,&quot;non-dropping-particle&quot;:&quot;&quot;},{&quot;family&quot;:&quot;Dong&quot;,&quot;given&quot;:&quot;Jingquan&quot;,&quot;parse-names&quot;:false,&quot;dropping-particle&quot;:&quot;&quot;,&quot;non-dropping-particle&quot;:&quot;&quot;},{&quot;family&quot;:&quot;Zhao&quot;,&quot;given&quot;:&quot;Panpan&quot;,&quot;parse-names&quot;:false,&quot;dropping-particle&quot;:&quot;&quot;,&quot;non-dropping-particle&quot;:&quot;&quot;}],&quot;container-title&quot;:&quot;Food and Chemical Toxicology&quot;,&quot;accessed&quot;:{&quot;date-parts&quot;:[[2023,12,22]]},&quot;DOI&quot;:&quot;10.1016/j.fct.2021.112759&quot;,&quot;ISSN&quot;:&quot;02786915&quot;,&quot;URL&quot;:&quot;https://linkinghub.elsevier.com/retrieve/pii/S0278691521007924&quot;,&quot;issued&quot;:{&quot;date-parts&quot;:[[2022,1,1]]},&quot;page&quot;:&quot;112759&quot;,&quot;publisher&quot;:&quot;Pergamon&quot;,&quot;volume&quot;:&quot;159&quot;,&quot;container-title-short&quot;:&quot;&quot;},&quot;isTemporary&quot;:false},{&quot;id&quot;:&quot;97a9887b-c05c-3055-97c9-c57aa0745b71&quot;,&quot;itemData&quot;:{&quot;type&quot;:&quot;article-journal&quot;,&quot;id&quot;:&quot;97a9887b-c05c-3055-97c9-c57aa0745b71&quot;,&quot;title&quot;:&quot;Ethanol and acetaldehyde in alcoholic cardiomyopathy: from bad to ugly en route to oxidative stress&quot;,&quot;author&quot;:[{&quot;family&quot;:&quot;Zhang&quot;,&quot;given&quot;:&quot;Xiaochun&quot;,&quot;parse-names&quot;:false,&quot;dropping-particle&quot;:&quot;&quot;,&quot;non-dropping-particle&quot;:&quot;&quot;},{&quot;family&quot;:&quot;Li&quot;,&quot;given&quot;:&quot;Shi-Yan&quot;,&quot;parse-names&quot;:false,&quot;dropping-particle&quot;:&quot;&quot;,&quot;non-dropping-particle&quot;:&quot;&quot;},{&quot;family&quot;:&quot;Brown&quot;,&quot;given&quot;:&quot;Ricardo A&quot;,&quot;parse-names&quot;:false,&quot;dropping-particle&quot;:&quot;&quot;,&quot;non-dropping-particle&quot;:&quot;&quot;},{&quot;family&quot;:&quot;Ren&quot;,&quot;given&quot;:&quot;Jun&quot;,&quot;parse-names&quot;:false,&quot;dropping-particle&quot;:&quot;&quot;,&quot;non-dropping-particle&quot;:&quot;&quot;}],&quot;container-title&quot;:&quot;Alcohol&quot;,&quot;ISSN&quot;:&quot;0741-8329&quot;,&quot;issued&quot;:{&quot;date-parts&quot;:[[2004]]},&quot;page&quot;:&quot;175-186&quot;,&quot;publisher&quot;:&quot;Elsevier&quot;,&quot;issue&quot;:&quot;3&quot;,&quot;volume&quot;:&quot;32&quot;,&quot;container-title-short&quot;:&quot;&quot;},&quot;isTemporary&quot;:false}]},{&quot;citationID&quot;:&quot;MENDELEY_CITATION_a2b493c6-af09-48a0-88f5-7f26e8f7629a&quot;,&quot;properties&quot;:{&quot;noteIndex&quot;:0},&quot;isEdited&quot;:false,&quot;manualOverride&quot;:{&quot;isManuallyOverridden&quot;:false,&quot;citeprocText&quot;:&quot;(Tang et al., 2022)&quot;,&quot;manualOverrideText&quot;:&quot;&quot;},&quot;citationTag&quot;:&quot;MENDELEY_CITATION_v3_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&quot;,&quot;citationItems&quot;:[{&quot;id&quot;:&quot;136301da-63b5-33d9-b87a-7782f7332a72&quot;,&quot;itemData&quot;:{&quot;type&quot;:&quot;article-journal&quot;,&quot;id&quot;:&quot;136301da-63b5-33d9-b87a-7782f7332a72&quot;,&quot;title&quot;:&quot;Reactive oxygen species induce fatty liver and ischemia-reperfusion injury by promoting inflammation and cell death&quot;,&quot;author&quot;:[{&quot;family&quot;:&quot;Tang&quot;,&quot;given&quot;:&quot;Shen-ping&quot;,&quot;parse-names&quot;:false,&quot;dropping-particle&quot;:&quot;&quot;,&quot;non-dropping-particle&quot;:&quot;&quot;},{&quot;family&quot;:&quot;Mao&quot;,&quot;given&quot;:&quot;Xin-li&quot;,&quot;parse-names&quot;:false,&quot;dropping-particle&quot;:&quot;&quot;,&quot;non-dropping-particle&quot;:&quot;&quot;},{&quot;family&quot;:&quot;Chen&quot;,&quot;given&quot;:&quot;Ya-hong&quot;,&quot;parse-names&quot;:false,&quot;dropping-particle&quot;:&quot;&quot;,&quot;non-dropping-particle&quot;:&quot;&quot;},{&quot;family&quot;:&quot;Yan&quot;,&quot;given&quot;:&quot;Ling-ling&quot;,&quot;parse-names&quot;:false,&quot;dropping-particle&quot;:&quot;&quot;,&quot;non-dropping-particle&quot;:&quot;&quot;},{&quot;family&quot;:&quot;Ye&quot;,&quot;given&quot;:&quot;Li-ping&quot;,&quot;parse-names&quot;:false,&quot;dropping-particle&quot;:&quot;&quot;,&quot;non-dropping-particle&quot;:&quot;&quot;},{&quot;family&quot;:&quot;Li&quot;,&quot;given&quot;:&quot;Shao-wei&quot;,&quot;parse-names&quot;:false,&quot;dropping-particle&quot;:&quot;&quot;,&quot;non-dropping-particle&quot;:&quot;&quot;},{&quot;family&quot;:&quot;Tohme&quot;,&quot;given&quot;:&quot;Samer&quot;,&quot;parse-names&quot;:false,&quot;dropping-particle&quot;:&quot;&quot;,&quot;non-dropping-particle&quot;:&quot;&quot;},{&quot;family&quot;:&quot;Imig&quot;,&quot;given&quot;:&quot;John D&quot;,&quot;parse-names&quot;:false,&quot;dropping-particle&quot;:&quot;&quot;,&quot;non-dropping-particle&quot;:&quot;&quot;}],&quot;container-title&quot;:&quot;frontiersin.org&quot;,&quot;accessed&quot;:{&quot;date-parts&quot;:[[2025,1,8]]},&quot;DOI&quot;:&quot;10.3389/fimmu.2022.870239&quot;,&quot;ISBN&quot;:&quot;2022.870239&quot;,&quot;URL&quot;:&quot;https://www.frontiersin.org/articles/10.3389/fimmu.2022.870239/full&quot;,&quot;issued&quot;:{&quot;date-parts&quot;:[[2022]]},&quot;page&quot;:&quot;1&quot;,&quot;abstract&quot;:&quot;Liver transplantation is the ultimate method for treating end-stage liver disease. With the increasing prevalence of obesity, the number of patients with non-alcoholic fatty liver, a common cause of chronic liver disease, is on the rise and may become the main cause of liver transplantation in the future. With the increasing gap between the number of donor livers and patients waiting for liver transplantation and the increasing prevalence of non-alcoholic fatty liver, the proportion of steatosis livers among non-standard donor organs is also increasing. Ischemia-reperfusion injury has historically been the focus of attention in the liver transplantation process, and severe ischemia-reperfusion injury leads to adverse outcomes of liver transplantation. Studies have shown that the production of reactive oxygen species and subsequent oxidative stress play a key role in the pathogenesis of hepatic ischemia and reperfusion injury and non-alcoholic fatty liver. Furthermore, the sensitivity of fatty liver transplantation to ischemia-reperfusion injury has been suggested to be related to the production of reactive oxygen species (ROS) and oxidative stress. In ischemia-reperfusion injury, Kupffer cell and macrophage activation along with mitochondrial damage and the xanthine/xanthine oxidase system promote marked reactive oxygen species production and the inflammatory response and apoptosis, resulting in liver tissue injury. The increased levels of ROS and lipid peroxidation products, vicious circle of ROS and oxidative stress along with mitochondrial dysfunction promoted the progress of non-alcoholic fatty liver. In contrast to the non-fatty liver, a non-alcoholic fatty liver produces more reactive oxygen species and suffers more serious oxidative stress when subjected to ischemia-reperfusion injury. We herein review the effects of reactive oxygen species on ischemia-reperfusion injury and non-alcoholic fatty liver injury as well as highlight several treatment approaches.&quot;,&quot;volume&quot;:&quot;13&quot;,&quot;container-title-short&quot;:&quot;&quot;},&quot;isTemporary&quot;:false}]},{&quot;citationID&quot;:&quot;MENDELEY_CITATION_54235583-751f-4872-aa66-cdb1979886f8&quot;,&quot;properties&quot;:{&quot;noteIndex&quot;:0},&quot;isEdited&quot;:false,&quot;manualOverride&quot;:{&quot;isManuallyOverridden&quot;:true,&quot;citeprocText&quot;:&quot;(Chen et al., n.d.; Teng et al., 2016)&quot;,&quot;manualOverrideText&quot;:&quot;(Chen et al.,2016.; Teng et al., 2016)&quot;},&quot;citationTag&quot;:&quot;MENDELEY_CITATION_v3_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&quot;,&quot;citationItems&quot;:[{&quot;id&quot;:&quot;e6e7b6dd-9367-3128-bc48-a5d54b0a974b&quot;,&quot;itemData&quot;:{&quot;type&quot;:&quot;article-journal&quot;,&quot;id&quot;:&quot;e6e7b6dd-9367-3128-bc48-a5d54b0a974b&quot;,&quot;title&quot;:&quot;PARP inhibition attenuates early brain injury through NF-κB/MMP-9 pathway in a rat model of subarachnoid hemorrhage&quot;,&quot;author&quot;:[{&quot;family&quot;:&quot;Chen&quot;,&quot;given&quot;:&quot;T&quot;,&quot;parse-names&quot;:false,&quot;dropping-particle&quot;:&quot;&quot;,&quot;non-dropping-particle&quot;:&quot;&quot;},{&quot;family&quot;:&quot;Wang&quot;,&quot;given&quot;:&quot;W&quot;,&quot;parse-names&quot;:false,&quot;dropping-particle&quot;:&quot;&quot;,&quot;non-dropping-particle&quot;:&quot;&quot;},{&quot;family&quot;:&quot;Li&quot;,&quot;given&quot;:&quot;JR&quot;,&quot;parse-names&quot;:false,&quot;dropping-particle&quot;:&quot;&quot;,&quot;non-dropping-particle&quot;:&quot;&quot;},{&quot;family&quot;:&quot;Xu&quot;,&quot;given&quot;:&quot;HZ&quot;,&quot;parse-names&quot;:false,&quot;dropping-particle&quot;:&quot;&quot;,&quot;non-dropping-particle&quot;:&quot;&quot;},{&quot;family&quot;:&quot;Peng&quot;,&quot;given&quot;:&quot;YC&quot;,&quot;parse-names&quot;:false,&quot;dropping-particle&quot;:&quot;&quot;,&quot;non-dropping-particle&quot;:&quot;&quot;},{&quot;family&quot;:&quot;research&quot;,&quot;given&quot;:&quot;LF Fan - Brain&quot;,&quot;parse-names&quot;:false,&quot;dropping-particle&quot;:&quot;&quot;,&quot;non-dropping-particle&quot;:&quot;&quot;},{&quot;family&quot;:&quot;2016&quot;,&quot;given&quot;:&quot;undefined&quot;,&quot;parse-names&quot;:false,&quot;dropping-particle&quot;:&quot;&quot;,&quot;non-dropping-particle&quot;:&quot;&quot;}],&quot;container-title&quot;:&quot;Elsevier&quot;,&quot;accessed&quot;:{&quot;date-parts&quot;:[[2025,2,17]]},&quot;URL&quot;:&quot;https://www.sciencedirect.com/science/article/pii/S0006899316303389&quot;,&quot;container-title-short&quot;:&quot;&quot;},&quot;isTemporary&quot;:false},{&quot;id&quot;:&quot;058ba393-22a1-38a2-b060-9866b4f86646&quot;,&quot;itemData&quot;:{&quot;type&quot;:&quot;article-journal&quot;,&quot;id&quot;:&quot;058ba393-22a1-38a2-b060-9866b4f86646&quot;,&quot;title&quot;:&quot;Neuroprotective effects of poly (ADP-ribose) polymerase inhibitor olaparib in transient cerebral ischemia&quot;,&quot;author&quot;:[{&quot;family&quot;:&quot;Teng&quot;,&quot;given&quot;:&quot;F&quot;,&quot;parse-names&quot;:false,&quot;dropping-particle&quot;:&quot;&quot;,&quot;non-dropping-particle&quot;:&quot;&quot;},{&quot;family&quot;:&quot;Zhu&quot;,&quot;given&quot;:&quot;L&quot;,&quot;parse-names&quot;:false,&quot;dropping-particle&quot;:&quot;&quot;,&quot;non-dropping-particle&quot;:&quot;&quot;},{&quot;family&quot;:&quot;Su&quot;,&quot;given&quot;:&quot;J&quot;,&quot;parse-names&quot;:false,&quot;dropping-particle&quot;:&quot;&quot;,&quot;non-dropping-particle&quot;:&quot;&quot;},{&quot;family&quot;:&quot;Zhang&quot;,&quot;given&quot;:&quot;X&quot;,&quot;parse-names&quot;:false,&quot;dropping-particle&quot;:&quot;&quot;,&quot;non-dropping-particle&quot;:&quot;&quot;},{&quot;family&quot;:&quot;Li&quot;,&quot;given&quot;:&quot;N&quot;,&quot;parse-names&quot;:false,&quot;dropping-particle&quot;:&quot;&quot;,&quot;non-dropping-particle&quot;:&quot;&quot;},{&quot;family&quot;:&quot;Nie&quot;,&quot;given&quot;:&quot;Z&quot;,&quot;parse-names&quot;:false,&quot;dropping-particle&quot;:&quot;&quot;,&quot;non-dropping-particle&quot;:&quot;&quot;},{&quot;family&quot;:&quot;Research&quot;,&quot;given&quot;:&quot;L Jin - Neurochemical&quot;,&quot;parse-names&quot;:false,&quot;dropping-particle&quot;:&quot;&quot;,&quot;non-dropping-particle&quot;:&quot;&quot;},{&quot;family&quot;:&quot;2016&quot;,&quot;given&quot;:&quot;undefined&quot;,&quot;parse-names&quot;:false,&quot;dropping-particle&quot;:&quot;&quot;,&quot;non-dropping-particle&quot;:&quot;&quot;}],&quot;container-title&quot;:&quot;Springer&quot;,&quot;accessed&quot;:{&quot;date-parts&quot;:[[2025,2,17]]},&quot;DOI&quot;:&quot;10.1007/s11064-016-1864-6&quot;,&quot;URL&quot;:&quot;https://link.springer.com/article/10.1007/s11064-016-1864-6&quot;,&quot;issued&quot;:{&quot;date-parts&quot;:[[2016,7,1]]},&quot;page&quot;:&quot;1516-1526&quot;,&quot;abstract&quot;:&quot;Olaparib was the first poly(ADP-ribose)poly-merase inhibitor approved by Food and Drug Administration for oncology treatment. However, its neuroprotective effects have not been elucidated. This study aimed to evaluate the effects of olaparib in transient cerebral ischemia. A mouse model of transient middle cerebral artery occlusion was used. Reperfusion was performed at 2 h after ischemia. Different doses of olaparib (1, 3, 5, 10 and 25 mg/kg) were administered intraperitoneally immediately after reperfusion. Twenty-four hours after ischemia, the neurological score was assessed, and grip and string tests were performed to evaluate the behavioral deficits in the mice. Cresyl violet staining was used to assess cerebral edema and the lesion volume. Immunohistochemistry was performed to evaluate the expression of blood-brain barrier proteins collagen IV and claudin-5, as well as extravasation of IgG. Ischemia induced a neurological deficit, which was significantly ameliorated by olaparib at 3 and 5 mg/kg. However, this neuroprotective effect was not observed in mice treated with either low-dose or high-dose olaparib. Both 3 and 5 mg/kg olaparib markedly reduced cerebral infarction volume, but not cerebral edema. The expression of collagen IV decreased after cerebral ischemia, which was improved by olaparib at 3 and 5 mg/kg. These results were confirmed by the reduction of IgG extravasation with olaparib. Olaparib showed clear neuroprotective effects in transient ischemic mice mainly through the reduction of cerebral infarction and blood-brain barrier damage.&quot;,&quot;publisher&quot;:&quot;Springer New York LLC&quot;,&quot;issue&quot;:&quot;7&quot;,&quot;volume&quot;:&quot;41&quot;,&quot;container-title-short&quot;:&quot;&quot;},&quot;isTemporary&quot;:false}]},{&quot;citationID&quot;:&quot;MENDELEY_CITATION_3a86d340-8192-4111-b377-87036392d8ff&quot;,&quot;properties&quot;:{&quot;noteIndex&quot;:0},&quot;isEdited&quot;:false,&quot;manualOverride&quot;:{&quot;isManuallyOverridden&quot;:true,&quot;citeprocText&quot;:&quot;(Li et al., 2022; “Poly (ADP-Ribose) Polymerase 1 and Neurodegenerative Diseases: Past, Present, and Future,” n.d.; R. Zhang et al., n.d.)&quot;,&quot;manualOverrideText&quot;:&quot;(Li et al., 2022 ; Zhang et al., 2015.)&quot;},&quot;citationTag&quot;:&quot;MENDELEY_CITATION_v3_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&quot;,&quot;citationItems&quot;:[{&quot;id&quot;:&quot;719dc53e-c1ce-3b57-9f9e-f4484c566d27&quot;,&quot;itemData&quot;:{&quot;type&quot;:&quot;article-journal&quot;,&quot;id&quot;:&quot;719dc53e-c1ce-3b57-9f9e-f4484c566d27&quot;,&quot;title&quot;:&quot;Protection of the brain following cerebral ischemia through the attenuation of PARP-1-induced neurovascular unit damage in rats&quot;,&quot;author&quot;:[{&quot;family&quot;:&quot;Zhang&quot;,&quot;given&quot;:&quot;R&quot;,&quot;parse-names&quot;:false,&quot;dropping-particle&quot;:&quot;&quot;,&quot;non-dropping-particle&quot;:&quot;&quot;},{&quot;family&quot;:&quot;Tang&quot;,&quot;given&quot;:&quot;S&quot;,&quot;parse-names&quot;:false,&quot;dropping-particle&quot;:&quot;&quot;,&quot;non-dropping-particle&quot;:&quot;&quot;},{&quot;family&quot;:&quot;Huang&quot;,&quot;given&quot;:&quot;W&quot;,&quot;parse-names&quot;:false,&quot;dropping-particle&quot;:&quot;&quot;,&quot;non-dropping-particle&quot;:&quot;&quot;},{&quot;family&quot;:&quot;Liu&quot;,&quot;given&quot;:&quot;X&quot;,&quot;parse-names&quot;:false,&quot;dropping-particle&quot;:&quot;&quot;,&quot;non-dropping-particle&quot;:&quot;&quot;},{&quot;family&quot;:&quot;Li&quot;,&quot;given&quot;:&quot;G&quot;,&quot;parse-names&quot;:false,&quot;dropping-particle&quot;:&quot;&quot;,&quot;non-dropping-particle&quot;:&quot;&quot;},{&quot;family&quot;:&quot;Chi&quot;,&quot;given&quot;:&quot;H&quot;,&quot;parse-names&quot;:false,&quot;dropping-particle&quot;:&quot;&quot;,&quot;non-dropping-particle&quot;:&quot;&quot;},{&quot;family&quot;:&quot;research&quot;,&quot;given&quot;:&quot;M Zhu - Brain&quot;,&quot;parse-names&quot;:false,&quot;dropping-particle&quot;:&quot;&quot;,&quot;non-dropping-particle&quot;:&quot;&quot;},{&quot;family&quot;:&quot;2015&quot;,&quot;given&quot;:&quot;undefined&quot;,&quot;parse-names&quot;:false,&quot;dropping-particle&quot;:&quot;&quot;,&quot;non-dropping-particle&quot;:&quot;&quot;}],&quot;container-title&quot;:&quot;Elsevier&quot;,&quot;accessed&quot;:{&quot;date-parts&quot;:[[2025,2,17]]},&quot;URL&quot;:&quot;https://www.sciencedirect.com/science/article/pii/S0006899315005521&quot;,&quot;container-title-short&quot;:&quot;&quot;},&quot;isTemporary&quot;:false},{&quot;id&quot;:&quot;673a6233-16da-3b4a-9614-64d59a9df0a5&quot;,&quot;itemData&quot;:{&quot;type&quot;:&quot;article-journal&quot;,&quot;id&quot;:&quot;673a6233-16da-3b4a-9614-64d59a9df0a5&quot;,&quot;title&quot;:&quot;Poly (ADP-ribose) polymerase 1 and neurodegenerative diseases: Past, present, and future&quot;,&quot;container-title&quot;:&quot;Elsevier&quot;,&quot;accessed&quot;:{&quot;date-parts&quot;:[[2025,2,17]]},&quot;URL&quot;:&quot;https://www.sciencedirect.com/science/article/pii/S1568163723002374&quot;,&quot;container-title-short&quot;:&quot;&quot;},&quot;isTemporary&quot;:false},{&quot;id&quot;:&quot;878437d5-8c99-39d7-bb1a-80ec7ee6bd71&quot;,&quot;itemData&quot;:{&quot;type&quot;:&quot;article-journal&quot;,&quot;id&quot;:&quot;878437d5-8c99-39d7-bb1a-80ec7ee6bd71&quot;,&quot;title&quot;:&quot;Biological function, mediate cell death pathway and their potential regulated mechanisms for post-mortem muscle tenderization of PARP1: A review&quot;,&quot;author&quot;:[{&quot;family&quot;:&quot;Li&quot;,&quot;given&quot;:&quot;Rong&quot;,&quot;parse-names&quot;:false,&quot;dropping-particle&quot;:&quot;&quot;,&quot;non-dropping-particle&quot;:&quot;&quot;},{&quot;family&quot;:&quot;Luo&quot;,&quot;given&quot;:&quot;Ruiming&quot;,&quot;parse-names&quot;:false,&quot;dropping-particle&quot;:&quot;&quot;,&quot;non-dropping-particle&quot;:&quot;&quot;},{&quot;family&quot;:&quot;Luo&quot;,&quot;given&quot;:&quot;Yulong&quot;,&quot;parse-names&quot;:false,&quot;dropping-particle&quot;:&quot;&quot;,&quot;non-dropping-particle&quot;:&quot;&quot;},{&quot;family&quot;:&quot;Hou&quot;,&quot;given&quot;:&quot;Yanru&quot;,&quot;parse-names&quot;:false,&quot;dropping-particle&quot;:&quot;&quot;,&quot;non-dropping-particle&quot;:&quot;&quot;},{&quot;family&quot;:&quot;Wang&quot;,&quot;given&quot;:&quot;Jinxia&quot;,&quot;parse-names&quot;:false,&quot;dropping-particle&quot;:&quot;&quot;,&quot;non-dropping-particle&quot;:&quot;&quot;},{&quot;family&quot;:&quot;Zhang&quot;,&quot;given&quot;:&quot;Qian&quot;,&quot;parse-names&quot;:false,&quot;dropping-particle&quot;:&quot;&quot;,&quot;non-dropping-particle&quot;:&quot;&quot;},{&quot;family&quot;:&quot;Chen&quot;,&quot;given&quot;:&quot;Xueyan&quot;,&quot;parse-names&quot;:false,&quot;dropping-particle&quot;:&quot;&quot;,&quot;non-dropping-particle&quot;:&quot;&quot;},{&quot;family&quot;:&quot;Hu&quot;,&quot;given&quot;:&quot;Lijun&quot;,&quot;parse-names&quot;:false,&quot;dropping-particle&quot;:&quot;&quot;,&quot;non-dropping-particle&quot;:&quot;&quot;},{&quot;family&quot;:&quot;Zhou&quot;,&quot;given&quot;:&quot;Julong&quot;,&quot;parse-names&quot;:false,&quot;dropping-particle&quot;:&quot;&quot;,&quot;non-dropping-particle&quot;:&quot;&quot;}],&quot;container-title&quot;:&quot;Frontiers in Nutrition&quot;,&quot;container-title-short&quot;:&quot;Front Nutr&quot;,&quot;accessed&quot;:{&quot;date-parts&quot;:[[2025,1,23]]},&quot;DOI&quot;:&quot;10.3389/FNUT.2022.1093939/BIBTEX&quot;,&quot;ISSN&quot;:&quot;2296861X&quot;,&quot;issued&quot;:{&quot;date-parts&quot;:[[2022,12,15]]},&quot;page&quot;:&quot;1093939&quot;,&quot;abstract&quot;:&quot;Tenderness is a key attribute of meat quality that affects consumers’ willingness to purchase meat. Changes in the physiological environment of skeletal muscles following slaughter can disrupt the balance of redox homeostasis and may lead to cell death. Excessive accumulation of reactive oxygen species (ROS) in the myocytes causes DNA damage and activates poly ADP-ribose polymerase 1 (PARP1), which is involved in different intracellular metabolic pathways and is known to affect muscle tenderness during post-slaughter maturation. There is an urgent requirement to summarize the related research findings. Thus, this paper reviews the current research on the protein structure of PARP1 and its metabolism and activation, outlines the mechanisms underlying the function of PARP1 in regulating muscle tenderness through cysteine protease 3 (Caspase-3), oxidative stress, heat shock proteins (HSPs), and energy metabolism. In addition, we describe the mechanisms of PARP1 in apoptosis and necrosis pathways to provide a theoretical reference for enhancing the mature technology of post-mortem muscle tenderization.&quot;,&quot;publisher&quot;:&quot;Frontiers Media S.A.&quot;,&quot;volume&quot;:&quot;9&quot;},&quot;isTemporary&quot;:false}]},{&quot;citationID&quot;:&quot;MENDELEY_CITATION_3a781388-235d-4626-bc95-8924fd1a4dda&quot;,&quot;properties&quot;:{&quot;noteIndex&quot;:0},&quot;isEdited&quot;:false,&quot;manualOverride&quot;:{&quot;isManuallyOverridden&quot;:false,&quot;citeprocText&quot;:&quot;(Lowe et al., 2020; Ren et al., 2017; K. Zhang &amp;#38; Luo, 2019)&quot;,&quot;manualOverrideText&quot;:&quot;&quot;},&quot;citationTag&quot;:&quot;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&quot;,&quot;citationItems&quot;:[{&quot;id&quot;:&quot;76e9a07b-b507-3be7-8ee9-23ea2011de14&quot;,&quot;itemData&quot;:{&quot;type&quot;:&quot;article-journal&quot;,&quot;id&quot;:&quot;76e9a07b-b507-3be7-8ee9-23ea2011de14&quot;,&quot;title&quot;:&quot;Chronic alcohol-induced neuroinflammation involves CCR2/5-dependent peripheral macrophage infiltration and microglia alterations.&quot;,&quot;author&quot;:[{&quot;family&quot;:&quot;Lowe&quot;,&quot;given&quot;:&quot;Patrick P&quot;,&quot;parse-names&quot;:false,&quot;dropping-particle&quot;:&quot;&quot;,&quot;non-dropping-particle&quot;:&quot;&quot;},{&quot;family&quot;:&quot;Morel&quot;,&quot;given&quot;:&quot;Caroline&quot;,&quot;parse-names&quot;:false,&quot;dropping-particle&quot;:&quot;&quot;,&quot;non-dropping-particle&quot;:&quot;&quot;},{&quot;family&quot;:&quot;Ambade&quot;,&quot;given&quot;:&quot;Aditya&quot;,&quot;parse-names&quot;:false,&quot;dropping-particle&quot;:&quot;&quot;,&quot;non-dropping-particle&quot;:&quot;&quot;},{&quot;family&quot;:&quot;Iracheta-Vellve&quot;,&quot;given&quot;:&quot;Arvin&quot;,&quot;parse-names&quot;:false,&quot;dropping-particle&quot;:&quot;&quot;,&quot;non-dropping-particle&quot;:&quot;&quot;},{&quot;family&quot;:&quot;Kwiatkowski&quot;,&quot;given&quot;:&quot;Erica&quot;,&quot;parse-names&quot;:false,&quot;dropping-particle&quot;:&quot;&quot;,&quot;non-dropping-particle&quot;:&quot;&quot;},{&quot;family&quot;:&quot;Satishchandran&quot;,&quot;given&quot;:&quot;Abhishek&quot;,&quot;parse-names&quot;:false,&quot;dropping-particle&quot;:&quot;&quot;,&quot;non-dropping-particle&quot;:&quot;&quot;},{&quot;family&quot;:&quot;Furi&quot;,&quot;given&quot;:&quot;Istvan&quot;,&quot;parse-names&quot;:false,&quot;dropping-particle&quot;:&quot;&quot;,&quot;non-dropping-particle&quot;:&quot;&quot;},{&quot;family&quot;:&quot;Cho&quot;,&quot;given&quot;:&quot;Yeonhee&quot;,&quot;parse-names&quot;:false,&quot;dropping-particle&quot;:&quot;&quot;,&quot;non-dropping-particle&quot;:&quot;&quot;},{&quot;family&quot;:&quot;Gyongyosi&quot;,&quot;given&quot;:&quot;Benedek&quot;,&quot;parse-names&quot;:false,&quot;dropping-particle&quot;:&quot;&quot;,&quot;non-dropping-particle&quot;:&quot;&quot;},{&quot;family&quot;:&quot;Catalano&quot;,&quot;given&quot;:&quot;Donna&quot;,&quot;parse-names&quot;:false,&quot;dropping-particle&quot;:&quot;&quot;,&quot;non-dropping-particle&quot;:&quot;&quot;},{&quot;family&quot;:&quot;Lefebvre&quot;,&quot;given&quot;:&quot;Eric&quot;,&quot;parse-names&quot;:false,&quot;dropping-particle&quot;:&quot;&quot;,&quot;non-dropping-particle&quot;:&quot;&quot;},{&quot;family&quot;:&quot;Fischer&quot;,&quot;given&quot;:&quot;Laurent&quot;,&quot;parse-names&quot;:false,&quot;dropping-particle&quot;:&quot;&quot;,&quot;non-dropping-particle&quot;:&quot;&quot;},{&quot;family&quot;:&quot;Seyedkazemi&quot;,&quot;given&quot;:&quot;Star&quot;,&quot;parse-names&quot;:false,&quot;dropping-particle&quot;:&quot;&quot;,&quot;non-dropping-particle&quot;:&quot;&quot;},{&quot;family&quot;:&quot;Schafer&quot;,&quot;given&quot;:&quot;Dorothy P&quot;,&quot;parse-names&quot;:false,&quot;dropping-particle&quot;:&quot;&quot;,&quot;non-dropping-particle&quot;:&quot;&quot;},{&quot;family&quot;:&quot;Szabo&quot;,&quot;given&quot;:&quot;Gyongyi&quot;,&quot;parse-names&quot;:false,&quot;dropping-particle&quot;:&quot;&quot;,&quot;non-dropping-particle&quot;:&quot;&quot;}],&quot;container-title&quot;:&quot;J Neuroinflammation&quot;,&quot;DOI&quot;:&quot;10.1186/s12974-020-01972-5&quot;,&quot;ISSN&quot;:&quot;1742-2094&quot;,&quot;PMID&quot;:&quot;33036616&quot;,&quot;issued&quot;:{&quot;date-parts&quot;:[[2020,10]]},&quot;page&quot;:&quot;296&quot;,&quot;language&quot;:&quot;eng&quot;,&quot;abstract&quot;:&quot;BACKGROUND: Chronic alcohol consumption is associated with neuroinflammation, neuronal damage, and behavioral alterations including addiction. Alcohol-induced  neuroinflammation is characterized by increased expression of proinflammatory  cytokines (including TNFα, IL-1β, and CCL2) and microglial activation. We  hypothesized chronic alcohol consumption results in peripheral immune cell  infiltration to the CNS. Since chemotaxis through the CCL2-CCR2 signaling axis is  critical for macrophage recruitment peripherally and centrally, we further  hypothesized that blockade of CCL2 signaling using the dual CCR2/5 inhibitor  cenicriviroc (CVC) would prevent alcohol-induced CNS infiltration of peripheral  macrophages and alter the neuroinflammatory state in the brain after chronic  alcohol consumption. METHODS: C57BL/6J female mice were fed an isocaloric or 5%  (v/v) ethanol Lieber DeCarli diet for 6 weeks. Some mice received daily  injections of CVC. Microglia and infiltrating macrophages were characterized and  quantified by flow cytometry and visualized using CX3CR1(eGFP/+) CCR2(RFP/+)  reporter mice. The effect of ethanol and CVC treatment on the expression of  inflammatory genes was evaluated in various regions of the brain, using a  Nanostring nCounter inflammation panel. Microglia activation was analyzed by  immunofluorescence. CVC-treated and untreated mice were presented with the  two-bottle choice test. RESULTS: Chronic alcohol consumption induced microglia  activation and peripheral macrophage infiltration in the CNS, particularly in the  hippocampus. Treatment with CVC abrogated ethanol-induced recruitment of  peripheral macrophages and partially reversed microglia activation. Furthermore,  the expression of proinflammatory markers was upregulated by chronic alcohol  consumption in various regions of the brain, including the cortex, hippocampus,  and cerebellum. Inhibition of CCR2/5 decreased alcohol-mediated expression of  inflammatory markers. Finally, microglia function was impaired by chronic alcohol  consumption and restored by CVC treatment. CVC treatment did not change the  ethanol consumption or preference of mice in the two-bottle choice test.  CONCLUSIONS: Together, our data establish that chronic alcohol consumption  promotes the recruitment of peripheral macrophages into the CNS and microglia  alterations through the CCR2/5 axis. Therefore, further exploration of the CCR2/5  axis as a modulator of neuroinflammation may offer a potential therapeutic  approach for the treatment of alcohol-associated neuroinflammation.&quot;,&quot;issue&quot;:&quot;1&quot;,&quot;volume&quot;:&quot;17&quot;,&quot;container-title-short&quot;:&quot;&quot;},&quot;isTemporary&quot;:false},{&quot;id&quot;:&quot;4b4bd43c-9493-3a2b-af0e-17844796b5f2&quot;,&quot;itemData&quot;:{&quot;type&quot;:&quot;article&quot;,&quot;id&quot;:&quot;4b4bd43c-9493-3a2b-af0e-17844796b5f2&quot;,&quot;title&quot;:&quot;Role of MCP-1 and CCR2 in alcohol neurotoxicity&quot;,&quot;author&quot;:[{&quot;family&quot;:&quot;Zhang&quot;,&quot;given&quot;:&quot;Kai&quot;,&quot;parse-names&quot;:false,&quot;dropping-particle&quot;:&quot;&quot;,&quot;non-dropping-particle&quot;:&quot;&quot;},{&quot;family&quot;:&quot;Luo&quot;,&quot;given&quot;:&quot;Jia&quot;,&quot;parse-names&quot;:false,&quot;dropping-particle&quot;:&quot;&quot;,&quot;non-dropping-particle&quot;:&quot;&quot;}],&quot;container-title&quot;:&quot;Pharmacological Research&quot;,&quot;container-title-short&quot;:&quot;Pharmacol Res&quot;,&quot;DOI&quot;:&quot;10.1016/j.phrs.2018.11.030&quot;,&quot;ISSN&quot;:&quot;10961186&quot;,&quot;PMID&quot;:&quot;30472461&quot;,&quot;issued&quot;:{&quot;date-parts&quot;:[[2019,1,1]]},&quot;page&quot;:&quot;360-366&quot;,&quot;abstract&quot;:&quot;Alcohol abuse causes profound damage to both the developing brain and the adult brain. Prenatal exposure to alcohol results in a wide range of deficits known as fetal alcohol spectrum disorders (FASD). Alcohol abuse in adults is associated with brain shrinkage, memory and attention deficits, communication disorders and physical disabilities. Monocyte chemoattractant protein-1 (MCP-1/CCL2) is one of the key chemokines that regulate the recruitment and activation of monocytes and microglia. Both MCP-1 and its receptor C-C chemokine receptor type 2 (CCR2) expressed in the brain are involved in various neuroinflammatory disorders, such as multiple sclerosis (MS), Alzheimer's disease (AD) and Parkinson's disease (PD). However, the role of MCP-1/CCR2 in alcohol-induced brain damage is unclear. Recent evidence indicates that alcohol exposure increased the activity of MCP-1/CCR2 in both mature and developing central nervous systems (CNS). MCP-1/CCR2 signaling in the brain was involved in alcohol drinking behavior. MCP-1/CCR2 inhibition alleviated alcohol neurotoxicity by reducing microglia activation/neuroinflammation in the developing brain and spinal cord. In this review, we discussed the role of MCP-1/CCR2 signaling in alcohol-induced neuroinflammation and brain damage. We also discussed the signaling cascades that are involved in the activation of MCP-1/CCR2 in response to alcohol exposure.&quot;,&quot;publisher&quot;:&quot;Academic Press&quot;,&quot;volume&quot;:&quot;139&quot;},&quot;isTemporary&quot;:false},{&quot;id&quot;:&quot;4f70349e-66e6-3d41-8767-afd14dc7032e&quot;,&quot;itemData&quot;:{&quot;type&quot;:&quot;article-journal&quot;,&quot;id&quot;:&quot;4f70349e-66e6-3d41-8767-afd14dc7032e&quot;,&quot;title&quot;:&quot;Ethanol-induced damage to the developing spinal cord: The involvement of CCR2 signaling&quot;,&quot;author&quot;:[{&quot;family&quot;:&quot;Ren&quot;,&quot;given&quot;:&quot;Zhenhua&quot;,&quot;parse-names&quot;:false,&quot;dropping-particle&quot;:&quot;&quot;,&quot;non-dropping-particle&quot;:&quot;&quot;},{&quot;family&quot;:&quot;Wang&quot;,&quot;given&quot;:&quot;Xin&quot;,&quot;parse-names&quot;:false,&quot;dropping-particle&quot;:&quot;&quot;,&quot;non-dropping-particle&quot;:&quot;&quot;},{&quot;family&quot;:&quot;Yang&quot;,&quot;given&quot;:&quot;Fanmuyi&quot;,&quot;parse-names&quot;:false,&quot;dropping-particle&quot;:&quot;&quot;,&quot;non-dropping-particle&quot;:&quot;&quot;},{&quot;family&quot;:&quot;Xu&quot;,&quot;given&quot;:&quot;Mei&quot;,&quot;parse-names&quot;:false,&quot;dropping-particle&quot;:&quot;&quot;,&quot;non-dropping-particle&quot;:&quot;&quot;},{&quot;family&quot;:&quot;Frank&quot;,&quot;given&quot;:&quot;Jacqueline A.&quot;,&quot;parse-names&quot;:false,&quot;dropping-particle&quot;:&quot;&quot;,&quot;non-dropping-particle&quot;:&quot;&quot;},{&quot;family&quot;:&quot;Wang&quot;,&quot;given&quot;:&quot;Haiping&quot;,&quot;parse-names&quot;:false,&quot;dropping-particle&quot;:&quot;&quot;,&quot;non-dropping-particle&quot;:&quot;&quot;},{&quot;family&quot;:&quot;Wang&quot;,&quot;given&quot;:&quot;Siying&quot;,&quot;parse-names&quot;:false,&quot;dropping-particle&quot;:&quot;&quot;,&quot;non-dropping-particle&quot;:&quot;&quot;},{&quot;family&quot;:&quot;Ke&quot;,&quot;given&quot;:&quot;Zun ji&quot;,&quot;parse-names&quot;:false,&quot;dropping-particle&quot;:&quot;&quot;,&quot;non-dropping-particle&quot;:&quot;&quot;},{&quot;family&quot;:&quot;Luo&quot;,&quot;given&quot;:&quot;Jia&quot;,&quot;parse-names&quot;:false,&quot;dropping-particle&quot;:&quot;&quot;,&quot;non-dropping-particle&quot;:&quot;&quot;}],&quot;container-title&quot;:&quot;Biochimica et Biophysica Acta - Molecular Basis of Disease&quot;,&quot;container-title-short&quot;:&quot;Biochim Biophys Acta Mol Basis Dis&quot;,&quot;accessed&quot;:{&quot;date-parts&quot;:[[2023,3,6]]},&quot;DOI&quot;:&quot;10.1016/J.BBADIS.2017.07.035&quot;,&quot;ISSN&quot;:&quot;1879260X&quot;,&quot;PMID&quot;:&quot;28778590&quot;,&quot;issued&quot;:{&quot;date-parts&quot;:[[2017,11,1]]},&quot;page&quot;:&quot;2746-2761&quot;,&quot;abstract&quot;:&quot;Ethanol exposure during development causes fetal alcohol spectrum disorders (FASD). A large body of evidence shows that ethanol produces multiple abnormalities in the developing central nervous system (CNS), such as smaller brain size, reduced volume of cerebral white matter, permanent loss of neurons, and alterations in synaptogenesis and myelinogenesis. The effects of ethanol on the developing spinal cord, however, receive little attention and remain unclear. We used a third trimester equivalent mouse model to investigate the effect of ethanol on the developing spinal cord. Ethanol caused apoptosis and neurodegeneration in the dorsal horn neurons of mice of early postnatal days, which was accompanied by glial activation, macrophage infiltration, and increased expression of CCR2, a receptor for monocyte chemoattractant protein 1 (MCP-1). Ethanol-induced neuronal death during development resulted in permanent loss of spinal cord neurons in adult mice. Ethanol stimulated endoplasmic reticulum (ER) stress and oxidative stress, and activated glycogen synthase kinase 3β (GSK3β) and c-Jun N-terminal kinase (JNK) pathways. Knocking out MCP-1 or CCR2 made mice resistant to ethanol-induced apoptosis, ER stress, glial activation, and activation of GSK3β and JNK. CCR2 knock out offered much better protection against ethanol-induced damage to the spinal cord. Thus, developmental ethanol exposure caused permanent loss of spinal cord neurons and CCR2 signaling played an important role in ethanol neurotoxicity.&quot;,&quot;publisher&quot;:&quot;Elsevier B.V.&quot;,&quot;issue&quot;:&quot;11&quot;,&quot;volume&quot;:&quot;1863&quot;},&quot;isTemporary&quot;:false}]},{&quot;citationID&quot;:&quot;MENDELEY_CITATION_836d5991-4f13-4cab-ac55-4df27543f74e&quot;,&quot;properties&quot;:{&quot;noteIndex&quot;:0},&quot;isEdited&quot;:false,&quot;manualOverride&quot;:{&quot;isManuallyOverridden&quot;:true,&quot;citeprocText&quot;:&quot;(&lt;i&gt;Schematic Diagram of the MCP-1/CCL2-CCR2 Axis and Its Signaling... | Download Scientific Diagram&lt;/i&gt;, n.d.; K. Zhang et al., 2018)&quot;,&quot;manualOverrideText&quot;:&quot;(Zhang et al., 2018)&quot;},&quot;citationTag&quot;:&quot;MENDELEY_CITATION_v3_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&quot;,&quot;citationItems&quot;:[{&quot;id&quot;:&quot;581b1bf0-198b-34c9-8884-dd965201368f&quot;,&quot;itemData&quot;:{&quot;type&quot;:&quot;article-journal&quot;,&quot;id&quot;:&quot;581b1bf0-198b-34c9-8884-dd965201368f&quot;,&quot;title&quot;:&quot;Role of MCP-1 and CCR2 in ethanol-induced neuroinflammation and neurodegeneration in the developing brain&quot;,&quot;author&quot;:[{&quot;family&quot;:&quot;Zhang&quot;,&quot;given&quot;:&quot;Kai&quot;,&quot;parse-names&quot;:false,&quot;dropping-particle&quot;:&quot;&quot;,&quot;non-dropping-particle&quot;:&quot;&quot;},{&quot;family&quot;:&quot;Wang&quot;,&quot;given&quot;:&quot;Haiping&quot;,&quot;parse-names&quot;:false,&quot;dropping-particle&quot;:&quot;&quot;,&quot;non-dropping-particle&quot;:&quot;&quot;},{&quot;family&quot;:&quot;Xu&quot;,&quot;given&quot;:&quot;Mei&quot;,&quot;parse-names&quot;:false,&quot;dropping-particle&quot;:&quot;&quot;,&quot;non-dropping-particle&quot;:&quot;&quot;},{&quot;family&quot;:&quot;Frank&quot;,&quot;given&quot;:&quot;Jacqueline A.&quot;,&quot;parse-names&quot;:false,&quot;dropping-particle&quot;:&quot;&quot;,&quot;non-dropping-particle&quot;:&quot;&quot;},{&quot;family&quot;:&quot;Luo&quot;,&quot;given&quot;:&quot;Jia&quot;,&quot;parse-names&quot;:false,&quot;dropping-particle&quot;:&quot;&quot;,&quot;non-dropping-particle&quot;:&quot;&quot;}],&quot;container-title&quot;:&quot;Journal of Neuroinflammation&quot;,&quot;container-title-short&quot;:&quot;J Neuroinflammation&quot;,&quot;accessed&quot;:{&quot;date-parts&quot;:[[2023,3,6]]},&quot;DOI&quot;:&quot;10.1186/S12974-018-1241-2&quot;,&quot;ISSN&quot;:&quot;17422094&quot;,&quot;PMID&quot;:&quot;29976212&quot;,&quot;issued&quot;:{&quot;date-parts&quot;:[[2018,7,5]]},&quot;abstract&quot;:&quot;Background: Neuroinflammation and microglial activation have been implicated in both alcohol use disorders (AUD) and fetal alcohol spectrum disorders (FASD). Chemokine monocyte chemoattractant protein 1 (MCP-1) and its receptor C-C chemokine receptor type 2 (CCR2) are critical mediators of neuroinflammation and microglial activation. FASD is the leading cause of mental retardation, and one of the most devastating outcomes of FASD is the loss of neurons in the central nervous system (CNS). The underlying molecular mechanisms, however, remain unclear. We hypothesize that MCP-1/CCR2 signaling mediates ethanol-induced neuroinflammation and microglial activation, which exacerbates neurodegeneration in the developing brain. Methods: C57BL/6 mice and mice deficient of MCP-1 (MCP-1 -/- ) and CCR2 (CCR2 -/- ) were exposed to ethanol on postnatal day 4 (PD4). Neuroinflammation, and microglial activation, and neurodegeneration in the brain were evaluated by immunohistochemistry and immunoblotting. A neuronal and microglial co-culture system was used to evaluate the role of microglia and MCP-1/CCR2 signaling in ethanol-induced neurodegeneration. Specific inhibitors were employed to delineate the involved signaling pathways. Results: Ethanol-induced microglial activation, neuroinflammation, and a drastic increase in the mRNA and protein levels of MCP-1. Treatment of Bindarit (MCP-1 synthesis inhibitor) and RS504393 (CCR2 antagonist) significantly reduced ethanol-induced microglia activation/neuroinflammation, and neuroapoptosis in the developing brain. MCP-1 -/- and CCR2 -/- mice were more resistant to ethanol-induced neuroapoptosis. Moreover, ethanol plus MCP-1 caused more neuronal death in a neuron/microglia co-culture system than neuronal culture alone, and Bindarit and RS504393 attenuated ethanol-induced neuronal death in the co-culture system. Ethanol activated TLR4 and GSK3β, two key mediators of microglial activation in the brain and cultured microglial cells (SIM-A9). Blocking MCP-1/CCR2 signaling attenuated ethanol-induced activation of TLR4 and GSK3β. Conclusion: MCP-1/CCR2 signaling played an important role in ethanol-induced microglial activation/neuroinflammation and neurodegeneration in the developing brain. The effects may be mediated by the interaction among MCP-1/CCR2 signaling, TLR4, and GSK3β.&quot;,&quot;publisher&quot;:&quot;BioMed Central Ltd.&quot;,&quot;issue&quot;:&quot;1&quot;,&quot;volume&quot;:&quot;15&quot;},&quot;isTemporary&quot;:false},{&quot;id&quot;:&quot;710dad80-df3f-3552-9674-9bf50b4b3705&quot;,&quot;itemData&quot;:{&quot;type&quot;:&quot;webpage&quot;,&quot;id&quot;:&quot;710dad80-df3f-3552-9674-9bf50b4b3705&quot;,&quot;title&quot;:&quot;Schematic diagram of the MCP-1/CCL2-CCR2 axis and its signaling... | Download Scientific Diagram&quot;,&quot;accessed&quot;:{&quot;date-parts&quot;:[[2025,1,23]]},&quot;URL&quot;:&quot;https://www.researchgate.net/figure/Schematic-diagram-of-the-MCP-1-CCL2-CCR2-axis-and-its-signaling-pathway-Upon-the-binding_fig4_375720523&quot;,&quot;container-title-short&quot;:&quot;&quot;},&quot;isTemporary&quot;:false}]},{&quot;citationID&quot;:&quot;MENDELEY_CITATION_f0c118aa-4ba5-46f3-8200-6b45c3d0dc09&quot;,&quot;properties&quot;:{&quot;noteIndex&quot;:0},&quot;isEdited&quot;:false,&quot;manualOverride&quot;:{&quot;isManuallyOverridden&quot;:false,&quot;citeprocText&quot;:&quot;(Chen et al., n.d.)&quot;,&quot;manualOverrideText&quot;:&quot;&quot;},&quot;citationTag&quot;:&quot;MENDELEY_CITATION_v3_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&quot;,&quot;citationItems&quot;:[{&quot;id&quot;:&quot;e6e7b6dd-9367-3128-bc48-a5d54b0a974b&quot;,&quot;itemData&quot;:{&quot;type&quot;:&quot;article-journal&quot;,&quot;id&quot;:&quot;e6e7b6dd-9367-3128-bc48-a5d54b0a974b&quot;,&quot;title&quot;:&quot;PARP inhibition attenuates early brain injury through NF-κB/MMP-9 pathway in a rat model of subarachnoid hemorrhage&quot;,&quot;author&quot;:[{&quot;family&quot;:&quot;Chen&quot;,&quot;given&quot;:&quot;T&quot;,&quot;parse-names&quot;:false,&quot;dropping-particle&quot;:&quot;&quot;,&quot;non-dropping-particle&quot;:&quot;&quot;},{&quot;family&quot;:&quot;Wang&quot;,&quot;given&quot;:&quot;W&quot;,&quot;parse-names&quot;:false,&quot;dropping-particle&quot;:&quot;&quot;,&quot;non-dropping-particle&quot;:&quot;&quot;},{&quot;family&quot;:&quot;Li&quot;,&quot;given&quot;:&quot;JR&quot;,&quot;parse-names&quot;:false,&quot;dropping-particle&quot;:&quot;&quot;,&quot;non-dropping-particle&quot;:&quot;&quot;},{&quot;family&quot;:&quot;Xu&quot;,&quot;given&quot;:&quot;HZ&quot;,&quot;parse-names&quot;:false,&quot;dropping-particle&quot;:&quot;&quot;,&quot;non-dropping-particle&quot;:&quot;&quot;},{&quot;family&quot;:&quot;Peng&quot;,&quot;given&quot;:&quot;YC&quot;,&quot;parse-names&quot;:false,&quot;dropping-particle&quot;:&quot;&quot;,&quot;non-dropping-particle&quot;:&quot;&quot;},{&quot;family&quot;:&quot;research&quot;,&quot;given&quot;:&quot;LF Fan - Brain&quot;,&quot;parse-names&quot;:false,&quot;dropping-particle&quot;:&quot;&quot;,&quot;non-dropping-particle&quot;:&quot;&quot;},{&quot;family&quot;:&quot;2016&quot;,&quot;given&quot;:&quot;undefined&quot;,&quot;parse-names&quot;:false,&quot;dropping-particle&quot;:&quot;&quot;,&quot;non-dropping-particle&quot;:&quot;&quot;}],&quot;container-title&quot;:&quot;Elsevier&quot;,&quot;accessed&quot;:{&quot;date-parts&quot;:[[2025,2,17]]},&quot;URL&quot;:&quot;https://www.sciencedirect.com/science/article/pii/S0006899316303389&quot;,&quot;container-title-short&quot;:&quot;&quot;},&quot;isTemporary&quot;:false}]},{&quot;citationID&quot;:&quot;MENDELEY_CITATION_68750941-3af9-4107-a8f3-ec67688a2e9a&quot;,&quot;properties&quot;:{&quot;noteIndex&quot;:0},&quot;isEdited&quot;:false,&quot;manualOverride&quot;:{&quot;isManuallyOverridden&quot;:false,&quot;citeprocText&quot;:&quot;(Xie et al., 2020)&quot;,&quot;manualOverrideText&quot;:&quot;&quot;},&quot;citationTag&quot;:&quot;MENDELEY_CITATION_v3_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&quot;,&quot;citationItems&quot;:[{&quot;id&quot;:&quot;e024bcbe-21ba-3f52-822c-3bcd11d0ac07&quot;,&quot;itemData&quot;:{&quot;type&quot;:&quot;article-journal&quot;,&quot;id&quot;:&quot;e024bcbe-21ba-3f52-822c-3bcd11d0ac07&quot;,&quot;title&quot;:&quot;Inhibition of NOX4/ROS Suppresses Neuronal and Blood-Brain Barrier Injury by Attenuating Oxidative Stress After Intracerebral Hemorrhage&quot;,&quot;author&quot;:[{&quot;family&quot;:&quot;Xie&quot;,&quot;given&quot;:&quot;Jiayu&quot;,&quot;parse-names&quot;:false,&quot;dropping-particle&quot;:&quot;&quot;,&quot;non-dropping-particle&quot;:&quot;&quot;},{&quot;family&quot;:&quot;Hong&quot;,&quot;given&quot;:&quot;Enhui&quot;,&quot;parse-names&quot;:false,&quot;dropping-particle&quot;:&quot;&quot;,&quot;non-dropping-particle&quot;:&quot;&quot;},{&quot;family&quot;:&quot;Ding&quot;,&quot;given&quot;:&quot;Baiyun&quot;,&quot;parse-names&quot;:false,&quot;dropping-particle&quot;:&quot;&quot;,&quot;non-dropping-particle&quot;:&quot;&quot;},{&quot;family&quot;:&quot;Jiang&quot;,&quot;given&quot;:&quot;Weiping&quot;,&quot;parse-names&quot;:false,&quot;dropping-particle&quot;:&quot;&quot;,&quot;non-dropping-particle&quot;:&quot;&quot;},{&quot;family&quot;:&quot;Zheng&quot;,&quot;given&quot;:&quot;Shizhong&quot;,&quot;parse-names&quot;:false,&quot;dropping-particle&quot;:&quot;&quot;,&quot;non-dropping-particle&quot;:&quot;&quot;},{&quot;family&quot;:&quot;Xie&quot;,&quot;given&quot;:&quot;Zhichong&quot;,&quot;parse-names&quot;:false,&quot;dropping-particle&quot;:&quot;&quot;,&quot;non-dropping-particle&quot;:&quot;&quot;},{&quot;family&quot;:&quot;Tian&quot;,&quot;given&quot;:&quot;Dan&quot;,&quot;parse-names&quot;:false,&quot;dropping-particle&quot;:&quot;&quot;,&quot;non-dropping-particle&quot;:&quot;&quot;},{&quot;family&quot;:&quot;Chen&quot;,&quot;given&quot;:&quot;Yizhao&quot;,&quot;parse-names&quot;:false,&quot;dropping-particle&quot;:&quot;&quot;,&quot;non-dropping-particle&quot;:&quot;&quot;}],&quot;container-title&quot;:&quot;Frontiers in Cellular Neuroscience&quot;,&quot;container-title-short&quot;:&quot;Front Cell Neurosci&quot;,&quot;accessed&quot;:{&quot;date-parts&quot;:[[2025,1,23]]},&quot;DOI&quot;:&quot;10.3389/FNCEL.2020.578060/BIBTEX&quot;,&quot;ISSN&quot;:&quot;16625102&quot;,&quot;URL&quot;:&quot;www.frontiersin.org&quot;,&quot;issued&quot;:{&quot;date-parts&quot;:[[2020,11,13]]},&quot;page&quot;:&quot;578060&quot;,&quot;abstract&quot;:&quot;Intracerebral hemorrhage (ICH) is a common and severe neurological disorder that can effectively induce oxidative stress responses. NADPH oxidase 4 (NOX4) is a member of the NOX family of oxidases. It is expressed in the brain normally and involved in cell signal transduction and the removal of harmful substances. In some pathological conditions, it mediates inflammation and the aging of cells. However, few studies have focused on whether NOX4 is involved in brain injury caused by ICH. Therefore, this study aimed to clarify the role of NOX4 in the pathological process that occurs after ICH and the potential mechanism underlying its role. A rat model of ICH was established by the injection of collagenase type IV, and the expression of NOX4 was then determined. Further, siRNA-mediated protein expression knockdown technology was used for NOX4 knockdown, and western immunoblotting, immunohistochemistry, immunofluorescence, enzyme-linked immunosorbent assay (ELISA), and other molecular biological techniques were performed to assess the effects of NOX4 knockdown. Neurobiological scoring, brain water content determination, and other brain injury detection methods were also performed to assess the role of NOX4 following ICH. We found that the expression of NOX4 increased in the brains of rats after ICH, and that it was mainly expressed in neurons, astrocytes, vascular endothelial cells and microglia. Following NOX4 knockdown, the level of oxidative stress in the brain decreased considerably, the neurobehavioral scores improved, the levels of neuronal apoptosis reduced markedly, and the impairment of blood-brain barrier function was significantly ameliorated in rats with ICH. In conclusion, this study suggests that NOX4 expression is upregulated after ICH, which may cause an imbalance in the oxidative stress of relevant cells in the brain, leading to subsequent apoptosis of neurons and damage to the blood-brain barrier due to secondary brain injury following ICH.&quot;,&quot;publisher&quot;:&quot;Frontiers Media S.A.&quot;,&quot;volume&quot;:&quot;14&quot;},&quot;isTemporary&quot;:false}]},{&quot;citationID&quot;:&quot;MENDELEY_CITATION_6e0b2fe3-38d6-4c1f-8462-1ece28f3cef0&quot;,&quot;properties&quot;:{&quot;noteIndex&quot;:0},&quot;isEdited&quot;:false,&quot;manualOverride&quot;:{&quot;isManuallyOverridden&quot;:false,&quot;citeprocText&quot;:&quot;(K. Zhang et al., 2018)&quot;,&quot;manualOverrideText&quot;:&quot;&quot;},&quot;citationTag&quot;:&quot;MENDELEY_CITATION_v3_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&quot;,&quot;citationItems&quot;:[{&quot;id&quot;:&quot;581b1bf0-198b-34c9-8884-dd965201368f&quot;,&quot;itemData&quot;:{&quot;type&quot;:&quot;article-journal&quot;,&quot;id&quot;:&quot;581b1bf0-198b-34c9-8884-dd965201368f&quot;,&quot;title&quot;:&quot;Role of MCP-1 and CCR2 in ethanol-induced neuroinflammation and neurodegeneration in the developing brain&quot;,&quot;author&quot;:[{&quot;family&quot;:&quot;Zhang&quot;,&quot;given&quot;:&quot;Kai&quot;,&quot;parse-names&quot;:false,&quot;dropping-particle&quot;:&quot;&quot;,&quot;non-dropping-particle&quot;:&quot;&quot;},{&quot;family&quot;:&quot;Wang&quot;,&quot;given&quot;:&quot;Haiping&quot;,&quot;parse-names&quot;:false,&quot;dropping-particle&quot;:&quot;&quot;,&quot;non-dropping-particle&quot;:&quot;&quot;},{&quot;family&quot;:&quot;Xu&quot;,&quot;given&quot;:&quot;Mei&quot;,&quot;parse-names&quot;:false,&quot;dropping-particle&quot;:&quot;&quot;,&quot;non-dropping-particle&quot;:&quot;&quot;},{&quot;family&quot;:&quot;Frank&quot;,&quot;given&quot;:&quot;Jacqueline A.&quot;,&quot;parse-names&quot;:false,&quot;dropping-particle&quot;:&quot;&quot;,&quot;non-dropping-particle&quot;:&quot;&quot;},{&quot;family&quot;:&quot;Luo&quot;,&quot;given&quot;:&quot;Jia&quot;,&quot;parse-names&quot;:false,&quot;dropping-particle&quot;:&quot;&quot;,&quot;non-dropping-particle&quot;:&quot;&quot;}],&quot;container-title&quot;:&quot;Journal of Neuroinflammation&quot;,&quot;container-title-short&quot;:&quot;J Neuroinflammation&quot;,&quot;accessed&quot;:{&quot;date-parts&quot;:[[2023,3,6]]},&quot;DOI&quot;:&quot;10.1186/S12974-018-1241-2&quot;,&quot;ISSN&quot;:&quot;17422094&quot;,&quot;PMID&quot;:&quot;29976212&quot;,&quot;issued&quot;:{&quot;date-parts&quot;:[[2018,7,5]]},&quot;abstract&quot;:&quot;Background: Neuroinflammation and microglial activation have been implicated in both alcohol use disorders (AUD) and fetal alcohol spectrum disorders (FASD). Chemokine monocyte chemoattractant protein 1 (MCP-1) and its receptor C-C chemokine receptor type 2 (CCR2) are critical mediators of neuroinflammation and microglial activation. FASD is the leading cause of mental retardation, and one of the most devastating outcomes of FASD is the loss of neurons in the central nervous system (CNS). The underlying molecular mechanisms, however, remain unclear. We hypothesize that MCP-1/CCR2 signaling mediates ethanol-induced neuroinflammation and microglial activation, which exacerbates neurodegeneration in the developing brain. Methods: C57BL/6 mice and mice deficient of MCP-1 (MCP-1 -/- ) and CCR2 (CCR2 -/- ) were exposed to ethanol on postnatal day 4 (PD4). Neuroinflammation, and microglial activation, and neurodegeneration in the brain were evaluated by immunohistochemistry and immunoblotting. A neuronal and microglial co-culture system was used to evaluate the role of microglia and MCP-1/CCR2 signaling in ethanol-induced neurodegeneration. Specific inhibitors were employed to delineate the involved signaling pathways. Results: Ethanol-induced microglial activation, neuroinflammation, and a drastic increase in the mRNA and protein levels of MCP-1. Treatment of Bindarit (MCP-1 synthesis inhibitor) and RS504393 (CCR2 antagonist) significantly reduced ethanol-induced microglia activation/neuroinflammation, and neuroapoptosis in the developing brain. MCP-1 -/- and CCR2 -/- mice were more resistant to ethanol-induced neuroapoptosis. Moreover, ethanol plus MCP-1 caused more neuronal death in a neuron/microglia co-culture system than neuronal culture alone, and Bindarit and RS504393 attenuated ethanol-induced neuronal death in the co-culture system. Ethanol activated TLR4 and GSK3β, two key mediators of microglial activation in the brain and cultured microglial cells (SIM-A9). Blocking MCP-1/CCR2 signaling attenuated ethanol-induced activation of TLR4 and GSK3β. Conclusion: MCP-1/CCR2 signaling played an important role in ethanol-induced microglial activation/neuroinflammation and neurodegeneration in the developing brain. The effects may be mediated by the interaction among MCP-1/CCR2 signaling, TLR4, and GSK3β.&quot;,&quot;publisher&quot;:&quot;BioMed Central Ltd.&quot;,&quot;issue&quot;:&quot;1&quot;,&quot;volume&quot;:&quot;15&quot;},&quot;isTemporary&quot;:false}]},{&quot;citationID&quot;:&quot;MENDELEY_CITATION_d1672103-dca0-405d-aade-28bcf2564b0e&quot;,&quot;properties&quot;:{&quot;noteIndex&quot;:0},&quot;isEdited&quot;:false,&quot;manualOverride&quot;:{&quot;isManuallyOverridden&quot;:false,&quot;citeprocText&quot;:&quot;(Bekkouch et al., 2025)&quot;,&quot;manualOverrideText&quot;:&quot;&quot;},&quot;citationTag&quot;:&quot;MENDELEY_CITATION_v3_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&quot;,&quot;citationItems&quot;:[{&quot;id&quot;:&quot;151035ea-3681-3de2-91ed-01d35f3db9b4&quot;,&quot;itemData&quot;:{&quot;type&quot;:&quot;article-journal&quot;,&quot;id&quot;:&quot;151035ea-3681-3de2-91ed-01d35f3db9b4&quot;,&quot;title&quot;:&quot;Argan Oil Mitigates Oxidative Stress Induced by Chronic Alcohol Consumption in Rats: An In Vivo and In Silico Study with Computational ADMET and Molecular Docking Analysis&quot;,&quot;author&quot;:[{&quot;family&quot;:&quot;Bekkouch&quot;,&quot;given&quot;:&quot;Ayoub&quot;,&quot;parse-names&quot;:false,&quot;dropping-particle&quot;:&quot;&quot;,&quot;non-dropping-particle&quot;:&quot;&quot;},{&quot;family&quot;:&quot;Mostafi&quot;,&quot;given&quot;:&quot;Hicham&quot;,&quot;parse-names&quot;:false,&quot;dropping-particle&quot;:&quot;&quot;,&quot;non-dropping-particle&quot;:&quot;&quot;},{&quot;family&quot;:&quot;Elbouzidi&quot;,&quot;given&quot;:&quot;Amine&quot;,&quot;parse-names&quot;:false,&quot;dropping-particle&quot;:&quot;&quot;,&quot;non-dropping-particle&quot;:&quot;&quot;},{&quot;family&quot;:&quot;Bekkouch&quot;,&quot;given&quot;:&quot;Oussama&quot;,&quot;parse-names&quot;:false,&quot;dropping-particle&quot;:&quot;&quot;,&quot;non-dropping-particle&quot;:&quot;&quot;},{&quot;family&quot;:&quot;Baraich&quot;,&quot;given&quot;:&quot;Abdellah&quot;,&quot;parse-names&quot;:false,&quot;dropping-particle&quot;:&quot;&quot;,&quot;non-dropping-particle&quot;:&quot;&quot;},{&quot;family&quot;:&quot;Bentouhami&quot;,&quot;given&quot;:&quot;Nour E.&quot;,&quot;parse-names&quot;:false,&quot;dropping-particle&quot;:&quot;&quot;,&quot;non-dropping-particle&quot;:&quot;&quot;},{&quot;family&quot;:&quot;Ziani&quot;,&quot;given&quot;:&quot;Anas&quot;,&quot;parse-names&quot;:false,&quot;dropping-particle&quot;:&quot;&quot;,&quot;non-dropping-particle&quot;:&quot;&quot;},{&quot;family&quot;:&quot;Merzouki&quot;,&quot;given&quot;:&quot;Mohammed&quot;,&quot;parse-names&quot;:false,&quot;dropping-particle&quot;:&quot;&quot;,&quot;non-dropping-particle&quot;:&quot;&quot;},{&quot;family&quot;:&quot;Addi&quot;,&quot;given&quot;:&quot;Mohamed&quot;,&quot;parse-names&quot;:false,&quot;dropping-particle&quot;:&quot;&quot;,&quot;non-dropping-particle&quot;:&quot;&quot;},{&quot;family&quot;:&quot;Challioui&quot;,&quot;given&quot;:&quot;Allal&quot;,&quot;parse-names&quot;:false,&quot;dropping-particle&quot;:&quot;&quot;,&quot;non-dropping-particle&quot;:&quot;&quot;},{&quot;family&quot;:&quot;Hesni&quot;,&quot;given&quot;:&quot;Aboubaker&quot;,&quot;parse-names&quot;:false,&quot;dropping-particle&quot;:&quot;&quot;,&quot;non-dropping-particle&quot;:&quot;El&quot;},{&quot;family&quot;:&quot;Mesfioui&quot;,&quot;given&quot;:&quot;Abdelhalem&quot;,&quot;parse-names&quot;:false,&quot;dropping-particle&quot;:&quot;&quot;,&quot;non-dropping-particle&quot;:&quot;&quot;}],&quot;container-title&quot;:&quot;Tropical Journal of Natural Product Research&quot;,&quot;accessed&quot;:{&quot;date-parts&quot;:[[2025,2,17]]},&quot;DOI&quot;:&quot;10.26538/TJNPR/V9I1.12&quot;,&quot;ISSN&quot;:&quot;26160692&quot;,&quot;issued&quot;:{&quot;date-parts&quot;:[[2025,1,31]]},&quot;page&quot;:&quot;79-89&quot;,&quot;abstract&quot;:&quot;The escalating issue of excessive alcohol consumption poses a significant health concern, leading to various disruptions across multiple physiological pathways. Argan oil (AO), derived from the fruit of “Argania spinosa L”, an indigenous tree native to southwestern Morocco, is renowned for its diverse health and well-being advantages. In this study, we focused on the impact of alcohol on the oxidation-reduction system, a critical aspect frequently influenced by alcohol. To investigate the potential mitigating effects of argan oil on oxidative stress, we employed three distinct treatment groups of rats: (1) alcohol-treated (3 g/kg), (2) alcohol (3 g/kg) and argan oil-treated (10 ml/kg), and (3) water-treated (control). Following a one-month treatment period, the rats were sacrificed, and their organs were utilized for biochemical assays. Results revealed that argan oil treatment significantly mitigated oxidative stress markers, as evidenced by a reduction in malondialdehyde (MDA) levels and restoration of antioxidant enzyme activities, such as superoxide dismutase (SOD) and catalase (CAT), toward normal levels. At the molecular level, ADMET and docking analyses demonstrated favorable binding interactions between argan oil molecules and proteins implicated in oxidative stress pathways. These findings underscore the potential of argan oil to restore equilibrium in the oxidation-reduction system, offering neuroprotective and antioxidant effects. This study provides foundational insights into the protective effects of argan oil against alcohol-induced oxidative damage, highlighting its potential as a therapeutic agent.&quot;,&quot;publisher&quot;:&quot;Faculty of Pharmacy, University of Benin&quot;,&quot;issue&quot;:&quot;1&quot;,&quot;volume&quot;:&quot;9&quot;,&quot;container-title-short&quot;:&quot;&quot;},&quot;isTemporary&quot;:false}]},{&quot;citationID&quot;:&quot;MENDELEY_CITATION_acfbe130-d1b9-43cc-a220-0f3df633d990&quot;,&quot;properties&quot;:{&quot;noteIndex&quot;:0},&quot;isEdited&quot;:false,&quot;manualOverride&quot;:{&quot;isManuallyOverridden&quot;:false,&quot;citeprocText&quot;:&quot;(Bekkouch et al., 2025; Zekri et al., n.d.)&quot;,&quot;manualOverrideText&quot;:&quot;&quot;},&quot;citationTag&quot;:&quot;MENDELEY_CITATION_v3_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&quot;,&quot;citationItems&quot;:[{&quot;id&quot;:&quot;09d6c43f-aff3-3b6c-813c-c404202dec88&quot;,&quot;itemData&quot;:{&quot;type&quot;:&quot;article-journal&quot;,&quot;id&quot;:&quot;09d6c43f-aff3-3b6c-813c-c404202dec88&quot;,&quot;title&quot;:&quot;Étude de docking et prédiction d'une nouvelle moléculaire et des propriétés ADME d'un série de type SERM contre le cancer du sein (MCF-7)&quot;,&quot;author&quot;:[{&quot;family&quot;:&quot;Zekri&quot;,&quot;given&quot;:&quot;Mme&quot;,&quot;parse-names&quot;:false,&quot;dropping-particle&quot;:&quot;&quot;,&quot;non-dropping-particle&quot;:&quot;&quot;},{&quot;family&quot;:&quot;Mme&quot;,&quot;given&quot;:&quot;Afaf&quot;,&quot;parse-names&quot;:false,&quot;dropping-particle&quot;:&quot;&quot;,&quot;non-dropping-particle&quot;:&quot;&quot;},{&quot;family&quot;:&quot;Iman&quot;,&quot;given&quot;:&quot;Almi&quot;,&quot;parse-names&quot;:false,&quot;dropping-particle&quot;:&quot;&quot;,&quot;non-dropping-particle&quot;:&quot;&quot;},{&quot;family&quot;:&quot;Khider De Biskra&quot;,&quot;given&quot;:&quot;Université Mohamed&quot;,&quot;parse-names&quot;:false,&quot;dropping-particle&quot;:&quot;&quot;,&quot;non-dropping-particle&quot;:&quot;&quot;}],&quot;container-title&quot;:&quot;archives.univ-biskra.dz&quot;,&quot;accessed&quot;:{&quot;date-parts&quot;:[[2025,1,8]]},&quot;URL&quot;:&quot;http://archives.univ-biskra.dz/bitstream/123456789/29233/1/Kebbabi_Raiane.pdf&quot;,&quot;abstract&quot;:&quot;Annéeuniversitaire tude de docking moléculaire et É des propriétés ADME d'un série de type SERM contre le cancer du&quot;,&quot;container-title-short&quot;:&quot;&quot;},&quot;isTemporary&quot;:false},{&quot;id&quot;:&quot;151035ea-3681-3de2-91ed-01d35f3db9b4&quot;,&quot;itemData&quot;:{&quot;type&quot;:&quot;article-journal&quot;,&quot;id&quot;:&quot;151035ea-3681-3de2-91ed-01d35f3db9b4&quot;,&quot;title&quot;:&quot;Argan Oil Mitigates Oxidative Stress Induced by Chronic Alcohol Consumption in Rats: An In Vivo and In Silico Study with Computational ADMET and Molecular Docking Analysis&quot;,&quot;author&quot;:[{&quot;family&quot;:&quot;Bekkouch&quot;,&quot;given&quot;:&quot;Ayoub&quot;,&quot;parse-names&quot;:false,&quot;dropping-particle&quot;:&quot;&quot;,&quot;non-dropping-particle&quot;:&quot;&quot;},{&quot;family&quot;:&quot;Mostafi&quot;,&quot;given&quot;:&quot;Hicham&quot;,&quot;parse-names&quot;:false,&quot;dropping-particle&quot;:&quot;&quot;,&quot;non-dropping-particle&quot;:&quot;&quot;},{&quot;family&quot;:&quot;Elbouzidi&quot;,&quot;given&quot;:&quot;Amine&quot;,&quot;parse-names&quot;:false,&quot;dropping-particle&quot;:&quot;&quot;,&quot;non-dropping-particle&quot;:&quot;&quot;},{&quot;family&quot;:&quot;Bekkouch&quot;,&quot;given&quot;:&quot;Oussama&quot;,&quot;parse-names&quot;:false,&quot;dropping-particle&quot;:&quot;&quot;,&quot;non-dropping-particle&quot;:&quot;&quot;},{&quot;family&quot;:&quot;Baraich&quot;,&quot;given&quot;:&quot;Abdellah&quot;,&quot;parse-names&quot;:false,&quot;dropping-particle&quot;:&quot;&quot;,&quot;non-dropping-particle&quot;:&quot;&quot;},{&quot;family&quot;:&quot;Bentouhami&quot;,&quot;given&quot;:&quot;Nour E.&quot;,&quot;parse-names&quot;:false,&quot;dropping-particle&quot;:&quot;&quot;,&quot;non-dropping-particle&quot;:&quot;&quot;},{&quot;family&quot;:&quot;Ziani&quot;,&quot;given&quot;:&quot;Anas&quot;,&quot;parse-names&quot;:false,&quot;dropping-particle&quot;:&quot;&quot;,&quot;non-dropping-particle&quot;:&quot;&quot;},{&quot;family&quot;:&quot;Merzouki&quot;,&quot;given&quot;:&quot;Mohammed&quot;,&quot;parse-names&quot;:false,&quot;dropping-particle&quot;:&quot;&quot;,&quot;non-dropping-particle&quot;:&quot;&quot;},{&quot;family&quot;:&quot;Addi&quot;,&quot;given&quot;:&quot;Mohamed&quot;,&quot;parse-names&quot;:false,&quot;dropping-particle&quot;:&quot;&quot;,&quot;non-dropping-particle&quot;:&quot;&quot;},{&quot;family&quot;:&quot;Challioui&quot;,&quot;given&quot;:&quot;Allal&quot;,&quot;parse-names&quot;:false,&quot;dropping-particle&quot;:&quot;&quot;,&quot;non-dropping-particle&quot;:&quot;&quot;},{&quot;family&quot;:&quot;Hesni&quot;,&quot;given&quot;:&quot;Aboubaker&quot;,&quot;parse-names&quot;:false,&quot;dropping-particle&quot;:&quot;&quot;,&quot;non-dropping-particle&quot;:&quot;El&quot;},{&quot;family&quot;:&quot;Mesfioui&quot;,&quot;given&quot;:&quot;Abdelhalem&quot;,&quot;parse-names&quot;:false,&quot;dropping-particle&quot;:&quot;&quot;,&quot;non-dropping-particle&quot;:&quot;&quot;}],&quot;container-title&quot;:&quot;Tropical Journal of Natural Product Research&quot;,&quot;accessed&quot;:{&quot;date-parts&quot;:[[2025,2,17]]},&quot;DOI&quot;:&quot;10.26538/TJNPR/V9I1.12&quot;,&quot;ISSN&quot;:&quot;26160692&quot;,&quot;issued&quot;:{&quot;date-parts&quot;:[[2025,1,31]]},&quot;page&quot;:&quot;79-89&quot;,&quot;abstract&quot;:&quot;The escalating issue of excessive alcohol consumption poses a significant health concern, leading to various disruptions across multiple physiological pathways. Argan oil (AO), derived from the fruit of “Argania spinosa L”, an indigenous tree native to southwestern Morocco, is renowned for its diverse health and well-being advantages. In this study, we focused on the impact of alcohol on the oxidation-reduction system, a critical aspect frequently influenced by alcohol. To investigate the potential mitigating effects of argan oil on oxidative stress, we employed three distinct treatment groups of rats: (1) alcohol-treated (3 g/kg), (2) alcohol (3 g/kg) and argan oil-treated (10 ml/kg), and (3) water-treated (control). Following a one-month treatment period, the rats were sacrificed, and their organs were utilized for biochemical assays. Results revealed that argan oil treatment significantly mitigated oxidative stress markers, as evidenced by a reduction in malondialdehyde (MDA) levels and restoration of antioxidant enzyme activities, such as superoxide dismutase (SOD) and catalase (CAT), toward normal levels. At the molecular level, ADMET and docking analyses demonstrated favorable binding interactions between argan oil molecules and proteins implicated in oxidative stress pathways. These findings underscore the potential of argan oil to restore equilibrium in the oxidation-reduction system, offering neuroprotective and antioxidant effects. This study provides foundational insights into the protective effects of argan oil against alcohol-induced oxidative damage, highlighting its potential as a therapeutic agent.&quot;,&quot;publisher&quot;:&quot;Faculty of Pharmacy, University of Benin&quot;,&quot;issue&quot;:&quot;1&quot;,&quot;volume&quot;:&quot;9&quot;,&quot;container-title-short&quot;:&quot;&quot;},&quot;isTemporary&quot;:false}]},{&quot;citationID&quot;:&quot;MENDELEY_CITATION_8755b7c3-a6e4-447b-9645-e8f7751e0301&quot;,&quot;properties&quot;:{&quot;noteIndex&quot;:0},&quot;isEdited&quot;:false,&quot;manualOverride&quot;:{&quot;isManuallyOverridden&quot;:false,&quot;citeprocText&quot;:&quot;(Huey et al., 2012; Morris et al., 2008)&quot;,&quot;manualOverrideText&quot;:&quot;&quot;},&quot;citationTag&quot;:&quot;MENDELEY_CITATION_v3_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&quot;,&quot;citationItems&quot;:[{&quot;id&quot;:&quot;a969a31d-7ef2-3db3-bc92-2ea09efaf1d0&quot;,&quot;itemData&quot;:{&quot;type&quot;:&quot;article-journal&quot;,&quot;id&quot;:&quot;a969a31d-7ef2-3db3-bc92-2ea09efaf1d0&quot;,&quot;title&quot;:&quot;Using AutoDock 4 and AutoDock vina with AutoDockTools: a tutorial&quot;,&quot;author&quot;:[{&quot;family&quot;:&quot;Huey&quot;,&quot;given&quot;:&quot;Ruth&quot;,&quot;parse-names&quot;:false,&quot;dropping-particle&quot;:&quot;&quot;,&quot;non-dropping-particle&quot;:&quot;&quot;},{&quot;family&quot;:&quot;Morris&quot;,&quot;given&quot;:&quot;Garrett M&quot;,&quot;parse-names&quot;:false,&quot;dropping-particle&quot;:&quot;&quot;,&quot;non-dropping-particle&quot;:&quot;&quot;},{&quot;family&quot;:&quot;Forli&quot;,&quot;given&quot;:&quot;Stefano&quot;,&quot;parse-names&quot;:false,&quot;dropping-particle&quot;:&quot;&quot;,&quot;non-dropping-particle&quot;:&quot;&quot;}],&quot;container-title&quot;:&quot;The Scripps Research Institute Molecular Graphics Laboratory&quot;,&quot;issued&quot;:{&quot;date-parts&quot;:[[2012]]},&quot;page&quot;:&quot;92037&quot;,&quot;volume&quot;:&quot;10550&quot;,&quot;container-title-short&quot;:&quot;&quot;},&quot;isTemporary&quot;:false},{&quot;id&quot;:&quot;9e4d7446-d381-30f7-97a4-b2979140e699&quot;,&quot;itemData&quot;:{&quot;type&quot;:&quot;article&quot;,&quot;id&quot;:&quot;9e4d7446-d381-30f7-97a4-b2979140e699&quot;,&quot;title&quot;:&quot;UNIT using AutoDock for ligand-receptor docking&quot;,&quot;author&quot;:[{&quot;family&quot;:&quot;Morris&quot;,&quot;given&quot;:&quot;Garrett M.&quot;,&quot;parse-names&quot;:false,&quot;dropping-particle&quot;:&quot;&quot;,&quot;non-dropping-particle&quot;:&quot;&quot;},{&quot;family&quot;:&quot;Huey&quot;,&quot;given&quot;:&quot;Ruth&quot;,&quot;parse-names&quot;:false,&quot;dropping-particle&quot;:&quot;&quot;,&quot;non-dropping-particle&quot;:&quot;&quot;},{&quot;family&quot;:&quot;Olson&quot;,&quot;given&quot;:&quot;Arthur J.&quot;,&quot;parse-names&quot;:false,&quot;dropping-particle&quot;:&quot;&quot;,&quot;non-dropping-particle&quot;:&quot;&quot;}],&quot;container-title&quot;:&quot;Current Protocols in Bioinformatics&quot;,&quot;container-title-short&quot;:&quot;Curr Protoc Bioinformatics&quot;,&quot;DOI&quot;:&quot;10.1002/0471250953.bi0814s24&quot;,&quot;ISSN&quot;:&quot;1934340X&quot;,&quot;PMID&quot;:&quot;19085980&quot;,&quot;issued&quot;:{&quot;date-parts&quot;:[[2008]]},&quot;abstract&quot;:&quot;This unit describes how to set up and analyze ligand-protein docking calculations using AutoDock and the graphical user interface, AutoDockTools (ADT). The AutoDock scoring function is a subset of the AMBER force field that treats molecules using the United Atom model. The unit uses an X-ray crystal structure of Indinavir bound to HIV-1 protease taken from the Protein Data Bank (UNIT 1.9) and shows how to prepare the ligand and receptor for AutoGrid, which computes grid maps needed by AutoDock. Indinavir is prepared for AutoDock, adding the polar hydrogens, and partial charges, and defining the rotatable bonds that will be explored during the docking. The input files for AutoGrid and AutoDock are created, and then the grid map calculation run, followed by the docking calculation in AutoDock. Finally, this unit describes some of the ways the results can be analyzed using AutoDockTools. © 2008 by John Wiley &amp; Sons, Inc.&quot;,&quot;publisher&quot;:&quot;John Wiley and Sons Inc.&quot;,&quot;issue&quot;:&quot;SUPPL. 24&quot;},&quot;isTemporary&quot;:false}]},{&quot;citationID&quot;:&quot;MENDELEY_CITATION_d7432ca1-3821-4299-b4d5-672075328d20&quot;,&quot;properties&quot;:{&quot;noteIndex&quot;:0},&quot;isEdited&quot;:false,&quot;manualOverride&quot;:{&quot;isManuallyOverridden&quot;:false,&quot;citeprocText&quot;:&quot;(Bai et al., 2023; Bekkouch et al., 2024; Hadi et al., 2023; Huey et al., 2012; Morris et al., 2008)&quot;,&quot;manualOverrideText&quot;:&quot;&quot;},&quot;citationTag&quot;:&quot;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&quot;,&quot;citationItems&quot;:[{&quot;id&quot;:&quot;427cbbc2-6abf-309a-bae0-8898edda4975&quot;,&quot;itemData&quot;:{&quot;type&quot;:&quot;article&quot;,&quot;id&quot;:&quot;427cbbc2-6abf-309a-bae0-8898edda4975&quot;,&quot;title&quot;:&quot;Research advances of molecular docking and molecular dynamic simulation in recognizing interaction between muscle proteins and exogenous additives&quot;,&quot;author&quot;:[{&quot;family&quot;:&quot;Bai&quot;,&quot;given&quot;:&quot;Genpeng&quot;,&quot;parse-names&quot;:false,&quot;dropping-particle&quot;:&quot;&quot;,&quot;non-dropping-particle&quot;:&quot;&quot;},{&quot;family&quot;:&quot;Pan&quot;,&quot;given&quot;:&quot;Yiling&quot;,&quot;parse-names&quot;:false,&quot;dropping-particle&quot;:&quot;&quot;,&quot;non-dropping-particle&quot;:&quot;&quot;},{&quot;family&quot;:&quot;Zhang&quot;,&quot;given&quot;:&quot;Yuemei&quot;,&quot;parse-names&quot;:false,&quot;dropping-particle&quot;:&quot;&quot;,&quot;non-dropping-particle&quot;:&quot;&quot;},{&quot;family&quot;:&quot;Li&quot;,&quot;given&quot;:&quot;Yang&quot;,&quot;parse-names&quot;:false,&quot;dropping-particle&quot;:&quot;&quot;,&quot;non-dropping-particle&quot;:&quot;&quot;},{&quot;family&quot;:&quot;Wang&quot;,&quot;given&quot;:&quot;Jinpeng&quot;,&quot;parse-names&quot;:false,&quot;dropping-particle&quot;:&quot;&quot;,&quot;non-dropping-particle&quot;:&quot;&quot;},{&quot;family&quot;:&quot;Wang&quot;,&quot;given&quot;:&quot;Ying&quot;,&quot;parse-names&quot;:false,&quot;dropping-particle&quot;:&quot;&quot;,&quot;non-dropping-particle&quot;:&quot;&quot;},{&quot;family&quot;:&quot;Teng&quot;,&quot;given&quot;:&quot;Wendi&quot;,&quot;parse-names&quot;:false,&quot;dropping-particle&quot;:&quot;&quot;,&quot;non-dropping-particle&quot;:&quot;&quot;},{&quot;family&quot;:&quot;Jin&quot;,&quot;given&quot;:&quot;Guofeng&quot;,&quot;parse-names&quot;:false,&quot;dropping-particle&quot;:&quot;&quot;,&quot;non-dropping-particle&quot;:&quot;&quot;},{&quot;family&quot;:&quot;Geng&quot;,&quot;given&quot;:&quot;Fang&quot;,&quot;parse-names&quot;:false,&quot;dropping-particle&quot;:&quot;&quot;,&quot;non-dropping-particle&quot;:&quot;&quot;},{&quot;family&quot;:&quot;Cao&quot;,&quot;given&quot;:&quot;Jinxuan&quot;,&quot;parse-names&quot;:false,&quot;dropping-particle&quot;:&quot;&quot;,&quot;non-dropping-particle&quot;:&quot;&quot;}],&quot;container-title&quot;:&quot;Food Chemistry&quot;,&quot;container-title-short&quot;:&quot;Food Chem&quot;,&quot;DOI&quot;:&quot;10.1016/j.foodchem.2023.136836&quot;,&quot;ISSN&quot;:&quot;18737072&quot;,&quot;PMID&quot;:&quot;37453331&quot;,&quot;issued&quot;:{&quot;date-parts&quot;:[[2023,12,15]]},&quot;abstract&quot;:&quot;During storage and processing, muscle proteins, e.g. myosin and myoglobin, will inevitably undergo degeneration, which is thus accompanied by quality deterioration of muscle foods. Some exogenous additives have been widely used to interact with muscle proteins to stabilize the quality of muscle foods. Molecular docking and molecular dynamics simulation (MDS) are regarded as promising tools for recognizing dynamic molecular information at atomic level. Molecular docking and MDS can explore chemical bonds, specific binding sites, spatial structure changes, and binding energy between additives and muscle proteins. Development and workflow of molecular docking and MDS are systematically summarized in this review. Roles of molecular simulations are, for the first time, comprehensively discussed in recognizing the interaction details between muscle proteins and exogenous additives aimed for stabilizing color, texture, flavor, and other properties of muscle foods. Finally, research directions of molecular docking and MDS for improving the qualities of muscle foods are discussed.&quot;,&quot;publisher&quot;:&quot;Elsevier Ltd&quot;,&quot;volume&quot;:&quot;429&quot;},&quot;isTemporary&quot;:false},{&quot;id&quot;:&quot;88ae7fa7-5afd-32b8-8e06-56c00f1aed22&quot;,&quot;itemData&quot;:{&quot;type&quot;:&quot;article-journal&quot;,&quot;id&quot;:&quot;88ae7fa7-5afd-32b8-8e06-56c00f1aed22&quot;,&quot;title&quot;:&quot;Potential inhibition of ALDH by argan oil compounds, computational approach by docking, ADMET and molecular dynamics&quot;,&quot;author&quot;:[{&quot;family&quot;:&quot;Bekkouch&quot;,&quot;given&quot;:&quot;Ayoub&quot;,&quot;parse-names&quot;:false,&quot;dropping-particle&quot;:&quot;&quot;,&quot;non-dropping-particle&quot;:&quot;&quot;},{&quot;family&quot;:&quot;Mostafi&quot;,&quot;given&quot;:&quot;Hicham&quot;,&quot;parse-names&quot;:false,&quot;dropping-particle&quot;:&quot;EL&quot;,&quot;non-dropping-particle&quot;:&quot;&quot;},{&quot;family&quot;:&quot;Merzouki&quot;,&quot;given&quot;:&quot;Mohammed&quot;,&quot;parse-names&quot;:false,&quot;dropping-particle&quot;:&quot;&quot;,&quot;non-dropping-particle&quot;:&quot;&quot;},{&quot;family&quot;:&quot;Touzani&quot;,&quot;given&quot;:&quot;Rachid&quot;,&quot;parse-names&quot;:false,&quot;dropping-particle&quot;:&quot;&quot;,&quot;non-dropping-particle&quot;:&quot;&quot;},{&quot;family&quot;:&quot;hessni&quot;,&quot;given&quot;:&quot;Aboubaker&quot;,&quot;parse-names&quot;:false,&quot;dropping-particle&quot;:&quot;El&quot;,&quot;non-dropping-particle&quot;:&quot;&quot;},{&quot;family&quot;:&quot;Challioui&quot;,&quot;given&quot;:&quot;Allal&quot;,&quot;parse-names&quot;:false,&quot;dropping-particle&quot;:&quot;&quot;,&quot;non-dropping-particle&quot;:&quot;&quot;},{&quot;family&quot;:&quot;Mesfioui&quot;,&quot;given&quot;:&quot;Abdelhalem&quot;,&quot;parse-names&quot;:false,&quot;dropping-particle&quot;:&quot;&quot;,&quot;non-dropping-particle&quot;:&quot;&quot;}],&quot;container-title&quot;:&quot;Moroccan Journal of Chemistry&quot;,&quot;accessed&quot;:{&quot;date-parts&quot;:[[2024,5,6]]},&quot;DOI&quot;:&quot;10.48317/IMIST.PRSM/MORJCHEM-V12I2.41774&quot;,&quot;ISSN&quot;:&quot;2351-812X&quot;,&quot;URL&quot;:&quot;https://revues.imist.ma/index.php/morjchem/article/view/41774&quot;,&quot;issued&quot;:{&quot;date-parts&quot;:[[2024,2,15]]},&quot;page&quot;:&quot;676-695&quot;,&quot;abstract&quot;:&quot;Actuellement, les choix pour traiter l'alcoolisme sont limités, le disulfirame étant la principale option, malgré son lien notable avec les effets indésirables (Chick et al., 1992 ; Ho et al., 2007 ; Hughes et Cook, 1997 ; Kleczkowska et al., 2021) . Ainsi, l'objectif principal de cette étude est d'explorer des voies de traitement alternatives. Pour atteindre cet objectif, nous avons examiné l'impact de l'huile d'argan et de composés spécifiques, reconnus pour leur présence importante dans l'huile, sur le métabolisme de l'alcool. Cette exploration impliquait d'évaluer l'affinité et la stabilité de ces molécules avec l'ALDH, une enzyme cruciale dans le métabolisme de l'alcool, en utilisant des outils informatiques tels que \&quot;AutoDock Vina, ( Morris et al., 2008) \&quot;, \&quot;Desmond\&quot; et des logiciels similaires (Daina et al. , 2017 ; Pires et al., 2015) et en examinant l'influence de l'huile d'argan sur les changements temporels du taux d'alcoolémie en utilisant un kit de mesure du taux d'alcoolémie. Les résultats des deux segments étaient encourageants, car l'affinité collective des molécules avec l'ALDH dépassait celle de la molécule de référence « disulfirame ». Notamment, l'alpha-tocophérol et le spinastérol ont présenté une stabilité supérieure. En phase pratique, l'huile d'argan, associée à ces molécules, a réduit significativement le taux d'alcoolémie par rapport au groupe témoin. Il reste encore à accomplir une utilisation plus complète de ces résultats pour mieux comprendre les mécanismes qui sous-tendent les effets positifs du pétrole. Cela pourrait normalement ouvrir la voie à de futures recherches visant à explorer l'huile comme traitement viable contre l'alcoolisme.&quot;,&quot;publisher&quot;:&quot;University Mohammed Premier Oujda&quot;,&quot;issue&quot;:&quot;2&quot;,&quot;volume&quot;:&quot;12&quot;,&quot;container-title-short&quot;:&quot;&quot;},&quot;isTemporary&quot;:false},{&quot;id&quot;:&quot;95def97e-c069-3e67-b88b-38feb6f57e53&quot;,&quot;itemData&quot;:{&quot;type&quot;:&quot;article-journal&quot;,&quot;id&quot;:&quot;95def97e-c069-3e67-b88b-38feb6f57e53&quot;,&quot;title&quot;:&quot;Molecular Docking and Dynamics Study of Compounds from Combretum indicum var. B Seeds as Alcohol Dehydrogenase Inhibitors: http://www.doi.org/10.26538/tjnpr/v7i11.11&quot;,&quot;author&quot;:[{&quot;family&quot;:&quot;Hadi&quot;,&quot;given&quot;:&quot;Samsul&quot;,&quot;parse-names&quot;:false,&quot;dropping-particle&quot;:&quot;&quot;,&quot;non-dropping-particle&quot;:&quot;&quot;},{&quot;family&quot;:&quot;Setiawan&quot;,&quot;given&quot;:&quot;Deni&quot;,&quot;parse-names&quot;:false,&quot;dropping-particle&quot;:&quot;&quot;,&quot;non-dropping-particle&quot;:&quot;&quot;},{&quot;family&quot;:&quot;Viogenta&quot;,&quot;given&quot;:&quot;Pratika&quot;,&quot;parse-names&quot;:false,&quot;dropping-particle&quot;:&quot;&quot;,&quot;non-dropping-particle&quot;:&quot;&quot;},{&quot;family&quot;:&quot;Sunardi&quot;,&quot;given&quot;:&quot;Sunardi&quot;,&quot;parse-names&quot;:false,&quot;dropping-particle&quot;:&quot;&quot;,&quot;non-dropping-particle&quot;:&quot;&quot;},{&quot;family&quot;:&quot;Nastiti&quot;,&quot;given&quot;:&quot;Kunti&quot;,&quot;parse-names&quot;:false,&quot;dropping-particle&quot;:&quot;&quot;,&quot;non-dropping-particle&quot;:&quot;&quot;},{&quot;family&quot;:&quot;Nisa&quot;,&quot;given&quot;:&quot;Khoirun&quot;,&quot;parse-names&quot;:false,&quot;dropping-particle&quot;:&quot;&quot;,&quot;non-dropping-particle&quot;:&quot;&quot;},{&quot;family&quot;:&quot;Andiarsa&quot;,&quot;given&quot;:&quot;Dicky&quot;,&quot;parse-names&quot;:false,&quot;dropping-particle&quot;:&quot;&quot;,&quot;non-dropping-particle&quot;:&quot;&quot;}],&quot;container-title&quot;:&quot;Tropical Journal of Natural Product Research (TJNPR)&quot;,&quot;accessed&quot;:{&quot;date-parts&quot;:[[2024,12,13]]},&quot;DOI&quot;:&quot;10.26538/TJNPR/V7I11.11&quot;,&quot;ISSN&quot;:&quot;2616-0692&quot;,&quot;URL&quot;:&quot;https://www.tjnpr.org/index.php/home/article/view/3020&quot;,&quot;issued&quot;:{&quot;date-parts&quot;:[[2023,12,1]]},&quot;page&quot;:&quot;5087-5096&quot;,&quot;abstract&quot;:&quot;Ethylene glycol is one of the causes of acute kidney failure due to the metabolic byproducts produced on its metabolism by the enzyme alcohol dehydrogenase (ADH) in the liver. Therefore, this study is aimed at identifying potential compounds from Combretum indicum var B seeds that can inhibit ADH enzyme. The seeds of Combretum indicum var B were extracted by maceration in ethanol, the constituents of the extract was analysed by LC-MS (Liquid Chromatography-Mass Spectrometry). The alcohol dehydrogenase inhibitory activity of the identified compounds was investigated in silico via molecular docking and dynamics study. Their potential for oral use was also investigated using the SwissADME and admetSAR software. The results of the LC-MS analysis identified seventeen (17) compounds in the seeds of Combretum indicum. The molecular docking and dynamics results showed that six (6) of the compounds, namely; 9,10-Dihydrophenanthrene, 2,3-Dihydroxy-3',4,4',5-tetramethoxybibenzyl, 2-Hydroxy-3,4,6,7-tetramethoxy-9,10-dihydro phenanthrene, 3-Hydroxy-2,4,6,7-tetramethoxy-9,10 dihydrophenanthrene, Erythrophyllic acid, and 3'-Hydroxy-3,4,4'5-tetramethoxystilbene has high binding energy. These compounds exhibited better binding energy than the standard ligand (fomepizole) - a known inhibitor of ADH. Therefore, these compounds could serve as potential inhibitors of alcohol dehydrogenase with better activity than the standard ligand.&quot;,&quot;publisher&quot;:&quot;Faculty of Pharmacy, University of Benin&quot;,&quot;issue&quot;:&quot;11&quot;,&quot;volume&quot;:&quot;7&quot;,&quot;container-title-short&quot;:&quot;&quot;},&quot;isTemporary&quot;:false},{&quot;id&quot;:&quot;a969a31d-7ef2-3db3-bc92-2ea09efaf1d0&quot;,&quot;itemData&quot;:{&quot;type&quot;:&quot;article-journal&quot;,&quot;id&quot;:&quot;a969a31d-7ef2-3db3-bc92-2ea09efaf1d0&quot;,&quot;title&quot;:&quot;Using AutoDock 4 and AutoDock vina with AutoDockTools: a tutorial&quot;,&quot;author&quot;:[{&quot;family&quot;:&quot;Huey&quot;,&quot;given&quot;:&quot;Ruth&quot;,&quot;parse-names&quot;:false,&quot;dropping-particle&quot;:&quot;&quot;,&quot;non-dropping-particle&quot;:&quot;&quot;},{&quot;family&quot;:&quot;Morris&quot;,&quot;given&quot;:&quot;Garrett M&quot;,&quot;parse-names&quot;:false,&quot;dropping-particle&quot;:&quot;&quot;,&quot;non-dropping-particle&quot;:&quot;&quot;},{&quot;family&quot;:&quot;Forli&quot;,&quot;given&quot;:&quot;Stefano&quot;,&quot;parse-names&quot;:false,&quot;dropping-particle&quot;:&quot;&quot;,&quot;non-dropping-particle&quot;:&quot;&quot;}],&quot;container-title&quot;:&quot;The Scripps Research Institute Molecular Graphics Laboratory&quot;,&quot;issued&quot;:{&quot;date-parts&quot;:[[2012]]},&quot;page&quot;:&quot;92037&quot;,&quot;volume&quot;:&quot;10550&quot;,&quot;container-title-short&quot;:&quot;&quot;},&quot;isTemporary&quot;:false},{&quot;id&quot;:&quot;9e4d7446-d381-30f7-97a4-b2979140e699&quot;,&quot;itemData&quot;:{&quot;type&quot;:&quot;article&quot;,&quot;id&quot;:&quot;9e4d7446-d381-30f7-97a4-b2979140e699&quot;,&quot;title&quot;:&quot;UNIT using AutoDock for ligand-receptor docking&quot;,&quot;author&quot;:[{&quot;family&quot;:&quot;Morris&quot;,&quot;given&quot;:&quot;Garrett M.&quot;,&quot;parse-names&quot;:false,&quot;dropping-particle&quot;:&quot;&quot;,&quot;non-dropping-particle&quot;:&quot;&quot;},{&quot;family&quot;:&quot;Huey&quot;,&quot;given&quot;:&quot;Ruth&quot;,&quot;parse-names&quot;:false,&quot;dropping-particle&quot;:&quot;&quot;,&quot;non-dropping-particle&quot;:&quot;&quot;},{&quot;family&quot;:&quot;Olson&quot;,&quot;given&quot;:&quot;Arthur J.&quot;,&quot;parse-names&quot;:false,&quot;dropping-particle&quot;:&quot;&quot;,&quot;non-dropping-particle&quot;:&quot;&quot;}],&quot;container-title&quot;:&quot;Current Protocols in Bioinformatics&quot;,&quot;container-title-short&quot;:&quot;Curr Protoc Bioinformatics&quot;,&quot;DOI&quot;:&quot;10.1002/0471250953.bi0814s24&quot;,&quot;ISSN&quot;:&quot;1934340X&quot;,&quot;PMID&quot;:&quot;19085980&quot;,&quot;issued&quot;:{&quot;date-parts&quot;:[[2008]]},&quot;abstract&quot;:&quot;This unit describes how to set up and analyze ligand-protein docking calculations using AutoDock and the graphical user interface, AutoDockTools (ADT). The AutoDock scoring function is a subset of the AMBER force field that treats molecules using the United Atom model. The unit uses an X-ray crystal structure of Indinavir bound to HIV-1 protease taken from the Protein Data Bank (UNIT 1.9) and shows how to prepare the ligand and receptor for AutoGrid, which computes grid maps needed by AutoDock. Indinavir is prepared for AutoDock, adding the polar hydrogens, and partial charges, and defining the rotatable bonds that will be explored during the docking. The input files for AutoGrid and AutoDock are created, and then the grid map calculation run, followed by the docking calculation in AutoDock. Finally, this unit describes some of the ways the results can be analyzed using AutoDockTools. © 2008 by John Wiley &amp; Sons, Inc.&quot;,&quot;publisher&quot;:&quot;John Wiley and Sons Inc.&quot;,&quot;issue&quot;:&quot;SUPPL. 24&quot;},&quot;isTemporary&quot;:false}]},{&quot;citationID&quot;:&quot;MENDELEY_CITATION_2a546716-1b63-4f40-8fb5-45204a999516&quot;,&quot;properties&quot;:{&quot;noteIndex&quot;:0},&quot;isEdited&quot;:false,&quot;manualOverride&quot;:{&quot;isManuallyOverridden&quot;:false,&quot;citeprocText&quot;:&quot;(Charrouf &amp;#38; Guillaume, 2008; El Abbassi et al., 2014; Kharbach et al., 2019)&quot;,&quot;manualOverrideText&quot;:&quot;&quot;},&quot;citationTag&quot;:&quot;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&quot;,&quot;citationItems&quot;:[{&quot;id&quot;:&quot;5d3094b5-27ac-3a3f-be09-ba5e7f8297c1&quot;,&quot;itemData&quot;:{&quot;type&quot;:&quot;article-journal&quot;,&quot;id&quot;:&quot;5d3094b5-27ac-3a3f-be09-ba5e7f8297c1&quot;,&quot;title&quot;:&quot;Argan oil: Occurrence, composition and impact on human health&quot;,&quot;author&quot;:[{&quot;family&quot;:&quot;Charrouf&quot;,&quot;given&quot;:&quot;Zoubida&quot;,&quot;parse-names&quot;:false,&quot;dropping-particle&quot;:&quot;&quot;,&quot;non-dropping-particle&quot;:&quot;&quot;},{&quot;family&quot;:&quot;Guillaume&quot;,&quot;given&quot;:&quot;Dominique&quot;,&quot;parse-names&quot;:false,&quot;dropping-particle&quot;:&quot;&quot;,&quot;non-dropping-particle&quot;:&quot;&quot;}],&quot;container-title&quot;:&quot;European Journal of Lipid Science and Technology&quot;,&quot;accessed&quot;:{&quot;date-parts&quot;:[[2023,10,11]]},&quot;DOI&quot;:&quot;10.1002/EJLT.200700220&quot;,&quot;ISSN&quot;:&quot;14389312&quot;,&quot;issued&quot;:{&quot;date-parts&quot;:[[2008]]},&quot;page&quot;:&quot;632-636&quot;,&quot;abstract&quot;:&quot;Edible argan oil is traditionally prepared by Berber women who manually crunch the roasted kernels of Argania spinosa fruits. Unroasted kernels furnish a cosmetic-grade oil. Argan groves are currently shrinking due to unfavorable conditions. To stop this trend, a program aimed at increasing the argan tree economical value is in progress in Morocco. Its concept is that the natives will preserve argan trees only if the major part of the wealth resulting from the argan grove production directly benefits them. Because of its high dietary value, argan oil has appeared as the best derivative to rapidly satisfy such assumption. Consequently, year after year, cooperatives have been implanted to produce argan oil of high quality on a large scale. The delicate hazelnut taste of argan oil, combined with its high level in unsaturated fatty acids, has allowed its swift commercial success and, nowadays, argan oil of standardized quality is marketed worldwide. Moroccan farmers are now beginning to plant argan trees, confirming the full success of this ambitious program. This review summarizes the methods used to prepare argan oil, its composition, the strategies available to certify argan oil quality, and finally the impact of argan oil on human health. © 2008 Wiley-VCH Verlag GmbH &amp; Co. KGaA.&quot;,&quot;publisher&quot;:&quot;Wiley-VCH Verlag&quot;,&quot;issue&quot;:&quot;7&quot;,&quot;volume&quot;:&quot;110&quot;,&quot;container-title-short&quot;:&quot;&quot;},&quot;isTemporary&quot;:false},{&quot;id&quot;:&quot;ae05541c-19eb-32d1-94cc-604be2f3903b&quot;,&quot;itemData&quot;:{&quot;type&quot;:&quot;article-journal&quot;,&quot;id&quot;:&quot;ae05541c-19eb-32d1-94cc-604be2f3903b&quot;,&quot;title&quot;:&quot;Physicochemical Characteristics, Nutritional Properties, and Health Benefits of Argan Oil: A Review&quot;,&quot;author&quot;:[{&quot;family&quot;:&quot;Abbassi&quot;,&quot;given&quot;:&quot;Abdelilah&quot;,&quot;parse-names&quot;:false,&quot;dropping-particle&quot;:&quot;&quot;,&quot;non-dropping-particle&quot;:&quot;El&quot;},{&quot;family&quot;:&quot;Khalid&quot;,&quot;given&quot;:&quot;Nauman&quot;,&quot;parse-names&quot;:false,&quot;dropping-particle&quot;:&quot;&quot;,&quot;non-dropping-particle&quot;:&quot;&quot;},{&quot;family&quot;:&quot;Zbakh&quot;,&quot;given&quot;:&quot;Hanaa&quot;,&quot;parse-names&quot;:false,&quot;dropping-particle&quot;:&quot;&quot;,&quot;non-dropping-particle&quot;:&quot;&quot;},{&quot;family&quot;:&quot;Ahmad&quot;,&quot;given&quot;:&quot;Asif&quot;,&quot;parse-names&quot;:false,&quot;dropping-particle&quot;:&quot;&quot;,&quot;non-dropping-particle&quot;:&quot;&quot;}],&quot;container-title&quot;:&quot;Critical Reviews in Food Science and Nutrition&quot;,&quot;container-title-short&quot;:&quot;Crit Rev Food Sci Nutr&quot;,&quot;accessed&quot;:{&quot;date-parts&quot;:[[2023,10,11]]},&quot;DOI&quot;:&quot;10.1080/10408398.2011.638424&quot;,&quot;ISSN&quot;:&quot;15497852&quot;,&quot;PMID&quot;:&quot;24580537&quot;,&quot;issued&quot;:{&quot;date-parts&quot;:[[2014]]},&quot;page&quot;:&quot;1401-1414&quot;,&quot;abstract&quot;:&quot;The argan tree (Argania spinosa L. Skeels), an endemic tree in Morocco, is the most remarkable species in North Africa, due to its botanical and bioecologic interest as well as its social value. Argan oil is traditionally well known for its cardioprotective properties and it is also used in the treatment of skin infections. This paper gives an overview of scientific literature available on nutritional and pharmacologic properties of argan oil. Owing to its unique organoleptic properties associated with its cardioprotective properties, argan oil has found, recently, its place in the highly competitive international edible oil market. This success is a very positive sign for the preservation of the argan tree, the argan forests and, therefore, in general, the biodiversity. © 2014 Copyright Taylor &amp; Francis Group, LLC.&quot;,&quot;publisher&quot;:&quot;Taylor and Francis Inc.&quot;,&quot;issue&quot;:&quot;11&quot;,&quot;volume&quot;:&quot;54&quot;},&quot;isTemporary&quot;:false},{&quot;id&quot;:&quot;bb59e12c-6dc6-36e3-bea3-c31088ff5a0b&quot;,&quot;itemData&quot;:{&quot;type&quot;:&quot;article-journal&quot;,&quot;id&quot;:&quot;bb59e12c-6dc6-36e3-bea3-c31088ff5a0b&quot;,&quot;title&quot;:&quot;Fatty-acid profiling vs UV-Visible fingerprints for geographical classification of Moroccan Argan oils&quot;,&quot;author&quot;:[{&quot;family&quot;:&quot;Kharbach&quot;,&quot;given&quot;:&quot;Mourad&quot;,&quot;parse-names&quot;:false,&quot;dropping-particle&quot;:&quot;&quot;,&quot;non-dropping-particle&quot;:&quot;&quot;},{&quot;family&quot;:&quot;Kamal&quot;,&quot;given&quot;:&quot;Rabie&quot;,&quot;parse-names&quot;:false,&quot;dropping-particle&quot;:&quot;&quot;,&quot;non-dropping-particle&quot;:&quot;&quot;},{&quot;family&quot;:&quot;Marmouzi&quot;,&quot;given&quot;:&quot;Ilias&quot;,&quot;parse-names&quot;:false,&quot;dropping-particle&quot;:&quot;&quot;,&quot;non-dropping-particle&quot;:&quot;&quot;},{&quot;family&quot;:&quot;Barra&quot;,&quot;given&quot;:&quot;Issam&quot;,&quot;parse-names&quot;:false,&quot;dropping-particle&quot;:&quot;&quot;,&quot;non-dropping-particle&quot;:&quot;&quot;},{&quot;family&quot;:&quot;Cherrah&quot;,&quot;given&quot;:&quot;Yahya&quot;,&quot;parse-names&quot;:false,&quot;dropping-particle&quot;:&quot;&quot;,&quot;non-dropping-particle&quot;:&quot;&quot;},{&quot;family&quot;:&quot;Alaoui&quot;,&quot;given&quot;:&quot;Katim&quot;,&quot;parse-names&quot;:false,&quot;dropping-particle&quot;:&quot;&quot;,&quot;non-dropping-particle&quot;:&quot;&quot;},{&quot;family&quot;:&quot;Heyden&quot;,&quot;given&quot;:&quot;Yvan&quot;,&quot;parse-names&quot;:false,&quot;dropping-particle&quot;:&quot;Vander&quot;,&quot;non-dropping-particle&quot;:&quot;&quot;},{&quot;family&quot;:&quot;Bouklouze&quot;,&quot;given&quot;:&quot;Abdelaziz&quot;,&quot;parse-names&quot;:false,&quot;dropping-particle&quot;:&quot;&quot;,&quot;non-dropping-particle&quot;:&quot;&quot;}],&quot;container-title&quot;:&quot;Food Control&quot;,&quot;container-title-short&quot;:&quot;Food Control&quot;,&quot;DOI&quot;:&quot;10.1016/j.foodcont.2018.07.046&quot;,&quot;ISSN&quot;:&quot;09567135&quot;,&quot;URL&quot;:&quot;https://doi.org/10.1016/j.foodcont.2018.07.046&quot;,&quot;issued&quot;:{&quot;date-parts&quot;:[[2019]]},&quot;page&quot;:&quot;95-105&quot;,&quot;abstract&quot;:&quot;Fatty-acid profiling vs UV-Visible fingerprinting in combination with chemometric tools were applied to classify edible Extra Virgin Argan Oils (EVAO) with protected geographic indication according to their geographical origins. Secondly, three EVAO categories classification were classified according to their extraction process (mechanical or traditional) and/or on the kernels (seeds) used for their preparation (roasted or unroasted). A total of 150 edible EVAO samples were collected during the harvest periods of 2012–2015, from five Moroccan Argan forests, i.e. Ait-Baha, Agadir, Essaouira, Tiznit, and Taroudant. A second set of 30 samples from the Taroudant region (harvest 2015) was used to classify in three EVAO categories according to extraction process/kernel type applied. Firstly, the EVAO quality is checked by determining physico-chemical parameters and the fatty-acid composition. Then, the UV-Visible spectra are recorded. Principal Component Analysis (PCA) and Partial Least Squares Discriminant Analysis (PLS-DA), were performed to classify the oils either according to their geographical origins or to their extraction process/kernel type. The results showed a highly significant discrimination of the five groups according to the region and of the three groups when considering the preparation. This study demonstrated the feasibility of UV-Visible fingerprinting (routine technique) for geographical classification or method preparation distinction.&quot;,&quot;publisher&quot;:&quot;Elsevier Ltd&quot;,&quot;volume&quot;:&quot;95&quot;},&quot;isTemporary&quot;:false}]},{&quot;citationID&quot;:&quot;MENDELEY_CITATION_13a53cfe-3149-4c29-bb56-d1b685b49208&quot;,&quot;properties&quot;:{&quot;noteIndex&quot;:0},&quot;isEdited&quot;:false,&quot;manualOverride&quot;:{&quot;isManuallyOverridden&quot;:false,&quot;citeprocText&quot;:&quot;(Charrouf &amp;#38; Guillaume, 2008; Drissi et al., 2004; Gharby et al., 2011; Khong &amp;#38; Chan, 2022)&quot;,&quot;manualOverrideText&quot;:&quot;&quot;},&quot;citationTag&quot;:&quot;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&quot;,&quot;citationItems&quot;:[{&quot;id&quot;:&quot;5d3094b5-27ac-3a3f-be09-ba5e7f8297c1&quot;,&quot;itemData&quot;:{&quot;type&quot;:&quot;article-journal&quot;,&quot;id&quot;:&quot;5d3094b5-27ac-3a3f-be09-ba5e7f8297c1&quot;,&quot;title&quot;:&quot;Argan oil: Occurrence, composition and impact on human health&quot;,&quot;author&quot;:[{&quot;family&quot;:&quot;Charrouf&quot;,&quot;given&quot;:&quot;Zoubida&quot;,&quot;parse-names&quot;:false,&quot;dropping-particle&quot;:&quot;&quot;,&quot;non-dropping-particle&quot;:&quot;&quot;},{&quot;family&quot;:&quot;Guillaume&quot;,&quot;given&quot;:&quot;Dominique&quot;,&quot;parse-names&quot;:false,&quot;dropping-particle&quot;:&quot;&quot;,&quot;non-dropping-particle&quot;:&quot;&quot;}],&quot;container-title&quot;:&quot;European Journal of Lipid Science and Technology&quot;,&quot;accessed&quot;:{&quot;date-parts&quot;:[[2023,10,11]]},&quot;DOI&quot;:&quot;10.1002/EJLT.200700220&quot;,&quot;ISSN&quot;:&quot;14389312&quot;,&quot;issued&quot;:{&quot;date-parts&quot;:[[2008]]},&quot;page&quot;:&quot;632-636&quot;,&quot;abstract&quot;:&quot;Edible argan oil is traditionally prepared by Berber women who manually crunch the roasted kernels of Argania spinosa fruits. Unroasted kernels furnish a cosmetic-grade oil. Argan groves are currently shrinking due to unfavorable conditions. To stop this trend, a program aimed at increasing the argan tree economical value is in progress in Morocco. Its concept is that the natives will preserve argan trees only if the major part of the wealth resulting from the argan grove production directly benefits them. Because of its high dietary value, argan oil has appeared as the best derivative to rapidly satisfy such assumption. Consequently, year after year, cooperatives have been implanted to produce argan oil of high quality on a large scale. The delicate hazelnut taste of argan oil, combined with its high level in unsaturated fatty acids, has allowed its swift commercial success and, nowadays, argan oil of standardized quality is marketed worldwide. Moroccan farmers are now beginning to plant argan trees, confirming the full success of this ambitious program. This review summarizes the methods used to prepare argan oil, its composition, the strategies available to certify argan oil quality, and finally the impact of argan oil on human health. © 2008 Wiley-VCH Verlag GmbH &amp; Co. KGaA.&quot;,&quot;publisher&quot;:&quot;Wiley-VCH Verlag&quot;,&quot;issue&quot;:&quot;7&quot;,&quot;volume&quot;:&quot;110&quot;,&quot;container-title-short&quot;:&quot;&quot;},&quot;isTemporary&quot;:false},{&quot;id&quot;:&quot;d5959610-0122-3ea5-a6fe-a352ed17d707&quot;,&quot;itemData&quot;:{&quot;type&quot;:&quot;article-journal&quot;,&quot;id&quot;:&quot;d5959610-0122-3ea5-a6fe-a352ed17d707&quot;,&quot;title&quot;:&quot;Oxidative stability of edible argan oil: A two-year study&quot;,&quot;author&quot;:[{&quot;family&quot;:&quot;Gharby&quot;,&quot;given&quot;:&quot;Saïd&quot;,&quot;parse-names&quot;:false,&quot;dropping-particle&quot;:&quot;&quot;,&quot;non-dropping-particle&quot;:&quot;&quot;},{&quot;family&quot;:&quot;Harhar&quot;,&quot;given&quot;:&quot;Hicham&quot;,&quot;parse-names&quot;:false,&quot;dropping-particle&quot;:&quot;&quot;,&quot;non-dropping-particle&quot;:&quot;&quot;},{&quot;family&quot;:&quot;Guillaume&quot;,&quot;given&quot;:&quot;Dominique&quot;,&quot;parse-names&quot;:false,&quot;dropping-particle&quot;:&quot;&quot;,&quot;non-dropping-particle&quot;:&quot;&quot;},{&quot;family&quot;:&quot;Haddad&quot;,&quot;given&quot;:&quot;Aziza&quot;,&quot;parse-names&quot;:false,&quot;dropping-particle&quot;:&quot;&quot;,&quot;non-dropping-particle&quot;:&quot;&quot;},{&quot;family&quot;:&quot;Matthäus&quot;,&quot;given&quot;:&quot;Bertrand&quot;,&quot;parse-names&quot;:false,&quot;dropping-particle&quot;:&quot;&quot;,&quot;non-dropping-particle&quot;:&quot;&quot;},{&quot;family&quot;:&quot;Charrouf&quot;,&quot;given&quot;:&quot;Zoubida&quot;,&quot;parse-names&quot;:false,&quot;dropping-particle&quot;:&quot;&quot;,&quot;non-dropping-particle&quot;:&quot;&quot;}],&quot;container-title&quot;:&quot;LWT - Food Science and Technology&quot;,&quot;DOI&quot;:&quot;10.1016/j.lwt.2010.07.003&quot;,&quot;ISSN&quot;:&quot;00236438&quot;,&quot;URL&quot;:&quot;http://dx.doi.org/10.1016/j.lwt.2010.07.003&quot;,&quot;issued&quot;:{&quot;date-parts&quot;:[[2011]]},&quot;page&quot;:&quot;1-8&quot;,&quot;abstract&quot;:&quot;The present study investigated the oxidative stability of the threemarketed types of edible argan oil. Edible argan oil is prepared by pressing the slightly roasted kernels of peeled argan fruit. High quality edible argan oil is exclusively prepared using mechanical presses. However, hand-extracted argan oil is still artisanally produced and can be found in local markets. In this latter case, goat-peeled fruit is still sometimes introduced in the oil production chain even though the resulting oil is notoriously of unsatisfactory quality. The oxidative stability of press-extracted, hand-extracted, and goat-peeled fruit derived argan oil was analyzed using as physicochemical metrics: fatty acid composition, β-carotene level, phosphorus level, tocopherol level, iodine index, saponification, peroxide and acid values, specific extinction, and Rancimat induction time. The variations of these parameters were evaluated over a period of 2 years at 5 °C, 25 °C (protected or exposed to sunlight), or 40 °C. After this period of time, mechanically extracted argan oil still presents an excellent physicochemical profile. Domestic and traditionally prepared argan oil presents much less satisfactory properties after the same period. © 2010 Elsevier Ltd.&quot;,&quot;publisher&quot;:&quot;Elsevier Ltd&quot;,&quot;issue&quot;:&quot;1&quot;,&quot;volume&quot;:&quot;44&quot;,&quot;container-title-short&quot;:&quot;&quot;},&quot;isTemporary&quot;:false},{&quot;id&quot;:&quot;86eab7af-88ac-376a-afd0-91b077814bbb&quot;,&quot;itemData&quot;:{&quot;type&quot;:&quot;article-journal&quot;,&quot;id&quot;:&quot;86eab7af-88ac-376a-afd0-91b077814bbb&quot;,&quot;title&quot;:&quot;Biological activities of argan (Argania spinosa L.) oil: Evidences from in vivo studies&quot;,&quot;author&quot;:[{&quot;family&quot;:&quot;Khong&quot;,&quot;given&quot;:&quot;Nicholas M.H.&quot;,&quot;parse-names&quot;:false,&quot;dropping-particle&quot;:&quot;&quot;,&quot;non-dropping-particle&quot;:&quot;&quot;},{&quot;family&quot;:&quot;Chan&quot;,&quot;given&quot;:&quot;Kim Wei&quot;,&quot;parse-names&quot;:false,&quot;dropping-particle&quot;:&quot;&quot;,&quot;non-dropping-particle&quot;:&quot;&quot;}],&quot;container-title&quot;:&quot;Multiple Biological Activities of Unconventional Seed Oils&quot;,&quot;accessed&quot;:{&quot;date-parts&quot;:[[2023,10,11]]},&quot;DOI&quot;:&quot;10.1016/B978-0-12-824135-6.00008-8&quot;,&quot;ISBN&quot;:&quot;9780128241356&quot;,&quot;issued&quot;:{&quot;date-parts&quot;:[[2022,1,1]]},&quot;page&quot;:&quot;295-316&quot;,&quot;abstract&quot;:&quot;The therapeutic profits of argan oil have been increasingly sought after these days for its characteristic lipophilic antioxidant composition, majorly monounsaturated (up to 80%) and saturated (up to 20%) fatty acids, tocopherols, sterols, and polyphenols. These unique blend of lipophilic compounds, part from being safe, have been reported to be largely responsible especially for the prevention of noncommunicable diseases such as cardiovascular disease, hypercholesterolemia and obesity; and treatment for many dermatological disorders. Increasing interest in the nutricosmetics and cosmeceutical application of argan oil has led to more studies on the pharmacological benefits of the oil. So far, determination of active compounds in argan oil is abundant and extensive, which allows for the derivatization of several accurate analytical methods in the detection of adulteration and fraudulent in argan oil. However, clinical trials in substantiating various health-promoting bioactivities of the oil are relatively lacking. This chapter aims to present a review of proven biological properties specifically pharmaceutical, cosmeceutical, and nutraceutical of argan oil proven from the most recent clinical and preclinical (in vivo) data published. Although clinical data are increasingly available, this review shows that a lack of clinical pharmacokinetic and pharmacodynamic data as well as limited sample size constitutes a serious weakness in our knowledge about argan oil, therefore it is still in its infant stage to substantiate reported pharmacological activities to any potential clinical relevance.&quot;,&quot;publisher&quot;:&quot;Academic Press&quot;,&quot;container-title-short&quot;:&quot;&quot;},&quot;isTemporary&quot;:false},{&quot;id&quot;:&quot;3a3e0efe-58b8-3bd6-b73c-fca9b68c20cd&quot;,&quot;itemData&quot;:{&quot;type&quot;:&quot;article-journal&quot;,&quot;id&quot;:&quot;3a3e0efe-58b8-3bd6-b73c-fca9b68c20cd&quot;,&quot;title&quot;:&quot;Evidence of hypolipemiant and antioxidant properties of argan oil derived from the argan tree (Argania spinosa)&quot;,&quot;author&quot;:[{&quot;family&quot;:&quot;Drissi&quot;,&quot;given&quot;:&quot;Anas&quot;,&quot;parse-names&quot;:false,&quot;dropping-particle&quot;:&quot;&quot;,&quot;non-dropping-particle&quot;:&quot;&quot;},{&quot;family&quot;:&quot;Girona&quot;,&quot;given&quot;:&quot;Josefa&quot;,&quot;parse-names&quot;:false,&quot;dropping-particle&quot;:&quot;&quot;,&quot;non-dropping-particle&quot;:&quot;&quot;},{&quot;family&quot;:&quot;Cherki&quot;,&quot;given&quot;:&quot;Mounia&quot;,&quot;parse-names&quot;:false,&quot;dropping-particle&quot;:&quot;&quot;,&quot;non-dropping-particle&quot;:&quot;&quot;},{&quot;family&quot;:&quot;Godàs&quot;,&quot;given&quot;:&quot;Gemma&quot;,&quot;parse-names&quot;:false,&quot;dropping-particle&quot;:&quot;&quot;,&quot;non-dropping-particle&quot;:&quot;&quot;},{&quot;family&quot;:&quot;Derouiche&quot;,&quot;given&quot;:&quot;Abdelfettah&quot;,&quot;parse-names&quot;:false,&quot;dropping-particle&quot;:&quot;&quot;,&quot;non-dropping-particle&quot;:&quot;&quot;},{&quot;family&quot;:&quot;Messal&quot;,&quot;given&quot;:&quot;Mariame&quot;,&quot;parse-names&quot;:false,&quot;dropping-particle&quot;:&quot;&quot;,&quot;non-dropping-particle&quot;:&quot;El&quot;},{&quot;family&quot;:&quot;Saile&quot;,&quot;given&quot;:&quot;Rachid&quot;,&quot;parse-names&quot;:false,&quot;dropping-particle&quot;:&quot;&quot;,&quot;non-dropping-particle&quot;:&quot;&quot;},{&quot;family&quot;:&quot;Kettani&quot;,&quot;given&quot;:&quot;Anass&quot;,&quot;parse-names&quot;:false,&quot;dropping-particle&quot;:&quot;&quot;,&quot;non-dropping-particle&quot;:&quot;&quot;},{&quot;family&quot;:&quot;Solà&quot;,&quot;given&quot;:&quot;Rosa&quot;,&quot;parse-names&quot;:false,&quot;dropping-particle&quot;:&quot;&quot;,&quot;non-dropping-particle&quot;:&quot;&quot;},{&quot;family&quot;:&quot;Masana&quot;,&quot;given&quot;:&quot;Luis&quot;,&quot;parse-names&quot;:false,&quot;dropping-particle&quot;:&quot;&quot;,&quot;non-dropping-particle&quot;:&quot;&quot;}],&quot;container-title&quot;:&quot;Clinical Nutrition&quot;,&quot;ISSN&quot;:&quot;0261-5614&quot;,&quot;issued&quot;:{&quot;date-parts&quot;:[[2004]]},&quot;page&quot;:&quot;1159-1166&quot;,&quot;publisher&quot;:&quot;Elsevier&quot;,&quot;issue&quot;:&quot;5&quot;,&quot;volume&quot;:&quot;23&quot;,&quot;container-title-short&quot;:&quot;&quot;},&quot;isTemporary&quot;:false}]},{&quot;citationID&quot;:&quot;MENDELEY_CITATION_bc4e0330-38b3-4b70-ba9d-6b730b6dac74&quot;,&quot;properties&quot;:{&quot;noteIndex&quot;:0},&quot;isEdited&quot;:false,&quot;manualOverride&quot;:{&quot;isManuallyOverridden&quot;:false,&quot;citeprocText&quot;:&quot;(Daina et al., 2017)&quot;,&quot;manualOverrideText&quot;:&quot;&quot;},&quot;citationTag&quot;:&quot;MENDELEY_CITATION_v3_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&quot;,&quot;citationItems&quot;:[{&quot;id&quot;:&quot;8327bf3f-0208-38ec-a49e-31a3cf15429e&quot;,&quot;itemData&quot;:{&quot;type&quot;:&quot;article-journal&quot;,&quot;id&quot;:&quot;8327bf3f-0208-38ec-a49e-31a3cf15429e&quot;,&quot;title&quot;:&quot;SwissADME: a free web tool to evaluate pharmacokinetics, drug-likeness and medicinal chemistry friendliness of small molecules&quot;,&quot;author&quot;:[{&quot;family&quot;:&quot;Daina&quot;,&quot;given&quot;:&quot;Antoine&quot;,&quot;parse-names&quot;:false,&quot;dropping-particle&quot;:&quot;&quot;,&quot;non-dropping-particle&quot;:&quot;&quot;},{&quot;family&quot;:&quot;Michielin&quot;,&quot;given&quot;:&quot;Olivier&quot;,&quot;parse-names&quot;:false,&quot;dropping-particle&quot;:&quot;&quot;,&quot;non-dropping-particle&quot;:&quot;&quot;},{&quot;family&quot;:&quot;Zoete&quot;,&quot;given&quot;:&quot;Vincent&quot;,&quot;parse-names&quot;:false,&quot;dropping-particle&quot;:&quot;&quot;,&quot;non-dropping-particle&quot;:&quot;&quot;}],&quot;container-title&quot;:&quot;Scientific Reports 2017 7:1&quot;,&quot;accessed&quot;:{&quot;date-parts&quot;:[[2023,11,14]]},&quot;DOI&quot;:&quot;10.1038/srep42717&quot;,&quot;ISSN&quot;:&quot;2045-2322&quot;,&quot;PMID&quot;:&quot;28256516&quot;,&quot;URL&quot;:&quot;https://www.nature.com/articles/srep42717&quot;,&quot;issued&quot;:{&quot;date-parts&quot;:[[2017,3,3]]},&quot;page&quot;:&quot;1-13&quot;,&quot;abstract&quot;:&quot;To be effective as a drug, a potent molecule must reach its target in the body in sufficient concentration, and stay there in a bioactive form long enough for the expected biologic events to occur. Drug development involves assessment of absorption, distribution, metabolism and excretion (ADME) increasingly earlier in the discovery process, at a stage when considered compounds are numerous but access to the physical samples is limited. In that context, computer models constitute valid alternatives to experiments. Here, we present the new SwissADME web tool that gives free access to a pool of fast yet robust predictive models for physicochemical properties, pharmacokinetics, drug-likeness and medicinal chemistry friendliness, among which in-house proficient methods such as the BOILED-Egg, iLOGP and Bioavailability Radar. Easy efficient input and interpretation are ensured thanks to a user-friendly interface through the login-free website http://www.swissadme.ch . Specialists, but also nonexpert in cheminformatics or computational chemistry can predict rapidly key parameters for a collection of molecules to support their drug discovery endeavours.&quot;,&quot;publisher&quot;:&quot;Nature Publishing Group&quot;,&quot;issue&quot;:&quot;1&quot;,&quot;volume&quot;:&quot;7&quot;,&quot;container-title-short&quot;:&quot;&quot;},&quot;isTemporary&quot;:false}]},{&quot;citationID&quot;:&quot;MENDELEY_CITATION_c2c38fe0-9cf2-4369-bff9-bc1f52fbd982&quot;,&quot;properties&quot;:{&quot;noteIndex&quot;:0},&quot;isEdited&quot;:false,&quot;manualOverride&quot;:{&quot;isManuallyOverridden&quot;:false,&quot;citeprocText&quot;:&quot;(Bekkouch et al., 2024)&quot;,&quot;manualOverrideText&quot;:&quot;&quot;},&quot;citationTag&quot;:&quot;MENDELEY_CITATION_v3_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&quot;,&quot;citationItems&quot;:[{&quot;id&quot;:&quot;88ae7fa7-5afd-32b8-8e06-56c00f1aed22&quot;,&quot;itemData&quot;:{&quot;type&quot;:&quot;article-journal&quot;,&quot;id&quot;:&quot;88ae7fa7-5afd-32b8-8e06-56c00f1aed22&quot;,&quot;title&quot;:&quot;Potential inhibition of ALDH by argan oil compounds, computational approach by docking, ADMET and molecular dynamics&quot;,&quot;author&quot;:[{&quot;family&quot;:&quot;Bekkouch&quot;,&quot;given&quot;:&quot;Ayoub&quot;,&quot;parse-names&quot;:false,&quot;dropping-particle&quot;:&quot;&quot;,&quot;non-dropping-particle&quot;:&quot;&quot;},{&quot;family&quot;:&quot;Mostafi&quot;,&quot;given&quot;:&quot;Hicham&quot;,&quot;parse-names&quot;:false,&quot;dropping-particle&quot;:&quot;EL&quot;,&quot;non-dropping-particle&quot;:&quot;&quot;},{&quot;family&quot;:&quot;Merzouki&quot;,&quot;given&quot;:&quot;Mohammed&quot;,&quot;parse-names&quot;:false,&quot;dropping-particle&quot;:&quot;&quot;,&quot;non-dropping-particle&quot;:&quot;&quot;},{&quot;family&quot;:&quot;Touzani&quot;,&quot;given&quot;:&quot;Rachid&quot;,&quot;parse-names&quot;:false,&quot;dropping-particle&quot;:&quot;&quot;,&quot;non-dropping-particle&quot;:&quot;&quot;},{&quot;family&quot;:&quot;hessni&quot;,&quot;given&quot;:&quot;Aboubaker&quot;,&quot;parse-names&quot;:false,&quot;dropping-particle&quot;:&quot;El&quot;,&quot;non-dropping-particle&quot;:&quot;&quot;},{&quot;family&quot;:&quot;Challioui&quot;,&quot;given&quot;:&quot;Allal&quot;,&quot;parse-names&quot;:false,&quot;dropping-particle&quot;:&quot;&quot;,&quot;non-dropping-particle&quot;:&quot;&quot;},{&quot;family&quot;:&quot;Mesfioui&quot;,&quot;given&quot;:&quot;Abdelhalem&quot;,&quot;parse-names&quot;:false,&quot;dropping-particle&quot;:&quot;&quot;,&quot;non-dropping-particle&quot;:&quot;&quot;}],&quot;container-title&quot;:&quot;Moroccan Journal of Chemistry&quot;,&quot;accessed&quot;:{&quot;date-parts&quot;:[[2024,5,6]]},&quot;DOI&quot;:&quot;10.48317/IMIST.PRSM/MORJCHEM-V12I2.41774&quot;,&quot;ISSN&quot;:&quot;2351-812X&quot;,&quot;URL&quot;:&quot;https://revues.imist.ma/index.php/morjchem/article/view/41774&quot;,&quot;issued&quot;:{&quot;date-parts&quot;:[[2024,2,15]]},&quot;page&quot;:&quot;676-695&quot;,&quot;abstract&quot;:&quot;Actuellement, les choix pour traiter l'alcoolisme sont limités, le disulfirame étant la principale option, malgré son lien notable avec les effets indésirables (Chick et al., 1992 ; Ho et al., 2007 ; Hughes et Cook, 1997 ; Kleczkowska et al., 2021) . Ainsi, l'objectif principal de cette étude est d'explorer des voies de traitement alternatives. Pour atteindre cet objectif, nous avons examiné l'impact de l'huile d'argan et de composés spécifiques, reconnus pour leur présence importante dans l'huile, sur le métabolisme de l'alcool. Cette exploration impliquait d'évaluer l'affinité et la stabilité de ces molécules avec l'ALDH, une enzyme cruciale dans le métabolisme de l'alcool, en utilisant des outils informatiques tels que \&quot;AutoDock Vina, ( Morris et al., 2008) \&quot;, \&quot;Desmond\&quot; et des logiciels similaires (Daina et al. , 2017 ; Pires et al., 2015) et en examinant l'influence de l'huile d'argan sur les changements temporels du taux d'alcoolémie en utilisant un kit de mesure du taux d'alcoolémie. Les résultats des deux segments étaient encourageants, car l'affinité collective des molécules avec l'ALDH dépassait celle de la molécule de référence « disulfirame ». Notamment, l'alpha-tocophérol et le spinastérol ont présenté une stabilité supérieure. En phase pratique, l'huile d'argan, associée à ces molécules, a réduit significativement le taux d'alcoolémie par rapport au groupe témoin. Il reste encore à accomplir une utilisation plus complète de ces résultats pour mieux comprendre les mécanismes qui sous-tendent les effets positifs du pétrole. Cela pourrait normalement ouvrir la voie à de futures recherches visant à explorer l'huile comme traitement viable contre l'alcoolisme.&quot;,&quot;publisher&quot;:&quot;University Mohammed Premier Oujda&quot;,&quot;issue&quot;:&quot;2&quot;,&quot;volume&quot;:&quot;12&quot;,&quot;container-title-short&quot;:&quot;&quot;},&quot;isTemporary&quot;:false}]},{&quot;citationID&quot;:&quot;MENDELEY_CITATION_3b92a54e-54f0-4d3a-b463-df29d2abbf4d&quot;,&quot;properties&quot;:{&quot;noteIndex&quot;:0},&quot;isEdited&quot;:false,&quot;manualOverride&quot;:{&quot;isManuallyOverridden&quot;:true,&quot;citeprocText&quot;:&quot;(Bellamma et al., 2023; de Pharmacie et al., 2022; Kristianingsih et al., 2024; Manasa &amp;#38; Suhasin, 2023; Morris et al., 2008; Selsabil Kribaa Khedidja et al., n.d.; Sharma et al., 2023)&quot;,&quot;manualOverrideText&quot;:&quot;(Bellamma et al., 2023; de Pharmacie et al., 2022; Kristianingsih et al., 2024; Manasa &amp; Suhasin, 2023; Morris et al., 2008; Selsabil Kribaa.; Sharma et al., 2023)&quot;},&quot;citationTag&quot;:&quot;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&quot;,&quot;citationItems&quot;:[{&quot;id&quot;:&quot;d984e028-745d-39dc-a4e1-8a26b3012724&quot;,&quot;itemData&quot;:{&quot;type&quot;:&quot;article-journal&quot;,&quot;id&quot;:&quot;d984e028-745d-39dc-a4e1-8a26b3012724&quot;,&quot;title&quot;:&quot;des différentes modes d'interactions entre la monoamine oxydase B et une nouvelle série des molécules: Approche de Docking/dynamique moléculaire et …&quot;,&quot;author&quot;:[{&quot;family&quot;:&quot;Selsabil Kribaa Khedidja&quot;,&quot;given&quot;:&quot;Nouioua&quot;,&quot;parse-names&quot;:false,&quot;dropping-particle&quot;:&quot;&quot;,&quot;non-dropping-particle&quot;:&quot;&quot;},{&quot;family&quot;:&quot;Mohamed Khider Biskra Examinateur&quot;,&quot;given&quot;:&quot;Université&quot;,&quot;parse-names&quot;:false,&quot;dropping-particle&quot;:&quot;&quot;,&quot;non-dropping-particle&quot;:&quot;&quot;},{&quot;family&quot;:&quot;Mahmoud Professeur Université Mohamed Khider Biskra Président DAOUD Ismail&quot;,&quot;given&quot;:&quot;Omari&quot;,&quot;parse-names&quot;:false,&quot;dropping-particle&quot;:&quot;&quot;,&quot;non-dropping-particle&quot;:&quot;&quot;},{&quot;family&quot;:&quot;Mohamed Khider Biskra Rapporteur MÉMOIRE MASTER&quot;,&quot;given&quot;:&quot;Université&quot;,&quot;parse-names&quot;:false,&quot;dropping-particle&quot;:&quot;DE&quot;,&quot;non-dropping-particle&quot;:&quot;&quot;}],&quot;container-title&quot;:&quot;archives.univ-biskra.dz&quot;,&quot;accessed&quot;:{&quot;date-parts&quot;:[[2025,1,8]]},&quot;URL&quot;:&quot;http://archives.univ-biskra.dz/bitstream/123456789/19232/1/Nouioua_Selsabil_kribaa_khedidja.pdf&quot;,&quot;container-title-short&quot;:&quot;&quot;},&quot;isTemporary&quot;:false},{&quot;id&quot;:&quot;f28c2fdc-01c1-3a9d-a163-f67bc20590ec&quot;,&quot;itemData&quot;:{&quot;type&quot;:&quot;article-journal&quot;,&quot;id&quot;:&quot;f28c2fdc-01c1-3a9d-a163-f67bc20590ec&quot;,&quot;title&quot;:&quot;Molecular docking, 2D-QSAR and ADMET studies of 4-sulfonyl-2-pyridone heterocycle as a potential glucokinase activator&quot;,&quot;author&quot;:[{&quot;family&quot;:&quot;Sharma&quot;,&quot;given&quot;:&quot;Prateek&quot;,&quot;parse-names&quot;:false,&quot;dropping-particle&quot;:&quot;&quot;,&quot;non-dropping-particle&quot;:&quot;&quot;},{&quot;family&quot;:&quot;Thakur&quot;,&quot;given&quot;:&quot;Aman&quot;,&quot;parse-names&quot;:false,&quot;dropping-particle&quot;:&quot;&quot;,&quot;non-dropping-particle&quot;:&quot;&quot;},{&quot;family&quot;:&quot;Goyal&quot;,&quot;given&quot;:&quot;Anju&quot;,&quot;parse-names&quot;:false,&quot;dropping-particle&quot;:&quot;&quot;,&quot;non-dropping-particle&quot;:&quot;&quot;},{&quot;family&quot;:&quot;Singh Grewal&quot;,&quot;given&quot;:&quot;Ajmer&quot;,&quot;parse-names&quot;:false,&quot;dropping-particle&quot;:&quot;&quot;,&quot;non-dropping-particle&quot;:&quot;&quot;}],&quot;container-title&quot;:&quot;Results in Chemistry&quot;,&quot;container-title-short&quot;:&quot;Results Chem&quot;,&quot;DOI&quot;:&quot;10.1016/j.rechem.2023.101105&quot;,&quot;ISSN&quot;:&quot;22117156&quot;,&quot;issued&quot;:{&quot;date-parts&quot;:[[2023,12]]},&quot;page&quot;:&quot;101105&quot;,&quot;publisher&quot;:&quot;Elsevier BV&quot;,&quot;volume&quot;:&quot;6&quot;},&quot;isTemporary&quot;:false},{&quot;id&quot;:&quot;aa51aedd-b00d-337c-8505-cdd42b8488ee&quot;,&quot;itemData&quot;:{&quot;type&quot;:&quot;article-journal&quot;,&quot;id&quot;:&quot;aa51aedd-b00d-337c-8505-cdd42b8488ee&quot;,&quot;title&quot;:&quot;Docking moléculaire Étude des interactions entreles moléculesbiologiques&quot;,&quot;author&quot;:[{&quot;family&quot;:&quot;Bellamma&quot;,&quot;given&quot;:&quot;H&quot;,&quot;parse-names&quot;:false,&quot;dropping-particle&quot;:&quot;&quot;,&quot;non-dropping-particle&quot;:&quot;&quot;},{&quot;family&quot;:&quot;Saadi&quot;,&quot;given&quot;:&quot;S&quot;,&quot;parse-names&quot;:false,&quot;dropping-particle&quot;:&quot;Ben&quot;,&quot;non-dropping-particle&quot;:&quot;&quot;},{&quot;family&quot;:&quot;Lemsadfa&quot;,&quot;given&quot;:&quot;S&quot;,&quot;parse-names&quot;:false,&quot;dropping-particle&quot;:&quot;&quot;,&quot;non-dropping-particle&quot;:&quot;&quot;},{&quot;family&quot;:&quot;BOUZEKRI&quot;,&quot;given&quot;:&quot;A&quot;,&quot;parse-names&quot;:false,&quot;dropping-particle&quot;:&quot;&quot;,&quot;non-dropping-particle&quot;:&quot;&quot;}],&quot;accessed&quot;:{&quot;date-parts&quot;:[[2025,1,8]]},&quot;URL&quot;:&quot;https://dspace.univ-adrar.edu.dz/jspui/handle/123456789/8789&quot;,&quot;issued&quot;:{&quot;date-parts&quot;:[[2023]]},&quot;container-title-short&quot;:&quot;&quot;},&quot;isTemporary&quot;:false},{&quot;id&quot;:&quot;9e4d7446-d381-30f7-97a4-b2979140e699&quot;,&quot;itemData&quot;:{&quot;type&quot;:&quot;article&quot;,&quot;id&quot;:&quot;9e4d7446-d381-30f7-97a4-b2979140e699&quot;,&quot;title&quot;:&quot;UNIT using AutoDock for ligand-receptor docking&quot;,&quot;author&quot;:[{&quot;family&quot;:&quot;Morris&quot;,&quot;given&quot;:&quot;Garrett M.&quot;,&quot;parse-names&quot;:false,&quot;dropping-particle&quot;:&quot;&quot;,&quot;non-dropping-particle&quot;:&quot;&quot;},{&quot;family&quot;:&quot;Huey&quot;,&quot;given&quot;:&quot;Ruth&quot;,&quot;parse-names&quot;:false,&quot;dropping-particle&quot;:&quot;&quot;,&quot;non-dropping-particle&quot;:&quot;&quot;},{&quot;family&quot;:&quot;Olson&quot;,&quot;given&quot;:&quot;Arthur J.&quot;,&quot;parse-names&quot;:false,&quot;dropping-particle&quot;:&quot;&quot;,&quot;non-dropping-particle&quot;:&quot;&quot;}],&quot;container-title&quot;:&quot;Current Protocols in Bioinformatics&quot;,&quot;container-title-short&quot;:&quot;Curr Protoc Bioinformatics&quot;,&quot;DOI&quot;:&quot;10.1002/0471250953.bi0814s24&quot;,&quot;ISSN&quot;:&quot;1934340X&quot;,&quot;PMID&quot;:&quot;19085980&quot;,&quot;issued&quot;:{&quot;date-parts&quot;:[[2008]]},&quot;abstract&quot;:&quot;This unit describes how to set up and analyze ligand-protein docking calculations using AutoDock and the graphical user interface, AutoDockTools (ADT). The AutoDock scoring function is a subset of the AMBER force field that treats molecules using the United Atom model. The unit uses an X-ray crystal structure of Indinavir bound to HIV-1 protease taken from the Protein Data Bank (UNIT 1.9) and shows how to prepare the ligand and receptor for AutoGrid, which computes grid maps needed by AutoDock. Indinavir is prepared for AutoDock, adding the polar hydrogens, and partial charges, and defining the rotatable bonds that will be explored during the docking. The input files for AutoGrid and AutoDock are created, and then the grid map calculation run, followed by the docking calculation in AutoDock. Finally, this unit describes some of the ways the results can be analyzed using AutoDockTools. © 2008 by John Wiley &amp; Sons, Inc.&quot;,&quot;publisher&quot;:&quot;John Wiley and Sons Inc.&quot;,&quot;issue&quot;:&quot;SUPPL. 24&quot;},&quot;isTemporary&quot;:false},{&quot;id&quot;:&quot;6fcaccac-5e5a-3247-a7b4-03d041598a21&quot;,&quot;itemData&quot;:{&quot;type&quot;:&quot;article-journal&quot;,&quot;id&quot;:&quot;6fcaccac-5e5a-3247-a7b4-03d041598a21&quot;,&quot;title&quot;:&quot;In Silico Molecular Docking Analysis of Selected Natural Biomolecules on Nitric Oxide Synthase: http://www.doi.org/10.26538/tjnpr/v7i11.34&quot;,&quot;author&quot;:[{&quot;family&quot;:&quot;Manasa&quot;,&quot;given&quot;:&quot;Pathivada&quot;,&quot;parse-names&quot;:false,&quot;dropping-particle&quot;:&quot;&quot;,&quot;non-dropping-particle&quot;:&quot;&quot;},{&quot;family&quot;:&quot;Suhasin&quot;,&quot;given&quot;:&quot;Ganta&quot;,&quot;parse-names&quot;:false,&quot;dropping-particle&quot;:&quot;&quot;,&quot;non-dropping-particle&quot;:&quot;&quot;}],&quot;container-title&quot;:&quot;Tropical Journal of Natural Product Research (TJNPR)&quot;,&quot;accessed&quot;:{&quot;date-parts&quot;:[[2024,12,13]]},&quot;DOI&quot;:&quot;10.26538/TJNPR/V7I11.34&quot;,&quot;ISSN&quot;:&quot;2616-0692&quot;,&quot;URL&quot;:&quot;https://www.tjnpr.org/index.php/home/article/view/3045&quot;,&quot;issued&quot;:{&quot;date-parts&quot;:[[2023,12,1]]},&quot;page&quot;:&quot;5256-5265&quot;,&quot;abstract&quot;:&quot;Molecular docking has become essential for discovering new drugs from Natural Biomolecules. Nitric Oxide, one of the paracrine hormones, is produced by a set of NO synthases (NOSs) from the precursor L-arginine. Neuronal (nNOS), Inducible (iNOS), and Endothelial (eNOS) NO synthases are three different types of NOS. In this research, current study examined the molecular docking studies of selected biomolecules such as Rutin, Hesperidin, Morin, Luteolin, kaempferol, Myricetin, Apigenin, Curcumin, Cyanidin, quercetin, and Naringenin on Nitric Oxide Synthase. Docking Software (Discovery Studio 2.1, Docking algorithm-Libdock) to analyze the structure and prediction of selected natural biomolecules binding affinity for the targeted nitric oxide syntheses (NOS's) using Homology Modelling such as Primary structure analysis, secondary structure prediction, swiss model – 3D structure prediction, Model validation - PROCHECK, Ramachandran Plot analysis, Verify 3d, PROSA. The docking studies revealed the binding affinity of Rutin with the target protein Endothelial NOS and Neuronal NOS. Hesperidin shows affinity with Inducible NOS. Curcumin also showed high binding affinity with Neuronal and Inducible NOS. According to the findings, the natural biomolecules Rutin, Hesperidin, and Curcumin may be potential targets of nitric oxide synthase, a target for diabetic nephropathy, and exploited as a therapeutic option to evaluate experimentally via cell line research and in vivo studies to ensure its future viability.&quot;,&quot;publisher&quot;:&quot;Faculty of Pharmacy, University of Benin&quot;,&quot;issue&quot;:&quot;11&quot;,&quot;volume&quot;:&quot;7&quot;,&quot;container-title-short&quot;:&quot;&quot;},&quot;isTemporary&quot;:false},{&quot;id&quot;:&quot;c7f5643b-90c1-331b-a0a2-bf746cd7a5f8&quot;,&quot;itemData&quot;:{&quot;type&quot;:&quot;article-journal&quot;,&quot;id&quot;:&quot;c7f5643b-90c1-331b-a0a2-bf746cd7a5f8&quot;,&quot;title&quot;:&quot;Etude par docking moléculaire de l'affinité de nouveaux analogues de la rivastigmine pour l'acétylcholinestérase&quot;,&quot;author&quot;:[{&quot;family&quot;:&quot;Pharmacie&quot;,&quot;given&quot;:&quot;Département&quot;,&quot;parse-names&quot;:false,&quot;dropping-particle&quot;:&quot;&quot;,&quot;non-dropping-particle&quot;:&quot;de&quot;},{&quot;family&quot;:&quot;Ahlam Belakhdar Hafida Boursila Faroudja&quot;,&quot;given&quot;:&quot;Akli&quot;,&quot;parse-names&quot;:false,&quot;dropping-particle&quot;:&quot;&quot;,&quot;non-dropping-particle&quot;:&quot;&quot;},{&quot;family&quot;:&quot;Assistante&quot;,&quot;given&quot;:&quot;Lahmek K&quot;,&quot;parse-names&quot;:false,&quot;dropping-particle&quot;:&quot;&quot;,&quot;non-dropping-particle&quot;:&quot;&quot;}],&quot;accessed&quot;:{&quot;date-parts&quot;:[[2025,1,8]]},&quot;URL&quot;:&quot;https://dspace.ummto.dz/items/be52da48-837a-4297-9f89-243d2ad4cf9a&quot;,&quot;issued&quot;:{&quot;date-parts&quot;:[[2022]]},&quot;container-title-short&quot;:&quot;&quot;},&quot;isTemporary&quot;:false},{&quot;id&quot;:&quot;d8a5f1fa-f9f5-3b52-81da-8874bf8f25f6&quot;,&quot;itemData&quot;:{&quot;type&quot;:&quot;article-journal&quot;,&quot;id&quot;:&quot;d8a5f1fa-f9f5-3b52-81da-8874bf8f25f6&quot;,&quot;title&quot;:&quot;Molecular Docking Study of Quercetin from Ethanol Extract of Mimosa pudica Linn on Asthma Biomarkers&quot;,&quot;author&quot;:[{&quot;family&quot;:&quot;Kristianingsih&quot;,&quot;given&quot;:&quot;Ani&quot;,&quot;parse-names&quot;:false,&quot;dropping-particle&quot;:&quot;&quot;,&quot;non-dropping-particle&quot;:&quot;&quot;},{&quot;family&quot;:&quot;Soetrisno&quot;,&quot;given&quot;:&quot;&quot;,&quot;parse-names&quot;:false,&quot;dropping-particle&quot;:&quot;&quot;,&quot;non-dropping-particle&quot;:&quot;&quot;},{&quot;family&quot;:&quot;Reviono&quot;,&quot;given&quot;:&quot;Reviono&quot;,&quot;parse-names&quot;:false,&quot;dropping-particle&quot;:&quot;&quot;,&quot;non-dropping-particle&quot;:&quot;&quot;},{&quot;family&quot;:&quot;Wasita&quot;,&quot;given&quot;:&quot;Brian&quot;,&quot;parse-names&quot;:false,&quot;dropping-particle&quot;:&quot;&quot;,&quot;non-dropping-particle&quot;:&quot;&quot;}],&quot;container-title&quot;:&quot;Tropical Journal of Natural Product Research&quot;,&quot;accessed&quot;:{&quot;date-parts&quot;:[[2024,12,13]]},&quot;DOI&quot;:&quot;10.26538/TJNPR/V8I10.4&quot;,&quot;ISSN&quot;:&quot;26160692&quot;,&quot;issued&quot;:{&quot;date-parts&quot;:[[2024,11,1]]},&quot;page&quot;:&quot;8640-8645&quot;,&quot;abstract&quot;:&quot;Asthma is a chronic disease affecting approximately 12% of pregnant women, with prevalence rates reported to be as high as 16%. Managing asthma in pregnancy can have implications for the foetus, thus making the choice of treatment crucial. Antihistamines play a key role in managing asthma by addressing allergies and reducing bronchial contractions. Mimosa pudica L, a medicinal plant, may offer potential benefits in managing asthma during pregnancy due to its quercetin content. This study aims to determine the quercetin content of the ethanol extract of Mimosa pudica (EEMP), and investigate its antiasthmatic activity in silico. EEMP was obtained by maceration in ethanol at room temperature for 24 h. The quercetin content was determined by thin-layer chromatography (TLC)-densitometry. The antiasthmatic activity was investigated via molecular docking of the test ligand (quercetin) with asthma biomarkers-histamine and immunoglobulin E (IgE) using various docking tools, including Lenovo Ideapad, AutoDock Tools (v1.5.6), Biovia Discovery Studio, AutodockVina, Swiss ADME, VegaZZ, PubChem, and the pkCSM web server. Quercetin content in EEMP was found to be 327.61 mg/kg. Quercetin demonstrated a high docking score, which was comparable to that of the control ligand prednisolone. Molecular docking interactions of quercetin with IgE showed a docking score of-4.20 kcal/mol, which was more favourable than that of prednisolone. However, for histamine, the average docking score was-7.85 kcal/mol, which was less favourable than that of prednisolone. These findings suggest that quercetin could serve as a potential treatment for reducing IgE and histamine levels in individuals with asthma.&quot;,&quot;publisher&quot;:&quot;Faculty of Pharmacy, University of Benin&quot;,&quot;issue&quot;:&quot;10&quot;,&quot;volume&quot;:&quot;8&quot;,&quot;container-title-short&quot;:&quot;&quot;},&quot;isTemporary&quot;:false}]}]"/>
    <we:property name="MENDELEY_CITATIONS_STYLE" value="{&quot;id&quot;:&quot;https://www.zotero.org/styles/apa&quot;,&quot;title&quot;:&quot;American Psychological Association 7th edition&quot;,&quot;format&quot;:&quot;author-date&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09B2B4E-D62C-498C-8D17-CA119A1F99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1</Pages>
  <Words>95</Words>
  <Characters>545</Characters>
  <Application>Microsoft Office Word</Application>
  <DocSecurity>0</DocSecurity>
  <Lines>4</Lines>
  <Paragraphs>1</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639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grap</dc:creator>
  <cp:keywords/>
  <dc:description/>
  <cp:lastModifiedBy>Trupti Sudge</cp:lastModifiedBy>
  <cp:revision>2</cp:revision>
  <cp:lastPrinted>2025-02-21T05:56:00Z</cp:lastPrinted>
  <dcterms:created xsi:type="dcterms:W3CDTF">2025-02-21T07:06:00Z</dcterms:created>
  <dcterms:modified xsi:type="dcterms:W3CDTF">2025-02-21T07:06:00Z</dcterms:modified>
</cp:coreProperties>
</file>