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E7F1A" w14:textId="77777777" w:rsidR="006038B7" w:rsidRDefault="006038B7" w:rsidP="006038B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Table (1) summarizes clinical and radiological preoperative data of patients regarding the need for permanent CSF diversion. </w:t>
      </w:r>
    </w:p>
    <w:p w14:paraId="2CECAA85" w14:textId="77777777" w:rsidR="00C2077E" w:rsidRPr="00C2077E" w:rsidRDefault="00C2077E" w:rsidP="00C2077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5781" w:type="pct"/>
        <w:tblInd w:w="-117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5"/>
        <w:gridCol w:w="2619"/>
        <w:gridCol w:w="694"/>
        <w:gridCol w:w="773"/>
        <w:gridCol w:w="694"/>
        <w:gridCol w:w="853"/>
        <w:gridCol w:w="694"/>
        <w:gridCol w:w="861"/>
        <w:gridCol w:w="927"/>
      </w:tblGrid>
      <w:tr w:rsidR="00C2077E" w:rsidRPr="00C2077E" w14:paraId="16AB1C40" w14:textId="3CA9BFF5" w:rsidTr="00A65286">
        <w:trPr>
          <w:cantSplit/>
        </w:trPr>
        <w:tc>
          <w:tcPr>
            <w:tcW w:w="2250" w:type="pct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5688C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286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8CB3488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Permanent CSF diversion</w:t>
            </w:r>
          </w:p>
        </w:tc>
        <w:tc>
          <w:tcPr>
            <w:tcW w:w="464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5735E05C" w14:textId="36C7B051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Sig.</w:t>
            </w:r>
          </w:p>
        </w:tc>
      </w:tr>
      <w:tr w:rsidR="00C2077E" w:rsidRPr="00C2077E" w14:paraId="7091B212" w14:textId="48ED18C4" w:rsidTr="00A65286">
        <w:trPr>
          <w:cantSplit/>
        </w:trPr>
        <w:tc>
          <w:tcPr>
            <w:tcW w:w="2250" w:type="pct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678ABB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734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8420CB6" w14:textId="4F0F3F41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Total</w:t>
            </w:r>
            <w:r w:rsidR="008F439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 xml:space="preserve"> (80)</w:t>
            </w:r>
          </w:p>
        </w:tc>
        <w:tc>
          <w:tcPr>
            <w:tcW w:w="774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8EE87B9" w14:textId="1740B83A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No</w:t>
            </w:r>
            <w:r w:rsidR="008F439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 xml:space="preserve"> </w:t>
            </w:r>
            <w:r w:rsidR="00F2493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(</w:t>
            </w:r>
            <w:r w:rsidR="008F439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22)</w:t>
            </w:r>
          </w:p>
        </w:tc>
        <w:tc>
          <w:tcPr>
            <w:tcW w:w="777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1D9835F" w14:textId="28E83D72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Yes</w:t>
            </w:r>
            <w:r w:rsidR="008F439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 xml:space="preserve"> (58)</w:t>
            </w:r>
          </w:p>
        </w:tc>
        <w:tc>
          <w:tcPr>
            <w:tcW w:w="464" w:type="pct"/>
            <w:vMerge/>
            <w:tcBorders>
              <w:left w:val="nil"/>
              <w:right w:val="nil"/>
            </w:tcBorders>
            <w:shd w:val="clear" w:color="auto" w:fill="FFFFFF"/>
          </w:tcPr>
          <w:p w14:paraId="4ADBEDE5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</w:p>
        </w:tc>
      </w:tr>
      <w:tr w:rsidR="00C2077E" w:rsidRPr="00C2077E" w14:paraId="2F0A605C" w14:textId="72424A19" w:rsidTr="00A65286">
        <w:trPr>
          <w:cantSplit/>
        </w:trPr>
        <w:tc>
          <w:tcPr>
            <w:tcW w:w="2250" w:type="pct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693F39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0AB29BB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N</w:t>
            </w:r>
          </w:p>
        </w:tc>
        <w:tc>
          <w:tcPr>
            <w:tcW w:w="3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16C8B01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%</w:t>
            </w:r>
          </w:p>
        </w:tc>
        <w:tc>
          <w:tcPr>
            <w:tcW w:w="3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C1D754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n.</w:t>
            </w:r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12A5C1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%</w:t>
            </w:r>
          </w:p>
        </w:tc>
        <w:tc>
          <w:tcPr>
            <w:tcW w:w="3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11C036D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n.</w:t>
            </w:r>
          </w:p>
        </w:tc>
        <w:tc>
          <w:tcPr>
            <w:tcW w:w="4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ABC25F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%</w:t>
            </w:r>
          </w:p>
        </w:tc>
        <w:tc>
          <w:tcPr>
            <w:tcW w:w="464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4218E1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</w:p>
        </w:tc>
      </w:tr>
      <w:tr w:rsidR="00C2077E" w:rsidRPr="00C2077E" w14:paraId="4F5EF31D" w14:textId="46556060" w:rsidTr="00A65286">
        <w:trPr>
          <w:cantSplit/>
        </w:trPr>
        <w:tc>
          <w:tcPr>
            <w:tcW w:w="939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C1F7028" w14:textId="35E3DB90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 xml:space="preserve">Age </w:t>
            </w:r>
          </w:p>
        </w:tc>
        <w:tc>
          <w:tcPr>
            <w:tcW w:w="131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D1E73F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Less Than 2 Years</w:t>
            </w:r>
          </w:p>
        </w:tc>
        <w:tc>
          <w:tcPr>
            <w:tcW w:w="34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454995C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41</w:t>
            </w:r>
          </w:p>
        </w:tc>
        <w:tc>
          <w:tcPr>
            <w:tcW w:w="3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C8C403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51.2%</w:t>
            </w:r>
          </w:p>
        </w:tc>
        <w:tc>
          <w:tcPr>
            <w:tcW w:w="34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B87E64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79B08E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45.5%</w:t>
            </w:r>
          </w:p>
        </w:tc>
        <w:tc>
          <w:tcPr>
            <w:tcW w:w="34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1B0E26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31</w:t>
            </w:r>
          </w:p>
        </w:tc>
        <w:tc>
          <w:tcPr>
            <w:tcW w:w="4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9EA5F83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53.4%</w:t>
            </w:r>
          </w:p>
        </w:tc>
        <w:tc>
          <w:tcPr>
            <w:tcW w:w="4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45F1020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6F264499" w14:textId="5DFA7FE1" w:rsidTr="00A65286">
        <w:trPr>
          <w:cantSplit/>
        </w:trPr>
        <w:tc>
          <w:tcPr>
            <w:tcW w:w="939" w:type="pct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8A1872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CB11C0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2-5 Years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74D523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213FC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25.0%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98D1F8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BBE9A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18.2%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FFFF0B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E80C21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27.6%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08B5EC" w14:textId="6192F1BE" w:rsidR="00C2077E" w:rsidRPr="00C2077E" w:rsidRDefault="00943209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.247</w:t>
            </w:r>
          </w:p>
        </w:tc>
      </w:tr>
      <w:tr w:rsidR="00C2077E" w:rsidRPr="00C2077E" w14:paraId="4453B798" w14:textId="5F38211C" w:rsidTr="00A65286">
        <w:trPr>
          <w:cantSplit/>
        </w:trPr>
        <w:tc>
          <w:tcPr>
            <w:tcW w:w="939" w:type="pct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A22900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FC2C7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More Than 5 Years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43B059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D10040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23.8%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0380C0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6F15F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36.4%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ABC615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DAE36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19.0%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5B0B1D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3437023C" w14:textId="4AC60624" w:rsidTr="00A65286">
        <w:trPr>
          <w:cantSplit/>
        </w:trPr>
        <w:tc>
          <w:tcPr>
            <w:tcW w:w="93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B72AB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Gender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EFA3C6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Female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6ABA38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76E7A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45.0%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A1244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F92C8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50.0%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2F13FD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1E8091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43.1%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E66C2B" w14:textId="6742DEB3" w:rsidR="00C2077E" w:rsidRPr="00C2077E" w:rsidRDefault="002617D3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.580</w:t>
            </w:r>
          </w:p>
        </w:tc>
      </w:tr>
      <w:tr w:rsidR="00C2077E" w:rsidRPr="00C2077E" w14:paraId="5C5ED534" w14:textId="07D08657" w:rsidTr="00A65286">
        <w:trPr>
          <w:cantSplit/>
        </w:trPr>
        <w:tc>
          <w:tcPr>
            <w:tcW w:w="93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5D7D2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982F31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Male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5750B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BFE46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55.0%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AB1E0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C237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50.0%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D8C6F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5704C6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56.9%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BE6D7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3E0479DE" w14:textId="557AD229" w:rsidTr="00A65286">
        <w:trPr>
          <w:cantSplit/>
        </w:trPr>
        <w:tc>
          <w:tcPr>
            <w:tcW w:w="93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260B5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Preoperative Papilledema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8E3EE7" w14:textId="602FBAB1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102180" w14:textId="140D44E3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E1EF76" w14:textId="69C70B66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AC520A" w14:textId="1F06FA8F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D4311B" w14:textId="796B28BE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6CD318" w14:textId="0B8E9EB4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EB03FA" w14:textId="2131B8E3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DD5DDD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020560AA" w14:textId="3E66C180" w:rsidTr="00A65286">
        <w:trPr>
          <w:cantSplit/>
        </w:trPr>
        <w:tc>
          <w:tcPr>
            <w:tcW w:w="93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C410A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BF3900" w14:textId="6A90BEC2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4C09A9">
              <w:t>No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FA6B2B" w14:textId="25DF873D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55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EE5D55" w14:textId="2F691383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68.8%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7F8AE1" w14:textId="415F8B62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18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FF9D1A" w14:textId="1DB2E1BE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81.8%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3AAD3C" w14:textId="574098C1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37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14B8E1" w14:textId="4A739E4F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63.8%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1A19A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7C8524C8" w14:textId="0F56E075" w:rsidTr="00A65286">
        <w:trPr>
          <w:cantSplit/>
        </w:trPr>
        <w:tc>
          <w:tcPr>
            <w:tcW w:w="93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5A13D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B77D17" w14:textId="7FC7B6BF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4C09A9">
              <w:t>Yes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46BA5E" w14:textId="4D61D7EE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21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6867EA" w14:textId="1411335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26.3%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674597" w14:textId="47A25FA9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E57391" w14:textId="24192A43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18.2%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8F66FB" w14:textId="1662EE0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17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6E74D6" w14:textId="2C420936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29.3%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ED923E" w14:textId="1681E2AA" w:rsidR="00C2077E" w:rsidRPr="00C2077E" w:rsidRDefault="002617D3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617D3">
              <w:rPr>
                <w:rFonts w:ascii="Times New Roman" w:hAnsi="Times New Roman" w:cs="Times New Roman"/>
                <w:i/>
                <w:iCs/>
                <w:color w:val="000000"/>
                <w:kern w:val="0"/>
                <w:vertAlign w:val="superscript"/>
              </w:rPr>
              <w:t>MC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p.232</w:t>
            </w:r>
          </w:p>
        </w:tc>
      </w:tr>
      <w:tr w:rsidR="00C2077E" w:rsidRPr="00C2077E" w14:paraId="73891FE4" w14:textId="3F100EAB" w:rsidTr="00A65286">
        <w:trPr>
          <w:cantSplit/>
        </w:trPr>
        <w:tc>
          <w:tcPr>
            <w:tcW w:w="93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E1143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D0D8FF" w14:textId="32FFFE85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4C09A9">
              <w:t>Not Done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217AC4" w14:textId="405DAD75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6F79A9" w14:textId="3E656016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5.0%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9B14AC" w14:textId="4C5F3E46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74E0E0" w14:textId="725CF97F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0.0%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E3DBC7" w14:textId="69856999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4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731212" w14:textId="768BB5A9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C07A3">
              <w:t>6.9%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0F8E29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0EC4A013" w14:textId="3B6107E2" w:rsidTr="00A65286">
        <w:trPr>
          <w:cantSplit/>
        </w:trPr>
        <w:tc>
          <w:tcPr>
            <w:tcW w:w="93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FAD0A6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Parenchymal Invasion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2370A9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No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A5BCB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459099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53.8%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C90870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5575C6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68.2%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93F28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CC682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48.3%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7843C5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5B2892E3" w14:textId="64CC87CC" w:rsidTr="00A65286">
        <w:trPr>
          <w:cantSplit/>
        </w:trPr>
        <w:tc>
          <w:tcPr>
            <w:tcW w:w="93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3DAEC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66D2C5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Yes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B0BE89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37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8A67FB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46.3%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C3FCB2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C223D0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31.8%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E4B2C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AC9DA5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51.7%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8295E6" w14:textId="3487FFD3" w:rsidR="00C2077E" w:rsidRPr="00C2077E" w:rsidRDefault="00C17C85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.111</w:t>
            </w:r>
          </w:p>
        </w:tc>
      </w:tr>
      <w:tr w:rsidR="00C2077E" w:rsidRPr="00C2077E" w14:paraId="2B4C3394" w14:textId="4DBD4489" w:rsidTr="00A65286">
        <w:trPr>
          <w:cantSplit/>
        </w:trPr>
        <w:tc>
          <w:tcPr>
            <w:tcW w:w="93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980766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Preoperative HCP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60B456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No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F330B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1B946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51.2%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4D7A83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61C363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54.5%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9197F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7FA0E5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50.0%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FB2D82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3A1AA4D6" w14:textId="6F0DCA16" w:rsidTr="00A65286">
        <w:trPr>
          <w:cantSplit/>
        </w:trPr>
        <w:tc>
          <w:tcPr>
            <w:tcW w:w="93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638C0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00E660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Yes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92E34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2675C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48.8%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825DA3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4F3572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45.5%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C21A5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7AA50C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50.0%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0EA38D" w14:textId="3D29556D" w:rsidR="00C2077E" w:rsidRPr="00C2077E" w:rsidRDefault="001B4BC2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.716</w:t>
            </w:r>
          </w:p>
        </w:tc>
      </w:tr>
      <w:tr w:rsidR="00C2077E" w:rsidRPr="00C2077E" w14:paraId="1594CF2E" w14:textId="6FA55846" w:rsidTr="00A65286">
        <w:trPr>
          <w:cantSplit/>
        </w:trPr>
        <w:tc>
          <w:tcPr>
            <w:tcW w:w="93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B3279AA" w14:textId="622526E2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Postop. Subdural Hygroma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723304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No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1C0C81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18617E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37.5%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60F431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84D85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45.5%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6C419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1D42B3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34.5%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385F9B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C2077E" w:rsidRPr="00C2077E" w14:paraId="2F1A3CA5" w14:textId="4EB87F9F" w:rsidTr="00A65286">
        <w:trPr>
          <w:cantSplit/>
        </w:trPr>
        <w:tc>
          <w:tcPr>
            <w:tcW w:w="939" w:type="pct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8DCDED2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5CE03A" w14:textId="616F8829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Yes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,</w:t>
            </w: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 xml:space="preserve"> unilateral, or bilateral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12E4EB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E4C8AA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62.5%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F2EB8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43C9EF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54.5%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A68867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38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CBA232" w14:textId="77777777" w:rsidR="00C2077E" w:rsidRPr="00C2077E" w:rsidRDefault="00C2077E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C2077E">
              <w:rPr>
                <w:rFonts w:ascii="Times New Roman" w:hAnsi="Times New Roman" w:cs="Times New Roman"/>
                <w:color w:val="000000"/>
                <w:kern w:val="0"/>
              </w:rPr>
              <w:t>65.5%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04C716" w14:textId="6DBA636C" w:rsidR="00C2077E" w:rsidRPr="00C2077E" w:rsidRDefault="00C17C85" w:rsidP="00C2077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.365</w:t>
            </w:r>
          </w:p>
        </w:tc>
      </w:tr>
      <w:tr w:rsidR="00A65286" w:rsidRPr="00C2077E" w14:paraId="78C50C0A" w14:textId="77777777" w:rsidTr="00A65286">
        <w:trPr>
          <w:cantSplit/>
        </w:trPr>
        <w:tc>
          <w:tcPr>
            <w:tcW w:w="939" w:type="pct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50761A8" w14:textId="483AA3F4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CSF Permeation in FLAIR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3A32CA" w14:textId="0CB0ADFF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No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BB312B" w14:textId="710FC7C1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44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5A2AE4" w14:textId="056F3931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55.0%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2C58CE" w14:textId="16F1CCDE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578093" w14:textId="554D1FB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72.7%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EC418C" w14:textId="0AC76D41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28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9B6FE7" w14:textId="1FB7170E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48.3%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20B4CD" w14:textId="4DFC2FA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.050*</w:t>
            </w:r>
          </w:p>
        </w:tc>
      </w:tr>
      <w:tr w:rsidR="00A65286" w:rsidRPr="00C2077E" w14:paraId="12B99BFF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E5156E" w14:textId="7777777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73FAEC" w14:textId="5EBD0304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Yes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6E0109" w14:textId="14299922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2A6CD1" w14:textId="1AE4575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45.0%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9D70C2" w14:textId="44F6671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FB8C5A" w14:textId="3BDE8F3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27.3%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445CA4" w14:textId="6428F5F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A2FAD5" w14:textId="1271CFEB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51.7%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7DB5F1" w14:textId="7777777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A65286" w:rsidRPr="00C2077E" w14:paraId="34ABB205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46D2AE" w14:textId="3342182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Tumor Type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0D2F7C" w14:textId="09A56956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Mixed Solid &amp; Cystic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E36C76" w14:textId="29C6C19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49820" w14:textId="48FC896E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23.8%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0CD261" w14:textId="1B310BD1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EF830C" w14:textId="439F1603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31.8%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83127E" w14:textId="491C36B3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6928EA" w14:textId="5A6B410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20.7%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537B3E" w14:textId="5FAB6943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.296</w:t>
            </w:r>
          </w:p>
        </w:tc>
      </w:tr>
      <w:tr w:rsidR="00A65286" w:rsidRPr="00C2077E" w14:paraId="2E77566F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826216" w14:textId="7777777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F9D2B7" w14:textId="4DF20B8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Solid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157F76" w14:textId="59B0175F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61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C7A890" w14:textId="537D8A9A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76.3%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9A55DB" w14:textId="123B0FCA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DC9F95" w14:textId="7ED963B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68.2%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E2D59F" w14:textId="74D256B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46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29FAF9" w14:textId="4454929A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79.3%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8DDD81" w14:textId="7777777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A65286" w:rsidRPr="00C2077E" w14:paraId="6079E7B4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C46D9B" w14:textId="7B88F0B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  <w:t>Location of Tumor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ADADBF" w14:textId="4F8877D9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3rd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EF5B71" w14:textId="416A9CF8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93DCD6" w14:textId="3214A778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5.0%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8BCEF7" w14:textId="5D69641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8FAFAD" w14:textId="2F3264E2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4.5%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534070" w14:textId="3B54FC5B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DBD230" w14:textId="4662091F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5.2%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1B82E8" w14:textId="7777777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A65286" w:rsidRPr="00C2077E" w14:paraId="32812882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E2ADD4" w14:textId="7777777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337ED2" w14:textId="3A04D0D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4th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953234" w14:textId="65CC9521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B3CEBB" w14:textId="748208B3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12.5%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0EAD9C" w14:textId="3B94A294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26ECB2" w14:textId="502DE2A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9.1%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535D41" w14:textId="0B5D072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2D525E" w14:textId="0AE8E90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13.8%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BDAC21" w14:textId="24411E78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23934">
              <w:rPr>
                <w:rFonts w:asciiTheme="majorBidi" w:hAnsiTheme="majorBidi" w:cstheme="majorBidi"/>
                <w:i/>
                <w:iCs/>
                <w:color w:val="000000"/>
                <w:kern w:val="0"/>
                <w:vertAlign w:val="superscript"/>
              </w:rPr>
              <w:t>MC</w:t>
            </w:r>
            <w:r>
              <w:rPr>
                <w:rFonts w:asciiTheme="majorBidi" w:hAnsiTheme="majorBidi" w:cstheme="majorBidi"/>
                <w:color w:val="000000"/>
                <w:kern w:val="0"/>
              </w:rPr>
              <w:t>p.876</w:t>
            </w:r>
          </w:p>
        </w:tc>
      </w:tr>
      <w:tr w:rsidR="00A65286" w:rsidRPr="00C2077E" w14:paraId="41DA8A8B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736250" w14:textId="7777777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8F91F2" w14:textId="713AA26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Lateral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DEC68F" w14:textId="71754E3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66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742707" w14:textId="3C45828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82.5%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0A1189" w14:textId="51ADF91E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F6E03" w14:textId="1A3ADFF3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86.4%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3C6099" w14:textId="5FAE1DE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47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52C2EC" w14:textId="35BE22B3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81.0%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0C9C72" w14:textId="7777777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A65286" w:rsidRPr="00C2077E" w14:paraId="0796C049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9DE348" w14:textId="5A46099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Vasogenic Edema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251DEB" w14:textId="4BE9BFAA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No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F99544" w14:textId="616ABB3E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48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E023D2" w14:textId="569E153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60.0%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CB327E" w14:textId="09A1853A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CC159" w14:textId="1480C12A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68.2%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72484D" w14:textId="2A7F197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4C8B10" w14:textId="690190D9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56.9%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7FBD87" w14:textId="7C1EB6C3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.358</w:t>
            </w:r>
          </w:p>
        </w:tc>
      </w:tr>
      <w:tr w:rsidR="00A65286" w:rsidRPr="00C2077E" w14:paraId="2E3FB87B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4FE9BB" w14:textId="7777777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C68D78" w14:textId="4156403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Yes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2DE299" w14:textId="24E95A1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5AF5A6" w14:textId="2732DAD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40.0%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8EDB10" w14:textId="6502F8F8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76D506" w14:textId="3E163423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31.8%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D7035A" w14:textId="74DAE7B9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25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A841B3" w14:textId="0CF8893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43.1%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ED5E18" w14:textId="7777777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A65286" w:rsidRPr="00C2077E" w14:paraId="6D34B997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BE8394" w14:textId="35B4B0C3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Midline Shift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CAB72F" w14:textId="6FEE020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No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E24790" w14:textId="18CFC00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54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E02FB6" w14:textId="7507648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67.5%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932F23" w14:textId="37A9470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841946" w14:textId="74175852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77.3%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CA57D0" w14:textId="3EA42E23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97A80C" w14:textId="3B8AC138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63.8%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1693E6" w14:textId="5523464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.250</w:t>
            </w:r>
          </w:p>
        </w:tc>
      </w:tr>
      <w:tr w:rsidR="00A65286" w:rsidRPr="00C2077E" w14:paraId="219C56D3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785B5C" w14:textId="7777777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55BE07" w14:textId="454BEFD4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Yes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67D1B4" w14:textId="0D3C7049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26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E4EB50" w14:textId="62AC52F2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32.5%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243EBF" w14:textId="07F6F11F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87E154" w14:textId="278CF89F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22.7%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DC3958" w14:textId="662AB4BD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21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90B90A" w14:textId="0F64B3B8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591BA2">
              <w:rPr>
                <w:rFonts w:ascii="Times New Roman" w:hAnsi="Times New Roman" w:cs="Times New Roman"/>
                <w:color w:val="000000"/>
                <w:kern w:val="0"/>
              </w:rPr>
              <w:t>36.2%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1786D5" w14:textId="7777777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A65286" w:rsidRPr="00C2077E" w14:paraId="6A0CCA16" w14:textId="77777777" w:rsidTr="00A65286">
        <w:trPr>
          <w:cantSplit/>
          <w:trHeight w:val="976"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9B53E1" w14:textId="7777777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EDB116" w14:textId="7777777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E2BA36" w14:textId="77777777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MD</w:t>
            </w:r>
          </w:p>
          <w:p w14:paraId="7CAF645E" w14:textId="5F0E7A1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(Min-Max)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AA6002" w14:textId="496EA15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IQR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307068" w14:textId="77777777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MD</w:t>
            </w:r>
          </w:p>
          <w:p w14:paraId="76322249" w14:textId="41550B8A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(Min-Max)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5A4A92" w14:textId="76A88B1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IQR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ECE904" w14:textId="77777777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MD</w:t>
            </w:r>
          </w:p>
          <w:p w14:paraId="2EEBAD37" w14:textId="2DB41B71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(Min-Max)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60D94B" w14:textId="718D817C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IQR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7CE291" w14:textId="7777777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A65286" w:rsidRPr="00C2077E" w14:paraId="5CDC2035" w14:textId="77777777" w:rsidTr="00A65286">
        <w:trPr>
          <w:cantSplit/>
        </w:trPr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89E9B6" w14:textId="5CAD5E2B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2A694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Preoperative Evan's Index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D7D631" w14:textId="77543D12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91B3CD" w14:textId="77777777" w:rsidR="00A65286" w:rsidRPr="00A31C02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.30</w:t>
            </w:r>
          </w:p>
          <w:p w14:paraId="0940DEEF" w14:textId="06AB6D08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(0.20-0.60)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B53518" w14:textId="7982902A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0.20-0.40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E1874E" w14:textId="77777777" w:rsidR="00A65286" w:rsidRPr="00A31C02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0.30</w:t>
            </w:r>
          </w:p>
          <w:p w14:paraId="7AC28B05" w14:textId="07109255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(0.20-0.60)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5C2C97" w14:textId="21CA75F0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0.20-0.40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1B2E5C" w14:textId="77777777" w:rsidR="00A65286" w:rsidRPr="00A31C02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0.30</w:t>
            </w:r>
          </w:p>
          <w:p w14:paraId="2F275461" w14:textId="00CE65C7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(0.20-0.60)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DCD792" w14:textId="09233B6B" w:rsidR="00A65286" w:rsidRPr="00C2077E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0.20-0.40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46B6B5" w14:textId="27AB2D39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375D76">
              <w:t>.741</w:t>
            </w:r>
          </w:p>
        </w:tc>
      </w:tr>
    </w:tbl>
    <w:p w14:paraId="0F8834EF" w14:textId="77777777" w:rsidR="00176536" w:rsidRPr="00B97023" w:rsidRDefault="00176536" w:rsidP="00176536">
      <w:pPr>
        <w:rPr>
          <w:lang w:val="pt-BR"/>
        </w:rPr>
      </w:pPr>
      <w:proofErr w:type="spellStart"/>
      <w:r w:rsidRPr="00B97023">
        <w:rPr>
          <w:rFonts w:ascii="Times New Roman" w:hAnsi="Times New Roman" w:cs="Times New Roman"/>
          <w:kern w:val="0"/>
          <w:lang w:val="pt-BR"/>
        </w:rPr>
        <w:t>significant</w:t>
      </w:r>
      <w:proofErr w:type="spellEnd"/>
      <w:r w:rsidRPr="00B97023">
        <w:rPr>
          <w:rFonts w:ascii="Times New Roman" w:hAnsi="Times New Roman" w:cs="Times New Roman"/>
          <w:kern w:val="0"/>
          <w:lang w:val="pt-BR"/>
        </w:rPr>
        <w:t xml:space="preserve"> results≤.05, </w:t>
      </w:r>
      <w:proofErr w:type="spellStart"/>
      <w:r w:rsidRPr="00B97023">
        <w:rPr>
          <w:rFonts w:ascii="Times New Roman" w:hAnsi="Times New Roman" w:cs="Times New Roman"/>
          <w:kern w:val="0"/>
          <w:vertAlign w:val="superscript"/>
          <w:lang w:val="pt-BR"/>
        </w:rPr>
        <w:t>MC</w:t>
      </w:r>
      <w:r w:rsidRPr="00B97023">
        <w:rPr>
          <w:rFonts w:ascii="Times New Roman" w:hAnsi="Times New Roman" w:cs="Times New Roman"/>
          <w:kern w:val="0"/>
          <w:lang w:val="pt-BR"/>
        </w:rPr>
        <w:t>p</w:t>
      </w:r>
      <w:proofErr w:type="spellEnd"/>
      <w:r w:rsidRPr="00B97023">
        <w:rPr>
          <w:rFonts w:ascii="Times New Roman" w:hAnsi="Times New Roman" w:cs="Times New Roman"/>
          <w:kern w:val="0"/>
          <w:lang w:val="pt-BR"/>
        </w:rPr>
        <w:t xml:space="preserve">: </w:t>
      </w:r>
      <w:proofErr w:type="spellStart"/>
      <w:r w:rsidRPr="00B97023">
        <w:rPr>
          <w:rFonts w:ascii="Times New Roman" w:hAnsi="Times New Roman" w:cs="Times New Roman"/>
          <w:kern w:val="0"/>
          <w:lang w:val="pt-BR"/>
        </w:rPr>
        <w:t>MonteCarlo</w:t>
      </w:r>
      <w:proofErr w:type="spellEnd"/>
      <w:r w:rsidRPr="00B97023">
        <w:rPr>
          <w:rFonts w:ascii="Times New Roman" w:hAnsi="Times New Roman" w:cs="Times New Roman"/>
          <w:kern w:val="0"/>
          <w:lang w:val="pt-BR"/>
        </w:rPr>
        <w:t xml:space="preserve"> significance</w:t>
      </w:r>
    </w:p>
    <w:p w14:paraId="1C954FAC" w14:textId="77777777" w:rsidR="00C2077E" w:rsidRPr="00C2077E" w:rsidRDefault="00C2077E" w:rsidP="00C2077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79A250D" w14:textId="77777777" w:rsidR="000C2D5A" w:rsidRDefault="000C2D5A"/>
    <w:p w14:paraId="45CB3493" w14:textId="77777777" w:rsidR="006038B7" w:rsidRDefault="006038B7" w:rsidP="006038B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Table (2) summarizes operative and post-operative data of patients regarding the need of permanent CSF diversion.</w:t>
      </w:r>
    </w:p>
    <w:p w14:paraId="313A516F" w14:textId="77777777" w:rsidR="00C111A8" w:rsidRPr="000C2D5A" w:rsidRDefault="00C111A8" w:rsidP="000C2D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5833" w:type="pct"/>
        <w:tblInd w:w="-126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99"/>
        <w:gridCol w:w="1642"/>
        <w:gridCol w:w="843"/>
        <w:gridCol w:w="849"/>
        <w:gridCol w:w="845"/>
        <w:gridCol w:w="861"/>
        <w:gridCol w:w="835"/>
        <w:gridCol w:w="887"/>
        <w:gridCol w:w="1018"/>
      </w:tblGrid>
      <w:tr w:rsidR="00F3312F" w:rsidRPr="00F3312F" w14:paraId="3A09BF63" w14:textId="40D79FAC" w:rsidTr="00A65286">
        <w:trPr>
          <w:cantSplit/>
        </w:trPr>
        <w:tc>
          <w:tcPr>
            <w:tcW w:w="1956" w:type="pct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9202D4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2539" w:type="pct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E83315D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Permanent CSF diversion</w:t>
            </w:r>
          </w:p>
        </w:tc>
        <w:tc>
          <w:tcPr>
            <w:tcW w:w="505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vAlign w:val="center"/>
          </w:tcPr>
          <w:p w14:paraId="2B156652" w14:textId="7991BCA1" w:rsidR="00F3312F" w:rsidRPr="00F3312F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</w:pPr>
            <w:r w:rsidRPr="00F3312F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Sig.</w:t>
            </w:r>
          </w:p>
        </w:tc>
      </w:tr>
      <w:tr w:rsidR="00F3312F" w:rsidRPr="00F3312F" w14:paraId="0388EB9B" w14:textId="28868C69" w:rsidTr="00A65286">
        <w:trPr>
          <w:cantSplit/>
        </w:trPr>
        <w:tc>
          <w:tcPr>
            <w:tcW w:w="1956" w:type="pct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3000385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264A60"/>
                <w:kern w:val="0"/>
              </w:rPr>
            </w:pPr>
          </w:p>
        </w:tc>
        <w:tc>
          <w:tcPr>
            <w:tcW w:w="839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5293D4E4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Total</w:t>
            </w:r>
          </w:p>
        </w:tc>
        <w:tc>
          <w:tcPr>
            <w:tcW w:w="846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C5B04ED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No</w:t>
            </w:r>
          </w:p>
        </w:tc>
        <w:tc>
          <w:tcPr>
            <w:tcW w:w="85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AD8A043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Yes</w:t>
            </w:r>
          </w:p>
        </w:tc>
        <w:tc>
          <w:tcPr>
            <w:tcW w:w="505" w:type="pct"/>
            <w:vMerge/>
            <w:tcBorders>
              <w:left w:val="nil"/>
              <w:right w:val="nil"/>
            </w:tcBorders>
            <w:shd w:val="clear" w:color="auto" w:fill="FFFFFF"/>
          </w:tcPr>
          <w:p w14:paraId="4CC55117" w14:textId="77777777" w:rsidR="00F3312F" w:rsidRPr="00F3312F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</w:pPr>
          </w:p>
        </w:tc>
      </w:tr>
      <w:tr w:rsidR="00F3312F" w:rsidRPr="00F3312F" w14:paraId="11B4C7AB" w14:textId="31EBCC82" w:rsidTr="00A65286">
        <w:trPr>
          <w:cantSplit/>
        </w:trPr>
        <w:tc>
          <w:tcPr>
            <w:tcW w:w="1956" w:type="pct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C354CD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264A60"/>
                <w:kern w:val="0"/>
              </w:rPr>
            </w:pPr>
          </w:p>
        </w:tc>
        <w:tc>
          <w:tcPr>
            <w:tcW w:w="41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E991EDA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N</w:t>
            </w:r>
          </w:p>
        </w:tc>
        <w:tc>
          <w:tcPr>
            <w:tcW w:w="42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53417DFE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%</w:t>
            </w:r>
          </w:p>
        </w:tc>
        <w:tc>
          <w:tcPr>
            <w:tcW w:w="41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28B493A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n.</w:t>
            </w:r>
          </w:p>
        </w:tc>
        <w:tc>
          <w:tcPr>
            <w:tcW w:w="42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484E248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%</w:t>
            </w:r>
          </w:p>
        </w:tc>
        <w:tc>
          <w:tcPr>
            <w:tcW w:w="41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8E99E13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n.</w:t>
            </w:r>
          </w:p>
        </w:tc>
        <w:tc>
          <w:tcPr>
            <w:tcW w:w="43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5622867" w14:textId="77777777" w:rsidR="00F3312F" w:rsidRPr="000C2D5A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264A60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  <w:t>%</w:t>
            </w:r>
          </w:p>
        </w:tc>
        <w:tc>
          <w:tcPr>
            <w:tcW w:w="505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E116E72" w14:textId="77777777" w:rsidR="00F3312F" w:rsidRPr="00F3312F" w:rsidRDefault="00F3312F" w:rsidP="00F3312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264A60"/>
                <w:kern w:val="0"/>
              </w:rPr>
            </w:pPr>
          </w:p>
        </w:tc>
      </w:tr>
      <w:tr w:rsidR="00A65286" w:rsidRPr="00F3312F" w14:paraId="04243135" w14:textId="6A86A3D3" w:rsidTr="00A65286">
        <w:trPr>
          <w:cantSplit/>
        </w:trPr>
        <w:tc>
          <w:tcPr>
            <w:tcW w:w="11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205E2E" w14:textId="2C41F54A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asciiTheme="majorBidi" w:hAnsiTheme="majorBidi" w:cstheme="majorBidi"/>
                <w:kern w:val="0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  <w:t xml:space="preserve">Extent of </w:t>
            </w:r>
            <w:r w:rsidRPr="000C2D5A"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  <w:t>Resection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C9E54C" w14:textId="3E83F76B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GTR</w:t>
            </w:r>
            <w:r>
              <w:rPr>
                <w:rFonts w:asciiTheme="majorBidi" w:hAnsiTheme="majorBidi" w:cstheme="majorBidi"/>
                <w:color w:val="000000"/>
                <w:kern w:val="0"/>
              </w:rPr>
              <w:t>/NTR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6E859A" w14:textId="2FF033ED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72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083B7C" w14:textId="2FDB1C58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90.0%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DEFC62" w14:textId="0922751A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850A80" w14:textId="4FBD32D1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90.9%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F0B49B" w14:textId="223BB8CA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52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4D6B90" w14:textId="1B2FCFC4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89.7%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47C61F" w14:textId="1442654D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923934">
              <w:rPr>
                <w:rFonts w:asciiTheme="majorBidi" w:hAnsiTheme="majorBidi" w:cstheme="majorBidi"/>
                <w:i/>
                <w:iCs/>
                <w:color w:val="000000"/>
                <w:kern w:val="0"/>
                <w:vertAlign w:val="superscript"/>
              </w:rPr>
              <w:t>MC</w:t>
            </w:r>
            <w:r>
              <w:rPr>
                <w:rFonts w:asciiTheme="majorBidi" w:hAnsiTheme="majorBidi" w:cstheme="majorBidi"/>
                <w:color w:val="000000"/>
                <w:kern w:val="0"/>
              </w:rPr>
              <w:t>p.315</w:t>
            </w:r>
          </w:p>
        </w:tc>
      </w:tr>
      <w:tr w:rsidR="00A65286" w:rsidRPr="00F3312F" w14:paraId="6150E0D3" w14:textId="0A777399" w:rsidTr="00A65286">
        <w:trPr>
          <w:cantSplit/>
        </w:trPr>
        <w:tc>
          <w:tcPr>
            <w:tcW w:w="11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1A458B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EAB3A5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Debulking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FAAC16" w14:textId="46C2434D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>
              <w:rPr>
                <w:rFonts w:asciiTheme="majorBidi" w:hAnsiTheme="majorBidi" w:cstheme="majorBidi"/>
                <w:color w:val="000000"/>
                <w:kern w:val="0"/>
              </w:rPr>
              <w:t>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A8BE74" w14:textId="56E86A15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>
              <w:rPr>
                <w:rFonts w:asciiTheme="majorBidi" w:hAnsiTheme="majorBidi" w:cstheme="majorBidi"/>
                <w:color w:val="000000"/>
                <w:kern w:val="0"/>
              </w:rPr>
              <w:t>10</w:t>
            </w: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9F48B8" w14:textId="390144B5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>
              <w:rPr>
                <w:rFonts w:asciiTheme="majorBidi" w:hAnsiTheme="majorBidi" w:cstheme="majorBidi"/>
                <w:color w:val="000000"/>
                <w:kern w:val="0"/>
              </w:rPr>
              <w:t>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B5C037" w14:textId="15682938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>
              <w:rPr>
                <w:rFonts w:asciiTheme="majorBidi" w:hAnsiTheme="majorBidi" w:cstheme="majorBidi"/>
                <w:color w:val="000000"/>
                <w:kern w:val="0"/>
              </w:rPr>
              <w:t>9.1</w:t>
            </w: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9BE41B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8ACFC0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10.3%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9A698F" w14:textId="77777777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46FCC8F0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D6EE3E8" w14:textId="71E3866B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  <w:t>Pathology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29FC05" w14:textId="40A89DF9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Grade I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B62342" w14:textId="1FC130E7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31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7373D7" w14:textId="517DC06B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38.8%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2FE948" w14:textId="604BB30B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153166" w14:textId="53209598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40.9%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14B90D" w14:textId="2417D7F0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0BD488" w14:textId="41C3E55C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37.9%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E547B6" w14:textId="77777777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230CAFC7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B9CFAF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612359" w14:textId="1342C5BA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Grade II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95DEB5" w14:textId="03A8391B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8D8346" w14:textId="67A36DB0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26.3%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F1CCC7" w14:textId="03B3F193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49B88C" w14:textId="294758D0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22.7%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39B86D" w14:textId="3126F72F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64FC80" w14:textId="3EE594D3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27.6%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37783E" w14:textId="088B38D3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>
              <w:rPr>
                <w:rFonts w:asciiTheme="majorBidi" w:hAnsiTheme="majorBidi" w:cstheme="majorBidi"/>
                <w:color w:val="000000"/>
                <w:kern w:val="0"/>
              </w:rPr>
              <w:t>.907</w:t>
            </w:r>
          </w:p>
        </w:tc>
      </w:tr>
      <w:tr w:rsidR="00A65286" w:rsidRPr="00F3312F" w14:paraId="5981D29D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CE5F8A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33F1BA" w14:textId="600FA5C8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Grade III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CD0FB6" w14:textId="5357CD29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E09A39" w14:textId="6A668020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35.0%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896621" w14:textId="794E2A7B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1FEFB4" w14:textId="46C0AF3D" w:rsid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36.4%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3BC5FF" w14:textId="690F890E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20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27C058" w14:textId="1409CC62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34.5%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0AE1B6" w14:textId="77777777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01758B19" w14:textId="77777777" w:rsidTr="00A65286">
        <w:trPr>
          <w:cantSplit/>
        </w:trPr>
        <w:tc>
          <w:tcPr>
            <w:tcW w:w="1141" w:type="pct"/>
            <w:vMerge w:val="restart"/>
            <w:tcBorders>
              <w:top w:val="nil"/>
              <w:left w:val="nil"/>
              <w:right w:val="nil"/>
            </w:tcBorders>
            <w:shd w:val="clear" w:color="auto" w:fill="E0E0E0"/>
          </w:tcPr>
          <w:p w14:paraId="048A1ADB" w14:textId="34A3F1F3" w:rsidR="00A65286" w:rsidRPr="00BF2A44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</w:pPr>
            <w:r w:rsidRPr="00BF2A44">
              <w:rPr>
                <w:rFonts w:asciiTheme="majorBidi" w:hAnsiTheme="majorBidi" w:cstheme="majorBidi"/>
                <w:b/>
                <w:bCs/>
                <w:i/>
                <w:iCs/>
              </w:rPr>
              <w:t>Adjuvant Therapy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35051F" w14:textId="1085CAAD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FF0000"/>
                <w:kern w:val="0"/>
              </w:rPr>
            </w:pPr>
            <w:r w:rsidRPr="0033528D">
              <w:t>No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124DA1" w14:textId="77BD08B0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49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38EB63" w14:textId="2A0350D5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61.3%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AAFCE5" w14:textId="5C40CFD2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13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B4C56B" w14:textId="3D71A054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59.1%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0666D2" w14:textId="4B2085B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36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A37508" w14:textId="39B69718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62.1%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CD9FBB" w14:textId="5AEDAABB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>
              <w:rPr>
                <w:rFonts w:asciiTheme="majorBidi" w:hAnsiTheme="majorBidi" w:cstheme="majorBidi"/>
                <w:color w:val="000000"/>
                <w:kern w:val="0"/>
              </w:rPr>
              <w:t>.807</w:t>
            </w:r>
          </w:p>
        </w:tc>
      </w:tr>
      <w:tr w:rsidR="00A65286" w:rsidRPr="00F3312F" w14:paraId="6789646C" w14:textId="77777777" w:rsidTr="00A65286">
        <w:trPr>
          <w:cantSplit/>
        </w:trPr>
        <w:tc>
          <w:tcPr>
            <w:tcW w:w="1141" w:type="pct"/>
            <w:vMerge/>
            <w:tcBorders>
              <w:left w:val="nil"/>
              <w:bottom w:val="nil"/>
              <w:right w:val="nil"/>
            </w:tcBorders>
            <w:shd w:val="clear" w:color="auto" w:fill="E0E0E0"/>
          </w:tcPr>
          <w:p w14:paraId="7BACBE62" w14:textId="77777777" w:rsidR="00A65286" w:rsidRPr="00BF2A44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10ADCA" w14:textId="2CCF56DA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FF0000"/>
                <w:kern w:val="0"/>
              </w:rPr>
            </w:pPr>
            <w:r w:rsidRPr="0033528D">
              <w:t>Yes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E7DF58" w14:textId="2943A896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31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701F51" w14:textId="23A74F98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38.8%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6E3313" w14:textId="64A55089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AA5923" w14:textId="350F7B33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40.9%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2A6982" w14:textId="2DF62ECB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22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1E793E" w14:textId="586DDE5D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3528D">
              <w:t>37.9%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1E1145" w14:textId="77777777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73F1B01C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A28E61F" w14:textId="6F95034C" w:rsidR="00A65286" w:rsidRPr="00BF2A44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</w:pPr>
            <w:r w:rsidRPr="00BF2A44"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  <w:t>Shunt Complication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10F439" w14:textId="106D2FBC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FF0000"/>
                <w:kern w:val="0"/>
              </w:rPr>
            </w:pPr>
            <w:r w:rsidRPr="0069457C">
              <w:t>No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761B0D" w14:textId="47CCFCF6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62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F8B4BD" w14:textId="1E115604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87.3%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3A899B" w14:textId="1A1D9978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16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BDDC12" w14:textId="7C95450A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94.1%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B0736F" w14:textId="05869689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46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493B72" w14:textId="1749A9AA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85.2%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7A613F" w14:textId="5CCF37C5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kern w:val="0"/>
                <w:vertAlign w:val="superscript"/>
              </w:rPr>
              <w:t>FE</w:t>
            </w:r>
            <w:r>
              <w:rPr>
                <w:rFonts w:asciiTheme="majorBidi" w:hAnsiTheme="majorBidi" w:cstheme="majorBidi"/>
                <w:color w:val="000000"/>
                <w:kern w:val="0"/>
              </w:rPr>
              <w:t>p.053</w:t>
            </w:r>
          </w:p>
        </w:tc>
      </w:tr>
      <w:tr w:rsidR="00A65286" w:rsidRPr="00F3312F" w14:paraId="638133D6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C5A76B" w14:textId="77777777" w:rsidR="00A65286" w:rsidRPr="00BF2A44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B498E0" w14:textId="7FFE9274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FF0000"/>
                <w:kern w:val="0"/>
              </w:rPr>
            </w:pPr>
            <w:r w:rsidRPr="0069457C">
              <w:t>Yes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599D86" w14:textId="64457914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FCD07B" w14:textId="5842E7BB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11.3%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D6DE5F" w14:textId="19C0C741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1D9445" w14:textId="13A8C5AF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0.0%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CDBF8F" w14:textId="4CB47F79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8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3A9608" w14:textId="438B27F0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69457C">
              <w:t>14.8%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9A9CE1" w14:textId="77777777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06E2A053" w14:textId="3E11B178" w:rsidTr="00A65286">
        <w:trPr>
          <w:cantSplit/>
        </w:trPr>
        <w:tc>
          <w:tcPr>
            <w:tcW w:w="11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2E4BF8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kern w:val="0"/>
              </w:rPr>
            </w:pPr>
            <w:r w:rsidRPr="000C2D5A">
              <w:rPr>
                <w:rFonts w:asciiTheme="majorBidi" w:hAnsiTheme="majorBidi" w:cstheme="majorBidi"/>
                <w:b/>
                <w:bCs/>
                <w:i/>
                <w:iCs/>
                <w:kern w:val="0"/>
              </w:rPr>
              <w:t>Recurrence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254781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No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34F49C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69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98C8DB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86.3%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5E5EA3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616E54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90.9%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D26190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49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F58B02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84.5%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D214B9" w14:textId="54752875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kern w:val="0"/>
                <w:vertAlign w:val="superscript"/>
              </w:rPr>
              <w:t>FE</w:t>
            </w:r>
            <w:r>
              <w:rPr>
                <w:rFonts w:asciiTheme="majorBidi" w:hAnsiTheme="majorBidi" w:cstheme="majorBidi"/>
                <w:color w:val="000000"/>
                <w:kern w:val="0"/>
              </w:rPr>
              <w:t>p.718</w:t>
            </w:r>
          </w:p>
        </w:tc>
      </w:tr>
      <w:tr w:rsidR="00A65286" w:rsidRPr="00F3312F" w14:paraId="61F85B32" w14:textId="221E4AAA" w:rsidTr="00A65286">
        <w:trPr>
          <w:cantSplit/>
        </w:trPr>
        <w:tc>
          <w:tcPr>
            <w:tcW w:w="114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2D4667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F2A460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Yes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98D13D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9FED40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13.8%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5D6CCB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237897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9.1%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D638AF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4966C4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0C2D5A">
              <w:rPr>
                <w:rFonts w:asciiTheme="majorBidi" w:hAnsiTheme="majorBidi" w:cstheme="majorBidi"/>
                <w:color w:val="000000"/>
                <w:kern w:val="0"/>
              </w:rPr>
              <w:t>15.5%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231FCA" w14:textId="77777777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5F6B2080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BFF587" w14:textId="2ED44910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  <w:r w:rsidRPr="00591BA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Postoperative Blood in ventricles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3B1ECD" w14:textId="5E0B3E06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No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196162" w14:textId="7057566D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68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B9CE50" w14:textId="619B832A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85.0%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2C8125" w14:textId="2603CDEF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63371E" w14:textId="7AFFFDF9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86.4%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46491A" w14:textId="49BF237B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49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6F1DB2" w14:textId="44C1006C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84.5%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D318CD" w14:textId="77777777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6EAADE06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7BD21F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38E2F3" w14:textId="3C4A11C6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Yes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676F7F" w14:textId="0098ABA8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2D5891" w14:textId="7BFDED85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15.0%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AB8F10" w14:textId="578E0EF0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9C313A" w14:textId="7FDFE9B8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13.6%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1964CC" w14:textId="4C16448F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9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3CC114" w14:textId="0D510070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15.5%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C7BD03" w14:textId="778A7E09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i/>
                <w:iCs/>
                <w:color w:val="000000"/>
                <w:kern w:val="0"/>
                <w:vertAlign w:val="superscript"/>
              </w:rPr>
              <w:t>FE</w:t>
            </w: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p1</w:t>
            </w:r>
          </w:p>
        </w:tc>
      </w:tr>
      <w:tr w:rsidR="00A65286" w:rsidRPr="00F3312F" w14:paraId="05C8F3B7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E4104A" w14:textId="100D9C2C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  <w:r w:rsidRPr="00591BA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Entrapped Horns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51E104" w14:textId="29716332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No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323323" w14:textId="7DF72D5B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63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E0BA01" w14:textId="0E94051B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79.7%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4C8E9A" w14:textId="5F9498D3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21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07ACC5" w14:textId="62B7C372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95.5%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7BE0F3" w14:textId="3ED1E2BA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42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71ACE1" w14:textId="14F3CC25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73.7%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023571" w14:textId="77777777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366C11CA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333B0A7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0CF021" w14:textId="4C02EFEC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Yes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64E667" w14:textId="27BB00FC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E7AAAD" w14:textId="4C218BA1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20.3%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8B7D99" w14:textId="3DF66F4A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5E2CC0" w14:textId="32182E85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4.5%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E7973D" w14:textId="64BD667A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A20907" w14:textId="51113F12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26.3%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4133C6" w14:textId="1DAD6CD5" w:rsidR="00A65286" w:rsidRPr="00A65286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A65286">
              <w:rPr>
                <w:rFonts w:ascii="Times New Roman" w:hAnsi="Times New Roman" w:cs="Times New Roman"/>
                <w:i/>
                <w:iCs/>
                <w:color w:val="000000"/>
                <w:kern w:val="0"/>
                <w:vertAlign w:val="superscript"/>
              </w:rPr>
              <w:t>FE</w:t>
            </w:r>
            <w:r w:rsidRPr="00A65286">
              <w:rPr>
                <w:rFonts w:ascii="Times New Roman" w:hAnsi="Times New Roman" w:cs="Times New Roman"/>
                <w:color w:val="000000"/>
                <w:kern w:val="0"/>
              </w:rPr>
              <w:t>p.03*</w:t>
            </w:r>
          </w:p>
        </w:tc>
      </w:tr>
      <w:tr w:rsidR="00A65286" w:rsidRPr="00F3312F" w14:paraId="2E04D8BB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1085283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522582" w14:textId="7777777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B6261E" w14:textId="77777777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MD</w:t>
            </w:r>
          </w:p>
          <w:p w14:paraId="0575D5BB" w14:textId="50E13F03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(Min-Max)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9510D2" w14:textId="6C3B4881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IQR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5964B7" w14:textId="77777777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MD</w:t>
            </w:r>
          </w:p>
          <w:p w14:paraId="35B3105F" w14:textId="357990E1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(Min-Max)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87DC50" w14:textId="13B7DDC2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IQR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C32309" w14:textId="77777777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MD</w:t>
            </w:r>
          </w:p>
          <w:p w14:paraId="441BADB2" w14:textId="4C23D5A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(Min-Max)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E36E30" w14:textId="15C84927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7793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IQR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071030" w14:textId="77777777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</w:tr>
      <w:tr w:rsidR="00A65286" w:rsidRPr="00F3312F" w14:paraId="79DB4435" w14:textId="77777777" w:rsidTr="00A65286">
        <w:trPr>
          <w:cantSplit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6E655FC" w14:textId="3F413C9E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kern w:val="0"/>
              </w:rPr>
            </w:pPr>
            <w:r w:rsidRPr="002A694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  <w:t>EVD for How many Days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7D8EDE" w14:textId="1C8F5651" w:rsidR="00A65286" w:rsidRPr="000C2D5A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Theme="majorBidi" w:hAnsiTheme="majorBidi" w:cstheme="majorBidi"/>
                <w:color w:val="000000"/>
                <w:kern w:val="0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7E37FE" w14:textId="77777777" w:rsidR="00A65286" w:rsidRPr="00A31C02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8</w:t>
            </w:r>
          </w:p>
          <w:p w14:paraId="34DED130" w14:textId="7636E4BC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(2-33)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0BDF8C" w14:textId="32F1FBDB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6-11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57C845" w14:textId="77777777" w:rsidR="00A65286" w:rsidRPr="00A31C02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</w:p>
          <w:p w14:paraId="598BF824" w14:textId="2AAAAC06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(2-19)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BB67B3" w14:textId="70963B6B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5-8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25E86" w14:textId="77777777" w:rsidR="00A65286" w:rsidRPr="00A31C02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8</w:t>
            </w:r>
          </w:p>
          <w:p w14:paraId="55862A13" w14:textId="14A10EAD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(2-33)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08F1E6" w14:textId="01BCCE14" w:rsidR="00A65286" w:rsidRPr="0037793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A31C02"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  <w:t>7-11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34B39C" w14:textId="433A96D4" w:rsidR="00A65286" w:rsidRPr="00F3312F" w:rsidRDefault="00A65286" w:rsidP="00A65286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color w:val="000000"/>
                <w:kern w:val="0"/>
              </w:rPr>
            </w:pPr>
            <w:r w:rsidRPr="00375D76">
              <w:t>.032</w:t>
            </w:r>
            <w:r>
              <w:t>*</w:t>
            </w:r>
          </w:p>
        </w:tc>
      </w:tr>
    </w:tbl>
    <w:p w14:paraId="45CD441A" w14:textId="77777777" w:rsidR="00626E41" w:rsidRPr="00B97023" w:rsidRDefault="00626E41" w:rsidP="00626E41">
      <w:pPr>
        <w:rPr>
          <w:lang w:val="pt-BR"/>
        </w:rPr>
      </w:pPr>
      <w:r w:rsidRPr="00626E41">
        <w:rPr>
          <w:rFonts w:ascii="Times New Roman" w:hAnsi="Times New Roman" w:cs="Times New Roman"/>
          <w:kern w:val="0"/>
        </w:rPr>
        <w:t>significant results≤.05</w:t>
      </w:r>
      <w:r>
        <w:rPr>
          <w:rFonts w:ascii="Times New Roman" w:hAnsi="Times New Roman" w:cs="Times New Roman"/>
          <w:kern w:val="0"/>
        </w:rPr>
        <w:t>;</w:t>
      </w:r>
      <w:r w:rsidRPr="00626E41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626E41">
        <w:rPr>
          <w:rFonts w:ascii="Times New Roman" w:hAnsi="Times New Roman" w:cs="Times New Roman"/>
          <w:kern w:val="0"/>
          <w:vertAlign w:val="superscript"/>
        </w:rPr>
        <w:t>FE</w:t>
      </w:r>
      <w:r w:rsidRPr="00626E41">
        <w:rPr>
          <w:rFonts w:ascii="Times New Roman" w:hAnsi="Times New Roman" w:cs="Times New Roman"/>
          <w:kern w:val="0"/>
        </w:rPr>
        <w:t>p</w:t>
      </w:r>
      <w:proofErr w:type="spellEnd"/>
      <w:r w:rsidRPr="00626E41">
        <w:rPr>
          <w:rFonts w:ascii="Times New Roman" w:hAnsi="Times New Roman" w:cs="Times New Roman"/>
          <w:kern w:val="0"/>
        </w:rPr>
        <w:t>: Fischer-exact significance</w:t>
      </w:r>
      <w:r>
        <w:rPr>
          <w:rFonts w:ascii="Times New Roman" w:hAnsi="Times New Roman" w:cs="Times New Roman"/>
          <w:kern w:val="0"/>
        </w:rPr>
        <w:t xml:space="preserve">; </w:t>
      </w:r>
      <w:r w:rsidRPr="00B97023">
        <w:rPr>
          <w:rFonts w:ascii="Times New Roman" w:hAnsi="Times New Roman" w:cs="Times New Roman"/>
          <w:kern w:val="0"/>
          <w:vertAlign w:val="superscript"/>
          <w:lang w:val="pt-BR"/>
        </w:rPr>
        <w:t>MC</w:t>
      </w:r>
      <w:r w:rsidRPr="00B97023">
        <w:rPr>
          <w:rFonts w:ascii="Times New Roman" w:hAnsi="Times New Roman" w:cs="Times New Roman"/>
          <w:kern w:val="0"/>
          <w:lang w:val="pt-BR"/>
        </w:rPr>
        <w:t>p: MonteCarlo significance</w:t>
      </w:r>
    </w:p>
    <w:p w14:paraId="3D7C98DF" w14:textId="6EBA608D" w:rsidR="00626E41" w:rsidRPr="00626E41" w:rsidRDefault="00626E41" w:rsidP="00626E41"/>
    <w:p w14:paraId="0E7B30DA" w14:textId="4C804FF7" w:rsidR="00406BA3" w:rsidRDefault="00406BA3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71888720" w14:textId="77777777" w:rsidR="000C2D5A" w:rsidRPr="000C2D5A" w:rsidRDefault="000C2D5A" w:rsidP="000C2D5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1057193" w14:textId="77777777" w:rsidR="006038B7" w:rsidRDefault="006038B7" w:rsidP="006038B7">
      <w:pPr>
        <w:tabs>
          <w:tab w:val="left" w:pos="1043"/>
        </w:tabs>
        <w:rPr>
          <w:rFonts w:asciiTheme="majorBidi" w:hAnsiTheme="majorBidi" w:cstheme="majorBid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Table (3) </w:t>
      </w:r>
      <w:r w:rsidRPr="003051B1">
        <w:rPr>
          <w:rFonts w:asciiTheme="majorBidi" w:hAnsiTheme="majorBidi" w:cstheme="majorBidi"/>
          <w:sz w:val="28"/>
          <w:szCs w:val="28"/>
        </w:rPr>
        <w:t xml:space="preserve">Summary of Patient’s data by </w:t>
      </w:r>
      <w:r>
        <w:rPr>
          <w:rFonts w:asciiTheme="majorBidi" w:hAnsiTheme="majorBidi" w:cstheme="majorBidi"/>
          <w:sz w:val="28"/>
          <w:szCs w:val="28"/>
        </w:rPr>
        <w:t xml:space="preserve">Post-Excision Entrapped Cyst </w:t>
      </w:r>
    </w:p>
    <w:tbl>
      <w:tblPr>
        <w:tblStyle w:val="TableGrid"/>
        <w:tblW w:w="88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2"/>
        <w:gridCol w:w="1843"/>
        <w:gridCol w:w="1685"/>
        <w:gridCol w:w="1170"/>
      </w:tblGrid>
      <w:tr w:rsidR="00406BA3" w:rsidRPr="00572018" w14:paraId="24DB6A76" w14:textId="77777777" w:rsidTr="00A46CF1">
        <w:trPr>
          <w:jc w:val="center"/>
        </w:trPr>
        <w:tc>
          <w:tcPr>
            <w:tcW w:w="4122" w:type="dxa"/>
            <w:shd w:val="clear" w:color="auto" w:fill="D9F2D0" w:themeFill="accent6" w:themeFillTint="33"/>
          </w:tcPr>
          <w:p w14:paraId="04D99D5D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F2D0" w:themeFill="accent6" w:themeFillTint="33"/>
          </w:tcPr>
          <w:p w14:paraId="2B76B5B4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Entrapped Cyst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shd w:val="clear" w:color="auto" w:fill="D9F2D0" w:themeFill="accent6" w:themeFillTint="33"/>
          </w:tcPr>
          <w:p w14:paraId="042587B8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No Entrapped Cyst</w:t>
            </w:r>
          </w:p>
        </w:tc>
        <w:tc>
          <w:tcPr>
            <w:tcW w:w="1170" w:type="dxa"/>
            <w:shd w:val="clear" w:color="auto" w:fill="D9F2D0" w:themeFill="accent6" w:themeFillTint="33"/>
          </w:tcPr>
          <w:p w14:paraId="2ED462B4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P-value</w:t>
            </w:r>
          </w:p>
        </w:tc>
      </w:tr>
      <w:tr w:rsidR="00406BA3" w:rsidRPr="00572018" w14:paraId="630C9CF5" w14:textId="77777777" w:rsidTr="00A46CF1">
        <w:trPr>
          <w:jc w:val="center"/>
        </w:trPr>
        <w:tc>
          <w:tcPr>
            <w:tcW w:w="4122" w:type="dxa"/>
          </w:tcPr>
          <w:p w14:paraId="108FE6E5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Number of Cases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B99913D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16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</w:tcPr>
          <w:p w14:paraId="4D65DE40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64</w:t>
            </w:r>
          </w:p>
        </w:tc>
        <w:tc>
          <w:tcPr>
            <w:tcW w:w="1170" w:type="dxa"/>
          </w:tcPr>
          <w:p w14:paraId="580C1849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-</w:t>
            </w:r>
          </w:p>
        </w:tc>
      </w:tr>
      <w:tr w:rsidR="00406BA3" w:rsidRPr="00572018" w14:paraId="1C02FBF7" w14:textId="77777777" w:rsidTr="00A46CF1">
        <w:trPr>
          <w:jc w:val="center"/>
        </w:trPr>
        <w:tc>
          <w:tcPr>
            <w:tcW w:w="4122" w:type="dxa"/>
            <w:shd w:val="clear" w:color="auto" w:fill="D9F2D0" w:themeFill="accent6" w:themeFillTint="33"/>
          </w:tcPr>
          <w:p w14:paraId="75EE472E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CSF Permeation in FLAIR/ T2 Sequence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D9F2D0" w:themeFill="accent6" w:themeFillTint="33"/>
          </w:tcPr>
          <w:p w14:paraId="512DAA4B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685" w:type="dxa"/>
            <w:tcBorders>
              <w:top w:val="single" w:sz="4" w:space="0" w:color="auto"/>
            </w:tcBorders>
            <w:shd w:val="clear" w:color="auto" w:fill="D9F2D0" w:themeFill="accent6" w:themeFillTint="33"/>
          </w:tcPr>
          <w:p w14:paraId="5FEADF61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170" w:type="dxa"/>
            <w:shd w:val="clear" w:color="auto" w:fill="D9F2D0" w:themeFill="accent6" w:themeFillTint="33"/>
          </w:tcPr>
          <w:p w14:paraId="508867CD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635683C0" w14:textId="77777777" w:rsidTr="00A46CF1">
        <w:trPr>
          <w:jc w:val="center"/>
        </w:trPr>
        <w:tc>
          <w:tcPr>
            <w:tcW w:w="4122" w:type="dxa"/>
          </w:tcPr>
          <w:p w14:paraId="3988FA10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Yes</w:t>
            </w:r>
          </w:p>
        </w:tc>
        <w:tc>
          <w:tcPr>
            <w:tcW w:w="1843" w:type="dxa"/>
          </w:tcPr>
          <w:p w14:paraId="56EE0EA7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8</w:t>
            </w:r>
          </w:p>
        </w:tc>
        <w:tc>
          <w:tcPr>
            <w:tcW w:w="1685" w:type="dxa"/>
          </w:tcPr>
          <w:p w14:paraId="05B50A84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28</w:t>
            </w:r>
          </w:p>
        </w:tc>
        <w:tc>
          <w:tcPr>
            <w:tcW w:w="1170" w:type="dxa"/>
          </w:tcPr>
          <w:p w14:paraId="0D61285F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0.65</w:t>
            </w:r>
          </w:p>
        </w:tc>
      </w:tr>
      <w:tr w:rsidR="00406BA3" w:rsidRPr="00572018" w14:paraId="0633DE8B" w14:textId="77777777" w:rsidTr="00A46CF1">
        <w:trPr>
          <w:jc w:val="center"/>
        </w:trPr>
        <w:tc>
          <w:tcPr>
            <w:tcW w:w="4122" w:type="dxa"/>
          </w:tcPr>
          <w:p w14:paraId="09094248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No</w:t>
            </w:r>
          </w:p>
        </w:tc>
        <w:tc>
          <w:tcPr>
            <w:tcW w:w="1843" w:type="dxa"/>
          </w:tcPr>
          <w:p w14:paraId="43407C5A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8</w:t>
            </w:r>
          </w:p>
        </w:tc>
        <w:tc>
          <w:tcPr>
            <w:tcW w:w="1685" w:type="dxa"/>
          </w:tcPr>
          <w:p w14:paraId="1BEF6B61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36</w:t>
            </w:r>
          </w:p>
        </w:tc>
        <w:tc>
          <w:tcPr>
            <w:tcW w:w="1170" w:type="dxa"/>
          </w:tcPr>
          <w:p w14:paraId="4AF7242E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52B53E92" w14:textId="77777777" w:rsidTr="00A46CF1">
        <w:trPr>
          <w:jc w:val="center"/>
        </w:trPr>
        <w:tc>
          <w:tcPr>
            <w:tcW w:w="4122" w:type="dxa"/>
            <w:shd w:val="clear" w:color="auto" w:fill="D9F2D0" w:themeFill="accent6" w:themeFillTint="33"/>
          </w:tcPr>
          <w:p w14:paraId="0EED2835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Vasogenic Edema</w:t>
            </w:r>
          </w:p>
        </w:tc>
        <w:tc>
          <w:tcPr>
            <w:tcW w:w="1843" w:type="dxa"/>
            <w:shd w:val="clear" w:color="auto" w:fill="D9F2D0" w:themeFill="accent6" w:themeFillTint="33"/>
          </w:tcPr>
          <w:p w14:paraId="3B2C2516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685" w:type="dxa"/>
            <w:shd w:val="clear" w:color="auto" w:fill="D9F2D0" w:themeFill="accent6" w:themeFillTint="33"/>
          </w:tcPr>
          <w:p w14:paraId="2797A0CC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170" w:type="dxa"/>
            <w:shd w:val="clear" w:color="auto" w:fill="D9F2D0" w:themeFill="accent6" w:themeFillTint="33"/>
          </w:tcPr>
          <w:p w14:paraId="7F0089D9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67901EA6" w14:textId="77777777" w:rsidTr="00A46CF1">
        <w:trPr>
          <w:jc w:val="center"/>
        </w:trPr>
        <w:tc>
          <w:tcPr>
            <w:tcW w:w="4122" w:type="dxa"/>
          </w:tcPr>
          <w:p w14:paraId="0E2E40BB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Yes</w:t>
            </w:r>
          </w:p>
        </w:tc>
        <w:tc>
          <w:tcPr>
            <w:tcW w:w="1843" w:type="dxa"/>
          </w:tcPr>
          <w:p w14:paraId="1F7609AC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4</w:t>
            </w:r>
          </w:p>
        </w:tc>
        <w:tc>
          <w:tcPr>
            <w:tcW w:w="1685" w:type="dxa"/>
          </w:tcPr>
          <w:p w14:paraId="0E5DC6C2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20</w:t>
            </w:r>
          </w:p>
        </w:tc>
        <w:tc>
          <w:tcPr>
            <w:tcW w:w="1170" w:type="dxa"/>
          </w:tcPr>
          <w:p w14:paraId="3E9EA797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0.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62</w:t>
            </w:r>
          </w:p>
        </w:tc>
      </w:tr>
      <w:tr w:rsidR="00406BA3" w:rsidRPr="00572018" w14:paraId="54ED0196" w14:textId="77777777" w:rsidTr="00A46CF1">
        <w:trPr>
          <w:jc w:val="center"/>
        </w:trPr>
        <w:tc>
          <w:tcPr>
            <w:tcW w:w="4122" w:type="dxa"/>
          </w:tcPr>
          <w:p w14:paraId="1EF4BB7F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No</w:t>
            </w:r>
          </w:p>
        </w:tc>
        <w:tc>
          <w:tcPr>
            <w:tcW w:w="1843" w:type="dxa"/>
          </w:tcPr>
          <w:p w14:paraId="2DC9ADE9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12</w:t>
            </w:r>
          </w:p>
        </w:tc>
        <w:tc>
          <w:tcPr>
            <w:tcW w:w="1685" w:type="dxa"/>
          </w:tcPr>
          <w:p w14:paraId="2D219505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44</w:t>
            </w:r>
          </w:p>
        </w:tc>
        <w:tc>
          <w:tcPr>
            <w:tcW w:w="1170" w:type="dxa"/>
          </w:tcPr>
          <w:p w14:paraId="7C5E9E54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65600844" w14:textId="77777777" w:rsidTr="00A46CF1">
        <w:trPr>
          <w:jc w:val="center"/>
        </w:trPr>
        <w:tc>
          <w:tcPr>
            <w:tcW w:w="4122" w:type="dxa"/>
            <w:shd w:val="clear" w:color="auto" w:fill="D9F2D0" w:themeFill="accent6" w:themeFillTint="33"/>
          </w:tcPr>
          <w:p w14:paraId="2362C81D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Parenchymal Invasion</w:t>
            </w:r>
          </w:p>
        </w:tc>
        <w:tc>
          <w:tcPr>
            <w:tcW w:w="1843" w:type="dxa"/>
            <w:shd w:val="clear" w:color="auto" w:fill="D9F2D0" w:themeFill="accent6" w:themeFillTint="33"/>
          </w:tcPr>
          <w:p w14:paraId="1FA3B43D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685" w:type="dxa"/>
            <w:shd w:val="clear" w:color="auto" w:fill="D9F2D0" w:themeFill="accent6" w:themeFillTint="33"/>
          </w:tcPr>
          <w:p w14:paraId="6646485F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170" w:type="dxa"/>
            <w:shd w:val="clear" w:color="auto" w:fill="D9F2D0" w:themeFill="accent6" w:themeFillTint="33"/>
          </w:tcPr>
          <w:p w14:paraId="315357E7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2F0333B5" w14:textId="77777777" w:rsidTr="00A46CF1">
        <w:trPr>
          <w:jc w:val="center"/>
        </w:trPr>
        <w:tc>
          <w:tcPr>
            <w:tcW w:w="4122" w:type="dxa"/>
          </w:tcPr>
          <w:p w14:paraId="302A0041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Yes</w:t>
            </w:r>
          </w:p>
        </w:tc>
        <w:tc>
          <w:tcPr>
            <w:tcW w:w="1843" w:type="dxa"/>
          </w:tcPr>
          <w:p w14:paraId="56589880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14</w:t>
            </w:r>
          </w:p>
        </w:tc>
        <w:tc>
          <w:tcPr>
            <w:tcW w:w="1685" w:type="dxa"/>
          </w:tcPr>
          <w:p w14:paraId="1FDF4D01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23</w:t>
            </w:r>
          </w:p>
        </w:tc>
        <w:tc>
          <w:tcPr>
            <w:tcW w:w="1170" w:type="dxa"/>
          </w:tcPr>
          <w:p w14:paraId="5499E56C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0.0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01</w:t>
            </w:r>
          </w:p>
        </w:tc>
      </w:tr>
      <w:tr w:rsidR="00406BA3" w:rsidRPr="00572018" w14:paraId="03F4758D" w14:textId="77777777" w:rsidTr="00A46CF1">
        <w:trPr>
          <w:jc w:val="center"/>
        </w:trPr>
        <w:tc>
          <w:tcPr>
            <w:tcW w:w="4122" w:type="dxa"/>
          </w:tcPr>
          <w:p w14:paraId="28E36792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No</w:t>
            </w:r>
          </w:p>
        </w:tc>
        <w:tc>
          <w:tcPr>
            <w:tcW w:w="1843" w:type="dxa"/>
          </w:tcPr>
          <w:p w14:paraId="37090416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2</w:t>
            </w:r>
          </w:p>
        </w:tc>
        <w:tc>
          <w:tcPr>
            <w:tcW w:w="1685" w:type="dxa"/>
          </w:tcPr>
          <w:p w14:paraId="6FEE94BC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41</w:t>
            </w:r>
          </w:p>
        </w:tc>
        <w:tc>
          <w:tcPr>
            <w:tcW w:w="1170" w:type="dxa"/>
          </w:tcPr>
          <w:p w14:paraId="2ECCDAD9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4151981C" w14:textId="77777777" w:rsidTr="00A46CF1">
        <w:trPr>
          <w:jc w:val="center"/>
        </w:trPr>
        <w:tc>
          <w:tcPr>
            <w:tcW w:w="4122" w:type="dxa"/>
            <w:shd w:val="clear" w:color="auto" w:fill="D9F2D0" w:themeFill="accent6" w:themeFillTint="33"/>
          </w:tcPr>
          <w:p w14:paraId="544E56F9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Grades of Resection</w:t>
            </w:r>
          </w:p>
        </w:tc>
        <w:tc>
          <w:tcPr>
            <w:tcW w:w="1843" w:type="dxa"/>
            <w:shd w:val="clear" w:color="auto" w:fill="D9F2D0" w:themeFill="accent6" w:themeFillTint="33"/>
          </w:tcPr>
          <w:p w14:paraId="5C6B6380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685" w:type="dxa"/>
            <w:shd w:val="clear" w:color="auto" w:fill="D9F2D0" w:themeFill="accent6" w:themeFillTint="33"/>
          </w:tcPr>
          <w:p w14:paraId="1ED5058F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170" w:type="dxa"/>
            <w:shd w:val="clear" w:color="auto" w:fill="D9F2D0" w:themeFill="accent6" w:themeFillTint="33"/>
          </w:tcPr>
          <w:p w14:paraId="6D43138A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0CCA092A" w14:textId="77777777" w:rsidTr="00A46CF1">
        <w:trPr>
          <w:jc w:val="center"/>
        </w:trPr>
        <w:tc>
          <w:tcPr>
            <w:tcW w:w="4122" w:type="dxa"/>
          </w:tcPr>
          <w:p w14:paraId="72453120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GTR</w:t>
            </w:r>
          </w:p>
        </w:tc>
        <w:tc>
          <w:tcPr>
            <w:tcW w:w="1843" w:type="dxa"/>
          </w:tcPr>
          <w:p w14:paraId="637A995A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10</w:t>
            </w:r>
          </w:p>
        </w:tc>
        <w:tc>
          <w:tcPr>
            <w:tcW w:w="1685" w:type="dxa"/>
          </w:tcPr>
          <w:p w14:paraId="7159EDC8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57</w:t>
            </w:r>
          </w:p>
        </w:tc>
        <w:tc>
          <w:tcPr>
            <w:tcW w:w="1170" w:type="dxa"/>
          </w:tcPr>
          <w:p w14:paraId="2203F490" w14:textId="77777777" w:rsidR="00406BA3" w:rsidRPr="009B01ED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9B01E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0.042</w:t>
            </w:r>
          </w:p>
        </w:tc>
      </w:tr>
      <w:tr w:rsidR="00406BA3" w:rsidRPr="00572018" w14:paraId="67560A56" w14:textId="77777777" w:rsidTr="00A46CF1">
        <w:trPr>
          <w:jc w:val="center"/>
        </w:trPr>
        <w:tc>
          <w:tcPr>
            <w:tcW w:w="4122" w:type="dxa"/>
          </w:tcPr>
          <w:p w14:paraId="3DCE435C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S</w:t>
            </w:r>
            <w:r w:rsidRPr="00572018">
              <w:rPr>
                <w:rFonts w:asciiTheme="majorBidi" w:hAnsiTheme="majorBidi" w:cstheme="majorBidi"/>
                <w:sz w:val="26"/>
                <w:szCs w:val="26"/>
              </w:rPr>
              <w:t>TR</w:t>
            </w:r>
          </w:p>
        </w:tc>
        <w:tc>
          <w:tcPr>
            <w:tcW w:w="1843" w:type="dxa"/>
          </w:tcPr>
          <w:p w14:paraId="2CFAF59E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1</w:t>
            </w:r>
          </w:p>
        </w:tc>
        <w:tc>
          <w:tcPr>
            <w:tcW w:w="1685" w:type="dxa"/>
          </w:tcPr>
          <w:p w14:paraId="32AD7608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4</w:t>
            </w:r>
          </w:p>
        </w:tc>
        <w:tc>
          <w:tcPr>
            <w:tcW w:w="1170" w:type="dxa"/>
          </w:tcPr>
          <w:p w14:paraId="4395DD42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32D60919" w14:textId="77777777" w:rsidTr="00A46CF1">
        <w:trPr>
          <w:jc w:val="center"/>
        </w:trPr>
        <w:tc>
          <w:tcPr>
            <w:tcW w:w="4122" w:type="dxa"/>
          </w:tcPr>
          <w:p w14:paraId="6AD76B84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Debulking</w:t>
            </w:r>
          </w:p>
        </w:tc>
        <w:tc>
          <w:tcPr>
            <w:tcW w:w="1843" w:type="dxa"/>
          </w:tcPr>
          <w:p w14:paraId="6544A4D5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5</w:t>
            </w:r>
          </w:p>
        </w:tc>
        <w:tc>
          <w:tcPr>
            <w:tcW w:w="1685" w:type="dxa"/>
          </w:tcPr>
          <w:p w14:paraId="15745F37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  <w:rtl/>
                <w:lang w:bidi="ar-EG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3</w:t>
            </w:r>
          </w:p>
        </w:tc>
        <w:tc>
          <w:tcPr>
            <w:tcW w:w="1170" w:type="dxa"/>
          </w:tcPr>
          <w:p w14:paraId="2C7580AC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0CE9D0DA" w14:textId="77777777" w:rsidTr="00A46CF1">
        <w:trPr>
          <w:jc w:val="center"/>
        </w:trPr>
        <w:tc>
          <w:tcPr>
            <w:tcW w:w="4122" w:type="dxa"/>
            <w:shd w:val="clear" w:color="auto" w:fill="D9F2D0" w:themeFill="accent6" w:themeFillTint="33"/>
          </w:tcPr>
          <w:p w14:paraId="5827C9EA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Tumor Pathology</w:t>
            </w:r>
          </w:p>
        </w:tc>
        <w:tc>
          <w:tcPr>
            <w:tcW w:w="1843" w:type="dxa"/>
            <w:shd w:val="clear" w:color="auto" w:fill="D9F2D0" w:themeFill="accent6" w:themeFillTint="33"/>
          </w:tcPr>
          <w:p w14:paraId="0979FAF1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685" w:type="dxa"/>
            <w:shd w:val="clear" w:color="auto" w:fill="D9F2D0" w:themeFill="accent6" w:themeFillTint="33"/>
          </w:tcPr>
          <w:p w14:paraId="279C965E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  <w:tc>
          <w:tcPr>
            <w:tcW w:w="1170" w:type="dxa"/>
            <w:shd w:val="clear" w:color="auto" w:fill="D9F2D0" w:themeFill="accent6" w:themeFillTint="33"/>
          </w:tcPr>
          <w:p w14:paraId="3D414B12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06F8CA2A" w14:textId="77777777" w:rsidTr="00A46CF1">
        <w:trPr>
          <w:jc w:val="center"/>
        </w:trPr>
        <w:tc>
          <w:tcPr>
            <w:tcW w:w="4122" w:type="dxa"/>
          </w:tcPr>
          <w:p w14:paraId="00FDF079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CPP, WHO Grade I</w:t>
            </w:r>
          </w:p>
        </w:tc>
        <w:tc>
          <w:tcPr>
            <w:tcW w:w="1843" w:type="dxa"/>
          </w:tcPr>
          <w:p w14:paraId="28FF0B0E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2</w:t>
            </w:r>
          </w:p>
        </w:tc>
        <w:tc>
          <w:tcPr>
            <w:tcW w:w="1685" w:type="dxa"/>
          </w:tcPr>
          <w:p w14:paraId="5B57DB4C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29</w:t>
            </w:r>
          </w:p>
        </w:tc>
        <w:tc>
          <w:tcPr>
            <w:tcW w:w="1170" w:type="dxa"/>
          </w:tcPr>
          <w:p w14:paraId="5484D554" w14:textId="77777777" w:rsidR="00406BA3" w:rsidRPr="009B01ED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9B01E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0.016</w:t>
            </w:r>
          </w:p>
        </w:tc>
      </w:tr>
      <w:tr w:rsidR="00406BA3" w:rsidRPr="00572018" w14:paraId="4BF5834F" w14:textId="77777777" w:rsidTr="00A46CF1">
        <w:trPr>
          <w:jc w:val="center"/>
        </w:trPr>
        <w:tc>
          <w:tcPr>
            <w:tcW w:w="4122" w:type="dxa"/>
          </w:tcPr>
          <w:p w14:paraId="11706E26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proofErr w:type="spellStart"/>
            <w:r w:rsidRPr="00572018">
              <w:rPr>
                <w:rFonts w:asciiTheme="majorBidi" w:hAnsiTheme="majorBidi" w:cstheme="majorBidi"/>
                <w:sz w:val="26"/>
                <w:szCs w:val="26"/>
              </w:rPr>
              <w:t>aCPP</w:t>
            </w:r>
            <w:proofErr w:type="spellEnd"/>
            <w:r w:rsidRPr="00572018">
              <w:rPr>
                <w:rFonts w:asciiTheme="majorBidi" w:hAnsiTheme="majorBidi" w:cstheme="majorBidi"/>
                <w:sz w:val="26"/>
                <w:szCs w:val="26"/>
              </w:rPr>
              <w:t>, WHO Grade II</w:t>
            </w:r>
          </w:p>
        </w:tc>
        <w:tc>
          <w:tcPr>
            <w:tcW w:w="1843" w:type="dxa"/>
          </w:tcPr>
          <w:p w14:paraId="213E66D2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5</w:t>
            </w:r>
          </w:p>
        </w:tc>
        <w:tc>
          <w:tcPr>
            <w:tcW w:w="1685" w:type="dxa"/>
          </w:tcPr>
          <w:p w14:paraId="71FB56E9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16</w:t>
            </w:r>
          </w:p>
        </w:tc>
        <w:tc>
          <w:tcPr>
            <w:tcW w:w="1170" w:type="dxa"/>
          </w:tcPr>
          <w:p w14:paraId="52421391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  <w:tr w:rsidR="00406BA3" w:rsidRPr="00572018" w14:paraId="57976C8D" w14:textId="77777777" w:rsidTr="00A46CF1">
        <w:trPr>
          <w:jc w:val="center"/>
        </w:trPr>
        <w:tc>
          <w:tcPr>
            <w:tcW w:w="4122" w:type="dxa"/>
          </w:tcPr>
          <w:p w14:paraId="24BB3B2D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572018">
              <w:rPr>
                <w:rFonts w:asciiTheme="majorBidi" w:hAnsiTheme="majorBidi" w:cstheme="majorBidi"/>
                <w:sz w:val="26"/>
                <w:szCs w:val="26"/>
              </w:rPr>
              <w:t>CPC, WHO Grade III</w:t>
            </w:r>
          </w:p>
        </w:tc>
        <w:tc>
          <w:tcPr>
            <w:tcW w:w="1843" w:type="dxa"/>
          </w:tcPr>
          <w:p w14:paraId="3DDA0025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9</w:t>
            </w:r>
          </w:p>
        </w:tc>
        <w:tc>
          <w:tcPr>
            <w:tcW w:w="1685" w:type="dxa"/>
          </w:tcPr>
          <w:p w14:paraId="6F445A43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19</w:t>
            </w:r>
          </w:p>
        </w:tc>
        <w:tc>
          <w:tcPr>
            <w:tcW w:w="1170" w:type="dxa"/>
          </w:tcPr>
          <w:p w14:paraId="2C47BFD7" w14:textId="77777777" w:rsidR="00406BA3" w:rsidRPr="00572018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sz w:val="26"/>
                <w:szCs w:val="26"/>
              </w:rPr>
            </w:pPr>
          </w:p>
        </w:tc>
      </w:tr>
    </w:tbl>
    <w:p w14:paraId="672C4811" w14:textId="77777777" w:rsidR="00406BA3" w:rsidRPr="005A4B86" w:rsidRDefault="00406BA3" w:rsidP="00406BA3">
      <w:pPr>
        <w:tabs>
          <w:tab w:val="left" w:pos="1043"/>
        </w:tabs>
        <w:jc w:val="center"/>
        <w:rPr>
          <w:rFonts w:asciiTheme="majorBidi" w:hAnsiTheme="majorBidi" w:cstheme="majorBidi"/>
          <w:color w:val="000000" w:themeColor="text1"/>
        </w:rPr>
      </w:pPr>
    </w:p>
    <w:p w14:paraId="0CE9EB20" w14:textId="77777777" w:rsidR="000C2D5A" w:rsidRDefault="000C2D5A"/>
    <w:p w14:paraId="34154121" w14:textId="5CD0ACC1" w:rsidR="000C2D5A" w:rsidRDefault="00406BA3">
      <w:pPr>
        <w:rPr>
          <w:rFonts w:ascii="Times New Roman" w:hAnsi="Times New Roman" w:cs="Times New Roman"/>
          <w:kern w:val="0"/>
        </w:rPr>
      </w:pPr>
      <w:r w:rsidRPr="00626E41">
        <w:rPr>
          <w:rFonts w:ascii="Times New Roman" w:hAnsi="Times New Roman" w:cs="Times New Roman"/>
          <w:kern w:val="0"/>
        </w:rPr>
        <w:t>significant results≤.05</w:t>
      </w:r>
      <w:r>
        <w:rPr>
          <w:rFonts w:ascii="Times New Roman" w:hAnsi="Times New Roman" w:cs="Times New Roman"/>
          <w:kern w:val="0"/>
        </w:rPr>
        <w:t>;</w:t>
      </w:r>
      <w:r w:rsidRPr="00626E41">
        <w:rPr>
          <w:rFonts w:ascii="Times New Roman" w:hAnsi="Times New Roman" w:cs="Times New Roman"/>
          <w:kern w:val="0"/>
        </w:rPr>
        <w:t xml:space="preserve"> </w:t>
      </w:r>
      <w:r>
        <w:rPr>
          <w:rFonts w:ascii="Times New Roman" w:hAnsi="Times New Roman" w:cs="Times New Roman"/>
          <w:kern w:val="0"/>
        </w:rPr>
        <w:t>Chi-square</w:t>
      </w:r>
      <w:r w:rsidRPr="00626E41">
        <w:rPr>
          <w:rFonts w:ascii="Times New Roman" w:hAnsi="Times New Roman" w:cs="Times New Roman"/>
          <w:kern w:val="0"/>
        </w:rPr>
        <w:t xml:space="preserve"> significance</w:t>
      </w:r>
    </w:p>
    <w:p w14:paraId="35DA460E" w14:textId="39CDCFEE" w:rsidR="00406BA3" w:rsidRDefault="00406BA3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br w:type="page"/>
      </w:r>
    </w:p>
    <w:p w14:paraId="27AEA77E" w14:textId="77777777" w:rsidR="00406BA3" w:rsidRDefault="00406BA3">
      <w:pPr>
        <w:rPr>
          <w:rFonts w:ascii="Times New Roman" w:hAnsi="Times New Roman" w:cs="Times New Roman"/>
          <w:kern w:val="0"/>
        </w:rPr>
      </w:pPr>
    </w:p>
    <w:p w14:paraId="7A58F9EA" w14:textId="208B3597" w:rsidR="00406BA3" w:rsidRPr="005A4B86" w:rsidRDefault="00406BA3" w:rsidP="00406BA3">
      <w:pPr>
        <w:tabs>
          <w:tab w:val="left" w:pos="1043"/>
        </w:tabs>
        <w:jc w:val="center"/>
        <w:rPr>
          <w:rFonts w:asciiTheme="majorBidi" w:hAnsiTheme="majorBidi" w:cstheme="majorBidi"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color w:val="000000" w:themeColor="text1"/>
          <w:sz w:val="28"/>
          <w:szCs w:val="28"/>
        </w:rPr>
        <w:t>Table (</w:t>
      </w:r>
      <w:r w:rsidR="006038B7">
        <w:rPr>
          <w:rFonts w:asciiTheme="majorBidi" w:hAnsiTheme="majorBidi" w:cstheme="majorBidi"/>
          <w:color w:val="000000" w:themeColor="text1"/>
          <w:sz w:val="28"/>
          <w:szCs w:val="28"/>
        </w:rPr>
        <w:t>4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) </w:t>
      </w:r>
      <w:r w:rsidRPr="005A4B86">
        <w:rPr>
          <w:rFonts w:asciiTheme="majorBidi" w:hAnsiTheme="majorBidi" w:cstheme="majorBidi"/>
          <w:color w:val="000000" w:themeColor="text1"/>
          <w:sz w:val="28"/>
          <w:szCs w:val="28"/>
        </w:rPr>
        <w:t>Summary of Pediatric CPTs Series and the need for permanent CSF Diversion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1"/>
        <w:gridCol w:w="1473"/>
        <w:gridCol w:w="1653"/>
        <w:gridCol w:w="1617"/>
        <w:gridCol w:w="1936"/>
      </w:tblGrid>
      <w:tr w:rsidR="00406BA3" w:rsidRPr="005A4B86" w14:paraId="0B94D9C3" w14:textId="77777777" w:rsidTr="00A46CF1">
        <w:trPr>
          <w:jc w:val="center"/>
        </w:trPr>
        <w:tc>
          <w:tcPr>
            <w:tcW w:w="2605" w:type="dxa"/>
            <w:tcBorders>
              <w:bottom w:val="single" w:sz="4" w:space="0" w:color="auto"/>
            </w:tcBorders>
            <w:shd w:val="clear" w:color="auto" w:fill="CAEDFB" w:themeFill="accent4" w:themeFillTint="33"/>
          </w:tcPr>
          <w:p w14:paraId="42788E9A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Study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shd w:val="clear" w:color="auto" w:fill="CAEDFB" w:themeFill="accent4" w:themeFillTint="33"/>
          </w:tcPr>
          <w:p w14:paraId="260388E2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Location of Tumor</w:t>
            </w:r>
          </w:p>
        </w:tc>
        <w:tc>
          <w:tcPr>
            <w:tcW w:w="2364" w:type="dxa"/>
            <w:tcBorders>
              <w:bottom w:val="single" w:sz="4" w:space="0" w:color="auto"/>
            </w:tcBorders>
            <w:shd w:val="clear" w:color="auto" w:fill="CAEDFB" w:themeFill="accent4" w:themeFillTint="33"/>
          </w:tcPr>
          <w:p w14:paraId="70A6FEE5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Number of Patients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CAEDFB" w:themeFill="accent4" w:themeFillTint="33"/>
          </w:tcPr>
          <w:p w14:paraId="518D8B41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Period of Data Collection</w:t>
            </w:r>
          </w:p>
        </w:tc>
        <w:tc>
          <w:tcPr>
            <w:tcW w:w="2053" w:type="dxa"/>
            <w:tcBorders>
              <w:bottom w:val="single" w:sz="4" w:space="0" w:color="auto"/>
            </w:tcBorders>
            <w:shd w:val="clear" w:color="auto" w:fill="CAEDFB" w:themeFill="accent4" w:themeFillTint="33"/>
          </w:tcPr>
          <w:p w14:paraId="3E242464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Need for Shunt</w:t>
            </w: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br/>
              <w:t>VPS/SPS/CPS</w:t>
            </w:r>
          </w:p>
        </w:tc>
      </w:tr>
      <w:tr w:rsidR="00406BA3" w:rsidRPr="005A4B86" w14:paraId="6D37749E" w14:textId="77777777" w:rsidTr="00A46CF1">
        <w:trPr>
          <w:jc w:val="center"/>
        </w:trPr>
        <w:tc>
          <w:tcPr>
            <w:tcW w:w="2605" w:type="dxa"/>
            <w:tcBorders>
              <w:top w:val="single" w:sz="4" w:space="0" w:color="auto"/>
            </w:tcBorders>
          </w:tcPr>
          <w:p w14:paraId="6872C19D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Dash et al, 2018</w:t>
            </w:r>
          </w:p>
        </w:tc>
        <w:tc>
          <w:tcPr>
            <w:tcW w:w="1831" w:type="dxa"/>
            <w:tcBorders>
              <w:top w:val="single" w:sz="4" w:space="0" w:color="auto"/>
            </w:tcBorders>
          </w:tcPr>
          <w:p w14:paraId="157A9195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tcBorders>
              <w:top w:val="single" w:sz="4" w:space="0" w:color="auto"/>
            </w:tcBorders>
          </w:tcPr>
          <w:p w14:paraId="1A2FCA09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14:paraId="36668AFF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8 years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16EF164E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6 (40%)</w:t>
            </w:r>
          </w:p>
        </w:tc>
      </w:tr>
      <w:tr w:rsidR="00406BA3" w:rsidRPr="005A4B86" w14:paraId="1ABDD3B3" w14:textId="77777777" w:rsidTr="00A46CF1">
        <w:trPr>
          <w:jc w:val="center"/>
        </w:trPr>
        <w:tc>
          <w:tcPr>
            <w:tcW w:w="2605" w:type="dxa"/>
            <w:shd w:val="clear" w:color="auto" w:fill="CAEDFB" w:themeFill="accent4" w:themeFillTint="33"/>
          </w:tcPr>
          <w:p w14:paraId="0381B9C7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proofErr w:type="spellStart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Trybula</w:t>
            </w:r>
            <w:proofErr w:type="spellEnd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et al, 2020</w:t>
            </w:r>
          </w:p>
        </w:tc>
        <w:tc>
          <w:tcPr>
            <w:tcW w:w="1831" w:type="dxa"/>
            <w:shd w:val="clear" w:color="auto" w:fill="CAEDFB" w:themeFill="accent4" w:themeFillTint="33"/>
          </w:tcPr>
          <w:p w14:paraId="22C0BBD2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IT</w:t>
            </w:r>
          </w:p>
        </w:tc>
        <w:tc>
          <w:tcPr>
            <w:tcW w:w="2364" w:type="dxa"/>
            <w:shd w:val="clear" w:color="auto" w:fill="CAEDFB" w:themeFill="accent4" w:themeFillTint="33"/>
          </w:tcPr>
          <w:p w14:paraId="56F2276D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22DF6D05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9 years</w:t>
            </w:r>
          </w:p>
        </w:tc>
        <w:tc>
          <w:tcPr>
            <w:tcW w:w="2053" w:type="dxa"/>
            <w:shd w:val="clear" w:color="auto" w:fill="CAEDFB" w:themeFill="accent4" w:themeFillTint="33"/>
          </w:tcPr>
          <w:p w14:paraId="70662C49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0 </w:t>
            </w:r>
          </w:p>
        </w:tc>
      </w:tr>
      <w:tr w:rsidR="00406BA3" w:rsidRPr="005A4B86" w14:paraId="342605A1" w14:textId="77777777" w:rsidTr="00A46CF1">
        <w:trPr>
          <w:jc w:val="center"/>
        </w:trPr>
        <w:tc>
          <w:tcPr>
            <w:tcW w:w="2605" w:type="dxa"/>
          </w:tcPr>
          <w:p w14:paraId="7F6F3225" w14:textId="77777777" w:rsidR="00406BA3" w:rsidRPr="00572018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572018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Abassy</w:t>
            </w:r>
            <w:proofErr w:type="spellEnd"/>
            <w:r w:rsidRPr="00572018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et al, 2021</w:t>
            </w:r>
          </w:p>
        </w:tc>
        <w:tc>
          <w:tcPr>
            <w:tcW w:w="1831" w:type="dxa"/>
          </w:tcPr>
          <w:p w14:paraId="67E3B784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</w:tcPr>
          <w:p w14:paraId="26042962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33</w:t>
            </w:r>
          </w:p>
        </w:tc>
        <w:tc>
          <w:tcPr>
            <w:tcW w:w="1937" w:type="dxa"/>
          </w:tcPr>
          <w:p w14:paraId="08B453B2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6 years</w:t>
            </w:r>
          </w:p>
        </w:tc>
        <w:tc>
          <w:tcPr>
            <w:tcW w:w="2053" w:type="dxa"/>
          </w:tcPr>
          <w:p w14:paraId="08FB84E5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22 (67%)</w:t>
            </w:r>
          </w:p>
        </w:tc>
      </w:tr>
      <w:tr w:rsidR="00406BA3" w:rsidRPr="005A4B86" w14:paraId="3F701BAB" w14:textId="77777777" w:rsidTr="00A46CF1">
        <w:trPr>
          <w:jc w:val="center"/>
        </w:trPr>
        <w:tc>
          <w:tcPr>
            <w:tcW w:w="2605" w:type="dxa"/>
            <w:shd w:val="clear" w:color="auto" w:fill="CAEDFB" w:themeFill="accent4" w:themeFillTint="33"/>
          </w:tcPr>
          <w:p w14:paraId="31B2D36C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proofErr w:type="spellStart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Hosmann</w:t>
            </w:r>
            <w:proofErr w:type="spellEnd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et al, 2019</w:t>
            </w:r>
          </w:p>
        </w:tc>
        <w:tc>
          <w:tcPr>
            <w:tcW w:w="1831" w:type="dxa"/>
            <w:shd w:val="clear" w:color="auto" w:fill="CAEDFB" w:themeFill="accent4" w:themeFillTint="33"/>
          </w:tcPr>
          <w:p w14:paraId="34659939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CAEDFB" w:themeFill="accent4" w:themeFillTint="33"/>
          </w:tcPr>
          <w:p w14:paraId="38B3E205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67F2AA23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25 years</w:t>
            </w:r>
          </w:p>
        </w:tc>
        <w:tc>
          <w:tcPr>
            <w:tcW w:w="2053" w:type="dxa"/>
            <w:shd w:val="clear" w:color="auto" w:fill="CAEDFB" w:themeFill="accent4" w:themeFillTint="33"/>
          </w:tcPr>
          <w:p w14:paraId="6375F620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5 (31%)</w:t>
            </w:r>
          </w:p>
        </w:tc>
      </w:tr>
      <w:tr w:rsidR="00406BA3" w:rsidRPr="005A4B86" w14:paraId="4C9580C1" w14:textId="77777777" w:rsidTr="00A46CF1">
        <w:trPr>
          <w:jc w:val="center"/>
        </w:trPr>
        <w:tc>
          <w:tcPr>
            <w:tcW w:w="2605" w:type="dxa"/>
            <w:shd w:val="clear" w:color="auto" w:fill="FFFFFF" w:themeFill="background1"/>
          </w:tcPr>
          <w:p w14:paraId="4AE23421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bookmarkStart w:id="0" w:name="_Hlk82561619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McEvoy </w:t>
            </w:r>
            <w:bookmarkEnd w:id="0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et al ,2000</w:t>
            </w:r>
          </w:p>
        </w:tc>
        <w:tc>
          <w:tcPr>
            <w:tcW w:w="1831" w:type="dxa"/>
            <w:shd w:val="clear" w:color="auto" w:fill="FFFFFF" w:themeFill="background1"/>
          </w:tcPr>
          <w:p w14:paraId="62F6BAFD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FFFFFF" w:themeFill="background1"/>
          </w:tcPr>
          <w:p w14:paraId="2E70766B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34</w:t>
            </w:r>
          </w:p>
        </w:tc>
        <w:tc>
          <w:tcPr>
            <w:tcW w:w="1937" w:type="dxa"/>
            <w:shd w:val="clear" w:color="auto" w:fill="FFFFFF" w:themeFill="background1"/>
          </w:tcPr>
          <w:p w14:paraId="2B7BC00A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20 years</w:t>
            </w:r>
          </w:p>
        </w:tc>
        <w:tc>
          <w:tcPr>
            <w:tcW w:w="2053" w:type="dxa"/>
            <w:shd w:val="clear" w:color="auto" w:fill="FFFFFF" w:themeFill="background1"/>
          </w:tcPr>
          <w:p w14:paraId="4582F8F4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20 (59%)</w:t>
            </w:r>
          </w:p>
        </w:tc>
      </w:tr>
      <w:tr w:rsidR="00406BA3" w:rsidRPr="005A4B86" w14:paraId="5F7A72B4" w14:textId="77777777" w:rsidTr="00A46CF1">
        <w:trPr>
          <w:jc w:val="center"/>
        </w:trPr>
        <w:tc>
          <w:tcPr>
            <w:tcW w:w="2605" w:type="dxa"/>
            <w:shd w:val="clear" w:color="auto" w:fill="CAEDFB" w:themeFill="accent4" w:themeFillTint="33"/>
          </w:tcPr>
          <w:p w14:paraId="1E795D55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proofErr w:type="spellStart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Pencalet</w:t>
            </w:r>
            <w:proofErr w:type="spellEnd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et al, 1999</w:t>
            </w:r>
          </w:p>
        </w:tc>
        <w:tc>
          <w:tcPr>
            <w:tcW w:w="1831" w:type="dxa"/>
            <w:shd w:val="clear" w:color="auto" w:fill="CAEDFB" w:themeFill="accent4" w:themeFillTint="33"/>
          </w:tcPr>
          <w:p w14:paraId="30FE4AF7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CAEDFB" w:themeFill="accent4" w:themeFillTint="33"/>
          </w:tcPr>
          <w:p w14:paraId="268EAB57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38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4A4FF8A1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25 years</w:t>
            </w:r>
          </w:p>
        </w:tc>
        <w:tc>
          <w:tcPr>
            <w:tcW w:w="2053" w:type="dxa"/>
            <w:shd w:val="clear" w:color="auto" w:fill="CAEDFB" w:themeFill="accent4" w:themeFillTint="33"/>
          </w:tcPr>
          <w:p w14:paraId="79021206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15 (40%)</w:t>
            </w:r>
          </w:p>
        </w:tc>
      </w:tr>
      <w:tr w:rsidR="00406BA3" w:rsidRPr="005A4B86" w14:paraId="5C84E69A" w14:textId="77777777" w:rsidTr="00A46CF1">
        <w:trPr>
          <w:jc w:val="center"/>
        </w:trPr>
        <w:tc>
          <w:tcPr>
            <w:tcW w:w="2605" w:type="dxa"/>
            <w:shd w:val="clear" w:color="auto" w:fill="FFFFFF" w:themeFill="background1"/>
          </w:tcPr>
          <w:p w14:paraId="778F4D43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Lena et al, 1990</w:t>
            </w:r>
          </w:p>
        </w:tc>
        <w:tc>
          <w:tcPr>
            <w:tcW w:w="1831" w:type="dxa"/>
            <w:shd w:val="clear" w:color="auto" w:fill="FFFFFF" w:themeFill="background1"/>
          </w:tcPr>
          <w:p w14:paraId="4F93F66E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FFFFFF" w:themeFill="background1"/>
          </w:tcPr>
          <w:p w14:paraId="7A61B3CC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1937" w:type="dxa"/>
            <w:shd w:val="clear" w:color="auto" w:fill="FFFFFF" w:themeFill="background1"/>
          </w:tcPr>
          <w:p w14:paraId="113B9126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14 years</w:t>
            </w:r>
          </w:p>
        </w:tc>
        <w:tc>
          <w:tcPr>
            <w:tcW w:w="2053" w:type="dxa"/>
            <w:shd w:val="clear" w:color="auto" w:fill="FFFFFF" w:themeFill="background1"/>
          </w:tcPr>
          <w:p w14:paraId="353C11D5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18 (75%)</w:t>
            </w:r>
          </w:p>
        </w:tc>
      </w:tr>
      <w:tr w:rsidR="00406BA3" w:rsidRPr="005A4B86" w14:paraId="2B23D7C6" w14:textId="77777777" w:rsidTr="00A46CF1">
        <w:trPr>
          <w:jc w:val="center"/>
        </w:trPr>
        <w:tc>
          <w:tcPr>
            <w:tcW w:w="2605" w:type="dxa"/>
            <w:shd w:val="clear" w:color="auto" w:fill="CAEDFB" w:themeFill="accent4" w:themeFillTint="33"/>
          </w:tcPr>
          <w:p w14:paraId="718F940F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proofErr w:type="spellStart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Ellenbogen</w:t>
            </w:r>
            <w:proofErr w:type="spellEnd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et al, 1989</w:t>
            </w:r>
          </w:p>
        </w:tc>
        <w:tc>
          <w:tcPr>
            <w:tcW w:w="1831" w:type="dxa"/>
            <w:shd w:val="clear" w:color="auto" w:fill="CAEDFB" w:themeFill="accent4" w:themeFillTint="33"/>
          </w:tcPr>
          <w:p w14:paraId="2C2FF5CB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CAEDFB" w:themeFill="accent4" w:themeFillTint="33"/>
          </w:tcPr>
          <w:p w14:paraId="46F52744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40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45F03039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46 years</w:t>
            </w:r>
          </w:p>
        </w:tc>
        <w:tc>
          <w:tcPr>
            <w:tcW w:w="2053" w:type="dxa"/>
            <w:shd w:val="clear" w:color="auto" w:fill="CAEDFB" w:themeFill="accent4" w:themeFillTint="33"/>
          </w:tcPr>
          <w:p w14:paraId="2A76D05A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11 (28%)</w:t>
            </w:r>
          </w:p>
        </w:tc>
      </w:tr>
      <w:tr w:rsidR="00406BA3" w:rsidRPr="005A4B86" w14:paraId="47D8FD32" w14:textId="77777777" w:rsidTr="00A46CF1">
        <w:trPr>
          <w:jc w:val="center"/>
        </w:trPr>
        <w:tc>
          <w:tcPr>
            <w:tcW w:w="2605" w:type="dxa"/>
            <w:shd w:val="clear" w:color="auto" w:fill="FFFFFF" w:themeFill="background1"/>
          </w:tcPr>
          <w:p w14:paraId="1919A0EC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Zhou et al, 2018</w:t>
            </w:r>
          </w:p>
        </w:tc>
        <w:tc>
          <w:tcPr>
            <w:tcW w:w="1831" w:type="dxa"/>
            <w:shd w:val="clear" w:color="auto" w:fill="FFFFFF" w:themeFill="background1"/>
          </w:tcPr>
          <w:p w14:paraId="073F36FC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FFFFFF" w:themeFill="background1"/>
          </w:tcPr>
          <w:p w14:paraId="1F2D0C55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96</w:t>
            </w:r>
          </w:p>
        </w:tc>
        <w:tc>
          <w:tcPr>
            <w:tcW w:w="1937" w:type="dxa"/>
            <w:shd w:val="clear" w:color="auto" w:fill="FFFFFF" w:themeFill="background1"/>
          </w:tcPr>
          <w:p w14:paraId="1E3EE7DB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5 years</w:t>
            </w:r>
          </w:p>
        </w:tc>
        <w:tc>
          <w:tcPr>
            <w:tcW w:w="2053" w:type="dxa"/>
            <w:shd w:val="clear" w:color="auto" w:fill="FFFFFF" w:themeFill="background1"/>
          </w:tcPr>
          <w:p w14:paraId="6E518144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rtl/>
                <w:lang w:bidi="ar-EG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  <w:t>40 (42%)</w:t>
            </w:r>
          </w:p>
        </w:tc>
      </w:tr>
      <w:tr w:rsidR="00406BA3" w:rsidRPr="005A4B86" w14:paraId="6DC68175" w14:textId="77777777" w:rsidTr="00A46CF1">
        <w:trPr>
          <w:jc w:val="center"/>
        </w:trPr>
        <w:tc>
          <w:tcPr>
            <w:tcW w:w="2605" w:type="dxa"/>
            <w:shd w:val="clear" w:color="auto" w:fill="CAEDFB" w:themeFill="accent4" w:themeFillTint="33"/>
          </w:tcPr>
          <w:p w14:paraId="6A764BCA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Koh et al, 2014</w:t>
            </w:r>
          </w:p>
        </w:tc>
        <w:tc>
          <w:tcPr>
            <w:tcW w:w="1831" w:type="dxa"/>
            <w:shd w:val="clear" w:color="auto" w:fill="CAEDFB" w:themeFill="accent4" w:themeFillTint="33"/>
          </w:tcPr>
          <w:p w14:paraId="57468269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CAEDFB" w:themeFill="accent4" w:themeFillTint="33"/>
          </w:tcPr>
          <w:p w14:paraId="4705E3EA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480565D1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19 years</w:t>
            </w:r>
          </w:p>
        </w:tc>
        <w:tc>
          <w:tcPr>
            <w:tcW w:w="2053" w:type="dxa"/>
            <w:shd w:val="clear" w:color="auto" w:fill="CAEDFB" w:themeFill="accent4" w:themeFillTint="33"/>
          </w:tcPr>
          <w:p w14:paraId="121FECA7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  <w:t>12 (52%)</w:t>
            </w:r>
          </w:p>
        </w:tc>
      </w:tr>
      <w:tr w:rsidR="00406BA3" w:rsidRPr="005A4B86" w14:paraId="12DC8AA6" w14:textId="77777777" w:rsidTr="00A46CF1">
        <w:trPr>
          <w:jc w:val="center"/>
        </w:trPr>
        <w:tc>
          <w:tcPr>
            <w:tcW w:w="2605" w:type="dxa"/>
            <w:shd w:val="clear" w:color="auto" w:fill="FFFFFF" w:themeFill="background1"/>
          </w:tcPr>
          <w:p w14:paraId="73614795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Kumar and Singh, 2005</w:t>
            </w:r>
          </w:p>
        </w:tc>
        <w:tc>
          <w:tcPr>
            <w:tcW w:w="1831" w:type="dxa"/>
            <w:shd w:val="clear" w:color="auto" w:fill="FFFFFF" w:themeFill="background1"/>
          </w:tcPr>
          <w:p w14:paraId="7604167D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FFFFFF" w:themeFill="background1"/>
          </w:tcPr>
          <w:p w14:paraId="15DFA0E4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1937" w:type="dxa"/>
            <w:shd w:val="clear" w:color="auto" w:fill="FFFFFF" w:themeFill="background1"/>
          </w:tcPr>
          <w:p w14:paraId="3F2BF876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10 years</w:t>
            </w:r>
          </w:p>
        </w:tc>
        <w:tc>
          <w:tcPr>
            <w:tcW w:w="2053" w:type="dxa"/>
            <w:shd w:val="clear" w:color="auto" w:fill="FFFFFF" w:themeFill="background1"/>
          </w:tcPr>
          <w:p w14:paraId="14E79219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  <w:t>4 (57%)</w:t>
            </w:r>
          </w:p>
        </w:tc>
      </w:tr>
      <w:tr w:rsidR="00406BA3" w:rsidRPr="005A4B86" w14:paraId="36177F40" w14:textId="77777777" w:rsidTr="00A46CF1">
        <w:trPr>
          <w:jc w:val="center"/>
        </w:trPr>
        <w:tc>
          <w:tcPr>
            <w:tcW w:w="2605" w:type="dxa"/>
            <w:shd w:val="clear" w:color="auto" w:fill="CAEDFB" w:themeFill="accent4" w:themeFillTint="33"/>
          </w:tcPr>
          <w:p w14:paraId="31BFB34F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Due-</w:t>
            </w:r>
            <w:proofErr w:type="spellStart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Tønnessen</w:t>
            </w:r>
            <w:proofErr w:type="spellEnd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et al, </w:t>
            </w:r>
          </w:p>
        </w:tc>
        <w:tc>
          <w:tcPr>
            <w:tcW w:w="1831" w:type="dxa"/>
            <w:shd w:val="clear" w:color="auto" w:fill="CAEDFB" w:themeFill="accent4" w:themeFillTint="33"/>
          </w:tcPr>
          <w:p w14:paraId="224EAF99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CAEDFB" w:themeFill="accent4" w:themeFillTint="33"/>
          </w:tcPr>
          <w:p w14:paraId="3FB34883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1937" w:type="dxa"/>
            <w:shd w:val="clear" w:color="auto" w:fill="CAEDFB" w:themeFill="accent4" w:themeFillTint="33"/>
          </w:tcPr>
          <w:p w14:paraId="5BF1B1D0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</w:tc>
        <w:tc>
          <w:tcPr>
            <w:tcW w:w="2053" w:type="dxa"/>
            <w:shd w:val="clear" w:color="auto" w:fill="CAEDFB" w:themeFill="accent4" w:themeFillTint="33"/>
          </w:tcPr>
          <w:p w14:paraId="623F6BCD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  <w:t>8 (50%)</w:t>
            </w:r>
          </w:p>
        </w:tc>
      </w:tr>
      <w:tr w:rsidR="00406BA3" w:rsidRPr="005A4B86" w14:paraId="0BD1B5CA" w14:textId="77777777" w:rsidTr="00A46CF1">
        <w:trPr>
          <w:jc w:val="center"/>
        </w:trPr>
        <w:tc>
          <w:tcPr>
            <w:tcW w:w="2605" w:type="dxa"/>
            <w:shd w:val="clear" w:color="auto" w:fill="FFFFFF" w:themeFill="background1"/>
          </w:tcPr>
          <w:p w14:paraId="3E7983AE" w14:textId="77777777" w:rsidR="00406BA3" w:rsidRPr="005A4B86" w:rsidRDefault="00406BA3" w:rsidP="00A46CF1">
            <w:pPr>
              <w:tabs>
                <w:tab w:val="left" w:pos="1043"/>
              </w:tabs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proofErr w:type="spellStart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Ogiwara</w:t>
            </w:r>
            <w:proofErr w:type="spellEnd"/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et al. 2010</w:t>
            </w:r>
          </w:p>
        </w:tc>
        <w:tc>
          <w:tcPr>
            <w:tcW w:w="1831" w:type="dxa"/>
            <w:shd w:val="clear" w:color="auto" w:fill="FFFFFF" w:themeFill="background1"/>
          </w:tcPr>
          <w:p w14:paraId="56BD8459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ST and IT</w:t>
            </w:r>
          </w:p>
        </w:tc>
        <w:tc>
          <w:tcPr>
            <w:tcW w:w="2364" w:type="dxa"/>
            <w:shd w:val="clear" w:color="auto" w:fill="FFFFFF" w:themeFill="background1"/>
          </w:tcPr>
          <w:p w14:paraId="3F8B37E1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1937" w:type="dxa"/>
            <w:shd w:val="clear" w:color="auto" w:fill="FFFFFF" w:themeFill="background1"/>
          </w:tcPr>
          <w:p w14:paraId="5AEB7BA4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20 years</w:t>
            </w:r>
          </w:p>
        </w:tc>
        <w:tc>
          <w:tcPr>
            <w:tcW w:w="2053" w:type="dxa"/>
            <w:shd w:val="clear" w:color="auto" w:fill="FFFFFF" w:themeFill="background1"/>
          </w:tcPr>
          <w:p w14:paraId="16F338AB" w14:textId="77777777" w:rsidR="00406BA3" w:rsidRPr="005A4B86" w:rsidRDefault="00406BA3" w:rsidP="00A46CF1">
            <w:pPr>
              <w:tabs>
                <w:tab w:val="left" w:pos="1043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</w:pPr>
            <w:r w:rsidRPr="005A4B86">
              <w:rPr>
                <w:rFonts w:asciiTheme="majorBidi" w:hAnsiTheme="majorBidi" w:cstheme="majorBidi"/>
                <w:color w:val="000000" w:themeColor="text1"/>
                <w:sz w:val="28"/>
                <w:szCs w:val="28"/>
                <w:lang w:bidi="ar-EG"/>
              </w:rPr>
              <w:t>5 (28%)</w:t>
            </w:r>
          </w:p>
        </w:tc>
      </w:tr>
    </w:tbl>
    <w:p w14:paraId="0737CCAB" w14:textId="77777777" w:rsidR="00406BA3" w:rsidRPr="005A4B86" w:rsidRDefault="00406BA3" w:rsidP="00406BA3">
      <w:pPr>
        <w:tabs>
          <w:tab w:val="left" w:pos="1043"/>
        </w:tabs>
        <w:rPr>
          <w:rFonts w:asciiTheme="majorBidi" w:hAnsiTheme="majorBidi" w:cstheme="majorBidi"/>
          <w:color w:val="000000" w:themeColor="text1"/>
        </w:rPr>
      </w:pPr>
    </w:p>
    <w:p w14:paraId="02B37E23" w14:textId="77777777" w:rsidR="00406BA3" w:rsidRDefault="00406BA3" w:rsidP="00406BA3">
      <w:pPr>
        <w:tabs>
          <w:tab w:val="left" w:pos="1043"/>
        </w:tabs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 xml:space="preserve">ST, Supratentorial; IT, infratentorial; VPS, Ventriculoperitoneal shunt; SPS, Subdural peritoneal shunt; CPS, </w:t>
      </w:r>
      <w:proofErr w:type="spellStart"/>
      <w:r>
        <w:rPr>
          <w:rFonts w:asciiTheme="majorBidi" w:hAnsiTheme="majorBidi" w:cstheme="majorBidi"/>
          <w:color w:val="000000" w:themeColor="text1"/>
        </w:rPr>
        <w:t>Cystoperitoneal</w:t>
      </w:r>
      <w:proofErr w:type="spellEnd"/>
      <w:r>
        <w:rPr>
          <w:rFonts w:asciiTheme="majorBidi" w:hAnsiTheme="majorBidi" w:cstheme="majorBidi"/>
          <w:color w:val="000000" w:themeColor="text1"/>
        </w:rPr>
        <w:t xml:space="preserve"> Shunt.</w:t>
      </w:r>
    </w:p>
    <w:p w14:paraId="7454F572" w14:textId="77777777" w:rsidR="00406BA3" w:rsidRDefault="00406BA3"/>
    <w:sectPr w:rsidR="00406B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77E"/>
    <w:rsid w:val="00037396"/>
    <w:rsid w:val="00054EE7"/>
    <w:rsid w:val="000977DD"/>
    <w:rsid w:val="000C2D5A"/>
    <w:rsid w:val="0013687B"/>
    <w:rsid w:val="00140AED"/>
    <w:rsid w:val="00176536"/>
    <w:rsid w:val="001B4BC2"/>
    <w:rsid w:val="001D0E0A"/>
    <w:rsid w:val="002304C6"/>
    <w:rsid w:val="00255357"/>
    <w:rsid w:val="002617D3"/>
    <w:rsid w:val="0029767C"/>
    <w:rsid w:val="002A694F"/>
    <w:rsid w:val="00334304"/>
    <w:rsid w:val="00340AD2"/>
    <w:rsid w:val="00372183"/>
    <w:rsid w:val="0037793F"/>
    <w:rsid w:val="00406BA3"/>
    <w:rsid w:val="00427A6B"/>
    <w:rsid w:val="005255BA"/>
    <w:rsid w:val="00591BA2"/>
    <w:rsid w:val="006038B7"/>
    <w:rsid w:val="00626E41"/>
    <w:rsid w:val="006A34E7"/>
    <w:rsid w:val="00727E2A"/>
    <w:rsid w:val="007739A1"/>
    <w:rsid w:val="007E087E"/>
    <w:rsid w:val="007F0D0A"/>
    <w:rsid w:val="00856FDA"/>
    <w:rsid w:val="008D477C"/>
    <w:rsid w:val="008F4391"/>
    <w:rsid w:val="00923934"/>
    <w:rsid w:val="00943209"/>
    <w:rsid w:val="009941B0"/>
    <w:rsid w:val="009B01ED"/>
    <w:rsid w:val="00A217AF"/>
    <w:rsid w:val="00A31C02"/>
    <w:rsid w:val="00A65286"/>
    <w:rsid w:val="00AE195D"/>
    <w:rsid w:val="00B51EAA"/>
    <w:rsid w:val="00B60C4D"/>
    <w:rsid w:val="00B96ECD"/>
    <w:rsid w:val="00BF2A44"/>
    <w:rsid w:val="00C111A8"/>
    <w:rsid w:val="00C17C85"/>
    <w:rsid w:val="00C2077E"/>
    <w:rsid w:val="00C505CD"/>
    <w:rsid w:val="00C65CD9"/>
    <w:rsid w:val="00D3356F"/>
    <w:rsid w:val="00D67F20"/>
    <w:rsid w:val="00DA386A"/>
    <w:rsid w:val="00EA68E4"/>
    <w:rsid w:val="00EB6EEE"/>
    <w:rsid w:val="00F110AD"/>
    <w:rsid w:val="00F15933"/>
    <w:rsid w:val="00F15CC3"/>
    <w:rsid w:val="00F2493B"/>
    <w:rsid w:val="00F3312F"/>
    <w:rsid w:val="00F42AC5"/>
    <w:rsid w:val="00FA63CB"/>
    <w:rsid w:val="00FE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EBF07"/>
  <w15:chartTrackingRefBased/>
  <w15:docId w15:val="{3285300E-0B51-4CC0-BE8B-0D7F3BFF9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07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07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07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07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07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07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07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07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07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07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07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07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07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07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07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07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07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07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07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7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07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07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07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07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07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07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07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07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077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06BA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Eman.abd.elftaah@alexu.edu.eg</dc:creator>
  <cp:keywords/>
  <dc:description/>
  <cp:lastModifiedBy>Mahmoud.abbassy</cp:lastModifiedBy>
  <cp:revision>3</cp:revision>
  <dcterms:created xsi:type="dcterms:W3CDTF">2025-03-11T21:42:00Z</dcterms:created>
  <dcterms:modified xsi:type="dcterms:W3CDTF">2025-03-12T01:10:00Z</dcterms:modified>
</cp:coreProperties>
</file>