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612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Supplementary Information</w:t>
      </w:r>
    </w:p>
    <w:p w14:paraId="608391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w:t>
      </w:r>
      <w:r>
        <w:rPr>
          <w:rFonts w:hint="eastAsia" w:ascii="Times New Roman" w:hAnsi="Times New Roman" w:cs="Times New Roman"/>
          <w:b/>
          <w:bCs/>
          <w:sz w:val="24"/>
          <w:szCs w:val="24"/>
          <w:lang w:val="en-US" w:eastAsia="zh-CN"/>
        </w:rPr>
        <w:t>aterials and methods</w:t>
      </w:r>
    </w:p>
    <w:p w14:paraId="6FF03D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2"/>
          <w:szCs w:val="22"/>
          <w:u w:val="none"/>
          <w:lang w:val="en-US" w:eastAsia="zh-CN"/>
        </w:rPr>
      </w:pPr>
      <w:r>
        <w:rPr>
          <w:rFonts w:hint="eastAsia" w:ascii="Times New Roman" w:hAnsi="Times New Roman" w:cs="Times New Roman"/>
          <w:b/>
          <w:bCs/>
          <w:i w:val="0"/>
          <w:iCs w:val="0"/>
          <w:sz w:val="22"/>
          <w:szCs w:val="22"/>
          <w:lang w:val="en-US" w:eastAsia="zh-CN"/>
        </w:rPr>
        <w:t>M</w:t>
      </w:r>
      <w:r>
        <w:rPr>
          <w:rFonts w:hint="default" w:ascii="Times New Roman" w:hAnsi="Times New Roman" w:cs="Times New Roman"/>
          <w:b/>
          <w:bCs/>
          <w:i w:val="0"/>
          <w:iCs w:val="0"/>
          <w:sz w:val="22"/>
          <w:szCs w:val="22"/>
          <w:lang w:val="en-US" w:eastAsia="zh-CN"/>
        </w:rPr>
        <w:t>aterials</w:t>
      </w:r>
      <w:r>
        <w:rPr>
          <w:rFonts w:hint="eastAsia" w:ascii="Times New Roman" w:hAnsi="Times New Roman" w:cs="Times New Roman"/>
          <w:b/>
          <w:bCs/>
          <w:i w:val="0"/>
          <w:iCs w:val="0"/>
          <w:sz w:val="22"/>
          <w:szCs w:val="22"/>
          <w:lang w:val="en-US" w:eastAsia="zh-CN"/>
        </w:rPr>
        <w:t xml:space="preserve">. </w:t>
      </w:r>
      <w:r>
        <w:rPr>
          <w:rFonts w:hint="eastAsia" w:ascii="Times New Roman" w:hAnsi="Times New Roman" w:cs="Times New Roman"/>
          <w:b w:val="0"/>
          <w:bCs w:val="0"/>
          <w:i/>
          <w:iCs/>
          <w:sz w:val="22"/>
          <w:szCs w:val="22"/>
          <w:lang w:val="en-US" w:eastAsia="zh-CN"/>
        </w:rPr>
        <w:t xml:space="preserve"> </w:t>
      </w:r>
      <w:r>
        <w:rPr>
          <w:rFonts w:hint="default" w:ascii="Times New Roman" w:hAnsi="Times New Roman" w:cs="Times New Roman"/>
          <w:color w:val="000000"/>
          <w:sz w:val="22"/>
          <w:szCs w:val="22"/>
          <w:highlight w:val="none"/>
          <w:u w:val="none"/>
          <w:lang w:val="en-US" w:eastAsia="zh-CN"/>
        </w:rPr>
        <w:t>CD3, CD4, and CD8 fluorescent antibodies were purchased from Biogems (Rocky hill, New Jersey, USA)</w:t>
      </w:r>
      <w:r>
        <w:rPr>
          <w:rFonts w:hint="default" w:ascii="Times New Roman" w:hAnsi="Times New Roman" w:cs="Times New Roman"/>
          <w:color w:val="000000"/>
          <w:sz w:val="22"/>
          <w:szCs w:val="22"/>
          <w:u w:val="none"/>
          <w:lang w:val="en-US" w:eastAsia="zh-CN"/>
        </w:rPr>
        <w:t>.</w:t>
      </w:r>
    </w:p>
    <w:p w14:paraId="443076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2"/>
          <w:szCs w:val="22"/>
          <w:u w:val="none"/>
          <w:lang w:val="en-US" w:eastAsia="zh-CN"/>
        </w:rPr>
      </w:pPr>
    </w:p>
    <w:p w14:paraId="52D713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2"/>
          <w:szCs w:val="22"/>
          <w:u w:val="none"/>
        </w:rPr>
      </w:pPr>
      <w:r>
        <w:rPr>
          <w:rFonts w:hint="eastAsia" w:ascii="Times New Roman" w:hAnsi="Times New Roman" w:cs="Times New Roman"/>
          <w:b/>
          <w:bCs/>
          <w:i w:val="0"/>
          <w:iCs w:val="0"/>
          <w:sz w:val="22"/>
          <w:szCs w:val="22"/>
          <w:lang w:val="en-US" w:eastAsia="zh-CN"/>
        </w:rPr>
        <w:t>X</w:t>
      </w:r>
      <w:r>
        <w:rPr>
          <w:rFonts w:hint="default" w:ascii="Times New Roman" w:hAnsi="Times New Roman" w:cs="Times New Roman"/>
          <w:b/>
          <w:bCs/>
          <w:i w:val="0"/>
          <w:iCs w:val="0"/>
          <w:sz w:val="22"/>
          <w:szCs w:val="22"/>
          <w:lang w:val="en-US" w:eastAsia="zh-CN"/>
        </w:rPr>
        <w:t>enograft mouse model</w:t>
      </w:r>
      <w:r>
        <w:rPr>
          <w:rFonts w:hint="eastAsia" w:ascii="Times New Roman" w:hAnsi="Times New Roman" w:cs="Times New Roman"/>
          <w:b/>
          <w:bCs/>
          <w:i w:val="0"/>
          <w:iCs w:val="0"/>
          <w:sz w:val="22"/>
          <w:szCs w:val="22"/>
          <w:lang w:val="en-US" w:eastAsia="zh-CN"/>
        </w:rPr>
        <w:t>.</w:t>
      </w:r>
      <w:r>
        <w:rPr>
          <w:rFonts w:hint="eastAsia" w:ascii="Times New Roman" w:hAnsi="Times New Roman" w:cs="Times New Roman"/>
          <w:b w:val="0"/>
          <w:bCs w:val="0"/>
          <w:i/>
          <w:iCs/>
          <w:sz w:val="22"/>
          <w:szCs w:val="22"/>
          <w:lang w:val="en-US" w:eastAsia="zh-CN"/>
        </w:rPr>
        <w:t xml:space="preserve">  </w:t>
      </w:r>
      <w:r>
        <w:rPr>
          <w:rFonts w:hint="default" w:ascii="Times New Roman" w:hAnsi="Times New Roman" w:cs="Times New Roman"/>
          <w:color w:val="000000"/>
          <w:sz w:val="22"/>
          <w:szCs w:val="22"/>
          <w:u w:val="none"/>
        </w:rPr>
        <w:t>The research was conducted in accordance with the internationally accepted principles for laboratory animal use and care as found in the NIH guidelines. All animal experiments were approved by the Animal Ethics Committee of Zhejiang Research Institute of Traditional Chinese Medicine (Approved Number: 20190003). The specific pathogen-free (SPF) male BALB/c nude mice (18~20 g), provided by the Hangzhou Medical College, were raised in the Zhejiang Research Institute of Traditional Chinese Medicine.</w:t>
      </w:r>
    </w:p>
    <w:p w14:paraId="2E182108">
      <w:pPr>
        <w:spacing w:line="360" w:lineRule="auto"/>
        <w:ind w:firstLine="220" w:firstLineChars="100"/>
        <w:rPr>
          <w:rFonts w:hint="default" w:ascii="Times New Roman" w:hAnsi="Times New Roman" w:cs="Times New Roman"/>
          <w:color w:val="000000"/>
          <w:sz w:val="22"/>
          <w:szCs w:val="22"/>
          <w:u w:val="none"/>
        </w:rPr>
      </w:pPr>
      <w:r>
        <w:rPr>
          <w:rFonts w:hint="default" w:ascii="Times New Roman" w:hAnsi="Times New Roman" w:cs="Times New Roman"/>
          <w:color w:val="000000"/>
          <w:sz w:val="22"/>
          <w:szCs w:val="22"/>
          <w:u w:val="none"/>
        </w:rPr>
        <w:t xml:space="preserve">The mice were randomly divided by weight into </w:t>
      </w:r>
      <w:r>
        <w:rPr>
          <w:rFonts w:hint="default" w:ascii="Times New Roman" w:hAnsi="Times New Roman" w:cs="Times New Roman"/>
          <w:color w:val="000000"/>
          <w:sz w:val="22"/>
          <w:szCs w:val="22"/>
          <w:u w:val="none"/>
          <w:lang w:val="en-US" w:eastAsia="zh-CN"/>
        </w:rPr>
        <w:t>two</w:t>
      </w:r>
      <w:r>
        <w:rPr>
          <w:rFonts w:hint="default" w:ascii="Times New Roman" w:hAnsi="Times New Roman" w:cs="Times New Roman"/>
          <w:color w:val="000000"/>
          <w:sz w:val="22"/>
          <w:szCs w:val="22"/>
          <w:u w:val="none"/>
        </w:rPr>
        <w:t xml:space="preserve"> groups: model group</w:t>
      </w:r>
      <w:r>
        <w:rPr>
          <w:rFonts w:hint="default" w:ascii="Times New Roman" w:hAnsi="Times New Roman" w:cs="Times New Roman"/>
          <w:color w:val="000000"/>
          <w:sz w:val="22"/>
          <w:szCs w:val="22"/>
        </w:rPr>
        <w:t xml:space="preserve"> (</w:t>
      </w:r>
      <w:bookmarkStart w:id="0" w:name="OLE_LINK83"/>
      <w:r>
        <w:rPr>
          <w:rFonts w:hint="default" w:ascii="Times New Roman" w:hAnsi="Times New Roman" w:cs="Times New Roman"/>
          <w:color w:val="000000"/>
          <w:sz w:val="22"/>
          <w:szCs w:val="22"/>
        </w:rPr>
        <w:t xml:space="preserve">distilled water, </w:t>
      </w:r>
      <w:r>
        <w:rPr>
          <w:rFonts w:hint="default" w:ascii="Times New Roman" w:hAnsi="Times New Roman" w:cs="Times New Roman"/>
          <w:i/>
          <w:iCs/>
          <w:color w:val="000000"/>
          <w:sz w:val="22"/>
          <w:szCs w:val="22"/>
        </w:rPr>
        <w:t>n</w:t>
      </w:r>
      <w:r>
        <w:rPr>
          <w:rFonts w:hint="default" w:ascii="Times New Roman" w:hAnsi="Times New Roman" w:cs="Times New Roman"/>
          <w:color w:val="000000"/>
          <w:sz w:val="22"/>
          <w:szCs w:val="22"/>
        </w:rPr>
        <w:t xml:space="preserve"> = 12</w:t>
      </w:r>
      <w:bookmarkEnd w:id="0"/>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u w:val="none"/>
        </w:rPr>
        <w:t xml:space="preserve">, </w:t>
      </w:r>
      <w:r>
        <w:rPr>
          <w:rFonts w:hint="default" w:ascii="Times New Roman" w:hAnsi="Times New Roman" w:cs="Times New Roman"/>
          <w:color w:val="000000"/>
          <w:sz w:val="22"/>
          <w:szCs w:val="22"/>
        </w:rPr>
        <w:t xml:space="preserve">RGLS group (0.7 g/kg, </w:t>
      </w:r>
      <w:r>
        <w:rPr>
          <w:rFonts w:hint="default" w:ascii="Times New Roman" w:hAnsi="Times New Roman" w:cs="Times New Roman"/>
          <w:i/>
          <w:iCs/>
          <w:color w:val="000000"/>
          <w:sz w:val="22"/>
          <w:szCs w:val="22"/>
        </w:rPr>
        <w:t>n</w:t>
      </w:r>
      <w:r>
        <w:rPr>
          <w:rFonts w:hint="default" w:ascii="Times New Roman" w:hAnsi="Times New Roman" w:cs="Times New Roman"/>
          <w:color w:val="000000"/>
          <w:sz w:val="22"/>
          <w:szCs w:val="22"/>
        </w:rPr>
        <w:t xml:space="preserve"> = 12, the dosage, based on clinical use, was weekly adjusted to match the mice's weight changes)</w:t>
      </w:r>
      <w:r>
        <w:rPr>
          <w:rFonts w:hint="default" w:ascii="Times New Roman" w:hAnsi="Times New Roman" w:cs="Times New Roman"/>
          <w:color w:val="000000"/>
          <w:sz w:val="22"/>
          <w:szCs w:val="22"/>
          <w:u w:val="none"/>
        </w:rPr>
        <w:t>. S</w:t>
      </w:r>
      <w:r>
        <w:rPr>
          <w:rFonts w:hint="default" w:ascii="Times New Roman" w:hAnsi="Times New Roman" w:cs="Times New Roman"/>
          <w:color w:val="000000"/>
          <w:sz w:val="22"/>
          <w:szCs w:val="22"/>
          <w:u w:val="none"/>
          <w:lang w:val="en-US" w:eastAsia="zh-CN"/>
        </w:rPr>
        <w:t>-</w:t>
      </w:r>
      <w:r>
        <w:rPr>
          <w:rFonts w:hint="default" w:ascii="Times New Roman" w:hAnsi="Times New Roman" w:cs="Times New Roman"/>
          <w:color w:val="000000"/>
          <w:sz w:val="22"/>
          <w:szCs w:val="22"/>
          <w:u w:val="none"/>
        </w:rPr>
        <w:t>180 cells (4×10</w:t>
      </w:r>
      <w:r>
        <w:rPr>
          <w:rFonts w:hint="default" w:ascii="Times New Roman" w:hAnsi="Times New Roman" w:cs="Times New Roman"/>
          <w:color w:val="000000"/>
          <w:sz w:val="22"/>
          <w:szCs w:val="22"/>
          <w:u w:val="none"/>
          <w:vertAlign w:val="superscript"/>
        </w:rPr>
        <w:t>6</w:t>
      </w:r>
      <w:r>
        <w:rPr>
          <w:rFonts w:hint="default" w:ascii="Times New Roman" w:hAnsi="Times New Roman" w:cs="Times New Roman"/>
          <w:color w:val="000000"/>
          <w:sz w:val="22"/>
          <w:szCs w:val="22"/>
          <w:u w:val="none"/>
        </w:rPr>
        <w:t xml:space="preserve"> cells in 200 μ</w:t>
      </w:r>
      <w:r>
        <w:rPr>
          <w:rFonts w:hint="eastAsia" w:ascii="Times New Roman" w:hAnsi="Times New Roman" w:cs="Times New Roman"/>
          <w:color w:val="000000"/>
          <w:sz w:val="22"/>
          <w:szCs w:val="22"/>
          <w:u w:val="none"/>
          <w:lang w:val="en-US" w:eastAsia="zh-CN"/>
        </w:rPr>
        <w:t>L</w:t>
      </w:r>
      <w:r>
        <w:rPr>
          <w:rFonts w:hint="default" w:ascii="Times New Roman" w:hAnsi="Times New Roman" w:cs="Times New Roman"/>
          <w:color w:val="000000"/>
          <w:sz w:val="22"/>
          <w:szCs w:val="22"/>
          <w:u w:val="none"/>
        </w:rPr>
        <w:t xml:space="preserve"> PBS) were subcutaneously transplanted into mice, </w:t>
      </w:r>
      <w:r>
        <w:rPr>
          <w:rFonts w:hint="default" w:ascii="Times New Roman" w:hAnsi="Times New Roman" w:cs="Times New Roman"/>
          <w:color w:val="000000"/>
          <w:sz w:val="22"/>
          <w:szCs w:val="22"/>
          <w:u w:val="none"/>
          <w:lang w:val="en-US" w:eastAsia="zh-CN"/>
        </w:rPr>
        <w:t xml:space="preserve">and </w:t>
      </w:r>
      <w:r>
        <w:rPr>
          <w:rFonts w:hint="default" w:ascii="Times New Roman" w:hAnsi="Times New Roman" w:cs="Times New Roman"/>
          <w:color w:val="000000"/>
          <w:sz w:val="22"/>
          <w:szCs w:val="22"/>
          <w:u w:val="none"/>
        </w:rPr>
        <w:t>the RGLS group was treated with RGLS (0.7 g/kg) by gavage per day. Mice in the model group were given equal volumes of distilled water, and all mice were euthanized seven days later</w:t>
      </w:r>
      <w:r>
        <w:rPr>
          <w:rFonts w:hint="eastAsia" w:ascii="Times New Roman" w:hAnsi="Times New Roman" w:cs="Times New Roman"/>
          <w:color w:val="000000"/>
          <w:sz w:val="22"/>
          <w:szCs w:val="22"/>
          <w:u w:val="none"/>
          <w:lang w:val="en-US" w:eastAsia="zh-CN"/>
        </w:rPr>
        <w:t xml:space="preserve"> </w:t>
      </w:r>
      <w:r>
        <w:rPr>
          <w:rFonts w:hint="eastAsia" w:ascii="Times New Roman" w:hAnsi="Times New Roman" w:cs="Times New Roman"/>
          <w:color w:val="auto"/>
          <w:sz w:val="22"/>
          <w:szCs w:val="22"/>
          <w:lang w:val="en-US" w:eastAsia="zh-CN"/>
        </w:rPr>
        <w:t>by asphyxiation using CO</w:t>
      </w:r>
      <w:r>
        <w:rPr>
          <w:rFonts w:hint="eastAsia" w:ascii="Times New Roman" w:hAnsi="Times New Roman" w:cs="Times New Roman"/>
          <w:color w:val="auto"/>
          <w:sz w:val="22"/>
          <w:szCs w:val="22"/>
          <w:vertAlign w:val="subscript"/>
          <w:lang w:val="en-US" w:eastAsia="zh-CN"/>
        </w:rPr>
        <w:t>2</w:t>
      </w:r>
      <w:r>
        <w:rPr>
          <w:rFonts w:hint="default" w:ascii="Times New Roman" w:hAnsi="Times New Roman" w:cs="Times New Roman"/>
          <w:color w:val="000000"/>
          <w:sz w:val="22"/>
          <w:szCs w:val="22"/>
          <w:u w:val="none"/>
        </w:rPr>
        <w:t>.</w:t>
      </w:r>
    </w:p>
    <w:p w14:paraId="2317D371">
      <w:pPr>
        <w:spacing w:line="360" w:lineRule="auto"/>
        <w:rPr>
          <w:rFonts w:hint="default" w:ascii="Times New Roman" w:hAnsi="Times New Roman" w:cs="Times New Roman"/>
          <w:color w:val="000000"/>
          <w:sz w:val="22"/>
          <w:szCs w:val="22"/>
          <w:u w:val="none"/>
        </w:rPr>
      </w:pPr>
    </w:p>
    <w:p w14:paraId="6F5077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2"/>
          <w:szCs w:val="22"/>
          <w:u w:val="none"/>
          <w:lang w:val="en-US" w:eastAsia="zh-CN"/>
        </w:rPr>
      </w:pPr>
      <w:r>
        <w:rPr>
          <w:rFonts w:hint="eastAsia" w:ascii="Times New Roman" w:hAnsi="Times New Roman" w:cs="Times New Roman"/>
          <w:b/>
          <w:bCs/>
          <w:i w:val="0"/>
          <w:iCs w:val="0"/>
          <w:sz w:val="22"/>
          <w:szCs w:val="22"/>
          <w:lang w:val="en-US" w:eastAsia="zh-CN"/>
        </w:rPr>
        <w:t>T</w:t>
      </w:r>
      <w:r>
        <w:rPr>
          <w:rFonts w:hint="default" w:ascii="Times New Roman" w:hAnsi="Times New Roman" w:cs="Times New Roman"/>
          <w:b/>
          <w:bCs/>
          <w:i w:val="0"/>
          <w:iCs w:val="0"/>
          <w:sz w:val="22"/>
          <w:szCs w:val="22"/>
          <w:lang w:val="en-US" w:eastAsia="zh-CN"/>
        </w:rPr>
        <w:t>hymus tissue histological examination</w:t>
      </w:r>
      <w:r>
        <w:rPr>
          <w:rFonts w:hint="eastAsia" w:ascii="Times New Roman" w:hAnsi="Times New Roman" w:cs="Times New Roman"/>
          <w:b/>
          <w:bCs/>
          <w:i w:val="0"/>
          <w:iCs w:val="0"/>
          <w:sz w:val="22"/>
          <w:szCs w:val="22"/>
          <w:lang w:val="en-US" w:eastAsia="zh-CN"/>
        </w:rPr>
        <w:t>.</w:t>
      </w:r>
      <w:r>
        <w:rPr>
          <w:rFonts w:hint="eastAsia" w:ascii="Times New Roman" w:hAnsi="Times New Roman" w:cs="Times New Roman"/>
          <w:b w:val="0"/>
          <w:bCs w:val="0"/>
          <w:i/>
          <w:iCs/>
          <w:sz w:val="24"/>
          <w:szCs w:val="24"/>
          <w:lang w:val="en-US" w:eastAsia="zh-CN"/>
        </w:rPr>
        <w:t xml:space="preserve"> </w:t>
      </w:r>
      <w:r>
        <w:rPr>
          <w:rFonts w:hint="eastAsia" w:ascii="Times New Roman" w:hAnsi="Times New Roman" w:cs="Times New Roman"/>
          <w:b w:val="0"/>
          <w:bCs w:val="0"/>
          <w:i/>
          <w:iCs/>
          <w:sz w:val="22"/>
          <w:szCs w:val="22"/>
          <w:lang w:val="en-US" w:eastAsia="zh-CN"/>
        </w:rPr>
        <w:t xml:space="preserve"> </w:t>
      </w:r>
      <w:r>
        <w:rPr>
          <w:rFonts w:hint="default" w:ascii="Times New Roman" w:hAnsi="Times New Roman" w:cs="Times New Roman"/>
          <w:color w:val="000000"/>
          <w:sz w:val="22"/>
          <w:szCs w:val="22"/>
          <w:u w:val="none"/>
          <w:lang w:val="en-US" w:eastAsia="zh-CN"/>
        </w:rPr>
        <w:t xml:space="preserve">The harvested thymus </w:t>
      </w:r>
      <w:r>
        <w:rPr>
          <w:rFonts w:hint="default" w:ascii="Times New Roman" w:hAnsi="Times New Roman" w:cs="Times New Roman"/>
          <w:color w:val="000000"/>
          <w:sz w:val="22"/>
          <w:szCs w:val="22"/>
          <w:u w:val="none"/>
        </w:rPr>
        <w:t xml:space="preserve">tissues were fixed in 4% </w:t>
      </w:r>
      <w:r>
        <w:rPr>
          <w:rFonts w:hint="default" w:ascii="Times New Roman" w:hAnsi="Times New Roman" w:cs="Times New Roman"/>
          <w:color w:val="000000"/>
          <w:sz w:val="22"/>
          <w:szCs w:val="22"/>
          <w:u w:val="none"/>
          <w:lang w:val="en-US" w:eastAsia="zh-CN"/>
        </w:rPr>
        <w:t xml:space="preserve">paraformaldehyde, </w:t>
      </w:r>
      <w:r>
        <w:rPr>
          <w:rFonts w:hint="default" w:ascii="Times New Roman" w:hAnsi="Times New Roman" w:cs="Times New Roman"/>
          <w:color w:val="000000"/>
          <w:sz w:val="22"/>
          <w:szCs w:val="22"/>
          <w:u w:val="none"/>
        </w:rPr>
        <w:t>embedded in paraffin,</w:t>
      </w:r>
      <w:r>
        <w:rPr>
          <w:rFonts w:hint="default" w:ascii="Times New Roman" w:hAnsi="Times New Roman" w:cs="Times New Roman"/>
          <w:color w:val="000000"/>
          <w:sz w:val="22"/>
          <w:szCs w:val="22"/>
          <w:u w:val="none"/>
          <w:lang w:val="en-US" w:eastAsia="zh-CN"/>
        </w:rPr>
        <w:t xml:space="preserve"> and cut into 5-</w:t>
      </w:r>
      <w:r>
        <w:rPr>
          <w:rFonts w:hint="default" w:ascii="Times New Roman" w:hAnsi="Times New Roman" w:cs="Times New Roman"/>
          <w:color w:val="000000"/>
          <w:sz w:val="22"/>
          <w:szCs w:val="22"/>
          <w:u w:val="none"/>
        </w:rPr>
        <w:t>μm sections</w:t>
      </w:r>
      <w:r>
        <w:rPr>
          <w:rFonts w:hint="default" w:ascii="Times New Roman" w:hAnsi="Times New Roman" w:cs="Times New Roman"/>
          <w:color w:val="000000"/>
          <w:sz w:val="22"/>
          <w:szCs w:val="22"/>
          <w:u w:val="none"/>
          <w:lang w:val="en-US" w:eastAsia="zh-CN"/>
        </w:rPr>
        <w:t xml:space="preserve">. Then, the sections were stained with H&amp;E </w:t>
      </w:r>
      <w:r>
        <w:rPr>
          <w:rFonts w:hint="default" w:ascii="Times New Roman" w:hAnsi="Times New Roman" w:cs="Times New Roman"/>
          <w:color w:val="000000"/>
          <w:sz w:val="22"/>
          <w:szCs w:val="22"/>
          <w:u w:val="none"/>
        </w:rPr>
        <w:t>according to the manufacturer’s protocol</w:t>
      </w:r>
      <w:r>
        <w:rPr>
          <w:rFonts w:hint="default" w:ascii="Times New Roman" w:hAnsi="Times New Roman" w:cs="Times New Roman"/>
          <w:color w:val="000000"/>
          <w:sz w:val="22"/>
          <w:szCs w:val="22"/>
          <w:u w:val="none"/>
          <w:lang w:val="en-US" w:eastAsia="zh-CN"/>
        </w:rPr>
        <w:t xml:space="preserve">. </w:t>
      </w:r>
      <w:r>
        <w:rPr>
          <w:rFonts w:hint="default" w:ascii="Times New Roman" w:hAnsi="Times New Roman" w:cs="Times New Roman"/>
          <w:color w:val="000000"/>
          <w:sz w:val="22"/>
          <w:szCs w:val="22"/>
          <w:u w:val="none"/>
        </w:rPr>
        <w:t xml:space="preserve">The </w:t>
      </w:r>
      <w:r>
        <w:rPr>
          <w:rFonts w:hint="default" w:ascii="Times New Roman" w:hAnsi="Times New Roman" w:cs="Times New Roman"/>
          <w:color w:val="000000"/>
          <w:sz w:val="22"/>
          <w:szCs w:val="22"/>
          <w:u w:val="none"/>
          <w:lang w:val="en-US" w:eastAsia="zh-CN"/>
        </w:rPr>
        <w:t>morp</w:t>
      </w:r>
      <w:r>
        <w:rPr>
          <w:rFonts w:hint="default" w:ascii="Times New Roman" w:hAnsi="Times New Roman" w:cs="Times New Roman"/>
          <w:color w:val="000000"/>
          <w:sz w:val="22"/>
          <w:szCs w:val="22"/>
          <w:u w:val="none"/>
        </w:rPr>
        <w:t xml:space="preserve">hological changes in </w:t>
      </w:r>
      <w:r>
        <w:rPr>
          <w:rFonts w:hint="default" w:ascii="Times New Roman" w:hAnsi="Times New Roman" w:cs="Times New Roman"/>
          <w:color w:val="000000"/>
          <w:sz w:val="22"/>
          <w:szCs w:val="22"/>
          <w:u w:val="none"/>
          <w:lang w:val="en-US" w:eastAsia="zh-CN"/>
        </w:rPr>
        <w:t xml:space="preserve">thymus </w:t>
      </w:r>
      <w:r>
        <w:rPr>
          <w:rFonts w:hint="default" w:ascii="Times New Roman" w:hAnsi="Times New Roman" w:cs="Times New Roman"/>
          <w:color w:val="000000"/>
          <w:sz w:val="22"/>
          <w:szCs w:val="22"/>
          <w:u w:val="none"/>
        </w:rPr>
        <w:t>tissues were observed</w:t>
      </w:r>
      <w:r>
        <w:rPr>
          <w:rFonts w:hint="default" w:ascii="Times New Roman" w:hAnsi="Times New Roman" w:cs="Times New Roman"/>
          <w:color w:val="000000"/>
          <w:sz w:val="22"/>
          <w:szCs w:val="22"/>
          <w:u w:val="none"/>
          <w:lang w:val="en-US" w:eastAsia="zh-CN"/>
        </w:rPr>
        <w:t>, and images were randomly captured</w:t>
      </w:r>
      <w:r>
        <w:rPr>
          <w:rFonts w:hint="default" w:ascii="Times New Roman" w:hAnsi="Times New Roman" w:cs="Times New Roman"/>
          <w:color w:val="000000"/>
          <w:sz w:val="22"/>
          <w:szCs w:val="22"/>
          <w:u w:val="none"/>
        </w:rPr>
        <w:t xml:space="preserve"> by a microscope (DM4000</w:t>
      </w:r>
      <w:r>
        <w:rPr>
          <w:rFonts w:hint="default" w:ascii="Times New Roman" w:hAnsi="Times New Roman" w:cs="Times New Roman"/>
          <w:color w:val="000000"/>
          <w:sz w:val="22"/>
          <w:szCs w:val="22"/>
          <w:u w:val="none"/>
          <w:lang w:val="en-US" w:eastAsia="zh-CN"/>
        </w:rPr>
        <w:t>,</w:t>
      </w:r>
      <w:r>
        <w:rPr>
          <w:rFonts w:hint="default" w:ascii="Times New Roman" w:hAnsi="Times New Roman" w:cs="Times New Roman"/>
          <w:color w:val="000000"/>
          <w:sz w:val="22"/>
          <w:szCs w:val="22"/>
          <w:u w:val="none"/>
        </w:rPr>
        <w:t xml:space="preserve"> Leica</w:t>
      </w:r>
      <w:r>
        <w:rPr>
          <w:rFonts w:hint="default" w:ascii="Times New Roman" w:hAnsi="Times New Roman" w:cs="Times New Roman"/>
          <w:color w:val="000000"/>
          <w:sz w:val="22"/>
          <w:szCs w:val="22"/>
          <w:u w:val="none"/>
          <w:lang w:val="en-US" w:eastAsia="zh-CN"/>
        </w:rPr>
        <w:t xml:space="preserve"> Biosystems</w:t>
      </w:r>
      <w:r>
        <w:rPr>
          <w:rFonts w:hint="default" w:ascii="Times New Roman" w:hAnsi="Times New Roman" w:cs="Times New Roman"/>
          <w:color w:val="000000"/>
          <w:sz w:val="22"/>
          <w:szCs w:val="22"/>
          <w:u w:val="none"/>
        </w:rPr>
        <w:t>)</w:t>
      </w:r>
      <w:r>
        <w:rPr>
          <w:rFonts w:hint="default" w:ascii="Times New Roman" w:hAnsi="Times New Roman" w:cs="Times New Roman"/>
          <w:color w:val="000000"/>
          <w:sz w:val="22"/>
          <w:szCs w:val="22"/>
          <w:u w:val="none"/>
          <w:lang w:val="en-US" w:eastAsia="zh-CN"/>
        </w:rPr>
        <w:t>.</w:t>
      </w:r>
    </w:p>
    <w:p w14:paraId="23FACB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2"/>
          <w:szCs w:val="22"/>
          <w:u w:val="none"/>
          <w:lang w:val="en-US" w:eastAsia="zh-CN"/>
        </w:rPr>
      </w:pPr>
    </w:p>
    <w:p w14:paraId="333E5E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2"/>
          <w:szCs w:val="22"/>
        </w:rPr>
      </w:pPr>
      <w:r>
        <w:rPr>
          <w:rFonts w:hint="eastAsia" w:ascii="Times New Roman" w:hAnsi="Times New Roman" w:cs="Times New Roman"/>
          <w:b/>
          <w:bCs/>
          <w:i w:val="0"/>
          <w:iCs w:val="0"/>
          <w:sz w:val="22"/>
          <w:szCs w:val="22"/>
          <w:lang w:val="en-US" w:eastAsia="zh-CN"/>
        </w:rPr>
        <w:t>M</w:t>
      </w:r>
      <w:r>
        <w:rPr>
          <w:rFonts w:hint="default" w:ascii="Times New Roman" w:hAnsi="Times New Roman" w:cs="Times New Roman"/>
          <w:b/>
          <w:bCs/>
          <w:i w:val="0"/>
          <w:iCs w:val="0"/>
          <w:sz w:val="22"/>
          <w:szCs w:val="22"/>
          <w:lang w:val="en-US" w:eastAsia="zh-CN"/>
        </w:rPr>
        <w:t>essurement of intralysosomal acidity</w:t>
      </w:r>
      <w:r>
        <w:rPr>
          <w:rFonts w:hint="eastAsia" w:ascii="Times New Roman" w:hAnsi="Times New Roman" w:cs="Times New Roman"/>
          <w:b/>
          <w:bCs/>
          <w:i w:val="0"/>
          <w:iCs w:val="0"/>
          <w:sz w:val="22"/>
          <w:szCs w:val="22"/>
          <w:lang w:val="en-US" w:eastAsia="zh-CN"/>
        </w:rPr>
        <w:t xml:space="preserve">.  </w:t>
      </w:r>
      <w:r>
        <w:rPr>
          <w:rFonts w:hint="default" w:ascii="Times New Roman" w:hAnsi="Times New Roman" w:cs="Times New Roman"/>
          <w:color w:val="auto"/>
          <w:sz w:val="22"/>
          <w:szCs w:val="22"/>
        </w:rPr>
        <w:t>The Lyso</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Tracker red reagent</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000000"/>
          <w:sz w:val="22"/>
          <w:szCs w:val="22"/>
          <w:u w:val="none"/>
        </w:rPr>
        <w:t>Beyotime</w:t>
      </w:r>
      <w:r>
        <w:rPr>
          <w:rFonts w:hint="default" w:ascii="Times New Roman" w:hAnsi="Times New Roman" w:cs="Times New Roman"/>
          <w:color w:val="000000"/>
          <w:sz w:val="22"/>
          <w:szCs w:val="22"/>
          <w:u w:val="none"/>
          <w:lang w:val="en-US" w:eastAsia="zh-CN"/>
        </w:rPr>
        <w:t xml:space="preserve">, </w:t>
      </w:r>
      <w:r>
        <w:rPr>
          <w:rFonts w:hint="default" w:ascii="Times New Roman" w:hAnsi="Times New Roman" w:cs="Times New Roman"/>
          <w:color w:val="000000"/>
          <w:sz w:val="22"/>
          <w:szCs w:val="22"/>
          <w:u w:val="none"/>
        </w:rPr>
        <w:t>Shanghai, China</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 xml:space="preserve"> exhibits an acid-dependent increase in fluorescence intensity. Cell staining was performed according to the manufacturer's instructions. Briefly, S-180 cells were seeded in</w:t>
      </w:r>
      <w:r>
        <w:rPr>
          <w:rFonts w:hint="default" w:ascii="Times New Roman" w:hAnsi="Times New Roman" w:cs="Times New Roman"/>
          <w:color w:val="auto"/>
          <w:sz w:val="22"/>
          <w:szCs w:val="22"/>
          <w:lang w:val="en-US" w:eastAsia="zh-CN"/>
        </w:rPr>
        <w:t>to</w:t>
      </w:r>
      <w:r>
        <w:rPr>
          <w:rFonts w:hint="default" w:ascii="Times New Roman" w:hAnsi="Times New Roman" w:cs="Times New Roman"/>
          <w:color w:val="auto"/>
          <w:sz w:val="22"/>
          <w:szCs w:val="22"/>
        </w:rPr>
        <w:t xml:space="preserve"> 6-well plates at a density of 2×10</w:t>
      </w:r>
      <w:r>
        <w:rPr>
          <w:rFonts w:hint="default" w:ascii="Times New Roman" w:hAnsi="Times New Roman" w:cs="Times New Roman"/>
          <w:color w:val="auto"/>
          <w:sz w:val="22"/>
          <w:szCs w:val="22"/>
          <w:vertAlign w:val="superscript"/>
        </w:rPr>
        <w:t>5</w:t>
      </w:r>
      <w:r>
        <w:rPr>
          <w:rFonts w:hint="default" w:ascii="Times New Roman" w:hAnsi="Times New Roman" w:cs="Times New Roman"/>
          <w:color w:val="auto"/>
          <w:sz w:val="22"/>
          <w:szCs w:val="22"/>
        </w:rPr>
        <w:t xml:space="preserve"> cells per well. </w:t>
      </w:r>
      <w:r>
        <w:rPr>
          <w:rFonts w:hint="default" w:ascii="Times New Roman" w:hAnsi="Times New Roman" w:cs="Times New Roman"/>
          <w:color w:val="auto"/>
          <w:sz w:val="22"/>
          <w:szCs w:val="22"/>
          <w:lang w:val="en-US" w:eastAsia="zh-CN"/>
        </w:rPr>
        <w:t>C</w:t>
      </w:r>
      <w:r>
        <w:rPr>
          <w:rFonts w:hint="default" w:ascii="Times New Roman" w:hAnsi="Times New Roman" w:cs="Times New Roman"/>
          <w:color w:val="auto"/>
          <w:sz w:val="22"/>
          <w:szCs w:val="22"/>
        </w:rPr>
        <w:t>ells were</w:t>
      </w:r>
      <w:r>
        <w:rPr>
          <w:rFonts w:hint="default" w:ascii="Times New Roman" w:hAnsi="Times New Roman" w:cs="Times New Roman"/>
          <w:color w:val="auto"/>
          <w:sz w:val="22"/>
          <w:szCs w:val="22"/>
          <w:lang w:val="en-US" w:eastAsia="zh-CN"/>
        </w:rPr>
        <w:t xml:space="preserve"> then</w:t>
      </w:r>
      <w:r>
        <w:rPr>
          <w:rFonts w:hint="default" w:ascii="Times New Roman" w:hAnsi="Times New Roman" w:cs="Times New Roman"/>
          <w:color w:val="auto"/>
          <w:sz w:val="22"/>
          <w:szCs w:val="22"/>
        </w:rPr>
        <w:t xml:space="preserve"> treated with RGLS (</w:t>
      </w:r>
      <w:r>
        <w:rPr>
          <w:rFonts w:hint="default" w:ascii="Times New Roman" w:hAnsi="Times New Roman" w:cs="Times New Roman"/>
          <w:color w:val="auto"/>
          <w:sz w:val="22"/>
          <w:szCs w:val="22"/>
          <w:lang w:val="en-US" w:eastAsia="zh-CN"/>
        </w:rPr>
        <w:t>2</w:t>
      </w:r>
      <w:r>
        <w:rPr>
          <w:rFonts w:hint="default" w:ascii="Times New Roman" w:hAnsi="Times New Roman" w:cs="Times New Roman"/>
          <w:color w:val="auto"/>
          <w:sz w:val="22"/>
          <w:szCs w:val="22"/>
        </w:rPr>
        <w:t xml:space="preserve"> mg/m</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rPr>
        <w:t xml:space="preserve">) for </w:t>
      </w:r>
      <w:r>
        <w:rPr>
          <w:rFonts w:hint="default" w:ascii="Times New Roman" w:hAnsi="Times New Roman" w:cs="Times New Roman"/>
          <w:color w:val="auto"/>
          <w:sz w:val="22"/>
          <w:szCs w:val="22"/>
          <w:lang w:val="en-US" w:eastAsia="zh-CN"/>
        </w:rPr>
        <w:t>24</w:t>
      </w:r>
      <w:r>
        <w:rPr>
          <w:rFonts w:hint="default" w:ascii="Times New Roman" w:hAnsi="Times New Roman" w:cs="Times New Roman"/>
          <w:color w:val="auto"/>
          <w:sz w:val="22"/>
          <w:szCs w:val="22"/>
        </w:rPr>
        <w:t xml:space="preserve"> h. After incubation</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 xml:space="preserve">the supernatant was </w:t>
      </w:r>
      <w:r>
        <w:rPr>
          <w:rFonts w:hint="default" w:ascii="Times New Roman" w:hAnsi="Times New Roman" w:cs="Times New Roman"/>
          <w:color w:val="auto"/>
          <w:sz w:val="22"/>
          <w:szCs w:val="22"/>
          <w:lang w:val="en-US" w:eastAsia="zh-CN"/>
        </w:rPr>
        <w:t>remov</w:t>
      </w:r>
      <w:r>
        <w:rPr>
          <w:rFonts w:hint="default" w:ascii="Times New Roman" w:hAnsi="Times New Roman" w:cs="Times New Roman"/>
          <w:color w:val="auto"/>
          <w:sz w:val="22"/>
          <w:szCs w:val="22"/>
        </w:rPr>
        <w:t>ed, and added a final concentration of 1 μg/m</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rPr>
        <w:t xml:space="preserve"> DAPI and Lyso</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 xml:space="preserve">Tracker </w:t>
      </w:r>
      <w:r>
        <w:rPr>
          <w:rFonts w:hint="default" w:ascii="Times New Roman" w:hAnsi="Times New Roman" w:cs="Times New Roman"/>
          <w:color w:val="auto"/>
          <w:sz w:val="22"/>
          <w:szCs w:val="22"/>
          <w:lang w:val="en-US" w:eastAsia="zh-CN"/>
        </w:rPr>
        <w:t>r</w:t>
      </w:r>
      <w:r>
        <w:rPr>
          <w:rFonts w:hint="default" w:ascii="Times New Roman" w:hAnsi="Times New Roman" w:cs="Times New Roman"/>
          <w:color w:val="auto"/>
          <w:sz w:val="22"/>
          <w:szCs w:val="22"/>
        </w:rPr>
        <w:t xml:space="preserve">ed mixed dyes, </w:t>
      </w:r>
      <w:r>
        <w:rPr>
          <w:rFonts w:hint="default" w:ascii="Times New Roman" w:hAnsi="Times New Roman" w:cs="Times New Roman"/>
          <w:color w:val="auto"/>
          <w:sz w:val="22"/>
          <w:szCs w:val="22"/>
          <w:lang w:val="en-US" w:eastAsia="zh-CN"/>
        </w:rPr>
        <w:t xml:space="preserve">and </w:t>
      </w:r>
      <w:r>
        <w:rPr>
          <w:rFonts w:hint="default" w:ascii="Times New Roman" w:hAnsi="Times New Roman" w:cs="Times New Roman"/>
          <w:color w:val="auto"/>
          <w:sz w:val="22"/>
          <w:szCs w:val="22"/>
        </w:rPr>
        <w:t xml:space="preserve">incubated for an additional </w:t>
      </w:r>
      <w:r>
        <w:rPr>
          <w:rFonts w:hint="default" w:ascii="Times New Roman" w:hAnsi="Times New Roman" w:cs="Times New Roman"/>
          <w:color w:val="auto"/>
          <w:sz w:val="22"/>
          <w:szCs w:val="22"/>
          <w:lang w:val="en-US" w:eastAsia="zh-CN"/>
        </w:rPr>
        <w:t>1</w:t>
      </w:r>
      <w:r>
        <w:rPr>
          <w:rFonts w:hint="default" w:ascii="Times New Roman" w:hAnsi="Times New Roman" w:cs="Times New Roman"/>
          <w:color w:val="auto"/>
          <w:sz w:val="22"/>
          <w:szCs w:val="22"/>
        </w:rPr>
        <w:t xml:space="preserve"> h at RT in the dark. The fluorescence intensity was observed</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 xml:space="preserve"> </w:t>
      </w:r>
      <w:r>
        <w:rPr>
          <w:rFonts w:hint="default" w:ascii="Times New Roman" w:hAnsi="Times New Roman" w:cs="Times New Roman"/>
          <w:color w:val="auto"/>
          <w:sz w:val="22"/>
          <w:szCs w:val="22"/>
          <w:u w:val="none"/>
          <w:lang w:val="en-US" w:eastAsia="zh-CN"/>
        </w:rPr>
        <w:t>and images were randomly captured</w:t>
      </w:r>
      <w:r>
        <w:rPr>
          <w:rFonts w:hint="default" w:ascii="Times New Roman" w:hAnsi="Times New Roman" w:cs="Times New Roman"/>
          <w:color w:val="auto"/>
          <w:sz w:val="22"/>
          <w:szCs w:val="22"/>
          <w:u w:val="none"/>
        </w:rPr>
        <w:t xml:space="preserve"> by a microscope (DM4000</w:t>
      </w:r>
      <w:r>
        <w:rPr>
          <w:rFonts w:hint="default" w:ascii="Times New Roman" w:hAnsi="Times New Roman" w:cs="Times New Roman"/>
          <w:color w:val="auto"/>
          <w:sz w:val="22"/>
          <w:szCs w:val="22"/>
          <w:u w:val="none"/>
          <w:lang w:val="en-US" w:eastAsia="zh-CN"/>
        </w:rPr>
        <w:t>,</w:t>
      </w:r>
      <w:r>
        <w:rPr>
          <w:rFonts w:hint="default" w:ascii="Times New Roman" w:hAnsi="Times New Roman" w:cs="Times New Roman"/>
          <w:color w:val="auto"/>
          <w:sz w:val="22"/>
          <w:szCs w:val="22"/>
          <w:u w:val="none"/>
        </w:rPr>
        <w:t xml:space="preserve"> Leica</w:t>
      </w:r>
      <w:r>
        <w:rPr>
          <w:rFonts w:hint="default" w:ascii="Times New Roman" w:hAnsi="Times New Roman" w:cs="Times New Roman"/>
          <w:color w:val="auto"/>
          <w:sz w:val="22"/>
          <w:szCs w:val="22"/>
          <w:u w:val="none"/>
          <w:lang w:val="en-US" w:eastAsia="zh-CN"/>
        </w:rPr>
        <w:t xml:space="preserve"> Biosystems</w:t>
      </w:r>
      <w:r>
        <w:rPr>
          <w:rFonts w:hint="default" w:ascii="Times New Roman" w:hAnsi="Times New Roman" w:cs="Times New Roman"/>
          <w:color w:val="auto"/>
          <w:sz w:val="22"/>
          <w:szCs w:val="22"/>
          <w:u w:val="none"/>
        </w:rPr>
        <w:t>)</w:t>
      </w:r>
      <w:r>
        <w:rPr>
          <w:rFonts w:hint="default" w:ascii="Times New Roman" w:hAnsi="Times New Roman" w:cs="Times New Roman"/>
          <w:color w:val="0000FF"/>
          <w:sz w:val="22"/>
          <w:szCs w:val="22"/>
        </w:rPr>
        <w:t>.</w:t>
      </w:r>
    </w:p>
    <w:p w14:paraId="71EA86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FF"/>
          <w:sz w:val="22"/>
          <w:szCs w:val="22"/>
        </w:rPr>
      </w:pPr>
    </w:p>
    <w:p w14:paraId="10B831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i w:val="0"/>
          <w:iCs w:val="0"/>
          <w:caps w:val="0"/>
          <w:color w:val="212121"/>
          <w:spacing w:val="0"/>
          <w:sz w:val="22"/>
          <w:szCs w:val="22"/>
          <w:shd w:val="clear" w:color="auto" w:fill="FFFFFF"/>
          <w:lang w:val="en-US" w:eastAsia="zh-CN"/>
        </w:rPr>
      </w:pPr>
      <w:r>
        <w:rPr>
          <w:rFonts w:hint="eastAsia" w:ascii="Times New Roman" w:hAnsi="Times New Roman" w:cs="Times New Roman"/>
          <w:b/>
          <w:bCs/>
          <w:i w:val="0"/>
          <w:iCs w:val="0"/>
          <w:sz w:val="22"/>
          <w:szCs w:val="22"/>
          <w:lang w:val="en-US" w:eastAsia="zh-CN"/>
        </w:rPr>
        <w:t>T</w:t>
      </w:r>
      <w:r>
        <w:rPr>
          <w:rFonts w:hint="default" w:ascii="Times New Roman" w:hAnsi="Times New Roman" w:cs="Times New Roman"/>
          <w:b/>
          <w:bCs/>
          <w:i w:val="0"/>
          <w:iCs w:val="0"/>
          <w:sz w:val="22"/>
          <w:szCs w:val="22"/>
          <w:lang w:val="en-US" w:eastAsia="zh-CN"/>
        </w:rPr>
        <w:t>ransmission electron microscope</w:t>
      </w:r>
      <w:r>
        <w:rPr>
          <w:rFonts w:hint="eastAsia" w:ascii="Times New Roman" w:hAnsi="Times New Roman" w:cs="Times New Roman"/>
          <w:b/>
          <w:bCs/>
          <w:i w:val="0"/>
          <w:iCs w:val="0"/>
          <w:sz w:val="22"/>
          <w:szCs w:val="22"/>
          <w:lang w:val="en-US" w:eastAsia="zh-CN"/>
        </w:rPr>
        <w:t>.</w:t>
      </w:r>
      <w:r>
        <w:rPr>
          <w:rFonts w:hint="eastAsia" w:ascii="Times New Roman" w:hAnsi="Times New Roman" w:cs="Times New Roman"/>
          <w:b w:val="0"/>
          <w:bCs w:val="0"/>
          <w:i/>
          <w:iCs/>
          <w:sz w:val="22"/>
          <w:szCs w:val="22"/>
          <w:lang w:val="en-US" w:eastAsia="zh-CN"/>
        </w:rPr>
        <w:t xml:space="preserve">  </w:t>
      </w:r>
      <w:r>
        <w:rPr>
          <w:rFonts w:hint="default" w:ascii="Times New Roman" w:hAnsi="Times New Roman" w:cs="Times New Roman"/>
          <w:i w:val="0"/>
          <w:iCs w:val="0"/>
          <w:caps w:val="0"/>
          <w:color w:val="212121"/>
          <w:spacing w:val="0"/>
          <w:sz w:val="22"/>
          <w:szCs w:val="22"/>
          <w:shd w:val="clear" w:color="auto" w:fill="FFFFFF"/>
          <w:lang w:val="en-US" w:eastAsia="zh-CN"/>
        </w:rPr>
        <w:t>S-180</w:t>
      </w:r>
      <w:r>
        <w:rPr>
          <w:rFonts w:hint="default" w:ascii="Times New Roman" w:hAnsi="Times New Roman" w:eastAsia="Cambria" w:cs="Times New Roman"/>
          <w:i w:val="0"/>
          <w:iCs w:val="0"/>
          <w:caps w:val="0"/>
          <w:color w:val="212121"/>
          <w:spacing w:val="0"/>
          <w:sz w:val="22"/>
          <w:szCs w:val="22"/>
          <w:shd w:val="clear" w:color="auto" w:fill="FFFFFF"/>
        </w:rPr>
        <w:t xml:space="preserve"> cells were seeded in</w:t>
      </w:r>
      <w:r>
        <w:rPr>
          <w:rFonts w:hint="default" w:ascii="Times New Roman" w:hAnsi="Times New Roman" w:cs="Times New Roman"/>
          <w:i w:val="0"/>
          <w:iCs w:val="0"/>
          <w:caps w:val="0"/>
          <w:color w:val="212121"/>
          <w:spacing w:val="0"/>
          <w:sz w:val="22"/>
          <w:szCs w:val="22"/>
          <w:shd w:val="clear" w:color="auto" w:fill="FFFFFF"/>
          <w:lang w:val="en-US" w:eastAsia="zh-CN"/>
        </w:rPr>
        <w:t>to</w:t>
      </w:r>
      <w:r>
        <w:rPr>
          <w:rFonts w:hint="default" w:ascii="Times New Roman" w:hAnsi="Times New Roman" w:eastAsia="Cambria" w:cs="Times New Roman"/>
          <w:i w:val="0"/>
          <w:iCs w:val="0"/>
          <w:caps w:val="0"/>
          <w:color w:val="212121"/>
          <w:spacing w:val="0"/>
          <w:sz w:val="22"/>
          <w:szCs w:val="22"/>
          <w:shd w:val="clear" w:color="auto" w:fill="FFFFFF"/>
        </w:rPr>
        <w:t xml:space="preserve"> 6-well plates at a density of 2</w:t>
      </w:r>
      <w:r>
        <w:rPr>
          <w:rFonts w:hint="default" w:ascii="Times New Roman" w:hAnsi="Times New Roman" w:cs="Times New Roman"/>
          <w:color w:val="auto"/>
          <w:sz w:val="22"/>
          <w:szCs w:val="22"/>
        </w:rPr>
        <w:t>×</w:t>
      </w:r>
      <w:r>
        <w:rPr>
          <w:rFonts w:hint="default" w:ascii="Times New Roman" w:hAnsi="Times New Roman" w:eastAsia="Cambria" w:cs="Times New Roman"/>
          <w:i w:val="0"/>
          <w:iCs w:val="0"/>
          <w:caps w:val="0"/>
          <w:color w:val="212121"/>
          <w:spacing w:val="0"/>
          <w:sz w:val="22"/>
          <w:szCs w:val="22"/>
          <w:shd w:val="clear" w:color="auto" w:fill="FFFFFF"/>
        </w:rPr>
        <w:t>10</w:t>
      </w:r>
      <w:r>
        <w:rPr>
          <w:rFonts w:hint="default" w:ascii="Times New Roman" w:hAnsi="Times New Roman" w:eastAsia="Cambria" w:cs="Times New Roman"/>
          <w:i w:val="0"/>
          <w:iCs w:val="0"/>
          <w:caps w:val="0"/>
          <w:color w:val="212121"/>
          <w:spacing w:val="0"/>
          <w:sz w:val="22"/>
          <w:szCs w:val="22"/>
          <w:shd w:val="clear" w:color="auto" w:fill="FFFFFF"/>
          <w:vertAlign w:val="superscript"/>
        </w:rPr>
        <w:t>5</w:t>
      </w:r>
      <w:r>
        <w:rPr>
          <w:rFonts w:hint="eastAsia" w:ascii="Times New Roman" w:hAnsi="Times New Roman" w:cs="Times New Roman"/>
          <w:i w:val="0"/>
          <w:iCs w:val="0"/>
          <w:caps w:val="0"/>
          <w:color w:val="212121"/>
          <w:spacing w:val="0"/>
          <w:sz w:val="22"/>
          <w:szCs w:val="22"/>
          <w:shd w:val="clear" w:color="auto" w:fill="FFFFFF"/>
          <w:vertAlign w:val="superscript"/>
          <w:lang w:val="en-US" w:eastAsia="zh-CN"/>
        </w:rPr>
        <w:t xml:space="preserve"> </w:t>
      </w:r>
      <w:r>
        <w:rPr>
          <w:rFonts w:hint="default" w:ascii="Times New Roman" w:hAnsi="Times New Roman" w:eastAsia="Cambria" w:cs="Times New Roman"/>
          <w:i w:val="0"/>
          <w:iCs w:val="0"/>
          <w:caps w:val="0"/>
          <w:color w:val="212121"/>
          <w:spacing w:val="0"/>
          <w:sz w:val="22"/>
          <w:szCs w:val="22"/>
          <w:shd w:val="clear" w:color="auto" w:fill="FFFFFF"/>
        </w:rPr>
        <w:t xml:space="preserve">cells </w:t>
      </w:r>
      <w:r>
        <w:rPr>
          <w:rFonts w:hint="default" w:ascii="Times New Roman" w:hAnsi="Times New Roman" w:cs="Times New Roman"/>
          <w:i w:val="0"/>
          <w:iCs w:val="0"/>
          <w:caps w:val="0"/>
          <w:color w:val="212121"/>
          <w:spacing w:val="0"/>
          <w:sz w:val="22"/>
          <w:szCs w:val="22"/>
          <w:shd w:val="clear" w:color="auto" w:fill="FFFFFF"/>
          <w:lang w:val="en-US" w:eastAsia="zh-CN"/>
        </w:rPr>
        <w:t>per well</w:t>
      </w:r>
      <w:r>
        <w:rPr>
          <w:rFonts w:hint="default" w:ascii="Times New Roman" w:hAnsi="Times New Roman" w:eastAsia="Cambria" w:cs="Times New Roman"/>
          <w:i w:val="0"/>
          <w:iCs w:val="0"/>
          <w:caps w:val="0"/>
          <w:color w:val="212121"/>
          <w:spacing w:val="0"/>
          <w:sz w:val="22"/>
          <w:szCs w:val="22"/>
          <w:shd w:val="clear" w:color="auto" w:fill="FFFFFF"/>
        </w:rPr>
        <w:t xml:space="preserve"> until cells reach 50% confluence</w:t>
      </w:r>
      <w:r>
        <w:rPr>
          <w:rFonts w:hint="default" w:ascii="Times New Roman" w:hAnsi="Times New Roman" w:cs="Times New Roman"/>
          <w:i w:val="0"/>
          <w:iCs w:val="0"/>
          <w:caps w:val="0"/>
          <w:color w:val="212121"/>
          <w:spacing w:val="0"/>
          <w:sz w:val="22"/>
          <w:szCs w:val="22"/>
          <w:shd w:val="clear" w:color="auto" w:fill="FFFFFF"/>
          <w:lang w:val="en-US" w:eastAsia="zh-CN"/>
        </w:rPr>
        <w:t>.</w:t>
      </w:r>
      <w:r>
        <w:rPr>
          <w:rFonts w:hint="default" w:ascii="Times New Roman" w:hAnsi="Times New Roman" w:eastAsia="Cambria" w:cs="Times New Roman"/>
          <w:i w:val="0"/>
          <w:iCs w:val="0"/>
          <w:caps w:val="0"/>
          <w:color w:val="212121"/>
          <w:spacing w:val="0"/>
          <w:sz w:val="22"/>
          <w:szCs w:val="22"/>
          <w:shd w:val="clear" w:color="auto" w:fill="FFFFFF"/>
        </w:rPr>
        <w:t xml:space="preserve"> Cells were then treated with </w:t>
      </w:r>
      <w:r>
        <w:rPr>
          <w:rFonts w:hint="default" w:ascii="Times New Roman" w:hAnsi="Times New Roman" w:cs="Times New Roman"/>
          <w:i w:val="0"/>
          <w:iCs w:val="0"/>
          <w:caps w:val="0"/>
          <w:color w:val="212121"/>
          <w:spacing w:val="0"/>
          <w:sz w:val="22"/>
          <w:szCs w:val="22"/>
          <w:shd w:val="clear" w:color="auto" w:fill="FFFFFF"/>
          <w:lang w:val="en-US" w:eastAsia="zh-CN"/>
        </w:rPr>
        <w:t>RGLS</w:t>
      </w:r>
      <w:r>
        <w:rPr>
          <w:rFonts w:hint="default" w:ascii="Times New Roman" w:hAnsi="Times New Roman" w:eastAsia="Cambria" w:cs="Times New Roman"/>
          <w:i w:val="0"/>
          <w:iCs w:val="0"/>
          <w:caps w:val="0"/>
          <w:color w:val="212121"/>
          <w:spacing w:val="0"/>
          <w:sz w:val="22"/>
          <w:szCs w:val="22"/>
          <w:shd w:val="clear" w:color="auto" w:fill="FFFFFF"/>
        </w:rPr>
        <w:t xml:space="preserve"> (</w:t>
      </w:r>
      <w:r>
        <w:rPr>
          <w:rFonts w:hint="default" w:ascii="Times New Roman" w:hAnsi="Times New Roman" w:cs="Times New Roman"/>
          <w:i w:val="0"/>
          <w:iCs w:val="0"/>
          <w:caps w:val="0"/>
          <w:color w:val="212121"/>
          <w:spacing w:val="0"/>
          <w:sz w:val="22"/>
          <w:szCs w:val="22"/>
          <w:shd w:val="clear" w:color="auto" w:fill="FFFFFF"/>
          <w:lang w:val="en-US" w:eastAsia="zh-CN"/>
        </w:rPr>
        <w:t>2</w:t>
      </w:r>
      <w:r>
        <w:rPr>
          <w:rFonts w:hint="default" w:ascii="Times New Roman" w:hAnsi="Times New Roman" w:eastAsia="Cambria" w:cs="Times New Roman"/>
          <w:i w:val="0"/>
          <w:iCs w:val="0"/>
          <w:caps w:val="0"/>
          <w:color w:val="212121"/>
          <w:spacing w:val="0"/>
          <w:sz w:val="22"/>
          <w:szCs w:val="22"/>
          <w:shd w:val="clear" w:color="auto" w:fill="FFFFFF"/>
        </w:rPr>
        <w:t> mg/m</w:t>
      </w:r>
      <w:r>
        <w:rPr>
          <w:rFonts w:hint="eastAsia" w:ascii="Times New Roman" w:hAnsi="Times New Roman" w:cs="Times New Roman"/>
          <w:i w:val="0"/>
          <w:iCs w:val="0"/>
          <w:caps w:val="0"/>
          <w:color w:val="212121"/>
          <w:spacing w:val="0"/>
          <w:sz w:val="22"/>
          <w:szCs w:val="22"/>
          <w:shd w:val="clear" w:color="auto" w:fill="FFFFFF"/>
          <w:lang w:val="en-US" w:eastAsia="zh-CN"/>
        </w:rPr>
        <w:t>L</w:t>
      </w:r>
      <w:r>
        <w:rPr>
          <w:rFonts w:hint="default" w:ascii="Times New Roman" w:hAnsi="Times New Roman" w:eastAsia="Cambria" w:cs="Times New Roman"/>
          <w:i w:val="0"/>
          <w:iCs w:val="0"/>
          <w:caps w:val="0"/>
          <w:color w:val="212121"/>
          <w:spacing w:val="0"/>
          <w:sz w:val="22"/>
          <w:szCs w:val="22"/>
          <w:shd w:val="clear" w:color="auto" w:fill="FFFFFF"/>
        </w:rPr>
        <w:t>) for 24 h. The cells were washed with PBS and harvested by trypsinization, and then the cells were fixed with 2.5% glutaraldehyde for overnight at 4 ℃. Subsequently, the sample was prepared with reference to the methods described in previous reports</w:t>
      </w:r>
      <w:r>
        <w:rPr>
          <w:rFonts w:hint="default" w:ascii="Times New Roman" w:hAnsi="Times New Roman" w:cs="Times New Roman"/>
          <w:i w:val="0"/>
          <w:iCs w:val="0"/>
          <w:caps w:val="0"/>
          <w:color w:val="212121"/>
          <w:spacing w:val="0"/>
          <w:sz w:val="22"/>
          <w:szCs w:val="22"/>
          <w:shd w:val="clear" w:color="auto" w:fill="FFFFFF"/>
          <w:lang w:val="en-US" w:eastAsia="zh-CN"/>
        </w:rPr>
        <w:t>.</w:t>
      </w:r>
      <w:r>
        <w:rPr>
          <w:rFonts w:hint="eastAsia" w:ascii="Times New Roman" w:hAnsi="Times New Roman" w:cs="Times New Roman"/>
          <w:i w:val="0"/>
          <w:iCs w:val="0"/>
          <w:caps w:val="0"/>
          <w:color w:val="212121"/>
          <w:spacing w:val="0"/>
          <w:sz w:val="22"/>
          <w:szCs w:val="22"/>
          <w:shd w:val="clear" w:color="auto" w:fill="FFFFFF"/>
          <w:lang w:val="en-US" w:eastAsia="zh-CN"/>
        </w:rPr>
        <w:t xml:space="preserve"> </w:t>
      </w:r>
      <w:r>
        <w:rPr>
          <w:rFonts w:hint="default" w:ascii="Times New Roman" w:hAnsi="Times New Roman" w:cs="Times New Roman"/>
          <w:i w:val="0"/>
          <w:iCs w:val="0"/>
          <w:caps w:val="0"/>
          <w:color w:val="212121"/>
          <w:spacing w:val="0"/>
          <w:sz w:val="22"/>
          <w:szCs w:val="22"/>
          <w:shd w:val="clear" w:color="auto" w:fill="FFFFFF"/>
          <w:lang w:val="en-US" w:eastAsia="zh-CN"/>
        </w:rPr>
        <w:t xml:space="preserve">The </w:t>
      </w:r>
      <w:r>
        <w:rPr>
          <w:rFonts w:hint="default" w:ascii="Times New Roman" w:hAnsi="Times New Roman" w:eastAsia="Cambria" w:cs="Times New Roman"/>
          <w:i w:val="0"/>
          <w:iCs w:val="0"/>
          <w:caps w:val="0"/>
          <w:color w:val="212121"/>
          <w:spacing w:val="0"/>
          <w:sz w:val="22"/>
          <w:szCs w:val="22"/>
          <w:shd w:val="clear" w:color="auto" w:fill="FFFFFF"/>
        </w:rPr>
        <w:t>samples were observed with a Hitachi H-7650 transmission electron microscope (Hitachi, Tokyo, Japan). All images were acquired by a Gatan SC1000 (Model 832) CCD camera (Gatan Inc, Pleasanton, CA, USA)</w:t>
      </w:r>
      <w:r>
        <w:rPr>
          <w:rFonts w:hint="default" w:ascii="Times New Roman" w:hAnsi="Times New Roman" w:cs="Times New Roman"/>
          <w:i w:val="0"/>
          <w:iCs w:val="0"/>
          <w:caps w:val="0"/>
          <w:color w:val="212121"/>
          <w:spacing w:val="0"/>
          <w:sz w:val="22"/>
          <w:szCs w:val="22"/>
          <w:shd w:val="clear" w:color="auto" w:fill="FFFFFF"/>
          <w:lang w:val="en-US" w:eastAsia="zh-CN"/>
        </w:rPr>
        <w:t>.</w:t>
      </w:r>
    </w:p>
    <w:p w14:paraId="5C7646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i w:val="0"/>
          <w:iCs w:val="0"/>
          <w:caps w:val="0"/>
          <w:color w:val="212121"/>
          <w:spacing w:val="0"/>
          <w:sz w:val="22"/>
          <w:szCs w:val="22"/>
          <w:shd w:val="clear" w:color="auto" w:fill="FFFFFF"/>
          <w:lang w:val="en-US" w:eastAsia="zh-CN"/>
        </w:rPr>
      </w:pPr>
    </w:p>
    <w:p w14:paraId="431214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lang w:val="en-US" w:eastAsia="zh-CN"/>
        </w:rPr>
      </w:pPr>
      <w:r>
        <w:rPr>
          <w:rFonts w:hint="eastAsia" w:ascii="Times New Roman" w:hAnsi="Times New Roman" w:cs="Times New Roman"/>
          <w:b/>
          <w:bCs/>
          <w:i w:val="0"/>
          <w:iCs w:val="0"/>
          <w:sz w:val="22"/>
          <w:szCs w:val="22"/>
          <w:lang w:val="en-US" w:eastAsia="zh-CN"/>
        </w:rPr>
        <w:t>F</w:t>
      </w:r>
      <w:r>
        <w:rPr>
          <w:rFonts w:hint="default" w:ascii="Times New Roman" w:hAnsi="Times New Roman" w:cs="Times New Roman"/>
          <w:b/>
          <w:bCs/>
          <w:i w:val="0"/>
          <w:iCs w:val="0"/>
          <w:sz w:val="22"/>
          <w:szCs w:val="22"/>
          <w:lang w:val="en-US" w:eastAsia="zh-CN"/>
        </w:rPr>
        <w:t>low cytometric analysis of T cell subtypes and proportions</w:t>
      </w:r>
      <w:r>
        <w:rPr>
          <w:rFonts w:hint="eastAsia" w:ascii="Times New Roman" w:hAnsi="Times New Roman" w:cs="Times New Roman"/>
          <w:b/>
          <w:bCs/>
          <w:i w:val="0"/>
          <w:iCs w:val="0"/>
          <w:sz w:val="22"/>
          <w:szCs w:val="22"/>
          <w:lang w:val="en-US" w:eastAsia="zh-CN"/>
        </w:rPr>
        <w:t xml:space="preserve">.  </w:t>
      </w:r>
      <w:r>
        <w:rPr>
          <w:rFonts w:hint="default" w:ascii="Times New Roman" w:hAnsi="Times New Roman" w:cs="Times New Roman"/>
          <w:color w:val="auto"/>
          <w:sz w:val="22"/>
          <w:szCs w:val="22"/>
          <w:lang w:val="en-US" w:eastAsia="zh-CN"/>
        </w:rPr>
        <w:t>The 100 μ</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lang w:val="en-US" w:eastAsia="zh-CN"/>
        </w:rPr>
        <w:t xml:space="preserve"> of EDTA-K2-treated anti-coagulant peripheral blood was collected, and 2 μ</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lang w:val="en-US" w:eastAsia="zh-CN"/>
        </w:rPr>
        <w:t xml:space="preserve"> of CD3, CD4, and CD8 fluorescent antibodies were added successively, and incubated at RT for 20 min in the dark. Then add 1 m</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lang w:val="en-US" w:eastAsia="zh-CN"/>
        </w:rPr>
        <w:t xml:space="preserve"> erythrocyte lysate and incubate at RT for 15 min in the dark, centrifuge (500 g, 5 min) and discard the supernatant. Next, add 1 m</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lang w:val="en-US" w:eastAsia="zh-CN"/>
        </w:rPr>
        <w:t xml:space="preserve"> sterile PBS to wash precipitation, centrifuge (500 g, 5 min), and discard supernatant. Finally, 500 μ</w:t>
      </w:r>
      <w:r>
        <w:rPr>
          <w:rFonts w:hint="eastAsia" w:ascii="Times New Roman" w:hAnsi="Times New Roman" w:cs="Times New Roman"/>
          <w:color w:val="auto"/>
          <w:sz w:val="22"/>
          <w:szCs w:val="22"/>
          <w:lang w:val="en-US" w:eastAsia="zh-CN"/>
        </w:rPr>
        <w:t>l</w:t>
      </w:r>
      <w:r>
        <w:rPr>
          <w:rFonts w:hint="default" w:ascii="Times New Roman" w:hAnsi="Times New Roman" w:cs="Times New Roman"/>
          <w:color w:val="auto"/>
          <w:sz w:val="22"/>
          <w:szCs w:val="22"/>
          <w:lang w:val="en-US" w:eastAsia="zh-CN"/>
        </w:rPr>
        <w:t xml:space="preserve"> sterile PBS was added to resuspend precipitation, and the proportion of CD3</w:t>
      </w:r>
      <w:r>
        <w:rPr>
          <w:rFonts w:hint="default" w:ascii="Times New Roman" w:hAnsi="Times New Roman" w:cs="Times New Roman"/>
          <w:color w:val="auto"/>
          <w:sz w:val="22"/>
          <w:szCs w:val="22"/>
          <w:vertAlign w:val="superscript"/>
          <w:lang w:val="en-US" w:eastAsia="zh-CN"/>
        </w:rPr>
        <w:t>+</w:t>
      </w:r>
      <w:r>
        <w:rPr>
          <w:rFonts w:hint="default" w:ascii="Times New Roman" w:hAnsi="Times New Roman" w:cs="Times New Roman"/>
          <w:color w:val="auto"/>
          <w:sz w:val="22"/>
          <w:szCs w:val="22"/>
          <w:lang w:val="en-US" w:eastAsia="zh-CN"/>
        </w:rPr>
        <w:t>, CD3</w:t>
      </w:r>
      <w:r>
        <w:rPr>
          <w:rFonts w:hint="default" w:ascii="Times New Roman" w:hAnsi="Times New Roman" w:cs="Times New Roman"/>
          <w:color w:val="auto"/>
          <w:sz w:val="22"/>
          <w:szCs w:val="22"/>
          <w:vertAlign w:val="superscript"/>
          <w:lang w:val="en-US" w:eastAsia="zh-CN"/>
        </w:rPr>
        <w:t>+</w:t>
      </w:r>
      <w:r>
        <w:rPr>
          <w:rFonts w:hint="default" w:ascii="Times New Roman" w:hAnsi="Times New Roman" w:cs="Times New Roman"/>
          <w:color w:val="auto"/>
          <w:sz w:val="22"/>
          <w:szCs w:val="22"/>
          <w:lang w:val="en-US" w:eastAsia="zh-CN"/>
        </w:rPr>
        <w:t>CD4</w:t>
      </w:r>
      <w:r>
        <w:rPr>
          <w:rFonts w:hint="default" w:ascii="Times New Roman" w:hAnsi="Times New Roman" w:cs="Times New Roman"/>
          <w:color w:val="auto"/>
          <w:sz w:val="22"/>
          <w:szCs w:val="22"/>
          <w:vertAlign w:val="superscript"/>
          <w:lang w:val="en-US" w:eastAsia="zh-CN"/>
        </w:rPr>
        <w:t>+</w:t>
      </w:r>
      <w:r>
        <w:rPr>
          <w:rFonts w:hint="default" w:ascii="Times New Roman" w:hAnsi="Times New Roman" w:cs="Times New Roman"/>
          <w:color w:val="auto"/>
          <w:sz w:val="22"/>
          <w:szCs w:val="22"/>
          <w:lang w:val="en-US" w:eastAsia="zh-CN"/>
        </w:rPr>
        <w:t xml:space="preserve"> and CD3</w:t>
      </w:r>
      <w:r>
        <w:rPr>
          <w:rFonts w:hint="default" w:ascii="Times New Roman" w:hAnsi="Times New Roman" w:cs="Times New Roman"/>
          <w:color w:val="auto"/>
          <w:sz w:val="22"/>
          <w:szCs w:val="22"/>
          <w:vertAlign w:val="superscript"/>
          <w:lang w:val="en-US" w:eastAsia="zh-CN"/>
        </w:rPr>
        <w:t>+</w:t>
      </w:r>
      <w:r>
        <w:rPr>
          <w:rFonts w:hint="default" w:ascii="Times New Roman" w:hAnsi="Times New Roman" w:cs="Times New Roman"/>
          <w:color w:val="auto"/>
          <w:sz w:val="22"/>
          <w:szCs w:val="22"/>
          <w:lang w:val="en-US" w:eastAsia="zh-CN"/>
        </w:rPr>
        <w:t>CD8</w:t>
      </w:r>
      <w:r>
        <w:rPr>
          <w:rFonts w:hint="default" w:ascii="Times New Roman" w:hAnsi="Times New Roman" w:cs="Times New Roman"/>
          <w:color w:val="auto"/>
          <w:sz w:val="22"/>
          <w:szCs w:val="22"/>
          <w:vertAlign w:val="superscript"/>
          <w:lang w:val="en-US" w:eastAsia="zh-CN"/>
        </w:rPr>
        <w:t>+</w:t>
      </w:r>
      <w:r>
        <w:rPr>
          <w:rFonts w:hint="default" w:ascii="Times New Roman" w:hAnsi="Times New Roman" w:cs="Times New Roman"/>
          <w:color w:val="auto"/>
          <w:sz w:val="22"/>
          <w:szCs w:val="22"/>
          <w:lang w:val="en-US" w:eastAsia="zh-CN"/>
        </w:rPr>
        <w:t xml:space="preserve"> T cells was measured using flow cytometry.</w:t>
      </w:r>
    </w:p>
    <w:p w14:paraId="33C88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sz w:val="22"/>
          <w:szCs w:val="22"/>
          <w:lang w:val="en-US" w:eastAsia="zh-CN"/>
        </w:rPr>
      </w:pPr>
    </w:p>
    <w:p w14:paraId="20D423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2"/>
          <w:szCs w:val="22"/>
        </w:rPr>
      </w:pPr>
      <w:r>
        <w:rPr>
          <w:rFonts w:hint="eastAsia" w:ascii="Times New Roman" w:hAnsi="Times New Roman" w:cs="Times New Roman"/>
          <w:b/>
          <w:bCs/>
          <w:i w:val="0"/>
          <w:iCs w:val="0"/>
          <w:sz w:val="22"/>
          <w:szCs w:val="22"/>
          <w:lang w:val="en-US" w:eastAsia="zh-CN"/>
        </w:rPr>
        <w:t>S</w:t>
      </w:r>
      <w:r>
        <w:rPr>
          <w:rFonts w:hint="default" w:ascii="Times New Roman" w:hAnsi="Times New Roman" w:cs="Times New Roman"/>
          <w:b/>
          <w:bCs/>
          <w:i w:val="0"/>
          <w:iCs w:val="0"/>
          <w:sz w:val="22"/>
          <w:szCs w:val="22"/>
          <w:lang w:val="en-US" w:eastAsia="zh-CN"/>
        </w:rPr>
        <w:t>tatistical analysis</w:t>
      </w:r>
      <w:r>
        <w:rPr>
          <w:rFonts w:hint="eastAsia" w:ascii="Times New Roman" w:hAnsi="Times New Roman" w:cs="Times New Roman"/>
          <w:b/>
          <w:bCs/>
          <w:i w:val="0"/>
          <w:iCs w:val="0"/>
          <w:sz w:val="22"/>
          <w:szCs w:val="22"/>
          <w:lang w:val="en-US" w:eastAsia="zh-CN"/>
        </w:rPr>
        <w:t xml:space="preserve">. </w:t>
      </w:r>
      <w:r>
        <w:rPr>
          <w:rFonts w:hint="eastAsia" w:ascii="Times New Roman" w:hAnsi="Times New Roman" w:cs="Times New Roman"/>
          <w:b w:val="0"/>
          <w:bCs w:val="0"/>
          <w:i/>
          <w:iCs/>
          <w:sz w:val="22"/>
          <w:szCs w:val="22"/>
          <w:lang w:val="en-US" w:eastAsia="zh-CN"/>
        </w:rPr>
        <w:t xml:space="preserve"> </w:t>
      </w:r>
      <w:r>
        <w:rPr>
          <w:rFonts w:hint="default" w:ascii="Times New Roman" w:hAnsi="Times New Roman" w:cs="Times New Roman"/>
          <w:b w:val="0"/>
          <w:bCs w:val="0"/>
          <w:color w:val="000000"/>
          <w:sz w:val="22"/>
          <w:szCs w:val="22"/>
        </w:rPr>
        <w:t xml:space="preserve">All data are presented as the mean ± standard error (SE) of at least three independent experiments. For comparisons between the two conditions, a student </w:t>
      </w:r>
      <w:r>
        <w:rPr>
          <w:rFonts w:hint="default" w:ascii="Times New Roman" w:hAnsi="Times New Roman" w:cs="Times New Roman"/>
          <w:b w:val="0"/>
          <w:bCs w:val="0"/>
          <w:i/>
          <w:iCs/>
          <w:color w:val="000000"/>
          <w:sz w:val="22"/>
          <w:szCs w:val="22"/>
        </w:rPr>
        <w:t>t</w:t>
      </w:r>
      <w:r>
        <w:rPr>
          <w:rFonts w:hint="default" w:ascii="Times New Roman" w:hAnsi="Times New Roman" w:cs="Times New Roman"/>
          <w:b w:val="0"/>
          <w:bCs w:val="0"/>
          <w:color w:val="000000"/>
          <w:sz w:val="22"/>
          <w:szCs w:val="22"/>
        </w:rPr>
        <w:t xml:space="preserve">-test was used. And for multiple comparisons, one-way analysis of variance (ANOVA) with Tukey's test was used. </w:t>
      </w:r>
      <w:r>
        <w:rPr>
          <w:rFonts w:hint="default" w:ascii="Times New Roman" w:hAnsi="Times New Roman" w:cs="Times New Roman"/>
          <w:b w:val="0"/>
          <w:bCs w:val="0"/>
          <w:color w:val="000000"/>
          <w:sz w:val="22"/>
          <w:szCs w:val="22"/>
          <w:lang w:val="en-US" w:eastAsia="zh-CN"/>
        </w:rPr>
        <w:t>All</w:t>
      </w:r>
      <w:r>
        <w:rPr>
          <w:rFonts w:hint="default" w:ascii="Times New Roman" w:hAnsi="Times New Roman" w:cs="Times New Roman"/>
          <w:b w:val="0"/>
          <w:bCs w:val="0"/>
          <w:color w:val="000000"/>
          <w:sz w:val="22"/>
          <w:szCs w:val="22"/>
        </w:rPr>
        <w:t xml:space="preserve"> analyzed </w:t>
      </w:r>
      <w:r>
        <w:rPr>
          <w:rFonts w:hint="default" w:ascii="Times New Roman" w:hAnsi="Times New Roman" w:cs="Times New Roman"/>
          <w:b w:val="0"/>
          <w:bCs w:val="0"/>
          <w:color w:val="000000"/>
          <w:sz w:val="22"/>
          <w:szCs w:val="22"/>
          <w:lang w:val="en-US" w:eastAsia="zh-CN"/>
        </w:rPr>
        <w:t>were performed using</w:t>
      </w:r>
      <w:r>
        <w:rPr>
          <w:rFonts w:hint="default" w:ascii="Times New Roman" w:hAnsi="Times New Roman" w:cs="Times New Roman"/>
          <w:b w:val="0"/>
          <w:bCs w:val="0"/>
          <w:color w:val="000000"/>
          <w:sz w:val="22"/>
          <w:szCs w:val="22"/>
        </w:rPr>
        <w:t xml:space="preserve"> Graphpad Prism 8.0 software (Graphpad Software, Inc., USA), and </w:t>
      </w:r>
      <w:r>
        <w:rPr>
          <w:rFonts w:hint="default" w:ascii="Times New Roman" w:hAnsi="Times New Roman" w:cs="Times New Roman"/>
          <w:b w:val="0"/>
          <w:bCs w:val="0"/>
          <w:color w:val="000000"/>
          <w:sz w:val="22"/>
          <w:szCs w:val="22"/>
          <w:lang w:val="en-US" w:eastAsia="zh-CN"/>
        </w:rPr>
        <w:t xml:space="preserve">a value of </w:t>
      </w:r>
      <w:r>
        <w:rPr>
          <w:rFonts w:hint="default" w:ascii="Times New Roman" w:hAnsi="Times New Roman" w:cs="Times New Roman"/>
          <w:b w:val="0"/>
          <w:bCs w:val="0"/>
          <w:i/>
          <w:iCs/>
          <w:color w:val="000000"/>
          <w:sz w:val="22"/>
          <w:szCs w:val="22"/>
        </w:rPr>
        <w:t>P</w:t>
      </w:r>
      <w:r>
        <w:rPr>
          <w:rFonts w:hint="default" w:ascii="Times New Roman" w:hAnsi="Times New Roman" w:cs="Times New Roman"/>
          <w:b w:val="0"/>
          <w:bCs w:val="0"/>
          <w:color w:val="000000"/>
          <w:sz w:val="22"/>
          <w:szCs w:val="22"/>
        </w:rPr>
        <w:t>﹤0.05 was a considered to be statistically significant difference.</w:t>
      </w:r>
    </w:p>
    <w:p w14:paraId="5E03EA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2"/>
          <w:szCs w:val="22"/>
        </w:rPr>
      </w:pPr>
      <w:bookmarkStart w:id="30" w:name="_GoBack"/>
      <w:bookmarkEnd w:id="30"/>
    </w:p>
    <w:p w14:paraId="6E7B4CF3">
      <w:pPr>
        <w:spacing w:line="360" w:lineRule="auto"/>
        <w:rPr>
          <w:rFonts w:hint="default" w:ascii="Times New Roman" w:hAnsi="Times New Roman" w:cs="Times New Roman"/>
          <w:b/>
          <w:bCs/>
          <w:sz w:val="24"/>
          <w:szCs w:val="24"/>
          <w:shd w:val="clear" w:color="auto" w:fill="FFFFFF"/>
          <w:lang w:val="en-US" w:eastAsia="zh-CN"/>
        </w:rPr>
      </w:pPr>
      <w:r>
        <w:rPr>
          <w:rFonts w:hint="default" w:ascii="Times New Roman" w:hAnsi="Times New Roman" w:cs="Times New Roman"/>
          <w:b/>
          <w:bCs/>
          <w:sz w:val="24"/>
          <w:szCs w:val="24"/>
          <w:shd w:val="clear" w:color="auto" w:fill="FFFFFF"/>
          <w:lang w:val="en-US" w:eastAsia="zh-CN"/>
        </w:rPr>
        <w:t>S</w:t>
      </w:r>
      <w:r>
        <w:rPr>
          <w:rFonts w:hint="eastAsia" w:ascii="Times New Roman" w:hAnsi="Times New Roman" w:cs="Times New Roman"/>
          <w:b/>
          <w:bCs/>
          <w:sz w:val="24"/>
          <w:szCs w:val="24"/>
          <w:shd w:val="clear" w:color="auto" w:fill="FFFFFF"/>
          <w:lang w:val="en-US" w:eastAsia="zh-CN"/>
        </w:rPr>
        <w:t>upplementary figure legends</w:t>
      </w:r>
    </w:p>
    <w:p w14:paraId="089185F1">
      <w:pPr>
        <w:spacing w:line="360" w:lineRule="auto"/>
        <w:rPr>
          <w:rFonts w:hint="default" w:ascii="Times New Roman" w:hAnsi="Times New Roman" w:cs="Times New Roman"/>
          <w:color w:val="auto"/>
          <w:sz w:val="22"/>
          <w:szCs w:val="22"/>
          <w:u w:val="none"/>
          <w:lang w:val="en-US" w:eastAsia="zh-CN"/>
        </w:rPr>
      </w:pPr>
      <w:bookmarkStart w:id="1" w:name="OLE_LINK109"/>
      <w:bookmarkStart w:id="2" w:name="OLE_LINK3"/>
      <w:r>
        <w:rPr>
          <w:rFonts w:hint="default" w:ascii="Times New Roman" w:hAnsi="Times New Roman" w:cs="Times New Roman"/>
          <w:b/>
          <w:bCs/>
          <w:sz w:val="22"/>
          <w:szCs w:val="22"/>
          <w:shd w:val="clear" w:color="auto" w:fill="FFFFFF"/>
          <w:lang w:val="en-US" w:eastAsia="zh-CN"/>
        </w:rPr>
        <w:t>Fig</w:t>
      </w:r>
      <w:r>
        <w:rPr>
          <w:rFonts w:hint="eastAsia" w:ascii="Times New Roman" w:hAnsi="Times New Roman" w:cs="Times New Roman"/>
          <w:b/>
          <w:bCs/>
          <w:sz w:val="22"/>
          <w:szCs w:val="22"/>
          <w:shd w:val="clear" w:color="auto" w:fill="FFFFFF"/>
          <w:lang w:val="en-US" w:eastAsia="zh-CN"/>
        </w:rPr>
        <w:t>ure</w:t>
      </w:r>
      <w:r>
        <w:rPr>
          <w:rFonts w:hint="default" w:ascii="Times New Roman" w:hAnsi="Times New Roman" w:cs="Times New Roman"/>
          <w:b/>
          <w:bCs/>
          <w:sz w:val="22"/>
          <w:szCs w:val="22"/>
          <w:shd w:val="clear" w:color="auto" w:fill="FFFFFF"/>
          <w:lang w:val="en-US" w:eastAsia="zh-CN"/>
        </w:rPr>
        <w:t xml:space="preserve"> S1</w:t>
      </w:r>
      <w:bookmarkEnd w:id="1"/>
      <w:r>
        <w:rPr>
          <w:rFonts w:hint="eastAsia" w:ascii="Times New Roman" w:hAnsi="Times New Roman" w:cs="Times New Roman"/>
          <w:b/>
          <w:bCs/>
          <w:sz w:val="22"/>
          <w:szCs w:val="22"/>
          <w:shd w:val="clear" w:color="auto" w:fill="FFFFFF"/>
          <w:lang w:val="en-US" w:eastAsia="zh-CN"/>
        </w:rPr>
        <w:t>.</w:t>
      </w:r>
      <w:r>
        <w:rPr>
          <w:rFonts w:hint="default" w:ascii="Times New Roman" w:hAnsi="Times New Roman" w:cs="Times New Roman"/>
          <w:b/>
          <w:bCs/>
          <w:sz w:val="22"/>
          <w:szCs w:val="22"/>
          <w:shd w:val="clear" w:color="auto" w:fill="FFFFFF"/>
          <w:lang w:val="en-US" w:eastAsia="zh-CN"/>
        </w:rPr>
        <w:t xml:space="preserve"> </w:t>
      </w:r>
      <w:bookmarkStart w:id="3" w:name="OLE_LINK110"/>
      <w:r>
        <w:rPr>
          <w:rFonts w:hint="default" w:ascii="Times New Roman" w:hAnsi="Times New Roman" w:cs="Times New Roman"/>
          <w:color w:val="auto"/>
          <w:sz w:val="22"/>
          <w:szCs w:val="22"/>
          <w:u w:val="none"/>
        </w:rPr>
        <w:t>Effect</w:t>
      </w:r>
      <w:bookmarkEnd w:id="2"/>
      <w:r>
        <w:rPr>
          <w:rFonts w:hint="default" w:ascii="Times New Roman" w:hAnsi="Times New Roman" w:cs="Times New Roman"/>
          <w:color w:val="auto"/>
          <w:sz w:val="22"/>
          <w:szCs w:val="22"/>
          <w:u w:val="none"/>
        </w:rPr>
        <w:t xml:space="preserve"> o</w:t>
      </w:r>
      <w:r>
        <w:rPr>
          <w:rFonts w:hint="default" w:ascii="Times New Roman" w:hAnsi="Times New Roman" w:cs="Times New Roman"/>
          <w:b w:val="0"/>
          <w:bCs w:val="0"/>
          <w:color w:val="auto"/>
          <w:sz w:val="22"/>
          <w:szCs w:val="22"/>
          <w:u w:val="none"/>
        </w:rPr>
        <w:t>f</w:t>
      </w:r>
      <w:r>
        <w:rPr>
          <w:rFonts w:hint="default" w:ascii="Times New Roman" w:hAnsi="Times New Roman" w:cs="Times New Roman"/>
          <w:b w:val="0"/>
          <w:bCs w:val="0"/>
          <w:color w:val="auto"/>
          <w:sz w:val="22"/>
          <w:szCs w:val="22"/>
          <w:u w:val="none"/>
          <w:lang w:val="en-US" w:eastAsia="zh-CN"/>
        </w:rPr>
        <w:t xml:space="preserve"> RGLS on growth of </w:t>
      </w:r>
      <w:r>
        <w:rPr>
          <w:rFonts w:hint="default" w:ascii="Times New Roman" w:hAnsi="Times New Roman" w:cs="Times New Roman"/>
          <w:b w:val="0"/>
          <w:bCs w:val="0"/>
          <w:color w:val="auto"/>
          <w:sz w:val="22"/>
          <w:szCs w:val="22"/>
          <w:u w:val="none"/>
        </w:rPr>
        <w:t xml:space="preserve">S-180 </w:t>
      </w:r>
      <w:r>
        <w:rPr>
          <w:rFonts w:hint="default" w:ascii="Times New Roman" w:hAnsi="Times New Roman" w:cs="Times New Roman"/>
          <w:b w:val="0"/>
          <w:bCs w:val="0"/>
          <w:color w:val="auto"/>
          <w:sz w:val="22"/>
          <w:szCs w:val="22"/>
          <w:u w:val="none"/>
          <w:lang w:val="en-US" w:eastAsia="zh-CN"/>
        </w:rPr>
        <w:t>xenograft</w:t>
      </w:r>
      <w:r>
        <w:rPr>
          <w:rFonts w:hint="default" w:ascii="Times New Roman" w:hAnsi="Times New Roman" w:cs="Times New Roman"/>
          <w:b w:val="0"/>
          <w:bCs w:val="0"/>
          <w:color w:val="auto"/>
          <w:sz w:val="22"/>
          <w:szCs w:val="22"/>
          <w:u w:val="none"/>
        </w:rPr>
        <w:t xml:space="preserve"> </w:t>
      </w:r>
      <w:r>
        <w:rPr>
          <w:rFonts w:hint="default" w:ascii="Times New Roman" w:hAnsi="Times New Roman" w:cs="Times New Roman"/>
          <w:b w:val="0"/>
          <w:bCs w:val="0"/>
          <w:color w:val="auto"/>
          <w:sz w:val="22"/>
          <w:szCs w:val="22"/>
          <w:u w:val="none"/>
          <w:lang w:val="en-US" w:eastAsia="zh-CN"/>
        </w:rPr>
        <w:t xml:space="preserve">tumor </w:t>
      </w:r>
      <w:r>
        <w:rPr>
          <w:rFonts w:hint="default" w:ascii="Times New Roman" w:hAnsi="Times New Roman" w:cs="Times New Roman"/>
          <w:b w:val="0"/>
          <w:bCs w:val="0"/>
          <w:i/>
          <w:iCs/>
          <w:color w:val="auto"/>
          <w:sz w:val="22"/>
          <w:szCs w:val="22"/>
          <w:u w:val="none"/>
          <w:lang w:val="en-US" w:eastAsia="zh-CN"/>
        </w:rPr>
        <w:t>in vivo</w:t>
      </w:r>
      <w:bookmarkEnd w:id="3"/>
      <w:r>
        <w:rPr>
          <w:rFonts w:hint="default" w:ascii="Times New Roman" w:hAnsi="Times New Roman" w:cs="Times New Roman"/>
          <w:b w:val="0"/>
          <w:bCs w:val="0"/>
          <w:color w:val="auto"/>
          <w:sz w:val="22"/>
          <w:szCs w:val="22"/>
          <w:u w:val="none"/>
          <w:lang w:val="en-US" w:eastAsia="zh-CN"/>
        </w:rPr>
        <w:t xml:space="preserve">. </w:t>
      </w:r>
      <w:bookmarkStart w:id="4" w:name="OLE_LINK20"/>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A</w:t>
      </w:r>
      <w:bookmarkEnd w:id="4"/>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 xml:space="preserve"> </w:t>
      </w:r>
      <w:bookmarkStart w:id="5" w:name="OLE_LINK107"/>
      <w:r>
        <w:rPr>
          <w:rFonts w:hint="default" w:ascii="Times New Roman" w:hAnsi="Times New Roman" w:cs="Times New Roman"/>
          <w:b w:val="0"/>
          <w:bCs w:val="0"/>
          <w:color w:val="auto"/>
          <w:sz w:val="22"/>
          <w:szCs w:val="22"/>
          <w:u w:val="none"/>
          <w:lang w:val="en-US" w:eastAsia="zh-CN"/>
        </w:rPr>
        <w:t>Experimental protocol</w:t>
      </w:r>
      <w:bookmarkEnd w:id="5"/>
      <w:r>
        <w:rPr>
          <w:rFonts w:hint="default" w:ascii="Times New Roman" w:hAnsi="Times New Roman" w:cs="Times New Roman"/>
          <w:b w:val="0"/>
          <w:bCs w:val="0"/>
          <w:color w:val="auto"/>
          <w:sz w:val="22"/>
          <w:szCs w:val="22"/>
          <w:u w:val="none"/>
          <w:lang w:val="en-US" w:eastAsia="zh-CN"/>
        </w:rPr>
        <w:t xml:space="preserve">. </w:t>
      </w:r>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B-C</w:t>
      </w:r>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 xml:space="preserve"> Effect of RGLS on tumor size (B) and weight (C). </w:t>
      </w:r>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D</w:t>
      </w:r>
      <w:r>
        <w:rPr>
          <w:rFonts w:hint="eastAsia" w:ascii="Times New Roman" w:hAnsi="Times New Roman" w:cs="Times New Roman"/>
          <w:b w:val="0"/>
          <w:bCs w:val="0"/>
          <w:color w:val="auto"/>
          <w:sz w:val="22"/>
          <w:szCs w:val="22"/>
          <w:u w:val="none"/>
          <w:lang w:val="en-US" w:eastAsia="zh-CN"/>
        </w:rPr>
        <w:t>)</w:t>
      </w:r>
      <w:r>
        <w:rPr>
          <w:rFonts w:hint="default" w:ascii="Times New Roman" w:hAnsi="Times New Roman" w:cs="Times New Roman"/>
          <w:b w:val="0"/>
          <w:bCs w:val="0"/>
          <w:color w:val="auto"/>
          <w:sz w:val="22"/>
          <w:szCs w:val="22"/>
          <w:u w:val="none"/>
          <w:lang w:val="en-US" w:eastAsia="zh-CN"/>
        </w:rPr>
        <w:t xml:space="preserve"> Effect of RGLS on body weight of mice. </w:t>
      </w:r>
      <w:r>
        <w:rPr>
          <w:rFonts w:hint="default" w:ascii="Times New Roman" w:hAnsi="Times New Roman" w:cs="Times New Roman"/>
          <w:b w:val="0"/>
          <w:bCs w:val="0"/>
          <w:color w:val="auto"/>
          <w:sz w:val="22"/>
          <w:szCs w:val="22"/>
          <w:u w:val="none"/>
          <w:vertAlign w:val="superscript"/>
          <w:lang w:val="en-US" w:eastAsia="zh-CN"/>
        </w:rPr>
        <w:t>**</w:t>
      </w:r>
      <w:r>
        <w:rPr>
          <w:rFonts w:hint="default" w:ascii="Times New Roman" w:hAnsi="Times New Roman" w:cs="Times New Roman"/>
          <w:b w:val="0"/>
          <w:bCs w:val="0"/>
          <w:i/>
          <w:iCs/>
          <w:color w:val="000000"/>
          <w:sz w:val="22"/>
          <w:szCs w:val="22"/>
        </w:rPr>
        <w:t>P</w:t>
      </w:r>
      <w:r>
        <w:rPr>
          <w:rFonts w:hint="default" w:ascii="Times New Roman" w:hAnsi="Times New Roman" w:cs="Times New Roman"/>
          <w:b w:val="0"/>
          <w:bCs w:val="0"/>
          <w:color w:val="000000"/>
          <w:sz w:val="22"/>
          <w:szCs w:val="22"/>
        </w:rPr>
        <w:t>˂0.0</w:t>
      </w:r>
      <w:r>
        <w:rPr>
          <w:rFonts w:hint="default" w:ascii="Times New Roman" w:hAnsi="Times New Roman" w:cs="Times New Roman"/>
          <w:b w:val="0"/>
          <w:bCs w:val="0"/>
          <w:color w:val="000000"/>
          <w:sz w:val="22"/>
          <w:szCs w:val="22"/>
          <w:lang w:val="en-US" w:eastAsia="zh-CN"/>
        </w:rPr>
        <w:t>1</w:t>
      </w:r>
      <w:r>
        <w:rPr>
          <w:rFonts w:hint="default" w:ascii="Times New Roman" w:hAnsi="Times New Roman" w:cs="Times New Roman"/>
          <w:color w:val="000000"/>
          <w:sz w:val="22"/>
          <w:szCs w:val="22"/>
          <w:lang w:val="en-US" w:eastAsia="zh-CN"/>
        </w:rPr>
        <w:t xml:space="preserve"> compared with Model group,</w:t>
      </w:r>
      <w:r>
        <w:rPr>
          <w:rFonts w:hint="default" w:ascii="Times New Roman" w:hAnsi="Times New Roman" w:cs="Times New Roman"/>
          <w:color w:val="auto"/>
          <w:sz w:val="22"/>
          <w:szCs w:val="22"/>
          <w:u w:val="none"/>
          <w:lang w:val="en-US" w:eastAsia="zh-CN"/>
        </w:rPr>
        <w:t xml:space="preserve"> </w:t>
      </w:r>
      <w:r>
        <w:rPr>
          <w:rFonts w:hint="default" w:ascii="Times New Roman" w:hAnsi="Times New Roman" w:cs="Times New Roman"/>
          <w:i/>
          <w:iCs/>
          <w:color w:val="000000"/>
          <w:sz w:val="22"/>
          <w:szCs w:val="22"/>
          <w:lang w:val="en-US" w:eastAsia="zh-CN"/>
        </w:rPr>
        <w:t>n</w:t>
      </w:r>
      <w:r>
        <w:rPr>
          <w:rFonts w:hint="default" w:ascii="Times New Roman" w:hAnsi="Times New Roman" w:cs="Times New Roman"/>
          <w:color w:val="000000"/>
          <w:sz w:val="22"/>
          <w:szCs w:val="22"/>
          <w:lang w:val="en-US" w:eastAsia="zh-CN"/>
        </w:rPr>
        <w:t xml:space="preserve"> = 6</w:t>
      </w:r>
      <w:r>
        <w:rPr>
          <w:rFonts w:hint="default" w:ascii="Times New Roman" w:hAnsi="Times New Roman" w:cs="Times New Roman"/>
          <w:color w:val="auto"/>
          <w:sz w:val="22"/>
          <w:szCs w:val="22"/>
          <w:u w:val="none"/>
          <w:lang w:val="en-US" w:eastAsia="zh-CN"/>
        </w:rPr>
        <w:t>.</w:t>
      </w:r>
    </w:p>
    <w:p w14:paraId="32BAD2A8">
      <w:pPr>
        <w:spacing w:line="360" w:lineRule="auto"/>
        <w:rPr>
          <w:rFonts w:hint="default" w:ascii="Times New Roman" w:hAnsi="Times New Roman" w:cs="Times New Roman"/>
          <w:color w:val="000000"/>
          <w:sz w:val="22"/>
          <w:szCs w:val="22"/>
          <w:lang w:val="en-US" w:eastAsia="zh-CN"/>
        </w:rPr>
      </w:pPr>
      <w:bookmarkStart w:id="6" w:name="OLE_LINK4"/>
      <w:r>
        <w:rPr>
          <w:rFonts w:hint="default" w:ascii="Times New Roman" w:hAnsi="Times New Roman" w:cs="Times New Roman"/>
          <w:b/>
          <w:bCs/>
          <w:sz w:val="22"/>
          <w:szCs w:val="22"/>
          <w:shd w:val="clear" w:color="auto" w:fill="FFFFFF"/>
          <w:lang w:val="en-US" w:eastAsia="zh-CN"/>
        </w:rPr>
        <w:t xml:space="preserve">Figure S2. </w:t>
      </w:r>
      <w:bookmarkEnd w:id="6"/>
      <w:r>
        <w:rPr>
          <w:rFonts w:hint="default" w:ascii="Times New Roman" w:hAnsi="Times New Roman" w:cs="Times New Roman"/>
          <w:i w:val="0"/>
          <w:iCs w:val="0"/>
          <w:color w:val="auto"/>
          <w:sz w:val="22"/>
          <w:szCs w:val="22"/>
        </w:rPr>
        <w:t>RGL</w:t>
      </w:r>
      <w:r>
        <w:rPr>
          <w:rFonts w:hint="default" w:ascii="Times New Roman" w:hAnsi="Times New Roman" w:cs="Times New Roman"/>
          <w:b w:val="0"/>
          <w:bCs w:val="0"/>
          <w:i w:val="0"/>
          <w:iCs w:val="0"/>
          <w:color w:val="auto"/>
          <w:sz w:val="22"/>
          <w:szCs w:val="22"/>
        </w:rPr>
        <w:t xml:space="preserve">S </w:t>
      </w:r>
      <w:r>
        <w:rPr>
          <w:rFonts w:hint="default" w:ascii="Times New Roman" w:hAnsi="Times New Roman" w:cs="Times New Roman"/>
          <w:b w:val="0"/>
          <w:bCs w:val="0"/>
          <w:i w:val="0"/>
          <w:iCs w:val="0"/>
          <w:color w:val="auto"/>
          <w:sz w:val="22"/>
          <w:szCs w:val="22"/>
          <w:lang w:val="en-US" w:eastAsia="zh-CN"/>
        </w:rPr>
        <w:t xml:space="preserve">alleviates tumor-induced immune deficiency. (A) Effect of RGLS on pathological changes of thymic tissue </w:t>
      </w:r>
      <w:r>
        <w:rPr>
          <w:rFonts w:hint="default" w:ascii="Times New Roman" w:hAnsi="Times New Roman" w:cs="Times New Roman"/>
          <w:b w:val="0"/>
          <w:bCs w:val="0"/>
          <w:sz w:val="22"/>
          <w:szCs w:val="22"/>
          <w:lang w:val="en-US" w:eastAsia="zh-CN"/>
        </w:rPr>
        <w:t>(</w:t>
      </w:r>
      <w:bookmarkStart w:id="7" w:name="OLE_LINK15"/>
      <w:r>
        <w:rPr>
          <w:rFonts w:hint="default" w:ascii="Times New Roman" w:hAnsi="Times New Roman" w:cs="Times New Roman"/>
          <w:b w:val="0"/>
          <w:bCs w:val="0"/>
          <w:color w:val="auto"/>
          <w:sz w:val="22"/>
          <w:szCs w:val="22"/>
          <w:u w:val="none"/>
          <w:lang w:val="en-US" w:eastAsia="zh-CN"/>
        </w:rPr>
        <w:t>200×, Scale bar = 100 μm</w:t>
      </w:r>
      <w:bookmarkEnd w:id="7"/>
      <w:r>
        <w:rPr>
          <w:rFonts w:hint="default" w:ascii="Times New Roman" w:hAnsi="Times New Roman" w:cs="Times New Roman"/>
          <w:b w:val="0"/>
          <w:bCs w:val="0"/>
          <w:color w:val="auto"/>
          <w:sz w:val="22"/>
          <w:szCs w:val="22"/>
          <w:u w:val="none"/>
          <w:lang w:val="en-US" w:eastAsia="zh-CN"/>
        </w:rPr>
        <w:t>; 100×, Scale bar = 200 μm</w:t>
      </w:r>
      <w:r>
        <w:rPr>
          <w:rFonts w:hint="default" w:ascii="Times New Roman" w:hAnsi="Times New Roman" w:cs="Times New Roman"/>
          <w:b w:val="0"/>
          <w:bCs w:val="0"/>
          <w:sz w:val="22"/>
          <w:szCs w:val="22"/>
          <w:lang w:val="en-US" w:eastAsia="zh-CN"/>
        </w:rPr>
        <w:t>)</w:t>
      </w:r>
      <w:r>
        <w:rPr>
          <w:rFonts w:hint="default" w:ascii="Times New Roman" w:hAnsi="Times New Roman" w:cs="Times New Roman"/>
          <w:b w:val="0"/>
          <w:bCs w:val="0"/>
          <w:i w:val="0"/>
          <w:iCs w:val="0"/>
          <w:color w:val="auto"/>
          <w:sz w:val="22"/>
          <w:szCs w:val="22"/>
          <w:lang w:val="en-US" w:eastAsia="zh-CN"/>
        </w:rPr>
        <w:t>. (B-C) Effect of RGL</w:t>
      </w:r>
      <w:r>
        <w:rPr>
          <w:rFonts w:hint="default" w:ascii="Times New Roman" w:hAnsi="Times New Roman" w:cs="Times New Roman"/>
          <w:i w:val="0"/>
          <w:iCs w:val="0"/>
          <w:color w:val="auto"/>
          <w:sz w:val="22"/>
          <w:szCs w:val="22"/>
          <w:lang w:val="en-US" w:eastAsia="zh-CN"/>
        </w:rPr>
        <w:t>S on the proportion of CD3</w:t>
      </w:r>
      <w:r>
        <w:rPr>
          <w:rFonts w:hint="default" w:ascii="Times New Roman" w:hAnsi="Times New Roman" w:cs="Times New Roman"/>
          <w:i w:val="0"/>
          <w:iCs w:val="0"/>
          <w:color w:val="auto"/>
          <w:sz w:val="22"/>
          <w:szCs w:val="22"/>
          <w:vertAlign w:val="superscript"/>
          <w:lang w:val="en-US" w:eastAsia="zh-CN"/>
        </w:rPr>
        <w:t>+</w:t>
      </w:r>
      <w:r>
        <w:rPr>
          <w:rFonts w:hint="default" w:ascii="Times New Roman" w:hAnsi="Times New Roman" w:cs="Times New Roman"/>
          <w:i w:val="0"/>
          <w:iCs w:val="0"/>
          <w:color w:val="auto"/>
          <w:sz w:val="22"/>
          <w:szCs w:val="22"/>
          <w:lang w:val="en-US" w:eastAsia="zh-CN"/>
        </w:rPr>
        <w:t>, CD4</w:t>
      </w:r>
      <w:r>
        <w:rPr>
          <w:rFonts w:hint="default" w:ascii="Times New Roman" w:hAnsi="Times New Roman" w:cs="Times New Roman"/>
          <w:i w:val="0"/>
          <w:iCs w:val="0"/>
          <w:color w:val="auto"/>
          <w:sz w:val="22"/>
          <w:szCs w:val="22"/>
          <w:vertAlign w:val="superscript"/>
          <w:lang w:val="en-US" w:eastAsia="zh-CN"/>
        </w:rPr>
        <w:t>+</w:t>
      </w:r>
      <w:r>
        <w:rPr>
          <w:rFonts w:hint="default" w:ascii="Times New Roman" w:hAnsi="Times New Roman" w:cs="Times New Roman"/>
          <w:i w:val="0"/>
          <w:iCs w:val="0"/>
          <w:color w:val="auto"/>
          <w:sz w:val="22"/>
          <w:szCs w:val="22"/>
          <w:lang w:val="en-US" w:eastAsia="zh-CN"/>
        </w:rPr>
        <w:t xml:space="preserve"> and CD8</w:t>
      </w:r>
      <w:r>
        <w:rPr>
          <w:rFonts w:hint="default" w:ascii="Times New Roman" w:hAnsi="Times New Roman" w:cs="Times New Roman"/>
          <w:i w:val="0"/>
          <w:iCs w:val="0"/>
          <w:color w:val="auto"/>
          <w:sz w:val="22"/>
          <w:szCs w:val="22"/>
          <w:vertAlign w:val="superscript"/>
          <w:lang w:val="en-US" w:eastAsia="zh-CN"/>
        </w:rPr>
        <w:t>+</w:t>
      </w:r>
      <w:r>
        <w:rPr>
          <w:rFonts w:hint="default" w:ascii="Times New Roman" w:hAnsi="Times New Roman" w:cs="Times New Roman"/>
          <w:i w:val="0"/>
          <w:iCs w:val="0"/>
          <w:color w:val="auto"/>
          <w:sz w:val="22"/>
          <w:szCs w:val="22"/>
          <w:lang w:val="en-US" w:eastAsia="zh-CN"/>
        </w:rPr>
        <w:t xml:space="preserve"> T cells in peripheral blood. </w:t>
      </w:r>
      <w:bookmarkStart w:id="8" w:name="OLE_LINK17"/>
      <w:r>
        <w:rPr>
          <w:rFonts w:hint="default" w:ascii="Times New Roman" w:hAnsi="Times New Roman" w:cs="Times New Roman"/>
          <w:color w:val="auto"/>
          <w:sz w:val="22"/>
          <w:szCs w:val="22"/>
          <w:u w:val="none"/>
          <w:vertAlign w:val="superscript"/>
          <w:lang w:val="en-US" w:eastAsia="zh-CN"/>
        </w:rPr>
        <w:t>**</w:t>
      </w:r>
      <w:r>
        <w:rPr>
          <w:rFonts w:hint="default" w:ascii="Times New Roman" w:hAnsi="Times New Roman" w:cs="Times New Roman"/>
          <w:i/>
          <w:iCs/>
          <w:color w:val="000000"/>
          <w:sz w:val="22"/>
          <w:szCs w:val="22"/>
        </w:rPr>
        <w:t>P</w:t>
      </w:r>
      <w:r>
        <w:rPr>
          <w:rFonts w:hint="default" w:ascii="Times New Roman" w:hAnsi="Times New Roman" w:cs="Times New Roman"/>
          <w:b w:val="0"/>
          <w:bCs w:val="0"/>
          <w:color w:val="000000"/>
          <w:sz w:val="22"/>
          <w:szCs w:val="22"/>
        </w:rPr>
        <w:t>˂</w:t>
      </w:r>
      <w:r>
        <w:rPr>
          <w:rFonts w:hint="default" w:ascii="Times New Roman" w:hAnsi="Times New Roman" w:cs="Times New Roman"/>
          <w:color w:val="000000"/>
          <w:sz w:val="22"/>
          <w:szCs w:val="22"/>
        </w:rPr>
        <w:t>0.0</w:t>
      </w:r>
      <w:r>
        <w:rPr>
          <w:rFonts w:hint="default" w:ascii="Times New Roman" w:hAnsi="Times New Roman" w:cs="Times New Roman"/>
          <w:color w:val="000000"/>
          <w:sz w:val="22"/>
          <w:szCs w:val="22"/>
          <w:lang w:val="en-US" w:eastAsia="zh-CN"/>
        </w:rPr>
        <w:t xml:space="preserve">1 </w:t>
      </w:r>
      <w:bookmarkStart w:id="9" w:name="OLE_LINK12"/>
      <w:r>
        <w:rPr>
          <w:rFonts w:hint="default" w:ascii="Times New Roman" w:hAnsi="Times New Roman" w:cs="Times New Roman"/>
          <w:color w:val="000000"/>
          <w:sz w:val="22"/>
          <w:szCs w:val="22"/>
          <w:lang w:val="en-US" w:eastAsia="zh-CN"/>
        </w:rPr>
        <w:t>compared with</w:t>
      </w:r>
      <w:bookmarkEnd w:id="9"/>
      <w:r>
        <w:rPr>
          <w:rFonts w:hint="default" w:ascii="Times New Roman" w:hAnsi="Times New Roman" w:cs="Times New Roman"/>
          <w:color w:val="000000"/>
          <w:sz w:val="22"/>
          <w:szCs w:val="22"/>
          <w:lang w:val="en-US" w:eastAsia="zh-CN"/>
        </w:rPr>
        <w:t xml:space="preserve"> Con </w:t>
      </w:r>
      <w:bookmarkStart w:id="10" w:name="OLE_LINK13"/>
      <w:r>
        <w:rPr>
          <w:rFonts w:hint="default" w:ascii="Times New Roman" w:hAnsi="Times New Roman" w:cs="Times New Roman"/>
          <w:color w:val="000000"/>
          <w:sz w:val="22"/>
          <w:szCs w:val="22"/>
          <w:lang w:val="en-US" w:eastAsia="zh-CN"/>
        </w:rPr>
        <w:t>group</w:t>
      </w:r>
      <w:bookmarkEnd w:id="10"/>
      <w:r>
        <w:rPr>
          <w:rFonts w:hint="default" w:ascii="Times New Roman" w:hAnsi="Times New Roman" w:cs="Times New Roman"/>
          <w:color w:val="auto"/>
          <w:sz w:val="22"/>
          <w:szCs w:val="22"/>
          <w:u w:val="none"/>
          <w:lang w:val="en-US" w:eastAsia="zh-CN"/>
        </w:rPr>
        <w:t>,</w:t>
      </w:r>
      <w:bookmarkEnd w:id="8"/>
      <w:r>
        <w:rPr>
          <w:rFonts w:hint="default" w:ascii="Times New Roman" w:hAnsi="Times New Roman" w:cs="Times New Roman"/>
          <w:color w:val="auto"/>
          <w:sz w:val="22"/>
          <w:szCs w:val="22"/>
          <w:u w:val="none"/>
          <w:lang w:val="en-US" w:eastAsia="zh-CN"/>
        </w:rPr>
        <w:t xml:space="preserve"> </w:t>
      </w:r>
      <w:r>
        <w:rPr>
          <w:rFonts w:hint="default" w:ascii="Times New Roman" w:hAnsi="Times New Roman" w:cs="Times New Roman"/>
          <w:color w:val="auto"/>
          <w:sz w:val="22"/>
          <w:szCs w:val="22"/>
          <w:u w:val="none"/>
          <w:vertAlign w:val="superscript"/>
          <w:lang w:val="en-US" w:eastAsia="zh-CN"/>
        </w:rPr>
        <w:t>###</w:t>
      </w:r>
      <w:r>
        <w:rPr>
          <w:rFonts w:hint="default" w:ascii="Times New Roman" w:hAnsi="Times New Roman" w:cs="Times New Roman"/>
          <w:i/>
          <w:iCs/>
          <w:color w:val="000000"/>
          <w:sz w:val="22"/>
          <w:szCs w:val="22"/>
        </w:rPr>
        <w:t>P</w:t>
      </w:r>
      <w:r>
        <w:rPr>
          <w:rFonts w:hint="default" w:ascii="Times New Roman" w:hAnsi="Times New Roman" w:cs="Times New Roman"/>
          <w:b w:val="0"/>
          <w:bCs w:val="0"/>
          <w:color w:val="000000"/>
          <w:sz w:val="22"/>
          <w:szCs w:val="22"/>
        </w:rPr>
        <w:t>˂</w:t>
      </w:r>
      <w:r>
        <w:rPr>
          <w:rFonts w:hint="default" w:ascii="Times New Roman" w:hAnsi="Times New Roman" w:cs="Times New Roman"/>
          <w:color w:val="000000"/>
          <w:sz w:val="22"/>
          <w:szCs w:val="22"/>
        </w:rPr>
        <w:t>0.0</w:t>
      </w:r>
      <w:r>
        <w:rPr>
          <w:rFonts w:hint="default" w:ascii="Times New Roman" w:hAnsi="Times New Roman" w:cs="Times New Roman"/>
          <w:color w:val="000000"/>
          <w:sz w:val="22"/>
          <w:szCs w:val="22"/>
          <w:lang w:val="en-US" w:eastAsia="zh-CN"/>
        </w:rPr>
        <w:t xml:space="preserve">01 compared with Model group, </w:t>
      </w:r>
      <w:r>
        <w:rPr>
          <w:rFonts w:hint="default" w:ascii="Times New Roman" w:hAnsi="Times New Roman" w:cs="Times New Roman"/>
          <w:i/>
          <w:iCs/>
          <w:color w:val="000000"/>
          <w:sz w:val="22"/>
          <w:szCs w:val="22"/>
          <w:lang w:val="en-US" w:eastAsia="zh-CN"/>
        </w:rPr>
        <w:t>n</w:t>
      </w:r>
      <w:r>
        <w:rPr>
          <w:rFonts w:hint="default" w:ascii="Times New Roman" w:hAnsi="Times New Roman" w:cs="Times New Roman"/>
          <w:color w:val="000000"/>
          <w:sz w:val="22"/>
          <w:szCs w:val="22"/>
          <w:lang w:val="en-US" w:eastAsia="zh-CN"/>
        </w:rPr>
        <w:t xml:space="preserve"> = 6.</w:t>
      </w:r>
    </w:p>
    <w:p w14:paraId="59DA9D83">
      <w:pPr>
        <w:spacing w:line="360" w:lineRule="auto"/>
        <w:rPr>
          <w:rFonts w:hint="default" w:ascii="Times New Roman" w:hAnsi="Times New Roman" w:cs="Times New Roman"/>
          <w:color w:val="000000"/>
          <w:sz w:val="22"/>
          <w:szCs w:val="22"/>
          <w:lang w:val="en-US" w:eastAsia="zh-CN"/>
        </w:rPr>
      </w:pPr>
      <w:r>
        <w:rPr>
          <w:rFonts w:hint="default" w:ascii="Times New Roman" w:hAnsi="Times New Roman" w:cs="Times New Roman"/>
          <w:b/>
          <w:bCs/>
          <w:sz w:val="22"/>
          <w:szCs w:val="22"/>
          <w:shd w:val="clear" w:color="auto" w:fill="FFFFFF"/>
          <w:lang w:val="en-US" w:eastAsia="zh-CN"/>
        </w:rPr>
        <w:t xml:space="preserve">Figure S3. </w:t>
      </w:r>
      <w:r>
        <w:rPr>
          <w:rFonts w:hint="default" w:ascii="Times New Roman" w:hAnsi="Times New Roman" w:cs="Times New Roman"/>
          <w:b w:val="0"/>
          <w:bCs w:val="0"/>
          <w:sz w:val="22"/>
          <w:szCs w:val="22"/>
          <w:shd w:val="clear" w:color="auto" w:fill="FFFFFF"/>
          <w:lang w:val="en-US" w:eastAsia="zh-CN"/>
        </w:rPr>
        <w:t xml:space="preserve">RGLS regulates lysosomal related biological processes. (A) </w:t>
      </w:r>
      <w:bookmarkStart w:id="11" w:name="OLE_LINK120"/>
      <w:bookmarkStart w:id="12" w:name="OLE_LINK5"/>
      <w:r>
        <w:rPr>
          <w:rFonts w:hint="default" w:ascii="Times New Roman" w:hAnsi="Times New Roman" w:cs="Times New Roman"/>
          <w:b w:val="0"/>
          <w:bCs w:val="0"/>
          <w:sz w:val="22"/>
          <w:szCs w:val="22"/>
        </w:rPr>
        <w:t xml:space="preserve">Effect of RGLS on the expression of </w:t>
      </w:r>
      <w:r>
        <w:rPr>
          <w:rFonts w:hint="default" w:ascii="Times New Roman" w:hAnsi="Times New Roman" w:cs="Times New Roman"/>
          <w:b w:val="0"/>
          <w:bCs w:val="0"/>
          <w:sz w:val="22"/>
          <w:szCs w:val="22"/>
          <w:lang w:val="en-US" w:eastAsia="zh-CN"/>
        </w:rPr>
        <w:t>apoptosis-related</w:t>
      </w:r>
      <w:r>
        <w:rPr>
          <w:rFonts w:hint="default" w:ascii="Times New Roman" w:hAnsi="Times New Roman" w:cs="Times New Roman"/>
          <w:b w:val="0"/>
          <w:bCs w:val="0"/>
          <w:sz w:val="22"/>
          <w:szCs w:val="22"/>
        </w:rPr>
        <w:t xml:space="preserve"> protein in </w:t>
      </w:r>
      <w:bookmarkEnd w:id="11"/>
      <w:bookmarkStart w:id="13" w:name="OLE_LINK9"/>
      <w:r>
        <w:rPr>
          <w:rFonts w:hint="default" w:ascii="Times New Roman" w:hAnsi="Times New Roman" w:cs="Times New Roman"/>
          <w:b w:val="0"/>
          <w:bCs w:val="0"/>
          <w:sz w:val="22"/>
          <w:szCs w:val="22"/>
          <w:lang w:val="en-US" w:eastAsia="zh-CN"/>
        </w:rPr>
        <w:t>tumor tissue</w:t>
      </w:r>
      <w:bookmarkEnd w:id="12"/>
      <w:bookmarkEnd w:id="13"/>
      <w:r>
        <w:rPr>
          <w:rFonts w:hint="default" w:ascii="Times New Roman" w:hAnsi="Times New Roman" w:cs="Times New Roman"/>
          <w:b w:val="0"/>
          <w:bCs w:val="0"/>
          <w:sz w:val="22"/>
          <w:szCs w:val="22"/>
          <w:lang w:val="en-US" w:eastAsia="zh-CN"/>
        </w:rPr>
        <w:t xml:space="preserve">. (B) Effect of RGLS on the number of autophagosomes in </w:t>
      </w:r>
      <w:bookmarkStart w:id="14" w:name="OLE_LINK6"/>
      <w:r>
        <w:rPr>
          <w:rFonts w:hint="default" w:ascii="Times New Roman" w:hAnsi="Times New Roman" w:cs="Times New Roman"/>
          <w:b w:val="0"/>
          <w:bCs w:val="0"/>
          <w:sz w:val="22"/>
          <w:szCs w:val="22"/>
          <w:lang w:val="en-US" w:eastAsia="zh-CN"/>
        </w:rPr>
        <w:t>S-180 cells</w:t>
      </w:r>
      <w:bookmarkEnd w:id="14"/>
      <w:r>
        <w:rPr>
          <w:rFonts w:hint="default" w:ascii="Times New Roman" w:hAnsi="Times New Roman" w:cs="Times New Roman"/>
          <w:b w:val="0"/>
          <w:bCs w:val="0"/>
          <w:sz w:val="22"/>
          <w:szCs w:val="22"/>
          <w:lang w:val="en-US" w:eastAsia="zh-CN"/>
        </w:rPr>
        <w:t xml:space="preserve">. (C) </w:t>
      </w:r>
      <w:bookmarkStart w:id="15" w:name="OLE_LINK8"/>
      <w:r>
        <w:rPr>
          <w:rFonts w:hint="default" w:ascii="Times New Roman" w:hAnsi="Times New Roman" w:cs="Times New Roman"/>
          <w:b w:val="0"/>
          <w:bCs w:val="0"/>
          <w:sz w:val="22"/>
          <w:szCs w:val="22"/>
        </w:rPr>
        <w:t xml:space="preserve">Effect of RGLS on the expression of </w:t>
      </w:r>
      <w:r>
        <w:rPr>
          <w:rFonts w:hint="default" w:ascii="Times New Roman" w:hAnsi="Times New Roman" w:cs="Times New Roman"/>
          <w:b w:val="0"/>
          <w:bCs w:val="0"/>
          <w:sz w:val="22"/>
          <w:szCs w:val="22"/>
          <w:lang w:val="en-US" w:eastAsia="zh-CN"/>
        </w:rPr>
        <w:t>LC3B and p62</w:t>
      </w:r>
      <w:r>
        <w:rPr>
          <w:rFonts w:hint="default" w:ascii="Times New Roman" w:hAnsi="Times New Roman" w:cs="Times New Roman"/>
          <w:b w:val="0"/>
          <w:bCs w:val="0"/>
          <w:sz w:val="22"/>
          <w:szCs w:val="22"/>
        </w:rPr>
        <w:t xml:space="preserve"> </w:t>
      </w:r>
      <w:bookmarkStart w:id="16" w:name="OLE_LINK7"/>
      <w:r>
        <w:rPr>
          <w:rFonts w:hint="default" w:ascii="Times New Roman" w:hAnsi="Times New Roman" w:cs="Times New Roman"/>
          <w:b w:val="0"/>
          <w:bCs w:val="0"/>
          <w:sz w:val="22"/>
          <w:szCs w:val="22"/>
        </w:rPr>
        <w:t xml:space="preserve">in </w:t>
      </w:r>
      <w:r>
        <w:rPr>
          <w:rFonts w:hint="default" w:ascii="Times New Roman" w:hAnsi="Times New Roman" w:cs="Times New Roman"/>
          <w:b w:val="0"/>
          <w:bCs w:val="0"/>
          <w:sz w:val="22"/>
          <w:szCs w:val="22"/>
          <w:lang w:val="en-US" w:eastAsia="zh-CN"/>
        </w:rPr>
        <w:t>S-180 cells</w:t>
      </w:r>
      <w:bookmarkEnd w:id="16"/>
      <w:r>
        <w:rPr>
          <w:rFonts w:hint="default" w:ascii="Times New Roman" w:hAnsi="Times New Roman" w:cs="Times New Roman"/>
          <w:b w:val="0"/>
          <w:bCs w:val="0"/>
          <w:sz w:val="22"/>
          <w:szCs w:val="22"/>
          <w:lang w:val="en-US" w:eastAsia="zh-CN"/>
        </w:rPr>
        <w:t>.</w:t>
      </w:r>
      <w:bookmarkEnd w:id="15"/>
      <w:r>
        <w:rPr>
          <w:rFonts w:hint="default" w:ascii="Times New Roman" w:hAnsi="Times New Roman" w:cs="Times New Roman"/>
          <w:b w:val="0"/>
          <w:bCs w:val="0"/>
          <w:sz w:val="22"/>
          <w:szCs w:val="22"/>
          <w:lang w:val="en-US" w:eastAsia="zh-CN"/>
        </w:rPr>
        <w:t xml:space="preserve"> (D) Effect of RGLS on lysosomal acidity </w:t>
      </w:r>
      <w:r>
        <w:rPr>
          <w:rFonts w:hint="default" w:ascii="Times New Roman" w:hAnsi="Times New Roman" w:cs="Times New Roman"/>
          <w:b w:val="0"/>
          <w:bCs w:val="0"/>
          <w:sz w:val="22"/>
          <w:szCs w:val="22"/>
        </w:rPr>
        <w:t xml:space="preserve">in </w:t>
      </w:r>
      <w:r>
        <w:rPr>
          <w:rFonts w:hint="default" w:ascii="Times New Roman" w:hAnsi="Times New Roman" w:cs="Times New Roman"/>
          <w:b w:val="0"/>
          <w:bCs w:val="0"/>
          <w:sz w:val="22"/>
          <w:szCs w:val="22"/>
          <w:lang w:val="en-US" w:eastAsia="zh-CN"/>
        </w:rPr>
        <w:t xml:space="preserve">S-180 cells </w:t>
      </w:r>
      <w:bookmarkStart w:id="17" w:name="OLE_LINK14"/>
      <w:r>
        <w:rPr>
          <w:rFonts w:hint="default" w:ascii="Times New Roman" w:hAnsi="Times New Roman" w:cs="Times New Roman"/>
          <w:b w:val="0"/>
          <w:bCs w:val="0"/>
          <w:sz w:val="22"/>
          <w:szCs w:val="22"/>
          <w:lang w:val="en-US" w:eastAsia="zh-CN"/>
        </w:rPr>
        <w:t>(</w:t>
      </w:r>
      <w:r>
        <w:rPr>
          <w:rFonts w:hint="default" w:ascii="Times New Roman" w:hAnsi="Times New Roman" w:cs="Times New Roman"/>
          <w:b w:val="0"/>
          <w:bCs w:val="0"/>
          <w:color w:val="auto"/>
          <w:sz w:val="22"/>
          <w:szCs w:val="22"/>
          <w:u w:val="none"/>
          <w:lang w:val="en-US" w:eastAsia="zh-CN"/>
        </w:rPr>
        <w:t>400×, Scale bar = 50</w:t>
      </w:r>
      <w:bookmarkStart w:id="18" w:name="OLE_LINK113"/>
      <w:r>
        <w:rPr>
          <w:rFonts w:hint="default" w:ascii="Times New Roman" w:hAnsi="Times New Roman" w:cs="Times New Roman"/>
          <w:b w:val="0"/>
          <w:bCs w:val="0"/>
          <w:color w:val="auto"/>
          <w:sz w:val="22"/>
          <w:szCs w:val="22"/>
          <w:u w:val="none"/>
          <w:lang w:val="en-US" w:eastAsia="zh-CN"/>
        </w:rPr>
        <w:t xml:space="preserve"> μm</w:t>
      </w:r>
      <w:bookmarkEnd w:id="18"/>
      <w:r>
        <w:rPr>
          <w:rFonts w:hint="default" w:ascii="Times New Roman" w:hAnsi="Times New Roman" w:cs="Times New Roman"/>
          <w:b w:val="0"/>
          <w:bCs w:val="0"/>
          <w:sz w:val="22"/>
          <w:szCs w:val="22"/>
          <w:lang w:val="en-US" w:eastAsia="zh-CN"/>
        </w:rPr>
        <w:t>)</w:t>
      </w:r>
      <w:bookmarkEnd w:id="17"/>
      <w:r>
        <w:rPr>
          <w:rFonts w:hint="default" w:ascii="Times New Roman" w:hAnsi="Times New Roman" w:cs="Times New Roman"/>
          <w:b w:val="0"/>
          <w:bCs w:val="0"/>
          <w:sz w:val="22"/>
          <w:szCs w:val="22"/>
          <w:lang w:val="en-US" w:eastAsia="zh-CN"/>
        </w:rPr>
        <w:t xml:space="preserve">. (E) </w:t>
      </w:r>
      <w:r>
        <w:rPr>
          <w:rFonts w:hint="default" w:ascii="Times New Roman" w:hAnsi="Times New Roman" w:cs="Times New Roman"/>
          <w:b w:val="0"/>
          <w:bCs w:val="0"/>
          <w:sz w:val="22"/>
          <w:szCs w:val="22"/>
        </w:rPr>
        <w:t xml:space="preserve">Effect of RGLS on the expression of </w:t>
      </w:r>
      <w:r>
        <w:rPr>
          <w:rFonts w:hint="default" w:ascii="Times New Roman" w:hAnsi="Times New Roman" w:cs="Times New Roman"/>
          <w:b w:val="0"/>
          <w:bCs w:val="0"/>
          <w:sz w:val="22"/>
          <w:szCs w:val="22"/>
          <w:lang w:val="en-US" w:eastAsia="zh-CN"/>
        </w:rPr>
        <w:t>Lamp1 and Lamp2</w:t>
      </w:r>
      <w:r>
        <w:rPr>
          <w:rFonts w:hint="default" w:ascii="Times New Roman" w:hAnsi="Times New Roman" w:cs="Times New Roman"/>
          <w:b w:val="0"/>
          <w:bCs w:val="0"/>
          <w:sz w:val="22"/>
          <w:szCs w:val="22"/>
        </w:rPr>
        <w:t xml:space="preserve"> in </w:t>
      </w:r>
      <w:r>
        <w:rPr>
          <w:rFonts w:hint="default" w:ascii="Times New Roman" w:hAnsi="Times New Roman" w:cs="Times New Roman"/>
          <w:b w:val="0"/>
          <w:bCs w:val="0"/>
          <w:sz w:val="22"/>
          <w:szCs w:val="22"/>
          <w:lang w:val="en-US" w:eastAsia="zh-CN"/>
        </w:rPr>
        <w:t xml:space="preserve">tumor tissue. (F) </w:t>
      </w:r>
      <w:r>
        <w:rPr>
          <w:rFonts w:hint="default" w:ascii="Times New Roman" w:hAnsi="Times New Roman" w:cs="Times New Roman"/>
          <w:b w:val="0"/>
          <w:bCs w:val="0"/>
          <w:sz w:val="22"/>
          <w:szCs w:val="22"/>
        </w:rPr>
        <w:t xml:space="preserve">Effect of RGLS on the expression of </w:t>
      </w:r>
      <w:r>
        <w:rPr>
          <w:rFonts w:hint="default" w:ascii="Times New Roman" w:hAnsi="Times New Roman" w:cs="Times New Roman"/>
          <w:b w:val="0"/>
          <w:bCs w:val="0"/>
          <w:color w:val="000000"/>
          <w:sz w:val="22"/>
          <w:szCs w:val="22"/>
          <w:u w:val="none"/>
          <w:lang w:val="en-US" w:eastAsia="zh-CN"/>
        </w:rPr>
        <w:t>lysosomal cathepsin</w:t>
      </w:r>
      <w:r>
        <w:rPr>
          <w:rFonts w:hint="default" w:ascii="Times New Roman" w:hAnsi="Times New Roman" w:cs="Times New Roman"/>
          <w:b w:val="0"/>
          <w:bCs w:val="0"/>
          <w:sz w:val="22"/>
          <w:szCs w:val="22"/>
        </w:rPr>
        <w:t xml:space="preserve"> in </w:t>
      </w:r>
      <w:r>
        <w:rPr>
          <w:rFonts w:hint="default" w:ascii="Times New Roman" w:hAnsi="Times New Roman" w:cs="Times New Roman"/>
          <w:b w:val="0"/>
          <w:bCs w:val="0"/>
          <w:sz w:val="22"/>
          <w:szCs w:val="22"/>
          <w:lang w:val="en-US" w:eastAsia="zh-CN"/>
        </w:rPr>
        <w:t xml:space="preserve">tumor tissue. (G) Ct for qRT-PCR in S-180 cells. (H) Effect of RGLS on proliferation of </w:t>
      </w:r>
      <w:bookmarkStart w:id="19" w:name="OLE_LINK10"/>
      <w:r>
        <w:rPr>
          <w:rFonts w:hint="default" w:ascii="Times New Roman" w:hAnsi="Times New Roman" w:cs="Times New Roman"/>
          <w:b w:val="0"/>
          <w:bCs w:val="0"/>
          <w:sz w:val="22"/>
          <w:szCs w:val="22"/>
          <w:lang w:val="en-US" w:eastAsia="zh-CN"/>
        </w:rPr>
        <w:t>Raw264.7</w:t>
      </w:r>
      <w:bookmarkEnd w:id="19"/>
      <w:r>
        <w:rPr>
          <w:rFonts w:hint="default" w:ascii="Times New Roman" w:hAnsi="Times New Roman" w:cs="Times New Roman"/>
          <w:b w:val="0"/>
          <w:bCs w:val="0"/>
          <w:sz w:val="22"/>
          <w:szCs w:val="22"/>
          <w:lang w:val="en-US" w:eastAsia="zh-CN"/>
        </w:rPr>
        <w:t xml:space="preserve"> cells. (I) </w:t>
      </w:r>
      <w:bookmarkStart w:id="20" w:name="OLE_LINK11"/>
      <w:r>
        <w:rPr>
          <w:rFonts w:hint="default" w:ascii="Times New Roman" w:hAnsi="Times New Roman" w:cs="Times New Roman"/>
          <w:b w:val="0"/>
          <w:bCs w:val="0"/>
          <w:sz w:val="22"/>
          <w:szCs w:val="22"/>
        </w:rPr>
        <w:t>Effect of RGLS on the expression of</w:t>
      </w:r>
      <w:bookmarkEnd w:id="20"/>
      <w:r>
        <w:rPr>
          <w:rFonts w:hint="default" w:ascii="Times New Roman" w:hAnsi="Times New Roman" w:cs="Times New Roman"/>
          <w:b w:val="0"/>
          <w:bCs w:val="0"/>
          <w:sz w:val="22"/>
          <w:szCs w:val="22"/>
        </w:rPr>
        <w:t xml:space="preserve"> </w:t>
      </w:r>
      <w:r>
        <w:rPr>
          <w:rFonts w:hint="default" w:ascii="Times New Roman" w:hAnsi="Times New Roman" w:cs="Times New Roman"/>
          <w:b w:val="0"/>
          <w:bCs w:val="0"/>
          <w:i/>
          <w:iCs/>
          <w:sz w:val="22"/>
          <w:szCs w:val="22"/>
          <w:lang w:val="en-US" w:eastAsia="zh-CN"/>
        </w:rPr>
        <w:t>Pla2g7</w:t>
      </w:r>
      <w:r>
        <w:rPr>
          <w:rFonts w:hint="default" w:ascii="Times New Roman" w:hAnsi="Times New Roman" w:cs="Times New Roman"/>
          <w:b w:val="0"/>
          <w:bCs w:val="0"/>
          <w:sz w:val="22"/>
          <w:szCs w:val="22"/>
          <w:lang w:val="en-US" w:eastAsia="zh-CN"/>
        </w:rPr>
        <w:t xml:space="preserve"> mRNA</w:t>
      </w:r>
      <w:r>
        <w:rPr>
          <w:rFonts w:hint="default" w:ascii="Times New Roman" w:hAnsi="Times New Roman" w:cs="Times New Roman"/>
          <w:b w:val="0"/>
          <w:bCs w:val="0"/>
          <w:sz w:val="22"/>
          <w:szCs w:val="22"/>
        </w:rPr>
        <w:t xml:space="preserve"> in </w:t>
      </w:r>
      <w:r>
        <w:rPr>
          <w:rFonts w:hint="default" w:ascii="Times New Roman" w:hAnsi="Times New Roman" w:cs="Times New Roman"/>
          <w:b w:val="0"/>
          <w:bCs w:val="0"/>
          <w:sz w:val="22"/>
          <w:szCs w:val="22"/>
          <w:lang w:val="en-US" w:eastAsia="zh-CN"/>
        </w:rPr>
        <w:t xml:space="preserve">Raw264.7 cells. (J) </w:t>
      </w:r>
      <w:r>
        <w:rPr>
          <w:rFonts w:hint="default" w:ascii="Times New Roman" w:hAnsi="Times New Roman" w:cs="Times New Roman"/>
          <w:b w:val="0"/>
          <w:bCs w:val="0"/>
          <w:sz w:val="22"/>
          <w:szCs w:val="22"/>
        </w:rPr>
        <w:t>Effect of R</w:t>
      </w:r>
      <w:r>
        <w:rPr>
          <w:rFonts w:hint="default" w:ascii="Times New Roman" w:hAnsi="Times New Roman" w:cs="Times New Roman"/>
          <w:sz w:val="22"/>
          <w:szCs w:val="22"/>
        </w:rPr>
        <w:t>GLS on the expression of</w:t>
      </w:r>
      <w:r>
        <w:rPr>
          <w:rFonts w:hint="default" w:ascii="Times New Roman" w:hAnsi="Times New Roman" w:cs="Times New Roman"/>
          <w:sz w:val="22"/>
          <w:szCs w:val="22"/>
          <w:lang w:val="en-US" w:eastAsia="zh-CN"/>
        </w:rPr>
        <w:t xml:space="preserve"> CD47 </w:t>
      </w:r>
      <w:r>
        <w:rPr>
          <w:rFonts w:hint="default" w:ascii="Times New Roman" w:hAnsi="Times New Roman" w:cs="Times New Roman"/>
          <w:sz w:val="22"/>
          <w:szCs w:val="22"/>
        </w:rPr>
        <w:t xml:space="preserve">in </w:t>
      </w:r>
      <w:r>
        <w:rPr>
          <w:rFonts w:hint="default" w:ascii="Times New Roman" w:hAnsi="Times New Roman" w:cs="Times New Roman"/>
          <w:sz w:val="22"/>
          <w:szCs w:val="22"/>
          <w:lang w:val="en-US" w:eastAsia="zh-CN"/>
        </w:rPr>
        <w:t>tumor tissue.</w:t>
      </w:r>
      <w:r>
        <w:rPr>
          <w:rFonts w:hint="eastAsia" w:ascii="Times New Roman" w:hAnsi="Times New Roman" w:cs="Times New Roman"/>
          <w:sz w:val="22"/>
          <w:szCs w:val="22"/>
          <w:lang w:val="en-US" w:eastAsia="zh-CN"/>
        </w:rPr>
        <w:t xml:space="preserve"> Western blots are representative of 3 independent replicates, and the images were cropped. Uncropped western blot images are attached in Supplemental Fig. 4C</w:t>
      </w:r>
      <w:r>
        <w:rPr>
          <w:rFonts w:hint="default" w:ascii="Times New Roman" w:hAnsi="Times New Roman" w:cs="Times New Roman"/>
          <w:sz w:val="22"/>
          <w:szCs w:val="22"/>
          <w:lang w:val="en-US" w:eastAsia="zh-CN"/>
        </w:rPr>
        <w:t xml:space="preserve"> </w:t>
      </w:r>
      <w:bookmarkStart w:id="21" w:name="OLE_LINK128"/>
      <w:r>
        <w:rPr>
          <w:rFonts w:hint="default" w:ascii="Times New Roman" w:hAnsi="Times New Roman" w:cs="Times New Roman"/>
          <w:color w:val="auto"/>
          <w:sz w:val="22"/>
          <w:szCs w:val="22"/>
          <w:u w:val="none"/>
          <w:vertAlign w:val="superscript"/>
          <w:lang w:val="en-US" w:eastAsia="zh-CN"/>
        </w:rPr>
        <w:t>*</w:t>
      </w:r>
      <w:r>
        <w:rPr>
          <w:rFonts w:hint="default" w:ascii="Times New Roman" w:hAnsi="Times New Roman" w:cs="Times New Roman"/>
          <w:i/>
          <w:iCs/>
          <w:color w:val="000000"/>
          <w:sz w:val="22"/>
          <w:szCs w:val="22"/>
        </w:rPr>
        <w:t>P</w:t>
      </w:r>
      <w:r>
        <w:rPr>
          <w:rFonts w:hint="default" w:ascii="Times New Roman" w:hAnsi="Times New Roman" w:cs="Times New Roman"/>
          <w:b w:val="0"/>
          <w:bCs w:val="0"/>
          <w:color w:val="000000"/>
          <w:sz w:val="22"/>
          <w:szCs w:val="22"/>
        </w:rPr>
        <w:t>˂</w:t>
      </w:r>
      <w:r>
        <w:rPr>
          <w:rFonts w:hint="default" w:ascii="Times New Roman" w:hAnsi="Times New Roman" w:cs="Times New Roman"/>
          <w:color w:val="000000"/>
          <w:sz w:val="22"/>
          <w:szCs w:val="22"/>
        </w:rPr>
        <w:t>0.0</w:t>
      </w:r>
      <w:r>
        <w:rPr>
          <w:rFonts w:hint="default" w:ascii="Times New Roman" w:hAnsi="Times New Roman" w:cs="Times New Roman"/>
          <w:color w:val="000000"/>
          <w:sz w:val="22"/>
          <w:szCs w:val="22"/>
          <w:lang w:val="en-US" w:eastAsia="zh-CN"/>
        </w:rPr>
        <w:t>5</w:t>
      </w:r>
      <w:r>
        <w:rPr>
          <w:rFonts w:hint="default" w:ascii="Times New Roman" w:hAnsi="Times New Roman" w:cs="Times New Roman"/>
          <w:color w:val="auto"/>
          <w:sz w:val="22"/>
          <w:szCs w:val="22"/>
          <w:u w:val="none"/>
          <w:lang w:val="en-US" w:eastAsia="zh-CN"/>
        </w:rPr>
        <w:t xml:space="preserve">, </w:t>
      </w:r>
      <w:r>
        <w:rPr>
          <w:rFonts w:hint="default" w:ascii="Times New Roman" w:hAnsi="Times New Roman" w:cs="Times New Roman"/>
          <w:color w:val="auto"/>
          <w:sz w:val="22"/>
          <w:szCs w:val="22"/>
          <w:u w:val="none"/>
          <w:vertAlign w:val="superscript"/>
          <w:lang w:val="en-US" w:eastAsia="zh-CN"/>
        </w:rPr>
        <w:t>**</w:t>
      </w:r>
      <w:r>
        <w:rPr>
          <w:rFonts w:hint="default" w:ascii="Times New Roman" w:hAnsi="Times New Roman" w:cs="Times New Roman"/>
          <w:i/>
          <w:iCs/>
          <w:color w:val="000000"/>
          <w:sz w:val="22"/>
          <w:szCs w:val="22"/>
        </w:rPr>
        <w:t>P</w:t>
      </w:r>
      <w:r>
        <w:rPr>
          <w:rFonts w:hint="default" w:ascii="Times New Roman" w:hAnsi="Times New Roman" w:cs="Times New Roman"/>
          <w:b w:val="0"/>
          <w:bCs w:val="0"/>
          <w:color w:val="000000"/>
          <w:sz w:val="22"/>
          <w:szCs w:val="22"/>
        </w:rPr>
        <w:t>˂</w:t>
      </w:r>
      <w:r>
        <w:rPr>
          <w:rFonts w:hint="default" w:ascii="Times New Roman" w:hAnsi="Times New Roman" w:cs="Times New Roman"/>
          <w:color w:val="000000"/>
          <w:sz w:val="22"/>
          <w:szCs w:val="22"/>
        </w:rPr>
        <w:t>0.0</w:t>
      </w:r>
      <w:r>
        <w:rPr>
          <w:rFonts w:hint="default" w:ascii="Times New Roman" w:hAnsi="Times New Roman" w:cs="Times New Roman"/>
          <w:color w:val="000000"/>
          <w:sz w:val="22"/>
          <w:szCs w:val="22"/>
          <w:lang w:val="en-US" w:eastAsia="zh-CN"/>
        </w:rPr>
        <w:t>1</w:t>
      </w:r>
      <w:r>
        <w:rPr>
          <w:rFonts w:hint="default" w:ascii="Times New Roman" w:hAnsi="Times New Roman" w:cs="Times New Roman"/>
          <w:color w:val="auto"/>
          <w:sz w:val="22"/>
          <w:szCs w:val="22"/>
          <w:u w:val="none"/>
          <w:lang w:val="en-US" w:eastAsia="zh-CN"/>
        </w:rPr>
        <w:t>,</w:t>
      </w:r>
      <w:bookmarkStart w:id="22" w:name="OLE_LINK111"/>
      <w:r>
        <w:rPr>
          <w:rFonts w:hint="default" w:ascii="Times New Roman" w:hAnsi="Times New Roman" w:cs="Times New Roman"/>
          <w:color w:val="auto"/>
          <w:sz w:val="22"/>
          <w:szCs w:val="22"/>
          <w:u w:val="none"/>
          <w:lang w:val="en-US" w:eastAsia="zh-CN"/>
        </w:rPr>
        <w:t xml:space="preserve"> </w:t>
      </w:r>
      <w:r>
        <w:rPr>
          <w:rFonts w:hint="default" w:ascii="Times New Roman" w:hAnsi="Times New Roman" w:cs="Times New Roman"/>
          <w:color w:val="auto"/>
          <w:sz w:val="22"/>
          <w:szCs w:val="22"/>
          <w:u w:val="none"/>
          <w:vertAlign w:val="superscript"/>
          <w:lang w:val="en-US" w:eastAsia="zh-CN"/>
        </w:rPr>
        <w:t>***</w:t>
      </w:r>
      <w:r>
        <w:rPr>
          <w:rFonts w:hint="default" w:ascii="Times New Roman" w:hAnsi="Times New Roman" w:cs="Times New Roman"/>
          <w:i/>
          <w:iCs/>
          <w:color w:val="000000"/>
          <w:sz w:val="22"/>
          <w:szCs w:val="22"/>
        </w:rPr>
        <w:t>P</w:t>
      </w:r>
      <w:r>
        <w:rPr>
          <w:rFonts w:hint="default" w:ascii="Times New Roman" w:hAnsi="Times New Roman" w:cs="Times New Roman"/>
          <w:b w:val="0"/>
          <w:bCs w:val="0"/>
          <w:color w:val="000000"/>
          <w:sz w:val="22"/>
          <w:szCs w:val="22"/>
        </w:rPr>
        <w:t>˂</w:t>
      </w:r>
      <w:r>
        <w:rPr>
          <w:rFonts w:hint="default" w:ascii="Times New Roman" w:hAnsi="Times New Roman" w:cs="Times New Roman"/>
          <w:color w:val="000000"/>
          <w:sz w:val="22"/>
          <w:szCs w:val="22"/>
        </w:rPr>
        <w:t>0.0</w:t>
      </w:r>
      <w:r>
        <w:rPr>
          <w:rFonts w:hint="default" w:ascii="Times New Roman" w:hAnsi="Times New Roman" w:cs="Times New Roman"/>
          <w:color w:val="000000"/>
          <w:sz w:val="22"/>
          <w:szCs w:val="22"/>
          <w:lang w:val="en-US" w:eastAsia="zh-CN"/>
        </w:rPr>
        <w:t>01</w:t>
      </w:r>
      <w:bookmarkEnd w:id="22"/>
      <w:r>
        <w:rPr>
          <w:rFonts w:hint="default" w:ascii="Times New Roman" w:hAnsi="Times New Roman" w:cs="Times New Roman"/>
          <w:color w:val="000000"/>
          <w:sz w:val="22"/>
          <w:szCs w:val="22"/>
          <w:lang w:val="en-US" w:eastAsia="zh-CN"/>
        </w:rPr>
        <w:t xml:space="preserve"> compared with Con or Model group, </w:t>
      </w:r>
      <w:bookmarkStart w:id="23" w:name="OLE_LINK16"/>
      <w:r>
        <w:rPr>
          <w:rFonts w:hint="default" w:ascii="Times New Roman" w:hAnsi="Times New Roman" w:cs="Times New Roman"/>
          <w:i/>
          <w:iCs/>
          <w:color w:val="000000"/>
          <w:sz w:val="22"/>
          <w:szCs w:val="22"/>
          <w:lang w:val="en-US" w:eastAsia="zh-CN"/>
        </w:rPr>
        <w:t>n</w:t>
      </w:r>
      <w:r>
        <w:rPr>
          <w:rFonts w:hint="default" w:ascii="Times New Roman" w:hAnsi="Times New Roman" w:cs="Times New Roman"/>
          <w:color w:val="000000"/>
          <w:sz w:val="22"/>
          <w:szCs w:val="22"/>
          <w:lang w:val="en-US" w:eastAsia="zh-CN"/>
        </w:rPr>
        <w:t xml:space="preserve"> = 3</w:t>
      </w:r>
      <w:bookmarkEnd w:id="21"/>
      <w:bookmarkEnd w:id="23"/>
      <w:r>
        <w:rPr>
          <w:rFonts w:hint="default" w:ascii="Times New Roman" w:hAnsi="Times New Roman" w:cs="Times New Roman"/>
          <w:color w:val="000000"/>
          <w:sz w:val="22"/>
          <w:szCs w:val="22"/>
          <w:lang w:val="en-US" w:eastAsia="zh-CN"/>
        </w:rPr>
        <w:t>.</w:t>
      </w:r>
    </w:p>
    <w:p w14:paraId="395E4F38">
      <w:pPr>
        <w:spacing w:line="360" w:lineRule="auto"/>
        <w:rPr>
          <w:rFonts w:hint="default" w:ascii="Times New Roman" w:hAnsi="Times New Roman" w:cs="Times New Roman"/>
          <w:sz w:val="22"/>
          <w:szCs w:val="22"/>
          <w:lang w:val="en-US" w:eastAsia="zh-CN"/>
        </w:rPr>
      </w:pPr>
      <w:r>
        <w:rPr>
          <w:rFonts w:hint="eastAsia" w:ascii="Times New Roman" w:hAnsi="Times New Roman" w:cs="Times New Roman"/>
          <w:b/>
          <w:bCs/>
          <w:color w:val="000000"/>
          <w:sz w:val="22"/>
          <w:szCs w:val="22"/>
          <w:lang w:val="en-US" w:eastAsia="zh-CN"/>
        </w:rPr>
        <w:t>Figure S4.</w:t>
      </w:r>
      <w:r>
        <w:rPr>
          <w:rFonts w:hint="eastAsia" w:ascii="Times New Roman" w:hAnsi="Times New Roman" w:cs="Times New Roman"/>
          <w:color w:val="000000"/>
          <w:sz w:val="22"/>
          <w:szCs w:val="22"/>
          <w:lang w:val="en-US" w:eastAsia="zh-CN"/>
        </w:rPr>
        <w:t xml:space="preserve"> </w:t>
      </w:r>
      <w:r>
        <w:rPr>
          <w:rFonts w:hint="eastAsia" w:ascii="Times New Roman" w:hAnsi="Times New Roman" w:cs="Times New Roman"/>
          <w:sz w:val="22"/>
          <w:szCs w:val="22"/>
          <w:lang w:val="en-US" w:eastAsia="zh-CN"/>
        </w:rPr>
        <w:t>Uncropped western blot images were obtained via Invitrogen iBright CL1500 Chemiluminescence imager. (A) Western blot for Bax, Bcl-xL, Pro-cas</w:t>
      </w:r>
      <w:r>
        <w:rPr>
          <w:rFonts w:hint="default" w:ascii="Times New Roman" w:hAnsi="Times New Roman" w:cs="Times New Roman"/>
          <w:sz w:val="22"/>
          <w:szCs w:val="22"/>
          <w:lang w:val="en-US" w:eastAsia="zh-CN"/>
        </w:rPr>
        <w:t>p3, and β-Ac</w:t>
      </w:r>
      <w:r>
        <w:rPr>
          <w:rFonts w:hint="eastAsia" w:ascii="Times New Roman" w:hAnsi="Times New Roman" w:cs="Times New Roman"/>
          <w:sz w:val="22"/>
          <w:szCs w:val="22"/>
          <w:lang w:val="en-US" w:eastAsia="zh-CN"/>
        </w:rPr>
        <w:t>tin in S-180 cells. (B) Western blot for Pla2g7</w:t>
      </w:r>
      <w:r>
        <w:rPr>
          <w:rFonts w:hint="default" w:ascii="Times New Roman" w:hAnsi="Times New Roman" w:cs="Times New Roman"/>
          <w:sz w:val="22"/>
          <w:szCs w:val="22"/>
          <w:lang w:val="en-US" w:eastAsia="zh-CN"/>
        </w:rPr>
        <w:t xml:space="preserve"> and β-Ac</w:t>
      </w:r>
      <w:r>
        <w:rPr>
          <w:rFonts w:hint="eastAsia" w:ascii="Times New Roman" w:hAnsi="Times New Roman" w:cs="Times New Roman"/>
          <w:sz w:val="22"/>
          <w:szCs w:val="22"/>
          <w:lang w:val="en-US" w:eastAsia="zh-CN"/>
        </w:rPr>
        <w:t xml:space="preserve">tin in S-180 cells (4J) or Raw264.7 cells (4K). (C) Western blot for LC3B, p62, </w:t>
      </w:r>
      <w:r>
        <w:rPr>
          <w:rFonts w:hint="default" w:ascii="Times New Roman" w:hAnsi="Times New Roman" w:cs="Times New Roman"/>
          <w:sz w:val="22"/>
          <w:szCs w:val="22"/>
          <w:lang w:val="en-US" w:eastAsia="zh-CN"/>
        </w:rPr>
        <w:t>and β-Ac</w:t>
      </w:r>
      <w:r>
        <w:rPr>
          <w:rFonts w:hint="eastAsia" w:ascii="Times New Roman" w:hAnsi="Times New Roman" w:cs="Times New Roman"/>
          <w:sz w:val="22"/>
          <w:szCs w:val="22"/>
          <w:lang w:val="en-US" w:eastAsia="zh-CN"/>
        </w:rPr>
        <w:t>tin in S-180 cells.</w:t>
      </w:r>
    </w:p>
    <w:p w14:paraId="6656E5E2">
      <w:pPr>
        <w:spacing w:line="360" w:lineRule="auto"/>
        <w:rPr>
          <w:rFonts w:hint="default" w:ascii="Times New Roman" w:hAnsi="Times New Roman" w:cs="Times New Roman"/>
          <w:color w:val="000000"/>
          <w:sz w:val="24"/>
          <w:szCs w:val="24"/>
        </w:rPr>
      </w:pPr>
      <w:r>
        <w:rPr>
          <w:rFonts w:hint="default" w:ascii="Times New Roman" w:hAnsi="Times New Roman" w:cs="Times New Roman"/>
          <w:b/>
          <w:bCs/>
          <w:i w:val="0"/>
          <w:iCs w:val="0"/>
          <w:color w:val="auto"/>
          <w:sz w:val="24"/>
          <w:szCs w:val="24"/>
          <w:lang w:val="en-US" w:eastAsia="zh-CN"/>
        </w:rPr>
        <w:br w:type="page"/>
      </w:r>
      <w:r>
        <w:rPr>
          <w:rFonts w:hint="default" w:ascii="Times New Roman" w:hAnsi="Times New Roman" w:cs="Times New Roman"/>
          <w:b/>
          <w:bCs/>
          <w:i w:val="0"/>
          <w:iCs w:val="0"/>
          <w:color w:val="auto"/>
          <w:sz w:val="24"/>
          <w:szCs w:val="24"/>
          <w:lang w:val="en-US" w:eastAsia="zh-CN"/>
        </w:rPr>
        <w:t>T</w:t>
      </w:r>
      <w:r>
        <w:rPr>
          <w:rFonts w:hint="eastAsia" w:ascii="Times New Roman" w:hAnsi="Times New Roman" w:cs="Times New Roman"/>
          <w:b/>
          <w:bCs/>
          <w:i w:val="0"/>
          <w:iCs w:val="0"/>
          <w:color w:val="auto"/>
          <w:sz w:val="24"/>
          <w:szCs w:val="24"/>
          <w:lang w:val="en-US" w:eastAsia="zh-CN"/>
        </w:rPr>
        <w:t>able legends</w:t>
      </w:r>
    </w:p>
    <w:p w14:paraId="21DCD7EB">
      <w:pPr>
        <w:spacing w:line="360" w:lineRule="auto"/>
        <w:rPr>
          <w:rFonts w:hint="default" w:ascii="Times New Roman" w:hAnsi="Times New Roman" w:eastAsia="宋体" w:cs="Times New Roman"/>
          <w:color w:val="auto"/>
          <w:sz w:val="22"/>
          <w:szCs w:val="22"/>
          <w:u w:val="none"/>
          <w:shd w:val="clear" w:color="auto" w:fill="FFFFFF"/>
          <w:lang w:val="en-US" w:eastAsia="zh-CN"/>
        </w:rPr>
      </w:pPr>
      <w:bookmarkStart w:id="24" w:name="OLE_LINK18"/>
      <w:r>
        <w:rPr>
          <w:rFonts w:hint="default" w:ascii="Times New Roman" w:hAnsi="Times New Roman" w:cs="Times New Roman"/>
          <w:b/>
          <w:bCs/>
          <w:color w:val="auto"/>
          <w:sz w:val="22"/>
          <w:szCs w:val="22"/>
          <w:u w:val="none"/>
          <w:shd w:val="clear" w:color="auto" w:fill="FFFFFF"/>
        </w:rPr>
        <w:t>T</w:t>
      </w:r>
      <w:r>
        <w:rPr>
          <w:rFonts w:hint="default" w:ascii="Times New Roman" w:hAnsi="Times New Roman" w:cs="Times New Roman"/>
          <w:b/>
          <w:bCs/>
          <w:color w:val="auto"/>
          <w:sz w:val="22"/>
          <w:szCs w:val="22"/>
          <w:u w:val="none"/>
          <w:shd w:val="clear" w:color="auto" w:fill="FFFFFF"/>
          <w:lang w:val="en-US" w:eastAsia="zh-CN"/>
        </w:rPr>
        <w:t>able</w:t>
      </w:r>
      <w:r>
        <w:rPr>
          <w:rFonts w:hint="default" w:ascii="Times New Roman" w:hAnsi="Times New Roman" w:cs="Times New Roman"/>
          <w:b/>
          <w:bCs/>
          <w:color w:val="auto"/>
          <w:sz w:val="22"/>
          <w:szCs w:val="22"/>
          <w:u w:val="none"/>
          <w:shd w:val="clear" w:color="auto" w:fill="FFFFFF"/>
        </w:rPr>
        <w:t xml:space="preserve"> </w:t>
      </w:r>
      <w:r>
        <w:rPr>
          <w:rFonts w:hint="default" w:ascii="Times New Roman" w:hAnsi="Times New Roman" w:cs="Times New Roman"/>
          <w:b/>
          <w:bCs/>
          <w:color w:val="auto"/>
          <w:sz w:val="22"/>
          <w:szCs w:val="22"/>
          <w:u w:val="none"/>
          <w:shd w:val="clear" w:color="auto" w:fill="FFFFFF"/>
          <w:lang w:val="en-US" w:eastAsia="zh-CN"/>
        </w:rPr>
        <w:t>S</w:t>
      </w:r>
      <w:r>
        <w:rPr>
          <w:rFonts w:hint="default" w:ascii="Times New Roman" w:hAnsi="Times New Roman" w:cs="Times New Roman"/>
          <w:b/>
          <w:bCs/>
          <w:color w:val="auto"/>
          <w:sz w:val="22"/>
          <w:szCs w:val="22"/>
          <w:u w:val="none"/>
          <w:shd w:val="clear" w:color="auto" w:fill="FFFFFF"/>
        </w:rPr>
        <w:t>1</w:t>
      </w:r>
      <w:r>
        <w:rPr>
          <w:rFonts w:hint="default" w:ascii="Times New Roman" w:hAnsi="Times New Roman" w:cs="Times New Roman"/>
          <w:b/>
          <w:bCs/>
          <w:color w:val="auto"/>
          <w:sz w:val="22"/>
          <w:szCs w:val="22"/>
          <w:u w:val="none"/>
          <w:shd w:val="clear" w:color="auto" w:fill="FFFFFF"/>
          <w:lang w:val="en-US" w:eastAsia="zh-CN"/>
        </w:rPr>
        <w:t xml:space="preserve">. </w:t>
      </w:r>
      <w:r>
        <w:rPr>
          <w:rFonts w:hint="default" w:ascii="Times New Roman" w:hAnsi="Times New Roman" w:cs="Times New Roman"/>
          <w:color w:val="auto"/>
          <w:sz w:val="22"/>
          <w:szCs w:val="22"/>
          <w:u w:val="none"/>
          <w:shd w:val="clear" w:color="auto" w:fill="FFFFFF"/>
          <w:lang w:val="en-US" w:eastAsia="zh-CN"/>
        </w:rPr>
        <w:t>Antibodies information in western blotting</w:t>
      </w:r>
    </w:p>
    <w:bookmarkEnd w:id="24"/>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2020"/>
        <w:gridCol w:w="1620"/>
        <w:gridCol w:w="1580"/>
      </w:tblGrid>
      <w:tr w14:paraId="1879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3897B453">
            <w:pPr>
              <w:spacing w:line="360" w:lineRule="auto"/>
              <w:jc w:val="center"/>
              <w:rPr>
                <w:rFonts w:hint="default" w:ascii="Times New Roman" w:hAnsi="Times New Roman" w:eastAsia="宋体"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Antibody</w:t>
            </w:r>
          </w:p>
        </w:tc>
        <w:tc>
          <w:tcPr>
            <w:tcW w:w="2020" w:type="dxa"/>
            <w:noWrap w:val="0"/>
            <w:vAlign w:val="center"/>
          </w:tcPr>
          <w:p w14:paraId="65072D8C">
            <w:pPr>
              <w:spacing w:line="360" w:lineRule="auto"/>
              <w:jc w:val="center"/>
              <w:rPr>
                <w:rFonts w:hint="default" w:ascii="Times New Roman" w:hAnsi="Times New Roman" w:eastAsia="宋体"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Source</w:t>
            </w:r>
          </w:p>
        </w:tc>
        <w:tc>
          <w:tcPr>
            <w:tcW w:w="1620" w:type="dxa"/>
            <w:noWrap w:val="0"/>
            <w:vAlign w:val="center"/>
          </w:tcPr>
          <w:p w14:paraId="2EC8F028">
            <w:pPr>
              <w:spacing w:line="360" w:lineRule="auto"/>
              <w:jc w:val="center"/>
              <w:rPr>
                <w:rFonts w:hint="default" w:ascii="Times New Roman" w:hAnsi="Times New Roman" w:eastAsia="宋体"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Cat</w:t>
            </w:r>
          </w:p>
        </w:tc>
        <w:tc>
          <w:tcPr>
            <w:tcW w:w="1580" w:type="dxa"/>
            <w:noWrap w:val="0"/>
            <w:vAlign w:val="center"/>
          </w:tcPr>
          <w:p w14:paraId="10B8E20D">
            <w:pPr>
              <w:spacing w:line="360" w:lineRule="auto"/>
              <w:jc w:val="center"/>
              <w:rPr>
                <w:rFonts w:hint="default" w:ascii="Times New Roman" w:hAnsi="Times New Roman" w:eastAsia="宋体"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Concentration</w:t>
            </w:r>
          </w:p>
        </w:tc>
      </w:tr>
      <w:tr w14:paraId="5F22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70EF6A3F">
            <w:pPr>
              <w:spacing w:line="360" w:lineRule="auto"/>
              <w:jc w:val="center"/>
              <w:rPr>
                <w:rFonts w:hint="default" w:ascii="Times New Roman" w:hAnsi="Times New Roman" w:eastAsia="宋体" w:cs="Times New Roman"/>
                <w:color w:val="000000"/>
                <w:sz w:val="22"/>
                <w:szCs w:val="22"/>
                <w:u w:val="none"/>
                <w:lang w:val="en-US" w:eastAsia="zh-CN"/>
              </w:rPr>
            </w:pPr>
            <w:r>
              <w:rPr>
                <w:rFonts w:hint="default" w:ascii="Times New Roman" w:hAnsi="Times New Roman" w:cs="Times New Roman"/>
                <w:color w:val="000000"/>
                <w:sz w:val="22"/>
                <w:szCs w:val="22"/>
                <w:u w:val="none"/>
                <w:lang w:val="en-US" w:eastAsia="zh-CN"/>
              </w:rPr>
              <w:t>Bax</w:t>
            </w:r>
          </w:p>
        </w:tc>
        <w:tc>
          <w:tcPr>
            <w:tcW w:w="2020" w:type="dxa"/>
            <w:vMerge w:val="restart"/>
            <w:noWrap w:val="0"/>
            <w:vAlign w:val="center"/>
          </w:tcPr>
          <w:p w14:paraId="03230FF7">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r>
              <w:rPr>
                <w:rFonts w:hint="default" w:ascii="Times New Roman" w:hAnsi="Times New Roman" w:cs="Times New Roman"/>
                <w:color w:val="000000"/>
                <w:sz w:val="22"/>
                <w:szCs w:val="22"/>
                <w:u w:val="none"/>
              </w:rPr>
              <w:t>Diagbio Biotechnology Co., Ltd</w:t>
            </w:r>
          </w:p>
        </w:tc>
        <w:tc>
          <w:tcPr>
            <w:tcW w:w="1620" w:type="dxa"/>
            <w:noWrap w:val="0"/>
            <w:vAlign w:val="center"/>
          </w:tcPr>
          <w:p w14:paraId="462A579C">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u w:val="none"/>
              </w:rPr>
              <w:t>db819</w:t>
            </w:r>
          </w:p>
        </w:tc>
        <w:tc>
          <w:tcPr>
            <w:tcW w:w="1580" w:type="dxa"/>
            <w:noWrap w:val="0"/>
            <w:vAlign w:val="center"/>
          </w:tcPr>
          <w:p w14:paraId="6F5964D8">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tr w14:paraId="07DD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67C3CBC4">
            <w:pPr>
              <w:spacing w:line="360" w:lineRule="auto"/>
              <w:jc w:val="center"/>
              <w:rPr>
                <w:rFonts w:hint="default" w:ascii="Times New Roman" w:hAnsi="Times New Roman" w:cs="Times New Roman"/>
                <w:color w:val="000000"/>
                <w:sz w:val="22"/>
                <w:szCs w:val="22"/>
                <w:u w:val="none"/>
                <w:lang w:val="en-US" w:eastAsia="zh-CN"/>
              </w:rPr>
            </w:pPr>
            <w:r>
              <w:rPr>
                <w:rFonts w:hint="default" w:ascii="Times New Roman" w:hAnsi="Times New Roman" w:cs="Times New Roman"/>
                <w:color w:val="000000"/>
                <w:sz w:val="22"/>
                <w:szCs w:val="22"/>
                <w:u w:val="none"/>
                <w:lang w:val="en-US" w:eastAsia="zh-CN"/>
              </w:rPr>
              <w:t>Bcl-xL</w:t>
            </w:r>
          </w:p>
        </w:tc>
        <w:tc>
          <w:tcPr>
            <w:tcW w:w="2020" w:type="dxa"/>
            <w:vMerge w:val="continue"/>
            <w:noWrap w:val="0"/>
            <w:vAlign w:val="center"/>
          </w:tcPr>
          <w:p w14:paraId="2EB77FFE">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p>
        </w:tc>
        <w:tc>
          <w:tcPr>
            <w:tcW w:w="1620" w:type="dxa"/>
            <w:noWrap w:val="0"/>
            <w:vAlign w:val="center"/>
          </w:tcPr>
          <w:p w14:paraId="52E39600">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u w:val="none"/>
              </w:rPr>
              <w:t>db225</w:t>
            </w:r>
          </w:p>
        </w:tc>
        <w:tc>
          <w:tcPr>
            <w:tcW w:w="1580" w:type="dxa"/>
            <w:noWrap w:val="0"/>
            <w:vAlign w:val="center"/>
          </w:tcPr>
          <w:p w14:paraId="41D8D80C">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tr w14:paraId="2736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378C77CA">
            <w:pPr>
              <w:spacing w:line="360" w:lineRule="auto"/>
              <w:jc w:val="center"/>
              <w:rPr>
                <w:rFonts w:hint="default" w:ascii="Times New Roman" w:hAnsi="Times New Roman" w:cs="Times New Roman"/>
                <w:color w:val="000000"/>
                <w:sz w:val="22"/>
                <w:szCs w:val="22"/>
                <w:u w:val="none"/>
                <w:lang w:val="en-US" w:eastAsia="zh-CN"/>
              </w:rPr>
            </w:pPr>
            <w:r>
              <w:rPr>
                <w:rFonts w:hint="default" w:ascii="Times New Roman" w:hAnsi="Times New Roman" w:cs="Times New Roman"/>
                <w:color w:val="000000"/>
                <w:sz w:val="22"/>
                <w:szCs w:val="22"/>
                <w:u w:val="none"/>
                <w:lang w:val="en-US" w:eastAsia="zh-CN"/>
              </w:rPr>
              <w:t>LC3B</w:t>
            </w:r>
          </w:p>
        </w:tc>
        <w:tc>
          <w:tcPr>
            <w:tcW w:w="2020" w:type="dxa"/>
            <w:vMerge w:val="continue"/>
            <w:noWrap w:val="0"/>
            <w:vAlign w:val="center"/>
          </w:tcPr>
          <w:p w14:paraId="19CB63AD">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p>
        </w:tc>
        <w:tc>
          <w:tcPr>
            <w:tcW w:w="1620" w:type="dxa"/>
            <w:noWrap w:val="0"/>
            <w:vAlign w:val="center"/>
          </w:tcPr>
          <w:p w14:paraId="668BE4F1">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highlight w:val="none"/>
                <w:u w:val="none"/>
                <w:lang w:val="en-US" w:eastAsia="zh-CN"/>
              </w:rPr>
              <w:t>db760</w:t>
            </w:r>
          </w:p>
        </w:tc>
        <w:tc>
          <w:tcPr>
            <w:tcW w:w="1580" w:type="dxa"/>
            <w:noWrap w:val="0"/>
            <w:vAlign w:val="center"/>
          </w:tcPr>
          <w:p w14:paraId="757D08FE">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tr w14:paraId="5248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51829CD8">
            <w:pPr>
              <w:spacing w:line="360" w:lineRule="auto"/>
              <w:jc w:val="center"/>
              <w:rPr>
                <w:rFonts w:hint="default" w:ascii="Times New Roman" w:hAnsi="Times New Roman" w:cs="Times New Roman"/>
                <w:color w:val="000000"/>
                <w:sz w:val="22"/>
                <w:szCs w:val="22"/>
                <w:u w:val="none"/>
                <w:lang w:val="en-US" w:eastAsia="zh-CN"/>
              </w:rPr>
            </w:pPr>
            <w:r>
              <w:rPr>
                <w:rFonts w:hint="default" w:ascii="Times New Roman" w:hAnsi="Times New Roman" w:cs="Times New Roman"/>
                <w:color w:val="000000"/>
                <w:sz w:val="22"/>
                <w:szCs w:val="22"/>
                <w:u w:val="none"/>
                <w:lang w:val="en-US" w:eastAsia="zh-CN"/>
              </w:rPr>
              <w:t>p62</w:t>
            </w:r>
          </w:p>
        </w:tc>
        <w:tc>
          <w:tcPr>
            <w:tcW w:w="2020" w:type="dxa"/>
            <w:vMerge w:val="continue"/>
            <w:noWrap w:val="0"/>
            <w:vAlign w:val="center"/>
          </w:tcPr>
          <w:p w14:paraId="6E2BE6D8">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p>
        </w:tc>
        <w:tc>
          <w:tcPr>
            <w:tcW w:w="1620" w:type="dxa"/>
            <w:noWrap w:val="0"/>
            <w:vAlign w:val="center"/>
          </w:tcPr>
          <w:p w14:paraId="37B384D6">
            <w:pPr>
              <w:spacing w:line="360" w:lineRule="auto"/>
              <w:jc w:val="center"/>
              <w:rPr>
                <w:rFonts w:hint="default" w:ascii="Times New Roman" w:hAnsi="Times New Roman" w:cs="Times New Roman"/>
                <w:color w:val="auto"/>
                <w:sz w:val="22"/>
                <w:szCs w:val="22"/>
                <w:u w:val="single"/>
                <w:shd w:val="clear" w:color="auto" w:fill="FFFFFF"/>
                <w:vertAlign w:val="baseline"/>
              </w:rPr>
            </w:pPr>
            <w:bookmarkStart w:id="25" w:name="OLE_LINK2"/>
            <w:r>
              <w:rPr>
                <w:rFonts w:hint="default" w:ascii="Times New Roman" w:hAnsi="Times New Roman" w:cs="Times New Roman"/>
                <w:color w:val="000000"/>
                <w:sz w:val="22"/>
                <w:szCs w:val="22"/>
                <w:highlight w:val="none"/>
                <w:u w:val="none"/>
                <w:lang w:val="en-US" w:eastAsia="zh-CN"/>
              </w:rPr>
              <w:t>db22928</w:t>
            </w:r>
            <w:bookmarkEnd w:id="25"/>
          </w:p>
        </w:tc>
        <w:tc>
          <w:tcPr>
            <w:tcW w:w="1580" w:type="dxa"/>
            <w:noWrap w:val="0"/>
            <w:vAlign w:val="center"/>
          </w:tcPr>
          <w:p w14:paraId="6AB1181C">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tr w14:paraId="2678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5FD4626B">
            <w:pPr>
              <w:spacing w:line="360" w:lineRule="auto"/>
              <w:jc w:val="center"/>
              <w:rPr>
                <w:rFonts w:hint="default" w:ascii="Times New Roman" w:hAnsi="Times New Roman" w:cs="Times New Roman"/>
                <w:color w:val="000000"/>
                <w:sz w:val="22"/>
                <w:szCs w:val="22"/>
                <w:u w:val="none"/>
                <w:lang w:val="en-US" w:eastAsia="zh-CN"/>
              </w:rPr>
            </w:pPr>
            <w:r>
              <w:rPr>
                <w:rFonts w:hint="default" w:ascii="Times New Roman" w:hAnsi="Times New Roman" w:cs="Times New Roman"/>
                <w:color w:val="000000"/>
                <w:sz w:val="22"/>
                <w:szCs w:val="22"/>
                <w:u w:val="none"/>
              </w:rPr>
              <w:t>β-Actin</w:t>
            </w:r>
          </w:p>
        </w:tc>
        <w:tc>
          <w:tcPr>
            <w:tcW w:w="2020" w:type="dxa"/>
            <w:vMerge w:val="continue"/>
            <w:noWrap w:val="0"/>
            <w:vAlign w:val="center"/>
          </w:tcPr>
          <w:p w14:paraId="138EB6F2">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p>
        </w:tc>
        <w:tc>
          <w:tcPr>
            <w:tcW w:w="1620" w:type="dxa"/>
            <w:noWrap w:val="0"/>
            <w:vAlign w:val="center"/>
          </w:tcPr>
          <w:p w14:paraId="6E16F80A">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u w:val="none"/>
              </w:rPr>
              <w:t>db7283</w:t>
            </w:r>
          </w:p>
        </w:tc>
        <w:tc>
          <w:tcPr>
            <w:tcW w:w="1580" w:type="dxa"/>
            <w:noWrap w:val="0"/>
            <w:vAlign w:val="center"/>
          </w:tcPr>
          <w:p w14:paraId="75A6F3BB">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tr w14:paraId="6754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11813388">
            <w:pPr>
              <w:spacing w:line="360" w:lineRule="auto"/>
              <w:jc w:val="center"/>
              <w:rPr>
                <w:rFonts w:hint="default" w:ascii="Times New Roman" w:hAnsi="Times New Roman" w:cs="Times New Roman"/>
                <w:color w:val="000000"/>
                <w:sz w:val="22"/>
                <w:szCs w:val="22"/>
                <w:u w:val="none"/>
              </w:rPr>
            </w:pPr>
            <w:bookmarkStart w:id="26" w:name="OLE_LINK97"/>
            <w:r>
              <w:rPr>
                <w:rFonts w:hint="default" w:ascii="Times New Roman" w:hAnsi="Times New Roman" w:cs="Times New Roman"/>
                <w:color w:val="000000"/>
                <w:sz w:val="22"/>
                <w:szCs w:val="22"/>
                <w:u w:val="none"/>
              </w:rPr>
              <w:t>HRP-conjugated goat anti-rabbit IgG (H+L)</w:t>
            </w:r>
            <w:bookmarkEnd w:id="26"/>
          </w:p>
        </w:tc>
        <w:tc>
          <w:tcPr>
            <w:tcW w:w="2020" w:type="dxa"/>
            <w:vMerge w:val="continue"/>
            <w:noWrap w:val="0"/>
            <w:vAlign w:val="center"/>
          </w:tcPr>
          <w:p w14:paraId="0BDF5D42">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p>
        </w:tc>
        <w:tc>
          <w:tcPr>
            <w:tcW w:w="1620" w:type="dxa"/>
            <w:noWrap w:val="0"/>
            <w:vAlign w:val="center"/>
          </w:tcPr>
          <w:p w14:paraId="322AFB60">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u w:val="none"/>
              </w:rPr>
              <w:t>db10002</w:t>
            </w:r>
          </w:p>
        </w:tc>
        <w:tc>
          <w:tcPr>
            <w:tcW w:w="1580" w:type="dxa"/>
            <w:noWrap w:val="0"/>
            <w:vAlign w:val="center"/>
          </w:tcPr>
          <w:p w14:paraId="0F851C74">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1:2000</w:t>
            </w:r>
          </w:p>
        </w:tc>
      </w:tr>
      <w:tr w14:paraId="26DE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5886AAB3">
            <w:pPr>
              <w:spacing w:line="360" w:lineRule="auto"/>
              <w:jc w:val="center"/>
              <w:rPr>
                <w:rFonts w:hint="default" w:ascii="Times New Roman" w:hAnsi="Times New Roman" w:cs="Times New Roman"/>
                <w:color w:val="000000"/>
                <w:sz w:val="22"/>
                <w:szCs w:val="22"/>
                <w:u w:val="none"/>
              </w:rPr>
            </w:pPr>
            <w:bookmarkStart w:id="27" w:name="OLE_LINK19" w:colFirst="0" w:colLast="3"/>
            <w:r>
              <w:rPr>
                <w:rFonts w:hint="default" w:ascii="Times New Roman" w:hAnsi="Times New Roman" w:cs="Times New Roman"/>
                <w:color w:val="000000"/>
                <w:sz w:val="22"/>
                <w:szCs w:val="22"/>
                <w:highlight w:val="none"/>
                <w:u w:val="none"/>
                <w:lang w:val="en-US" w:eastAsia="zh-CN"/>
              </w:rPr>
              <w:t>Pla2g7</w:t>
            </w:r>
          </w:p>
        </w:tc>
        <w:tc>
          <w:tcPr>
            <w:tcW w:w="2020" w:type="dxa"/>
            <w:noWrap w:val="0"/>
            <w:vAlign w:val="center"/>
          </w:tcPr>
          <w:p w14:paraId="78021DB6">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bookmarkStart w:id="28" w:name="OLE_LINK55"/>
            <w:r>
              <w:rPr>
                <w:rFonts w:hint="default" w:ascii="Times New Roman" w:hAnsi="Times New Roman" w:cs="Times New Roman"/>
                <w:color w:val="000000"/>
                <w:sz w:val="22"/>
                <w:szCs w:val="22"/>
                <w:highlight w:val="none"/>
                <w:u w:val="none"/>
                <w:lang w:val="en-US" w:eastAsia="zh-CN"/>
              </w:rPr>
              <w:t>Proteintech</w:t>
            </w:r>
            <w:bookmarkEnd w:id="28"/>
          </w:p>
        </w:tc>
        <w:tc>
          <w:tcPr>
            <w:tcW w:w="1620" w:type="dxa"/>
            <w:noWrap w:val="0"/>
            <w:vAlign w:val="center"/>
          </w:tcPr>
          <w:p w14:paraId="58CA1123">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highlight w:val="none"/>
                <w:u w:val="none"/>
                <w:lang w:val="en-US" w:eastAsia="zh-CN"/>
              </w:rPr>
              <w:t>15526-1-AP</w:t>
            </w:r>
          </w:p>
        </w:tc>
        <w:tc>
          <w:tcPr>
            <w:tcW w:w="1580" w:type="dxa"/>
            <w:noWrap w:val="0"/>
            <w:vAlign w:val="center"/>
          </w:tcPr>
          <w:p w14:paraId="27A93136">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bookmarkStart w:id="29" w:name="OLE_LINK1"/>
            <w:r>
              <w:rPr>
                <w:rFonts w:hint="default" w:ascii="Times New Roman" w:hAnsi="Times New Roman" w:cs="Times New Roman"/>
                <w:color w:val="auto"/>
                <w:sz w:val="22"/>
                <w:szCs w:val="22"/>
                <w:u w:val="none"/>
                <w:shd w:val="clear" w:color="auto" w:fill="FFFFFF"/>
                <w:vertAlign w:val="baseline"/>
                <w:lang w:val="en-US" w:eastAsia="zh-CN"/>
              </w:rPr>
              <w:t>1:1000</w:t>
            </w:r>
            <w:bookmarkEnd w:id="29"/>
          </w:p>
        </w:tc>
      </w:tr>
      <w:tr w14:paraId="0D09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noWrap w:val="0"/>
            <w:vAlign w:val="center"/>
          </w:tcPr>
          <w:p w14:paraId="0E17196F">
            <w:pPr>
              <w:spacing w:line="360" w:lineRule="auto"/>
              <w:jc w:val="center"/>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color w:val="000000"/>
                <w:sz w:val="22"/>
                <w:szCs w:val="22"/>
                <w:u w:val="none"/>
                <w:lang w:val="en-US" w:eastAsia="zh-CN"/>
              </w:rPr>
              <w:t>C</w:t>
            </w:r>
            <w:r>
              <w:rPr>
                <w:rFonts w:hint="default" w:ascii="Times New Roman" w:hAnsi="Times New Roman" w:cs="Times New Roman"/>
                <w:color w:val="000000"/>
                <w:sz w:val="22"/>
                <w:szCs w:val="22"/>
                <w:u w:val="none"/>
              </w:rPr>
              <w:t>asp3</w:t>
            </w:r>
          </w:p>
        </w:tc>
        <w:tc>
          <w:tcPr>
            <w:tcW w:w="2020" w:type="dxa"/>
            <w:noWrap w:val="0"/>
            <w:vAlign w:val="center"/>
          </w:tcPr>
          <w:p w14:paraId="00089F20">
            <w:pPr>
              <w:spacing w:line="360" w:lineRule="auto"/>
              <w:jc w:val="center"/>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color w:val="000000"/>
                <w:sz w:val="22"/>
                <w:szCs w:val="22"/>
                <w:highlight w:val="none"/>
                <w:u w:val="none"/>
                <w:lang w:val="en-US" w:eastAsia="zh-CN"/>
              </w:rPr>
              <w:t>Cell Signaling Technology</w:t>
            </w:r>
          </w:p>
        </w:tc>
        <w:tc>
          <w:tcPr>
            <w:tcW w:w="1620" w:type="dxa"/>
            <w:noWrap w:val="0"/>
            <w:vAlign w:val="center"/>
          </w:tcPr>
          <w:p w14:paraId="2550C095">
            <w:pPr>
              <w:spacing w:line="360" w:lineRule="auto"/>
              <w:jc w:val="center"/>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color w:val="000000"/>
                <w:sz w:val="22"/>
                <w:szCs w:val="22"/>
                <w:highlight w:val="none"/>
                <w:u w:val="none"/>
                <w:lang w:val="en-US" w:eastAsia="zh-CN"/>
              </w:rPr>
              <w:t>9662</w:t>
            </w:r>
          </w:p>
        </w:tc>
        <w:tc>
          <w:tcPr>
            <w:tcW w:w="1580" w:type="dxa"/>
            <w:noWrap w:val="0"/>
            <w:vAlign w:val="center"/>
          </w:tcPr>
          <w:p w14:paraId="58D04AF8">
            <w:pPr>
              <w:spacing w:line="360" w:lineRule="auto"/>
              <w:jc w:val="center"/>
              <w:rPr>
                <w:rFonts w:hint="default" w:ascii="Times New Roman" w:hAnsi="Times New Roman" w:cs="Times New Roman"/>
                <w:color w:val="auto"/>
                <w:sz w:val="22"/>
                <w:szCs w:val="22"/>
                <w:u w:val="none"/>
                <w:shd w:val="clear" w:color="auto" w:fill="FFFFFF"/>
                <w:vertAlign w:val="baseline"/>
                <w:lang w:val="en-US" w:eastAsia="zh-CN"/>
              </w:rPr>
            </w:pPr>
            <w:r>
              <w:rPr>
                <w:rFonts w:hint="default" w:ascii="Times New Roman" w:hAnsi="Times New Roman" w:cs="Times New Roman"/>
                <w:color w:val="auto"/>
                <w:sz w:val="22"/>
                <w:szCs w:val="22"/>
                <w:u w:val="none"/>
                <w:shd w:val="clear" w:color="auto" w:fill="FFFFFF"/>
                <w:vertAlign w:val="baseline"/>
                <w:lang w:val="en-US" w:eastAsia="zh-CN"/>
              </w:rPr>
              <w:t>1:1000</w:t>
            </w:r>
          </w:p>
        </w:tc>
      </w:tr>
      <w:bookmarkEnd w:id="27"/>
    </w:tbl>
    <w:p w14:paraId="1B9173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lang w:val="en-US" w:eastAsia="zh-CN"/>
        </w:rPr>
      </w:pPr>
    </w:p>
    <w:p w14:paraId="52DEE1C8">
      <w:pPr>
        <w:spacing w:line="360" w:lineRule="auto"/>
        <w:rPr>
          <w:rFonts w:hint="default" w:ascii="Times New Roman" w:hAnsi="Times New Roman" w:eastAsia="宋体" w:cs="Times New Roman"/>
          <w:color w:val="auto"/>
          <w:sz w:val="22"/>
          <w:szCs w:val="22"/>
          <w:u w:val="none"/>
          <w:shd w:val="clear" w:color="auto" w:fill="FFFFFF"/>
          <w:lang w:val="en-US" w:eastAsia="zh-CN"/>
        </w:rPr>
      </w:pPr>
      <w:r>
        <w:rPr>
          <w:rFonts w:hint="default" w:ascii="Times New Roman" w:hAnsi="Times New Roman" w:cs="Times New Roman"/>
          <w:b/>
          <w:bCs/>
          <w:color w:val="auto"/>
          <w:sz w:val="22"/>
          <w:szCs w:val="22"/>
          <w:u w:val="none"/>
          <w:shd w:val="clear" w:color="auto" w:fill="FFFFFF"/>
        </w:rPr>
        <w:t>T</w:t>
      </w:r>
      <w:r>
        <w:rPr>
          <w:rFonts w:hint="default" w:ascii="Times New Roman" w:hAnsi="Times New Roman" w:cs="Times New Roman"/>
          <w:b/>
          <w:bCs/>
          <w:color w:val="auto"/>
          <w:sz w:val="22"/>
          <w:szCs w:val="22"/>
          <w:u w:val="none"/>
          <w:shd w:val="clear" w:color="auto" w:fill="FFFFFF"/>
          <w:lang w:val="en-US" w:eastAsia="zh-CN"/>
        </w:rPr>
        <w:t>able</w:t>
      </w:r>
      <w:r>
        <w:rPr>
          <w:rFonts w:hint="default" w:ascii="Times New Roman" w:hAnsi="Times New Roman" w:cs="Times New Roman"/>
          <w:b/>
          <w:bCs/>
          <w:color w:val="auto"/>
          <w:sz w:val="22"/>
          <w:szCs w:val="22"/>
          <w:u w:val="none"/>
          <w:shd w:val="clear" w:color="auto" w:fill="FFFFFF"/>
        </w:rPr>
        <w:t xml:space="preserve"> </w:t>
      </w:r>
      <w:r>
        <w:rPr>
          <w:rFonts w:hint="default" w:ascii="Times New Roman" w:hAnsi="Times New Roman" w:cs="Times New Roman"/>
          <w:b/>
          <w:bCs/>
          <w:color w:val="auto"/>
          <w:sz w:val="22"/>
          <w:szCs w:val="22"/>
          <w:u w:val="none"/>
          <w:shd w:val="clear" w:color="auto" w:fill="FFFFFF"/>
          <w:lang w:val="en-US" w:eastAsia="zh-CN"/>
        </w:rPr>
        <w:t xml:space="preserve">S2. </w:t>
      </w:r>
      <w:r>
        <w:rPr>
          <w:rFonts w:hint="default" w:ascii="Times New Roman" w:hAnsi="Times New Roman" w:cs="Times New Roman"/>
          <w:sz w:val="22"/>
          <w:szCs w:val="22"/>
        </w:rPr>
        <w:t xml:space="preserve">Primer sequences </w:t>
      </w:r>
      <w:r>
        <w:rPr>
          <w:rFonts w:hint="default" w:ascii="Times New Roman" w:hAnsi="Times New Roman" w:cs="Times New Roman"/>
          <w:sz w:val="22"/>
          <w:szCs w:val="22"/>
          <w:lang w:val="en-US" w:eastAsia="zh-CN"/>
        </w:rPr>
        <w:t>for</w:t>
      </w:r>
      <w:r>
        <w:rPr>
          <w:rFonts w:hint="default" w:ascii="Times New Roman" w:hAnsi="Times New Roman" w:cs="Times New Roman"/>
          <w:sz w:val="22"/>
          <w:szCs w:val="22"/>
        </w:rPr>
        <w:t xml:space="preserve"> qRT-PCR</w:t>
      </w:r>
    </w:p>
    <w:tbl>
      <w:tblPr>
        <w:tblStyle w:val="5"/>
        <w:tblW w:w="8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462"/>
        <w:gridCol w:w="3463"/>
      </w:tblGrid>
      <w:tr w14:paraId="6C63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0" w:type="dxa"/>
            <w:noWrap w:val="0"/>
            <w:vAlign w:val="center"/>
          </w:tcPr>
          <w:p w14:paraId="7ECC5174">
            <w:pPr>
              <w:spacing w:line="360" w:lineRule="auto"/>
              <w:jc w:val="center"/>
              <w:rPr>
                <w:rFonts w:hint="default" w:ascii="Times New Roman" w:hAnsi="Times New Roman" w:cs="Times New Roman"/>
                <w:color w:val="000000"/>
                <w:sz w:val="22"/>
                <w:szCs w:val="22"/>
                <w:u w:val="none"/>
                <w:lang w:val="en-US"/>
              </w:rPr>
            </w:pPr>
            <w:r>
              <w:rPr>
                <w:rFonts w:hint="default" w:ascii="Times New Roman" w:hAnsi="Times New Roman" w:cs="Times New Roman"/>
                <w:color w:val="000000"/>
                <w:sz w:val="22"/>
                <w:szCs w:val="22"/>
                <w:highlight w:val="none"/>
                <w:u w:val="none"/>
                <w:lang w:val="en-US" w:eastAsia="zh-CN"/>
              </w:rPr>
              <w:t>Gene</w:t>
            </w:r>
          </w:p>
        </w:tc>
        <w:tc>
          <w:tcPr>
            <w:tcW w:w="3462" w:type="dxa"/>
            <w:noWrap w:val="0"/>
            <w:vAlign w:val="center"/>
          </w:tcPr>
          <w:p w14:paraId="1DA5A368">
            <w:pPr>
              <w:spacing w:line="360" w:lineRule="auto"/>
              <w:jc w:val="center"/>
              <w:rPr>
                <w:rFonts w:hint="default" w:ascii="Times New Roman" w:hAnsi="Times New Roman" w:cs="Times New Roman"/>
                <w:color w:val="auto"/>
                <w:sz w:val="22"/>
                <w:szCs w:val="22"/>
                <w:u w:val="single"/>
                <w:shd w:val="clear" w:color="auto" w:fill="FFFFFF"/>
                <w:vertAlign w:val="baseline"/>
                <w:lang w:val="en-US" w:eastAsia="zh-CN"/>
              </w:rPr>
            </w:pPr>
            <w:r>
              <w:rPr>
                <w:rFonts w:hint="default" w:ascii="Times New Roman" w:hAnsi="Times New Roman" w:cs="Times New Roman"/>
                <w:color w:val="000000"/>
                <w:sz w:val="22"/>
                <w:szCs w:val="22"/>
                <w:highlight w:val="none"/>
                <w:u w:val="none"/>
                <w:lang w:val="en-US" w:eastAsia="zh-CN"/>
              </w:rPr>
              <w:t>F</w:t>
            </w:r>
          </w:p>
        </w:tc>
        <w:tc>
          <w:tcPr>
            <w:tcW w:w="3463" w:type="dxa"/>
            <w:noWrap w:val="0"/>
            <w:vAlign w:val="center"/>
          </w:tcPr>
          <w:p w14:paraId="1FF603ED">
            <w:pPr>
              <w:spacing w:line="360" w:lineRule="auto"/>
              <w:jc w:val="center"/>
              <w:rPr>
                <w:rFonts w:hint="default" w:ascii="Times New Roman" w:hAnsi="Times New Roman" w:cs="Times New Roman"/>
                <w:color w:val="auto"/>
                <w:sz w:val="22"/>
                <w:szCs w:val="22"/>
                <w:u w:val="single"/>
                <w:shd w:val="clear" w:color="auto" w:fill="FFFFFF"/>
                <w:vertAlign w:val="baseline"/>
              </w:rPr>
            </w:pPr>
            <w:r>
              <w:rPr>
                <w:rFonts w:hint="default" w:ascii="Times New Roman" w:hAnsi="Times New Roman" w:cs="Times New Roman"/>
                <w:color w:val="000000"/>
                <w:sz w:val="22"/>
                <w:szCs w:val="22"/>
                <w:highlight w:val="none"/>
                <w:u w:val="none"/>
                <w:lang w:val="en-US" w:eastAsia="zh-CN"/>
              </w:rPr>
              <w:t>R</w:t>
            </w:r>
          </w:p>
        </w:tc>
      </w:tr>
      <w:tr w14:paraId="6BB8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center"/>
          </w:tcPr>
          <w:p w14:paraId="5AF0BECE">
            <w:pPr>
              <w:spacing w:line="360" w:lineRule="auto"/>
              <w:jc w:val="center"/>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i/>
                <w:iCs/>
                <w:color w:val="000000"/>
                <w:sz w:val="22"/>
                <w:szCs w:val="22"/>
                <w:highlight w:val="none"/>
                <w:u w:val="none"/>
                <w:lang w:val="en-US" w:eastAsia="zh-CN"/>
              </w:rPr>
              <w:t>Pla2g7</w:t>
            </w:r>
          </w:p>
        </w:tc>
        <w:tc>
          <w:tcPr>
            <w:tcW w:w="3462" w:type="dxa"/>
            <w:noWrap w:val="0"/>
            <w:vAlign w:val="center"/>
          </w:tcPr>
          <w:p w14:paraId="40F53950">
            <w:pPr>
              <w:spacing w:line="360" w:lineRule="auto"/>
              <w:jc w:val="center"/>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sz w:val="22"/>
                <w:szCs w:val="22"/>
              </w:rPr>
              <w:t>CGGAGCCTTCAGGACGATTT</w:t>
            </w:r>
          </w:p>
        </w:tc>
        <w:tc>
          <w:tcPr>
            <w:tcW w:w="3463" w:type="dxa"/>
            <w:noWrap w:val="0"/>
            <w:vAlign w:val="center"/>
          </w:tcPr>
          <w:p w14:paraId="7EB9DB82">
            <w:pPr>
              <w:spacing w:line="360" w:lineRule="auto"/>
              <w:rPr>
                <w:rFonts w:hint="default" w:ascii="Times New Roman" w:hAnsi="Times New Roman" w:cs="Times New Roman"/>
                <w:color w:val="000000"/>
                <w:sz w:val="22"/>
                <w:szCs w:val="22"/>
                <w:highlight w:val="none"/>
                <w:u w:val="none"/>
                <w:lang w:val="en-US" w:eastAsia="zh-CN"/>
              </w:rPr>
            </w:pPr>
            <w:r>
              <w:rPr>
                <w:rFonts w:hint="default" w:ascii="Times New Roman" w:hAnsi="Times New Roman" w:cs="Times New Roman"/>
                <w:sz w:val="22"/>
                <w:szCs w:val="22"/>
              </w:rPr>
              <w:t>TCTCTGTGTTCGACAGTGGC</w:t>
            </w:r>
          </w:p>
        </w:tc>
      </w:tr>
      <w:tr w14:paraId="736D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center"/>
          </w:tcPr>
          <w:p w14:paraId="173E314D">
            <w:pPr>
              <w:spacing w:line="360" w:lineRule="auto"/>
              <w:jc w:val="center"/>
              <w:rPr>
                <w:rFonts w:hint="default" w:ascii="Times New Roman" w:hAnsi="Times New Roman" w:cs="Times New Roman"/>
                <w:i/>
                <w:iCs/>
                <w:color w:val="000000"/>
                <w:sz w:val="22"/>
                <w:szCs w:val="22"/>
                <w:highlight w:val="none"/>
                <w:u w:val="none"/>
                <w:lang w:val="en-US" w:eastAsia="zh-CN"/>
              </w:rPr>
            </w:pPr>
            <w:r>
              <w:rPr>
                <w:rFonts w:hint="default" w:ascii="Times New Roman" w:hAnsi="Times New Roman" w:cs="Times New Roman"/>
                <w:i/>
                <w:iCs/>
                <w:sz w:val="22"/>
                <w:szCs w:val="22"/>
              </w:rPr>
              <w:t>GAPDH</w:t>
            </w:r>
          </w:p>
        </w:tc>
        <w:tc>
          <w:tcPr>
            <w:tcW w:w="3462" w:type="dxa"/>
            <w:noWrap w:val="0"/>
            <w:vAlign w:val="center"/>
          </w:tcPr>
          <w:p w14:paraId="6CA29D6C">
            <w:pPr>
              <w:spacing w:line="360" w:lineRule="auto"/>
              <w:jc w:val="center"/>
              <w:rPr>
                <w:rFonts w:hint="default" w:ascii="Times New Roman" w:hAnsi="Times New Roman" w:cs="Times New Roman"/>
                <w:sz w:val="22"/>
                <w:szCs w:val="22"/>
              </w:rPr>
            </w:pPr>
            <w:r>
              <w:rPr>
                <w:rFonts w:hint="default" w:ascii="Times New Roman" w:hAnsi="Times New Roman" w:cs="Times New Roman"/>
                <w:sz w:val="22"/>
                <w:szCs w:val="22"/>
              </w:rPr>
              <w:t>GCGCCCTTGGCTAAGGTTAT</w:t>
            </w:r>
          </w:p>
        </w:tc>
        <w:tc>
          <w:tcPr>
            <w:tcW w:w="3463" w:type="dxa"/>
            <w:noWrap w:val="0"/>
            <w:vAlign w:val="center"/>
          </w:tcPr>
          <w:p w14:paraId="1CEE268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AGGCCATACCAGTCAGCTTG</w:t>
            </w:r>
          </w:p>
        </w:tc>
      </w:tr>
    </w:tbl>
    <w:p w14:paraId="0DD44DC8">
      <w:pPr>
        <w:rPr>
          <w:rFonts w:hint="default" w:eastAsia="宋体"/>
          <w:lang w:val="en-US" w:eastAsia="zh-CN"/>
        </w:rPr>
      </w:pPr>
    </w:p>
    <w:sectPr>
      <w:footerReference r:id="rId3" w:type="default"/>
      <w:pgSz w:w="11906" w:h="16838"/>
      <w:pgMar w:top="1440" w:right="1800" w:bottom="1440" w:left="1800" w:header="851" w:footer="992" w:gutter="0"/>
      <w:lnNumType w:countBy="1" w:restart="continuou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50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542F4">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C542F4">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OWRiMDYzNzY1ZmE2MGQwOTg0MDkzZWY0ZDMzZDcifQ=="/>
  </w:docVars>
  <w:rsids>
    <w:rsidRoot w:val="00000000"/>
    <w:rsid w:val="07300CC3"/>
    <w:rsid w:val="0D0808DD"/>
    <w:rsid w:val="1022479F"/>
    <w:rsid w:val="2050017E"/>
    <w:rsid w:val="24523F4F"/>
    <w:rsid w:val="2B042D1B"/>
    <w:rsid w:val="2FEA56D1"/>
    <w:rsid w:val="38CA523A"/>
    <w:rsid w:val="3C4A442F"/>
    <w:rsid w:val="460F34BE"/>
    <w:rsid w:val="53393001"/>
    <w:rsid w:val="53431780"/>
    <w:rsid w:val="5575215F"/>
    <w:rsid w:val="59B55BE4"/>
    <w:rsid w:val="59E04611"/>
    <w:rsid w:val="5F7F428D"/>
    <w:rsid w:val="64AD3AED"/>
    <w:rsid w:val="682646A9"/>
    <w:rsid w:val="6C6F77A1"/>
    <w:rsid w:val="6D5A2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1008</Words>
  <Characters>5430</Characters>
  <Lines>0</Lines>
  <Paragraphs>0</Paragraphs>
  <TotalTime>4</TotalTime>
  <ScaleCrop>false</ScaleCrop>
  <LinksUpToDate>false</LinksUpToDate>
  <CharactersWithSpaces>6385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2024-08-30T08:28:00Z</dcterms:created>
  <dc:creator>Dell</dc:creator>
  <cp:lastModifiedBy>pht</cp:lastModifiedBy>
  <dcterms:modified xsi:type="dcterms:W3CDTF">2025-02-28T02:19:38Z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088D72B0450840F5B953766CF897C443_13</vt:lpwstr>
  </property>
  <property fmtid="{D5CDD505-2E9C-101B-9397-08002B2CF9AE}" pid="4" name="KSOTemplateDocerSaveRecord">
    <vt:lpwstr>eyJoZGlkIjoiOWQ4OWRiMDYzNzY1ZmE2MGQwOTg0MDkzZWY0ZDMzZDciLCJ1c2VySWQiOiIyNzc2NDY1NzcifQ==</vt:lpwstr>
  </property>
</Properties>
</file>