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927B4" w14:textId="77777777" w:rsidR="0034711D" w:rsidRPr="00E32A88" w:rsidRDefault="00E32A88">
      <w:pPr>
        <w:rPr>
          <w:rFonts w:ascii="Times New Roman" w:hAnsi="Times New Roman" w:cs="Times New Roman"/>
          <w:sz w:val="24"/>
          <w:szCs w:val="24"/>
        </w:rPr>
      </w:pPr>
      <w:r w:rsidRPr="00E32A88">
        <w:rPr>
          <w:rFonts w:ascii="Times New Roman" w:hAnsi="Times New Roman" w:cs="Times New Roman"/>
          <w:sz w:val="24"/>
          <w:szCs w:val="24"/>
        </w:rPr>
        <w:t xml:space="preserve">Table </w:t>
      </w:r>
      <w:r w:rsidRPr="00E32A88">
        <w:rPr>
          <w:rFonts w:eastAsiaTheme="minorHAnsi" w:cs="Times New Roman"/>
          <w:sz w:val="24"/>
          <w:szCs w:val="24"/>
        </w:rPr>
        <w:t>Ⅰ</w:t>
      </w:r>
      <w:r w:rsidRPr="00E32A88">
        <w:rPr>
          <w:rFonts w:ascii="Times New Roman" w:hAnsi="Times New Roman" w:cs="Times New Roman"/>
          <w:sz w:val="24"/>
          <w:szCs w:val="24"/>
        </w:rPr>
        <w:t>. Patient Demographics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32A88" w:rsidRPr="00E32A88" w14:paraId="6AAA24D7" w14:textId="77777777" w:rsidTr="00E32A88">
        <w:tc>
          <w:tcPr>
            <w:tcW w:w="4508" w:type="dxa"/>
            <w:tcBorders>
              <w:top w:val="single" w:sz="4" w:space="0" w:color="000000"/>
            </w:tcBorders>
          </w:tcPr>
          <w:p w14:paraId="1585037B" w14:textId="77777777" w:rsidR="00E32A88" w:rsidRPr="00E32A88" w:rsidRDefault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>Number of patients (hips)</w:t>
            </w:r>
          </w:p>
        </w:tc>
        <w:tc>
          <w:tcPr>
            <w:tcW w:w="4508" w:type="dxa"/>
            <w:tcBorders>
              <w:top w:val="single" w:sz="4" w:space="0" w:color="000000"/>
            </w:tcBorders>
          </w:tcPr>
          <w:p w14:paraId="2AE33D0F" w14:textId="77777777" w:rsidR="00E32A88" w:rsidRPr="00E32A88" w:rsidRDefault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>336 (421)</w:t>
            </w:r>
          </w:p>
        </w:tc>
      </w:tr>
      <w:tr w:rsidR="00E32A88" w:rsidRPr="00E32A88" w14:paraId="7A21375B" w14:textId="77777777" w:rsidTr="00E32A88">
        <w:tc>
          <w:tcPr>
            <w:tcW w:w="4508" w:type="dxa"/>
          </w:tcPr>
          <w:p w14:paraId="1C543562" w14:textId="77777777" w:rsidR="00E32A88" w:rsidRPr="00E32A88" w:rsidRDefault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>Male: female ratio</w:t>
            </w:r>
          </w:p>
        </w:tc>
        <w:tc>
          <w:tcPr>
            <w:tcW w:w="4508" w:type="dxa"/>
          </w:tcPr>
          <w:p w14:paraId="6590ABF1" w14:textId="77777777" w:rsidR="00E32A88" w:rsidRPr="00E32A88" w:rsidRDefault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>177 / 159</w:t>
            </w:r>
          </w:p>
        </w:tc>
      </w:tr>
      <w:tr w:rsidR="00E32A88" w:rsidRPr="00E32A88" w14:paraId="61EC6483" w14:textId="77777777" w:rsidTr="00E32A88">
        <w:tc>
          <w:tcPr>
            <w:tcW w:w="4508" w:type="dxa"/>
          </w:tcPr>
          <w:p w14:paraId="67559318" w14:textId="77777777" w:rsidR="00E32A88" w:rsidRPr="00E32A88" w:rsidRDefault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r w:rsidRPr="00E32A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 xml:space="preserve"> (years)</w:t>
            </w:r>
          </w:p>
        </w:tc>
        <w:tc>
          <w:tcPr>
            <w:tcW w:w="4508" w:type="dxa"/>
          </w:tcPr>
          <w:p w14:paraId="58F8F56E" w14:textId="77777777" w:rsidR="00E32A88" w:rsidRPr="00E32A88" w:rsidRDefault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>46.3</w:t>
            </w:r>
            <w:r w:rsidRPr="00E32A88">
              <w:rPr>
                <w:rFonts w:ascii="Times New Roman" w:eastAsiaTheme="minorHAnsi" w:hAnsi="Times New Roman" w:cs="Times New Roman"/>
                <w:sz w:val="24"/>
                <w:szCs w:val="24"/>
              </w:rPr>
              <w:t>±</w:t>
            </w: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>3 (21-49)</w:t>
            </w:r>
          </w:p>
        </w:tc>
      </w:tr>
      <w:tr w:rsidR="00E32A88" w:rsidRPr="00E32A88" w14:paraId="661F6AB5" w14:textId="77777777" w:rsidTr="00E32A88">
        <w:tc>
          <w:tcPr>
            <w:tcW w:w="4508" w:type="dxa"/>
          </w:tcPr>
          <w:p w14:paraId="44D8D07A" w14:textId="77777777" w:rsidR="00E32A88" w:rsidRPr="00E32A88" w:rsidRDefault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  <w:r w:rsidRPr="00E32A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4508" w:type="dxa"/>
          </w:tcPr>
          <w:p w14:paraId="4CC2BED2" w14:textId="77777777" w:rsidR="00E32A88" w:rsidRPr="00E32A88" w:rsidRDefault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E32A88">
              <w:rPr>
                <w:rFonts w:ascii="Times New Roman" w:eastAsiaTheme="minorHAnsi" w:hAnsi="Times New Roman" w:cs="Times New Roman"/>
                <w:sz w:val="24"/>
                <w:szCs w:val="24"/>
              </w:rPr>
              <w:t>±</w:t>
            </w: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>13 (51-112)</w:t>
            </w:r>
          </w:p>
        </w:tc>
      </w:tr>
      <w:tr w:rsidR="00E32A88" w:rsidRPr="00E32A88" w14:paraId="32C46E88" w14:textId="77777777" w:rsidTr="00E32A88">
        <w:tc>
          <w:tcPr>
            <w:tcW w:w="4508" w:type="dxa"/>
          </w:tcPr>
          <w:p w14:paraId="5E4D9B96" w14:textId="77777777" w:rsidR="00E32A88" w:rsidRPr="00E32A88" w:rsidRDefault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>Height</w:t>
            </w:r>
            <w:r w:rsidRPr="00E32A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 xml:space="preserve"> (cm)</w:t>
            </w:r>
          </w:p>
        </w:tc>
        <w:tc>
          <w:tcPr>
            <w:tcW w:w="4508" w:type="dxa"/>
          </w:tcPr>
          <w:p w14:paraId="6256B0AB" w14:textId="77777777" w:rsidR="00E32A88" w:rsidRPr="00E32A88" w:rsidRDefault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Pr="00E32A88">
              <w:rPr>
                <w:rFonts w:ascii="Times New Roman" w:eastAsiaTheme="minorHAnsi" w:hAnsi="Times New Roman" w:cs="Times New Roman"/>
                <w:sz w:val="24"/>
                <w:szCs w:val="24"/>
              </w:rPr>
              <w:t>±</w:t>
            </w: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>10 (148-186)</w:t>
            </w:r>
          </w:p>
        </w:tc>
      </w:tr>
      <w:tr w:rsidR="00E32A88" w:rsidRPr="00E32A88" w14:paraId="6DBC99C5" w14:textId="77777777" w:rsidTr="00E32A88">
        <w:tc>
          <w:tcPr>
            <w:tcW w:w="4508" w:type="dxa"/>
          </w:tcPr>
          <w:p w14:paraId="34D12C27" w14:textId="77777777" w:rsidR="00E32A88" w:rsidRPr="00E32A88" w:rsidRDefault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>BMI</w:t>
            </w:r>
            <w:r w:rsidRPr="00E32A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 xml:space="preserve"> (kg/m</w:t>
            </w:r>
            <w:r w:rsidRPr="00E32A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08" w:type="dxa"/>
          </w:tcPr>
          <w:p w14:paraId="5797985A" w14:textId="77777777" w:rsidR="00E32A88" w:rsidRPr="00E32A88" w:rsidRDefault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E32A88">
              <w:rPr>
                <w:rFonts w:ascii="Times New Roman" w:eastAsiaTheme="minorHAnsi" w:hAnsi="Times New Roman" w:cs="Times New Roman"/>
                <w:sz w:val="24"/>
                <w:szCs w:val="24"/>
              </w:rPr>
              <w:t>±</w:t>
            </w: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>4 (21-38)</w:t>
            </w:r>
          </w:p>
        </w:tc>
      </w:tr>
      <w:tr w:rsidR="00E32A88" w:rsidRPr="00E32A88" w14:paraId="1FD90AC5" w14:textId="77777777" w:rsidTr="00E32A88">
        <w:tc>
          <w:tcPr>
            <w:tcW w:w="4508" w:type="dxa"/>
          </w:tcPr>
          <w:p w14:paraId="77641C0A" w14:textId="77777777" w:rsidR="00E32A88" w:rsidRPr="00E32A88" w:rsidRDefault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>Diagnosis</w:t>
            </w:r>
          </w:p>
        </w:tc>
        <w:tc>
          <w:tcPr>
            <w:tcW w:w="4508" w:type="dxa"/>
          </w:tcPr>
          <w:p w14:paraId="5694A70A" w14:textId="77777777" w:rsidR="00E32A88" w:rsidRPr="00E32A88" w:rsidRDefault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88" w:rsidRPr="00E32A88" w14:paraId="71AE2AFE" w14:textId="77777777" w:rsidTr="00E32A88">
        <w:tc>
          <w:tcPr>
            <w:tcW w:w="4508" w:type="dxa"/>
          </w:tcPr>
          <w:p w14:paraId="647EDCC3" w14:textId="77777777" w:rsidR="00E32A88" w:rsidRPr="00E32A88" w:rsidRDefault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 xml:space="preserve"> Osteonecrosis</w:t>
            </w:r>
          </w:p>
        </w:tc>
        <w:tc>
          <w:tcPr>
            <w:tcW w:w="4508" w:type="dxa"/>
          </w:tcPr>
          <w:p w14:paraId="71E823B1" w14:textId="77777777" w:rsidR="00E32A88" w:rsidRPr="00E32A88" w:rsidRDefault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>158 (47%)</w:t>
            </w:r>
          </w:p>
        </w:tc>
      </w:tr>
      <w:tr w:rsidR="00E32A88" w:rsidRPr="00E32A88" w14:paraId="3D55B4E8" w14:textId="77777777" w:rsidTr="00E32A88">
        <w:tc>
          <w:tcPr>
            <w:tcW w:w="4508" w:type="dxa"/>
          </w:tcPr>
          <w:p w14:paraId="41B44F7B" w14:textId="77777777" w:rsidR="00E32A88" w:rsidRPr="00E32A88" w:rsidRDefault="00E32A8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 xml:space="preserve"> Developmental dysplastic hip</w:t>
            </w:r>
          </w:p>
        </w:tc>
        <w:tc>
          <w:tcPr>
            <w:tcW w:w="4508" w:type="dxa"/>
          </w:tcPr>
          <w:p w14:paraId="3D59E93E" w14:textId="77777777" w:rsidR="00E32A88" w:rsidRPr="00E32A88" w:rsidRDefault="00E32A8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>125 (37%)</w:t>
            </w:r>
          </w:p>
        </w:tc>
      </w:tr>
      <w:tr w:rsidR="00E32A88" w:rsidRPr="00E32A88" w14:paraId="5D704B0F" w14:textId="77777777" w:rsidTr="00E32A88">
        <w:tc>
          <w:tcPr>
            <w:tcW w:w="4508" w:type="dxa"/>
          </w:tcPr>
          <w:p w14:paraId="1C0A09C4" w14:textId="77777777" w:rsidR="00E32A88" w:rsidRPr="00E32A88" w:rsidRDefault="00E32A8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 xml:space="preserve"> Osteoarthritis</w:t>
            </w:r>
          </w:p>
        </w:tc>
        <w:tc>
          <w:tcPr>
            <w:tcW w:w="4508" w:type="dxa"/>
          </w:tcPr>
          <w:p w14:paraId="482563BE" w14:textId="77777777" w:rsidR="00E32A88" w:rsidRPr="00E32A88" w:rsidRDefault="00E32A8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>31 (9%)</w:t>
            </w:r>
          </w:p>
        </w:tc>
      </w:tr>
      <w:tr w:rsidR="00E32A88" w:rsidRPr="00E32A88" w14:paraId="54FF5829" w14:textId="77777777" w:rsidTr="00E32A88">
        <w:tc>
          <w:tcPr>
            <w:tcW w:w="4508" w:type="dxa"/>
          </w:tcPr>
          <w:p w14:paraId="37FC72E3" w14:textId="77777777" w:rsidR="00E32A88" w:rsidRPr="00E32A88" w:rsidRDefault="00E32A8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 xml:space="preserve"> Traumatic arthritis</w:t>
            </w:r>
          </w:p>
        </w:tc>
        <w:tc>
          <w:tcPr>
            <w:tcW w:w="4508" w:type="dxa"/>
          </w:tcPr>
          <w:p w14:paraId="6AD052A4" w14:textId="77777777" w:rsidR="00E32A88" w:rsidRPr="00E32A88" w:rsidRDefault="00E32A8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>12 (4%)</w:t>
            </w:r>
          </w:p>
        </w:tc>
      </w:tr>
      <w:tr w:rsidR="00E32A88" w:rsidRPr="00E32A88" w14:paraId="34EAD14D" w14:textId="77777777" w:rsidTr="00E32A88">
        <w:tc>
          <w:tcPr>
            <w:tcW w:w="4508" w:type="dxa"/>
          </w:tcPr>
          <w:p w14:paraId="62E5FD07" w14:textId="77777777" w:rsidR="00E32A88" w:rsidRPr="00E32A88" w:rsidRDefault="00E32A8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 xml:space="preserve"> Childhood sepsis</w:t>
            </w:r>
          </w:p>
        </w:tc>
        <w:tc>
          <w:tcPr>
            <w:tcW w:w="4508" w:type="dxa"/>
          </w:tcPr>
          <w:p w14:paraId="2C28D11B" w14:textId="77777777" w:rsidR="00E32A88" w:rsidRPr="00E32A88" w:rsidRDefault="00E32A8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>5 (1.5%)</w:t>
            </w:r>
          </w:p>
        </w:tc>
      </w:tr>
      <w:tr w:rsidR="00E32A88" w:rsidRPr="00E32A88" w14:paraId="7EC96530" w14:textId="77777777" w:rsidTr="00E32A88">
        <w:tc>
          <w:tcPr>
            <w:tcW w:w="4508" w:type="dxa"/>
          </w:tcPr>
          <w:p w14:paraId="2F6C3E4E" w14:textId="77777777" w:rsidR="00E32A88" w:rsidRPr="00E32A88" w:rsidRDefault="00E32A8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 xml:space="preserve"> Legg-Perthes disease</w:t>
            </w:r>
          </w:p>
        </w:tc>
        <w:tc>
          <w:tcPr>
            <w:tcW w:w="4508" w:type="dxa"/>
          </w:tcPr>
          <w:p w14:paraId="669F0D2D" w14:textId="77777777" w:rsidR="00E32A88" w:rsidRPr="00E32A88" w:rsidRDefault="00E32A8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>2 (0.6%)</w:t>
            </w:r>
          </w:p>
        </w:tc>
      </w:tr>
      <w:tr w:rsidR="00E32A88" w:rsidRPr="00E32A88" w14:paraId="32B3D78C" w14:textId="77777777" w:rsidTr="00E32A88">
        <w:tc>
          <w:tcPr>
            <w:tcW w:w="4508" w:type="dxa"/>
          </w:tcPr>
          <w:p w14:paraId="0F3BED95" w14:textId="77777777" w:rsidR="00E32A88" w:rsidRPr="00E32A88" w:rsidRDefault="00E32A8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 xml:space="preserve"> Rheumatoid arthritis</w:t>
            </w:r>
          </w:p>
        </w:tc>
        <w:tc>
          <w:tcPr>
            <w:tcW w:w="4508" w:type="dxa"/>
          </w:tcPr>
          <w:p w14:paraId="09162C72" w14:textId="77777777" w:rsidR="00E32A88" w:rsidRPr="00E32A88" w:rsidRDefault="00E32A8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>2 (0.6%)</w:t>
            </w:r>
          </w:p>
        </w:tc>
      </w:tr>
      <w:tr w:rsidR="00E32A88" w:rsidRPr="00E32A88" w14:paraId="72A8368A" w14:textId="77777777" w:rsidTr="00E32A88">
        <w:tc>
          <w:tcPr>
            <w:tcW w:w="4508" w:type="dxa"/>
            <w:tcBorders>
              <w:bottom w:val="single" w:sz="4" w:space="0" w:color="000000"/>
            </w:tcBorders>
          </w:tcPr>
          <w:p w14:paraId="3860F04C" w14:textId="77777777" w:rsidR="00E32A88" w:rsidRPr="00E32A88" w:rsidRDefault="00E32A8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>Follow-up</w:t>
            </w:r>
            <w:r w:rsidRPr="00E32A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 xml:space="preserve"> (years)</w:t>
            </w:r>
          </w:p>
        </w:tc>
        <w:tc>
          <w:tcPr>
            <w:tcW w:w="4508" w:type="dxa"/>
            <w:tcBorders>
              <w:bottom w:val="single" w:sz="4" w:space="0" w:color="000000"/>
            </w:tcBorders>
          </w:tcPr>
          <w:p w14:paraId="79EF76A9" w14:textId="77777777" w:rsidR="00E32A88" w:rsidRPr="00E32A88" w:rsidRDefault="00E32A88" w:rsidP="0062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88">
              <w:rPr>
                <w:rFonts w:ascii="Times New Roman" w:hAnsi="Times New Roman" w:cs="Times New Roman"/>
                <w:sz w:val="24"/>
                <w:szCs w:val="24"/>
              </w:rPr>
              <w:t>21.5 (20-24)</w:t>
            </w:r>
          </w:p>
        </w:tc>
      </w:tr>
    </w:tbl>
    <w:p w14:paraId="3A4143CB" w14:textId="77777777" w:rsidR="00E32A88" w:rsidRDefault="00E32A88" w:rsidP="00E32A88">
      <w:pPr>
        <w:rPr>
          <w:rFonts w:ascii="Times New Roman" w:hAnsi="Times New Roman" w:cs="Times New Roman"/>
          <w:sz w:val="24"/>
          <w:szCs w:val="24"/>
        </w:rPr>
      </w:pPr>
    </w:p>
    <w:p w14:paraId="74D29FBB" w14:textId="77777777" w:rsidR="00E32A88" w:rsidRPr="00E32A88" w:rsidRDefault="00E32A88" w:rsidP="00E32A88">
      <w:pPr>
        <w:rPr>
          <w:rFonts w:ascii="Times New Roman" w:hAnsi="Times New Roman" w:cs="Times New Roman"/>
          <w:sz w:val="24"/>
          <w:szCs w:val="24"/>
        </w:rPr>
      </w:pPr>
      <w:r w:rsidRPr="00E32A88">
        <w:rPr>
          <w:rFonts w:ascii="Times New Roman" w:hAnsi="Times New Roman" w:cs="Times New Roman"/>
          <w:sz w:val="24"/>
          <w:szCs w:val="24"/>
        </w:rPr>
        <w:t>* The values are given as the mean and standard deviation, with the range in parentheses</w:t>
      </w:r>
    </w:p>
    <w:sectPr w:rsidR="00E32A88" w:rsidRPr="00E32A8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D0F6D"/>
    <w:multiLevelType w:val="hybridMultilevel"/>
    <w:tmpl w:val="D214F148"/>
    <w:lvl w:ilvl="0" w:tplc="ACEA2474">
      <w:start w:val="2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766727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88"/>
    <w:rsid w:val="002145BF"/>
    <w:rsid w:val="0034711D"/>
    <w:rsid w:val="00501587"/>
    <w:rsid w:val="0088573B"/>
    <w:rsid w:val="00E3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6A30C"/>
  <w15:chartTrackingRefBased/>
  <w15:docId w15:val="{A209D8E0-DD1B-43B4-946C-237A0E7F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2A8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814fbc-5f7e-4803-9645-1a19fe514e1c}" enabled="1" method="Privileged" siteId="{28f7e5e9-5d94-4d10-8057-1a0095edf4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snh</dc:creator>
  <cp:keywords/>
  <dc:description/>
  <cp:lastModifiedBy>조명환 (Myeonghwan Cho)</cp:lastModifiedBy>
  <cp:revision>2</cp:revision>
  <dcterms:created xsi:type="dcterms:W3CDTF">2024-01-09T22:28:00Z</dcterms:created>
  <dcterms:modified xsi:type="dcterms:W3CDTF">2025-02-17T00:37:00Z</dcterms:modified>
</cp:coreProperties>
</file>