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E92F6" w14:textId="77777777" w:rsidR="00A06219" w:rsidRPr="001F64F6" w:rsidRDefault="00A06219" w:rsidP="00A06219">
      <w:pPr>
        <w:rPr>
          <w:rFonts w:ascii="Times New Roman" w:hAnsi="Times New Roman" w:cs="Times New Roman"/>
          <w:sz w:val="24"/>
          <w:szCs w:val="24"/>
        </w:rPr>
      </w:pPr>
      <w:bookmarkStart w:id="0" w:name="_Hlk136182241"/>
      <w:bookmarkEnd w:id="0"/>
      <w:r w:rsidRPr="001F64F6">
        <w:rPr>
          <w:rFonts w:ascii="Times New Roman" w:hAnsi="Times New Roman" w:cs="Times New Roman"/>
          <w:sz w:val="24"/>
          <w:szCs w:val="24"/>
        </w:rPr>
        <w:t>Supplementary Materials for</w:t>
      </w:r>
    </w:p>
    <w:p w14:paraId="20888AA9" w14:textId="77777777" w:rsidR="00A83F29" w:rsidRPr="00A83F29" w:rsidRDefault="00A83F29" w:rsidP="00A83F29">
      <w:pPr>
        <w:spacing w:beforeLines="50" w:before="156" w:afterLines="50" w:after="156" w:line="360" w:lineRule="auto"/>
        <w:jc w:val="center"/>
        <w:rPr>
          <w:rFonts w:ascii="Times New Roman" w:hAnsi="Times New Roman" w:cs="Times New Roman"/>
          <w:b/>
          <w:sz w:val="32"/>
          <w:szCs w:val="24"/>
        </w:rPr>
      </w:pPr>
      <w:r w:rsidRPr="00A83F29">
        <w:rPr>
          <w:rFonts w:ascii="Times New Roman" w:hAnsi="Times New Roman" w:cs="Times New Roman"/>
          <w:b/>
          <w:sz w:val="32"/>
          <w:szCs w:val="24"/>
        </w:rPr>
        <w:t>Cryogenic In-Situ Fabrication of Reconfigurable Direct-Write Logic Circuits and Devices</w:t>
      </w:r>
    </w:p>
    <w:p w14:paraId="313C3E14" w14:textId="5878D943" w:rsidR="00A83F29" w:rsidRPr="00397F53" w:rsidRDefault="00A83F29" w:rsidP="00A83F29">
      <w:pPr>
        <w:spacing w:beforeLines="50" w:before="156" w:afterLines="50" w:after="156" w:line="360" w:lineRule="auto"/>
        <w:rPr>
          <w:rFonts w:ascii="Times New Roman" w:hAnsi="Times New Roman" w:cs="Times New Roman"/>
          <w:color w:val="000000" w:themeColor="text1"/>
          <w:sz w:val="24"/>
          <w:szCs w:val="24"/>
        </w:rPr>
      </w:pPr>
      <w:r w:rsidRPr="00397F53">
        <w:rPr>
          <w:rFonts w:ascii="Times New Roman" w:hAnsi="Times New Roman" w:cs="Times New Roman"/>
          <w:color w:val="000000" w:themeColor="text1"/>
          <w:sz w:val="24"/>
          <w:szCs w:val="24"/>
        </w:rPr>
        <w:t>Yuhao Hong</w:t>
      </w:r>
      <w:r w:rsidRPr="00397F53">
        <w:rPr>
          <w:rFonts w:ascii="Times New Roman" w:hAnsi="Times New Roman" w:cs="Times New Roman"/>
          <w:color w:val="000000" w:themeColor="text1"/>
          <w:sz w:val="24"/>
          <w:szCs w:val="24"/>
          <w:vertAlign w:val="superscript"/>
        </w:rPr>
        <w:t>1,2</w:t>
      </w:r>
      <w:r>
        <w:rPr>
          <w:rFonts w:ascii="Times New Roman" w:hAnsi="Times New Roman" w:cs="Times New Roman"/>
          <w:color w:val="000000" w:themeColor="text1"/>
          <w:sz w:val="24"/>
          <w:szCs w:val="24"/>
          <w:vertAlign w:val="superscript"/>
        </w:rPr>
        <w:t>#</w:t>
      </w:r>
      <w:r w:rsidRPr="00397F53">
        <w:rPr>
          <w:rFonts w:ascii="Times New Roman" w:hAnsi="Times New Roman" w:cs="Times New Roman"/>
          <w:color w:val="000000" w:themeColor="text1"/>
          <w:sz w:val="24"/>
          <w:szCs w:val="24"/>
        </w:rPr>
        <w:t>, Lei Wang</w:t>
      </w:r>
      <w:r w:rsidRPr="00397F53">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vertAlign w:val="superscript"/>
        </w:rPr>
        <w:t>#</w:t>
      </w:r>
      <w:r w:rsidRPr="00397F53">
        <w:rPr>
          <w:rFonts w:ascii="Times New Roman" w:hAnsi="Times New Roman" w:cs="Times New Roman"/>
          <w:color w:val="000000" w:themeColor="text1"/>
          <w:sz w:val="24"/>
          <w:szCs w:val="24"/>
        </w:rPr>
        <w:t xml:space="preserve">, </w:t>
      </w:r>
      <w:proofErr w:type="spellStart"/>
      <w:r w:rsidRPr="00397F53">
        <w:rPr>
          <w:rFonts w:ascii="Times New Roman" w:hAnsi="Times New Roman" w:cs="Times New Roman"/>
          <w:color w:val="000000" w:themeColor="text1"/>
          <w:sz w:val="24"/>
          <w:szCs w:val="24"/>
        </w:rPr>
        <w:t>Ziyue</w:t>
      </w:r>
      <w:proofErr w:type="spellEnd"/>
      <w:r w:rsidRPr="00397F53">
        <w:rPr>
          <w:rFonts w:ascii="Times New Roman" w:hAnsi="Times New Roman" w:cs="Times New Roman"/>
          <w:color w:val="000000" w:themeColor="text1"/>
          <w:sz w:val="24"/>
          <w:szCs w:val="24"/>
        </w:rPr>
        <w:t xml:space="preserve"> Shen</w:t>
      </w:r>
      <w:r w:rsidRPr="00397F53">
        <w:rPr>
          <w:rFonts w:ascii="Times New Roman" w:hAnsi="Times New Roman" w:cs="Times New Roman"/>
          <w:color w:val="000000" w:themeColor="text1"/>
          <w:sz w:val="24"/>
          <w:szCs w:val="24"/>
          <w:vertAlign w:val="superscript"/>
        </w:rPr>
        <w:t>1</w:t>
      </w:r>
      <w:r w:rsidRPr="00397F53">
        <w:rPr>
          <w:rFonts w:ascii="Times New Roman" w:hAnsi="Times New Roman" w:cs="Times New Roman"/>
          <w:color w:val="000000" w:themeColor="text1"/>
          <w:sz w:val="24"/>
          <w:szCs w:val="24"/>
        </w:rPr>
        <w:t xml:space="preserve">, </w:t>
      </w:r>
      <w:proofErr w:type="spellStart"/>
      <w:r w:rsidRPr="00397F53">
        <w:rPr>
          <w:rFonts w:ascii="Times New Roman" w:hAnsi="Times New Roman" w:cs="Times New Roman"/>
          <w:color w:val="000000" w:themeColor="text1"/>
          <w:sz w:val="24"/>
          <w:szCs w:val="24"/>
        </w:rPr>
        <w:t>Tongrui</w:t>
      </w:r>
      <w:proofErr w:type="spellEnd"/>
      <w:r w:rsidRPr="00397F53">
        <w:rPr>
          <w:rFonts w:ascii="Times New Roman" w:hAnsi="Times New Roman" w:cs="Times New Roman"/>
          <w:color w:val="000000" w:themeColor="text1"/>
          <w:sz w:val="24"/>
          <w:szCs w:val="24"/>
        </w:rPr>
        <w:t xml:space="preserve"> Li</w:t>
      </w:r>
      <w:r w:rsidRPr="00397F53">
        <w:rPr>
          <w:rFonts w:ascii="Times New Roman" w:hAnsi="Times New Roman" w:cs="Times New Roman"/>
          <w:color w:val="000000" w:themeColor="text1"/>
          <w:sz w:val="24"/>
          <w:szCs w:val="24"/>
          <w:vertAlign w:val="superscript"/>
        </w:rPr>
        <w:t>1</w:t>
      </w:r>
      <w:r w:rsidRPr="00397F53">
        <w:rPr>
          <w:rFonts w:ascii="Times New Roman" w:hAnsi="Times New Roman" w:cs="Times New Roman"/>
          <w:color w:val="000000" w:themeColor="text1"/>
          <w:sz w:val="24"/>
          <w:szCs w:val="24"/>
        </w:rPr>
        <w:t>, Long Wei</w:t>
      </w:r>
      <w:r w:rsidRPr="00397F53">
        <w:rPr>
          <w:rFonts w:ascii="Times New Roman" w:hAnsi="Times New Roman" w:cs="Times New Roman"/>
          <w:color w:val="000000" w:themeColor="text1"/>
          <w:sz w:val="24"/>
          <w:szCs w:val="24"/>
          <w:vertAlign w:val="superscript"/>
        </w:rPr>
        <w:t>1</w:t>
      </w:r>
      <w:r w:rsidRPr="00397F53">
        <w:rPr>
          <w:rFonts w:ascii="Times New Roman" w:hAnsi="Times New Roman" w:cs="Times New Roman"/>
          <w:color w:val="000000" w:themeColor="text1"/>
          <w:sz w:val="24"/>
          <w:szCs w:val="24"/>
        </w:rPr>
        <w:t xml:space="preserve">, </w:t>
      </w:r>
      <w:proofErr w:type="spellStart"/>
      <w:r w:rsidRPr="00397F53">
        <w:rPr>
          <w:rFonts w:ascii="Times New Roman" w:hAnsi="Times New Roman" w:cs="Times New Roman"/>
          <w:color w:val="000000" w:themeColor="text1"/>
          <w:sz w:val="24"/>
          <w:szCs w:val="24"/>
        </w:rPr>
        <w:t>Shilin</w:t>
      </w:r>
      <w:proofErr w:type="spellEnd"/>
      <w:r w:rsidRPr="00397F53">
        <w:rPr>
          <w:rFonts w:ascii="Times New Roman" w:hAnsi="Times New Roman" w:cs="Times New Roman"/>
          <w:color w:val="000000" w:themeColor="text1"/>
          <w:sz w:val="24"/>
          <w:szCs w:val="24"/>
        </w:rPr>
        <w:t xml:space="preserve"> Hu</w:t>
      </w:r>
      <w:r w:rsidRPr="00397F53">
        <w:rPr>
          <w:rFonts w:ascii="Times New Roman" w:hAnsi="Times New Roman" w:cs="Times New Roman"/>
          <w:color w:val="000000" w:themeColor="text1"/>
          <w:sz w:val="24"/>
          <w:szCs w:val="24"/>
          <w:vertAlign w:val="superscript"/>
        </w:rPr>
        <w:t>1</w:t>
      </w:r>
      <w:r w:rsidRPr="00397F53">
        <w:rPr>
          <w:rFonts w:ascii="Times New Roman" w:hAnsi="Times New Roman" w:cs="Times New Roman"/>
          <w:color w:val="000000" w:themeColor="text1"/>
          <w:sz w:val="24"/>
          <w:szCs w:val="24"/>
        </w:rPr>
        <w:t xml:space="preserve">, </w:t>
      </w:r>
      <w:proofErr w:type="spellStart"/>
      <w:r w:rsidRPr="00397F53">
        <w:rPr>
          <w:rFonts w:ascii="Times New Roman" w:hAnsi="Times New Roman" w:cs="Times New Roman"/>
          <w:color w:val="000000" w:themeColor="text1"/>
          <w:sz w:val="24"/>
          <w:szCs w:val="24"/>
        </w:rPr>
        <w:t>Junhua</w:t>
      </w:r>
      <w:proofErr w:type="spellEnd"/>
      <w:r w:rsidRPr="00397F53">
        <w:rPr>
          <w:rFonts w:ascii="Times New Roman" w:hAnsi="Times New Roman" w:cs="Times New Roman"/>
          <w:color w:val="000000" w:themeColor="text1"/>
          <w:sz w:val="24"/>
          <w:szCs w:val="24"/>
        </w:rPr>
        <w:t xml:space="preserve"> Liu</w:t>
      </w:r>
      <w:r w:rsidRPr="00397F53">
        <w:rPr>
          <w:rFonts w:ascii="Times New Roman" w:hAnsi="Times New Roman" w:cs="Times New Roman"/>
          <w:color w:val="000000" w:themeColor="text1"/>
          <w:sz w:val="24"/>
          <w:szCs w:val="24"/>
          <w:vertAlign w:val="superscript"/>
        </w:rPr>
        <w:t>1</w:t>
      </w:r>
      <w:r w:rsidRPr="00397F53">
        <w:rPr>
          <w:rFonts w:ascii="Times New Roman" w:hAnsi="Times New Roman" w:cs="Times New Roman"/>
          <w:color w:val="000000" w:themeColor="text1"/>
          <w:sz w:val="24"/>
          <w:szCs w:val="24"/>
        </w:rPr>
        <w:t>, Wen Xiao</w:t>
      </w:r>
      <w:r w:rsidRPr="00397F53">
        <w:rPr>
          <w:rFonts w:ascii="Times New Roman" w:hAnsi="Times New Roman" w:cs="Times New Roman"/>
          <w:color w:val="000000" w:themeColor="text1"/>
          <w:sz w:val="24"/>
          <w:szCs w:val="24"/>
          <w:vertAlign w:val="superscript"/>
        </w:rPr>
        <w:t>1</w:t>
      </w:r>
      <w:r w:rsidRPr="00397F53">
        <w:rPr>
          <w:rFonts w:ascii="Times New Roman" w:hAnsi="Times New Roman" w:cs="Times New Roman"/>
          <w:color w:val="000000" w:themeColor="text1"/>
          <w:sz w:val="24"/>
          <w:szCs w:val="24"/>
        </w:rPr>
        <w:t>, Lin Li</w:t>
      </w:r>
      <w:r w:rsidRPr="00397F53">
        <w:rPr>
          <w:rFonts w:ascii="Times New Roman" w:hAnsi="Times New Roman" w:cs="Times New Roman"/>
          <w:color w:val="000000" w:themeColor="text1"/>
          <w:sz w:val="24"/>
          <w:szCs w:val="24"/>
          <w:vertAlign w:val="superscript"/>
        </w:rPr>
        <w:t>1</w:t>
      </w:r>
      <w:r w:rsidRPr="00397F53">
        <w:rPr>
          <w:rFonts w:ascii="Times New Roman" w:hAnsi="Times New Roman" w:cs="Times New Roman"/>
          <w:color w:val="000000" w:themeColor="text1"/>
          <w:sz w:val="24"/>
          <w:szCs w:val="24"/>
        </w:rPr>
        <w:t>, Mark Huijben</w:t>
      </w:r>
      <w:r w:rsidRPr="00397F53">
        <w:rPr>
          <w:rFonts w:ascii="Times New Roman" w:hAnsi="Times New Roman" w:cs="Times New Roman"/>
          <w:color w:val="000000" w:themeColor="text1"/>
          <w:sz w:val="24"/>
          <w:szCs w:val="24"/>
          <w:vertAlign w:val="superscript"/>
        </w:rPr>
        <w:t>2</w:t>
      </w:r>
      <w:r w:rsidRPr="00397F53">
        <w:rPr>
          <w:rFonts w:ascii="Times New Roman" w:hAnsi="Times New Roman" w:cs="Times New Roman"/>
          <w:color w:val="000000" w:themeColor="text1"/>
          <w:sz w:val="24"/>
          <w:szCs w:val="24"/>
        </w:rPr>
        <w:t>, Kai Chen</w:t>
      </w:r>
      <w:r w:rsidRPr="00397F53">
        <w:rPr>
          <w:rFonts w:ascii="Times New Roman" w:hAnsi="Times New Roman" w:cs="Times New Roman"/>
          <w:color w:val="000000" w:themeColor="text1"/>
          <w:sz w:val="24"/>
          <w:szCs w:val="24"/>
          <w:vertAlign w:val="superscript"/>
        </w:rPr>
        <w:t>1</w:t>
      </w:r>
      <w:r w:rsidRPr="00397F53">
        <w:rPr>
          <w:rFonts w:ascii="Times New Roman" w:hAnsi="Times New Roman" w:cs="Times New Roman"/>
          <w:color w:val="000000" w:themeColor="text1"/>
          <w:sz w:val="24"/>
          <w:szCs w:val="24"/>
        </w:rPr>
        <w:t xml:space="preserve">, </w:t>
      </w:r>
      <w:proofErr w:type="spellStart"/>
      <w:r w:rsidRPr="00397F53">
        <w:rPr>
          <w:rFonts w:ascii="Times New Roman" w:hAnsi="Times New Roman" w:cs="Times New Roman"/>
          <w:color w:val="000000" w:themeColor="text1"/>
          <w:sz w:val="24"/>
          <w:szCs w:val="24"/>
        </w:rPr>
        <w:t>Yulin</w:t>
      </w:r>
      <w:proofErr w:type="spellEnd"/>
      <w:r w:rsidRPr="00397F53">
        <w:rPr>
          <w:rFonts w:ascii="Times New Roman" w:hAnsi="Times New Roman" w:cs="Times New Roman"/>
          <w:color w:val="000000" w:themeColor="text1"/>
          <w:sz w:val="24"/>
          <w:szCs w:val="24"/>
        </w:rPr>
        <w:t xml:space="preserve"> Gan</w:t>
      </w:r>
      <w:r w:rsidRPr="00397F53">
        <w:rPr>
          <w:rFonts w:ascii="Times New Roman" w:hAnsi="Times New Roman" w:cs="Times New Roman"/>
          <w:color w:val="000000" w:themeColor="text1"/>
          <w:sz w:val="24"/>
          <w:szCs w:val="24"/>
          <w:vertAlign w:val="superscript"/>
        </w:rPr>
        <w:t>1</w:t>
      </w:r>
      <w:r w:rsidRPr="00397F53">
        <w:rPr>
          <w:rFonts w:ascii="Times New Roman" w:hAnsi="Times New Roman" w:cs="Times New Roman"/>
          <w:color w:val="000000" w:themeColor="text1"/>
          <w:sz w:val="24"/>
          <w:szCs w:val="24"/>
        </w:rPr>
        <w:t>, Guus Rijnders</w:t>
      </w:r>
      <w:r w:rsidRPr="00397F53">
        <w:rPr>
          <w:rFonts w:ascii="Times New Roman" w:hAnsi="Times New Roman" w:cs="Times New Roman"/>
          <w:color w:val="000000" w:themeColor="text1"/>
          <w:sz w:val="24"/>
          <w:szCs w:val="24"/>
          <w:vertAlign w:val="superscript"/>
        </w:rPr>
        <w:t>2</w:t>
      </w:r>
      <w:r w:rsidRPr="00397F53">
        <w:rPr>
          <w:rFonts w:ascii="Times New Roman" w:hAnsi="Times New Roman" w:cs="Times New Roman"/>
          <w:color w:val="000000" w:themeColor="text1"/>
          <w:sz w:val="24"/>
          <w:szCs w:val="24"/>
        </w:rPr>
        <w:t>, Gertjan Koster</w:t>
      </w:r>
      <w:r w:rsidRPr="00397F53">
        <w:rPr>
          <w:rFonts w:ascii="Times New Roman" w:hAnsi="Times New Roman" w:cs="Times New Roman"/>
          <w:color w:val="000000" w:themeColor="text1"/>
          <w:sz w:val="24"/>
          <w:szCs w:val="24"/>
          <w:vertAlign w:val="superscript"/>
        </w:rPr>
        <w:t>2*</w:t>
      </w:r>
      <w:r w:rsidRPr="00397F53">
        <w:rPr>
          <w:rFonts w:ascii="Times New Roman" w:hAnsi="Times New Roman" w:cs="Times New Roman"/>
          <w:color w:val="000000" w:themeColor="text1"/>
          <w:sz w:val="24"/>
          <w:szCs w:val="24"/>
        </w:rPr>
        <w:t xml:space="preserve">, </w:t>
      </w:r>
      <w:proofErr w:type="spellStart"/>
      <w:r w:rsidRPr="00397F53">
        <w:rPr>
          <w:rFonts w:ascii="Times New Roman" w:hAnsi="Times New Roman" w:cs="Times New Roman"/>
          <w:color w:val="000000" w:themeColor="text1"/>
          <w:sz w:val="24"/>
          <w:szCs w:val="24"/>
        </w:rPr>
        <w:t>Zhaoliang</w:t>
      </w:r>
      <w:proofErr w:type="spellEnd"/>
      <w:r w:rsidRPr="00397F53">
        <w:rPr>
          <w:rFonts w:ascii="Times New Roman" w:hAnsi="Times New Roman" w:cs="Times New Roman"/>
          <w:color w:val="000000" w:themeColor="text1"/>
          <w:sz w:val="24"/>
          <w:szCs w:val="24"/>
        </w:rPr>
        <w:t xml:space="preserve"> Liao</w:t>
      </w:r>
      <w:r w:rsidRPr="00397F53">
        <w:rPr>
          <w:rFonts w:ascii="Times New Roman" w:hAnsi="Times New Roman" w:cs="Times New Roman"/>
          <w:color w:val="000000" w:themeColor="text1"/>
          <w:sz w:val="24"/>
          <w:szCs w:val="24"/>
          <w:vertAlign w:val="superscript"/>
        </w:rPr>
        <w:t>1*</w:t>
      </w:r>
    </w:p>
    <w:p w14:paraId="6F264015" w14:textId="77777777" w:rsidR="00A06219" w:rsidRPr="001F64F6" w:rsidRDefault="00A06219" w:rsidP="00A06219">
      <w:pPr>
        <w:spacing w:beforeLines="50" w:before="156" w:afterLines="50" w:after="156" w:line="360" w:lineRule="auto"/>
        <w:rPr>
          <w:rStyle w:val="fontstyle01"/>
          <w:rFonts w:ascii="Times New Roman" w:hAnsi="Times New Roman" w:cs="Times New Roman"/>
        </w:rPr>
      </w:pPr>
      <w:r w:rsidRPr="001F64F6">
        <w:rPr>
          <w:rStyle w:val="fontstyle01"/>
          <w:rFonts w:ascii="Times New Roman" w:hAnsi="Times New Roman" w:cs="Times New Roman"/>
          <w:vertAlign w:val="superscript"/>
        </w:rPr>
        <w:t>1</w:t>
      </w:r>
      <w:r w:rsidRPr="001F64F6">
        <w:rPr>
          <w:rStyle w:val="fontstyle01"/>
          <w:rFonts w:ascii="Times New Roman" w:hAnsi="Times New Roman" w:cs="Times New Roman"/>
        </w:rPr>
        <w:t>National Synchrotron Radiation Laboratory, University of Science and Technology of China; Hefei, 230029, China</w:t>
      </w:r>
      <w:bookmarkStart w:id="1" w:name="_GoBack"/>
      <w:bookmarkEnd w:id="1"/>
    </w:p>
    <w:p w14:paraId="29755606" w14:textId="77777777" w:rsidR="00A06219" w:rsidRPr="001F64F6" w:rsidRDefault="00A06219" w:rsidP="00A06219">
      <w:pPr>
        <w:spacing w:beforeLines="50" w:before="156" w:afterLines="50" w:after="156" w:line="360" w:lineRule="auto"/>
        <w:rPr>
          <w:rStyle w:val="fontstyle01"/>
          <w:rFonts w:ascii="Times New Roman" w:hAnsi="Times New Roman" w:cs="Times New Roman"/>
        </w:rPr>
      </w:pPr>
      <w:r w:rsidRPr="001F64F6">
        <w:rPr>
          <w:rStyle w:val="fontstyle01"/>
          <w:rFonts w:ascii="Times New Roman" w:hAnsi="Times New Roman" w:cs="Times New Roman"/>
          <w:vertAlign w:val="superscript"/>
        </w:rPr>
        <w:t>2</w:t>
      </w:r>
      <w:r w:rsidRPr="001F64F6">
        <w:rPr>
          <w:rStyle w:val="fontstyle01"/>
          <w:rFonts w:ascii="Times New Roman" w:hAnsi="Times New Roman" w:cs="Times New Roman"/>
        </w:rPr>
        <w:t>MESA+ Institute for Nanotechnology, University of Twente; Enschede, 7500 AE, the Netherlands.</w:t>
      </w:r>
    </w:p>
    <w:p w14:paraId="1571E957" w14:textId="77777777" w:rsidR="00A06219" w:rsidRPr="001F64F6" w:rsidRDefault="00A06219" w:rsidP="00A06219">
      <w:pPr>
        <w:spacing w:beforeLines="50" w:before="156" w:afterLines="50" w:after="156" w:line="360" w:lineRule="auto"/>
        <w:rPr>
          <w:rFonts w:ascii="Times New Roman" w:hAnsi="Times New Roman" w:cs="Times New Roman"/>
          <w:b/>
          <w:sz w:val="24"/>
          <w:szCs w:val="24"/>
        </w:rPr>
      </w:pPr>
      <w:r w:rsidRPr="001F64F6">
        <w:rPr>
          <w:rFonts w:ascii="Times New Roman" w:hAnsi="Times New Roman" w:cs="Times New Roman"/>
          <w:color w:val="000000"/>
          <w:sz w:val="24"/>
          <w:szCs w:val="24"/>
        </w:rPr>
        <w:t xml:space="preserve">*To whom correspondence should be addressed: </w:t>
      </w:r>
      <w:hyperlink r:id="rId7" w:history="1"/>
      <w:hyperlink r:id="rId8" w:history="1">
        <w:r w:rsidRPr="001F64F6">
          <w:rPr>
            <w:rStyle w:val="a3"/>
            <w:rFonts w:ascii="Times New Roman" w:hAnsi="Times New Roman" w:cs="Times New Roman"/>
            <w:sz w:val="24"/>
            <w:szCs w:val="24"/>
          </w:rPr>
          <w:t>g.koster@utwente.nl</w:t>
        </w:r>
      </w:hyperlink>
      <w:r w:rsidRPr="001F64F6">
        <w:rPr>
          <w:rFonts w:ascii="Times New Roman" w:hAnsi="Times New Roman" w:cs="Times New Roman"/>
          <w:color w:val="0563C1"/>
          <w:sz w:val="24"/>
          <w:szCs w:val="24"/>
        </w:rPr>
        <w:t xml:space="preserve">, </w:t>
      </w:r>
      <w:hyperlink r:id="rId9" w:history="1">
        <w:r w:rsidRPr="001F64F6">
          <w:rPr>
            <w:rStyle w:val="a3"/>
            <w:rFonts w:ascii="Times New Roman" w:hAnsi="Times New Roman" w:cs="Times New Roman"/>
            <w:sz w:val="24"/>
            <w:szCs w:val="24"/>
          </w:rPr>
          <w:t>zliao@ustc.edu.cn</w:t>
        </w:r>
      </w:hyperlink>
      <w:r w:rsidRPr="001F64F6">
        <w:rPr>
          <w:rFonts w:ascii="Times New Roman" w:hAnsi="Times New Roman" w:cs="Times New Roman"/>
          <w:color w:val="0563C1"/>
          <w:sz w:val="24"/>
          <w:szCs w:val="24"/>
        </w:rPr>
        <w:t xml:space="preserve"> </w:t>
      </w:r>
    </w:p>
    <w:p w14:paraId="4E117B2F" w14:textId="77777777" w:rsidR="00A06219" w:rsidRPr="001F64F6" w:rsidRDefault="00A06219" w:rsidP="00A06219">
      <w:pPr>
        <w:spacing w:beforeLines="50" w:before="156" w:afterLines="50" w:after="156" w:line="360" w:lineRule="auto"/>
        <w:jc w:val="center"/>
        <w:rPr>
          <w:rFonts w:ascii="Times New Roman" w:hAnsi="Times New Roman" w:cs="Times New Roman"/>
          <w:b/>
          <w:sz w:val="24"/>
          <w:szCs w:val="24"/>
        </w:rPr>
      </w:pPr>
    </w:p>
    <w:p w14:paraId="0FAF85FB" w14:textId="77777777" w:rsidR="00A06219" w:rsidRPr="001F64F6" w:rsidRDefault="00A06219">
      <w:pPr>
        <w:widowControl/>
        <w:jc w:val="left"/>
        <w:rPr>
          <w:rFonts w:ascii="Times New Roman" w:hAnsi="Times New Roman" w:cs="Times New Roman"/>
          <w:b/>
          <w:sz w:val="24"/>
          <w:szCs w:val="24"/>
        </w:rPr>
      </w:pPr>
      <w:r w:rsidRPr="001F64F6">
        <w:rPr>
          <w:rFonts w:ascii="Times New Roman" w:hAnsi="Times New Roman" w:cs="Times New Roman"/>
          <w:b/>
          <w:sz w:val="24"/>
          <w:szCs w:val="24"/>
        </w:rPr>
        <w:br w:type="page"/>
      </w:r>
    </w:p>
    <w:p w14:paraId="5BB3A1BC" w14:textId="77777777" w:rsidR="00A06219" w:rsidRPr="001F64F6" w:rsidRDefault="00A06219" w:rsidP="00B14A04">
      <w:pPr>
        <w:spacing w:beforeLines="50" w:before="156" w:afterLines="50" w:after="156" w:line="360" w:lineRule="auto"/>
        <w:jc w:val="left"/>
        <w:rPr>
          <w:rFonts w:ascii="Times New Roman" w:hAnsi="Times New Roman" w:cs="Times New Roman"/>
          <w:b/>
          <w:sz w:val="24"/>
          <w:szCs w:val="24"/>
        </w:rPr>
      </w:pPr>
      <w:r w:rsidRPr="001F64F6">
        <w:rPr>
          <w:rFonts w:ascii="Times New Roman" w:hAnsi="Times New Roman" w:cs="Times New Roman"/>
          <w:b/>
          <w:sz w:val="24"/>
          <w:szCs w:val="24"/>
        </w:rPr>
        <w:lastRenderedPageBreak/>
        <w:t>1.</w:t>
      </w:r>
      <w:r w:rsidR="00482AF1" w:rsidRPr="00482AF1">
        <w:t xml:space="preserve"> </w:t>
      </w:r>
      <w:r w:rsidR="00B14A04">
        <w:rPr>
          <w:rFonts w:ascii="Times New Roman" w:hAnsi="Times New Roman" w:cs="Times New Roman" w:hint="eastAsia"/>
          <w:b/>
          <w:sz w:val="24"/>
          <w:szCs w:val="24"/>
        </w:rPr>
        <w:t>Characteristics of contact barrier</w:t>
      </w:r>
    </w:p>
    <w:p w14:paraId="155081F1" w14:textId="77777777" w:rsidR="00A06219" w:rsidRPr="001F64F6" w:rsidRDefault="00FF0C4F" w:rsidP="00A06219">
      <w:pPr>
        <w:spacing w:beforeLines="50" w:before="156" w:afterLines="50" w:after="156"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9CD243D" wp14:editId="4DF42DA6">
            <wp:extent cx="3699972" cy="324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S1.tif"/>
                    <pic:cNvPicPr/>
                  </pic:nvPicPr>
                  <pic:blipFill rotWithShape="1">
                    <a:blip r:embed="rId10"/>
                    <a:srcRect r="49254"/>
                    <a:stretch/>
                  </pic:blipFill>
                  <pic:spPr bwMode="auto">
                    <a:xfrm>
                      <a:off x="0" y="0"/>
                      <a:ext cx="3699972" cy="3240000"/>
                    </a:xfrm>
                    <a:prstGeom prst="rect">
                      <a:avLst/>
                    </a:prstGeom>
                    <a:ln>
                      <a:noFill/>
                    </a:ln>
                    <a:extLst>
                      <a:ext uri="{53640926-AAD7-44D8-BBD7-CCE9431645EC}">
                        <a14:shadowObscured xmlns:a14="http://schemas.microsoft.com/office/drawing/2010/main"/>
                      </a:ext>
                    </a:extLst>
                  </pic:spPr>
                </pic:pic>
              </a:graphicData>
            </a:graphic>
          </wp:inline>
        </w:drawing>
      </w:r>
    </w:p>
    <w:p w14:paraId="4C95A975" w14:textId="77777777" w:rsidR="00A82113" w:rsidRDefault="001F64F6" w:rsidP="001F64F6">
      <w:pPr>
        <w:spacing w:beforeLines="50" w:before="156" w:afterLines="50" w:after="156" w:line="360" w:lineRule="auto"/>
        <w:jc w:val="left"/>
        <w:rPr>
          <w:rFonts w:ascii="Times New Roman" w:hAnsi="Times New Roman" w:cs="Times New Roman"/>
          <w:b/>
          <w:sz w:val="24"/>
          <w:szCs w:val="24"/>
        </w:rPr>
      </w:pPr>
      <w:r w:rsidRPr="001F64F6">
        <w:rPr>
          <w:rFonts w:ascii="Times New Roman" w:hAnsi="Times New Roman" w:cs="Times New Roman"/>
          <w:b/>
          <w:sz w:val="24"/>
          <w:szCs w:val="24"/>
        </w:rPr>
        <w:t>Fig. S1 |</w:t>
      </w:r>
      <w:r w:rsidR="00482AF1">
        <w:rPr>
          <w:rFonts w:ascii="Times New Roman" w:hAnsi="Times New Roman" w:cs="Times New Roman"/>
          <w:b/>
          <w:sz w:val="24"/>
          <w:szCs w:val="24"/>
        </w:rPr>
        <w:t xml:space="preserve"> </w:t>
      </w:r>
      <w:r w:rsidR="00A82113" w:rsidRPr="00A82113">
        <w:rPr>
          <w:rFonts w:ascii="Times New Roman" w:hAnsi="Times New Roman" w:cs="Times New Roman"/>
          <w:b/>
          <w:sz w:val="24"/>
          <w:szCs w:val="24"/>
        </w:rPr>
        <w:t>I</w:t>
      </w:r>
      <w:r w:rsidR="0005131B" w:rsidRPr="0005131B">
        <w:rPr>
          <w:rFonts w:ascii="Times New Roman" w:hAnsi="Times New Roman" w:cs="Times New Roman"/>
          <w:b/>
          <w:sz w:val="24"/>
          <w:szCs w:val="24"/>
          <w:vertAlign w:val="subscript"/>
        </w:rPr>
        <w:t>D</w:t>
      </w:r>
      <w:r w:rsidR="00A82113">
        <w:rPr>
          <w:rFonts w:ascii="Times New Roman" w:hAnsi="Times New Roman" w:cs="Times New Roman"/>
          <w:b/>
          <w:sz w:val="24"/>
          <w:szCs w:val="24"/>
        </w:rPr>
        <w:t>-</w:t>
      </w:r>
      <w:r w:rsidR="005A17C1">
        <w:rPr>
          <w:rFonts w:ascii="Times New Roman" w:hAnsi="Times New Roman" w:cs="Times New Roman" w:hint="eastAsia"/>
          <w:b/>
          <w:sz w:val="24"/>
          <w:szCs w:val="24"/>
        </w:rPr>
        <w:t>V</w:t>
      </w:r>
      <w:r w:rsidR="005A17C1" w:rsidRPr="005A17C1">
        <w:rPr>
          <w:rFonts w:ascii="Times New Roman" w:hAnsi="Times New Roman" w:cs="Times New Roman" w:hint="eastAsia"/>
          <w:b/>
          <w:sz w:val="24"/>
          <w:szCs w:val="24"/>
          <w:vertAlign w:val="subscript"/>
        </w:rPr>
        <w:t>DS</w:t>
      </w:r>
      <w:r w:rsidR="00A82113" w:rsidRPr="00A82113">
        <w:rPr>
          <w:rFonts w:ascii="Times New Roman" w:hAnsi="Times New Roman" w:cs="Times New Roman"/>
          <w:b/>
          <w:sz w:val="24"/>
          <w:szCs w:val="24"/>
        </w:rPr>
        <w:t xml:space="preserve"> characteristics of </w:t>
      </w:r>
      <w:r w:rsidR="00A82113">
        <w:rPr>
          <w:rFonts w:ascii="Times New Roman" w:hAnsi="Times New Roman" w:cs="Times New Roman"/>
          <w:b/>
          <w:sz w:val="24"/>
          <w:szCs w:val="24"/>
        </w:rPr>
        <w:t>metal contact</w:t>
      </w:r>
      <w:r w:rsidR="00A82113" w:rsidRPr="00A82113">
        <w:rPr>
          <w:rFonts w:ascii="Times New Roman" w:hAnsi="Times New Roman" w:cs="Times New Roman"/>
          <w:b/>
          <w:sz w:val="24"/>
          <w:szCs w:val="24"/>
        </w:rPr>
        <w:t xml:space="preserve"> at 2 K</w:t>
      </w:r>
      <w:r w:rsidR="00A82113">
        <w:rPr>
          <w:rFonts w:ascii="Times New Roman" w:hAnsi="Times New Roman" w:cs="Times New Roman"/>
          <w:b/>
          <w:sz w:val="24"/>
          <w:szCs w:val="24"/>
        </w:rPr>
        <w:t xml:space="preserve">. </w:t>
      </w:r>
    </w:p>
    <w:p w14:paraId="2492BC1B" w14:textId="77777777" w:rsidR="001F64F6" w:rsidRPr="00A82113" w:rsidRDefault="0005131B" w:rsidP="0005131B">
      <w:pPr>
        <w:spacing w:beforeLines="50" w:before="156" w:afterLines="50" w:after="156" w:line="360" w:lineRule="auto"/>
        <w:rPr>
          <w:rFonts w:ascii="Times New Roman" w:hAnsi="Times New Roman" w:cs="Times New Roman"/>
          <w:b/>
          <w:sz w:val="24"/>
          <w:szCs w:val="24"/>
        </w:rPr>
      </w:pPr>
      <w:r w:rsidRPr="0005131B">
        <w:rPr>
          <w:rFonts w:ascii="Times New Roman" w:hAnsi="Times New Roman" w:cs="Times New Roman"/>
          <w:sz w:val="24"/>
          <w:szCs w:val="24"/>
        </w:rPr>
        <w:t xml:space="preserve">Both the 2-wire method (orange line) and the Van der </w:t>
      </w:r>
      <w:proofErr w:type="spellStart"/>
      <w:r w:rsidRPr="0005131B">
        <w:rPr>
          <w:rFonts w:ascii="Times New Roman" w:hAnsi="Times New Roman" w:cs="Times New Roman"/>
          <w:sz w:val="24"/>
          <w:szCs w:val="24"/>
        </w:rPr>
        <w:t>Pauw</w:t>
      </w:r>
      <w:proofErr w:type="spellEnd"/>
      <w:r w:rsidRPr="0005131B">
        <w:rPr>
          <w:rFonts w:ascii="Times New Roman" w:hAnsi="Times New Roman" w:cs="Times New Roman"/>
          <w:sz w:val="24"/>
          <w:szCs w:val="24"/>
        </w:rPr>
        <w:t xml:space="preserve"> method (purple line) demonstrate </w:t>
      </w:r>
      <w:r>
        <w:rPr>
          <w:rFonts w:ascii="Times New Roman" w:hAnsi="Times New Roman" w:cs="Times New Roman"/>
          <w:sz w:val="24"/>
          <w:szCs w:val="24"/>
        </w:rPr>
        <w:t>similar</w:t>
      </w:r>
      <w:r w:rsidRPr="0005131B">
        <w:rPr>
          <w:rFonts w:ascii="Times New Roman" w:hAnsi="Times New Roman" w:cs="Times New Roman"/>
          <w:sz w:val="24"/>
          <w:szCs w:val="24"/>
        </w:rPr>
        <w:t xml:space="preserve"> linear I</w:t>
      </w:r>
      <w:r w:rsidRPr="0005131B">
        <w:rPr>
          <w:rFonts w:ascii="Times New Roman" w:hAnsi="Times New Roman" w:cs="Times New Roman"/>
          <w:sz w:val="24"/>
          <w:szCs w:val="24"/>
          <w:vertAlign w:val="subscript"/>
        </w:rPr>
        <w:t>D</w:t>
      </w:r>
      <w:r>
        <w:rPr>
          <w:rFonts w:ascii="Times New Roman" w:hAnsi="Times New Roman" w:cs="Times New Roman"/>
          <w:sz w:val="24"/>
          <w:szCs w:val="24"/>
        </w:rPr>
        <w:t>-</w:t>
      </w:r>
      <w:r w:rsidRPr="0005131B">
        <w:rPr>
          <w:rFonts w:ascii="Times New Roman" w:hAnsi="Times New Roman" w:cs="Times New Roman"/>
          <w:sz w:val="24"/>
          <w:szCs w:val="24"/>
        </w:rPr>
        <w:t>V</w:t>
      </w:r>
      <w:r w:rsidRPr="0005131B">
        <w:rPr>
          <w:rFonts w:ascii="Times New Roman" w:hAnsi="Times New Roman" w:cs="Times New Roman"/>
          <w:sz w:val="24"/>
          <w:szCs w:val="24"/>
          <w:vertAlign w:val="subscript"/>
        </w:rPr>
        <w:t>DS</w:t>
      </w:r>
      <w:r w:rsidRPr="0005131B">
        <w:rPr>
          <w:rFonts w:ascii="Times New Roman" w:hAnsi="Times New Roman" w:cs="Times New Roman"/>
          <w:sz w:val="24"/>
          <w:szCs w:val="24"/>
        </w:rPr>
        <w:t xml:space="preserve"> characteristics. This indicates the absence of a Schottky barrier between the C-2DEG and the metal electrode surface, confirming a metal-metal </w:t>
      </w:r>
      <w:r w:rsidR="00B14A04">
        <w:rPr>
          <w:rFonts w:ascii="Times New Roman" w:hAnsi="Times New Roman" w:cs="Times New Roman" w:hint="eastAsia"/>
          <w:sz w:val="24"/>
          <w:szCs w:val="24"/>
        </w:rPr>
        <w:t xml:space="preserve">ohmic </w:t>
      </w:r>
      <w:r w:rsidRPr="0005131B">
        <w:rPr>
          <w:rFonts w:ascii="Times New Roman" w:hAnsi="Times New Roman" w:cs="Times New Roman"/>
          <w:sz w:val="24"/>
          <w:szCs w:val="24"/>
        </w:rPr>
        <w:t>contact.</w:t>
      </w:r>
    </w:p>
    <w:p w14:paraId="2C47200A" w14:textId="77777777" w:rsidR="00A06219" w:rsidRPr="001F64F6" w:rsidRDefault="00A06219">
      <w:pPr>
        <w:widowControl/>
        <w:jc w:val="left"/>
        <w:rPr>
          <w:rFonts w:ascii="Times New Roman" w:hAnsi="Times New Roman" w:cs="Times New Roman"/>
          <w:b/>
          <w:sz w:val="24"/>
          <w:szCs w:val="24"/>
        </w:rPr>
      </w:pPr>
      <w:r w:rsidRPr="001F64F6">
        <w:rPr>
          <w:rFonts w:ascii="Times New Roman" w:hAnsi="Times New Roman" w:cs="Times New Roman"/>
          <w:b/>
          <w:sz w:val="24"/>
          <w:szCs w:val="24"/>
        </w:rPr>
        <w:br w:type="page"/>
      </w:r>
    </w:p>
    <w:p w14:paraId="3FA4FD5E" w14:textId="77777777" w:rsidR="00A06219" w:rsidRPr="001F64F6" w:rsidRDefault="00A06219" w:rsidP="00B14A04">
      <w:pPr>
        <w:spacing w:beforeLines="50" w:before="156" w:afterLines="50" w:after="156" w:line="360" w:lineRule="auto"/>
        <w:jc w:val="left"/>
        <w:rPr>
          <w:rFonts w:ascii="Times New Roman" w:hAnsi="Times New Roman" w:cs="Times New Roman"/>
          <w:b/>
          <w:sz w:val="24"/>
          <w:szCs w:val="24"/>
        </w:rPr>
      </w:pPr>
      <w:r w:rsidRPr="001F64F6">
        <w:rPr>
          <w:rFonts w:ascii="Times New Roman" w:hAnsi="Times New Roman" w:cs="Times New Roman"/>
          <w:b/>
          <w:sz w:val="24"/>
          <w:szCs w:val="24"/>
        </w:rPr>
        <w:lastRenderedPageBreak/>
        <w:t>2.</w:t>
      </w:r>
      <w:r w:rsidR="0038416A" w:rsidRPr="0038416A">
        <w:t xml:space="preserve"> </w:t>
      </w:r>
      <w:r w:rsidR="00B14A04">
        <w:rPr>
          <w:rFonts w:ascii="Times New Roman" w:hAnsi="Times New Roman" w:cs="Times New Roman" w:hint="eastAsia"/>
          <w:b/>
          <w:sz w:val="24"/>
          <w:szCs w:val="24"/>
        </w:rPr>
        <w:t>T</w:t>
      </w:r>
      <w:r w:rsidR="0038416A" w:rsidRPr="0038416A">
        <w:rPr>
          <w:rFonts w:ascii="Times New Roman" w:hAnsi="Times New Roman" w:cs="Times New Roman"/>
          <w:b/>
          <w:sz w:val="24"/>
          <w:szCs w:val="24"/>
        </w:rPr>
        <w:t>ransport characteristics</w:t>
      </w:r>
      <w:r w:rsidR="00B14A04">
        <w:rPr>
          <w:rFonts w:ascii="Times New Roman" w:hAnsi="Times New Roman" w:cs="Times New Roman" w:hint="eastAsia"/>
          <w:b/>
          <w:sz w:val="24"/>
          <w:szCs w:val="24"/>
        </w:rPr>
        <w:t xml:space="preserve"> at different temperature</w:t>
      </w:r>
    </w:p>
    <w:p w14:paraId="3798E1E8" w14:textId="77777777" w:rsidR="00A06219" w:rsidRPr="001F64F6" w:rsidRDefault="00FF0C4F" w:rsidP="00A06219">
      <w:pPr>
        <w:spacing w:beforeLines="50" w:before="156" w:afterLines="50" w:after="156" w:line="360" w:lineRule="auto"/>
        <w:jc w:val="lef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B880BF4" wp14:editId="1D3F5088">
            <wp:extent cx="5274310" cy="175768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2.tif"/>
                    <pic:cNvPicPr/>
                  </pic:nvPicPr>
                  <pic:blipFill>
                    <a:blip r:embed="rId11"/>
                    <a:stretch>
                      <a:fillRect/>
                    </a:stretch>
                  </pic:blipFill>
                  <pic:spPr>
                    <a:xfrm>
                      <a:off x="0" y="0"/>
                      <a:ext cx="5274310" cy="1757680"/>
                    </a:xfrm>
                    <a:prstGeom prst="rect">
                      <a:avLst/>
                    </a:prstGeom>
                  </pic:spPr>
                </pic:pic>
              </a:graphicData>
            </a:graphic>
          </wp:inline>
        </w:drawing>
      </w:r>
    </w:p>
    <w:p w14:paraId="7F1F4430" w14:textId="77777777" w:rsidR="00B14A04" w:rsidRDefault="001F64F6" w:rsidP="0005131B">
      <w:pPr>
        <w:spacing w:beforeLines="50" w:before="156" w:afterLines="50" w:after="156" w:line="360" w:lineRule="auto"/>
        <w:rPr>
          <w:rFonts w:ascii="Times New Roman" w:hAnsi="Times New Roman" w:cs="Times New Roman"/>
          <w:sz w:val="24"/>
          <w:szCs w:val="24"/>
        </w:rPr>
      </w:pPr>
      <w:r w:rsidRPr="001F64F6">
        <w:rPr>
          <w:rFonts w:ascii="Times New Roman" w:hAnsi="Times New Roman" w:cs="Times New Roman"/>
          <w:b/>
          <w:sz w:val="24"/>
          <w:szCs w:val="24"/>
        </w:rPr>
        <w:t>Fig. S2 |</w:t>
      </w:r>
      <w:r w:rsidR="00A82113">
        <w:rPr>
          <w:rFonts w:ascii="Times New Roman" w:hAnsi="Times New Roman" w:cs="Times New Roman"/>
          <w:b/>
          <w:sz w:val="24"/>
          <w:szCs w:val="24"/>
        </w:rPr>
        <w:t xml:space="preserve"> V</w:t>
      </w:r>
      <w:r w:rsidR="00A82113" w:rsidRPr="00E37E07">
        <w:rPr>
          <w:rFonts w:ascii="Times New Roman" w:hAnsi="Times New Roman" w:cs="Times New Roman"/>
          <w:b/>
          <w:sz w:val="24"/>
          <w:szCs w:val="24"/>
          <w:vertAlign w:val="subscript"/>
        </w:rPr>
        <w:t>DS</w:t>
      </w:r>
      <w:r w:rsidR="00A82113">
        <w:rPr>
          <w:rFonts w:ascii="Times New Roman" w:hAnsi="Times New Roman" w:cs="Times New Roman"/>
          <w:b/>
          <w:sz w:val="24"/>
          <w:szCs w:val="24"/>
        </w:rPr>
        <w:t>-dependent I</w:t>
      </w:r>
      <w:r w:rsidR="00A82113" w:rsidRPr="00E37E07">
        <w:rPr>
          <w:rFonts w:ascii="Times New Roman" w:hAnsi="Times New Roman" w:cs="Times New Roman"/>
          <w:b/>
          <w:sz w:val="24"/>
          <w:szCs w:val="24"/>
          <w:vertAlign w:val="subscript"/>
        </w:rPr>
        <w:t>D</w:t>
      </w:r>
      <w:r w:rsidR="00A82113">
        <w:rPr>
          <w:rFonts w:ascii="Times New Roman" w:hAnsi="Times New Roman" w:cs="Times New Roman"/>
          <w:b/>
          <w:sz w:val="24"/>
          <w:szCs w:val="24"/>
        </w:rPr>
        <w:t>-V</w:t>
      </w:r>
      <w:r w:rsidR="00A82113" w:rsidRPr="00E37E07">
        <w:rPr>
          <w:rFonts w:ascii="Times New Roman" w:hAnsi="Times New Roman" w:cs="Times New Roman"/>
          <w:b/>
          <w:sz w:val="24"/>
          <w:szCs w:val="24"/>
          <w:vertAlign w:val="subscript"/>
        </w:rPr>
        <w:t>BG</w:t>
      </w:r>
      <w:r w:rsidR="00A82113">
        <w:rPr>
          <w:rFonts w:ascii="Times New Roman" w:hAnsi="Times New Roman" w:cs="Times New Roman"/>
          <w:b/>
          <w:sz w:val="24"/>
          <w:szCs w:val="24"/>
        </w:rPr>
        <w:t xml:space="preserve"> </w:t>
      </w:r>
      <w:r w:rsidR="000659F1">
        <w:rPr>
          <w:rFonts w:ascii="Times New Roman" w:hAnsi="Times New Roman" w:cs="Times New Roman"/>
          <w:b/>
          <w:sz w:val="24"/>
          <w:szCs w:val="24"/>
        </w:rPr>
        <w:t>characteristics at different temperature</w:t>
      </w:r>
      <w:r w:rsidR="0038416A">
        <w:rPr>
          <w:rFonts w:ascii="Times New Roman" w:hAnsi="Times New Roman" w:cs="Times New Roman"/>
          <w:b/>
          <w:sz w:val="24"/>
          <w:szCs w:val="24"/>
        </w:rPr>
        <w:t xml:space="preserve">. </w:t>
      </w:r>
      <w:r w:rsidR="00E37E07">
        <w:rPr>
          <w:rFonts w:ascii="Times New Roman" w:hAnsi="Times New Roman" w:cs="Times New Roman"/>
          <w:sz w:val="24"/>
          <w:szCs w:val="24"/>
        </w:rPr>
        <w:t>T</w:t>
      </w:r>
      <w:r w:rsidR="00E37E07" w:rsidRPr="00E37E07">
        <w:rPr>
          <w:rFonts w:ascii="Times New Roman" w:hAnsi="Times New Roman" w:cs="Times New Roman"/>
          <w:sz w:val="24"/>
          <w:szCs w:val="24"/>
        </w:rPr>
        <w:t xml:space="preserve">ransport </w:t>
      </w:r>
      <w:r w:rsidR="00E37E07" w:rsidRPr="00CC3C27">
        <w:rPr>
          <w:rFonts w:ascii="Times New Roman" w:hAnsi="Times New Roman" w:cs="Times New Roman"/>
          <w:sz w:val="24"/>
          <w:szCs w:val="24"/>
        </w:rPr>
        <w:t>characteristics (I</w:t>
      </w:r>
      <w:r w:rsidR="00E37E07" w:rsidRPr="00E37E07">
        <w:rPr>
          <w:rFonts w:ascii="Times New Roman" w:hAnsi="Times New Roman" w:cs="Times New Roman"/>
          <w:sz w:val="24"/>
          <w:szCs w:val="24"/>
          <w:vertAlign w:val="subscript"/>
        </w:rPr>
        <w:t>D</w:t>
      </w:r>
      <w:r w:rsidR="00E37E07" w:rsidRPr="00CC3C27">
        <w:rPr>
          <w:rFonts w:ascii="Times New Roman" w:hAnsi="Times New Roman" w:cs="Times New Roman"/>
          <w:sz w:val="24"/>
          <w:szCs w:val="24"/>
        </w:rPr>
        <w:t>-V</w:t>
      </w:r>
      <w:r w:rsidR="00E37E07">
        <w:rPr>
          <w:rFonts w:ascii="Times New Roman" w:hAnsi="Times New Roman" w:cs="Times New Roman"/>
          <w:sz w:val="24"/>
          <w:szCs w:val="24"/>
          <w:vertAlign w:val="subscript"/>
        </w:rPr>
        <w:t>BG</w:t>
      </w:r>
      <w:r w:rsidR="00E37E07" w:rsidRPr="00CC3C27">
        <w:rPr>
          <w:rFonts w:ascii="Times New Roman" w:hAnsi="Times New Roman" w:cs="Times New Roman"/>
          <w:sz w:val="24"/>
          <w:szCs w:val="24"/>
        </w:rPr>
        <w:t>)</w:t>
      </w:r>
      <w:r w:rsidR="00E37E07" w:rsidRPr="00CC3C27">
        <w:t xml:space="preserve"> </w:t>
      </w:r>
      <w:r w:rsidR="00E37E07" w:rsidRPr="00CC3C27">
        <w:rPr>
          <w:rFonts w:ascii="Times New Roman" w:hAnsi="Times New Roman" w:cs="Times New Roman"/>
          <w:sz w:val="24"/>
          <w:szCs w:val="24"/>
        </w:rPr>
        <w:t>of sample with</w:t>
      </w:r>
      <w:r w:rsidR="0005131B">
        <w:rPr>
          <w:rFonts w:ascii="Times New Roman" w:hAnsi="Times New Roman" w:cs="Times New Roman"/>
          <w:sz w:val="24"/>
          <w:szCs w:val="24"/>
        </w:rPr>
        <w:t xml:space="preserve"> a</w:t>
      </w:r>
      <w:r w:rsidR="00E37E07" w:rsidRPr="00CC3C27">
        <w:rPr>
          <w:rFonts w:ascii="Times New Roman" w:hAnsi="Times New Roman" w:cs="Times New Roman"/>
          <w:sz w:val="24"/>
          <w:szCs w:val="24"/>
        </w:rPr>
        <w:t xml:space="preserve"> STO substrate thickness of 0.5 mm </w:t>
      </w:r>
      <w:r w:rsidR="0005131B" w:rsidRPr="0005131B">
        <w:rPr>
          <w:rFonts w:ascii="Times New Roman" w:hAnsi="Times New Roman" w:cs="Times New Roman"/>
          <w:sz w:val="24"/>
          <w:szCs w:val="24"/>
        </w:rPr>
        <w:t xml:space="preserve">are shown </w:t>
      </w:r>
      <w:r w:rsidR="00E37E07" w:rsidRPr="00CC3C27">
        <w:rPr>
          <w:rFonts w:ascii="Times New Roman" w:hAnsi="Times New Roman" w:cs="Times New Roman"/>
          <w:sz w:val="24"/>
          <w:szCs w:val="24"/>
        </w:rPr>
        <w:t>under different V</w:t>
      </w:r>
      <w:r w:rsidR="00E37E07">
        <w:rPr>
          <w:rFonts w:ascii="Times New Roman" w:hAnsi="Times New Roman" w:cs="Times New Roman"/>
          <w:sz w:val="24"/>
          <w:szCs w:val="24"/>
          <w:vertAlign w:val="subscript"/>
        </w:rPr>
        <w:t>DS</w:t>
      </w:r>
      <w:r w:rsidR="00E37E07" w:rsidRPr="00CC3C27">
        <w:rPr>
          <w:rFonts w:ascii="Times New Roman" w:hAnsi="Times New Roman" w:cs="Times New Roman"/>
          <w:sz w:val="24"/>
          <w:szCs w:val="24"/>
        </w:rPr>
        <w:t xml:space="preserve"> (from </w:t>
      </w:r>
      <w:r w:rsidR="00E37E07">
        <w:rPr>
          <w:rFonts w:ascii="Times New Roman" w:hAnsi="Times New Roman" w:cs="Times New Roman"/>
          <w:sz w:val="24"/>
          <w:szCs w:val="24"/>
        </w:rPr>
        <w:t>0.5</w:t>
      </w:r>
      <w:r w:rsidR="00E37E07" w:rsidRPr="00CC3C27">
        <w:rPr>
          <w:rFonts w:ascii="Times New Roman" w:hAnsi="Times New Roman" w:cs="Times New Roman"/>
          <w:sz w:val="24"/>
          <w:szCs w:val="24"/>
        </w:rPr>
        <w:t xml:space="preserve"> </w:t>
      </w:r>
      <w:r w:rsidR="00E37E07">
        <w:rPr>
          <w:rFonts w:ascii="Times New Roman" w:hAnsi="Times New Roman" w:cs="Times New Roman"/>
          <w:sz w:val="24"/>
          <w:szCs w:val="24"/>
        </w:rPr>
        <w:t>m</w:t>
      </w:r>
      <w:r w:rsidR="00E37E07" w:rsidRPr="00CC3C27">
        <w:rPr>
          <w:rFonts w:ascii="Times New Roman" w:hAnsi="Times New Roman" w:cs="Times New Roman"/>
          <w:sz w:val="24"/>
          <w:szCs w:val="24"/>
        </w:rPr>
        <w:t xml:space="preserve">V to </w:t>
      </w:r>
      <w:r w:rsidR="00E37E07">
        <w:rPr>
          <w:rFonts w:ascii="Times New Roman" w:hAnsi="Times New Roman" w:cs="Times New Roman"/>
          <w:sz w:val="24"/>
          <w:szCs w:val="24"/>
        </w:rPr>
        <w:t>5</w:t>
      </w:r>
      <w:r w:rsidR="00E37E07" w:rsidRPr="00CC3C27">
        <w:rPr>
          <w:rFonts w:ascii="Times New Roman" w:hAnsi="Times New Roman" w:cs="Times New Roman"/>
          <w:sz w:val="24"/>
          <w:szCs w:val="24"/>
        </w:rPr>
        <w:t xml:space="preserve"> </w:t>
      </w:r>
      <w:r w:rsidR="00E37E07">
        <w:rPr>
          <w:rFonts w:ascii="Times New Roman" w:hAnsi="Times New Roman" w:cs="Times New Roman"/>
          <w:sz w:val="24"/>
          <w:szCs w:val="24"/>
        </w:rPr>
        <w:t>m</w:t>
      </w:r>
      <w:r w:rsidR="00E37E07" w:rsidRPr="00CC3C27">
        <w:rPr>
          <w:rFonts w:ascii="Times New Roman" w:hAnsi="Times New Roman" w:cs="Times New Roman"/>
          <w:sz w:val="24"/>
          <w:szCs w:val="24"/>
        </w:rPr>
        <w:t xml:space="preserve">V) at </w:t>
      </w:r>
      <w:r w:rsidR="00E37E07">
        <w:rPr>
          <w:rFonts w:ascii="Times New Roman" w:hAnsi="Times New Roman" w:cs="Times New Roman"/>
          <w:sz w:val="24"/>
          <w:szCs w:val="24"/>
        </w:rPr>
        <w:t xml:space="preserve">10 </w:t>
      </w:r>
      <w:r w:rsidR="00E37E07" w:rsidRPr="00CC3C27">
        <w:rPr>
          <w:rFonts w:ascii="Times New Roman" w:hAnsi="Times New Roman" w:cs="Times New Roman"/>
          <w:sz w:val="24"/>
          <w:szCs w:val="24"/>
        </w:rPr>
        <w:t>K (</w:t>
      </w:r>
      <w:r w:rsidR="00E37E07" w:rsidRPr="00CC3C27">
        <w:rPr>
          <w:rFonts w:ascii="Times New Roman" w:hAnsi="Times New Roman" w:cs="Times New Roman"/>
          <w:b/>
          <w:sz w:val="24"/>
          <w:szCs w:val="24"/>
        </w:rPr>
        <w:t>a</w:t>
      </w:r>
      <w:r w:rsidR="00E37E07" w:rsidRPr="00CC3C27">
        <w:rPr>
          <w:rFonts w:ascii="Times New Roman" w:hAnsi="Times New Roman" w:cs="Times New Roman"/>
          <w:sz w:val="24"/>
          <w:szCs w:val="24"/>
        </w:rPr>
        <w:t xml:space="preserve">), </w:t>
      </w:r>
      <w:r w:rsidR="00E37E07">
        <w:rPr>
          <w:rFonts w:ascii="Times New Roman" w:hAnsi="Times New Roman" w:cs="Times New Roman"/>
          <w:sz w:val="24"/>
          <w:szCs w:val="24"/>
        </w:rPr>
        <w:t>3</w:t>
      </w:r>
      <w:r w:rsidR="00E37E07" w:rsidRPr="00CC3C27">
        <w:rPr>
          <w:rFonts w:ascii="Times New Roman" w:hAnsi="Times New Roman" w:cs="Times New Roman"/>
          <w:sz w:val="24"/>
          <w:szCs w:val="24"/>
        </w:rPr>
        <w:t>0</w:t>
      </w:r>
      <w:r w:rsidR="00E37E07">
        <w:rPr>
          <w:rFonts w:ascii="Times New Roman" w:hAnsi="Times New Roman" w:cs="Times New Roman"/>
          <w:sz w:val="24"/>
          <w:szCs w:val="24"/>
        </w:rPr>
        <w:t xml:space="preserve"> </w:t>
      </w:r>
      <w:r w:rsidR="00E37E07" w:rsidRPr="00CC3C27">
        <w:rPr>
          <w:rFonts w:ascii="Times New Roman" w:hAnsi="Times New Roman" w:cs="Times New Roman"/>
          <w:sz w:val="24"/>
          <w:szCs w:val="24"/>
        </w:rPr>
        <w:t>K</w:t>
      </w:r>
      <w:r w:rsidR="00E37E07">
        <w:rPr>
          <w:rFonts w:ascii="Times New Roman" w:hAnsi="Times New Roman" w:cs="Times New Roman"/>
          <w:sz w:val="24"/>
          <w:szCs w:val="24"/>
        </w:rPr>
        <w:t xml:space="preserve"> </w:t>
      </w:r>
      <w:r w:rsidR="00E37E07" w:rsidRPr="00CC3C27">
        <w:rPr>
          <w:rFonts w:ascii="Times New Roman" w:hAnsi="Times New Roman" w:cs="Times New Roman"/>
          <w:sz w:val="24"/>
          <w:szCs w:val="24"/>
        </w:rPr>
        <w:t>(</w:t>
      </w:r>
      <w:r w:rsidR="00E37E07">
        <w:rPr>
          <w:rFonts w:ascii="Times New Roman" w:hAnsi="Times New Roman" w:cs="Times New Roman"/>
          <w:b/>
          <w:sz w:val="24"/>
          <w:szCs w:val="24"/>
        </w:rPr>
        <w:t>b</w:t>
      </w:r>
      <w:r w:rsidR="00E37E07" w:rsidRPr="00CC3C27">
        <w:rPr>
          <w:rFonts w:ascii="Times New Roman" w:hAnsi="Times New Roman" w:cs="Times New Roman"/>
          <w:sz w:val="24"/>
          <w:szCs w:val="24"/>
        </w:rPr>
        <w:t>)</w:t>
      </w:r>
      <w:r w:rsidR="00E37E07">
        <w:rPr>
          <w:rFonts w:ascii="Times New Roman" w:hAnsi="Times New Roman" w:cs="Times New Roman"/>
          <w:sz w:val="24"/>
          <w:szCs w:val="24"/>
        </w:rPr>
        <w:t xml:space="preserve"> </w:t>
      </w:r>
      <w:r w:rsidR="00E37E07" w:rsidRPr="00CC3C27">
        <w:rPr>
          <w:rFonts w:ascii="Times New Roman" w:hAnsi="Times New Roman" w:cs="Times New Roman"/>
          <w:sz w:val="24"/>
          <w:szCs w:val="24"/>
        </w:rPr>
        <w:t>and 50</w:t>
      </w:r>
      <w:r w:rsidR="00E37E07">
        <w:rPr>
          <w:rFonts w:ascii="Times New Roman" w:hAnsi="Times New Roman" w:cs="Times New Roman"/>
          <w:sz w:val="24"/>
          <w:szCs w:val="24"/>
        </w:rPr>
        <w:t xml:space="preserve"> K </w:t>
      </w:r>
      <w:r w:rsidR="00E37E07" w:rsidRPr="00CC3C27">
        <w:rPr>
          <w:rFonts w:ascii="Times New Roman" w:hAnsi="Times New Roman" w:cs="Times New Roman"/>
          <w:sz w:val="24"/>
          <w:szCs w:val="24"/>
        </w:rPr>
        <w:t>(</w:t>
      </w:r>
      <w:r w:rsidR="00E37E07">
        <w:rPr>
          <w:rFonts w:ascii="Times New Roman" w:hAnsi="Times New Roman" w:cs="Times New Roman"/>
          <w:b/>
          <w:sz w:val="24"/>
          <w:szCs w:val="24"/>
        </w:rPr>
        <w:t>c</w:t>
      </w:r>
      <w:r w:rsidR="00E37E07" w:rsidRPr="00CC3C27">
        <w:rPr>
          <w:rFonts w:ascii="Times New Roman" w:hAnsi="Times New Roman" w:cs="Times New Roman"/>
          <w:sz w:val="24"/>
          <w:szCs w:val="24"/>
        </w:rPr>
        <w:t>)</w:t>
      </w:r>
      <w:r w:rsidR="00E37E07">
        <w:rPr>
          <w:rFonts w:ascii="Times New Roman" w:hAnsi="Times New Roman" w:cs="Times New Roman"/>
          <w:sz w:val="24"/>
          <w:szCs w:val="24"/>
        </w:rPr>
        <w:t>.</w:t>
      </w:r>
    </w:p>
    <w:p w14:paraId="6D87ED81" w14:textId="189E3597" w:rsidR="0005131B" w:rsidRPr="0005131B" w:rsidRDefault="0005131B" w:rsidP="0005131B">
      <w:pPr>
        <w:spacing w:beforeLines="50" w:before="156" w:afterLines="50" w:after="156" w:line="360" w:lineRule="auto"/>
        <w:rPr>
          <w:rFonts w:ascii="Times New Roman" w:hAnsi="Times New Roman" w:cs="Times New Roman"/>
          <w:sz w:val="24"/>
          <w:szCs w:val="24"/>
        </w:rPr>
      </w:pPr>
      <w:r w:rsidRPr="0005131B">
        <w:rPr>
          <w:rFonts w:ascii="Times New Roman" w:hAnsi="Times New Roman" w:cs="Times New Roman"/>
          <w:sz w:val="24"/>
          <w:szCs w:val="24"/>
        </w:rPr>
        <w:t>The saturation I</w:t>
      </w:r>
      <w:r w:rsidRPr="0005131B">
        <w:rPr>
          <w:rFonts w:ascii="Times New Roman" w:hAnsi="Times New Roman" w:cs="Times New Roman"/>
          <w:sz w:val="24"/>
          <w:szCs w:val="24"/>
          <w:vertAlign w:val="subscript"/>
        </w:rPr>
        <w:t>D</w:t>
      </w:r>
      <w:r w:rsidRPr="0005131B">
        <w:rPr>
          <w:rFonts w:ascii="Times New Roman" w:hAnsi="Times New Roman" w:cs="Times New Roman"/>
          <w:sz w:val="24"/>
          <w:szCs w:val="24"/>
        </w:rPr>
        <w:t xml:space="preserve"> </w:t>
      </w:r>
      <w:r w:rsidR="00B14A04">
        <w:rPr>
          <w:rFonts w:ascii="Times New Roman" w:hAnsi="Times New Roman" w:cs="Times New Roman" w:hint="eastAsia"/>
          <w:sz w:val="24"/>
          <w:szCs w:val="24"/>
        </w:rPr>
        <w:t>increases</w:t>
      </w:r>
      <w:r w:rsidR="00B14A04" w:rsidRPr="0005131B">
        <w:rPr>
          <w:rFonts w:ascii="Times New Roman" w:hAnsi="Times New Roman" w:cs="Times New Roman"/>
          <w:sz w:val="24"/>
          <w:szCs w:val="24"/>
        </w:rPr>
        <w:t xml:space="preserve"> </w:t>
      </w:r>
      <w:r w:rsidRPr="0005131B">
        <w:rPr>
          <w:rFonts w:ascii="Times New Roman" w:hAnsi="Times New Roman" w:cs="Times New Roman"/>
          <w:sz w:val="24"/>
          <w:szCs w:val="24"/>
        </w:rPr>
        <w:t>with V</w:t>
      </w:r>
      <w:r w:rsidRPr="0005131B">
        <w:rPr>
          <w:rFonts w:ascii="Times New Roman" w:hAnsi="Times New Roman" w:cs="Times New Roman"/>
          <w:sz w:val="24"/>
          <w:szCs w:val="24"/>
          <w:vertAlign w:val="subscript"/>
        </w:rPr>
        <w:t>DS</w:t>
      </w:r>
      <w:r w:rsidRPr="0005131B">
        <w:rPr>
          <w:rFonts w:ascii="Times New Roman" w:hAnsi="Times New Roman" w:cs="Times New Roman"/>
          <w:sz w:val="24"/>
          <w:szCs w:val="24"/>
        </w:rPr>
        <w:t xml:space="preserve"> at all temperatures,</w:t>
      </w:r>
      <w:r w:rsidRPr="0005131B">
        <w:t xml:space="preserve"> </w:t>
      </w:r>
      <w:r w:rsidRPr="0005131B">
        <w:rPr>
          <w:rFonts w:ascii="Times New Roman" w:hAnsi="Times New Roman" w:cs="Times New Roman"/>
          <w:sz w:val="24"/>
          <w:szCs w:val="24"/>
        </w:rPr>
        <w:t xml:space="preserve">aligning with the trend observed at 2 K (see </w:t>
      </w:r>
      <w:r w:rsidRPr="00FD485E">
        <w:rPr>
          <w:rFonts w:ascii="Times New Roman" w:hAnsi="Times New Roman" w:cs="Times New Roman"/>
          <w:sz w:val="24"/>
          <w:szCs w:val="24"/>
        </w:rPr>
        <w:t xml:space="preserve">Fig. </w:t>
      </w:r>
      <w:r w:rsidR="00944C73" w:rsidRPr="00FD485E">
        <w:rPr>
          <w:rFonts w:ascii="Times New Roman" w:hAnsi="Times New Roman" w:cs="Times New Roman"/>
          <w:sz w:val="24"/>
          <w:szCs w:val="24"/>
        </w:rPr>
        <w:t>3</w:t>
      </w:r>
      <w:r w:rsidR="00944C73" w:rsidRPr="00FD485E">
        <w:rPr>
          <w:rFonts w:ascii="Times New Roman" w:hAnsi="Times New Roman" w:cs="Times New Roman" w:hint="eastAsia"/>
          <w:sz w:val="24"/>
          <w:szCs w:val="24"/>
        </w:rPr>
        <w:t>b</w:t>
      </w:r>
      <w:r w:rsidR="00B14A04" w:rsidRPr="00FD485E">
        <w:rPr>
          <w:rFonts w:ascii="Times New Roman" w:hAnsi="Times New Roman" w:cs="Times New Roman" w:hint="eastAsia"/>
          <w:sz w:val="24"/>
          <w:szCs w:val="24"/>
        </w:rPr>
        <w:t xml:space="preserve"> in </w:t>
      </w:r>
      <w:r w:rsidR="00B14A04">
        <w:rPr>
          <w:rFonts w:ascii="Times New Roman" w:hAnsi="Times New Roman" w:cs="Times New Roman" w:hint="eastAsia"/>
          <w:sz w:val="24"/>
          <w:szCs w:val="24"/>
        </w:rPr>
        <w:t>main text</w:t>
      </w:r>
      <w:r w:rsidRPr="0005131B">
        <w:rPr>
          <w:rFonts w:ascii="Times New Roman" w:hAnsi="Times New Roman" w:cs="Times New Roman"/>
          <w:sz w:val="24"/>
          <w:szCs w:val="24"/>
        </w:rPr>
        <w:t>). Meanwhile, l</w:t>
      </w:r>
      <w:r w:rsidR="00E37E07" w:rsidRPr="0005131B">
        <w:rPr>
          <w:rFonts w:ascii="Times New Roman" w:hAnsi="Times New Roman" w:cs="Times New Roman"/>
          <w:sz w:val="24"/>
          <w:szCs w:val="24"/>
        </w:rPr>
        <w:t>arge I</w:t>
      </w:r>
      <w:r w:rsidR="00E37E07" w:rsidRPr="0005131B">
        <w:rPr>
          <w:rFonts w:ascii="Times New Roman" w:hAnsi="Times New Roman" w:cs="Times New Roman"/>
          <w:sz w:val="24"/>
          <w:szCs w:val="24"/>
          <w:vertAlign w:val="subscript"/>
        </w:rPr>
        <w:t>on</w:t>
      </w:r>
      <w:r w:rsidR="00E37E07" w:rsidRPr="0005131B">
        <w:rPr>
          <w:rFonts w:ascii="Times New Roman" w:hAnsi="Times New Roman" w:cs="Times New Roman"/>
          <w:sz w:val="24"/>
          <w:szCs w:val="24"/>
        </w:rPr>
        <w:t>/</w:t>
      </w:r>
      <w:proofErr w:type="spellStart"/>
      <w:r w:rsidR="00E37E07" w:rsidRPr="0005131B">
        <w:rPr>
          <w:rFonts w:ascii="Times New Roman" w:hAnsi="Times New Roman" w:cs="Times New Roman"/>
          <w:sz w:val="24"/>
          <w:szCs w:val="24"/>
        </w:rPr>
        <w:t>I</w:t>
      </w:r>
      <w:r w:rsidR="00E37E07" w:rsidRPr="0005131B">
        <w:rPr>
          <w:rFonts w:ascii="Times New Roman" w:hAnsi="Times New Roman" w:cs="Times New Roman"/>
          <w:sz w:val="24"/>
          <w:szCs w:val="24"/>
          <w:vertAlign w:val="subscript"/>
        </w:rPr>
        <w:t>off</w:t>
      </w:r>
      <w:proofErr w:type="spellEnd"/>
      <w:r w:rsidR="00E37E07" w:rsidRPr="0005131B">
        <w:rPr>
          <w:rFonts w:ascii="Times New Roman" w:hAnsi="Times New Roman" w:cs="Times New Roman"/>
          <w:sz w:val="24"/>
          <w:szCs w:val="24"/>
        </w:rPr>
        <w:t xml:space="preserve"> ratio</w:t>
      </w:r>
      <w:r w:rsidRPr="0005131B">
        <w:rPr>
          <w:rFonts w:ascii="Times New Roman" w:hAnsi="Times New Roman" w:cs="Times New Roman"/>
          <w:sz w:val="24"/>
          <w:szCs w:val="24"/>
        </w:rPr>
        <w:t xml:space="preserve"> (over 10</w:t>
      </w:r>
      <w:r w:rsidRPr="0005131B">
        <w:rPr>
          <w:rFonts w:ascii="Times New Roman" w:hAnsi="Times New Roman" w:cs="Times New Roman"/>
          <w:sz w:val="24"/>
          <w:szCs w:val="24"/>
          <w:vertAlign w:val="superscript"/>
        </w:rPr>
        <w:t>4</w:t>
      </w:r>
      <w:r w:rsidRPr="0005131B">
        <w:rPr>
          <w:rFonts w:ascii="Times New Roman" w:hAnsi="Times New Roman" w:cs="Times New Roman"/>
          <w:sz w:val="24"/>
          <w:szCs w:val="24"/>
        </w:rPr>
        <w:t>)</w:t>
      </w:r>
      <w:r w:rsidR="00E37E07" w:rsidRPr="0005131B">
        <w:rPr>
          <w:rFonts w:ascii="Times New Roman" w:hAnsi="Times New Roman" w:cs="Times New Roman"/>
          <w:sz w:val="24"/>
          <w:szCs w:val="24"/>
        </w:rPr>
        <w:t xml:space="preserve"> at V</w:t>
      </w:r>
      <w:r w:rsidR="00E37E07" w:rsidRPr="0005131B">
        <w:rPr>
          <w:rFonts w:ascii="Times New Roman" w:hAnsi="Times New Roman" w:cs="Times New Roman"/>
          <w:sz w:val="24"/>
          <w:szCs w:val="24"/>
          <w:vertAlign w:val="subscript"/>
        </w:rPr>
        <w:t>DS</w:t>
      </w:r>
      <w:r w:rsidRPr="0005131B">
        <w:rPr>
          <w:rFonts w:ascii="Times New Roman" w:hAnsi="Times New Roman" w:cs="Times New Roman"/>
          <w:sz w:val="24"/>
          <w:szCs w:val="24"/>
        </w:rPr>
        <w:t xml:space="preserve"> </w:t>
      </w:r>
      <w:r w:rsidR="00E37E07" w:rsidRPr="0005131B">
        <w:rPr>
          <w:rFonts w:ascii="Times New Roman" w:hAnsi="Times New Roman" w:cs="Times New Roman"/>
          <w:sz w:val="24"/>
          <w:szCs w:val="24"/>
        </w:rPr>
        <w:t>=</w:t>
      </w:r>
      <w:r w:rsidRPr="0005131B">
        <w:rPr>
          <w:rFonts w:ascii="Times New Roman" w:hAnsi="Times New Roman" w:cs="Times New Roman"/>
          <w:sz w:val="24"/>
          <w:szCs w:val="24"/>
        </w:rPr>
        <w:t xml:space="preserve"> </w:t>
      </w:r>
      <w:r w:rsidR="00E37E07" w:rsidRPr="0005131B">
        <w:rPr>
          <w:rFonts w:ascii="Times New Roman" w:hAnsi="Times New Roman" w:cs="Times New Roman"/>
          <w:sz w:val="24"/>
          <w:szCs w:val="24"/>
        </w:rPr>
        <w:t xml:space="preserve">0.5 mV </w:t>
      </w:r>
      <w:r w:rsidRPr="0005131B">
        <w:rPr>
          <w:rFonts w:ascii="Times New Roman" w:hAnsi="Times New Roman" w:cs="Times New Roman"/>
          <w:sz w:val="24"/>
          <w:szCs w:val="24"/>
        </w:rPr>
        <w:t>is maintained even</w:t>
      </w:r>
      <w:r w:rsidR="00E37E07" w:rsidRPr="0005131B">
        <w:rPr>
          <w:rFonts w:ascii="Times New Roman" w:hAnsi="Times New Roman" w:cs="Times New Roman"/>
          <w:sz w:val="24"/>
          <w:szCs w:val="24"/>
        </w:rPr>
        <w:t xml:space="preserve"> at 30 K</w:t>
      </w:r>
      <w:r w:rsidRPr="0005131B">
        <w:rPr>
          <w:rFonts w:ascii="Times New Roman" w:hAnsi="Times New Roman" w:cs="Times New Roman"/>
          <w:sz w:val="24"/>
          <w:szCs w:val="24"/>
        </w:rPr>
        <w:t>.</w:t>
      </w:r>
      <w:r w:rsidR="00C46DE6" w:rsidRPr="00C46DE6">
        <w:t xml:space="preserve"> </w:t>
      </w:r>
      <w:r w:rsidR="00C46DE6" w:rsidRPr="00C46DE6">
        <w:rPr>
          <w:rFonts w:ascii="Times New Roman" w:hAnsi="Times New Roman" w:cs="Times New Roman"/>
          <w:sz w:val="24"/>
          <w:szCs w:val="24"/>
        </w:rPr>
        <w:t>However, at 50 K, due to the substantial vaporization in the gas ice layer, the maximum charge capacity decreases, and only a small number of charge carriers are depleted at the C-2DEG interface. Consequently, the on/off ratio is significantly reduced.</w:t>
      </w:r>
      <w:r w:rsidRPr="0005131B">
        <w:t xml:space="preserve"> </w:t>
      </w:r>
      <w:r w:rsidRPr="0005131B">
        <w:rPr>
          <w:rFonts w:ascii="Times New Roman" w:hAnsi="Times New Roman" w:cs="Times New Roman"/>
          <w:sz w:val="24"/>
          <w:szCs w:val="24"/>
        </w:rPr>
        <w:t>It is worth noting that the kink origin of all curves at V</w:t>
      </w:r>
      <w:r w:rsidRPr="0005131B">
        <w:rPr>
          <w:rFonts w:ascii="Times New Roman" w:hAnsi="Times New Roman" w:cs="Times New Roman"/>
          <w:sz w:val="24"/>
          <w:szCs w:val="24"/>
          <w:vertAlign w:val="subscript"/>
        </w:rPr>
        <w:t>BG</w:t>
      </w:r>
      <w:r>
        <w:rPr>
          <w:rFonts w:ascii="Times New Roman" w:hAnsi="Times New Roman" w:cs="Times New Roman"/>
          <w:sz w:val="24"/>
          <w:szCs w:val="24"/>
        </w:rPr>
        <w:t xml:space="preserve"> </w:t>
      </w:r>
      <w:r w:rsidRPr="0005131B">
        <w:rPr>
          <w:rFonts w:ascii="Times New Roman" w:hAnsi="Times New Roman" w:cs="Times New Roman"/>
          <w:sz w:val="24"/>
          <w:szCs w:val="24"/>
        </w:rPr>
        <w:t>=</w:t>
      </w:r>
      <w:r>
        <w:rPr>
          <w:rFonts w:ascii="Times New Roman" w:hAnsi="Times New Roman" w:cs="Times New Roman"/>
          <w:sz w:val="24"/>
          <w:szCs w:val="24"/>
        </w:rPr>
        <w:t xml:space="preserve"> </w:t>
      </w:r>
      <w:r w:rsidRPr="0005131B">
        <w:rPr>
          <w:rFonts w:ascii="Times New Roman" w:hAnsi="Times New Roman" w:cs="Times New Roman"/>
          <w:sz w:val="24"/>
          <w:szCs w:val="24"/>
        </w:rPr>
        <w:t>20</w:t>
      </w:r>
      <w:r w:rsidR="00944C73">
        <w:rPr>
          <w:rFonts w:ascii="Times New Roman" w:hAnsi="Times New Roman" w:cs="Times New Roman"/>
          <w:sz w:val="24"/>
          <w:szCs w:val="24"/>
        </w:rPr>
        <w:t xml:space="preserve"> </w:t>
      </w:r>
      <w:r w:rsidRPr="0005131B">
        <w:rPr>
          <w:rFonts w:ascii="Times New Roman" w:hAnsi="Times New Roman" w:cs="Times New Roman"/>
          <w:sz w:val="24"/>
          <w:szCs w:val="24"/>
        </w:rPr>
        <w:t>V is attributed to the</w:t>
      </w:r>
      <w:r w:rsidR="008F52B9" w:rsidRPr="008F52B9">
        <w:t xml:space="preserve"> </w:t>
      </w:r>
      <w:r w:rsidR="008F52B9" w:rsidRPr="008F52B9">
        <w:rPr>
          <w:rFonts w:ascii="Times New Roman" w:hAnsi="Times New Roman" w:cs="Times New Roman"/>
          <w:sz w:val="24"/>
          <w:szCs w:val="24"/>
        </w:rPr>
        <w:t>voltage source</w:t>
      </w:r>
      <w:r w:rsidRPr="0005131B">
        <w:rPr>
          <w:rFonts w:ascii="Times New Roman" w:hAnsi="Times New Roman" w:cs="Times New Roman"/>
          <w:sz w:val="24"/>
          <w:szCs w:val="24"/>
        </w:rPr>
        <w:t xml:space="preserve"> </w:t>
      </w:r>
      <w:r w:rsidRPr="008F52B9">
        <w:rPr>
          <w:rFonts w:ascii="Times New Roman" w:hAnsi="Times New Roman" w:cs="Times New Roman"/>
          <w:sz w:val="24"/>
          <w:szCs w:val="24"/>
        </w:rPr>
        <w:t>switching of the Keithley 2400 source meter.</w:t>
      </w:r>
    </w:p>
    <w:p w14:paraId="12AF68AD" w14:textId="77777777" w:rsidR="00A06219" w:rsidRPr="001F64F6" w:rsidRDefault="00A06219" w:rsidP="0005131B">
      <w:pPr>
        <w:spacing w:beforeLines="50" w:before="156" w:afterLines="50" w:after="156" w:line="360" w:lineRule="auto"/>
        <w:rPr>
          <w:rFonts w:ascii="Times New Roman" w:hAnsi="Times New Roman" w:cs="Times New Roman"/>
          <w:b/>
          <w:sz w:val="24"/>
          <w:szCs w:val="24"/>
        </w:rPr>
      </w:pPr>
      <w:r w:rsidRPr="001F64F6">
        <w:rPr>
          <w:rFonts w:ascii="Times New Roman" w:hAnsi="Times New Roman" w:cs="Times New Roman"/>
          <w:b/>
          <w:sz w:val="24"/>
          <w:szCs w:val="24"/>
        </w:rPr>
        <w:br w:type="page"/>
      </w:r>
    </w:p>
    <w:p w14:paraId="6E4F5D3B" w14:textId="77777777" w:rsidR="00A06219" w:rsidRPr="001F64F6" w:rsidRDefault="00A06219">
      <w:pPr>
        <w:spacing w:beforeLines="50" w:before="156" w:afterLines="50" w:after="156" w:line="360" w:lineRule="auto"/>
        <w:jc w:val="left"/>
        <w:rPr>
          <w:rFonts w:ascii="Times New Roman" w:hAnsi="Times New Roman" w:cs="Times New Roman"/>
          <w:b/>
          <w:sz w:val="24"/>
          <w:szCs w:val="24"/>
        </w:rPr>
      </w:pPr>
      <w:r w:rsidRPr="001F64F6">
        <w:rPr>
          <w:rFonts w:ascii="Times New Roman" w:hAnsi="Times New Roman" w:cs="Times New Roman"/>
          <w:b/>
          <w:sz w:val="24"/>
          <w:szCs w:val="24"/>
        </w:rPr>
        <w:lastRenderedPageBreak/>
        <w:t>3.</w:t>
      </w:r>
      <w:r w:rsidR="0038416A" w:rsidRPr="0038416A">
        <w:t xml:space="preserve"> </w:t>
      </w:r>
      <w:r w:rsidR="00B14A04">
        <w:rPr>
          <w:rFonts w:ascii="Times New Roman" w:hAnsi="Times New Roman" w:cs="Times New Roman" w:hint="eastAsia"/>
          <w:b/>
          <w:sz w:val="24"/>
          <w:szCs w:val="24"/>
        </w:rPr>
        <w:t>O</w:t>
      </w:r>
      <w:r w:rsidR="0038416A" w:rsidRPr="0038416A">
        <w:rPr>
          <w:rFonts w:ascii="Times New Roman" w:hAnsi="Times New Roman" w:cs="Times New Roman"/>
          <w:b/>
          <w:sz w:val="24"/>
          <w:szCs w:val="24"/>
        </w:rPr>
        <w:t>utput characteristics</w:t>
      </w:r>
      <w:r w:rsidR="00B14A04">
        <w:rPr>
          <w:rFonts w:ascii="Times New Roman" w:hAnsi="Times New Roman" w:cs="Times New Roman" w:hint="eastAsia"/>
          <w:b/>
          <w:sz w:val="24"/>
          <w:szCs w:val="24"/>
        </w:rPr>
        <w:t xml:space="preserve"> at different temperatures</w:t>
      </w:r>
    </w:p>
    <w:p w14:paraId="75B89CF6" w14:textId="77777777" w:rsidR="00A06219" w:rsidRPr="001F64F6" w:rsidRDefault="00FF0C4F" w:rsidP="00A06219">
      <w:pPr>
        <w:spacing w:beforeLines="50" w:before="156" w:afterLines="50" w:after="156" w:line="360" w:lineRule="auto"/>
        <w:jc w:val="lef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101306C" wp14:editId="45AB6FDB">
            <wp:extent cx="5274310" cy="445452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S3.tif"/>
                    <pic:cNvPicPr/>
                  </pic:nvPicPr>
                  <pic:blipFill>
                    <a:blip r:embed="rId12"/>
                    <a:stretch>
                      <a:fillRect/>
                    </a:stretch>
                  </pic:blipFill>
                  <pic:spPr>
                    <a:xfrm>
                      <a:off x="0" y="0"/>
                      <a:ext cx="5274310" cy="4454525"/>
                    </a:xfrm>
                    <a:prstGeom prst="rect">
                      <a:avLst/>
                    </a:prstGeom>
                  </pic:spPr>
                </pic:pic>
              </a:graphicData>
            </a:graphic>
          </wp:inline>
        </w:drawing>
      </w:r>
    </w:p>
    <w:p w14:paraId="466A8560" w14:textId="0448F064" w:rsidR="00CC3C27" w:rsidRDefault="001F64F6" w:rsidP="00A83F29">
      <w:pPr>
        <w:spacing w:beforeLines="50" w:before="156" w:afterLines="50" w:after="156" w:line="360" w:lineRule="auto"/>
        <w:rPr>
          <w:rFonts w:ascii="Times New Roman" w:hAnsi="Times New Roman" w:cs="Times New Roman"/>
          <w:sz w:val="24"/>
          <w:szCs w:val="24"/>
        </w:rPr>
      </w:pPr>
      <w:r w:rsidRPr="001F64F6">
        <w:rPr>
          <w:rFonts w:ascii="Times New Roman" w:hAnsi="Times New Roman" w:cs="Times New Roman"/>
          <w:b/>
          <w:sz w:val="24"/>
          <w:szCs w:val="24"/>
        </w:rPr>
        <w:t>Fig. S3 |</w:t>
      </w:r>
      <w:r w:rsidR="0038416A" w:rsidRPr="0038416A">
        <w:rPr>
          <w:rFonts w:ascii="Times New Roman" w:hAnsi="Times New Roman" w:cs="Times New Roman"/>
          <w:b/>
          <w:sz w:val="24"/>
          <w:szCs w:val="24"/>
        </w:rPr>
        <w:t xml:space="preserve"> </w:t>
      </w:r>
      <w:r w:rsidR="0038416A">
        <w:rPr>
          <w:rFonts w:ascii="Times New Roman" w:hAnsi="Times New Roman" w:cs="Times New Roman"/>
          <w:b/>
          <w:sz w:val="24"/>
          <w:szCs w:val="24"/>
        </w:rPr>
        <w:t>V</w:t>
      </w:r>
      <w:r w:rsidR="0038416A" w:rsidRPr="00CC3C27">
        <w:rPr>
          <w:rFonts w:ascii="Times New Roman" w:hAnsi="Times New Roman" w:cs="Times New Roman"/>
          <w:b/>
          <w:sz w:val="24"/>
          <w:szCs w:val="24"/>
          <w:vertAlign w:val="subscript"/>
        </w:rPr>
        <w:t>BG</w:t>
      </w:r>
      <w:r w:rsidR="0038416A">
        <w:rPr>
          <w:rFonts w:ascii="Times New Roman" w:hAnsi="Times New Roman" w:cs="Times New Roman"/>
          <w:b/>
          <w:sz w:val="24"/>
          <w:szCs w:val="24"/>
        </w:rPr>
        <w:t>-dependent I</w:t>
      </w:r>
      <w:r w:rsidR="0038416A" w:rsidRPr="00CC3C27">
        <w:rPr>
          <w:rFonts w:ascii="Times New Roman" w:hAnsi="Times New Roman" w:cs="Times New Roman"/>
          <w:b/>
          <w:sz w:val="24"/>
          <w:szCs w:val="24"/>
          <w:vertAlign w:val="subscript"/>
        </w:rPr>
        <w:t>D</w:t>
      </w:r>
      <w:r w:rsidR="0038416A">
        <w:rPr>
          <w:rFonts w:ascii="Times New Roman" w:hAnsi="Times New Roman" w:cs="Times New Roman"/>
          <w:b/>
          <w:sz w:val="24"/>
          <w:szCs w:val="24"/>
        </w:rPr>
        <w:t>-V</w:t>
      </w:r>
      <w:r w:rsidR="0038416A" w:rsidRPr="00CC3C27">
        <w:rPr>
          <w:rFonts w:ascii="Times New Roman" w:hAnsi="Times New Roman" w:cs="Times New Roman"/>
          <w:b/>
          <w:sz w:val="24"/>
          <w:szCs w:val="24"/>
          <w:vertAlign w:val="subscript"/>
        </w:rPr>
        <w:t>DS</w:t>
      </w:r>
      <w:r w:rsidR="0038416A">
        <w:rPr>
          <w:rFonts w:ascii="Times New Roman" w:hAnsi="Times New Roman" w:cs="Times New Roman"/>
          <w:b/>
          <w:sz w:val="24"/>
          <w:szCs w:val="24"/>
        </w:rPr>
        <w:t xml:space="preserve"> characteristics at different temperature.</w:t>
      </w:r>
      <w:r w:rsidR="00CC3C27">
        <w:rPr>
          <w:rFonts w:ascii="Times New Roman" w:hAnsi="Times New Roman" w:cs="Times New Roman"/>
          <w:b/>
          <w:sz w:val="24"/>
          <w:szCs w:val="24"/>
        </w:rPr>
        <w:t xml:space="preserve"> </w:t>
      </w:r>
      <w:r w:rsidR="00E37E07">
        <w:rPr>
          <w:rFonts w:ascii="Times New Roman" w:hAnsi="Times New Roman" w:cs="Times New Roman"/>
          <w:sz w:val="24"/>
          <w:szCs w:val="24"/>
        </w:rPr>
        <w:t>O</w:t>
      </w:r>
      <w:r w:rsidR="00CC3C27" w:rsidRPr="00CC3C27">
        <w:rPr>
          <w:rFonts w:ascii="Times New Roman" w:hAnsi="Times New Roman" w:cs="Times New Roman"/>
          <w:sz w:val="24"/>
          <w:szCs w:val="24"/>
        </w:rPr>
        <w:t>utput characteristics (I</w:t>
      </w:r>
      <w:r w:rsidR="00CC3C27" w:rsidRPr="00E37E07">
        <w:rPr>
          <w:rFonts w:ascii="Times New Roman" w:hAnsi="Times New Roman" w:cs="Times New Roman"/>
          <w:sz w:val="24"/>
          <w:szCs w:val="24"/>
          <w:vertAlign w:val="subscript"/>
        </w:rPr>
        <w:t>D</w:t>
      </w:r>
      <w:r w:rsidR="00CC3C27" w:rsidRPr="00CC3C27">
        <w:rPr>
          <w:rFonts w:ascii="Times New Roman" w:hAnsi="Times New Roman" w:cs="Times New Roman"/>
          <w:sz w:val="24"/>
          <w:szCs w:val="24"/>
        </w:rPr>
        <w:t>-V</w:t>
      </w:r>
      <w:r w:rsidR="00CC3C27" w:rsidRPr="00E37E07">
        <w:rPr>
          <w:rFonts w:ascii="Times New Roman" w:hAnsi="Times New Roman" w:cs="Times New Roman"/>
          <w:sz w:val="24"/>
          <w:szCs w:val="24"/>
          <w:vertAlign w:val="subscript"/>
        </w:rPr>
        <w:t>DS</w:t>
      </w:r>
      <w:r w:rsidR="00CC3C27" w:rsidRPr="00CC3C27">
        <w:rPr>
          <w:rFonts w:ascii="Times New Roman" w:hAnsi="Times New Roman" w:cs="Times New Roman"/>
          <w:sz w:val="24"/>
          <w:szCs w:val="24"/>
        </w:rPr>
        <w:t>)</w:t>
      </w:r>
      <w:r w:rsidR="00CC3C27" w:rsidRPr="00CC3C27">
        <w:t xml:space="preserve"> </w:t>
      </w:r>
      <w:r w:rsidR="00CC3C27" w:rsidRPr="00CC3C27">
        <w:rPr>
          <w:rFonts w:ascii="Times New Roman" w:hAnsi="Times New Roman" w:cs="Times New Roman"/>
          <w:sz w:val="24"/>
          <w:szCs w:val="24"/>
        </w:rPr>
        <w:t>of sample with STO substrate thickness of 0.5 mm under different V</w:t>
      </w:r>
      <w:r w:rsidR="00CC3C27" w:rsidRPr="00CC3C27">
        <w:rPr>
          <w:rFonts w:ascii="Times New Roman" w:hAnsi="Times New Roman" w:cs="Times New Roman"/>
          <w:sz w:val="24"/>
          <w:szCs w:val="24"/>
          <w:vertAlign w:val="subscript"/>
        </w:rPr>
        <w:t>BG</w:t>
      </w:r>
      <w:r w:rsidR="00CC3C27" w:rsidRPr="00CC3C27">
        <w:rPr>
          <w:rFonts w:ascii="Times New Roman" w:hAnsi="Times New Roman" w:cs="Times New Roman"/>
          <w:sz w:val="24"/>
          <w:szCs w:val="24"/>
        </w:rPr>
        <w:t xml:space="preserve"> (from 200 V to 25 V) at 2</w:t>
      </w:r>
      <w:r w:rsidR="00CC3C27">
        <w:rPr>
          <w:rFonts w:ascii="Times New Roman" w:hAnsi="Times New Roman" w:cs="Times New Roman"/>
          <w:sz w:val="24"/>
          <w:szCs w:val="24"/>
        </w:rPr>
        <w:t xml:space="preserve"> </w:t>
      </w:r>
      <w:r w:rsidR="00CC3C27" w:rsidRPr="00CC3C27">
        <w:rPr>
          <w:rFonts w:ascii="Times New Roman" w:hAnsi="Times New Roman" w:cs="Times New Roman"/>
          <w:sz w:val="24"/>
          <w:szCs w:val="24"/>
        </w:rPr>
        <w:t>K (</w:t>
      </w:r>
      <w:r w:rsidR="00CC3C27" w:rsidRPr="00CC3C27">
        <w:rPr>
          <w:rFonts w:ascii="Times New Roman" w:hAnsi="Times New Roman" w:cs="Times New Roman"/>
          <w:b/>
          <w:sz w:val="24"/>
          <w:szCs w:val="24"/>
        </w:rPr>
        <w:t>a</w:t>
      </w:r>
      <w:r w:rsidR="00CC3C27" w:rsidRPr="00CC3C27">
        <w:rPr>
          <w:rFonts w:ascii="Times New Roman" w:hAnsi="Times New Roman" w:cs="Times New Roman"/>
          <w:sz w:val="24"/>
          <w:szCs w:val="24"/>
        </w:rPr>
        <w:t>), 10</w:t>
      </w:r>
      <w:r w:rsidR="00CC3C27">
        <w:rPr>
          <w:rFonts w:ascii="Times New Roman" w:hAnsi="Times New Roman" w:cs="Times New Roman"/>
          <w:sz w:val="24"/>
          <w:szCs w:val="24"/>
        </w:rPr>
        <w:t xml:space="preserve"> </w:t>
      </w:r>
      <w:r w:rsidR="00CC3C27" w:rsidRPr="00CC3C27">
        <w:rPr>
          <w:rFonts w:ascii="Times New Roman" w:hAnsi="Times New Roman" w:cs="Times New Roman"/>
          <w:sz w:val="24"/>
          <w:szCs w:val="24"/>
        </w:rPr>
        <w:t>K</w:t>
      </w:r>
      <w:r w:rsidR="008F52B9">
        <w:rPr>
          <w:rFonts w:ascii="Times New Roman" w:hAnsi="Times New Roman" w:cs="Times New Roman"/>
          <w:sz w:val="24"/>
          <w:szCs w:val="24"/>
        </w:rPr>
        <w:t xml:space="preserve"> </w:t>
      </w:r>
      <w:r w:rsidR="00CC3C27" w:rsidRPr="00CC3C27">
        <w:rPr>
          <w:rFonts w:ascii="Times New Roman" w:hAnsi="Times New Roman" w:cs="Times New Roman"/>
          <w:sz w:val="24"/>
          <w:szCs w:val="24"/>
        </w:rPr>
        <w:t>(</w:t>
      </w:r>
      <w:r w:rsidR="00CC3C27">
        <w:rPr>
          <w:rFonts w:ascii="Times New Roman" w:hAnsi="Times New Roman" w:cs="Times New Roman"/>
          <w:b/>
          <w:sz w:val="24"/>
          <w:szCs w:val="24"/>
        </w:rPr>
        <w:t>b</w:t>
      </w:r>
      <w:r w:rsidR="00CC3C27" w:rsidRPr="00CC3C27">
        <w:rPr>
          <w:rFonts w:ascii="Times New Roman" w:hAnsi="Times New Roman" w:cs="Times New Roman"/>
          <w:sz w:val="24"/>
          <w:szCs w:val="24"/>
        </w:rPr>
        <w:t>), 30 K</w:t>
      </w:r>
      <w:r w:rsidR="008F52B9">
        <w:rPr>
          <w:rFonts w:ascii="Times New Roman" w:hAnsi="Times New Roman" w:cs="Times New Roman"/>
          <w:sz w:val="24"/>
          <w:szCs w:val="24"/>
        </w:rPr>
        <w:t xml:space="preserve"> </w:t>
      </w:r>
      <w:r w:rsidR="00CC3C27" w:rsidRPr="00CC3C27">
        <w:rPr>
          <w:rFonts w:ascii="Times New Roman" w:hAnsi="Times New Roman" w:cs="Times New Roman"/>
          <w:sz w:val="24"/>
          <w:szCs w:val="24"/>
        </w:rPr>
        <w:t>(</w:t>
      </w:r>
      <w:r w:rsidR="00CC3C27">
        <w:rPr>
          <w:rFonts w:ascii="Times New Roman" w:hAnsi="Times New Roman" w:cs="Times New Roman"/>
          <w:b/>
          <w:sz w:val="24"/>
          <w:szCs w:val="24"/>
        </w:rPr>
        <w:t>c</w:t>
      </w:r>
      <w:r w:rsidR="00CC3C27" w:rsidRPr="00CC3C27">
        <w:rPr>
          <w:rFonts w:ascii="Times New Roman" w:hAnsi="Times New Roman" w:cs="Times New Roman"/>
          <w:sz w:val="24"/>
          <w:szCs w:val="24"/>
        </w:rPr>
        <w:t>) and 50</w:t>
      </w:r>
      <w:r w:rsidR="00CC3C27">
        <w:rPr>
          <w:rFonts w:ascii="Times New Roman" w:hAnsi="Times New Roman" w:cs="Times New Roman"/>
          <w:sz w:val="24"/>
          <w:szCs w:val="24"/>
        </w:rPr>
        <w:t xml:space="preserve"> K</w:t>
      </w:r>
      <w:r w:rsidR="008F52B9">
        <w:rPr>
          <w:rFonts w:ascii="Times New Roman" w:hAnsi="Times New Roman" w:cs="Times New Roman"/>
          <w:sz w:val="24"/>
          <w:szCs w:val="24"/>
        </w:rPr>
        <w:t xml:space="preserve"> </w:t>
      </w:r>
      <w:r w:rsidR="00CC3C27" w:rsidRPr="00CC3C27">
        <w:rPr>
          <w:rFonts w:ascii="Times New Roman" w:hAnsi="Times New Roman" w:cs="Times New Roman"/>
          <w:sz w:val="24"/>
          <w:szCs w:val="24"/>
        </w:rPr>
        <w:t>(</w:t>
      </w:r>
      <w:r w:rsidR="00CC3C27">
        <w:rPr>
          <w:rFonts w:ascii="Times New Roman" w:hAnsi="Times New Roman" w:cs="Times New Roman"/>
          <w:b/>
          <w:sz w:val="24"/>
          <w:szCs w:val="24"/>
        </w:rPr>
        <w:t>d</w:t>
      </w:r>
      <w:r w:rsidR="00CC3C27" w:rsidRPr="00CC3C27">
        <w:rPr>
          <w:rFonts w:ascii="Times New Roman" w:hAnsi="Times New Roman" w:cs="Times New Roman"/>
          <w:sz w:val="24"/>
          <w:szCs w:val="24"/>
        </w:rPr>
        <w:t>)</w:t>
      </w:r>
      <w:r w:rsidR="00CC3C27">
        <w:rPr>
          <w:rFonts w:ascii="Times New Roman" w:hAnsi="Times New Roman" w:cs="Times New Roman"/>
          <w:sz w:val="24"/>
          <w:szCs w:val="24"/>
        </w:rPr>
        <w:t>.</w:t>
      </w:r>
      <w:r w:rsidR="00CC3C27" w:rsidRPr="00CC3C27">
        <w:rPr>
          <w:rFonts w:ascii="Times New Roman" w:hAnsi="Times New Roman" w:cs="Times New Roman"/>
          <w:sz w:val="24"/>
          <w:szCs w:val="24"/>
        </w:rPr>
        <w:t xml:space="preserve"> </w:t>
      </w:r>
    </w:p>
    <w:p w14:paraId="7F8B7F06" w14:textId="77777777" w:rsidR="00A06219" w:rsidRPr="00E37E07" w:rsidRDefault="00CC3C27" w:rsidP="00A83F29">
      <w:pPr>
        <w:spacing w:beforeLines="50" w:before="156" w:afterLines="50" w:after="156" w:line="360" w:lineRule="auto"/>
        <w:rPr>
          <w:rFonts w:ascii="Times New Roman" w:hAnsi="Times New Roman" w:cs="Times New Roman"/>
          <w:sz w:val="24"/>
          <w:szCs w:val="24"/>
        </w:rPr>
      </w:pPr>
      <w:r w:rsidRPr="00E37E07">
        <w:rPr>
          <w:rFonts w:ascii="Times New Roman" w:hAnsi="Times New Roman" w:cs="Times New Roman"/>
          <w:sz w:val="24"/>
          <w:szCs w:val="24"/>
        </w:rPr>
        <w:t>At 2</w:t>
      </w:r>
      <w:r w:rsidR="00B14A04">
        <w:rPr>
          <w:rFonts w:ascii="Times New Roman" w:hAnsi="Times New Roman" w:cs="Times New Roman" w:hint="eastAsia"/>
          <w:sz w:val="24"/>
          <w:szCs w:val="24"/>
        </w:rPr>
        <w:t xml:space="preserve"> </w:t>
      </w:r>
      <w:r w:rsidRPr="00E37E07">
        <w:rPr>
          <w:rFonts w:ascii="Times New Roman" w:hAnsi="Times New Roman" w:cs="Times New Roman"/>
          <w:sz w:val="24"/>
          <w:szCs w:val="24"/>
        </w:rPr>
        <w:t>K, linear I</w:t>
      </w:r>
      <w:r w:rsidR="00E37E07" w:rsidRPr="00E37E07">
        <w:rPr>
          <w:rFonts w:ascii="Times New Roman" w:hAnsi="Times New Roman" w:cs="Times New Roman"/>
          <w:sz w:val="24"/>
          <w:szCs w:val="24"/>
          <w:vertAlign w:val="subscript"/>
        </w:rPr>
        <w:t>D</w:t>
      </w:r>
      <w:r w:rsidR="00E37E07" w:rsidRPr="00E37E07">
        <w:rPr>
          <w:rFonts w:ascii="Times New Roman" w:hAnsi="Times New Roman" w:cs="Times New Roman"/>
          <w:sz w:val="24"/>
          <w:szCs w:val="24"/>
        </w:rPr>
        <w:t>-</w:t>
      </w:r>
      <w:r w:rsidRPr="00E37E07">
        <w:rPr>
          <w:rFonts w:ascii="Times New Roman" w:hAnsi="Times New Roman" w:cs="Times New Roman"/>
          <w:sz w:val="24"/>
          <w:szCs w:val="24"/>
        </w:rPr>
        <w:t>V</w:t>
      </w:r>
      <w:r w:rsidR="00E37E07" w:rsidRPr="00E37E07">
        <w:rPr>
          <w:rFonts w:ascii="Times New Roman" w:hAnsi="Times New Roman" w:cs="Times New Roman"/>
          <w:sz w:val="24"/>
          <w:szCs w:val="24"/>
          <w:vertAlign w:val="subscript"/>
        </w:rPr>
        <w:t>DS</w:t>
      </w:r>
      <w:r w:rsidRPr="00E37E07">
        <w:rPr>
          <w:rFonts w:ascii="Times New Roman" w:hAnsi="Times New Roman" w:cs="Times New Roman"/>
          <w:sz w:val="24"/>
          <w:szCs w:val="24"/>
        </w:rPr>
        <w:t xml:space="preserve"> characteristics emerge when </w:t>
      </w:r>
      <w:bookmarkStart w:id="2" w:name="_Hlk186825682"/>
      <w:r w:rsidRPr="00E37E07">
        <w:rPr>
          <w:rFonts w:ascii="Times New Roman" w:hAnsi="Times New Roman" w:cs="Times New Roman"/>
          <w:sz w:val="24"/>
          <w:szCs w:val="24"/>
        </w:rPr>
        <w:t>V</w:t>
      </w:r>
      <w:r w:rsidRPr="00E37E07">
        <w:rPr>
          <w:rFonts w:ascii="Times New Roman" w:hAnsi="Times New Roman" w:cs="Times New Roman"/>
          <w:sz w:val="24"/>
          <w:szCs w:val="24"/>
          <w:vertAlign w:val="subscript"/>
        </w:rPr>
        <w:t>BG</w:t>
      </w:r>
      <w:r w:rsidR="00E37E07">
        <w:rPr>
          <w:rFonts w:ascii="Times New Roman" w:hAnsi="Times New Roman" w:cs="Times New Roman"/>
          <w:sz w:val="24"/>
          <w:szCs w:val="24"/>
          <w:vertAlign w:val="subscript"/>
        </w:rPr>
        <w:t xml:space="preserve"> </w:t>
      </w:r>
      <w:r w:rsidR="00E37E07" w:rsidRPr="00E37E07">
        <w:rPr>
          <w:rFonts w:ascii="Times New Roman" w:hAnsi="Times New Roman" w:cs="Times New Roman"/>
          <w:sz w:val="24"/>
          <w:szCs w:val="24"/>
        </w:rPr>
        <w:t>≥</w:t>
      </w:r>
      <w:r w:rsidRPr="00E37E07">
        <w:rPr>
          <w:rFonts w:ascii="Times New Roman" w:hAnsi="Times New Roman" w:cs="Times New Roman"/>
          <w:sz w:val="24"/>
          <w:szCs w:val="24"/>
        </w:rPr>
        <w:t xml:space="preserve"> 75</w:t>
      </w:r>
      <w:r w:rsidR="00E37E07" w:rsidRPr="00E37E07">
        <w:rPr>
          <w:rFonts w:ascii="Times New Roman" w:hAnsi="Times New Roman" w:cs="Times New Roman"/>
          <w:sz w:val="24"/>
          <w:szCs w:val="24"/>
        </w:rPr>
        <w:t xml:space="preserve"> </w:t>
      </w:r>
      <w:r w:rsidRPr="00C46DE6">
        <w:rPr>
          <w:rFonts w:ascii="Times New Roman" w:hAnsi="Times New Roman" w:cs="Times New Roman"/>
          <w:sz w:val="24"/>
          <w:szCs w:val="24"/>
        </w:rPr>
        <w:t>V</w:t>
      </w:r>
      <w:bookmarkEnd w:id="2"/>
      <w:r w:rsidRPr="00C46DE6">
        <w:rPr>
          <w:rFonts w:ascii="Times New Roman" w:hAnsi="Times New Roman" w:cs="Times New Roman"/>
          <w:sz w:val="24"/>
          <w:szCs w:val="24"/>
        </w:rPr>
        <w:t>, indicating</w:t>
      </w:r>
      <w:r w:rsidR="00B14A04" w:rsidRPr="00C46DE6">
        <w:rPr>
          <w:rFonts w:ascii="Times New Roman" w:hAnsi="Times New Roman" w:cs="Times New Roman" w:hint="eastAsia"/>
          <w:sz w:val="24"/>
          <w:szCs w:val="24"/>
        </w:rPr>
        <w:t xml:space="preserve"> that the channel is fully turned on.</w:t>
      </w:r>
      <w:r w:rsidRPr="00C46DE6">
        <w:rPr>
          <w:rFonts w:ascii="Times New Roman" w:hAnsi="Times New Roman" w:cs="Times New Roman"/>
          <w:sz w:val="24"/>
          <w:szCs w:val="24"/>
        </w:rPr>
        <w:t xml:space="preserve"> </w:t>
      </w:r>
      <w:r w:rsidR="0005131B" w:rsidRPr="00C46DE6">
        <w:rPr>
          <w:rFonts w:ascii="Times New Roman" w:hAnsi="Times New Roman" w:cs="Times New Roman"/>
          <w:sz w:val="24"/>
          <w:szCs w:val="24"/>
        </w:rPr>
        <w:t>With rising temperature,</w:t>
      </w:r>
      <w:r w:rsidR="00E37E07" w:rsidRPr="00C46DE6">
        <w:rPr>
          <w:rFonts w:ascii="Times New Roman" w:hAnsi="Times New Roman" w:cs="Times New Roman"/>
          <w:sz w:val="24"/>
          <w:szCs w:val="24"/>
        </w:rPr>
        <w:t xml:space="preserve"> the minimu</w:t>
      </w:r>
      <w:r w:rsidR="00E37E07" w:rsidRPr="00E37E07">
        <w:rPr>
          <w:rFonts w:ascii="Times New Roman" w:hAnsi="Times New Roman" w:cs="Times New Roman"/>
          <w:sz w:val="24"/>
          <w:szCs w:val="24"/>
        </w:rPr>
        <w:t>m required V</w:t>
      </w:r>
      <w:r w:rsidR="00E37E07" w:rsidRPr="00E37E07">
        <w:rPr>
          <w:rFonts w:ascii="Times New Roman" w:hAnsi="Times New Roman" w:cs="Times New Roman"/>
          <w:sz w:val="24"/>
          <w:szCs w:val="24"/>
          <w:vertAlign w:val="subscript"/>
        </w:rPr>
        <w:t>BG</w:t>
      </w:r>
      <w:r w:rsidR="00E37E07" w:rsidRPr="00E37E07">
        <w:rPr>
          <w:rFonts w:ascii="Times New Roman" w:hAnsi="Times New Roman" w:cs="Times New Roman"/>
          <w:sz w:val="24"/>
          <w:szCs w:val="24"/>
        </w:rPr>
        <w:t xml:space="preserve"> for </w:t>
      </w:r>
      <w:r w:rsidR="00E37E07">
        <w:rPr>
          <w:rFonts w:ascii="Times New Roman" w:hAnsi="Times New Roman" w:cs="Times New Roman"/>
          <w:sz w:val="24"/>
          <w:szCs w:val="24"/>
        </w:rPr>
        <w:t xml:space="preserve">the </w:t>
      </w:r>
      <w:r w:rsidR="00E37E07" w:rsidRPr="00E37E07">
        <w:rPr>
          <w:rFonts w:ascii="Times New Roman" w:hAnsi="Times New Roman" w:cs="Times New Roman"/>
          <w:sz w:val="24"/>
          <w:szCs w:val="24"/>
        </w:rPr>
        <w:t>linear I</w:t>
      </w:r>
      <w:r w:rsidR="00E37E07" w:rsidRPr="00E37E07">
        <w:rPr>
          <w:rFonts w:ascii="Times New Roman" w:hAnsi="Times New Roman" w:cs="Times New Roman"/>
          <w:sz w:val="24"/>
          <w:szCs w:val="24"/>
          <w:vertAlign w:val="subscript"/>
        </w:rPr>
        <w:t>D</w:t>
      </w:r>
      <w:r w:rsidR="00E37E07">
        <w:rPr>
          <w:rFonts w:ascii="Times New Roman" w:hAnsi="Times New Roman" w:cs="Times New Roman"/>
          <w:sz w:val="24"/>
          <w:szCs w:val="24"/>
        </w:rPr>
        <w:t>-</w:t>
      </w:r>
      <w:r w:rsidR="00E37E07" w:rsidRPr="00E37E07">
        <w:rPr>
          <w:rFonts w:ascii="Times New Roman" w:hAnsi="Times New Roman" w:cs="Times New Roman"/>
          <w:sz w:val="24"/>
          <w:szCs w:val="24"/>
        </w:rPr>
        <w:t>V</w:t>
      </w:r>
      <w:r w:rsidR="00E37E07" w:rsidRPr="00E37E07">
        <w:rPr>
          <w:rFonts w:ascii="Times New Roman" w:hAnsi="Times New Roman" w:cs="Times New Roman"/>
          <w:sz w:val="24"/>
          <w:szCs w:val="24"/>
          <w:vertAlign w:val="subscript"/>
        </w:rPr>
        <w:t>DS</w:t>
      </w:r>
      <w:r w:rsidR="00E37E07" w:rsidRPr="00E37E07">
        <w:rPr>
          <w:rFonts w:ascii="Times New Roman" w:hAnsi="Times New Roman" w:cs="Times New Roman"/>
          <w:sz w:val="24"/>
          <w:szCs w:val="24"/>
        </w:rPr>
        <w:t xml:space="preserve"> decreases</w:t>
      </w:r>
      <w:r w:rsidRPr="00E37E07">
        <w:rPr>
          <w:rFonts w:ascii="Times New Roman" w:hAnsi="Times New Roman" w:cs="Times New Roman"/>
          <w:sz w:val="24"/>
          <w:szCs w:val="24"/>
        </w:rPr>
        <w:t xml:space="preserve">, and </w:t>
      </w:r>
      <w:r w:rsidR="0005131B" w:rsidRPr="0005131B">
        <w:rPr>
          <w:rFonts w:ascii="Times New Roman" w:hAnsi="Times New Roman" w:cs="Times New Roman"/>
          <w:sz w:val="24"/>
          <w:szCs w:val="24"/>
        </w:rPr>
        <w:t>eventually</w:t>
      </w:r>
      <w:r w:rsidRPr="00E37E07">
        <w:rPr>
          <w:rFonts w:ascii="Times New Roman" w:hAnsi="Times New Roman" w:cs="Times New Roman"/>
          <w:sz w:val="24"/>
          <w:szCs w:val="24"/>
        </w:rPr>
        <w:t xml:space="preserve"> disappears</w:t>
      </w:r>
      <w:r w:rsidR="00E37E07">
        <w:rPr>
          <w:rFonts w:ascii="Times New Roman" w:hAnsi="Times New Roman" w:cs="Times New Roman"/>
          <w:sz w:val="24"/>
          <w:szCs w:val="24"/>
        </w:rPr>
        <w:t xml:space="preserve"> at 50 K</w:t>
      </w:r>
      <w:r w:rsidRPr="00E37E07">
        <w:rPr>
          <w:rFonts w:ascii="Times New Roman" w:hAnsi="Times New Roman" w:cs="Times New Roman"/>
          <w:sz w:val="24"/>
          <w:szCs w:val="24"/>
        </w:rPr>
        <w:t>.</w:t>
      </w:r>
      <w:r w:rsidR="00A06219" w:rsidRPr="00E37E07">
        <w:rPr>
          <w:rFonts w:ascii="Times New Roman" w:hAnsi="Times New Roman" w:cs="Times New Roman"/>
          <w:sz w:val="24"/>
          <w:szCs w:val="24"/>
        </w:rPr>
        <w:br w:type="page"/>
      </w:r>
    </w:p>
    <w:p w14:paraId="25951081" w14:textId="77777777" w:rsidR="00A06219" w:rsidRPr="001F64F6" w:rsidRDefault="00A06219" w:rsidP="00A06219">
      <w:pPr>
        <w:spacing w:beforeLines="50" w:before="156" w:afterLines="50" w:after="156" w:line="360" w:lineRule="auto"/>
        <w:jc w:val="left"/>
        <w:rPr>
          <w:rFonts w:ascii="Times New Roman" w:hAnsi="Times New Roman" w:cs="Times New Roman"/>
          <w:b/>
          <w:sz w:val="24"/>
          <w:szCs w:val="24"/>
        </w:rPr>
      </w:pPr>
      <w:r w:rsidRPr="001F64F6">
        <w:rPr>
          <w:rFonts w:ascii="Times New Roman" w:hAnsi="Times New Roman" w:cs="Times New Roman"/>
          <w:b/>
          <w:sz w:val="24"/>
          <w:szCs w:val="24"/>
        </w:rPr>
        <w:lastRenderedPageBreak/>
        <w:t>4.</w:t>
      </w:r>
      <w:r w:rsidR="00A81669" w:rsidRPr="00A81669">
        <w:t xml:space="preserve"> </w:t>
      </w:r>
      <w:r w:rsidR="00B14A04">
        <w:rPr>
          <w:rFonts w:ascii="Times New Roman" w:hAnsi="Times New Roman" w:cs="Times New Roman" w:hint="eastAsia"/>
          <w:b/>
          <w:sz w:val="24"/>
          <w:szCs w:val="24"/>
        </w:rPr>
        <w:t xml:space="preserve">Impact of </w:t>
      </w:r>
      <w:r w:rsidR="00A81669" w:rsidRPr="00A81669">
        <w:rPr>
          <w:rFonts w:ascii="Times New Roman" w:hAnsi="Times New Roman" w:cs="Times New Roman"/>
          <w:b/>
          <w:sz w:val="24"/>
          <w:szCs w:val="24"/>
        </w:rPr>
        <w:t>STO substrate thickness</w:t>
      </w:r>
    </w:p>
    <w:p w14:paraId="62A6DA23" w14:textId="77777777" w:rsidR="001F64F6" w:rsidRPr="001F64F6" w:rsidRDefault="009177D8">
      <w:pPr>
        <w:widowControl/>
        <w:jc w:val="left"/>
        <w:rPr>
          <w:rFonts w:ascii="Times New Roman" w:hAnsi="Times New Roman" w:cs="Times New Roman"/>
          <w:b/>
          <w:sz w:val="24"/>
          <w:szCs w:val="24"/>
        </w:rPr>
      </w:pPr>
      <w:r w:rsidRPr="001F64F6">
        <w:rPr>
          <w:rFonts w:ascii="Times New Roman" w:hAnsi="Times New Roman" w:cs="Times New Roman"/>
          <w:b/>
          <w:noProof/>
          <w:sz w:val="24"/>
          <w:szCs w:val="24"/>
        </w:rPr>
        <w:drawing>
          <wp:inline distT="0" distB="0" distL="0" distR="0" wp14:anchorId="5CEF0F7B" wp14:editId="5A31C33D">
            <wp:extent cx="5274310" cy="3515995"/>
            <wp:effectExtent l="0" t="0" r="254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S4.tif"/>
                    <pic:cNvPicPr/>
                  </pic:nvPicPr>
                  <pic:blipFill>
                    <a:blip r:embed="rId13" cstate="hqprint">
                      <a:extLst>
                        <a:ext uri="{28A0092B-C50C-407E-A947-70E740481C1C}">
                          <a14:useLocalDpi xmlns:a14="http://schemas.microsoft.com/office/drawing/2010/main"/>
                        </a:ext>
                      </a:extLst>
                    </a:blip>
                    <a:stretch>
                      <a:fillRect/>
                    </a:stretch>
                  </pic:blipFill>
                  <pic:spPr>
                    <a:xfrm>
                      <a:off x="0" y="0"/>
                      <a:ext cx="5274310" cy="3515995"/>
                    </a:xfrm>
                    <a:prstGeom prst="rect">
                      <a:avLst/>
                    </a:prstGeom>
                  </pic:spPr>
                </pic:pic>
              </a:graphicData>
            </a:graphic>
          </wp:inline>
        </w:drawing>
      </w:r>
    </w:p>
    <w:p w14:paraId="360B502D" w14:textId="77777777" w:rsidR="00045FED" w:rsidRDefault="001F64F6" w:rsidP="00A83F29">
      <w:pPr>
        <w:widowControl/>
        <w:rPr>
          <w:rFonts w:ascii="Times New Roman" w:hAnsi="Times New Roman" w:cs="Times New Roman"/>
          <w:sz w:val="24"/>
          <w:szCs w:val="24"/>
        </w:rPr>
      </w:pPr>
      <w:r w:rsidRPr="001F64F6">
        <w:rPr>
          <w:rFonts w:ascii="Times New Roman" w:hAnsi="Times New Roman" w:cs="Times New Roman"/>
          <w:b/>
          <w:sz w:val="24"/>
          <w:szCs w:val="24"/>
        </w:rPr>
        <w:t>Fig. S4 |</w:t>
      </w:r>
      <w:r w:rsidR="000659F1">
        <w:rPr>
          <w:rFonts w:ascii="Times New Roman" w:hAnsi="Times New Roman" w:cs="Times New Roman"/>
          <w:b/>
          <w:sz w:val="24"/>
          <w:szCs w:val="24"/>
        </w:rPr>
        <w:t xml:space="preserve"> </w:t>
      </w:r>
      <w:r w:rsidR="000659F1" w:rsidRPr="000659F1">
        <w:rPr>
          <w:rFonts w:ascii="Times New Roman" w:hAnsi="Times New Roman" w:cs="Times New Roman"/>
          <w:b/>
          <w:sz w:val="24"/>
          <w:szCs w:val="24"/>
        </w:rPr>
        <w:t xml:space="preserve">Comparison of samples with </w:t>
      </w:r>
      <w:r w:rsidR="00B14A04" w:rsidRPr="000659F1">
        <w:rPr>
          <w:rFonts w:ascii="Times New Roman" w:hAnsi="Times New Roman" w:cs="Times New Roman"/>
          <w:b/>
          <w:sz w:val="24"/>
          <w:szCs w:val="24"/>
        </w:rPr>
        <w:t>substrates</w:t>
      </w:r>
      <w:r w:rsidR="00B14A04">
        <w:rPr>
          <w:rFonts w:ascii="Times New Roman" w:hAnsi="Times New Roman" w:cs="Times New Roman" w:hint="eastAsia"/>
          <w:b/>
          <w:sz w:val="24"/>
          <w:szCs w:val="24"/>
        </w:rPr>
        <w:t xml:space="preserve"> of</w:t>
      </w:r>
      <w:r w:rsidR="00B14A04" w:rsidRPr="000659F1">
        <w:rPr>
          <w:rFonts w:ascii="Times New Roman" w:hAnsi="Times New Roman" w:cs="Times New Roman"/>
          <w:b/>
          <w:sz w:val="24"/>
          <w:szCs w:val="24"/>
        </w:rPr>
        <w:t xml:space="preserve"> </w:t>
      </w:r>
      <w:r w:rsidR="000659F1" w:rsidRPr="000659F1">
        <w:rPr>
          <w:rFonts w:ascii="Times New Roman" w:hAnsi="Times New Roman" w:cs="Times New Roman"/>
          <w:b/>
          <w:sz w:val="24"/>
          <w:szCs w:val="24"/>
        </w:rPr>
        <w:t>different thickness</w:t>
      </w:r>
      <w:r w:rsidR="00A81669">
        <w:rPr>
          <w:rFonts w:ascii="Times New Roman" w:hAnsi="Times New Roman" w:cs="Times New Roman"/>
          <w:b/>
          <w:sz w:val="24"/>
          <w:szCs w:val="24"/>
        </w:rPr>
        <w:t xml:space="preserve">. </w:t>
      </w:r>
      <w:r w:rsidR="00A81669">
        <w:rPr>
          <w:rFonts w:ascii="Times New Roman" w:hAnsi="Times New Roman" w:cs="Times New Roman" w:hint="eastAsia"/>
          <w:b/>
          <w:sz w:val="24"/>
          <w:szCs w:val="24"/>
        </w:rPr>
        <w:t>a</w:t>
      </w:r>
      <w:r w:rsidR="00A81669">
        <w:rPr>
          <w:rFonts w:ascii="Times New Roman" w:hAnsi="Times New Roman" w:cs="Times New Roman"/>
          <w:b/>
          <w:sz w:val="24"/>
          <w:szCs w:val="24"/>
        </w:rPr>
        <w:t xml:space="preserve">, </w:t>
      </w:r>
      <w:r w:rsidR="00A81669" w:rsidRPr="00A81669">
        <w:rPr>
          <w:rFonts w:ascii="Times New Roman" w:hAnsi="Times New Roman" w:cs="Times New Roman"/>
          <w:sz w:val="24"/>
          <w:szCs w:val="24"/>
        </w:rPr>
        <w:t xml:space="preserve">Optical image comparison of substrates with different thicknesses. </w:t>
      </w:r>
      <w:r w:rsidR="001C5A44" w:rsidRPr="001C5A44">
        <w:rPr>
          <w:rFonts w:ascii="Times New Roman" w:hAnsi="Times New Roman" w:cs="Times New Roman"/>
          <w:sz w:val="24"/>
          <w:szCs w:val="24"/>
        </w:rPr>
        <w:t xml:space="preserve">Thickness measured using a </w:t>
      </w:r>
      <w:proofErr w:type="spellStart"/>
      <w:r w:rsidR="001C5A44" w:rsidRPr="001C5A44">
        <w:rPr>
          <w:rFonts w:ascii="Times New Roman" w:hAnsi="Times New Roman" w:cs="Times New Roman"/>
          <w:sz w:val="24"/>
          <w:szCs w:val="24"/>
        </w:rPr>
        <w:t>vernier</w:t>
      </w:r>
      <w:proofErr w:type="spellEnd"/>
      <w:r w:rsidR="001C5A44" w:rsidRPr="001C5A44">
        <w:rPr>
          <w:rFonts w:ascii="Times New Roman" w:hAnsi="Times New Roman" w:cs="Times New Roman"/>
          <w:sz w:val="24"/>
          <w:szCs w:val="24"/>
        </w:rPr>
        <w:t xml:space="preserve"> caliper before (</w:t>
      </w:r>
      <w:r w:rsidR="001C5A44" w:rsidRPr="001C5A44">
        <w:rPr>
          <w:rFonts w:ascii="Times New Roman" w:hAnsi="Times New Roman" w:cs="Times New Roman"/>
          <w:b/>
          <w:sz w:val="24"/>
          <w:szCs w:val="24"/>
        </w:rPr>
        <w:t>b</w:t>
      </w:r>
      <w:r w:rsidR="001C5A44" w:rsidRPr="001C5A44">
        <w:rPr>
          <w:rFonts w:ascii="Times New Roman" w:hAnsi="Times New Roman" w:cs="Times New Roman"/>
          <w:sz w:val="24"/>
          <w:szCs w:val="24"/>
        </w:rPr>
        <w:t>) and after (</w:t>
      </w:r>
      <w:r w:rsidR="001C5A44" w:rsidRPr="001C5A44">
        <w:rPr>
          <w:rFonts w:ascii="Times New Roman" w:hAnsi="Times New Roman" w:cs="Times New Roman"/>
          <w:b/>
          <w:sz w:val="24"/>
          <w:szCs w:val="24"/>
        </w:rPr>
        <w:t>c</w:t>
      </w:r>
      <w:r w:rsidR="001C5A44" w:rsidRPr="001C5A44">
        <w:rPr>
          <w:rFonts w:ascii="Times New Roman" w:hAnsi="Times New Roman" w:cs="Times New Roman"/>
          <w:sz w:val="24"/>
          <w:szCs w:val="24"/>
        </w:rPr>
        <w:t>) thinning the STO substrate.</w:t>
      </w:r>
    </w:p>
    <w:p w14:paraId="6B0F918E" w14:textId="77777777" w:rsidR="00045FED" w:rsidRDefault="00045FED" w:rsidP="00A83F29">
      <w:pPr>
        <w:widowControl/>
        <w:rPr>
          <w:rFonts w:ascii="Times New Roman" w:hAnsi="Times New Roman" w:cs="Times New Roman"/>
          <w:sz w:val="24"/>
          <w:szCs w:val="24"/>
        </w:rPr>
      </w:pPr>
      <w:r>
        <w:rPr>
          <w:rFonts w:ascii="Times New Roman" w:hAnsi="Times New Roman" w:cs="Times New Roman"/>
          <w:sz w:val="24"/>
          <w:szCs w:val="24"/>
        </w:rPr>
        <w:br w:type="page"/>
      </w:r>
    </w:p>
    <w:p w14:paraId="4F4FF22A" w14:textId="77777777" w:rsidR="00045FED" w:rsidRDefault="00045FED">
      <w:pPr>
        <w:widowControl/>
        <w:jc w:val="left"/>
        <w:rPr>
          <w:rFonts w:ascii="Times New Roman" w:hAnsi="Times New Roman" w:cs="Times New Roman"/>
          <w:b/>
          <w:sz w:val="24"/>
          <w:szCs w:val="24"/>
        </w:rPr>
      </w:pPr>
      <w:r>
        <w:rPr>
          <w:rFonts w:ascii="Times New Roman" w:hAnsi="Times New Roman" w:cs="Times New Roman" w:hint="eastAsia"/>
          <w:b/>
          <w:sz w:val="24"/>
          <w:szCs w:val="24"/>
        </w:rPr>
        <w:lastRenderedPageBreak/>
        <w:t>5</w:t>
      </w:r>
      <w:r>
        <w:rPr>
          <w:rFonts w:ascii="Times New Roman" w:hAnsi="Times New Roman" w:cs="Times New Roman"/>
          <w:b/>
          <w:sz w:val="24"/>
          <w:szCs w:val="24"/>
        </w:rPr>
        <w:t>.</w:t>
      </w:r>
      <w:r w:rsidRPr="00045FED">
        <w:t xml:space="preserve"> </w:t>
      </w:r>
      <w:r w:rsidRPr="00045FED">
        <w:rPr>
          <w:rFonts w:ascii="Times New Roman" w:hAnsi="Times New Roman" w:cs="Times New Roman"/>
          <w:b/>
          <w:sz w:val="24"/>
          <w:szCs w:val="24"/>
        </w:rPr>
        <w:t>Growth of LaFeO</w:t>
      </w:r>
      <w:r w:rsidRPr="00045FED">
        <w:rPr>
          <w:rFonts w:ascii="Times New Roman" w:hAnsi="Times New Roman" w:cs="Times New Roman"/>
          <w:b/>
          <w:sz w:val="24"/>
          <w:szCs w:val="24"/>
          <w:vertAlign w:val="subscript"/>
        </w:rPr>
        <w:t>3</w:t>
      </w:r>
      <w:r w:rsidRPr="00045FED">
        <w:rPr>
          <w:rFonts w:ascii="Times New Roman" w:hAnsi="Times New Roman" w:cs="Times New Roman"/>
          <w:b/>
          <w:sz w:val="24"/>
          <w:szCs w:val="24"/>
        </w:rPr>
        <w:t xml:space="preserve"> and LaAlO</w:t>
      </w:r>
      <w:r w:rsidRPr="00045FED">
        <w:rPr>
          <w:rFonts w:ascii="Times New Roman" w:hAnsi="Times New Roman" w:cs="Times New Roman"/>
          <w:b/>
          <w:sz w:val="24"/>
          <w:szCs w:val="24"/>
          <w:vertAlign w:val="subscript"/>
        </w:rPr>
        <w:t>3</w:t>
      </w:r>
      <w:r w:rsidRPr="00045FED">
        <w:rPr>
          <w:rFonts w:ascii="Times New Roman" w:hAnsi="Times New Roman" w:cs="Times New Roman"/>
          <w:b/>
          <w:sz w:val="24"/>
          <w:szCs w:val="24"/>
        </w:rPr>
        <w:t xml:space="preserve"> films</w:t>
      </w:r>
    </w:p>
    <w:p w14:paraId="490A1F95" w14:textId="77777777" w:rsidR="00045FED" w:rsidRDefault="00FF0C4F" w:rsidP="00045FED">
      <w:pPr>
        <w:widowControl/>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21BE808" wp14:editId="43A151D3">
            <wp:extent cx="3640722" cy="324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 5.tif"/>
                    <pic:cNvPicPr/>
                  </pic:nvPicPr>
                  <pic:blipFill rotWithShape="1">
                    <a:blip r:embed="rId14"/>
                    <a:srcRect r="50066"/>
                    <a:stretch/>
                  </pic:blipFill>
                  <pic:spPr bwMode="auto">
                    <a:xfrm>
                      <a:off x="0" y="0"/>
                      <a:ext cx="3640722" cy="3240000"/>
                    </a:xfrm>
                    <a:prstGeom prst="rect">
                      <a:avLst/>
                    </a:prstGeom>
                    <a:ln>
                      <a:noFill/>
                    </a:ln>
                    <a:extLst>
                      <a:ext uri="{53640926-AAD7-44D8-BBD7-CCE9431645EC}">
                        <a14:shadowObscured xmlns:a14="http://schemas.microsoft.com/office/drawing/2010/main"/>
                      </a:ext>
                    </a:extLst>
                  </pic:spPr>
                </pic:pic>
              </a:graphicData>
            </a:graphic>
          </wp:inline>
        </w:drawing>
      </w:r>
    </w:p>
    <w:p w14:paraId="246A674E" w14:textId="77777777" w:rsidR="0082241E" w:rsidRPr="00A83F29" w:rsidRDefault="00045FED" w:rsidP="00A83F29">
      <w:pPr>
        <w:widowControl/>
        <w:rPr>
          <w:rFonts w:ascii="Times New Roman" w:hAnsi="Times New Roman" w:cs="Times New Roman"/>
          <w:color w:val="000000"/>
          <w:sz w:val="24"/>
          <w:szCs w:val="24"/>
        </w:rPr>
      </w:pPr>
      <w:r w:rsidRPr="00A83F29">
        <w:rPr>
          <w:rFonts w:ascii="Times New Roman" w:hAnsi="Times New Roman" w:cs="Times New Roman"/>
          <w:b/>
          <w:bCs/>
          <w:color w:val="000000"/>
          <w:sz w:val="24"/>
          <w:szCs w:val="24"/>
        </w:rPr>
        <w:t xml:space="preserve">Fig. S5 | </w:t>
      </w:r>
      <w:r w:rsidRPr="00A83F29">
        <w:rPr>
          <w:rFonts w:ascii="Times New Roman" w:hAnsi="Times New Roman" w:cs="Times New Roman"/>
          <w:b/>
          <w:color w:val="000000"/>
          <w:sz w:val="24"/>
          <w:szCs w:val="24"/>
        </w:rPr>
        <w:t xml:space="preserve">RHEED </w:t>
      </w:r>
      <w:r w:rsidRPr="00A83F29">
        <w:rPr>
          <w:rFonts w:ascii="Times New Roman" w:hAnsi="Times New Roman" w:cs="Times New Roman"/>
          <w:b/>
          <w:bCs/>
          <w:color w:val="000000"/>
          <w:sz w:val="24"/>
          <w:szCs w:val="24"/>
        </w:rPr>
        <w:t xml:space="preserve">characterization. </w:t>
      </w:r>
      <w:r w:rsidRPr="00A83F29">
        <w:rPr>
          <w:rFonts w:ascii="Times New Roman" w:hAnsi="Times New Roman" w:cs="Times New Roman"/>
          <w:color w:val="000000"/>
          <w:sz w:val="24"/>
          <w:szCs w:val="24"/>
        </w:rPr>
        <w:t xml:space="preserve">RHEED intensity oscillations during the growth of LFO (5 </w:t>
      </w:r>
      <w:proofErr w:type="spellStart"/>
      <w:r w:rsidRPr="00A83F29">
        <w:rPr>
          <w:rFonts w:ascii="Times New Roman" w:hAnsi="Times New Roman" w:cs="Times New Roman"/>
          <w:color w:val="000000"/>
          <w:sz w:val="24"/>
          <w:szCs w:val="24"/>
        </w:rPr>
        <w:t>u.c.</w:t>
      </w:r>
      <w:proofErr w:type="spellEnd"/>
      <w:r w:rsidRPr="00A83F29">
        <w:rPr>
          <w:rFonts w:ascii="Times New Roman" w:hAnsi="Times New Roman" w:cs="Times New Roman"/>
          <w:color w:val="000000"/>
          <w:sz w:val="24"/>
          <w:szCs w:val="24"/>
        </w:rPr>
        <w:t xml:space="preserve">, red line) and LAO (10 </w:t>
      </w:r>
      <w:proofErr w:type="spellStart"/>
      <w:r w:rsidRPr="00A83F29">
        <w:rPr>
          <w:rFonts w:ascii="Times New Roman" w:hAnsi="Times New Roman" w:cs="Times New Roman"/>
          <w:color w:val="000000"/>
          <w:sz w:val="24"/>
          <w:szCs w:val="24"/>
        </w:rPr>
        <w:t>u.c.</w:t>
      </w:r>
      <w:proofErr w:type="spellEnd"/>
      <w:r w:rsidRPr="00A83F29">
        <w:rPr>
          <w:rFonts w:ascii="Times New Roman" w:hAnsi="Times New Roman" w:cs="Times New Roman"/>
          <w:color w:val="000000"/>
          <w:sz w:val="24"/>
          <w:szCs w:val="24"/>
        </w:rPr>
        <w:t>, blue line).</w:t>
      </w:r>
      <w:r w:rsidRPr="00A83F29">
        <w:rPr>
          <w:rFonts w:ascii="Times New Roman" w:hAnsi="Times New Roman" w:cs="Times New Roman"/>
        </w:rPr>
        <w:t xml:space="preserve"> </w:t>
      </w:r>
      <w:r w:rsidRPr="00A83F29">
        <w:rPr>
          <w:rFonts w:ascii="Times New Roman" w:hAnsi="Times New Roman" w:cs="Times New Roman"/>
          <w:color w:val="000000"/>
          <w:sz w:val="24"/>
          <w:szCs w:val="24"/>
        </w:rPr>
        <w:t>The upper left inset shows the RHEED pattern of the STO substrate before growth, and the lower right inset shows the RHEED pattern of the sample.</w:t>
      </w:r>
    </w:p>
    <w:p w14:paraId="2109DC73" w14:textId="77777777" w:rsidR="00045FED" w:rsidRPr="00A83F29" w:rsidRDefault="00A06219" w:rsidP="00A83F29">
      <w:pPr>
        <w:widowControl/>
        <w:rPr>
          <w:rFonts w:ascii="TimesNewRomanPSMT" w:hAnsi="TimesNewRomanPSMT" w:hint="eastAsia"/>
          <w:color w:val="000000"/>
          <w:sz w:val="24"/>
          <w:szCs w:val="24"/>
        </w:rPr>
      </w:pPr>
      <w:r w:rsidRPr="001F64F6">
        <w:rPr>
          <w:rFonts w:ascii="Times New Roman" w:hAnsi="Times New Roman" w:cs="Times New Roman"/>
          <w:b/>
          <w:sz w:val="24"/>
          <w:szCs w:val="24"/>
        </w:rPr>
        <w:br w:type="page"/>
      </w:r>
    </w:p>
    <w:tbl>
      <w:tblPr>
        <w:tblStyle w:val="510"/>
        <w:tblW w:w="8786" w:type="dxa"/>
        <w:tblLayout w:type="fixed"/>
        <w:tblCellMar>
          <w:left w:w="0" w:type="dxa"/>
          <w:right w:w="0" w:type="dxa"/>
        </w:tblCellMar>
        <w:tblLook w:val="04A0" w:firstRow="1" w:lastRow="0" w:firstColumn="1" w:lastColumn="0" w:noHBand="0" w:noVBand="1"/>
      </w:tblPr>
      <w:tblGrid>
        <w:gridCol w:w="1843"/>
        <w:gridCol w:w="1275"/>
        <w:gridCol w:w="1417"/>
        <w:gridCol w:w="1417"/>
        <w:gridCol w:w="1417"/>
        <w:gridCol w:w="1417"/>
      </w:tblGrid>
      <w:tr w:rsidR="001F64F6" w:rsidRPr="001F64F6" w14:paraId="2BB5447A" w14:textId="77777777" w:rsidTr="00B67082">
        <w:trPr>
          <w:cnfStyle w:val="100000000000" w:firstRow="1" w:lastRow="0" w:firstColumn="0" w:lastColumn="0" w:oddVBand="0" w:evenVBand="0" w:oddHBand="0" w:evenHBand="0" w:firstRowFirstColumn="0" w:firstRowLastColumn="0" w:lastRowFirstColumn="0" w:lastRowLastColumn="0"/>
          <w:trHeight w:val="992"/>
        </w:trPr>
        <w:tc>
          <w:tcPr>
            <w:cnfStyle w:val="001000000100" w:firstRow="0" w:lastRow="0" w:firstColumn="1" w:lastColumn="0" w:oddVBand="0" w:evenVBand="0" w:oddHBand="0" w:evenHBand="0" w:firstRowFirstColumn="1" w:firstRowLastColumn="0" w:lastRowFirstColumn="0" w:lastRowLastColumn="0"/>
            <w:tcW w:w="1843" w:type="dxa"/>
            <w:vAlign w:val="center"/>
          </w:tcPr>
          <w:p w14:paraId="125AFBB3" w14:textId="77777777" w:rsidR="000E0514" w:rsidRPr="001F64F6" w:rsidRDefault="000E0514" w:rsidP="00B67082">
            <w:pPr>
              <w:widowControl/>
              <w:jc w:val="center"/>
              <w:rPr>
                <w:rFonts w:ascii="Times New Roman" w:hAnsi="Times New Roman" w:cs="Times New Roman"/>
                <w:b/>
                <w:bCs/>
                <w:i w:val="0"/>
                <w:sz w:val="24"/>
                <w:szCs w:val="24"/>
              </w:rPr>
            </w:pPr>
            <w:r w:rsidRPr="001F64F6">
              <w:rPr>
                <w:rFonts w:ascii="Times New Roman" w:hAnsi="Times New Roman" w:cs="Times New Roman"/>
                <w:b/>
                <w:bCs/>
                <w:i w:val="0"/>
                <w:sz w:val="24"/>
                <w:szCs w:val="24"/>
              </w:rPr>
              <w:lastRenderedPageBreak/>
              <w:t>Pulse</w:t>
            </w:r>
            <w:r w:rsidR="004F53EF">
              <w:rPr>
                <w:rFonts w:ascii="Times New Roman" w:hAnsi="Times New Roman" w:cs="Times New Roman" w:hint="eastAsia"/>
                <w:b/>
                <w:bCs/>
                <w:i w:val="0"/>
                <w:sz w:val="24"/>
                <w:szCs w:val="24"/>
              </w:rPr>
              <w:t>d</w:t>
            </w:r>
            <w:r w:rsidRPr="001F64F6">
              <w:rPr>
                <w:rFonts w:ascii="Times New Roman" w:hAnsi="Times New Roman" w:cs="Times New Roman"/>
                <w:b/>
                <w:bCs/>
                <w:i w:val="0"/>
                <w:sz w:val="24"/>
                <w:szCs w:val="24"/>
              </w:rPr>
              <w:t xml:space="preserve"> back-gate voltage (V</w:t>
            </w:r>
            <w:r w:rsidRPr="001F64F6">
              <w:rPr>
                <w:rFonts w:ascii="Times New Roman" w:hAnsi="Times New Roman" w:cs="Times New Roman"/>
                <w:b/>
                <w:bCs/>
                <w:i w:val="0"/>
                <w:sz w:val="24"/>
                <w:szCs w:val="24"/>
              </w:rPr>
              <w:t>）</w:t>
            </w:r>
          </w:p>
        </w:tc>
        <w:tc>
          <w:tcPr>
            <w:tcW w:w="1275" w:type="dxa"/>
            <w:vAlign w:val="center"/>
          </w:tcPr>
          <w:p w14:paraId="4776C649" w14:textId="77777777" w:rsidR="000E0514" w:rsidRPr="001F64F6" w:rsidRDefault="000E0514" w:rsidP="00B67082">
            <w:pPr>
              <w:widowContro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sz w:val="24"/>
                <w:szCs w:val="24"/>
              </w:rPr>
            </w:pPr>
            <w:r w:rsidRPr="001F64F6">
              <w:rPr>
                <w:rFonts w:ascii="Times New Roman" w:hAnsi="Times New Roman" w:cs="Times New Roman"/>
                <w:b/>
                <w:bCs/>
                <w:i w:val="0"/>
                <w:sz w:val="24"/>
                <w:szCs w:val="24"/>
              </w:rPr>
              <w:t>0</w:t>
            </w:r>
          </w:p>
        </w:tc>
        <w:tc>
          <w:tcPr>
            <w:tcW w:w="1417" w:type="dxa"/>
            <w:vAlign w:val="center"/>
          </w:tcPr>
          <w:p w14:paraId="32A1CA91" w14:textId="77777777" w:rsidR="000E0514" w:rsidRPr="001F64F6" w:rsidRDefault="000E0514" w:rsidP="00B67082">
            <w:pPr>
              <w:widowContro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sz w:val="24"/>
                <w:szCs w:val="24"/>
              </w:rPr>
            </w:pPr>
            <w:r w:rsidRPr="001F64F6">
              <w:rPr>
                <w:rFonts w:ascii="Times New Roman" w:hAnsi="Times New Roman" w:cs="Times New Roman"/>
                <w:b/>
                <w:bCs/>
                <w:i w:val="0"/>
                <w:sz w:val="24"/>
                <w:szCs w:val="24"/>
              </w:rPr>
              <w:t>100</w:t>
            </w:r>
          </w:p>
        </w:tc>
        <w:tc>
          <w:tcPr>
            <w:tcW w:w="1417" w:type="dxa"/>
            <w:vAlign w:val="center"/>
          </w:tcPr>
          <w:p w14:paraId="03E4F3AC" w14:textId="77777777" w:rsidR="000E0514" w:rsidRPr="001F64F6" w:rsidRDefault="000E0514" w:rsidP="00B67082">
            <w:pPr>
              <w:widowContro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sz w:val="24"/>
                <w:szCs w:val="24"/>
              </w:rPr>
            </w:pPr>
            <w:r w:rsidRPr="001F64F6">
              <w:rPr>
                <w:rFonts w:ascii="Times New Roman" w:hAnsi="Times New Roman" w:cs="Times New Roman"/>
                <w:b/>
                <w:bCs/>
                <w:i w:val="0"/>
                <w:sz w:val="24"/>
                <w:szCs w:val="24"/>
              </w:rPr>
              <w:t>150</w:t>
            </w:r>
          </w:p>
        </w:tc>
        <w:tc>
          <w:tcPr>
            <w:tcW w:w="1417" w:type="dxa"/>
            <w:vAlign w:val="center"/>
          </w:tcPr>
          <w:p w14:paraId="0164BC8B" w14:textId="77777777" w:rsidR="000E0514" w:rsidRPr="001F64F6" w:rsidRDefault="000E0514" w:rsidP="00B67082">
            <w:pPr>
              <w:widowContro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sz w:val="24"/>
                <w:szCs w:val="24"/>
              </w:rPr>
            </w:pPr>
            <w:r w:rsidRPr="001F64F6">
              <w:rPr>
                <w:rFonts w:ascii="Times New Roman" w:hAnsi="Times New Roman" w:cs="Times New Roman"/>
                <w:b/>
                <w:bCs/>
                <w:i w:val="0"/>
                <w:sz w:val="24"/>
                <w:szCs w:val="24"/>
              </w:rPr>
              <w:t>175</w:t>
            </w:r>
          </w:p>
        </w:tc>
        <w:tc>
          <w:tcPr>
            <w:tcW w:w="1417" w:type="dxa"/>
            <w:vAlign w:val="center"/>
          </w:tcPr>
          <w:p w14:paraId="10A1D6AC" w14:textId="77777777" w:rsidR="000E0514" w:rsidRPr="001F64F6" w:rsidRDefault="000E0514" w:rsidP="00B67082">
            <w:pPr>
              <w:widowContro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sz w:val="24"/>
                <w:szCs w:val="24"/>
              </w:rPr>
            </w:pPr>
            <w:r w:rsidRPr="001F64F6">
              <w:rPr>
                <w:rFonts w:ascii="Times New Roman" w:hAnsi="Times New Roman" w:cs="Times New Roman"/>
                <w:b/>
                <w:bCs/>
                <w:i w:val="0"/>
                <w:sz w:val="24"/>
                <w:szCs w:val="24"/>
              </w:rPr>
              <w:t>210</w:t>
            </w:r>
          </w:p>
        </w:tc>
      </w:tr>
      <w:tr w:rsidR="001F64F6" w:rsidRPr="001F64F6" w14:paraId="7DED48C4" w14:textId="77777777" w:rsidTr="00B67082">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410BFF1" w14:textId="77777777" w:rsidR="000E0514" w:rsidRPr="001F64F6" w:rsidRDefault="000E0514" w:rsidP="00B67082">
            <w:pPr>
              <w:widowControl/>
              <w:jc w:val="center"/>
              <w:rPr>
                <w:rFonts w:ascii="Times New Roman" w:hAnsi="Times New Roman" w:cs="Times New Roman"/>
                <w:b/>
                <w:i w:val="0"/>
                <w:sz w:val="24"/>
                <w:szCs w:val="24"/>
              </w:rPr>
            </w:pPr>
            <w:r w:rsidRPr="001F64F6">
              <w:rPr>
                <w:rFonts w:ascii="Times New Roman" w:hAnsi="Times New Roman" w:cs="Times New Roman"/>
                <w:b/>
                <w:i w:val="0"/>
                <w:sz w:val="24"/>
                <w:szCs w:val="24"/>
              </w:rPr>
              <w:t>Charge density in gas ice layer (×10</w:t>
            </w:r>
            <w:r w:rsidRPr="001F64F6">
              <w:rPr>
                <w:rFonts w:ascii="Times New Roman" w:hAnsi="Times New Roman" w:cs="Times New Roman"/>
                <w:b/>
                <w:i w:val="0"/>
                <w:sz w:val="24"/>
                <w:szCs w:val="24"/>
                <w:vertAlign w:val="superscript"/>
              </w:rPr>
              <w:t>13</w:t>
            </w:r>
            <w:r w:rsidRPr="001F64F6">
              <w:rPr>
                <w:rFonts w:ascii="Times New Roman" w:hAnsi="Times New Roman" w:cs="Times New Roman"/>
                <w:b/>
                <w:i w:val="0"/>
                <w:sz w:val="24"/>
                <w:szCs w:val="24"/>
              </w:rPr>
              <w:t xml:space="preserve"> cm</w:t>
            </w:r>
            <w:r w:rsidRPr="001F64F6">
              <w:rPr>
                <w:rFonts w:ascii="Times New Roman" w:hAnsi="Times New Roman" w:cs="Times New Roman"/>
                <w:b/>
                <w:i w:val="0"/>
                <w:sz w:val="24"/>
                <w:szCs w:val="24"/>
                <w:vertAlign w:val="superscript"/>
              </w:rPr>
              <w:t>-2</w:t>
            </w:r>
            <w:r w:rsidRPr="001F64F6">
              <w:rPr>
                <w:rFonts w:ascii="Times New Roman" w:hAnsi="Times New Roman" w:cs="Times New Roman"/>
                <w:b/>
                <w:i w:val="0"/>
                <w:sz w:val="24"/>
                <w:szCs w:val="24"/>
              </w:rPr>
              <w:t>)</w:t>
            </w:r>
          </w:p>
        </w:tc>
        <w:tc>
          <w:tcPr>
            <w:tcW w:w="1275" w:type="dxa"/>
            <w:vAlign w:val="center"/>
          </w:tcPr>
          <w:p w14:paraId="71A06AE9" w14:textId="77777777" w:rsidR="000E0514" w:rsidRPr="001F64F6" w:rsidRDefault="000E0514" w:rsidP="00B67082">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0</w:t>
            </w:r>
          </w:p>
        </w:tc>
        <w:tc>
          <w:tcPr>
            <w:tcW w:w="1417" w:type="dxa"/>
            <w:vAlign w:val="center"/>
          </w:tcPr>
          <w:p w14:paraId="32325373" w14:textId="77777777" w:rsidR="000E0514" w:rsidRPr="001F64F6" w:rsidRDefault="000E0514" w:rsidP="00B67082">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1.067</w:t>
            </w:r>
          </w:p>
        </w:tc>
        <w:tc>
          <w:tcPr>
            <w:tcW w:w="1417" w:type="dxa"/>
            <w:vAlign w:val="center"/>
          </w:tcPr>
          <w:p w14:paraId="4FB81E58" w14:textId="77777777" w:rsidR="000E0514" w:rsidRPr="001F64F6" w:rsidRDefault="000E0514" w:rsidP="00B67082">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1.600</w:t>
            </w:r>
          </w:p>
        </w:tc>
        <w:tc>
          <w:tcPr>
            <w:tcW w:w="1417" w:type="dxa"/>
            <w:vAlign w:val="center"/>
          </w:tcPr>
          <w:p w14:paraId="6570FF51" w14:textId="77777777" w:rsidR="000E0514" w:rsidRPr="001F64F6" w:rsidRDefault="000E0514" w:rsidP="00B670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1.867</w:t>
            </w:r>
          </w:p>
        </w:tc>
        <w:tc>
          <w:tcPr>
            <w:tcW w:w="1417" w:type="dxa"/>
            <w:vAlign w:val="center"/>
          </w:tcPr>
          <w:p w14:paraId="3AFFAF1A" w14:textId="77777777" w:rsidR="000E0514" w:rsidRPr="001F64F6" w:rsidRDefault="000E0514" w:rsidP="00B67082">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1.932</w:t>
            </w:r>
          </w:p>
        </w:tc>
      </w:tr>
      <w:tr w:rsidR="000E0514" w:rsidRPr="001F64F6" w14:paraId="4BEBEE11" w14:textId="77777777" w:rsidTr="00B67082">
        <w:trPr>
          <w:trHeight w:val="992"/>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30D7C9E" w14:textId="77777777" w:rsidR="000E0514" w:rsidRPr="001F64F6" w:rsidRDefault="000E0514" w:rsidP="00B67082">
            <w:pPr>
              <w:widowControl/>
              <w:jc w:val="center"/>
              <w:rPr>
                <w:rFonts w:ascii="Times New Roman" w:hAnsi="Times New Roman" w:cs="Times New Roman"/>
                <w:b/>
                <w:i w:val="0"/>
                <w:sz w:val="24"/>
                <w:szCs w:val="24"/>
              </w:rPr>
            </w:pPr>
            <w:r w:rsidRPr="001F64F6">
              <w:rPr>
                <w:rFonts w:ascii="Times New Roman" w:hAnsi="Times New Roman" w:cs="Times New Roman"/>
                <w:b/>
                <w:i w:val="0"/>
                <w:sz w:val="24"/>
                <w:szCs w:val="24"/>
              </w:rPr>
              <w:t>C-2DEG carrier concentration (×10</w:t>
            </w:r>
            <w:r w:rsidRPr="001F64F6">
              <w:rPr>
                <w:rFonts w:ascii="Times New Roman" w:hAnsi="Times New Roman" w:cs="Times New Roman"/>
                <w:b/>
                <w:i w:val="0"/>
                <w:sz w:val="24"/>
                <w:szCs w:val="24"/>
                <w:vertAlign w:val="superscript"/>
              </w:rPr>
              <w:t>13</w:t>
            </w:r>
            <w:r w:rsidRPr="001F64F6">
              <w:rPr>
                <w:rFonts w:ascii="Times New Roman" w:hAnsi="Times New Roman" w:cs="Times New Roman"/>
                <w:b/>
                <w:i w:val="0"/>
                <w:sz w:val="24"/>
                <w:szCs w:val="24"/>
              </w:rPr>
              <w:t xml:space="preserve"> cm</w:t>
            </w:r>
            <w:r w:rsidRPr="001F64F6">
              <w:rPr>
                <w:rFonts w:ascii="Times New Roman" w:hAnsi="Times New Roman" w:cs="Times New Roman"/>
                <w:b/>
                <w:i w:val="0"/>
                <w:sz w:val="24"/>
                <w:szCs w:val="24"/>
                <w:vertAlign w:val="superscript"/>
              </w:rPr>
              <w:t>-2</w:t>
            </w:r>
            <w:r w:rsidRPr="001F64F6">
              <w:rPr>
                <w:rFonts w:ascii="Times New Roman" w:hAnsi="Times New Roman" w:cs="Times New Roman"/>
                <w:b/>
                <w:i w:val="0"/>
                <w:sz w:val="24"/>
                <w:szCs w:val="24"/>
              </w:rPr>
              <w:t>)</w:t>
            </w:r>
          </w:p>
        </w:tc>
        <w:tc>
          <w:tcPr>
            <w:tcW w:w="1275" w:type="dxa"/>
            <w:vAlign w:val="center"/>
          </w:tcPr>
          <w:p w14:paraId="07728528" w14:textId="77777777" w:rsidR="000E0514" w:rsidRPr="001F64F6" w:rsidRDefault="000E0514" w:rsidP="00B67082">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1.932</w:t>
            </w:r>
          </w:p>
        </w:tc>
        <w:tc>
          <w:tcPr>
            <w:tcW w:w="1417" w:type="dxa"/>
            <w:vAlign w:val="center"/>
          </w:tcPr>
          <w:p w14:paraId="4F6AF525" w14:textId="77777777" w:rsidR="000E0514" w:rsidRPr="001F64F6" w:rsidRDefault="000E0514" w:rsidP="00B67082">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0.865</w:t>
            </w:r>
          </w:p>
        </w:tc>
        <w:tc>
          <w:tcPr>
            <w:tcW w:w="1417" w:type="dxa"/>
            <w:vAlign w:val="center"/>
          </w:tcPr>
          <w:p w14:paraId="554B6D53" w14:textId="77777777" w:rsidR="000E0514" w:rsidRPr="001F64F6" w:rsidRDefault="000E0514" w:rsidP="00B67082">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0.332</w:t>
            </w:r>
          </w:p>
        </w:tc>
        <w:tc>
          <w:tcPr>
            <w:tcW w:w="1417" w:type="dxa"/>
            <w:vAlign w:val="center"/>
          </w:tcPr>
          <w:p w14:paraId="49ADDDAC" w14:textId="77777777" w:rsidR="000E0514" w:rsidRPr="001F64F6" w:rsidRDefault="000E0514" w:rsidP="00B670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0.065</w:t>
            </w:r>
          </w:p>
        </w:tc>
        <w:tc>
          <w:tcPr>
            <w:tcW w:w="1417" w:type="dxa"/>
            <w:vAlign w:val="center"/>
          </w:tcPr>
          <w:p w14:paraId="2E1DE521" w14:textId="77777777" w:rsidR="000E0514" w:rsidRPr="001F64F6" w:rsidRDefault="000E0514" w:rsidP="00B67082">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0</w:t>
            </w:r>
          </w:p>
        </w:tc>
      </w:tr>
      <w:tr w:rsidR="001F64F6" w:rsidRPr="001F64F6" w14:paraId="5ECE18BA" w14:textId="77777777" w:rsidTr="00B67082">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518DC2A" w14:textId="77777777" w:rsidR="000E0514" w:rsidRPr="001F64F6" w:rsidRDefault="000E0514" w:rsidP="00B67082">
            <w:pPr>
              <w:widowControl/>
              <w:jc w:val="center"/>
              <w:rPr>
                <w:rFonts w:ascii="Times New Roman" w:hAnsi="Times New Roman" w:cs="Times New Roman"/>
                <w:b/>
                <w:i w:val="0"/>
                <w:sz w:val="24"/>
                <w:szCs w:val="24"/>
              </w:rPr>
            </w:pPr>
            <w:r w:rsidRPr="001F64F6">
              <w:rPr>
                <w:rFonts w:ascii="Times New Roman" w:hAnsi="Times New Roman" w:cs="Times New Roman"/>
                <w:b/>
                <w:i w:val="0"/>
                <w:sz w:val="24"/>
                <w:szCs w:val="24"/>
              </w:rPr>
              <w:t>Mobility</w:t>
            </w:r>
            <w:r w:rsidR="008568E0" w:rsidRPr="001F64F6">
              <w:rPr>
                <w:rFonts w:ascii="Times New Roman" w:hAnsi="Times New Roman" w:cs="Times New Roman"/>
                <w:b/>
                <w:i w:val="0"/>
                <w:sz w:val="24"/>
                <w:szCs w:val="24"/>
              </w:rPr>
              <w:t xml:space="preserve"> (cm²V⁻¹s⁻¹)</w:t>
            </w:r>
          </w:p>
        </w:tc>
        <w:tc>
          <w:tcPr>
            <w:tcW w:w="1275" w:type="dxa"/>
            <w:vAlign w:val="center"/>
          </w:tcPr>
          <w:p w14:paraId="15C316DF" w14:textId="77777777" w:rsidR="000E0514" w:rsidRPr="001F64F6" w:rsidRDefault="000E0514" w:rsidP="00B67082">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2396</w:t>
            </w:r>
          </w:p>
        </w:tc>
        <w:tc>
          <w:tcPr>
            <w:tcW w:w="1417" w:type="dxa"/>
            <w:vAlign w:val="center"/>
          </w:tcPr>
          <w:p w14:paraId="785113CB" w14:textId="77777777" w:rsidR="000E0514" w:rsidRPr="001F64F6" w:rsidRDefault="000E0514" w:rsidP="00B67082">
            <w:pPr>
              <w:widowControl/>
              <w:jc w:val="center"/>
              <w:cnfStyle w:val="000000100000" w:firstRow="0" w:lastRow="0" w:firstColumn="0" w:lastColumn="0" w:oddVBand="0" w:evenVBand="0" w:oddHBand="1" w:evenHBand="0" w:firstRowFirstColumn="0" w:firstRowLastColumn="0" w:lastRowFirstColumn="0" w:lastRowLastColumn="0"/>
              <w:rPr>
                <w:rStyle w:val="given-name"/>
                <w:rFonts w:ascii="Times New Roman" w:hAnsi="Times New Roman" w:cs="Times New Roman"/>
                <w:sz w:val="24"/>
                <w:szCs w:val="24"/>
              </w:rPr>
            </w:pPr>
            <w:r w:rsidRPr="001F64F6">
              <w:rPr>
                <w:rFonts w:ascii="Times New Roman" w:hAnsi="Times New Roman" w:cs="Times New Roman"/>
                <w:sz w:val="24"/>
                <w:szCs w:val="24"/>
              </w:rPr>
              <w:t>2396</w:t>
            </w:r>
          </w:p>
        </w:tc>
        <w:tc>
          <w:tcPr>
            <w:tcW w:w="1417" w:type="dxa"/>
            <w:vAlign w:val="center"/>
          </w:tcPr>
          <w:p w14:paraId="59714815" w14:textId="77777777" w:rsidR="000E0514" w:rsidRPr="001F64F6" w:rsidRDefault="000E0514" w:rsidP="00B67082">
            <w:pPr>
              <w:widowControl/>
              <w:jc w:val="center"/>
              <w:cnfStyle w:val="000000100000" w:firstRow="0" w:lastRow="0" w:firstColumn="0" w:lastColumn="0" w:oddVBand="0" w:evenVBand="0" w:oddHBand="1" w:evenHBand="0" w:firstRowFirstColumn="0" w:firstRowLastColumn="0" w:lastRowFirstColumn="0" w:lastRowLastColumn="0"/>
              <w:rPr>
                <w:rStyle w:val="given-name"/>
                <w:rFonts w:ascii="Times New Roman" w:hAnsi="Times New Roman" w:cs="Times New Roman"/>
                <w:sz w:val="24"/>
                <w:szCs w:val="24"/>
              </w:rPr>
            </w:pPr>
            <w:r w:rsidRPr="001F64F6">
              <w:rPr>
                <w:rFonts w:ascii="Times New Roman" w:hAnsi="Times New Roman" w:cs="Times New Roman"/>
                <w:sz w:val="24"/>
                <w:szCs w:val="24"/>
              </w:rPr>
              <w:t>2396</w:t>
            </w:r>
          </w:p>
        </w:tc>
        <w:tc>
          <w:tcPr>
            <w:tcW w:w="1417" w:type="dxa"/>
            <w:vAlign w:val="center"/>
          </w:tcPr>
          <w:p w14:paraId="69E738D9" w14:textId="77777777" w:rsidR="000E0514" w:rsidRPr="001F64F6" w:rsidRDefault="000E0514" w:rsidP="00B670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2396</w:t>
            </w:r>
          </w:p>
        </w:tc>
        <w:tc>
          <w:tcPr>
            <w:tcW w:w="1417" w:type="dxa"/>
            <w:vAlign w:val="center"/>
          </w:tcPr>
          <w:p w14:paraId="667CDA43" w14:textId="77777777" w:rsidR="000E0514" w:rsidRPr="001F64F6" w:rsidRDefault="000E0514" w:rsidP="00B67082">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2396</w:t>
            </w:r>
          </w:p>
        </w:tc>
      </w:tr>
      <w:tr w:rsidR="000E0514" w:rsidRPr="001F64F6" w14:paraId="26C52891" w14:textId="77777777" w:rsidTr="00B67082">
        <w:trPr>
          <w:trHeight w:val="992"/>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3976FFD" w14:textId="77777777" w:rsidR="000E0514" w:rsidRPr="001F64F6" w:rsidRDefault="000E0514" w:rsidP="00B67082">
            <w:pPr>
              <w:widowControl/>
              <w:jc w:val="center"/>
              <w:rPr>
                <w:rFonts w:ascii="Times New Roman" w:hAnsi="Times New Roman" w:cs="Times New Roman"/>
                <w:b/>
                <w:i w:val="0"/>
                <w:iCs w:val="0"/>
                <w:sz w:val="24"/>
                <w:szCs w:val="24"/>
              </w:rPr>
            </w:pPr>
            <w:r w:rsidRPr="001F64F6">
              <w:rPr>
                <w:rFonts w:ascii="Times New Roman" w:hAnsi="Times New Roman" w:cs="Times New Roman"/>
                <w:b/>
                <w:i w:val="0"/>
                <w:sz w:val="24"/>
                <w:szCs w:val="24"/>
              </w:rPr>
              <w:t>Calculate resistance (Ohm)</w:t>
            </w:r>
          </w:p>
        </w:tc>
        <w:tc>
          <w:tcPr>
            <w:tcW w:w="1275" w:type="dxa"/>
            <w:vAlign w:val="center"/>
          </w:tcPr>
          <w:p w14:paraId="03AFFD47" w14:textId="77777777" w:rsidR="000E0514" w:rsidRPr="001F64F6" w:rsidRDefault="000E0514" w:rsidP="00B67082">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w:t>
            </w:r>
          </w:p>
        </w:tc>
        <w:tc>
          <w:tcPr>
            <w:tcW w:w="1417" w:type="dxa"/>
            <w:vAlign w:val="center"/>
          </w:tcPr>
          <w:p w14:paraId="11944165" w14:textId="77777777" w:rsidR="000E0514" w:rsidRPr="001F64F6" w:rsidRDefault="000E0514" w:rsidP="00B67082">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301.410</w:t>
            </w:r>
          </w:p>
        </w:tc>
        <w:tc>
          <w:tcPr>
            <w:tcW w:w="1417" w:type="dxa"/>
            <w:vAlign w:val="center"/>
          </w:tcPr>
          <w:p w14:paraId="7F9D86CB" w14:textId="77777777" w:rsidR="000E0514" w:rsidRPr="001F64F6" w:rsidRDefault="000E0514" w:rsidP="00B67082">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785.602</w:t>
            </w:r>
          </w:p>
        </w:tc>
        <w:tc>
          <w:tcPr>
            <w:tcW w:w="1417" w:type="dxa"/>
            <w:vAlign w:val="center"/>
          </w:tcPr>
          <w:p w14:paraId="59492869" w14:textId="77777777" w:rsidR="000E0514" w:rsidRPr="001F64F6" w:rsidRDefault="000E0514" w:rsidP="00B670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3992.142</w:t>
            </w:r>
          </w:p>
        </w:tc>
        <w:tc>
          <w:tcPr>
            <w:tcW w:w="1417" w:type="dxa"/>
            <w:vAlign w:val="center"/>
          </w:tcPr>
          <w:p w14:paraId="66A017FD" w14:textId="77777777" w:rsidR="000E0514" w:rsidRPr="001F64F6" w:rsidRDefault="000E0514" w:rsidP="00B67082">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w:t>
            </w:r>
          </w:p>
        </w:tc>
      </w:tr>
      <w:tr w:rsidR="001F64F6" w:rsidRPr="001F64F6" w14:paraId="10DF8A10" w14:textId="77777777" w:rsidTr="00B67082">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4B20C7A" w14:textId="77777777" w:rsidR="000E0514" w:rsidRPr="001F64F6" w:rsidRDefault="000E0514" w:rsidP="00B67082">
            <w:pPr>
              <w:widowControl/>
              <w:jc w:val="center"/>
              <w:rPr>
                <w:rFonts w:ascii="Times New Roman" w:hAnsi="Times New Roman" w:cs="Times New Roman"/>
                <w:b/>
                <w:i w:val="0"/>
                <w:sz w:val="24"/>
                <w:szCs w:val="24"/>
              </w:rPr>
            </w:pPr>
            <w:r w:rsidRPr="001F64F6">
              <w:rPr>
                <w:rFonts w:ascii="Times New Roman" w:hAnsi="Times New Roman" w:cs="Times New Roman"/>
                <w:b/>
                <w:i w:val="0"/>
                <w:sz w:val="24"/>
                <w:szCs w:val="24"/>
              </w:rPr>
              <w:t>Real resistance</w:t>
            </w:r>
          </w:p>
          <w:p w14:paraId="6D95A14C" w14:textId="77777777" w:rsidR="000E0514" w:rsidRPr="001F64F6" w:rsidRDefault="000E0514" w:rsidP="00B67082">
            <w:pPr>
              <w:widowControl/>
              <w:jc w:val="center"/>
              <w:rPr>
                <w:rFonts w:ascii="Times New Roman" w:hAnsi="Times New Roman" w:cs="Times New Roman"/>
                <w:b/>
                <w:i w:val="0"/>
                <w:sz w:val="24"/>
                <w:szCs w:val="24"/>
              </w:rPr>
            </w:pPr>
            <w:r w:rsidRPr="001F64F6">
              <w:rPr>
                <w:rFonts w:ascii="Times New Roman" w:hAnsi="Times New Roman" w:cs="Times New Roman"/>
                <w:b/>
                <w:i w:val="0"/>
                <w:sz w:val="24"/>
                <w:szCs w:val="24"/>
              </w:rPr>
              <w:t>(Ohm)</w:t>
            </w:r>
          </w:p>
        </w:tc>
        <w:tc>
          <w:tcPr>
            <w:tcW w:w="1275" w:type="dxa"/>
            <w:vAlign w:val="center"/>
          </w:tcPr>
          <w:p w14:paraId="2059DFEA" w14:textId="77777777" w:rsidR="000E0514" w:rsidRPr="001F64F6" w:rsidRDefault="000E0514" w:rsidP="00B67082">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135.815</w:t>
            </w:r>
          </w:p>
        </w:tc>
        <w:tc>
          <w:tcPr>
            <w:tcW w:w="1417" w:type="dxa"/>
            <w:vAlign w:val="center"/>
          </w:tcPr>
          <w:p w14:paraId="32EFDEDD" w14:textId="77777777" w:rsidR="000E0514" w:rsidRPr="001F64F6" w:rsidRDefault="00B44AC5" w:rsidP="00B67082">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3</w:t>
            </w:r>
            <w:r w:rsidR="000E0514" w:rsidRPr="001F64F6">
              <w:rPr>
                <w:rFonts w:ascii="Times New Roman" w:hAnsi="Times New Roman" w:cs="Times New Roman"/>
                <w:sz w:val="24"/>
                <w:szCs w:val="24"/>
              </w:rPr>
              <w:t>01.464</w:t>
            </w:r>
          </w:p>
        </w:tc>
        <w:tc>
          <w:tcPr>
            <w:tcW w:w="1417" w:type="dxa"/>
            <w:vAlign w:val="center"/>
          </w:tcPr>
          <w:p w14:paraId="3745895F" w14:textId="77777777" w:rsidR="000E0514" w:rsidRPr="001F64F6" w:rsidRDefault="00B44AC5" w:rsidP="00B67082">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nl-NL"/>
              </w:rPr>
            </w:pPr>
            <w:r w:rsidRPr="001F64F6">
              <w:rPr>
                <w:rFonts w:ascii="Times New Roman" w:hAnsi="Times New Roman" w:cs="Times New Roman"/>
                <w:sz w:val="24"/>
                <w:szCs w:val="24"/>
                <w:lang w:val="nl-NL"/>
              </w:rPr>
              <w:t>761.964</w:t>
            </w:r>
          </w:p>
        </w:tc>
        <w:tc>
          <w:tcPr>
            <w:tcW w:w="1417" w:type="dxa"/>
            <w:vAlign w:val="center"/>
          </w:tcPr>
          <w:p w14:paraId="01B3C720" w14:textId="77777777" w:rsidR="000E0514" w:rsidRPr="001F64F6" w:rsidRDefault="00B44AC5" w:rsidP="00B670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3558.438</w:t>
            </w:r>
          </w:p>
        </w:tc>
        <w:tc>
          <w:tcPr>
            <w:tcW w:w="1417" w:type="dxa"/>
            <w:vAlign w:val="center"/>
          </w:tcPr>
          <w:p w14:paraId="68EAC048" w14:textId="77777777" w:rsidR="000E0514" w:rsidRPr="001F64F6" w:rsidRDefault="00B44AC5" w:rsidP="00B67082">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nl-NL"/>
              </w:rPr>
            </w:pPr>
            <w:r w:rsidRPr="001F64F6">
              <w:rPr>
                <w:rFonts w:ascii="Times New Roman" w:hAnsi="Times New Roman" w:cs="Times New Roman"/>
                <w:sz w:val="24"/>
                <w:szCs w:val="24"/>
                <w:lang w:val="nl-NL"/>
              </w:rPr>
              <w:t>2.156×10</w:t>
            </w:r>
            <w:r w:rsidRPr="001F64F6">
              <w:rPr>
                <w:rFonts w:ascii="Times New Roman" w:hAnsi="Times New Roman" w:cs="Times New Roman"/>
                <w:sz w:val="24"/>
                <w:szCs w:val="24"/>
                <w:vertAlign w:val="superscript"/>
                <w:lang w:val="nl-NL"/>
              </w:rPr>
              <w:t>10</w:t>
            </w:r>
          </w:p>
        </w:tc>
      </w:tr>
      <w:tr w:rsidR="000E0514" w:rsidRPr="001F64F6" w14:paraId="12E8F6E2" w14:textId="77777777" w:rsidTr="00B67082">
        <w:trPr>
          <w:trHeight w:val="992"/>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AC0549D" w14:textId="77777777" w:rsidR="000E0514" w:rsidRPr="001F64F6" w:rsidRDefault="00B44AC5" w:rsidP="00B67082">
            <w:pPr>
              <w:widowControl/>
              <w:jc w:val="center"/>
              <w:rPr>
                <w:rFonts w:ascii="Times New Roman" w:hAnsi="Times New Roman" w:cs="Times New Roman"/>
                <w:b/>
                <w:i w:val="0"/>
                <w:sz w:val="24"/>
                <w:szCs w:val="24"/>
              </w:rPr>
            </w:pPr>
            <w:r w:rsidRPr="001F64F6">
              <w:rPr>
                <w:rFonts w:ascii="Times New Roman" w:hAnsi="Times New Roman" w:cs="Times New Roman"/>
                <w:b/>
                <w:i w:val="0"/>
                <w:sz w:val="24"/>
                <w:szCs w:val="24"/>
              </w:rPr>
              <w:t>Accuracy</w:t>
            </w:r>
            <w:r w:rsidR="000E0514" w:rsidRPr="001F64F6">
              <w:rPr>
                <w:rFonts w:ascii="Times New Roman" w:hAnsi="Times New Roman" w:cs="Times New Roman"/>
                <w:b/>
                <w:i w:val="0"/>
                <w:sz w:val="24"/>
                <w:szCs w:val="24"/>
              </w:rPr>
              <w:t xml:space="preserve"> (R</w:t>
            </w:r>
            <w:r w:rsidRPr="001F64F6">
              <w:rPr>
                <w:rFonts w:ascii="Times New Roman" w:hAnsi="Times New Roman" w:cs="Times New Roman"/>
                <w:b/>
                <w:i w:val="0"/>
                <w:sz w:val="24"/>
                <w:szCs w:val="24"/>
                <w:vertAlign w:val="subscript"/>
              </w:rPr>
              <w:t>C</w:t>
            </w:r>
            <w:r w:rsidR="000E0514" w:rsidRPr="001F64F6">
              <w:rPr>
                <w:rFonts w:ascii="Times New Roman" w:hAnsi="Times New Roman" w:cs="Times New Roman"/>
                <w:b/>
                <w:i w:val="0"/>
                <w:sz w:val="24"/>
                <w:szCs w:val="24"/>
              </w:rPr>
              <w:t>/R</w:t>
            </w:r>
            <w:r w:rsidRPr="001F64F6">
              <w:rPr>
                <w:rFonts w:ascii="Times New Roman" w:hAnsi="Times New Roman" w:cs="Times New Roman"/>
                <w:b/>
                <w:i w:val="0"/>
                <w:sz w:val="24"/>
                <w:szCs w:val="24"/>
                <w:vertAlign w:val="subscript"/>
              </w:rPr>
              <w:t>R</w:t>
            </w:r>
            <w:r w:rsidR="000E0514" w:rsidRPr="001F64F6">
              <w:rPr>
                <w:rFonts w:ascii="Times New Roman" w:hAnsi="Times New Roman" w:cs="Times New Roman"/>
                <w:b/>
                <w:i w:val="0"/>
                <w:sz w:val="24"/>
                <w:szCs w:val="24"/>
              </w:rPr>
              <w:t>)</w:t>
            </w:r>
          </w:p>
        </w:tc>
        <w:tc>
          <w:tcPr>
            <w:tcW w:w="1275" w:type="dxa"/>
            <w:vAlign w:val="center"/>
          </w:tcPr>
          <w:p w14:paraId="6F7AEBD7" w14:textId="77777777" w:rsidR="000E0514" w:rsidRPr="001F64F6" w:rsidRDefault="00B44AC5" w:rsidP="00B67082">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w:t>
            </w:r>
          </w:p>
        </w:tc>
        <w:tc>
          <w:tcPr>
            <w:tcW w:w="1417" w:type="dxa"/>
            <w:vAlign w:val="center"/>
          </w:tcPr>
          <w:p w14:paraId="59B68B05" w14:textId="77777777" w:rsidR="000E0514" w:rsidRPr="001F64F6" w:rsidRDefault="00B44AC5" w:rsidP="00B67082">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99.98</w:t>
            </w:r>
            <w:r w:rsidR="005A17C1">
              <w:rPr>
                <w:rFonts w:ascii="Times New Roman" w:hAnsi="Times New Roman" w:cs="Times New Roman"/>
                <w:sz w:val="24"/>
                <w:szCs w:val="24"/>
              </w:rPr>
              <w:t xml:space="preserve"> </w:t>
            </w:r>
            <w:r w:rsidRPr="001F64F6">
              <w:rPr>
                <w:rFonts w:ascii="Times New Roman" w:hAnsi="Times New Roman" w:cs="Times New Roman"/>
                <w:sz w:val="24"/>
                <w:szCs w:val="24"/>
              </w:rPr>
              <w:t>%</w:t>
            </w:r>
          </w:p>
        </w:tc>
        <w:tc>
          <w:tcPr>
            <w:tcW w:w="1417" w:type="dxa"/>
            <w:vAlign w:val="center"/>
          </w:tcPr>
          <w:p w14:paraId="4B0018A8" w14:textId="77777777" w:rsidR="000E0514" w:rsidRPr="001F64F6" w:rsidRDefault="00B44AC5" w:rsidP="00B67082">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l-NL"/>
              </w:rPr>
            </w:pPr>
            <w:r w:rsidRPr="001F64F6">
              <w:rPr>
                <w:rFonts w:ascii="Times New Roman" w:hAnsi="Times New Roman" w:cs="Times New Roman"/>
                <w:sz w:val="24"/>
                <w:szCs w:val="24"/>
                <w:lang w:val="nl-NL"/>
              </w:rPr>
              <w:t>103.10</w:t>
            </w:r>
            <w:r w:rsidR="005A17C1">
              <w:rPr>
                <w:rFonts w:ascii="Times New Roman" w:hAnsi="Times New Roman" w:cs="Times New Roman"/>
                <w:sz w:val="24"/>
                <w:szCs w:val="24"/>
                <w:lang w:val="nl-NL"/>
              </w:rPr>
              <w:t xml:space="preserve"> </w:t>
            </w:r>
            <w:r w:rsidRPr="001F64F6">
              <w:rPr>
                <w:rFonts w:ascii="Times New Roman" w:hAnsi="Times New Roman" w:cs="Times New Roman"/>
                <w:sz w:val="24"/>
                <w:szCs w:val="24"/>
                <w:lang w:val="nl-NL"/>
              </w:rPr>
              <w:t>%</w:t>
            </w:r>
          </w:p>
        </w:tc>
        <w:tc>
          <w:tcPr>
            <w:tcW w:w="1417" w:type="dxa"/>
            <w:vAlign w:val="center"/>
          </w:tcPr>
          <w:p w14:paraId="5DBEB6B4" w14:textId="77777777" w:rsidR="000E0514" w:rsidRPr="001F64F6" w:rsidRDefault="00B44AC5" w:rsidP="00B670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112.19</w:t>
            </w:r>
            <w:r w:rsidR="005A17C1">
              <w:rPr>
                <w:rFonts w:ascii="Times New Roman" w:hAnsi="Times New Roman" w:cs="Times New Roman"/>
                <w:sz w:val="24"/>
                <w:szCs w:val="24"/>
              </w:rPr>
              <w:t xml:space="preserve"> </w:t>
            </w:r>
            <w:r w:rsidRPr="001F64F6">
              <w:rPr>
                <w:rFonts w:ascii="Times New Roman" w:hAnsi="Times New Roman" w:cs="Times New Roman"/>
                <w:sz w:val="24"/>
                <w:szCs w:val="24"/>
              </w:rPr>
              <w:t>%</w:t>
            </w:r>
          </w:p>
        </w:tc>
        <w:tc>
          <w:tcPr>
            <w:tcW w:w="1417" w:type="dxa"/>
            <w:vAlign w:val="center"/>
          </w:tcPr>
          <w:p w14:paraId="7873F0C7" w14:textId="77777777" w:rsidR="000E0514" w:rsidRPr="001F64F6" w:rsidRDefault="00B44AC5" w:rsidP="00B67082">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l-NL"/>
              </w:rPr>
            </w:pPr>
            <w:r w:rsidRPr="001F64F6">
              <w:rPr>
                <w:rFonts w:ascii="Times New Roman" w:hAnsi="Times New Roman" w:cs="Times New Roman"/>
                <w:sz w:val="24"/>
                <w:szCs w:val="24"/>
                <w:lang w:val="nl-NL"/>
              </w:rPr>
              <w:t>-</w:t>
            </w:r>
          </w:p>
        </w:tc>
      </w:tr>
    </w:tbl>
    <w:p w14:paraId="0E5407DC" w14:textId="77777777" w:rsidR="001C5A44" w:rsidRDefault="001F64F6" w:rsidP="001C5A44">
      <w:pPr>
        <w:spacing w:beforeLines="50" w:before="156" w:afterLines="50" w:after="156" w:line="360" w:lineRule="auto"/>
        <w:rPr>
          <w:rFonts w:ascii="Times New Roman" w:hAnsi="Times New Roman" w:cs="Times New Roman"/>
          <w:b/>
          <w:sz w:val="24"/>
          <w:szCs w:val="24"/>
        </w:rPr>
      </w:pPr>
      <w:r w:rsidRPr="001F64F6">
        <w:rPr>
          <w:rFonts w:ascii="Times New Roman" w:hAnsi="Times New Roman" w:cs="Times New Roman"/>
          <w:b/>
          <w:sz w:val="24"/>
          <w:szCs w:val="24"/>
        </w:rPr>
        <w:t>Table S1 |</w:t>
      </w:r>
      <w:r w:rsidR="000659F1">
        <w:rPr>
          <w:rFonts w:ascii="Times New Roman" w:hAnsi="Times New Roman" w:cs="Times New Roman"/>
          <w:b/>
          <w:sz w:val="24"/>
          <w:szCs w:val="24"/>
        </w:rPr>
        <w:t xml:space="preserve"> </w:t>
      </w:r>
      <w:r w:rsidR="001C5A44" w:rsidRPr="008F52B9">
        <w:rPr>
          <w:rFonts w:ascii="Times New Roman" w:hAnsi="Times New Roman" w:cs="Times New Roman"/>
          <w:sz w:val="24"/>
          <w:szCs w:val="24"/>
        </w:rPr>
        <w:t>Assuming constant mobility, the charge quantity of the gas ice layer, the interface carrier concentration, and the interface resistance are calculated after applying different pulse</w:t>
      </w:r>
      <w:r w:rsidR="004F53EF">
        <w:rPr>
          <w:rFonts w:ascii="Times New Roman" w:hAnsi="Times New Roman" w:cs="Times New Roman" w:hint="eastAsia"/>
          <w:sz w:val="24"/>
          <w:szCs w:val="24"/>
        </w:rPr>
        <w:t>d</w:t>
      </w:r>
      <w:r w:rsidR="001C5A44" w:rsidRPr="008F52B9">
        <w:rPr>
          <w:rFonts w:ascii="Times New Roman" w:hAnsi="Times New Roman" w:cs="Times New Roman"/>
          <w:sz w:val="24"/>
          <w:szCs w:val="24"/>
        </w:rPr>
        <w:t xml:space="preserve"> V</w:t>
      </w:r>
      <w:r w:rsidR="001C5A44" w:rsidRPr="008F52B9">
        <w:rPr>
          <w:rFonts w:ascii="Times New Roman" w:hAnsi="Times New Roman" w:cs="Times New Roman"/>
          <w:sz w:val="24"/>
          <w:szCs w:val="24"/>
          <w:vertAlign w:val="subscript"/>
        </w:rPr>
        <w:t>BG</w:t>
      </w:r>
      <w:r w:rsidR="001C5A44" w:rsidRPr="008F52B9">
        <w:rPr>
          <w:rFonts w:ascii="Times New Roman" w:hAnsi="Times New Roman" w:cs="Times New Roman"/>
          <w:sz w:val="24"/>
          <w:szCs w:val="24"/>
        </w:rPr>
        <w:t xml:space="preserve"> (ranging from 0 to 210 V). This is done through the analogy of parallel plate capacitors. The calculated resistance is then compared with the actual resistance (extracted from Fig. 1c</w:t>
      </w:r>
      <w:r w:rsidR="004F53EF">
        <w:rPr>
          <w:rFonts w:ascii="Times New Roman" w:hAnsi="Times New Roman" w:cs="Times New Roman" w:hint="eastAsia"/>
          <w:sz w:val="24"/>
          <w:szCs w:val="24"/>
        </w:rPr>
        <w:t xml:space="preserve"> in main text</w:t>
      </w:r>
      <w:r w:rsidR="001C5A44" w:rsidRPr="008F52B9">
        <w:rPr>
          <w:rFonts w:ascii="Times New Roman" w:hAnsi="Times New Roman" w:cs="Times New Roman"/>
          <w:sz w:val="24"/>
          <w:szCs w:val="24"/>
        </w:rPr>
        <w:t>).</w:t>
      </w:r>
    </w:p>
    <w:p w14:paraId="48BE2889" w14:textId="77777777" w:rsidR="006C02CA" w:rsidRPr="006C02CA" w:rsidRDefault="006C02CA" w:rsidP="001C5A44">
      <w:pPr>
        <w:spacing w:beforeLines="50" w:before="156" w:afterLines="50" w:after="156" w:line="360" w:lineRule="auto"/>
        <w:rPr>
          <w:rFonts w:ascii="Times New Roman" w:hAnsi="Times New Roman" w:cs="Times New Roman"/>
          <w:sz w:val="24"/>
          <w:szCs w:val="24"/>
        </w:rPr>
      </w:pPr>
      <w:r w:rsidRPr="006C02CA">
        <w:rPr>
          <w:rFonts w:ascii="Times New Roman" w:hAnsi="Times New Roman" w:cs="Times New Roman"/>
          <w:sz w:val="24"/>
          <w:szCs w:val="24"/>
        </w:rPr>
        <w:t xml:space="preserve">The </w:t>
      </w:r>
      <w:r w:rsidR="001C5A44" w:rsidRPr="001C5A44">
        <w:rPr>
          <w:rFonts w:ascii="Times New Roman" w:hAnsi="Times New Roman" w:cs="Times New Roman"/>
          <w:sz w:val="24"/>
          <w:szCs w:val="24"/>
        </w:rPr>
        <w:t>calculated resistance demonstrates excellent accuracy at V</w:t>
      </w:r>
      <w:r w:rsidR="001C5A44" w:rsidRPr="001C5A44">
        <w:rPr>
          <w:rFonts w:ascii="Times New Roman" w:hAnsi="Times New Roman" w:cs="Times New Roman"/>
          <w:sz w:val="24"/>
          <w:szCs w:val="24"/>
          <w:vertAlign w:val="subscript"/>
        </w:rPr>
        <w:t>BG</w:t>
      </w:r>
      <w:r w:rsidR="005A17C1">
        <w:rPr>
          <w:rFonts w:ascii="Times New Roman" w:hAnsi="Times New Roman" w:cs="Times New Roman"/>
          <w:sz w:val="24"/>
          <w:szCs w:val="24"/>
          <w:vertAlign w:val="subscript"/>
        </w:rPr>
        <w:t xml:space="preserve"> </w:t>
      </w:r>
      <w:r w:rsidR="001C5A44" w:rsidRPr="001C5A44">
        <w:rPr>
          <w:rFonts w:ascii="Times New Roman" w:hAnsi="Times New Roman" w:cs="Times New Roman"/>
          <w:sz w:val="24"/>
          <w:szCs w:val="24"/>
        </w:rPr>
        <w:t>=</w:t>
      </w:r>
      <w:r w:rsidR="005A17C1">
        <w:rPr>
          <w:rFonts w:ascii="Times New Roman" w:hAnsi="Times New Roman" w:cs="Times New Roman"/>
          <w:sz w:val="24"/>
          <w:szCs w:val="24"/>
        </w:rPr>
        <w:t xml:space="preserve"> </w:t>
      </w:r>
      <w:r w:rsidR="001C5A44" w:rsidRPr="001C5A44">
        <w:rPr>
          <w:rFonts w:ascii="Times New Roman" w:hAnsi="Times New Roman" w:cs="Times New Roman"/>
          <w:sz w:val="24"/>
          <w:szCs w:val="24"/>
        </w:rPr>
        <w:t>100 V. As V</w:t>
      </w:r>
      <w:r w:rsidR="001C5A44" w:rsidRPr="001C5A44">
        <w:rPr>
          <w:rFonts w:ascii="Times New Roman" w:hAnsi="Times New Roman" w:cs="Times New Roman"/>
          <w:sz w:val="24"/>
          <w:szCs w:val="24"/>
          <w:vertAlign w:val="subscript"/>
        </w:rPr>
        <w:t>BG</w:t>
      </w:r>
      <w:r w:rsidR="001C5A44" w:rsidRPr="001C5A44">
        <w:rPr>
          <w:rFonts w:ascii="Times New Roman" w:hAnsi="Times New Roman" w:cs="Times New Roman"/>
          <w:sz w:val="24"/>
          <w:szCs w:val="24"/>
        </w:rPr>
        <w:t xml:space="preserve"> increases and the electric field intensity rises, the relative dielectric constant of the single crystal STO decreases. Consequently, the actual charge amount in the gas ice layer becomes less than the calculated value, resulting in the calculated resistance being greater than the real resistance.</w:t>
      </w:r>
    </w:p>
    <w:p w14:paraId="4225F0A7" w14:textId="77777777" w:rsidR="00A06219" w:rsidRPr="001F64F6" w:rsidRDefault="00A06219">
      <w:pPr>
        <w:widowControl/>
        <w:jc w:val="left"/>
        <w:rPr>
          <w:rFonts w:ascii="Times New Roman" w:hAnsi="Times New Roman" w:cs="Times New Roman"/>
          <w:b/>
          <w:sz w:val="24"/>
          <w:szCs w:val="24"/>
        </w:rPr>
      </w:pPr>
      <w:r w:rsidRPr="001F64F6">
        <w:rPr>
          <w:rFonts w:ascii="Times New Roman" w:hAnsi="Times New Roman" w:cs="Times New Roman"/>
          <w:b/>
          <w:sz w:val="24"/>
          <w:szCs w:val="24"/>
        </w:rPr>
        <w:br w:type="page"/>
      </w:r>
    </w:p>
    <w:tbl>
      <w:tblPr>
        <w:tblStyle w:val="510"/>
        <w:tblW w:w="8505" w:type="dxa"/>
        <w:tblLayout w:type="fixed"/>
        <w:tblCellMar>
          <w:left w:w="0" w:type="dxa"/>
          <w:right w:w="0" w:type="dxa"/>
        </w:tblCellMar>
        <w:tblLook w:val="04A0" w:firstRow="1" w:lastRow="0" w:firstColumn="1" w:lastColumn="0" w:noHBand="0" w:noVBand="1"/>
      </w:tblPr>
      <w:tblGrid>
        <w:gridCol w:w="1701"/>
        <w:gridCol w:w="1134"/>
        <w:gridCol w:w="1134"/>
        <w:gridCol w:w="1134"/>
        <w:gridCol w:w="1134"/>
        <w:gridCol w:w="1134"/>
        <w:gridCol w:w="1134"/>
      </w:tblGrid>
      <w:tr w:rsidR="009D72A2" w:rsidRPr="001F64F6" w14:paraId="12599067" w14:textId="77777777" w:rsidTr="009D72A2">
        <w:trPr>
          <w:cnfStyle w:val="100000000000" w:firstRow="1" w:lastRow="0" w:firstColumn="0" w:lastColumn="0" w:oddVBand="0" w:evenVBand="0" w:oddHBand="0" w:evenHBand="0" w:firstRowFirstColumn="0" w:firstRowLastColumn="0" w:lastRowFirstColumn="0" w:lastRowLastColumn="0"/>
          <w:trHeight w:val="850"/>
        </w:trPr>
        <w:tc>
          <w:tcPr>
            <w:cnfStyle w:val="001000000100" w:firstRow="0" w:lastRow="0" w:firstColumn="1" w:lastColumn="0" w:oddVBand="0" w:evenVBand="0" w:oddHBand="0" w:evenHBand="0" w:firstRowFirstColumn="1" w:firstRowLastColumn="0" w:lastRowFirstColumn="0" w:lastRowLastColumn="0"/>
            <w:tcW w:w="1701" w:type="dxa"/>
            <w:vAlign w:val="center"/>
          </w:tcPr>
          <w:p w14:paraId="448E0B30" w14:textId="77777777" w:rsidR="009D72A2" w:rsidRPr="001F64F6" w:rsidRDefault="009D72A2" w:rsidP="000E0514">
            <w:pPr>
              <w:widowControl/>
              <w:jc w:val="center"/>
              <w:rPr>
                <w:rFonts w:ascii="Times New Roman" w:hAnsi="Times New Roman" w:cs="Times New Roman"/>
                <w:b/>
                <w:bCs/>
                <w:i w:val="0"/>
                <w:sz w:val="24"/>
                <w:szCs w:val="24"/>
              </w:rPr>
            </w:pPr>
            <w:r w:rsidRPr="001F64F6">
              <w:rPr>
                <w:rFonts w:ascii="Times New Roman" w:hAnsi="Times New Roman" w:cs="Times New Roman"/>
                <w:b/>
                <w:bCs/>
                <w:i w:val="0"/>
                <w:sz w:val="24"/>
                <w:szCs w:val="24"/>
              </w:rPr>
              <w:lastRenderedPageBreak/>
              <w:t>V</w:t>
            </w:r>
            <w:r w:rsidRPr="001F64F6">
              <w:rPr>
                <w:rFonts w:ascii="Times New Roman" w:hAnsi="Times New Roman" w:cs="Times New Roman"/>
                <w:b/>
                <w:bCs/>
                <w:i w:val="0"/>
                <w:sz w:val="24"/>
                <w:szCs w:val="24"/>
                <w:vertAlign w:val="subscript"/>
              </w:rPr>
              <w:t>BG</w:t>
            </w:r>
            <w:r w:rsidRPr="001F64F6">
              <w:rPr>
                <w:rFonts w:ascii="Times New Roman" w:hAnsi="Times New Roman" w:cs="Times New Roman"/>
                <w:b/>
                <w:bCs/>
                <w:i w:val="0"/>
                <w:sz w:val="24"/>
                <w:szCs w:val="24"/>
              </w:rPr>
              <w:t xml:space="preserve"> (V</w:t>
            </w:r>
            <w:r w:rsidRPr="001F64F6">
              <w:rPr>
                <w:rFonts w:ascii="Times New Roman" w:hAnsi="Times New Roman" w:cs="Times New Roman"/>
                <w:b/>
                <w:bCs/>
                <w:i w:val="0"/>
                <w:sz w:val="24"/>
                <w:szCs w:val="24"/>
              </w:rPr>
              <w:t>）</w:t>
            </w:r>
          </w:p>
        </w:tc>
        <w:tc>
          <w:tcPr>
            <w:tcW w:w="1134" w:type="dxa"/>
            <w:vAlign w:val="center"/>
          </w:tcPr>
          <w:p w14:paraId="18500615" w14:textId="77777777" w:rsidR="009D72A2" w:rsidRPr="001F64F6" w:rsidRDefault="009D72A2" w:rsidP="009D72A2">
            <w:pPr>
              <w:widowContro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sz w:val="24"/>
                <w:szCs w:val="24"/>
              </w:rPr>
            </w:pPr>
            <w:r w:rsidRPr="001F64F6">
              <w:rPr>
                <w:rFonts w:ascii="Times New Roman" w:hAnsi="Times New Roman" w:cs="Times New Roman"/>
                <w:b/>
                <w:bCs/>
                <w:i w:val="0"/>
                <w:sz w:val="24"/>
                <w:szCs w:val="24"/>
              </w:rPr>
              <w:t>0</w:t>
            </w:r>
          </w:p>
        </w:tc>
        <w:tc>
          <w:tcPr>
            <w:tcW w:w="1134" w:type="dxa"/>
            <w:vAlign w:val="center"/>
          </w:tcPr>
          <w:p w14:paraId="51061EB5" w14:textId="77777777" w:rsidR="009D72A2" w:rsidRPr="001F64F6" w:rsidRDefault="009D72A2" w:rsidP="009D72A2">
            <w:pPr>
              <w:widowContro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sz w:val="24"/>
                <w:szCs w:val="24"/>
              </w:rPr>
            </w:pPr>
            <w:r w:rsidRPr="001F64F6">
              <w:rPr>
                <w:rFonts w:ascii="Times New Roman" w:hAnsi="Times New Roman" w:cs="Times New Roman"/>
                <w:b/>
                <w:bCs/>
                <w:i w:val="0"/>
                <w:sz w:val="24"/>
                <w:szCs w:val="24"/>
              </w:rPr>
              <w:t>30</w:t>
            </w:r>
          </w:p>
        </w:tc>
        <w:tc>
          <w:tcPr>
            <w:tcW w:w="1134" w:type="dxa"/>
            <w:vAlign w:val="center"/>
          </w:tcPr>
          <w:p w14:paraId="72D4DFBD" w14:textId="77777777" w:rsidR="009D72A2" w:rsidRPr="001F64F6" w:rsidRDefault="009D72A2" w:rsidP="009D72A2">
            <w:pPr>
              <w:widowContro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sz w:val="24"/>
                <w:szCs w:val="24"/>
              </w:rPr>
            </w:pPr>
            <w:r w:rsidRPr="001F64F6">
              <w:rPr>
                <w:rFonts w:ascii="Times New Roman" w:hAnsi="Times New Roman" w:cs="Times New Roman"/>
                <w:b/>
                <w:bCs/>
                <w:i w:val="0"/>
                <w:sz w:val="24"/>
                <w:szCs w:val="24"/>
              </w:rPr>
              <w:t>50</w:t>
            </w:r>
          </w:p>
        </w:tc>
        <w:tc>
          <w:tcPr>
            <w:tcW w:w="1134" w:type="dxa"/>
            <w:vAlign w:val="center"/>
          </w:tcPr>
          <w:p w14:paraId="6B985BA1" w14:textId="77777777" w:rsidR="009D72A2" w:rsidRPr="001F64F6" w:rsidRDefault="009D72A2" w:rsidP="009D72A2">
            <w:pPr>
              <w:widowContro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sz w:val="24"/>
                <w:szCs w:val="24"/>
              </w:rPr>
            </w:pPr>
            <w:r w:rsidRPr="001F64F6">
              <w:rPr>
                <w:rFonts w:ascii="Times New Roman" w:hAnsi="Times New Roman" w:cs="Times New Roman"/>
                <w:b/>
                <w:bCs/>
                <w:i w:val="0"/>
                <w:sz w:val="24"/>
                <w:szCs w:val="24"/>
              </w:rPr>
              <w:t>75</w:t>
            </w:r>
          </w:p>
        </w:tc>
        <w:tc>
          <w:tcPr>
            <w:tcW w:w="1134" w:type="dxa"/>
            <w:vAlign w:val="center"/>
          </w:tcPr>
          <w:p w14:paraId="4F002700" w14:textId="77777777" w:rsidR="009D72A2" w:rsidRPr="001F64F6" w:rsidRDefault="009D72A2" w:rsidP="009D72A2">
            <w:pPr>
              <w:widowContro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sz w:val="24"/>
                <w:szCs w:val="24"/>
              </w:rPr>
            </w:pPr>
            <w:r w:rsidRPr="001F64F6">
              <w:rPr>
                <w:rFonts w:ascii="Times New Roman" w:hAnsi="Times New Roman" w:cs="Times New Roman"/>
                <w:b/>
                <w:bCs/>
                <w:i w:val="0"/>
                <w:sz w:val="24"/>
                <w:szCs w:val="24"/>
              </w:rPr>
              <w:t>150</w:t>
            </w:r>
          </w:p>
        </w:tc>
        <w:tc>
          <w:tcPr>
            <w:tcW w:w="1134" w:type="dxa"/>
            <w:vAlign w:val="center"/>
          </w:tcPr>
          <w:p w14:paraId="53E4FA0C" w14:textId="77777777" w:rsidR="009D72A2" w:rsidRPr="001F64F6" w:rsidRDefault="009D72A2" w:rsidP="009D72A2">
            <w:pPr>
              <w:widowContro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sz w:val="24"/>
                <w:szCs w:val="24"/>
              </w:rPr>
            </w:pPr>
            <w:r w:rsidRPr="001F64F6">
              <w:rPr>
                <w:rFonts w:ascii="Times New Roman" w:hAnsi="Times New Roman" w:cs="Times New Roman"/>
                <w:b/>
                <w:bCs/>
                <w:i w:val="0"/>
                <w:sz w:val="24"/>
                <w:szCs w:val="24"/>
              </w:rPr>
              <w:t>210</w:t>
            </w:r>
          </w:p>
        </w:tc>
      </w:tr>
      <w:tr w:rsidR="009D72A2" w:rsidRPr="001F64F6" w14:paraId="29AB5533" w14:textId="77777777" w:rsidTr="009D72A2">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105846E" w14:textId="77777777" w:rsidR="009D72A2" w:rsidRPr="001F64F6" w:rsidRDefault="009D72A2" w:rsidP="000E0514">
            <w:pPr>
              <w:widowControl/>
              <w:jc w:val="center"/>
              <w:rPr>
                <w:rFonts w:ascii="Times New Roman" w:hAnsi="Times New Roman" w:cs="Times New Roman"/>
                <w:b/>
                <w:i w:val="0"/>
                <w:sz w:val="24"/>
                <w:szCs w:val="24"/>
              </w:rPr>
            </w:pPr>
            <w:r w:rsidRPr="001F64F6">
              <w:rPr>
                <w:rFonts w:ascii="Times New Roman" w:hAnsi="Times New Roman" w:cs="Times New Roman"/>
                <w:b/>
                <w:i w:val="0"/>
                <w:sz w:val="24"/>
                <w:szCs w:val="24"/>
              </w:rPr>
              <w:t>Injected carrier concentration (×10</w:t>
            </w:r>
            <w:r w:rsidRPr="001F64F6">
              <w:rPr>
                <w:rFonts w:ascii="Times New Roman" w:hAnsi="Times New Roman" w:cs="Times New Roman"/>
                <w:b/>
                <w:i w:val="0"/>
                <w:sz w:val="24"/>
                <w:szCs w:val="24"/>
                <w:vertAlign w:val="superscript"/>
              </w:rPr>
              <w:t>13</w:t>
            </w:r>
            <w:r w:rsidRPr="001F64F6">
              <w:rPr>
                <w:rFonts w:ascii="Times New Roman" w:hAnsi="Times New Roman" w:cs="Times New Roman"/>
                <w:b/>
                <w:i w:val="0"/>
                <w:sz w:val="24"/>
                <w:szCs w:val="24"/>
              </w:rPr>
              <w:t xml:space="preserve"> cm</w:t>
            </w:r>
            <w:r w:rsidRPr="001F64F6">
              <w:rPr>
                <w:rFonts w:ascii="Times New Roman" w:hAnsi="Times New Roman" w:cs="Times New Roman"/>
                <w:b/>
                <w:i w:val="0"/>
                <w:sz w:val="24"/>
                <w:szCs w:val="24"/>
                <w:vertAlign w:val="superscript"/>
              </w:rPr>
              <w:t>-2</w:t>
            </w:r>
            <w:r w:rsidRPr="001F64F6">
              <w:rPr>
                <w:rFonts w:ascii="Times New Roman" w:hAnsi="Times New Roman" w:cs="Times New Roman"/>
                <w:b/>
                <w:i w:val="0"/>
                <w:sz w:val="24"/>
                <w:szCs w:val="24"/>
              </w:rPr>
              <w:t>)</w:t>
            </w:r>
          </w:p>
        </w:tc>
        <w:tc>
          <w:tcPr>
            <w:tcW w:w="1134" w:type="dxa"/>
            <w:vAlign w:val="center"/>
          </w:tcPr>
          <w:p w14:paraId="1BB62E9B" w14:textId="77777777" w:rsidR="009D72A2" w:rsidRPr="001F64F6" w:rsidRDefault="009D72A2" w:rsidP="009D72A2">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0</w:t>
            </w:r>
          </w:p>
        </w:tc>
        <w:tc>
          <w:tcPr>
            <w:tcW w:w="1134" w:type="dxa"/>
            <w:vAlign w:val="center"/>
          </w:tcPr>
          <w:p w14:paraId="37269E17" w14:textId="77777777" w:rsidR="009D72A2" w:rsidRPr="001F64F6" w:rsidRDefault="009D72A2" w:rsidP="009D72A2">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0.320</w:t>
            </w:r>
          </w:p>
        </w:tc>
        <w:tc>
          <w:tcPr>
            <w:tcW w:w="1134" w:type="dxa"/>
            <w:vAlign w:val="center"/>
          </w:tcPr>
          <w:p w14:paraId="5F8BB185" w14:textId="77777777" w:rsidR="009D72A2" w:rsidRPr="001F64F6" w:rsidRDefault="009D72A2" w:rsidP="009D72A2">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0.533</w:t>
            </w:r>
          </w:p>
        </w:tc>
        <w:tc>
          <w:tcPr>
            <w:tcW w:w="1134" w:type="dxa"/>
            <w:vAlign w:val="center"/>
          </w:tcPr>
          <w:p w14:paraId="0D261B01" w14:textId="77777777" w:rsidR="009D72A2" w:rsidRPr="001F64F6" w:rsidRDefault="009D72A2" w:rsidP="009D72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0.800</w:t>
            </w:r>
          </w:p>
        </w:tc>
        <w:tc>
          <w:tcPr>
            <w:tcW w:w="1134" w:type="dxa"/>
            <w:vAlign w:val="center"/>
          </w:tcPr>
          <w:p w14:paraId="09E6A71F" w14:textId="77777777" w:rsidR="009D72A2" w:rsidRPr="001F64F6" w:rsidRDefault="009D72A2" w:rsidP="009D72A2">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1.600</w:t>
            </w:r>
          </w:p>
        </w:tc>
        <w:tc>
          <w:tcPr>
            <w:tcW w:w="1134" w:type="dxa"/>
            <w:vAlign w:val="center"/>
          </w:tcPr>
          <w:p w14:paraId="70A5F4C0" w14:textId="77777777" w:rsidR="009D72A2" w:rsidRPr="001F64F6" w:rsidRDefault="009D72A2" w:rsidP="009D72A2">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2.240</w:t>
            </w:r>
          </w:p>
        </w:tc>
      </w:tr>
      <w:tr w:rsidR="009D72A2" w:rsidRPr="001F64F6" w14:paraId="0BD34904" w14:textId="77777777" w:rsidTr="009D72A2">
        <w:trPr>
          <w:trHeight w:val="85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CF04B49" w14:textId="77777777" w:rsidR="009D72A2" w:rsidRPr="001F64F6" w:rsidRDefault="009D72A2" w:rsidP="009D72A2">
            <w:pPr>
              <w:widowControl/>
              <w:jc w:val="center"/>
              <w:rPr>
                <w:rFonts w:ascii="Times New Roman" w:hAnsi="Times New Roman" w:cs="Times New Roman"/>
                <w:b/>
                <w:i w:val="0"/>
                <w:sz w:val="24"/>
                <w:szCs w:val="24"/>
              </w:rPr>
            </w:pPr>
            <w:r w:rsidRPr="001F64F6">
              <w:rPr>
                <w:rFonts w:ascii="Times New Roman" w:hAnsi="Times New Roman" w:cs="Times New Roman"/>
                <w:b/>
                <w:i w:val="0"/>
                <w:sz w:val="24"/>
                <w:szCs w:val="24"/>
              </w:rPr>
              <w:t>Real resistance</w:t>
            </w:r>
          </w:p>
          <w:p w14:paraId="19850D7B" w14:textId="77777777" w:rsidR="009D72A2" w:rsidRPr="001F64F6" w:rsidRDefault="009D72A2" w:rsidP="009D72A2">
            <w:pPr>
              <w:widowControl/>
              <w:jc w:val="center"/>
              <w:rPr>
                <w:rFonts w:ascii="Times New Roman" w:hAnsi="Times New Roman" w:cs="Times New Roman"/>
                <w:b/>
                <w:i w:val="0"/>
                <w:sz w:val="24"/>
                <w:szCs w:val="24"/>
              </w:rPr>
            </w:pPr>
            <w:r w:rsidRPr="001F64F6">
              <w:rPr>
                <w:rFonts w:ascii="Times New Roman" w:hAnsi="Times New Roman" w:cs="Times New Roman"/>
                <w:b/>
                <w:i w:val="0"/>
                <w:sz w:val="24"/>
                <w:szCs w:val="24"/>
              </w:rPr>
              <w:t>(Ohm)</w:t>
            </w:r>
          </w:p>
        </w:tc>
        <w:tc>
          <w:tcPr>
            <w:tcW w:w="1134" w:type="dxa"/>
            <w:vAlign w:val="center"/>
          </w:tcPr>
          <w:p w14:paraId="2062F8FC" w14:textId="77777777" w:rsidR="009D72A2" w:rsidRPr="001F64F6" w:rsidRDefault="009D72A2" w:rsidP="009D72A2">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lang w:val="nl-NL"/>
              </w:rPr>
              <w:t>2.156×10</w:t>
            </w:r>
            <w:r w:rsidRPr="001F64F6">
              <w:rPr>
                <w:rFonts w:ascii="Times New Roman" w:hAnsi="Times New Roman" w:cs="Times New Roman"/>
                <w:sz w:val="24"/>
                <w:szCs w:val="24"/>
                <w:vertAlign w:val="superscript"/>
                <w:lang w:val="nl-NL"/>
              </w:rPr>
              <w:t>10</w:t>
            </w:r>
          </w:p>
        </w:tc>
        <w:tc>
          <w:tcPr>
            <w:tcW w:w="1134" w:type="dxa"/>
            <w:vAlign w:val="center"/>
          </w:tcPr>
          <w:p w14:paraId="0FF69219" w14:textId="77777777" w:rsidR="009D72A2" w:rsidRPr="001F64F6" w:rsidRDefault="009D72A2" w:rsidP="009D72A2">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2950.310</w:t>
            </w:r>
          </w:p>
        </w:tc>
        <w:tc>
          <w:tcPr>
            <w:tcW w:w="1134" w:type="dxa"/>
            <w:vAlign w:val="center"/>
          </w:tcPr>
          <w:p w14:paraId="014F858E" w14:textId="77777777" w:rsidR="009D72A2" w:rsidRPr="001F64F6" w:rsidRDefault="009D72A2" w:rsidP="009D72A2">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2107.001</w:t>
            </w:r>
          </w:p>
        </w:tc>
        <w:tc>
          <w:tcPr>
            <w:tcW w:w="1134" w:type="dxa"/>
            <w:vAlign w:val="center"/>
          </w:tcPr>
          <w:p w14:paraId="62C33C1A" w14:textId="77777777" w:rsidR="009D72A2" w:rsidRPr="001F64F6" w:rsidRDefault="009D72A2" w:rsidP="009D72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1589.054</w:t>
            </w:r>
          </w:p>
        </w:tc>
        <w:tc>
          <w:tcPr>
            <w:tcW w:w="1134" w:type="dxa"/>
            <w:vAlign w:val="center"/>
          </w:tcPr>
          <w:p w14:paraId="76E58F07" w14:textId="77777777" w:rsidR="009D72A2" w:rsidRPr="001F64F6" w:rsidRDefault="009D72A2" w:rsidP="009D72A2">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621.538</w:t>
            </w:r>
          </w:p>
        </w:tc>
        <w:tc>
          <w:tcPr>
            <w:tcW w:w="1134" w:type="dxa"/>
            <w:vAlign w:val="center"/>
          </w:tcPr>
          <w:p w14:paraId="5FAD0630" w14:textId="77777777" w:rsidR="009D72A2" w:rsidRPr="001F64F6" w:rsidRDefault="009D72A2" w:rsidP="009D72A2">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344.618</w:t>
            </w:r>
          </w:p>
        </w:tc>
      </w:tr>
      <w:tr w:rsidR="009D72A2" w:rsidRPr="001F64F6" w14:paraId="151933A0" w14:textId="77777777" w:rsidTr="007C0CC7">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3A4CF4E" w14:textId="77777777" w:rsidR="009D72A2" w:rsidRPr="001F64F6" w:rsidRDefault="009D72A2" w:rsidP="009D72A2">
            <w:pPr>
              <w:widowControl/>
              <w:jc w:val="center"/>
              <w:rPr>
                <w:rFonts w:ascii="Times New Roman" w:hAnsi="Times New Roman" w:cs="Times New Roman"/>
                <w:b/>
                <w:i w:val="0"/>
                <w:sz w:val="24"/>
                <w:szCs w:val="24"/>
              </w:rPr>
            </w:pPr>
            <w:r w:rsidRPr="001F64F6">
              <w:rPr>
                <w:rFonts w:ascii="Times New Roman" w:hAnsi="Times New Roman" w:cs="Times New Roman"/>
                <w:b/>
                <w:i w:val="0"/>
                <w:sz w:val="24"/>
                <w:szCs w:val="24"/>
              </w:rPr>
              <w:t>Mobility</w:t>
            </w:r>
            <w:r w:rsidR="008568E0" w:rsidRPr="001F64F6">
              <w:rPr>
                <w:rFonts w:ascii="Times New Roman" w:hAnsi="Times New Roman" w:cs="Times New Roman"/>
                <w:b/>
                <w:i w:val="0"/>
                <w:sz w:val="24"/>
                <w:szCs w:val="24"/>
              </w:rPr>
              <w:t xml:space="preserve"> (cm²V⁻¹s⁻¹)</w:t>
            </w:r>
          </w:p>
        </w:tc>
        <w:tc>
          <w:tcPr>
            <w:tcW w:w="1134" w:type="dxa"/>
            <w:vAlign w:val="center"/>
          </w:tcPr>
          <w:p w14:paraId="24B1CDA9" w14:textId="77777777" w:rsidR="009D72A2" w:rsidRPr="001F64F6" w:rsidRDefault="009D72A2" w:rsidP="007C0CC7">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w:t>
            </w:r>
          </w:p>
        </w:tc>
        <w:tc>
          <w:tcPr>
            <w:tcW w:w="1134" w:type="dxa"/>
            <w:vAlign w:val="center"/>
          </w:tcPr>
          <w:p w14:paraId="542B9C91" w14:textId="77777777" w:rsidR="009D72A2" w:rsidRPr="001F64F6" w:rsidRDefault="009D72A2" w:rsidP="007C0C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662</w:t>
            </w:r>
          </w:p>
        </w:tc>
        <w:tc>
          <w:tcPr>
            <w:tcW w:w="1134" w:type="dxa"/>
            <w:vAlign w:val="center"/>
          </w:tcPr>
          <w:p w14:paraId="28224E27" w14:textId="77777777" w:rsidR="009D72A2" w:rsidRPr="001F64F6" w:rsidRDefault="009D72A2" w:rsidP="007C0C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55</w:t>
            </w:r>
            <w:r w:rsidR="007C0CC7" w:rsidRPr="001F64F6">
              <w:rPr>
                <w:rFonts w:ascii="Times New Roman" w:hAnsi="Times New Roman" w:cs="Times New Roman"/>
                <w:sz w:val="24"/>
                <w:szCs w:val="24"/>
              </w:rPr>
              <w:t>7</w:t>
            </w:r>
          </w:p>
        </w:tc>
        <w:tc>
          <w:tcPr>
            <w:tcW w:w="1134" w:type="dxa"/>
            <w:vAlign w:val="center"/>
          </w:tcPr>
          <w:p w14:paraId="471D0216" w14:textId="77777777" w:rsidR="009D72A2" w:rsidRPr="001F64F6" w:rsidRDefault="009D72A2" w:rsidP="007C0C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49</w:t>
            </w:r>
            <w:r w:rsidR="007C0CC7" w:rsidRPr="001F64F6">
              <w:rPr>
                <w:rFonts w:ascii="Times New Roman" w:hAnsi="Times New Roman" w:cs="Times New Roman"/>
                <w:sz w:val="24"/>
                <w:szCs w:val="24"/>
              </w:rPr>
              <w:t>2</w:t>
            </w:r>
          </w:p>
        </w:tc>
        <w:tc>
          <w:tcPr>
            <w:tcW w:w="1134" w:type="dxa"/>
            <w:vAlign w:val="center"/>
          </w:tcPr>
          <w:p w14:paraId="3EE5F09E" w14:textId="77777777" w:rsidR="009D72A2" w:rsidRPr="001F64F6" w:rsidRDefault="009D72A2" w:rsidP="007C0C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628</w:t>
            </w:r>
          </w:p>
        </w:tc>
        <w:tc>
          <w:tcPr>
            <w:tcW w:w="1134" w:type="dxa"/>
            <w:vAlign w:val="center"/>
          </w:tcPr>
          <w:p w14:paraId="164CA316" w14:textId="77777777" w:rsidR="009D72A2" w:rsidRPr="001F64F6" w:rsidRDefault="009D72A2" w:rsidP="007C0C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4F6">
              <w:rPr>
                <w:rFonts w:ascii="Times New Roman" w:hAnsi="Times New Roman" w:cs="Times New Roman"/>
                <w:sz w:val="24"/>
                <w:szCs w:val="24"/>
              </w:rPr>
              <w:t>8</w:t>
            </w:r>
            <w:r w:rsidR="007C0CC7" w:rsidRPr="001F64F6">
              <w:rPr>
                <w:rFonts w:ascii="Times New Roman" w:hAnsi="Times New Roman" w:cs="Times New Roman"/>
                <w:sz w:val="24"/>
                <w:szCs w:val="24"/>
              </w:rPr>
              <w:t>10</w:t>
            </w:r>
          </w:p>
        </w:tc>
      </w:tr>
    </w:tbl>
    <w:p w14:paraId="02DE302F" w14:textId="77777777" w:rsidR="001F64F6" w:rsidRPr="001F64F6" w:rsidRDefault="001F64F6" w:rsidP="00A83F29">
      <w:pPr>
        <w:spacing w:beforeLines="50" w:before="156" w:afterLines="50" w:after="156" w:line="360" w:lineRule="auto"/>
        <w:rPr>
          <w:rFonts w:ascii="Times New Roman" w:hAnsi="Times New Roman" w:cs="Times New Roman"/>
          <w:b/>
          <w:sz w:val="24"/>
          <w:szCs w:val="24"/>
        </w:rPr>
      </w:pPr>
      <w:r w:rsidRPr="001F64F6">
        <w:rPr>
          <w:rFonts w:ascii="Times New Roman" w:hAnsi="Times New Roman" w:cs="Times New Roman"/>
          <w:b/>
          <w:sz w:val="24"/>
          <w:szCs w:val="24"/>
        </w:rPr>
        <w:t>Table S2 |</w:t>
      </w:r>
      <w:r w:rsidR="000659F1">
        <w:rPr>
          <w:rFonts w:ascii="Times New Roman" w:hAnsi="Times New Roman" w:cs="Times New Roman"/>
          <w:b/>
          <w:sz w:val="24"/>
          <w:szCs w:val="24"/>
        </w:rPr>
        <w:t xml:space="preserve"> </w:t>
      </w:r>
      <w:r w:rsidR="000659F1" w:rsidRPr="000659F1">
        <w:rPr>
          <w:rFonts w:ascii="Times New Roman" w:hAnsi="Times New Roman" w:cs="Times New Roman"/>
          <w:b/>
          <w:sz w:val="24"/>
          <w:szCs w:val="24"/>
        </w:rPr>
        <w:t xml:space="preserve">Carrier concentration and </w:t>
      </w:r>
      <w:r w:rsidR="006C02CA">
        <w:rPr>
          <w:rFonts w:ascii="Times New Roman" w:hAnsi="Times New Roman" w:cs="Times New Roman"/>
          <w:b/>
          <w:sz w:val="24"/>
          <w:szCs w:val="24"/>
        </w:rPr>
        <w:t xml:space="preserve">its </w:t>
      </w:r>
      <w:r w:rsidR="000659F1" w:rsidRPr="000659F1">
        <w:rPr>
          <w:rFonts w:ascii="Times New Roman" w:hAnsi="Times New Roman" w:cs="Times New Roman"/>
          <w:b/>
          <w:sz w:val="24"/>
          <w:szCs w:val="24"/>
        </w:rPr>
        <w:t>mobility induced by different V</w:t>
      </w:r>
      <w:r w:rsidR="000659F1" w:rsidRPr="006C02CA">
        <w:rPr>
          <w:rFonts w:ascii="Times New Roman" w:hAnsi="Times New Roman" w:cs="Times New Roman"/>
          <w:b/>
          <w:sz w:val="24"/>
          <w:szCs w:val="24"/>
          <w:vertAlign w:val="subscript"/>
        </w:rPr>
        <w:t>BG</w:t>
      </w:r>
      <w:r w:rsidR="006C02CA">
        <w:rPr>
          <w:rFonts w:ascii="Times New Roman" w:hAnsi="Times New Roman" w:cs="Times New Roman"/>
          <w:b/>
          <w:sz w:val="24"/>
          <w:szCs w:val="24"/>
        </w:rPr>
        <w:t xml:space="preserve"> (from 0 to 210 V)</w:t>
      </w:r>
      <w:r w:rsidR="000659F1" w:rsidRPr="000659F1">
        <w:rPr>
          <w:rFonts w:ascii="Times New Roman" w:hAnsi="Times New Roman" w:cs="Times New Roman"/>
          <w:b/>
          <w:sz w:val="24"/>
          <w:szCs w:val="24"/>
        </w:rPr>
        <w:t xml:space="preserve"> </w:t>
      </w:r>
      <w:r w:rsidR="001C5A44" w:rsidRPr="001C5A44">
        <w:rPr>
          <w:rFonts w:ascii="Times New Roman" w:hAnsi="Times New Roman" w:cs="Times New Roman"/>
          <w:b/>
          <w:sz w:val="24"/>
          <w:szCs w:val="24"/>
        </w:rPr>
        <w:t>are</w:t>
      </w:r>
      <w:r w:rsidR="001C5A44">
        <w:rPr>
          <w:rFonts w:ascii="Times New Roman" w:hAnsi="Times New Roman" w:cs="Times New Roman"/>
          <w:b/>
          <w:sz w:val="24"/>
          <w:szCs w:val="24"/>
        </w:rPr>
        <w:t xml:space="preserve"> </w:t>
      </w:r>
      <w:r w:rsidR="000659F1" w:rsidRPr="000659F1">
        <w:rPr>
          <w:rFonts w:ascii="Times New Roman" w:hAnsi="Times New Roman" w:cs="Times New Roman"/>
          <w:b/>
          <w:sz w:val="24"/>
          <w:szCs w:val="24"/>
        </w:rPr>
        <w:t xml:space="preserve">calculated by </w:t>
      </w:r>
      <w:r w:rsidR="001C5A44" w:rsidRPr="001C5A44">
        <w:rPr>
          <w:rFonts w:ascii="Times New Roman" w:hAnsi="Times New Roman" w:cs="Times New Roman"/>
          <w:b/>
          <w:sz w:val="24"/>
          <w:szCs w:val="24"/>
        </w:rPr>
        <w:t xml:space="preserve">the </w:t>
      </w:r>
      <w:r w:rsidR="000659F1" w:rsidRPr="000659F1">
        <w:rPr>
          <w:rFonts w:ascii="Times New Roman" w:hAnsi="Times New Roman" w:cs="Times New Roman"/>
          <w:b/>
          <w:sz w:val="24"/>
          <w:szCs w:val="24"/>
        </w:rPr>
        <w:t>parallel plate capacitor model</w:t>
      </w:r>
      <w:r w:rsidR="001C5A44">
        <w:rPr>
          <w:rFonts w:ascii="Times New Roman" w:hAnsi="Times New Roman" w:cs="Times New Roman"/>
          <w:b/>
          <w:sz w:val="24"/>
          <w:szCs w:val="24"/>
        </w:rPr>
        <w:t xml:space="preserve">. </w:t>
      </w:r>
      <w:r w:rsidR="004F53EF">
        <w:rPr>
          <w:rFonts w:ascii="Times New Roman" w:hAnsi="Times New Roman" w:cs="Times New Roman" w:hint="eastAsia"/>
          <w:b/>
          <w:sz w:val="24"/>
          <w:szCs w:val="24"/>
        </w:rPr>
        <w:t>Actual</w:t>
      </w:r>
      <w:r w:rsidR="004F53EF" w:rsidRPr="001C5A44">
        <w:rPr>
          <w:rFonts w:ascii="Times New Roman" w:hAnsi="Times New Roman" w:cs="Times New Roman"/>
          <w:b/>
          <w:sz w:val="24"/>
          <w:szCs w:val="24"/>
        </w:rPr>
        <w:t xml:space="preserve"> </w:t>
      </w:r>
      <w:r w:rsidR="001C5A44" w:rsidRPr="001C5A44">
        <w:rPr>
          <w:rFonts w:ascii="Times New Roman" w:hAnsi="Times New Roman" w:cs="Times New Roman"/>
          <w:b/>
          <w:sz w:val="24"/>
          <w:szCs w:val="24"/>
        </w:rPr>
        <w:t>resistance</w:t>
      </w:r>
      <w:r w:rsidR="001C5A44">
        <w:rPr>
          <w:rFonts w:ascii="Times New Roman" w:hAnsi="Times New Roman" w:cs="Times New Roman"/>
          <w:b/>
          <w:sz w:val="24"/>
          <w:szCs w:val="24"/>
        </w:rPr>
        <w:t xml:space="preserve"> is e</w:t>
      </w:r>
      <w:r w:rsidR="006C02CA" w:rsidRPr="006C02CA">
        <w:rPr>
          <w:rFonts w:ascii="Times New Roman" w:hAnsi="Times New Roman" w:cs="Times New Roman"/>
          <w:b/>
          <w:sz w:val="24"/>
          <w:szCs w:val="24"/>
        </w:rPr>
        <w:t>xtracted from Fi</w:t>
      </w:r>
      <w:r w:rsidR="006C02CA">
        <w:rPr>
          <w:rFonts w:ascii="Times New Roman" w:hAnsi="Times New Roman" w:cs="Times New Roman"/>
          <w:b/>
          <w:sz w:val="24"/>
          <w:szCs w:val="24"/>
        </w:rPr>
        <w:t>g.</w:t>
      </w:r>
      <w:r w:rsidR="006C02CA" w:rsidRPr="006C02CA">
        <w:rPr>
          <w:rFonts w:ascii="Times New Roman" w:hAnsi="Times New Roman" w:cs="Times New Roman"/>
          <w:b/>
          <w:sz w:val="24"/>
          <w:szCs w:val="24"/>
        </w:rPr>
        <w:t xml:space="preserve"> </w:t>
      </w:r>
      <w:r w:rsidR="006C02CA">
        <w:rPr>
          <w:rFonts w:ascii="Times New Roman" w:hAnsi="Times New Roman" w:cs="Times New Roman"/>
          <w:b/>
          <w:sz w:val="24"/>
          <w:szCs w:val="24"/>
        </w:rPr>
        <w:t>2c</w:t>
      </w:r>
      <w:r w:rsidR="004F53EF">
        <w:rPr>
          <w:rFonts w:ascii="Times New Roman" w:hAnsi="Times New Roman" w:cs="Times New Roman" w:hint="eastAsia"/>
          <w:b/>
          <w:sz w:val="24"/>
          <w:szCs w:val="24"/>
        </w:rPr>
        <w:t xml:space="preserve"> in main text</w:t>
      </w:r>
      <w:r w:rsidR="006C02CA">
        <w:rPr>
          <w:rFonts w:ascii="Times New Roman" w:hAnsi="Times New Roman" w:cs="Times New Roman"/>
          <w:b/>
          <w:sz w:val="24"/>
          <w:szCs w:val="24"/>
        </w:rPr>
        <w:t>.</w:t>
      </w:r>
      <w:r w:rsidR="006C02CA" w:rsidRPr="006C02CA">
        <w:t xml:space="preserve"> </w:t>
      </w:r>
      <w:r w:rsidR="006C02CA" w:rsidRPr="006C02CA">
        <w:rPr>
          <w:rFonts w:ascii="Times New Roman" w:hAnsi="Times New Roman" w:cs="Times New Roman"/>
          <w:sz w:val="24"/>
          <w:szCs w:val="24"/>
        </w:rPr>
        <w:t>The carrier mobility induced by V</w:t>
      </w:r>
      <w:r w:rsidR="006C02CA" w:rsidRPr="005A17C1">
        <w:rPr>
          <w:rFonts w:ascii="Times New Roman" w:hAnsi="Times New Roman" w:cs="Times New Roman"/>
          <w:sz w:val="24"/>
          <w:szCs w:val="24"/>
          <w:vertAlign w:val="subscript"/>
        </w:rPr>
        <w:t>BG</w:t>
      </w:r>
      <w:r w:rsidR="006C02CA" w:rsidRPr="006C02CA">
        <w:rPr>
          <w:rFonts w:ascii="Times New Roman" w:hAnsi="Times New Roman" w:cs="Times New Roman"/>
          <w:sz w:val="24"/>
          <w:szCs w:val="24"/>
        </w:rPr>
        <w:t xml:space="preserve"> is significantly lower than the initial mobility, but </w:t>
      </w:r>
      <w:r w:rsidR="004F53EF">
        <w:rPr>
          <w:rFonts w:ascii="Times New Roman" w:hAnsi="Times New Roman" w:cs="Times New Roman" w:hint="eastAsia"/>
          <w:sz w:val="24"/>
          <w:szCs w:val="24"/>
        </w:rPr>
        <w:t xml:space="preserve">is </w:t>
      </w:r>
      <w:r w:rsidR="006C02CA" w:rsidRPr="006C02CA">
        <w:rPr>
          <w:rFonts w:ascii="Times New Roman" w:hAnsi="Times New Roman" w:cs="Times New Roman"/>
          <w:sz w:val="24"/>
          <w:szCs w:val="24"/>
        </w:rPr>
        <w:t xml:space="preserve">still </w:t>
      </w:r>
      <w:r w:rsidR="001C5A44">
        <w:rPr>
          <w:rFonts w:ascii="Times New Roman" w:hAnsi="Times New Roman" w:cs="Times New Roman"/>
          <w:sz w:val="24"/>
          <w:szCs w:val="24"/>
        </w:rPr>
        <w:t>above</w:t>
      </w:r>
      <w:r w:rsidR="006C02CA" w:rsidRPr="006C02CA">
        <w:rPr>
          <w:rFonts w:ascii="Times New Roman" w:hAnsi="Times New Roman" w:cs="Times New Roman"/>
          <w:sz w:val="24"/>
          <w:szCs w:val="24"/>
        </w:rPr>
        <w:t xml:space="preserve"> 500 cm²V⁻¹s⁻¹.</w:t>
      </w:r>
    </w:p>
    <w:p w14:paraId="20EB3140" w14:textId="55FFED62" w:rsidR="00A06219" w:rsidRPr="001F64F6" w:rsidRDefault="00866729" w:rsidP="00A83F29">
      <w:pPr>
        <w:widowControl/>
        <w:jc w:val="left"/>
        <w:rPr>
          <w:rFonts w:ascii="Times New Roman" w:hAnsi="Times New Roman" w:cs="Times New Roman"/>
          <w:sz w:val="24"/>
          <w:szCs w:val="24"/>
        </w:rPr>
      </w:pPr>
      <w:r w:rsidRPr="00866729">
        <w:rPr>
          <w:rFonts w:ascii="Times New Roman" w:eastAsia="等线" w:hAnsi="Times New Roman" w:cs="Times New Roman"/>
          <w:noProof/>
          <w:sz w:val="24"/>
          <w:szCs w:val="24"/>
        </w:rPr>
        <w:fldChar w:fldCharType="begin"/>
      </w:r>
      <w:r w:rsidRPr="00866729">
        <w:rPr>
          <w:rFonts w:ascii="Times New Roman" w:hAnsi="Times New Roman" w:cs="Times New Roman"/>
          <w:sz w:val="24"/>
          <w:szCs w:val="24"/>
        </w:rPr>
        <w:instrText xml:space="preserve"> ADDIN EN.REFLIST </w:instrText>
      </w:r>
      <w:r w:rsidRPr="00866729">
        <w:rPr>
          <w:rFonts w:ascii="Times New Roman" w:eastAsia="等线" w:hAnsi="Times New Roman" w:cs="Times New Roman"/>
          <w:noProof/>
          <w:sz w:val="24"/>
          <w:szCs w:val="24"/>
        </w:rPr>
        <w:fldChar w:fldCharType="end"/>
      </w:r>
    </w:p>
    <w:sectPr w:rsidR="00A06219" w:rsidRPr="001F64F6">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A0127" w14:textId="77777777" w:rsidR="00D0444E" w:rsidRDefault="00D0444E" w:rsidP="00482AF1">
      <w:r>
        <w:separator/>
      </w:r>
    </w:p>
  </w:endnote>
  <w:endnote w:type="continuationSeparator" w:id="0">
    <w:p w14:paraId="610A8816" w14:textId="77777777" w:rsidR="00D0444E" w:rsidRDefault="00D0444E" w:rsidP="00482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726973"/>
      <w:docPartObj>
        <w:docPartGallery w:val="Page Numbers (Bottom of Page)"/>
        <w:docPartUnique/>
      </w:docPartObj>
    </w:sdtPr>
    <w:sdtEndPr>
      <w:rPr>
        <w:rFonts w:ascii="Times New Roman" w:hAnsi="Times New Roman" w:cs="Times New Roman"/>
        <w:sz w:val="24"/>
      </w:rPr>
    </w:sdtEndPr>
    <w:sdtContent>
      <w:p w14:paraId="6A1C9A3A" w14:textId="77777777" w:rsidR="004F53EF" w:rsidRPr="009E5CE0" w:rsidRDefault="004F53EF" w:rsidP="00A91BE8">
        <w:pPr>
          <w:pStyle w:val="a9"/>
          <w:jc w:val="right"/>
          <w:rPr>
            <w:rFonts w:ascii="Times New Roman" w:hAnsi="Times New Roman" w:cs="Times New Roman"/>
            <w:sz w:val="24"/>
          </w:rPr>
        </w:pPr>
        <w:r w:rsidRPr="009E5CE0">
          <w:rPr>
            <w:rFonts w:ascii="Times New Roman" w:hAnsi="Times New Roman" w:cs="Times New Roman"/>
            <w:sz w:val="24"/>
          </w:rPr>
          <w:t xml:space="preserve">Page </w:t>
        </w:r>
        <w:r w:rsidRPr="009E5CE0">
          <w:rPr>
            <w:rFonts w:ascii="Times New Roman" w:hAnsi="Times New Roman" w:cs="Times New Roman"/>
            <w:sz w:val="24"/>
          </w:rPr>
          <w:fldChar w:fldCharType="begin"/>
        </w:r>
        <w:r w:rsidRPr="009E5CE0">
          <w:rPr>
            <w:rFonts w:ascii="Times New Roman" w:hAnsi="Times New Roman" w:cs="Times New Roman"/>
            <w:sz w:val="24"/>
          </w:rPr>
          <w:instrText>PAGE   \* MERGEFORMAT</w:instrText>
        </w:r>
        <w:r w:rsidRPr="009E5CE0">
          <w:rPr>
            <w:rFonts w:ascii="Times New Roman" w:hAnsi="Times New Roman" w:cs="Times New Roman"/>
            <w:sz w:val="24"/>
          </w:rPr>
          <w:fldChar w:fldCharType="separate"/>
        </w:r>
        <w:r w:rsidR="00E673C2" w:rsidRPr="00E673C2">
          <w:rPr>
            <w:rFonts w:ascii="Times New Roman" w:hAnsi="Times New Roman" w:cs="Times New Roman"/>
            <w:noProof/>
            <w:sz w:val="24"/>
            <w:lang w:val="zh-CN"/>
          </w:rPr>
          <w:t>7</w:t>
        </w:r>
        <w:r w:rsidRPr="009E5CE0">
          <w:rPr>
            <w:rFonts w:ascii="Times New Roman" w:hAnsi="Times New Roman" w:cs="Times New Roman"/>
            <w:sz w:val="24"/>
          </w:rPr>
          <w:fldChar w:fldCharType="end"/>
        </w:r>
        <w:r w:rsidRPr="009E5CE0">
          <w:rPr>
            <w:rFonts w:ascii="Times New Roman" w:hAnsi="Times New Roman" w:cs="Times New Roman"/>
            <w:sz w:val="24"/>
          </w:rPr>
          <w:t xml:space="preserve"> of </w:t>
        </w:r>
        <w:r w:rsidR="00993F51">
          <w:rPr>
            <w:rFonts w:ascii="Times New Roman" w:hAnsi="Times New Roman" w:cs="Times New Roman"/>
            <w:sz w:val="24"/>
          </w:rPr>
          <w:t>8</w:t>
        </w:r>
      </w:p>
    </w:sdtContent>
  </w:sdt>
  <w:p w14:paraId="665585F9" w14:textId="77777777" w:rsidR="004F53EF" w:rsidRDefault="004F53E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C0675" w14:textId="77777777" w:rsidR="00D0444E" w:rsidRDefault="00D0444E" w:rsidP="00482AF1">
      <w:r>
        <w:separator/>
      </w:r>
    </w:p>
  </w:footnote>
  <w:footnote w:type="continuationSeparator" w:id="0">
    <w:p w14:paraId="1C51D967" w14:textId="77777777" w:rsidR="00D0444E" w:rsidRDefault="00D0444E" w:rsidP="00482A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fv9xvrpl0pfpeew0scpdw525tdzvv0ff0d5&quot;&gt;My EndNote Library&lt;record-ids&gt;&lt;item&gt;89&lt;/item&gt;&lt;item&gt;90&lt;/item&gt;&lt;item&gt;91&lt;/item&gt;&lt;/record-ids&gt;&lt;/item&gt;&lt;/Libraries&gt;"/>
  </w:docVars>
  <w:rsids>
    <w:rsidRoot w:val="00A06219"/>
    <w:rsid w:val="0002063A"/>
    <w:rsid w:val="000235FB"/>
    <w:rsid w:val="00026DA5"/>
    <w:rsid w:val="00045FED"/>
    <w:rsid w:val="0005131B"/>
    <w:rsid w:val="000659F1"/>
    <w:rsid w:val="0008070C"/>
    <w:rsid w:val="000B1AEA"/>
    <w:rsid w:val="000E0514"/>
    <w:rsid w:val="001C5A44"/>
    <w:rsid w:val="001F64F6"/>
    <w:rsid w:val="00207B85"/>
    <w:rsid w:val="0025593A"/>
    <w:rsid w:val="002840EF"/>
    <w:rsid w:val="00301B8E"/>
    <w:rsid w:val="00376479"/>
    <w:rsid w:val="0038416A"/>
    <w:rsid w:val="003860DA"/>
    <w:rsid w:val="003A412B"/>
    <w:rsid w:val="0042670D"/>
    <w:rsid w:val="0047320B"/>
    <w:rsid w:val="00482AF1"/>
    <w:rsid w:val="00493F6A"/>
    <w:rsid w:val="004D6A49"/>
    <w:rsid w:val="004F53EF"/>
    <w:rsid w:val="00557E57"/>
    <w:rsid w:val="005A17C1"/>
    <w:rsid w:val="005C41E3"/>
    <w:rsid w:val="005C76B9"/>
    <w:rsid w:val="005F6131"/>
    <w:rsid w:val="005F7308"/>
    <w:rsid w:val="00607719"/>
    <w:rsid w:val="00642FFE"/>
    <w:rsid w:val="00684B83"/>
    <w:rsid w:val="006C02CA"/>
    <w:rsid w:val="00714C71"/>
    <w:rsid w:val="007C0CC7"/>
    <w:rsid w:val="007E3C69"/>
    <w:rsid w:val="0082241E"/>
    <w:rsid w:val="00830EDD"/>
    <w:rsid w:val="008568E0"/>
    <w:rsid w:val="00866729"/>
    <w:rsid w:val="008C29BD"/>
    <w:rsid w:val="008F52B9"/>
    <w:rsid w:val="009177D8"/>
    <w:rsid w:val="00944C73"/>
    <w:rsid w:val="00993F51"/>
    <w:rsid w:val="009D72A2"/>
    <w:rsid w:val="009E5CE0"/>
    <w:rsid w:val="00A06219"/>
    <w:rsid w:val="00A81669"/>
    <w:rsid w:val="00A82113"/>
    <w:rsid w:val="00A83F29"/>
    <w:rsid w:val="00A91BE8"/>
    <w:rsid w:val="00AC45E7"/>
    <w:rsid w:val="00AD55D5"/>
    <w:rsid w:val="00B14A04"/>
    <w:rsid w:val="00B44AC5"/>
    <w:rsid w:val="00B67082"/>
    <w:rsid w:val="00BC5F7C"/>
    <w:rsid w:val="00BF18BD"/>
    <w:rsid w:val="00C46DE6"/>
    <w:rsid w:val="00C943F3"/>
    <w:rsid w:val="00C96356"/>
    <w:rsid w:val="00CB28B9"/>
    <w:rsid w:val="00CC3C27"/>
    <w:rsid w:val="00D0444E"/>
    <w:rsid w:val="00D452B7"/>
    <w:rsid w:val="00D67C5B"/>
    <w:rsid w:val="00E37E07"/>
    <w:rsid w:val="00E5216A"/>
    <w:rsid w:val="00E673C2"/>
    <w:rsid w:val="00E8085E"/>
    <w:rsid w:val="00E97EFD"/>
    <w:rsid w:val="00EA7480"/>
    <w:rsid w:val="00EC2587"/>
    <w:rsid w:val="00F1469D"/>
    <w:rsid w:val="00F62ED5"/>
    <w:rsid w:val="00FD485E"/>
    <w:rsid w:val="00FF0C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0C9350"/>
  <w14:defaultImageDpi w14:val="32767"/>
  <w15:docId w15:val="{090AC1E2-E739-4BF4-B9A7-C9350E3F2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0621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06219"/>
    <w:rPr>
      <w:color w:val="0563C1" w:themeColor="hyperlink"/>
      <w:u w:val="single"/>
    </w:rPr>
  </w:style>
  <w:style w:type="character" w:customStyle="1" w:styleId="fontstyle01">
    <w:name w:val="fontstyle01"/>
    <w:basedOn w:val="a0"/>
    <w:rsid w:val="00A06219"/>
    <w:rPr>
      <w:rFonts w:ascii="TimesNewRomanPS-ItalicMT" w:hAnsi="TimesNewRomanPS-ItalicMT" w:hint="default"/>
      <w:b w:val="0"/>
      <w:bCs w:val="0"/>
      <w:i/>
      <w:iCs/>
      <w:color w:val="000000"/>
      <w:sz w:val="24"/>
      <w:szCs w:val="24"/>
    </w:rPr>
  </w:style>
  <w:style w:type="table" w:styleId="a4">
    <w:name w:val="Table Grid"/>
    <w:basedOn w:val="a1"/>
    <w:uiPriority w:val="39"/>
    <w:rsid w:val="00A06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无格式表格 51"/>
    <w:basedOn w:val="a1"/>
    <w:uiPriority w:val="45"/>
    <w:rsid w:val="00A0621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5">
    <w:name w:val="Balloon Text"/>
    <w:basedOn w:val="a"/>
    <w:link w:val="a6"/>
    <w:uiPriority w:val="99"/>
    <w:semiHidden/>
    <w:unhideWhenUsed/>
    <w:rsid w:val="00A06219"/>
    <w:rPr>
      <w:sz w:val="18"/>
      <w:szCs w:val="18"/>
    </w:rPr>
  </w:style>
  <w:style w:type="character" w:customStyle="1" w:styleId="a6">
    <w:name w:val="批注框文本 字符"/>
    <w:basedOn w:val="a0"/>
    <w:link w:val="a5"/>
    <w:uiPriority w:val="99"/>
    <w:semiHidden/>
    <w:rsid w:val="00A06219"/>
    <w:rPr>
      <w:sz w:val="18"/>
      <w:szCs w:val="18"/>
    </w:rPr>
  </w:style>
  <w:style w:type="table" w:customStyle="1" w:styleId="31">
    <w:name w:val="无格式表格 31"/>
    <w:basedOn w:val="a1"/>
    <w:uiPriority w:val="43"/>
    <w:rsid w:val="00E97EF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71">
    <w:name w:val="网格表 7 彩色1"/>
    <w:basedOn w:val="a1"/>
    <w:uiPriority w:val="52"/>
    <w:rsid w:val="00E97EF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510">
    <w:name w:val="无格式表格 51"/>
    <w:basedOn w:val="a1"/>
    <w:uiPriority w:val="45"/>
    <w:rsid w:val="00E97EF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given-name">
    <w:name w:val="given-name"/>
    <w:basedOn w:val="a0"/>
    <w:rsid w:val="00E97EFD"/>
  </w:style>
  <w:style w:type="character" w:customStyle="1" w:styleId="text">
    <w:name w:val="text"/>
    <w:basedOn w:val="a0"/>
    <w:rsid w:val="00E97EFD"/>
  </w:style>
  <w:style w:type="paragraph" w:styleId="a7">
    <w:name w:val="header"/>
    <w:basedOn w:val="a"/>
    <w:link w:val="a8"/>
    <w:uiPriority w:val="99"/>
    <w:unhideWhenUsed/>
    <w:rsid w:val="00482AF1"/>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482AF1"/>
    <w:rPr>
      <w:sz w:val="18"/>
      <w:szCs w:val="18"/>
    </w:rPr>
  </w:style>
  <w:style w:type="paragraph" w:styleId="a9">
    <w:name w:val="footer"/>
    <w:basedOn w:val="a"/>
    <w:link w:val="aa"/>
    <w:uiPriority w:val="99"/>
    <w:unhideWhenUsed/>
    <w:rsid w:val="00482AF1"/>
    <w:pPr>
      <w:tabs>
        <w:tab w:val="center" w:pos="4153"/>
        <w:tab w:val="right" w:pos="8306"/>
      </w:tabs>
      <w:snapToGrid w:val="0"/>
      <w:jc w:val="left"/>
    </w:pPr>
    <w:rPr>
      <w:sz w:val="18"/>
      <w:szCs w:val="18"/>
    </w:rPr>
  </w:style>
  <w:style w:type="character" w:customStyle="1" w:styleId="aa">
    <w:name w:val="页脚 字符"/>
    <w:basedOn w:val="a0"/>
    <w:link w:val="a9"/>
    <w:uiPriority w:val="99"/>
    <w:rsid w:val="00482AF1"/>
    <w:rPr>
      <w:sz w:val="18"/>
      <w:szCs w:val="18"/>
    </w:rPr>
  </w:style>
  <w:style w:type="character" w:styleId="ab">
    <w:name w:val="annotation reference"/>
    <w:basedOn w:val="a0"/>
    <w:uiPriority w:val="99"/>
    <w:semiHidden/>
    <w:unhideWhenUsed/>
    <w:rsid w:val="00B14A04"/>
    <w:rPr>
      <w:sz w:val="21"/>
      <w:szCs w:val="21"/>
    </w:rPr>
  </w:style>
  <w:style w:type="paragraph" w:styleId="ac">
    <w:name w:val="annotation text"/>
    <w:basedOn w:val="a"/>
    <w:link w:val="ad"/>
    <w:uiPriority w:val="99"/>
    <w:semiHidden/>
    <w:unhideWhenUsed/>
    <w:rsid w:val="00B14A04"/>
    <w:pPr>
      <w:jc w:val="left"/>
    </w:pPr>
  </w:style>
  <w:style w:type="character" w:customStyle="1" w:styleId="ad">
    <w:name w:val="批注文字 字符"/>
    <w:basedOn w:val="a0"/>
    <w:link w:val="ac"/>
    <w:uiPriority w:val="99"/>
    <w:semiHidden/>
    <w:rsid w:val="00B14A04"/>
  </w:style>
  <w:style w:type="paragraph" w:styleId="ae">
    <w:name w:val="annotation subject"/>
    <w:basedOn w:val="ac"/>
    <w:next w:val="ac"/>
    <w:link w:val="af"/>
    <w:uiPriority w:val="99"/>
    <w:semiHidden/>
    <w:unhideWhenUsed/>
    <w:rsid w:val="00B14A04"/>
    <w:rPr>
      <w:b/>
      <w:bCs/>
    </w:rPr>
  </w:style>
  <w:style w:type="character" w:customStyle="1" w:styleId="af">
    <w:name w:val="批注主题 字符"/>
    <w:basedOn w:val="ad"/>
    <w:link w:val="ae"/>
    <w:uiPriority w:val="99"/>
    <w:semiHidden/>
    <w:rsid w:val="00B14A04"/>
    <w:rPr>
      <w:b/>
      <w:bCs/>
    </w:rPr>
  </w:style>
  <w:style w:type="paragraph" w:styleId="af0">
    <w:name w:val="Revision"/>
    <w:hidden/>
    <w:uiPriority w:val="99"/>
    <w:semiHidden/>
    <w:rsid w:val="00B14A04"/>
  </w:style>
  <w:style w:type="character" w:customStyle="1" w:styleId="fontstyle21">
    <w:name w:val="fontstyle21"/>
    <w:basedOn w:val="a0"/>
    <w:rsid w:val="00045FED"/>
    <w:rPr>
      <w:rFonts w:ascii="TimesNewRomanPSMT" w:hAnsi="TimesNewRomanPSMT" w:hint="default"/>
      <w:b w:val="0"/>
      <w:bCs w:val="0"/>
      <w:i w:val="0"/>
      <w:iCs w:val="0"/>
      <w:color w:val="000000"/>
      <w:sz w:val="24"/>
      <w:szCs w:val="24"/>
    </w:rPr>
  </w:style>
  <w:style w:type="paragraph" w:customStyle="1" w:styleId="EndNoteBibliographyTitle">
    <w:name w:val="EndNote Bibliography Title"/>
    <w:basedOn w:val="a"/>
    <w:link w:val="EndNoteBibliographyTitle0"/>
    <w:rsid w:val="00866729"/>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866729"/>
    <w:rPr>
      <w:rFonts w:ascii="等线" w:eastAsia="等线" w:hAnsi="等线"/>
      <w:noProof/>
      <w:sz w:val="20"/>
    </w:rPr>
  </w:style>
  <w:style w:type="paragraph" w:customStyle="1" w:styleId="EndNoteBibliography">
    <w:name w:val="EndNote Bibliography"/>
    <w:basedOn w:val="a"/>
    <w:link w:val="EndNoteBibliography0"/>
    <w:rsid w:val="00866729"/>
    <w:rPr>
      <w:rFonts w:ascii="等线" w:eastAsia="等线" w:hAnsi="等线"/>
      <w:noProof/>
      <w:sz w:val="20"/>
    </w:rPr>
  </w:style>
  <w:style w:type="character" w:customStyle="1" w:styleId="EndNoteBibliography0">
    <w:name w:val="EndNote Bibliography 字符"/>
    <w:basedOn w:val="a0"/>
    <w:link w:val="EndNoteBibliography"/>
    <w:rsid w:val="00866729"/>
    <w:rPr>
      <w:rFonts w:ascii="等线" w:eastAsia="等线" w:hAnsi="等线"/>
      <w:noProof/>
      <w:sz w:val="20"/>
    </w:rPr>
  </w:style>
  <w:style w:type="character" w:styleId="af1">
    <w:name w:val="Unresolved Mention"/>
    <w:basedOn w:val="a0"/>
    <w:uiPriority w:val="99"/>
    <w:semiHidden/>
    <w:unhideWhenUsed/>
    <w:rsid w:val="008667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oster@utwente.nl"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 TargetMode="External"/><Relationship Id="rId12" Type="http://schemas.openxmlformats.org/officeDocument/2006/relationships/image" Target="media/image3.t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ti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tif"/><Relationship Id="rId4" Type="http://schemas.openxmlformats.org/officeDocument/2006/relationships/webSettings" Target="webSettings.xml"/><Relationship Id="rId9" Type="http://schemas.openxmlformats.org/officeDocument/2006/relationships/hyperlink" Target="mailto:zliao@ustc.edu.cn" TargetMode="External"/><Relationship Id="rId14" Type="http://schemas.openxmlformats.org/officeDocument/2006/relationships/image" Target="media/image5.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A1921-A665-4764-AE11-B86F37344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730</Words>
  <Characters>4166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YuhaoHong</dc:creator>
  <cp:lastModifiedBy>Hong, Yuhao (UT-TNW)</cp:lastModifiedBy>
  <cp:revision>3</cp:revision>
  <cp:lastPrinted>2024-12-15T17:14:00Z</cp:lastPrinted>
  <dcterms:created xsi:type="dcterms:W3CDTF">2025-01-09T18:02:00Z</dcterms:created>
  <dcterms:modified xsi:type="dcterms:W3CDTF">2025-01-19T19:51:00Z</dcterms:modified>
</cp:coreProperties>
</file>