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20BBE" w14:textId="13076AF8" w:rsidR="00E44D96" w:rsidRDefault="00A77A24" w:rsidP="00E44D96">
      <w:pPr>
        <w:spacing w:line="480" w:lineRule="auto"/>
        <w:jc w:val="center"/>
        <w:rPr>
          <w:b/>
        </w:rPr>
      </w:pPr>
      <w:r>
        <w:rPr>
          <w:b/>
        </w:rPr>
        <w:t>SUPPLEMENTARY RESULTS</w:t>
      </w:r>
    </w:p>
    <w:p w14:paraId="07B94940" w14:textId="77777777" w:rsidR="00E44D96" w:rsidRDefault="00E44D96" w:rsidP="00E44D96">
      <w:pPr>
        <w:spacing w:line="480" w:lineRule="auto"/>
        <w:rPr>
          <w:b/>
        </w:rPr>
      </w:pPr>
      <w:r>
        <w:rPr>
          <w:b/>
        </w:rPr>
        <w:t>Converging Results using Ensemble Learning</w:t>
      </w:r>
    </w:p>
    <w:p w14:paraId="6A3BCBD4" w14:textId="7FB8AAE9" w:rsidR="00E44D96" w:rsidRDefault="00E44D96" w:rsidP="00E44D96">
      <w:pPr>
        <w:spacing w:line="480" w:lineRule="auto"/>
        <w:ind w:firstLine="720"/>
      </w:pPr>
      <w:r>
        <w:t xml:space="preserve">We used gradient boosting algorithms because of their capabilities in terms of accuracy and interpretability. </w:t>
      </w:r>
      <w:r w:rsidRPr="007F42F5">
        <w:t xml:space="preserve">However, many data science competitions favor </w:t>
      </w:r>
      <w:r>
        <w:t xml:space="preserve">an </w:t>
      </w:r>
      <w:r w:rsidRPr="007F42F5">
        <w:t>ensemble machine learning framework, which enhance</w:t>
      </w:r>
      <w:r>
        <w:t>s</w:t>
      </w:r>
      <w:r w:rsidRPr="007F42F5">
        <w:t xml:space="preserve"> accuracy and robustness by training multiple algorithms and averaging their predictions.</w:t>
      </w:r>
      <w:r>
        <w:t xml:space="preserve"> We implemented an ensemble learning approach and observed that the most accurate feature sets became slightly better at predicting current symptoms and longitudinal outcomes (</w:t>
      </w:r>
      <w:r w:rsidRPr="00DE3923">
        <w:rPr>
          <w:b/>
          <w:bCs/>
        </w:rPr>
        <w:t>Figure S</w:t>
      </w:r>
      <w:r>
        <w:rPr>
          <w:b/>
          <w:bCs/>
        </w:rPr>
        <w:t>8</w:t>
      </w:r>
      <w:r>
        <w:t xml:space="preserve">). Specifically, our ability to explain differences in current symptoms of general psychopathology was 31.9% with gradient boosting and </w:t>
      </w:r>
      <w:r w:rsidRPr="00BF3B6B">
        <w:t>33</w:t>
      </w:r>
      <w:r>
        <w:t>.4</w:t>
      </w:r>
      <w:r w:rsidRPr="00BF3B6B">
        <w:t>%</w:t>
      </w:r>
      <w:r>
        <w:t xml:space="preserve"> with ensemble learning, which was a statistically significant improvement (</w:t>
      </w:r>
      <w:r w:rsidRPr="00A00C13">
        <w:rPr>
          <w:i/>
          <w:iCs/>
        </w:rPr>
        <w:t>p</w:t>
      </w:r>
      <w:r>
        <w:t xml:space="preserve"> = 0.04). However, model accuracy did not improve universally, as some feature sets performed worse with an ensemble machine learning framework. In particular, the cognitive and brain-based models of psychopathology yielded predictions that were negatively correlated with actual symptoms, indicating they were less accurate than simply using the mean symptom levels to predict individual differences (</w:t>
      </w:r>
      <w:r w:rsidRPr="00DE3923">
        <w:rPr>
          <w:b/>
          <w:bCs/>
        </w:rPr>
        <w:t>Figure S</w:t>
      </w:r>
      <w:r>
        <w:rPr>
          <w:b/>
          <w:bCs/>
        </w:rPr>
        <w:t>8</w:t>
      </w:r>
      <w:r>
        <w:t>). Consistent with our main results, the relative differences between feature sets did not change, as the rank ordering of the most important feature sets matched the results produced by gradient boosting.</w:t>
      </w:r>
    </w:p>
    <w:p w14:paraId="6A8F0AA6" w14:textId="77777777" w:rsidR="0091688D" w:rsidRDefault="0091688D" w:rsidP="00E44D96">
      <w:pPr>
        <w:spacing w:line="480" w:lineRule="auto"/>
        <w:ind w:firstLine="720"/>
      </w:pPr>
    </w:p>
    <w:p w14:paraId="074A0682" w14:textId="77777777" w:rsidR="0091688D" w:rsidRDefault="0091688D" w:rsidP="0091688D">
      <w:pPr>
        <w:spacing w:line="480" w:lineRule="auto"/>
        <w:rPr>
          <w:shd w:val="clear" w:color="auto" w:fill="FCFCFC"/>
        </w:rPr>
      </w:pPr>
      <w:r>
        <w:rPr>
          <w:b/>
        </w:rPr>
        <w:t>Baseline-Adjusted Longitudinal Analyses</w:t>
      </w:r>
    </w:p>
    <w:p w14:paraId="3DE8550F" w14:textId="59BAE3AB" w:rsidR="0091688D" w:rsidRDefault="0091688D" w:rsidP="0091688D">
      <w:pPr>
        <w:spacing w:line="480" w:lineRule="auto"/>
        <w:ind w:firstLine="720"/>
        <w:rPr>
          <w:shd w:val="clear" w:color="auto" w:fill="FCFCFC"/>
        </w:rPr>
      </w:pPr>
      <w:r>
        <w:rPr>
          <w:shd w:val="clear" w:color="auto" w:fill="FCFCFC"/>
        </w:rPr>
        <w:t xml:space="preserve">We conducted a series of sensitivity analyses to better understand the performance of our longitudinal models. First, we aimed to ensure that our results predicting future symptom severity were not driven by individual differences in symptoms at baseline. Accordingly, we modeled the relationship between baseline and future symptoms using linear regressions and </w:t>
      </w:r>
      <w:r>
        <w:rPr>
          <w:shd w:val="clear" w:color="auto" w:fill="FCFCFC"/>
        </w:rPr>
        <w:lastRenderedPageBreak/>
        <w:t>extracted the residuals to capture variability in future symptoms that could not be explained by baseline symptom levels. Additional algorithms were optimized to predict these residuals, which we refer to as the baseline-adjusted future symptoms. Predictive accuracy was slightly lower across all models (</w:t>
      </w:r>
      <w:r>
        <w:t>R</w:t>
      </w:r>
      <w:r>
        <w:rPr>
          <w:vertAlign w:val="superscript"/>
        </w:rPr>
        <w:t>2</w:t>
      </w:r>
      <w:r>
        <w:rPr>
          <w:shd w:val="clear" w:color="auto" w:fill="FCFCFC"/>
        </w:rPr>
        <w:t xml:space="preserve"> &gt; 0.13), except for the demographics model whose predictions were 2.3% more accurate, which was the highest of all the unimodal models (</w:t>
      </w:r>
      <w:r w:rsidRPr="00FB7E13">
        <w:rPr>
          <w:b/>
          <w:bCs/>
          <w:color w:val="000000" w:themeColor="text1"/>
          <w:shd w:val="clear" w:color="auto" w:fill="FCFCFC"/>
        </w:rPr>
        <w:t>Figure S</w:t>
      </w:r>
      <w:r>
        <w:rPr>
          <w:b/>
          <w:bCs/>
          <w:color w:val="000000" w:themeColor="text1"/>
          <w:shd w:val="clear" w:color="auto" w:fill="FCFCFC"/>
        </w:rPr>
        <w:t>9</w:t>
      </w:r>
      <w:r>
        <w:rPr>
          <w:shd w:val="clear" w:color="auto" w:fill="FCFCFC"/>
        </w:rPr>
        <w:t>). Biological sex had an even greater contribution to the predictive power of these models, as its Gini impurities were more than double the next best predictors, which was a summary score of social victimization (</w:t>
      </w:r>
      <w:r w:rsidRPr="00FB7E13">
        <w:rPr>
          <w:b/>
          <w:bCs/>
          <w:color w:val="000000" w:themeColor="text1"/>
          <w:shd w:val="clear" w:color="auto" w:fill="FCFCFC"/>
        </w:rPr>
        <w:t>Figure S</w:t>
      </w:r>
      <w:r>
        <w:rPr>
          <w:b/>
          <w:bCs/>
          <w:color w:val="000000" w:themeColor="text1"/>
          <w:shd w:val="clear" w:color="auto" w:fill="FCFCFC"/>
        </w:rPr>
        <w:t>11</w:t>
      </w:r>
      <w:r>
        <w:rPr>
          <w:shd w:val="clear" w:color="auto" w:fill="FCFCFC"/>
        </w:rPr>
        <w:t>).</w:t>
      </w:r>
    </w:p>
    <w:p w14:paraId="1DEAA51F" w14:textId="77777777" w:rsidR="00A77A24" w:rsidRDefault="00A77A24" w:rsidP="00E44D96">
      <w:pPr>
        <w:spacing w:line="480" w:lineRule="auto"/>
        <w:rPr>
          <w:shd w:val="clear" w:color="auto" w:fill="FCFCFC"/>
        </w:rPr>
      </w:pPr>
    </w:p>
    <w:p w14:paraId="3FD054BA" w14:textId="11ED7D52" w:rsidR="00E44D96" w:rsidRPr="00E44D96" w:rsidRDefault="00E44D96" w:rsidP="00E44D96">
      <w:pPr>
        <w:spacing w:line="480" w:lineRule="auto"/>
        <w:rPr>
          <w:b/>
          <w:bCs/>
          <w:shd w:val="clear" w:color="auto" w:fill="FCFCFC"/>
        </w:rPr>
      </w:pPr>
      <w:r w:rsidRPr="00E44D96">
        <w:rPr>
          <w:b/>
        </w:rPr>
        <w:t xml:space="preserve">Pairwise Correlations </w:t>
      </w:r>
      <w:r w:rsidRPr="00E44D96">
        <w:rPr>
          <w:b/>
          <w:shd w:val="clear" w:color="auto" w:fill="FCFCFC"/>
        </w:rPr>
        <w:t>&amp; Stepwise</w:t>
      </w:r>
      <w:r>
        <w:rPr>
          <w:b/>
          <w:bCs/>
          <w:shd w:val="clear" w:color="auto" w:fill="FCFCFC"/>
        </w:rPr>
        <w:t xml:space="preserve"> Selection</w:t>
      </w:r>
    </w:p>
    <w:p w14:paraId="2D1E1E0B" w14:textId="1AE4DD3E" w:rsidR="0091688D" w:rsidRDefault="0091688D" w:rsidP="0091688D">
      <w:pPr>
        <w:spacing w:line="480" w:lineRule="auto"/>
        <w:ind w:firstLine="720"/>
        <w:rPr>
          <w:shd w:val="clear" w:color="auto" w:fill="FCFCFC"/>
        </w:rPr>
      </w:pPr>
      <w:r>
        <w:rPr>
          <w:shd w:val="clear" w:color="auto" w:fill="FCFCFC"/>
        </w:rPr>
        <w:t>Next, w</w:t>
      </w:r>
      <w:r w:rsidR="00A77A24">
        <w:rPr>
          <w:shd w:val="clear" w:color="auto" w:fill="FCFCFC"/>
        </w:rPr>
        <w:t>e used pairwise correlations to understand how the performance of our predictive algorithms compared to simply using baseline symptoms to estimate longitudinal mental health outcomes. Baseline symptoms were negatively correlated with the rate of change across adolescence, and this relationship was stronger than any set of predictions that we derived for rate of change (</w:t>
      </w:r>
      <w:r w:rsidR="00A77A24" w:rsidRPr="008B7C0F">
        <w:rPr>
          <w:b/>
          <w:bCs/>
          <w:shd w:val="clear" w:color="auto" w:fill="FCFCFC"/>
        </w:rPr>
        <w:t xml:space="preserve">Figure </w:t>
      </w:r>
      <w:r w:rsidR="00A77A24">
        <w:rPr>
          <w:b/>
          <w:bCs/>
          <w:shd w:val="clear" w:color="auto" w:fill="FCFCFC"/>
        </w:rPr>
        <w:t>7A</w:t>
      </w:r>
      <w:r w:rsidR="00A77A24">
        <w:rPr>
          <w:shd w:val="clear" w:color="auto" w:fill="FCFCFC"/>
        </w:rPr>
        <w:t>). However, our multimodal model yielded predictions of future symptoms that were more strongly correlated than baseline symptoms (</w:t>
      </w:r>
      <w:r w:rsidR="00A77A24" w:rsidRPr="008B7C0F">
        <w:rPr>
          <w:b/>
          <w:bCs/>
          <w:shd w:val="clear" w:color="auto" w:fill="FCFCFC"/>
        </w:rPr>
        <w:t xml:space="preserve">Figure </w:t>
      </w:r>
      <w:r w:rsidR="00A77A24">
        <w:rPr>
          <w:b/>
          <w:bCs/>
          <w:shd w:val="clear" w:color="auto" w:fill="FCFCFC"/>
        </w:rPr>
        <w:t>7B</w:t>
      </w:r>
      <w:r w:rsidR="00A77A24">
        <w:rPr>
          <w:shd w:val="clear" w:color="auto" w:fill="FCFCFC"/>
        </w:rPr>
        <w:t xml:space="preserve">), indicating that these predictors tapped into a unique and useful source of variability beyond baseline symptoms. Lastly, we used bidirectional stepwise selection models to determine how much variability in longitudinal outcomes could be explained by using baseline symptoms and all sets of predictions from the unimodal models collectively. This multiple regression technique is designed to maximize the explained variance in the outcome variable while also excluding parameters that are redundant or do not contribute meaningfully. </w:t>
      </w:r>
      <w:r w:rsidR="00A77A24" w:rsidRPr="009432C1">
        <w:rPr>
          <w:shd w:val="clear" w:color="auto" w:fill="FCFCFC"/>
        </w:rPr>
        <w:t xml:space="preserve">By leveraging this technique, we were able to </w:t>
      </w:r>
      <w:r w:rsidR="00A77A24">
        <w:rPr>
          <w:shd w:val="clear" w:color="auto" w:fill="FCFCFC"/>
        </w:rPr>
        <w:t>demonstrate</w:t>
      </w:r>
      <w:r w:rsidR="00A77A24" w:rsidRPr="009432C1">
        <w:rPr>
          <w:shd w:val="clear" w:color="auto" w:fill="FCFCFC"/>
        </w:rPr>
        <w:t xml:space="preserve"> how combining predictions from different models enhances our </w:t>
      </w:r>
      <w:r w:rsidR="00A77A24" w:rsidRPr="009432C1">
        <w:rPr>
          <w:shd w:val="clear" w:color="auto" w:fill="FCFCFC"/>
        </w:rPr>
        <w:lastRenderedPageBreak/>
        <w:t xml:space="preserve">understanding of longitudinal mental health outcomes, beyond </w:t>
      </w:r>
      <w:r w:rsidR="00A77A24">
        <w:rPr>
          <w:shd w:val="clear" w:color="auto" w:fill="FCFCFC"/>
        </w:rPr>
        <w:t xml:space="preserve">simply using </w:t>
      </w:r>
      <w:r w:rsidR="00A77A24" w:rsidRPr="009432C1">
        <w:rPr>
          <w:shd w:val="clear" w:color="auto" w:fill="FCFCFC"/>
        </w:rPr>
        <w:t>baseline symptoms</w:t>
      </w:r>
      <w:r w:rsidR="00A77A24">
        <w:rPr>
          <w:shd w:val="clear" w:color="auto" w:fill="FCFCFC"/>
        </w:rPr>
        <w:t xml:space="preserve"> (</w:t>
      </w:r>
      <w:r w:rsidR="00A77A24" w:rsidRPr="00FB7E13">
        <w:rPr>
          <w:b/>
          <w:bCs/>
          <w:color w:val="000000" w:themeColor="text1"/>
          <w:shd w:val="clear" w:color="auto" w:fill="FCFCFC"/>
        </w:rPr>
        <w:t xml:space="preserve">Figure </w:t>
      </w:r>
      <w:r w:rsidR="00A77A24">
        <w:rPr>
          <w:b/>
          <w:bCs/>
          <w:color w:val="000000" w:themeColor="text1"/>
          <w:shd w:val="clear" w:color="auto" w:fill="FCFCFC"/>
        </w:rPr>
        <w:t>S</w:t>
      </w:r>
      <w:r>
        <w:rPr>
          <w:b/>
          <w:bCs/>
          <w:color w:val="000000" w:themeColor="text1"/>
          <w:shd w:val="clear" w:color="auto" w:fill="FCFCFC"/>
        </w:rPr>
        <w:t>10</w:t>
      </w:r>
      <w:r w:rsidR="00A77A24">
        <w:rPr>
          <w:shd w:val="clear" w:color="auto" w:fill="FCFCFC"/>
        </w:rPr>
        <w:t>)</w:t>
      </w:r>
      <w:r w:rsidR="00A77A24" w:rsidRPr="009432C1">
        <w:rPr>
          <w:shd w:val="clear" w:color="auto" w:fill="FCFCFC"/>
        </w:rPr>
        <w:t>.</w:t>
      </w:r>
      <w:r w:rsidR="00A77A24">
        <w:rPr>
          <w:shd w:val="clear" w:color="auto" w:fill="FCFCFC"/>
        </w:rPr>
        <w:t xml:space="preserve"> Stepwise regressions were able to explain 31% of the individual differences in the longitudinal rate of change, and the following parameters were not determined by to be useful based on bidirectional selection: cognition, functional MRI, and diffusion MRI. The stepwise regression for future symptom severity accounted for 23% of the individual differences and used all parameters, except for neurobiological features from all MRI sequences.</w:t>
      </w:r>
    </w:p>
    <w:p w14:paraId="6A2801AA" w14:textId="5FD300DA" w:rsidR="00A77A24" w:rsidRPr="00A77A24" w:rsidRDefault="00A77A24">
      <w:pPr>
        <w:spacing w:after="160" w:line="259" w:lineRule="auto"/>
      </w:pPr>
      <w:r>
        <w:br w:type="page"/>
      </w:r>
    </w:p>
    <w:p w14:paraId="0A624E98" w14:textId="00014805" w:rsidR="00C046E8" w:rsidRPr="00FC623A" w:rsidRDefault="00C779AE" w:rsidP="00C046E8">
      <w:pPr>
        <w:spacing w:line="480" w:lineRule="auto"/>
        <w:jc w:val="center"/>
        <w:rPr>
          <w:b/>
        </w:rPr>
      </w:pPr>
      <w:r>
        <w:rPr>
          <w:b/>
        </w:rPr>
        <w:lastRenderedPageBreak/>
        <w:t>FIGURES</w:t>
      </w:r>
    </w:p>
    <w:p w14:paraId="51056BF5" w14:textId="055D0040" w:rsidR="000424EB" w:rsidRDefault="00FC623A" w:rsidP="00417F55">
      <w:pPr>
        <w:rPr>
          <w:color w:val="000000" w:themeColor="text1"/>
        </w:rPr>
      </w:pPr>
      <w:r>
        <w:rPr>
          <w:b/>
          <w:bCs/>
          <w:noProof/>
          <w:color w:val="000000" w:themeColor="text1"/>
        </w:rPr>
        <w:drawing>
          <wp:inline distT="0" distB="0" distL="0" distR="0" wp14:anchorId="354DC9BD" wp14:editId="199CBE28">
            <wp:extent cx="5943600" cy="3343275"/>
            <wp:effectExtent l="0" t="0" r="0" b="0"/>
            <wp:docPr id="540758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758182" name="Picture 540758182"/>
                    <pic:cNvPicPr/>
                  </pic:nvPicPr>
                  <pic:blipFill>
                    <a:blip r:embed="rId8"/>
                    <a:stretch>
                      <a:fillRect/>
                    </a:stretch>
                  </pic:blipFill>
                  <pic:spPr>
                    <a:xfrm>
                      <a:off x="0" y="0"/>
                      <a:ext cx="5943600" cy="3343275"/>
                    </a:xfrm>
                    <a:prstGeom prst="rect">
                      <a:avLst/>
                    </a:prstGeom>
                  </pic:spPr>
                </pic:pic>
              </a:graphicData>
            </a:graphic>
          </wp:inline>
        </w:drawing>
      </w:r>
      <w:r>
        <w:rPr>
          <w:b/>
          <w:bCs/>
          <w:color w:val="000000" w:themeColor="text1"/>
        </w:rPr>
        <w:t>Figure S1</w:t>
      </w:r>
      <w:r w:rsidR="00CE0112">
        <w:rPr>
          <w:b/>
          <w:bCs/>
          <w:color w:val="000000" w:themeColor="text1"/>
        </w:rPr>
        <w:t xml:space="preserve">. </w:t>
      </w:r>
      <w:r w:rsidR="00C046E8">
        <w:rPr>
          <w:b/>
          <w:bCs/>
          <w:color w:val="000000" w:themeColor="text1"/>
        </w:rPr>
        <w:t xml:space="preserve">Clinical characteristics of the ABCD sample. A) </w:t>
      </w:r>
      <w:r w:rsidR="00C046E8">
        <w:rPr>
          <w:color w:val="000000" w:themeColor="text1"/>
        </w:rPr>
        <w:t>All dimensions of psychopathology were positively skewed with the majority of people in our sample exhibited low to subclinical symptoms.</w:t>
      </w:r>
      <w:r w:rsidR="00C046E8">
        <w:rPr>
          <w:b/>
          <w:bCs/>
          <w:color w:val="000000" w:themeColor="text1"/>
        </w:rPr>
        <w:t xml:space="preserve"> B) </w:t>
      </w:r>
      <w:r w:rsidR="00C046E8">
        <w:rPr>
          <w:color w:val="000000" w:themeColor="text1"/>
        </w:rPr>
        <w:t xml:space="preserve">Changes in symptom severity was normally distributed with general psychopathology exhibiting the most variability across time. </w:t>
      </w:r>
      <w:r w:rsidR="00C046E8">
        <w:rPr>
          <w:b/>
          <w:bCs/>
          <w:color w:val="000000" w:themeColor="text1"/>
        </w:rPr>
        <w:t xml:space="preserve">C) </w:t>
      </w:r>
      <w:r w:rsidR="00520B9E">
        <w:rPr>
          <w:color w:val="000000" w:themeColor="text1"/>
        </w:rPr>
        <w:t>Symptom severity across all dimensions were moderate to strongly correlated (</w:t>
      </w:r>
      <w:r w:rsidR="00520B9E">
        <w:t>r</w:t>
      </w:r>
      <w:r w:rsidR="00520B9E">
        <w:rPr>
          <w:shd w:val="clear" w:color="auto" w:fill="FCFCFC"/>
        </w:rPr>
        <w:t xml:space="preserve"> &gt; 0.46</w:t>
      </w:r>
      <w:r w:rsidR="00520B9E">
        <w:rPr>
          <w:color w:val="000000" w:themeColor="text1"/>
        </w:rPr>
        <w:t>) as well as the rate of changes across all dimensions (</w:t>
      </w:r>
      <w:r w:rsidR="00520B9E">
        <w:t>r</w:t>
      </w:r>
      <w:r w:rsidR="00520B9E">
        <w:rPr>
          <w:shd w:val="clear" w:color="auto" w:fill="FCFCFC"/>
        </w:rPr>
        <w:t xml:space="preserve"> &gt; 0.35</w:t>
      </w:r>
      <w:r w:rsidR="00520B9E">
        <w:rPr>
          <w:color w:val="000000" w:themeColor="text1"/>
        </w:rPr>
        <w:t>). Baseline symptoms were inversely correlated with the longitudinal rates of change for all dimensions of psychopathology (</w:t>
      </w:r>
      <w:r w:rsidR="00520B9E">
        <w:t>r</w:t>
      </w:r>
      <w:r w:rsidR="00520B9E">
        <w:rPr>
          <w:shd w:val="clear" w:color="auto" w:fill="FCFCFC"/>
        </w:rPr>
        <w:t xml:space="preserve"> &lt; -0.14</w:t>
      </w:r>
      <w:r w:rsidR="00520B9E">
        <w:rPr>
          <w:color w:val="000000" w:themeColor="text1"/>
        </w:rPr>
        <w:t>).</w:t>
      </w:r>
      <w:r w:rsidR="00B1099D">
        <w:rPr>
          <w:color w:val="000000" w:themeColor="text1"/>
        </w:rPr>
        <w:t xml:space="preserve"> </w:t>
      </w:r>
      <w:r w:rsidR="00BB5C5A">
        <w:rPr>
          <w:color w:val="000000" w:themeColor="text1"/>
        </w:rPr>
        <w:t>These results</w:t>
      </w:r>
      <w:r w:rsidR="00B1099D">
        <w:rPr>
          <w:color w:val="000000" w:themeColor="text1"/>
        </w:rPr>
        <w:t xml:space="preserve"> indicate the individuals who </w:t>
      </w:r>
      <w:r w:rsidR="00BB5C5A">
        <w:rPr>
          <w:color w:val="000000" w:themeColor="text1"/>
        </w:rPr>
        <w:t>experience</w:t>
      </w:r>
      <w:r w:rsidR="00B1099D">
        <w:rPr>
          <w:color w:val="000000" w:themeColor="text1"/>
        </w:rPr>
        <w:t xml:space="preserve"> high symptom levels at baseline tend </w:t>
      </w:r>
      <w:r w:rsidR="00BB5C5A">
        <w:rPr>
          <w:color w:val="000000" w:themeColor="text1"/>
        </w:rPr>
        <w:t>to exhibit less severe symptoms overtime.</w:t>
      </w:r>
      <w:r w:rsidR="00CE0112">
        <w:rPr>
          <w:b/>
          <w:bCs/>
          <w:noProof/>
          <w:color w:val="000000" w:themeColor="text1"/>
        </w:rPr>
        <w:lastRenderedPageBreak/>
        <w:drawing>
          <wp:inline distT="0" distB="0" distL="0" distR="0" wp14:anchorId="55ED0D35" wp14:editId="4F52FCD6">
            <wp:extent cx="5943600" cy="3343275"/>
            <wp:effectExtent l="0" t="0" r="0" b="0"/>
            <wp:docPr id="11606339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633904" name="Picture 1160633904"/>
                    <pic:cNvPicPr/>
                  </pic:nvPicPr>
                  <pic:blipFill>
                    <a:blip r:embed="rId9"/>
                    <a:stretch>
                      <a:fillRect/>
                    </a:stretch>
                  </pic:blipFill>
                  <pic:spPr>
                    <a:xfrm>
                      <a:off x="0" y="0"/>
                      <a:ext cx="5943600" cy="3343275"/>
                    </a:xfrm>
                    <a:prstGeom prst="rect">
                      <a:avLst/>
                    </a:prstGeom>
                  </pic:spPr>
                </pic:pic>
              </a:graphicData>
            </a:graphic>
          </wp:inline>
        </w:drawing>
      </w:r>
      <w:r w:rsidR="000424EB" w:rsidRPr="000424EB">
        <w:rPr>
          <w:b/>
          <w:bCs/>
          <w:color w:val="000000" w:themeColor="text1"/>
        </w:rPr>
        <w:t>Figure S2. Enrollment of ABCD data</w:t>
      </w:r>
      <w:r w:rsidR="00B1099D">
        <w:rPr>
          <w:b/>
          <w:bCs/>
          <w:color w:val="000000" w:themeColor="text1"/>
        </w:rPr>
        <w:t xml:space="preserve"> </w:t>
      </w:r>
      <w:r w:rsidR="000424EB" w:rsidRPr="000424EB">
        <w:rPr>
          <w:b/>
          <w:bCs/>
          <w:color w:val="000000" w:themeColor="text1"/>
        </w:rPr>
        <w:t>color coded by symptom severity of general psychopathology.</w:t>
      </w:r>
      <w:r w:rsidR="000424EB">
        <w:rPr>
          <w:color w:val="000000" w:themeColor="text1"/>
        </w:rPr>
        <w:t xml:space="preserve"> Participants completed up to three waves of data from the ages of 9 – 16.</w:t>
      </w:r>
      <w:r w:rsidR="00417F55">
        <w:rPr>
          <w:color w:val="000000" w:themeColor="text1"/>
        </w:rPr>
        <w:t xml:space="preserve"> In total, we have mental health data from </w:t>
      </w:r>
      <w:r w:rsidR="0003037F">
        <w:rPr>
          <w:color w:val="000000" w:themeColor="text1"/>
        </w:rPr>
        <w:t>11,552</w:t>
      </w:r>
      <w:r w:rsidR="00417F55">
        <w:rPr>
          <w:color w:val="000000" w:themeColor="text1"/>
        </w:rPr>
        <w:t xml:space="preserve"> individuals who collectively completed </w:t>
      </w:r>
      <w:r w:rsidR="0003037F">
        <w:rPr>
          <w:color w:val="000000" w:themeColor="text1"/>
        </w:rPr>
        <w:t>24,838</w:t>
      </w:r>
      <w:r w:rsidR="009D2CEB">
        <w:rPr>
          <w:color w:val="000000" w:themeColor="text1"/>
        </w:rPr>
        <w:t xml:space="preserve"> assessments</w:t>
      </w:r>
      <w:r w:rsidR="0003037F">
        <w:rPr>
          <w:color w:val="000000" w:themeColor="text1"/>
        </w:rPr>
        <w:t>, including</w:t>
      </w:r>
      <w:r w:rsidR="00417F55">
        <w:rPr>
          <w:color w:val="000000" w:themeColor="text1"/>
        </w:rPr>
        <w:t xml:space="preserve"> </w:t>
      </w:r>
      <w:r w:rsidR="00AD18F7" w:rsidRPr="00AD18F7">
        <w:rPr>
          <w:color w:val="000000" w:themeColor="text1"/>
        </w:rPr>
        <w:t>1,7</w:t>
      </w:r>
      <w:r w:rsidR="00AD18F7">
        <w:rPr>
          <w:color w:val="000000" w:themeColor="text1"/>
        </w:rPr>
        <w:t>7</w:t>
      </w:r>
      <w:r w:rsidR="00AD18F7" w:rsidRPr="00AD18F7">
        <w:rPr>
          <w:color w:val="000000" w:themeColor="text1"/>
        </w:rPr>
        <w:t>8</w:t>
      </w:r>
      <w:r w:rsidR="0003037F">
        <w:rPr>
          <w:color w:val="000000" w:themeColor="text1"/>
        </w:rPr>
        <w:t xml:space="preserve"> </w:t>
      </w:r>
      <w:r w:rsidR="000424EB">
        <w:rPr>
          <w:color w:val="000000" w:themeColor="text1"/>
        </w:rPr>
        <w:t xml:space="preserve">individuals </w:t>
      </w:r>
      <w:r w:rsidR="0003037F">
        <w:rPr>
          <w:color w:val="000000" w:themeColor="text1"/>
        </w:rPr>
        <w:t xml:space="preserve">who </w:t>
      </w:r>
      <w:r w:rsidR="000424EB">
        <w:rPr>
          <w:color w:val="000000" w:themeColor="text1"/>
        </w:rPr>
        <w:t>complet</w:t>
      </w:r>
      <w:r w:rsidR="00417F55">
        <w:rPr>
          <w:color w:val="000000" w:themeColor="text1"/>
        </w:rPr>
        <w:t>ed</w:t>
      </w:r>
      <w:r w:rsidR="000424EB">
        <w:rPr>
          <w:color w:val="000000" w:themeColor="text1"/>
        </w:rPr>
        <w:t xml:space="preserve"> </w:t>
      </w:r>
      <w:r w:rsidR="00AD18F7">
        <w:rPr>
          <w:color w:val="000000" w:themeColor="text1"/>
        </w:rPr>
        <w:t>one</w:t>
      </w:r>
      <w:r w:rsidR="000424EB">
        <w:rPr>
          <w:color w:val="000000" w:themeColor="text1"/>
        </w:rPr>
        <w:t xml:space="preserve"> timepoint, </w:t>
      </w:r>
      <w:r w:rsidR="00AD18F7">
        <w:rPr>
          <w:color w:val="000000" w:themeColor="text1"/>
        </w:rPr>
        <w:t>6</w:t>
      </w:r>
      <w:r w:rsidR="00AD18F7" w:rsidRPr="00AD18F7">
        <w:rPr>
          <w:color w:val="000000" w:themeColor="text1"/>
        </w:rPr>
        <w:t>,</w:t>
      </w:r>
      <w:r w:rsidR="00AD18F7">
        <w:rPr>
          <w:color w:val="000000" w:themeColor="text1"/>
        </w:rPr>
        <w:t>262</w:t>
      </w:r>
      <w:r w:rsidR="000424EB">
        <w:rPr>
          <w:color w:val="000000" w:themeColor="text1"/>
        </w:rPr>
        <w:t xml:space="preserve"> complet</w:t>
      </w:r>
      <w:r w:rsidR="00417F55">
        <w:rPr>
          <w:color w:val="000000" w:themeColor="text1"/>
        </w:rPr>
        <w:t>ed</w:t>
      </w:r>
      <w:r w:rsidR="000424EB">
        <w:rPr>
          <w:color w:val="000000" w:themeColor="text1"/>
        </w:rPr>
        <w:t xml:space="preserve"> </w:t>
      </w:r>
      <w:r w:rsidR="00AD18F7">
        <w:rPr>
          <w:color w:val="000000" w:themeColor="text1"/>
        </w:rPr>
        <w:t xml:space="preserve">two </w:t>
      </w:r>
      <w:r w:rsidR="000424EB">
        <w:rPr>
          <w:color w:val="000000" w:themeColor="text1"/>
        </w:rPr>
        <w:t xml:space="preserve">timepoints, and </w:t>
      </w:r>
      <w:r w:rsidR="0003037F">
        <w:rPr>
          <w:color w:val="000000" w:themeColor="text1"/>
        </w:rPr>
        <w:t>3,512</w:t>
      </w:r>
      <w:r w:rsidR="000424EB">
        <w:rPr>
          <w:color w:val="000000" w:themeColor="text1"/>
        </w:rPr>
        <w:t xml:space="preserve"> completed all three timepoints. Each successive wave of data collection contained more symptoms of general psychopathology, which was reflected by </w:t>
      </w:r>
      <w:r w:rsidR="007A0BCB">
        <w:rPr>
          <w:color w:val="000000" w:themeColor="text1"/>
        </w:rPr>
        <w:t xml:space="preserve">higher symptoms on average and </w:t>
      </w:r>
      <w:r w:rsidR="000424EB">
        <w:rPr>
          <w:color w:val="000000" w:themeColor="text1"/>
        </w:rPr>
        <w:t xml:space="preserve">a distribution that </w:t>
      </w:r>
      <w:r w:rsidR="00417F55">
        <w:rPr>
          <w:color w:val="000000" w:themeColor="text1"/>
        </w:rPr>
        <w:t>was</w:t>
      </w:r>
      <w:r w:rsidR="000424EB">
        <w:rPr>
          <w:color w:val="000000" w:themeColor="text1"/>
        </w:rPr>
        <w:t xml:space="preserve"> less positively skewed</w:t>
      </w:r>
      <w:r w:rsidR="007A0BCB">
        <w:rPr>
          <w:color w:val="000000" w:themeColor="text1"/>
        </w:rPr>
        <w:t>.</w:t>
      </w:r>
    </w:p>
    <w:p w14:paraId="19D807F3" w14:textId="7C6EF7F2" w:rsidR="00AD18F7" w:rsidRDefault="00AD18F7" w:rsidP="000424EB">
      <w:pPr>
        <w:spacing w:line="480" w:lineRule="auto"/>
        <w:rPr>
          <w:b/>
          <w:bCs/>
          <w:color w:val="000000" w:themeColor="text1"/>
        </w:rPr>
      </w:pPr>
    </w:p>
    <w:p w14:paraId="772D3CA6" w14:textId="77777777" w:rsidR="00417F55" w:rsidRDefault="00CE0112">
      <w:pPr>
        <w:spacing w:after="160" w:line="259" w:lineRule="auto"/>
        <w:rPr>
          <w:b/>
          <w:bCs/>
          <w:color w:val="000000" w:themeColor="text1"/>
        </w:rPr>
      </w:pPr>
      <w:r>
        <w:rPr>
          <w:b/>
          <w:bCs/>
          <w:noProof/>
          <w:color w:val="000000" w:themeColor="text1"/>
        </w:rPr>
        <w:lastRenderedPageBreak/>
        <w:drawing>
          <wp:inline distT="0" distB="0" distL="0" distR="0" wp14:anchorId="38C6EBB3" wp14:editId="6E5BAD41">
            <wp:extent cx="5943600" cy="3343275"/>
            <wp:effectExtent l="0" t="0" r="0" b="0"/>
            <wp:docPr id="14157183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718386" name="Picture 1415718386"/>
                    <pic:cNvPicPr/>
                  </pic:nvPicPr>
                  <pic:blipFill>
                    <a:blip r:embed="rId10"/>
                    <a:stretch>
                      <a:fillRect/>
                    </a:stretch>
                  </pic:blipFill>
                  <pic:spPr>
                    <a:xfrm>
                      <a:off x="0" y="0"/>
                      <a:ext cx="5943600" cy="3343275"/>
                    </a:xfrm>
                    <a:prstGeom prst="rect">
                      <a:avLst/>
                    </a:prstGeom>
                  </pic:spPr>
                </pic:pic>
              </a:graphicData>
            </a:graphic>
          </wp:inline>
        </w:drawing>
      </w:r>
    </w:p>
    <w:p w14:paraId="03BC4262" w14:textId="0C6ED415" w:rsidR="00EB202D" w:rsidRPr="00992AB7" w:rsidRDefault="00417F55" w:rsidP="00417F55">
      <w:pPr>
        <w:rPr>
          <w:color w:val="000000" w:themeColor="text1"/>
        </w:rPr>
      </w:pPr>
      <w:r w:rsidRPr="000424EB">
        <w:rPr>
          <w:b/>
          <w:bCs/>
          <w:color w:val="000000" w:themeColor="text1"/>
        </w:rPr>
        <w:t>Figure S</w:t>
      </w:r>
      <w:r>
        <w:rPr>
          <w:b/>
          <w:bCs/>
          <w:color w:val="000000" w:themeColor="text1"/>
        </w:rPr>
        <w:t>3</w:t>
      </w:r>
      <w:r w:rsidRPr="000424EB">
        <w:rPr>
          <w:b/>
          <w:bCs/>
          <w:color w:val="000000" w:themeColor="text1"/>
        </w:rPr>
        <w:t xml:space="preserve">. </w:t>
      </w:r>
      <w:r w:rsidR="00EB202D">
        <w:rPr>
          <w:b/>
          <w:bCs/>
          <w:color w:val="000000" w:themeColor="text1"/>
        </w:rPr>
        <w:t>A</w:t>
      </w:r>
      <w:r w:rsidR="00AD18F7">
        <w:rPr>
          <w:b/>
          <w:bCs/>
          <w:color w:val="000000" w:themeColor="text1"/>
        </w:rPr>
        <w:t xml:space="preserve">ccuracy of our models was lowest when predicting </w:t>
      </w:r>
      <w:r w:rsidR="00EB202D">
        <w:rPr>
          <w:b/>
          <w:bCs/>
          <w:color w:val="000000" w:themeColor="text1"/>
        </w:rPr>
        <w:t xml:space="preserve">baseline symptoms of general psychopathology. </w:t>
      </w:r>
      <w:r w:rsidR="00EB202D">
        <w:rPr>
          <w:color w:val="000000" w:themeColor="text1"/>
        </w:rPr>
        <w:t xml:space="preserve">Models were trained across all available timepoints </w:t>
      </w:r>
      <w:r w:rsidR="00B1099D">
        <w:rPr>
          <w:color w:val="000000" w:themeColor="text1"/>
        </w:rPr>
        <w:t>but</w:t>
      </w:r>
      <w:r w:rsidR="00EB202D">
        <w:rPr>
          <w:color w:val="000000" w:themeColor="text1"/>
        </w:rPr>
        <w:t xml:space="preserve"> to better understand performance we evaluated the prediction errors across each wave of data. Accuracy was worst at baseline, but substantially better and consistent across the following two waves of data. This finding could be due to symptom severity being lower at baseline</w:t>
      </w:r>
      <w:r w:rsidR="00992AB7">
        <w:rPr>
          <w:color w:val="000000" w:themeColor="text1"/>
        </w:rPr>
        <w:t xml:space="preserve"> and more symptoms emerg</w:t>
      </w:r>
      <w:r w:rsidR="00B1099D">
        <w:rPr>
          <w:color w:val="000000" w:themeColor="text1"/>
        </w:rPr>
        <w:t>ed</w:t>
      </w:r>
      <w:r w:rsidR="00992AB7">
        <w:rPr>
          <w:color w:val="000000" w:themeColor="text1"/>
        </w:rPr>
        <w:t xml:space="preserve"> in the </w:t>
      </w:r>
      <w:r w:rsidR="00EB202D">
        <w:rPr>
          <w:color w:val="000000" w:themeColor="text1"/>
        </w:rPr>
        <w:t xml:space="preserve">following timepoints. Baseline also had more missing data, </w:t>
      </w:r>
      <w:r w:rsidR="00EB202D">
        <w:t>especially for the most important features</w:t>
      </w:r>
      <w:r w:rsidR="00E727C1">
        <w:t xml:space="preserve"> (</w:t>
      </w:r>
      <w:r w:rsidR="00EB202D">
        <w:t>Peer Experience</w:t>
      </w:r>
      <w:r w:rsidR="00E727C1">
        <w:t>s</w:t>
      </w:r>
      <w:r w:rsidR="00EB202D">
        <w:t xml:space="preserve"> Questionnaire), which may partly explain why predictive accuracy was the lowest at baseline</w:t>
      </w:r>
      <w:r w:rsidR="00992AB7">
        <w:t>.</w:t>
      </w:r>
    </w:p>
    <w:p w14:paraId="5DD70294" w14:textId="77777777" w:rsidR="00EB202D" w:rsidRDefault="00EB202D" w:rsidP="00417F55">
      <w:pPr>
        <w:rPr>
          <w:color w:val="000000" w:themeColor="text1"/>
        </w:rPr>
      </w:pPr>
    </w:p>
    <w:p w14:paraId="22E151F9" w14:textId="57D8E3BD" w:rsidR="00B1099D" w:rsidRDefault="00CE0112">
      <w:pPr>
        <w:spacing w:after="160" w:line="259" w:lineRule="auto"/>
        <w:rPr>
          <w:color w:val="000000" w:themeColor="text1"/>
        </w:rPr>
      </w:pPr>
      <w:r>
        <w:rPr>
          <w:b/>
          <w:bCs/>
          <w:noProof/>
          <w:color w:val="000000" w:themeColor="text1"/>
        </w:rPr>
        <w:lastRenderedPageBreak/>
        <w:drawing>
          <wp:inline distT="0" distB="0" distL="0" distR="0" wp14:anchorId="346527AD" wp14:editId="27AEE50B">
            <wp:extent cx="5943600" cy="3343275"/>
            <wp:effectExtent l="0" t="0" r="0" b="0"/>
            <wp:docPr id="13250833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083350" name="Picture 1325083350"/>
                    <pic:cNvPicPr/>
                  </pic:nvPicPr>
                  <pic:blipFill>
                    <a:blip r:embed="rId11"/>
                    <a:stretch>
                      <a:fillRect/>
                    </a:stretch>
                  </pic:blipFill>
                  <pic:spPr>
                    <a:xfrm>
                      <a:off x="0" y="0"/>
                      <a:ext cx="5943600" cy="3343275"/>
                    </a:xfrm>
                    <a:prstGeom prst="rect">
                      <a:avLst/>
                    </a:prstGeom>
                  </pic:spPr>
                </pic:pic>
              </a:graphicData>
            </a:graphic>
          </wp:inline>
        </w:drawing>
      </w:r>
      <w:r w:rsidR="00992AB7" w:rsidRPr="000424EB">
        <w:rPr>
          <w:b/>
          <w:bCs/>
          <w:color w:val="000000" w:themeColor="text1"/>
        </w:rPr>
        <w:t>Figure S</w:t>
      </w:r>
      <w:r w:rsidR="00992AB7">
        <w:rPr>
          <w:b/>
          <w:bCs/>
          <w:color w:val="000000" w:themeColor="text1"/>
        </w:rPr>
        <w:t>4</w:t>
      </w:r>
      <w:r w:rsidR="00992AB7" w:rsidRPr="000424EB">
        <w:rPr>
          <w:b/>
          <w:bCs/>
          <w:color w:val="000000" w:themeColor="text1"/>
        </w:rPr>
        <w:t xml:space="preserve">. </w:t>
      </w:r>
      <w:r w:rsidR="00992AB7">
        <w:rPr>
          <w:b/>
          <w:bCs/>
          <w:color w:val="000000" w:themeColor="text1"/>
        </w:rPr>
        <w:t>Partial dependenc</w:t>
      </w:r>
      <w:r w:rsidR="00317C54">
        <w:rPr>
          <w:b/>
          <w:bCs/>
          <w:color w:val="000000" w:themeColor="text1"/>
        </w:rPr>
        <w:t>e</w:t>
      </w:r>
      <w:r w:rsidR="00992AB7">
        <w:rPr>
          <w:b/>
          <w:bCs/>
          <w:color w:val="000000" w:themeColor="text1"/>
        </w:rPr>
        <w:t xml:space="preserve"> plots for the three most important predictors of current symptoms, changes across time, and future symptoms. </w:t>
      </w:r>
      <w:r w:rsidR="00992AB7">
        <w:rPr>
          <w:color w:val="000000" w:themeColor="text1"/>
        </w:rPr>
        <w:t xml:space="preserve">To better understand the magnitude and direction that each of the top predictors had on our models we used </w:t>
      </w:r>
      <w:r w:rsidR="00992AB7" w:rsidRPr="00317C54">
        <w:rPr>
          <w:color w:val="000000" w:themeColor="text1"/>
        </w:rPr>
        <w:t xml:space="preserve">partial </w:t>
      </w:r>
      <w:r w:rsidR="00317C54" w:rsidRPr="00317C54">
        <w:rPr>
          <w:color w:val="000000" w:themeColor="text1"/>
        </w:rPr>
        <w:t xml:space="preserve">dependence </w:t>
      </w:r>
      <w:r w:rsidR="00992AB7" w:rsidRPr="00317C54">
        <w:rPr>
          <w:color w:val="000000" w:themeColor="text1"/>
        </w:rPr>
        <w:t xml:space="preserve">analyses. Partial </w:t>
      </w:r>
      <w:r w:rsidR="00317C54" w:rsidRPr="00317C54">
        <w:rPr>
          <w:color w:val="000000" w:themeColor="text1"/>
        </w:rPr>
        <w:t xml:space="preserve">dependence </w:t>
      </w:r>
      <w:r w:rsidR="00992AB7" w:rsidRPr="00317C54">
        <w:rPr>
          <w:color w:val="000000" w:themeColor="text1"/>
        </w:rPr>
        <w:t xml:space="preserve">analyses work by evaluating the effect of a single </w:t>
      </w:r>
      <w:r w:rsidR="00B1099D" w:rsidRPr="00317C54">
        <w:rPr>
          <w:color w:val="000000" w:themeColor="text1"/>
        </w:rPr>
        <w:t>feature</w:t>
      </w:r>
      <w:r w:rsidR="00992AB7" w:rsidRPr="00317C54">
        <w:rPr>
          <w:color w:val="000000" w:themeColor="text1"/>
        </w:rPr>
        <w:t xml:space="preserve"> on the</w:t>
      </w:r>
      <w:r w:rsidR="00B1099D" w:rsidRPr="00317C54">
        <w:rPr>
          <w:color w:val="000000" w:themeColor="text1"/>
        </w:rPr>
        <w:t xml:space="preserve"> predictions of mental health, while keeping all other features constant, </w:t>
      </w:r>
      <w:r w:rsidR="00992AB7" w:rsidRPr="00317C54">
        <w:rPr>
          <w:color w:val="000000" w:themeColor="text1"/>
        </w:rPr>
        <w:t xml:space="preserve">providing a clearer view of how changes in that specific feature influence the outcome. </w:t>
      </w:r>
      <w:proofErr w:type="gramStart"/>
      <w:r w:rsidR="00992AB7" w:rsidRPr="00317C54">
        <w:rPr>
          <w:color w:val="000000" w:themeColor="text1"/>
        </w:rPr>
        <w:t>All of</w:t>
      </w:r>
      <w:proofErr w:type="gramEnd"/>
      <w:r w:rsidR="00992AB7" w:rsidRPr="00317C54">
        <w:rPr>
          <w:color w:val="000000" w:themeColor="text1"/>
        </w:rPr>
        <w:t xml:space="preserve"> the top factors</w:t>
      </w:r>
      <w:r w:rsidR="00992AB7">
        <w:rPr>
          <w:color w:val="000000" w:themeColor="text1"/>
        </w:rPr>
        <w:t xml:space="preserve"> increased the risk of psychopathology, and sex-differences indicated females were predicted to have worse longitudinal outcomes relative to males. Results are color-coded depending on the target variable of interest with </w:t>
      </w:r>
      <w:r w:rsidR="00115DC6">
        <w:rPr>
          <w:color w:val="000000" w:themeColor="text1"/>
        </w:rPr>
        <w:t>predictors of</w:t>
      </w:r>
      <w:r w:rsidR="00992AB7">
        <w:rPr>
          <w:color w:val="000000" w:themeColor="text1"/>
        </w:rPr>
        <w:t xml:space="preserve"> current symptoms represented in red, </w:t>
      </w:r>
      <w:r w:rsidR="00115DC6">
        <w:rPr>
          <w:color w:val="000000" w:themeColor="text1"/>
        </w:rPr>
        <w:t>predictors of</w:t>
      </w:r>
      <w:r w:rsidR="00992AB7">
        <w:rPr>
          <w:color w:val="000000" w:themeColor="text1"/>
        </w:rPr>
        <w:t xml:space="preserve"> the rate of change in blue, and </w:t>
      </w:r>
      <w:r w:rsidR="00115DC6">
        <w:rPr>
          <w:color w:val="000000" w:themeColor="text1"/>
        </w:rPr>
        <w:t>predictors of future symptoms in green.</w:t>
      </w:r>
      <w:r w:rsidR="00992AB7">
        <w:rPr>
          <w:color w:val="000000" w:themeColor="text1"/>
        </w:rPr>
        <w:t xml:space="preserve"> </w:t>
      </w:r>
      <w:r w:rsidR="00B1099D">
        <w:rPr>
          <w:color w:val="000000" w:themeColor="text1"/>
        </w:rPr>
        <w:t>Colored lines represent the out-of-sample predictions for one of our five models, because we used nested 5-fold cross validation approach. The black lines display the mean across all five models.</w:t>
      </w:r>
    </w:p>
    <w:p w14:paraId="30B6F4A5" w14:textId="77777777" w:rsidR="00115DC6" w:rsidRDefault="00CE0112">
      <w:pPr>
        <w:spacing w:after="160" w:line="259" w:lineRule="auto"/>
        <w:rPr>
          <w:b/>
          <w:bCs/>
          <w:color w:val="000000" w:themeColor="text1"/>
        </w:rPr>
      </w:pPr>
      <w:r>
        <w:rPr>
          <w:b/>
          <w:bCs/>
          <w:noProof/>
          <w:color w:val="000000" w:themeColor="text1"/>
        </w:rPr>
        <w:lastRenderedPageBreak/>
        <w:drawing>
          <wp:inline distT="0" distB="0" distL="0" distR="0" wp14:anchorId="0E2AE3A2" wp14:editId="1C962482">
            <wp:extent cx="5943600" cy="3343275"/>
            <wp:effectExtent l="0" t="0" r="0" b="0"/>
            <wp:docPr id="19493713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371334" name="Picture 1949371334"/>
                    <pic:cNvPicPr/>
                  </pic:nvPicPr>
                  <pic:blipFill>
                    <a:blip r:embed="rId12"/>
                    <a:stretch>
                      <a:fillRect/>
                    </a:stretch>
                  </pic:blipFill>
                  <pic:spPr>
                    <a:xfrm>
                      <a:off x="0" y="0"/>
                      <a:ext cx="5943600" cy="3343275"/>
                    </a:xfrm>
                    <a:prstGeom prst="rect">
                      <a:avLst/>
                    </a:prstGeom>
                  </pic:spPr>
                </pic:pic>
              </a:graphicData>
            </a:graphic>
          </wp:inline>
        </w:drawing>
      </w:r>
    </w:p>
    <w:p w14:paraId="083BC72F" w14:textId="23DCE943" w:rsidR="00CE0112" w:rsidRDefault="00115DC6">
      <w:pPr>
        <w:spacing w:after="160" w:line="259" w:lineRule="auto"/>
        <w:rPr>
          <w:b/>
          <w:bCs/>
          <w:color w:val="000000" w:themeColor="text1"/>
        </w:rPr>
      </w:pPr>
      <w:r w:rsidRPr="000424EB">
        <w:rPr>
          <w:b/>
          <w:bCs/>
          <w:color w:val="000000" w:themeColor="text1"/>
        </w:rPr>
        <w:t>Figure S</w:t>
      </w:r>
      <w:r>
        <w:rPr>
          <w:b/>
          <w:bCs/>
          <w:color w:val="000000" w:themeColor="text1"/>
        </w:rPr>
        <w:t>5</w:t>
      </w:r>
      <w:r w:rsidRPr="000424EB">
        <w:rPr>
          <w:b/>
          <w:bCs/>
          <w:color w:val="000000" w:themeColor="text1"/>
        </w:rPr>
        <w:t xml:space="preserve">. </w:t>
      </w:r>
      <w:r>
        <w:rPr>
          <w:b/>
          <w:bCs/>
          <w:color w:val="000000" w:themeColor="text1"/>
        </w:rPr>
        <w:t xml:space="preserve">Pronounced sex-differences were found </w:t>
      </w:r>
      <w:r w:rsidR="00E727C1">
        <w:rPr>
          <w:b/>
          <w:bCs/>
          <w:color w:val="000000" w:themeColor="text1"/>
        </w:rPr>
        <w:t>in</w:t>
      </w:r>
      <w:r w:rsidR="0037709F">
        <w:rPr>
          <w:b/>
          <w:bCs/>
          <w:color w:val="000000" w:themeColor="text1"/>
        </w:rPr>
        <w:t xml:space="preserve"> the age-related changes </w:t>
      </w:r>
      <w:r w:rsidR="00E727C1">
        <w:rPr>
          <w:b/>
          <w:bCs/>
          <w:color w:val="000000" w:themeColor="text1"/>
        </w:rPr>
        <w:t>of general psychopathology</w:t>
      </w:r>
      <w:r>
        <w:rPr>
          <w:b/>
          <w:bCs/>
          <w:color w:val="000000" w:themeColor="text1"/>
        </w:rPr>
        <w:t xml:space="preserve">. </w:t>
      </w:r>
      <w:r>
        <w:rPr>
          <w:color w:val="000000" w:themeColor="text1"/>
        </w:rPr>
        <w:t xml:space="preserve">Biological sex consistently emerged as a top predictor among our models predicting longitudinal outcomes. To further understand this </w:t>
      </w:r>
      <w:r w:rsidR="00E727C1">
        <w:rPr>
          <w:color w:val="000000" w:themeColor="text1"/>
        </w:rPr>
        <w:t xml:space="preserve">potential </w:t>
      </w:r>
      <w:r w:rsidR="00B1099D">
        <w:rPr>
          <w:color w:val="000000" w:themeColor="text1"/>
        </w:rPr>
        <w:t>difference</w:t>
      </w:r>
      <w:r>
        <w:rPr>
          <w:color w:val="000000" w:themeColor="text1"/>
        </w:rPr>
        <w:t>, we evaluated the actual differences between males and females across</w:t>
      </w:r>
      <w:r w:rsidR="00B1099D">
        <w:rPr>
          <w:color w:val="000000" w:themeColor="text1"/>
        </w:rPr>
        <w:t xml:space="preserve"> current symptoms and changes overtime</w:t>
      </w:r>
      <w:r>
        <w:rPr>
          <w:color w:val="000000" w:themeColor="text1"/>
        </w:rPr>
        <w:t xml:space="preserve">. </w:t>
      </w:r>
      <w:r w:rsidR="0090141D">
        <w:rPr>
          <w:color w:val="000000" w:themeColor="text1"/>
        </w:rPr>
        <w:t xml:space="preserve">Non-linear trajectories of psychopathology were illustrated using the locally estimated scatterplot smoothing method. </w:t>
      </w:r>
      <w:r>
        <w:rPr>
          <w:color w:val="000000" w:themeColor="text1"/>
        </w:rPr>
        <w:t xml:space="preserve">The sex-differences were even more pronounced than the </w:t>
      </w:r>
      <w:r w:rsidR="00E727C1">
        <w:rPr>
          <w:color w:val="000000" w:themeColor="text1"/>
        </w:rPr>
        <w:t>patterns that were learned by our model</w:t>
      </w:r>
      <w:r w:rsidR="0090141D">
        <w:rPr>
          <w:color w:val="000000" w:themeColor="text1"/>
        </w:rPr>
        <w:t>, as</w:t>
      </w:r>
      <w:r>
        <w:rPr>
          <w:color w:val="000000" w:themeColor="text1"/>
        </w:rPr>
        <w:t xml:space="preserve"> females exhibited greater symptoms on average and more severe symptoms </w:t>
      </w:r>
      <w:r w:rsidR="00B1099D">
        <w:rPr>
          <w:color w:val="000000" w:themeColor="text1"/>
        </w:rPr>
        <w:t>overtime.</w:t>
      </w:r>
      <w:r w:rsidR="00861D9D">
        <w:rPr>
          <w:color w:val="000000" w:themeColor="text1"/>
        </w:rPr>
        <w:t xml:space="preserve"> </w:t>
      </w:r>
      <w:r w:rsidR="00CE0112">
        <w:rPr>
          <w:b/>
          <w:bCs/>
          <w:color w:val="000000" w:themeColor="text1"/>
        </w:rPr>
        <w:br w:type="page"/>
      </w:r>
    </w:p>
    <w:p w14:paraId="0114A4DC" w14:textId="09C58B07" w:rsidR="00E44D96" w:rsidRDefault="00E44D96">
      <w:pPr>
        <w:spacing w:after="160" w:line="259" w:lineRule="auto"/>
        <w:rPr>
          <w:color w:val="000000" w:themeColor="text1"/>
        </w:rPr>
      </w:pPr>
      <w:r>
        <w:rPr>
          <w:b/>
          <w:bCs/>
          <w:noProof/>
          <w:color w:val="000000" w:themeColor="text1"/>
        </w:rPr>
        <w:lastRenderedPageBreak/>
        <w:drawing>
          <wp:inline distT="0" distB="0" distL="0" distR="0" wp14:anchorId="3555329B" wp14:editId="2083400F">
            <wp:extent cx="5943600" cy="3343275"/>
            <wp:effectExtent l="0" t="0" r="0" b="0"/>
            <wp:docPr id="6041742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74239" name="Picture 604174239"/>
                    <pic:cNvPicPr/>
                  </pic:nvPicPr>
                  <pic:blipFill>
                    <a:blip r:embed="rId13"/>
                    <a:stretch>
                      <a:fillRect/>
                    </a:stretch>
                  </pic:blipFill>
                  <pic:spPr>
                    <a:xfrm>
                      <a:off x="0" y="0"/>
                      <a:ext cx="5943600" cy="3343275"/>
                    </a:xfrm>
                    <a:prstGeom prst="rect">
                      <a:avLst/>
                    </a:prstGeom>
                  </pic:spPr>
                </pic:pic>
              </a:graphicData>
            </a:graphic>
          </wp:inline>
        </w:drawing>
      </w:r>
      <w:r w:rsidRPr="00B401BA">
        <w:rPr>
          <w:b/>
          <w:bCs/>
          <w:color w:val="000000" w:themeColor="text1"/>
        </w:rPr>
        <w:t xml:space="preserve"> </w:t>
      </w:r>
      <w:r w:rsidRPr="000424EB">
        <w:rPr>
          <w:b/>
          <w:bCs/>
          <w:color w:val="000000" w:themeColor="text1"/>
        </w:rPr>
        <w:t>Figure S</w:t>
      </w:r>
      <w:r>
        <w:rPr>
          <w:b/>
          <w:bCs/>
          <w:color w:val="000000" w:themeColor="text1"/>
        </w:rPr>
        <w:t>6</w:t>
      </w:r>
      <w:r w:rsidRPr="000424EB">
        <w:rPr>
          <w:b/>
          <w:bCs/>
          <w:color w:val="000000" w:themeColor="text1"/>
        </w:rPr>
        <w:t>.</w:t>
      </w:r>
      <w:r>
        <w:rPr>
          <w:b/>
          <w:bCs/>
          <w:color w:val="000000" w:themeColor="text1"/>
        </w:rPr>
        <w:t xml:space="preserve"> Predictive accuracy of general psychopathology and all domain-specific models varied greatly between feature sets and mental health targets. </w:t>
      </w:r>
      <w:r>
        <w:rPr>
          <w:color w:val="000000" w:themeColor="text1"/>
        </w:rPr>
        <w:t>Results are color-coded depending on the dimension of psychopathology we aimed to predict. The colored dots represent the accuracy for a given out-of-sample split from one of our five models, because we used nested 5-fold cross validation approach. The average across all models is denoted by the colored diamonds. One key pattern in these results is that models predicting general psychopathology were almost always more accurate than the domain-specific models, especially when using all multimodal features. A key exception to this pattern was among the demographic models, as they appeared better at detecting individual differences in internalizing symptoms, especially when predicting future symptom severity.</w:t>
      </w:r>
    </w:p>
    <w:p w14:paraId="1727C0D3" w14:textId="4B426E66" w:rsidR="00E44D96" w:rsidRPr="00E56490" w:rsidRDefault="00E44D96" w:rsidP="00E44D96">
      <w:pPr>
        <w:spacing w:after="160" w:line="259" w:lineRule="auto"/>
        <w:rPr>
          <w:b/>
          <w:bCs/>
          <w:color w:val="000000" w:themeColor="text1"/>
        </w:rPr>
      </w:pPr>
      <w:r>
        <w:rPr>
          <w:b/>
          <w:bCs/>
          <w:noProof/>
          <w:color w:val="000000" w:themeColor="text1"/>
        </w:rPr>
        <w:lastRenderedPageBreak/>
        <w:drawing>
          <wp:inline distT="0" distB="0" distL="0" distR="0" wp14:anchorId="549555F0" wp14:editId="000EACC9">
            <wp:extent cx="5943600" cy="3343275"/>
            <wp:effectExtent l="0" t="0" r="0" b="0"/>
            <wp:docPr id="124789105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91059" name="Picture 1247891059"/>
                    <pic:cNvPicPr/>
                  </pic:nvPicPr>
                  <pic:blipFill>
                    <a:blip r:embed="rId14"/>
                    <a:stretch>
                      <a:fillRect/>
                    </a:stretch>
                  </pic:blipFill>
                  <pic:spPr>
                    <a:xfrm>
                      <a:off x="0" y="0"/>
                      <a:ext cx="5943600" cy="3343275"/>
                    </a:xfrm>
                    <a:prstGeom prst="rect">
                      <a:avLst/>
                    </a:prstGeom>
                  </pic:spPr>
                </pic:pic>
              </a:graphicData>
            </a:graphic>
          </wp:inline>
        </w:drawing>
      </w:r>
      <w:r w:rsidRPr="000424EB">
        <w:rPr>
          <w:b/>
          <w:bCs/>
          <w:color w:val="000000" w:themeColor="text1"/>
        </w:rPr>
        <w:t xml:space="preserve">Figure </w:t>
      </w:r>
      <w:r>
        <w:rPr>
          <w:b/>
          <w:bCs/>
          <w:color w:val="000000" w:themeColor="text1"/>
        </w:rPr>
        <w:t>S7</w:t>
      </w:r>
      <w:r w:rsidRPr="000424EB">
        <w:rPr>
          <w:b/>
          <w:bCs/>
          <w:color w:val="000000" w:themeColor="text1"/>
        </w:rPr>
        <w:t>.</w:t>
      </w:r>
      <w:r>
        <w:rPr>
          <w:b/>
          <w:bCs/>
          <w:color w:val="000000" w:themeColor="text1"/>
        </w:rPr>
        <w:t xml:space="preserve"> Predictive accuracy differed greatly between males and females, as </w:t>
      </w:r>
      <w:r w:rsidR="00E56490">
        <w:rPr>
          <w:b/>
          <w:bCs/>
          <w:color w:val="000000" w:themeColor="text1"/>
        </w:rPr>
        <w:t xml:space="preserve">nearly all feature sets were able to derive more accurate </w:t>
      </w:r>
      <w:r w:rsidR="002212E2">
        <w:rPr>
          <w:b/>
          <w:bCs/>
          <w:color w:val="000000" w:themeColor="text1"/>
        </w:rPr>
        <w:t>predictions</w:t>
      </w:r>
      <w:r w:rsidR="00E56490">
        <w:rPr>
          <w:b/>
          <w:bCs/>
          <w:color w:val="000000" w:themeColor="text1"/>
        </w:rPr>
        <w:t xml:space="preserve"> when trained and tested on females</w:t>
      </w:r>
      <w:r>
        <w:rPr>
          <w:b/>
          <w:bCs/>
          <w:color w:val="000000" w:themeColor="text1"/>
        </w:rPr>
        <w:t xml:space="preserve">. </w:t>
      </w:r>
      <w:r>
        <w:rPr>
          <w:color w:val="000000" w:themeColor="text1"/>
        </w:rPr>
        <w:t xml:space="preserve">Results are color-coded depending on whether models were </w:t>
      </w:r>
      <w:r w:rsidR="002212E2">
        <w:rPr>
          <w:color w:val="000000" w:themeColor="text1"/>
        </w:rPr>
        <w:t>developed and tested</w:t>
      </w:r>
      <w:r>
        <w:rPr>
          <w:color w:val="000000" w:themeColor="text1"/>
        </w:rPr>
        <w:t xml:space="preserve"> across males or females. The colored dots represent the accuracy for a given out-of-sample split from one of our five models, because we used nested 5-fold cross validation. The average across all models is denoted by the colored diamonds. Sex-differences were much better at detecting differences in females for almost all cases</w:t>
      </w:r>
      <w:r w:rsidR="002212E2">
        <w:rPr>
          <w:color w:val="000000" w:themeColor="text1"/>
        </w:rPr>
        <w:t>. T</w:t>
      </w:r>
      <w:r>
        <w:rPr>
          <w:color w:val="000000" w:themeColor="text1"/>
        </w:rPr>
        <w:t>hese differences were most pronounced when predicting current and future symptom severity.</w:t>
      </w:r>
    </w:p>
    <w:p w14:paraId="784FD143" w14:textId="0BAE2585" w:rsidR="00E44D96" w:rsidRDefault="00E44D96" w:rsidP="00E44D96">
      <w:pPr>
        <w:spacing w:after="160" w:line="259" w:lineRule="auto"/>
        <w:rPr>
          <w:color w:val="000000" w:themeColor="text1"/>
        </w:rPr>
      </w:pPr>
      <w:r>
        <w:rPr>
          <w:color w:val="000000" w:themeColor="text1"/>
        </w:rPr>
        <w:br w:type="page"/>
      </w:r>
      <w:r>
        <w:rPr>
          <w:b/>
          <w:bCs/>
          <w:noProof/>
          <w:color w:val="000000" w:themeColor="text1"/>
        </w:rPr>
        <w:lastRenderedPageBreak/>
        <w:drawing>
          <wp:inline distT="0" distB="0" distL="0" distR="0" wp14:anchorId="0543CF0D" wp14:editId="156AEAE2">
            <wp:extent cx="5943600" cy="3343275"/>
            <wp:effectExtent l="0" t="0" r="0" b="0"/>
            <wp:docPr id="158443797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437971" name="Picture 1584437971"/>
                    <pic:cNvPicPr/>
                  </pic:nvPicPr>
                  <pic:blipFill>
                    <a:blip r:embed="rId15"/>
                    <a:stretch>
                      <a:fillRect/>
                    </a:stretch>
                  </pic:blipFill>
                  <pic:spPr>
                    <a:xfrm>
                      <a:off x="0" y="0"/>
                      <a:ext cx="5943600" cy="3343275"/>
                    </a:xfrm>
                    <a:prstGeom prst="rect">
                      <a:avLst/>
                    </a:prstGeom>
                  </pic:spPr>
                </pic:pic>
              </a:graphicData>
            </a:graphic>
          </wp:inline>
        </w:drawing>
      </w:r>
      <w:r w:rsidRPr="000424EB">
        <w:rPr>
          <w:b/>
          <w:bCs/>
          <w:color w:val="000000" w:themeColor="text1"/>
        </w:rPr>
        <w:t>Figure S</w:t>
      </w:r>
      <w:r>
        <w:rPr>
          <w:b/>
          <w:bCs/>
          <w:color w:val="000000" w:themeColor="text1"/>
        </w:rPr>
        <w:t>8</w:t>
      </w:r>
      <w:r w:rsidRPr="000424EB">
        <w:rPr>
          <w:b/>
          <w:bCs/>
          <w:color w:val="000000" w:themeColor="text1"/>
        </w:rPr>
        <w:t>.</w:t>
      </w:r>
      <w:r>
        <w:rPr>
          <w:b/>
          <w:bCs/>
          <w:color w:val="000000" w:themeColor="text1"/>
        </w:rPr>
        <w:t xml:space="preserve"> Feature sets that were most accurate of psychopathology tended to become even better when using an ensemble machine learning framework, whereas the least accurate became worse. </w:t>
      </w:r>
      <w:r>
        <w:rPr>
          <w:color w:val="000000" w:themeColor="text1"/>
        </w:rPr>
        <w:t>Results are color-coded depending on the machine learning framework we implemented to predict general psychopathology. The colored dots represent the accuracy for a given out-of-sample split from one of our five models, because we used nested 5-fold cross validation approach. The average across all models is denoted by the colored diamonds. AutoGluon is an AutoML package that optimizes a combination of tree-based and deep-learning algorithms and subsequently averages predictions from all models. This complex predictive model approach improved accuracy among our most important feature spaces. However, accuracy was worse among most of the cognitive and neurobiological features.</w:t>
      </w:r>
    </w:p>
    <w:p w14:paraId="6AFD3ABB" w14:textId="174C1EC1" w:rsidR="00861D9D" w:rsidRPr="00E44D96" w:rsidRDefault="00E44D96">
      <w:pPr>
        <w:spacing w:after="160" w:line="259" w:lineRule="auto"/>
        <w:rPr>
          <w:color w:val="000000" w:themeColor="text1"/>
        </w:rPr>
      </w:pPr>
      <w:r>
        <w:rPr>
          <w:color w:val="000000" w:themeColor="text1"/>
        </w:rPr>
        <w:br w:type="page"/>
      </w:r>
    </w:p>
    <w:p w14:paraId="6DC80CF9" w14:textId="1E687DDE" w:rsidR="0037709F" w:rsidRPr="005E08DD" w:rsidRDefault="00CE0112">
      <w:pPr>
        <w:spacing w:after="160" w:line="259" w:lineRule="auto"/>
        <w:rPr>
          <w:color w:val="000000" w:themeColor="text1"/>
        </w:rPr>
      </w:pPr>
      <w:r>
        <w:rPr>
          <w:b/>
          <w:bCs/>
          <w:noProof/>
          <w:color w:val="000000" w:themeColor="text1"/>
        </w:rPr>
        <w:lastRenderedPageBreak/>
        <w:drawing>
          <wp:inline distT="0" distB="0" distL="0" distR="0" wp14:anchorId="440CA0CF" wp14:editId="4C74E219">
            <wp:extent cx="5943600" cy="3343275"/>
            <wp:effectExtent l="0" t="0" r="0" b="0"/>
            <wp:docPr id="7215809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580947" name="Picture 721580947"/>
                    <pic:cNvPicPr/>
                  </pic:nvPicPr>
                  <pic:blipFill>
                    <a:blip r:embed="rId16"/>
                    <a:stretch>
                      <a:fillRect/>
                    </a:stretch>
                  </pic:blipFill>
                  <pic:spPr>
                    <a:xfrm>
                      <a:off x="0" y="0"/>
                      <a:ext cx="5943600" cy="3343275"/>
                    </a:xfrm>
                    <a:prstGeom prst="rect">
                      <a:avLst/>
                    </a:prstGeom>
                  </pic:spPr>
                </pic:pic>
              </a:graphicData>
            </a:graphic>
          </wp:inline>
        </w:drawing>
      </w:r>
      <w:r w:rsidR="0037709F" w:rsidRPr="000424EB">
        <w:rPr>
          <w:b/>
          <w:bCs/>
          <w:color w:val="000000" w:themeColor="text1"/>
        </w:rPr>
        <w:t>Figure S</w:t>
      </w:r>
      <w:r w:rsidR="00E44D96">
        <w:rPr>
          <w:b/>
          <w:bCs/>
          <w:color w:val="000000" w:themeColor="text1"/>
        </w:rPr>
        <w:t>9</w:t>
      </w:r>
      <w:r w:rsidR="0037709F" w:rsidRPr="000424EB">
        <w:rPr>
          <w:b/>
          <w:bCs/>
          <w:color w:val="000000" w:themeColor="text1"/>
        </w:rPr>
        <w:t xml:space="preserve">. </w:t>
      </w:r>
      <w:r w:rsidR="0037709F">
        <w:rPr>
          <w:b/>
          <w:bCs/>
          <w:color w:val="000000" w:themeColor="text1"/>
        </w:rPr>
        <w:t xml:space="preserve">Predictive accuracy was slightly worse when predicting baseline-adjusted future symptoms, except for </w:t>
      </w:r>
      <w:r w:rsidR="007B52C6">
        <w:rPr>
          <w:b/>
          <w:bCs/>
          <w:color w:val="000000" w:themeColor="text1"/>
        </w:rPr>
        <w:t xml:space="preserve">models trained on </w:t>
      </w:r>
      <w:r w:rsidR="0037709F">
        <w:rPr>
          <w:b/>
          <w:bCs/>
          <w:color w:val="000000" w:themeColor="text1"/>
        </w:rPr>
        <w:t>demographic</w:t>
      </w:r>
      <w:r w:rsidR="007B52C6">
        <w:rPr>
          <w:b/>
          <w:bCs/>
          <w:color w:val="000000" w:themeColor="text1"/>
        </w:rPr>
        <w:t xml:space="preserve"> information</w:t>
      </w:r>
      <w:r w:rsidR="0037709F">
        <w:rPr>
          <w:b/>
          <w:bCs/>
          <w:color w:val="000000" w:themeColor="text1"/>
        </w:rPr>
        <w:t xml:space="preserve">. </w:t>
      </w:r>
      <w:r w:rsidR="0037709F">
        <w:rPr>
          <w:color w:val="000000" w:themeColor="text1"/>
        </w:rPr>
        <w:t xml:space="preserve">Each scatterplot </w:t>
      </w:r>
      <w:r w:rsidR="007B52C6">
        <w:rPr>
          <w:color w:val="000000" w:themeColor="text1"/>
        </w:rPr>
        <w:t>displays the accuracy between the out-of-sample predictions and actual symptoms of general psychopathology at the last timepoint.</w:t>
      </w:r>
      <w:r w:rsidR="005E08DD">
        <w:rPr>
          <w:color w:val="000000" w:themeColor="text1"/>
        </w:rPr>
        <w:t xml:space="preserve"> </w:t>
      </w:r>
      <w:r w:rsidR="007B52C6">
        <w:rPr>
          <w:color w:val="000000" w:themeColor="text1"/>
        </w:rPr>
        <w:t>Multimodal features derived the most accurate prediction as displayed by the solid gray line on the left. For perspective, the dashed black line represents a perfect correlation between predictions and symptoms.</w:t>
      </w:r>
      <w:r w:rsidR="005E08DD">
        <w:rPr>
          <w:color w:val="000000" w:themeColor="text1"/>
        </w:rPr>
        <w:t xml:space="preserve"> </w:t>
      </w:r>
      <w:r w:rsidR="007B52C6">
        <w:rPr>
          <w:color w:val="000000" w:themeColor="text1"/>
        </w:rPr>
        <w:t xml:space="preserve">Each of the unimodal </w:t>
      </w:r>
      <w:r w:rsidR="005E08DD">
        <w:rPr>
          <w:color w:val="000000" w:themeColor="text1"/>
        </w:rPr>
        <w:t>predictions</w:t>
      </w:r>
      <w:r w:rsidR="007B52C6">
        <w:rPr>
          <w:color w:val="000000" w:themeColor="text1"/>
        </w:rPr>
        <w:t xml:space="preserve"> are color coded and ordered from most to least accurate on the right. </w:t>
      </w:r>
      <w:r w:rsidR="005E08DD">
        <w:rPr>
          <w:color w:val="000000" w:themeColor="text1"/>
        </w:rPr>
        <w:t>To compare the relative differences between the multimodal and unimodal models, the slope of the multimodal model is also displayed on the right, as shown by the solid gray lines.</w:t>
      </w:r>
    </w:p>
    <w:p w14:paraId="72B8083E" w14:textId="5E85BAEA" w:rsidR="00CE0112" w:rsidRDefault="00CE0112">
      <w:pPr>
        <w:spacing w:after="160" w:line="259" w:lineRule="auto"/>
        <w:rPr>
          <w:b/>
          <w:bCs/>
          <w:color w:val="000000" w:themeColor="text1"/>
        </w:rPr>
      </w:pPr>
      <w:r>
        <w:rPr>
          <w:b/>
          <w:bCs/>
          <w:color w:val="000000" w:themeColor="text1"/>
        </w:rPr>
        <w:br w:type="page"/>
      </w:r>
    </w:p>
    <w:p w14:paraId="4D7C0942" w14:textId="63E37D8B" w:rsidR="00E44D96" w:rsidRDefault="00CE0112">
      <w:pPr>
        <w:spacing w:after="160" w:line="259" w:lineRule="auto"/>
        <w:rPr>
          <w:shd w:val="clear" w:color="auto" w:fill="FCFCFC"/>
        </w:rPr>
      </w:pPr>
      <w:r>
        <w:rPr>
          <w:b/>
          <w:bCs/>
          <w:noProof/>
          <w:color w:val="000000" w:themeColor="text1"/>
        </w:rPr>
        <w:lastRenderedPageBreak/>
        <w:drawing>
          <wp:inline distT="0" distB="0" distL="0" distR="0" wp14:anchorId="025D1215" wp14:editId="7DF7B443">
            <wp:extent cx="5943600" cy="3343275"/>
            <wp:effectExtent l="0" t="0" r="0" b="0"/>
            <wp:docPr id="9628352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35266" name="Picture 962835266"/>
                    <pic:cNvPicPr/>
                  </pic:nvPicPr>
                  <pic:blipFill>
                    <a:blip r:embed="rId17"/>
                    <a:stretch>
                      <a:fillRect/>
                    </a:stretch>
                  </pic:blipFill>
                  <pic:spPr>
                    <a:xfrm>
                      <a:off x="0" y="0"/>
                      <a:ext cx="5943600" cy="3343275"/>
                    </a:xfrm>
                    <a:prstGeom prst="rect">
                      <a:avLst/>
                    </a:prstGeom>
                  </pic:spPr>
                </pic:pic>
              </a:graphicData>
            </a:graphic>
          </wp:inline>
        </w:drawing>
      </w:r>
      <w:r w:rsidR="00344B73" w:rsidRPr="000424EB">
        <w:rPr>
          <w:b/>
          <w:bCs/>
          <w:color w:val="000000" w:themeColor="text1"/>
        </w:rPr>
        <w:t>Figure S</w:t>
      </w:r>
      <w:r w:rsidR="00E44D96">
        <w:rPr>
          <w:b/>
          <w:bCs/>
          <w:color w:val="000000" w:themeColor="text1"/>
        </w:rPr>
        <w:t>10</w:t>
      </w:r>
      <w:r w:rsidR="00344B73" w:rsidRPr="000424EB">
        <w:rPr>
          <w:b/>
          <w:bCs/>
          <w:color w:val="000000" w:themeColor="text1"/>
        </w:rPr>
        <w:t xml:space="preserve">. </w:t>
      </w:r>
      <w:r w:rsidR="00B401BA">
        <w:rPr>
          <w:b/>
          <w:bCs/>
          <w:color w:val="000000" w:themeColor="text1"/>
        </w:rPr>
        <w:t>S</w:t>
      </w:r>
      <w:r w:rsidR="00344B73">
        <w:rPr>
          <w:b/>
          <w:bCs/>
          <w:color w:val="000000" w:themeColor="text1"/>
        </w:rPr>
        <w:t xml:space="preserve">tepwise selection models were used to </w:t>
      </w:r>
      <w:r w:rsidR="00B401BA">
        <w:rPr>
          <w:b/>
          <w:bCs/>
          <w:color w:val="000000" w:themeColor="text1"/>
        </w:rPr>
        <w:t xml:space="preserve">demonstrate how combining predictions from different models enhances our understanding of longitudinal outcomes, beyond simply using baseline symptoms. </w:t>
      </w:r>
      <w:r w:rsidR="00B401BA" w:rsidRPr="00B401BA">
        <w:rPr>
          <w:color w:val="000000" w:themeColor="text1"/>
        </w:rPr>
        <w:t xml:space="preserve">The largest gained in explainability of longitudinal outcomes was when using baseline symptoms and predictions from the environmental and family models. </w:t>
      </w:r>
      <w:r w:rsidR="00B401BA">
        <w:rPr>
          <w:color w:val="000000" w:themeColor="text1"/>
        </w:rPr>
        <w:t xml:space="preserve">The final stepwise models accounted for </w:t>
      </w:r>
      <w:r w:rsidR="00B401BA">
        <w:rPr>
          <w:shd w:val="clear" w:color="auto" w:fill="FCFCFC"/>
        </w:rPr>
        <w:t xml:space="preserve">31% of the individual differences in the longitudinal rate of change and 23% of the variability in future symptoms. The variables or sets of predictions that did not meaningful contribute were a combination of cognitive and brain-based models, which were displayed by having an unfilled colored point. </w:t>
      </w:r>
    </w:p>
    <w:p w14:paraId="2BD7B250" w14:textId="400BAB6B" w:rsidR="00CE0112" w:rsidRPr="00E44D96" w:rsidRDefault="00E44D96">
      <w:pPr>
        <w:spacing w:after="160" w:line="259" w:lineRule="auto"/>
        <w:rPr>
          <w:color w:val="000000" w:themeColor="text1"/>
        </w:rPr>
      </w:pPr>
      <w:r>
        <w:rPr>
          <w:b/>
          <w:bCs/>
          <w:noProof/>
          <w:color w:val="000000" w:themeColor="text1"/>
        </w:rPr>
        <w:lastRenderedPageBreak/>
        <w:drawing>
          <wp:inline distT="0" distB="0" distL="0" distR="0" wp14:anchorId="71AD474B" wp14:editId="1F950A2D">
            <wp:extent cx="5943600" cy="3343275"/>
            <wp:effectExtent l="0" t="0" r="0" b="0"/>
            <wp:docPr id="17597250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725029" name="Picture 1759725029"/>
                    <pic:cNvPicPr/>
                  </pic:nvPicPr>
                  <pic:blipFill>
                    <a:blip r:embed="rId18"/>
                    <a:stretch>
                      <a:fillRect/>
                    </a:stretch>
                  </pic:blipFill>
                  <pic:spPr>
                    <a:xfrm>
                      <a:off x="0" y="0"/>
                      <a:ext cx="5943600" cy="3343275"/>
                    </a:xfrm>
                    <a:prstGeom prst="rect">
                      <a:avLst/>
                    </a:prstGeom>
                  </pic:spPr>
                </pic:pic>
              </a:graphicData>
            </a:graphic>
          </wp:inline>
        </w:drawing>
      </w:r>
      <w:r w:rsidRPr="005E08DD">
        <w:rPr>
          <w:b/>
          <w:bCs/>
          <w:color w:val="000000" w:themeColor="text1"/>
        </w:rPr>
        <w:t xml:space="preserve"> </w:t>
      </w:r>
      <w:r w:rsidRPr="000424EB">
        <w:rPr>
          <w:b/>
          <w:bCs/>
          <w:color w:val="000000" w:themeColor="text1"/>
        </w:rPr>
        <w:t>Figure S</w:t>
      </w:r>
      <w:r>
        <w:rPr>
          <w:b/>
          <w:bCs/>
          <w:color w:val="000000" w:themeColor="text1"/>
        </w:rPr>
        <w:t>11</w:t>
      </w:r>
      <w:r w:rsidRPr="000424EB">
        <w:rPr>
          <w:b/>
          <w:bCs/>
          <w:color w:val="000000" w:themeColor="text1"/>
        </w:rPr>
        <w:t xml:space="preserve">. </w:t>
      </w:r>
      <w:r>
        <w:rPr>
          <w:b/>
          <w:bCs/>
          <w:color w:val="000000" w:themeColor="text1"/>
        </w:rPr>
        <w:t xml:space="preserve">Biological sex was even more important in the prediction of baseline-adjusted future symptoms, followed by social victimization among peers. </w:t>
      </w:r>
      <w:r>
        <w:rPr>
          <w:color w:val="000000" w:themeColor="text1"/>
        </w:rPr>
        <w:t>Models trained on demographic information were the most accurate of the unimodal models, and Gini impurities further suggest that biological sex was the key demographic feature that was used to derive accurate multimodal predictions. Further, biological sex was twice as important than the next set of key factors, which were related to social conflicts between peers in the environment.</w:t>
      </w:r>
      <w:hyperlink r:id="rId19" w:history="1">
        <w:r w:rsidRPr="005E08DD">
          <w:rPr>
            <w:rStyle w:val="Hyperlink"/>
            <w:b/>
            <w:bCs/>
          </w:rPr>
          <w:br/>
        </w:r>
      </w:hyperlink>
    </w:p>
    <w:p w14:paraId="35DF582B" w14:textId="3A3782AC" w:rsidR="00830D76" w:rsidRPr="00E44D96" w:rsidRDefault="00CE0112" w:rsidP="00830D76">
      <w:pPr>
        <w:spacing w:after="160" w:line="259" w:lineRule="auto"/>
        <w:rPr>
          <w:color w:val="000000" w:themeColor="text1"/>
        </w:rPr>
      </w:pPr>
      <w:r>
        <w:rPr>
          <w:b/>
          <w:bCs/>
          <w:color w:val="000000" w:themeColor="text1"/>
        </w:rPr>
        <w:br w:type="page"/>
      </w:r>
    </w:p>
    <w:p w14:paraId="5B72492D" w14:textId="4A7BD18E" w:rsidR="00830D76" w:rsidRPr="00BE3CE8" w:rsidRDefault="00830D76" w:rsidP="00830D76">
      <w:pPr>
        <w:spacing w:after="160" w:line="259" w:lineRule="auto"/>
        <w:rPr>
          <w:color w:val="000000" w:themeColor="text1"/>
        </w:rPr>
        <w:sectPr w:rsidR="00830D76" w:rsidRPr="00BE3CE8" w:rsidSect="00AB208D">
          <w:headerReference w:type="even" r:id="rId20"/>
          <w:headerReference w:type="default" r:id="rId21"/>
          <w:headerReference w:type="first" r:id="rId22"/>
          <w:pgSz w:w="12240" w:h="15840"/>
          <w:pgMar w:top="1440" w:right="1440" w:bottom="1440" w:left="1440" w:header="864" w:footer="720" w:gutter="0"/>
          <w:cols w:space="720"/>
          <w:docGrid w:linePitch="360"/>
        </w:sectPr>
      </w:pPr>
    </w:p>
    <w:p w14:paraId="5BA16219" w14:textId="1C9AD09D" w:rsidR="00E44D96" w:rsidRDefault="00E44D96" w:rsidP="00E44D96">
      <w:pPr>
        <w:spacing w:line="480" w:lineRule="auto"/>
        <w:jc w:val="center"/>
        <w:rPr>
          <w:b/>
        </w:rPr>
      </w:pPr>
      <w:r>
        <w:rPr>
          <w:b/>
        </w:rPr>
        <w:lastRenderedPageBreak/>
        <w:t>TABLES</w:t>
      </w:r>
    </w:p>
    <w:p w14:paraId="3E2AC732" w14:textId="4208E5DE" w:rsidR="00577742" w:rsidRDefault="00577742" w:rsidP="00577742">
      <w:r>
        <w:rPr>
          <w:b/>
        </w:rPr>
        <w:t xml:space="preserve">Table </w:t>
      </w:r>
      <w:r w:rsidR="004C6206">
        <w:rPr>
          <w:b/>
        </w:rPr>
        <w:t>S</w:t>
      </w:r>
      <w:r w:rsidR="00C779AE">
        <w:rPr>
          <w:b/>
        </w:rPr>
        <w:t>1</w:t>
      </w:r>
      <w:r w:rsidR="00CD5617">
        <w:rPr>
          <w:b/>
        </w:rPr>
        <w:t>.</w:t>
      </w:r>
      <w:r>
        <w:t xml:space="preserve"> </w:t>
      </w:r>
      <w:r w:rsidR="00CD5617">
        <w:t xml:space="preserve">Top </w:t>
      </w:r>
      <w:r w:rsidR="00C066EF">
        <w:t>ten</w:t>
      </w:r>
      <w:r w:rsidR="00CD5617">
        <w:t xml:space="preserve"> predictors </w:t>
      </w:r>
      <w:r w:rsidR="009A6D35">
        <w:t>from the</w:t>
      </w:r>
      <w:r w:rsidR="00CD5617">
        <w:t xml:space="preserve"> domain-specific models predicting </w:t>
      </w:r>
      <w:r w:rsidR="00CD5617" w:rsidRPr="009A6D35">
        <w:rPr>
          <w:u w:val="single"/>
        </w:rPr>
        <w:t>current</w:t>
      </w:r>
      <w:r w:rsidR="00CD5617" w:rsidRPr="00C066EF">
        <w:rPr>
          <w:u w:val="single"/>
        </w:rPr>
        <w:t xml:space="preserve"> </w:t>
      </w:r>
      <w:r w:rsidR="00C066EF" w:rsidRPr="00C066EF">
        <w:rPr>
          <w:u w:val="single"/>
        </w:rPr>
        <w:t>symptoms</w:t>
      </w:r>
      <w:r w:rsidR="00CD5617">
        <w:t xml:space="preserve">. </w:t>
      </w:r>
    </w:p>
    <w:tbl>
      <w:tblPr>
        <w:tblpPr w:leftFromText="180" w:rightFromText="180" w:vertAnchor="text" w:horzAnchor="margin" w:tblpY="219"/>
        <w:tblW w:w="12934" w:type="dxa"/>
        <w:tblCellMar>
          <w:left w:w="0" w:type="dxa"/>
          <w:right w:w="0" w:type="dxa"/>
        </w:tblCellMar>
        <w:tblLook w:val="0420" w:firstRow="1" w:lastRow="0" w:firstColumn="0" w:lastColumn="0" w:noHBand="0" w:noVBand="1"/>
      </w:tblPr>
      <w:tblGrid>
        <w:gridCol w:w="1243"/>
        <w:gridCol w:w="2848"/>
        <w:gridCol w:w="2820"/>
        <w:gridCol w:w="3011"/>
        <w:gridCol w:w="3012"/>
      </w:tblGrid>
      <w:tr w:rsidR="00577742" w:rsidRPr="0009384F" w14:paraId="7267FEF2" w14:textId="77777777" w:rsidTr="009A6D35">
        <w:trPr>
          <w:trHeight w:val="14"/>
        </w:trPr>
        <w:tc>
          <w:tcPr>
            <w:tcW w:w="1243" w:type="dxa"/>
            <w:tcBorders>
              <w:top w:val="single" w:sz="24" w:space="0" w:color="auto"/>
            </w:tcBorders>
          </w:tcPr>
          <w:p w14:paraId="0A289D63" w14:textId="77777777" w:rsidR="00577742" w:rsidRPr="009A6D35" w:rsidRDefault="00577742" w:rsidP="00752AE3">
            <w:pPr>
              <w:spacing w:after="160" w:line="259" w:lineRule="auto"/>
              <w:jc w:val="center"/>
              <w:rPr>
                <w:bCs/>
                <w:sz w:val="18"/>
                <w:szCs w:val="18"/>
              </w:rPr>
            </w:pPr>
            <w:r w:rsidRPr="009A6D35">
              <w:rPr>
                <w:b/>
                <w:bCs/>
                <w:sz w:val="18"/>
                <w:szCs w:val="18"/>
              </w:rPr>
              <w:t>Feature Rank</w:t>
            </w:r>
          </w:p>
        </w:tc>
        <w:tc>
          <w:tcPr>
            <w:tcW w:w="2848" w:type="dxa"/>
            <w:tcBorders>
              <w:top w:val="single" w:sz="24" w:space="0" w:color="auto"/>
              <w:left w:val="nil"/>
              <w:bottom w:val="single" w:sz="24" w:space="0" w:color="auto"/>
            </w:tcBorders>
            <w:shd w:val="clear" w:color="auto" w:fill="auto"/>
            <w:tcMar>
              <w:top w:w="72" w:type="dxa"/>
              <w:left w:w="144" w:type="dxa"/>
              <w:bottom w:w="72" w:type="dxa"/>
              <w:right w:w="144" w:type="dxa"/>
            </w:tcMar>
          </w:tcPr>
          <w:p w14:paraId="532A98BC" w14:textId="77777777" w:rsidR="00577742" w:rsidRPr="009A6D35" w:rsidRDefault="00577742" w:rsidP="00752AE3">
            <w:pPr>
              <w:spacing w:after="160" w:line="259" w:lineRule="auto"/>
              <w:jc w:val="center"/>
              <w:rPr>
                <w:rFonts w:eastAsiaTheme="minorEastAsia"/>
                <w:b/>
                <w:bCs/>
                <w:color w:val="000000" w:themeColor="text1"/>
                <w:kern w:val="24"/>
                <w:sz w:val="18"/>
                <w:szCs w:val="18"/>
              </w:rPr>
            </w:pPr>
            <w:r w:rsidRPr="009A6D35">
              <w:rPr>
                <w:rFonts w:eastAsiaTheme="minorEastAsia"/>
                <w:b/>
                <w:bCs/>
                <w:color w:val="000000" w:themeColor="text1"/>
                <w:kern w:val="24"/>
                <w:sz w:val="18"/>
                <w:szCs w:val="18"/>
              </w:rPr>
              <w:t>Generalized Psychopathology</w:t>
            </w:r>
          </w:p>
        </w:tc>
        <w:tc>
          <w:tcPr>
            <w:tcW w:w="2820" w:type="dxa"/>
            <w:tcBorders>
              <w:top w:val="single" w:sz="24" w:space="0" w:color="auto"/>
            </w:tcBorders>
            <w:shd w:val="clear" w:color="auto" w:fill="auto"/>
            <w:tcMar>
              <w:top w:w="72" w:type="dxa"/>
              <w:left w:w="144" w:type="dxa"/>
              <w:bottom w:w="72" w:type="dxa"/>
              <w:right w:w="144" w:type="dxa"/>
            </w:tcMar>
          </w:tcPr>
          <w:p w14:paraId="24323FDC" w14:textId="77777777" w:rsidR="00577742" w:rsidRPr="009A6D35" w:rsidRDefault="00577742" w:rsidP="00752AE3">
            <w:pPr>
              <w:spacing w:after="160" w:line="259" w:lineRule="auto"/>
              <w:jc w:val="center"/>
              <w:rPr>
                <w:rFonts w:eastAsiaTheme="minorEastAsia"/>
                <w:b/>
                <w:bCs/>
                <w:color w:val="000000" w:themeColor="text1"/>
                <w:kern w:val="24"/>
                <w:sz w:val="18"/>
                <w:szCs w:val="18"/>
              </w:rPr>
            </w:pPr>
            <w:r w:rsidRPr="009A6D35">
              <w:rPr>
                <w:b/>
                <w:bCs/>
                <w:color w:val="000000" w:themeColor="text1"/>
                <w:kern w:val="24"/>
                <w:sz w:val="18"/>
                <w:szCs w:val="18"/>
              </w:rPr>
              <w:t>Inattention Symptoms</w:t>
            </w:r>
          </w:p>
        </w:tc>
        <w:tc>
          <w:tcPr>
            <w:tcW w:w="3011" w:type="dxa"/>
            <w:tcBorders>
              <w:top w:val="single" w:sz="24" w:space="0" w:color="auto"/>
            </w:tcBorders>
            <w:shd w:val="clear" w:color="auto" w:fill="auto"/>
            <w:tcMar>
              <w:top w:w="72" w:type="dxa"/>
              <w:left w:w="144" w:type="dxa"/>
              <w:bottom w:w="72" w:type="dxa"/>
              <w:right w:w="144" w:type="dxa"/>
            </w:tcMar>
          </w:tcPr>
          <w:p w14:paraId="36C8B36A" w14:textId="77777777" w:rsidR="00577742" w:rsidRPr="009A6D35" w:rsidRDefault="00577742" w:rsidP="00752AE3">
            <w:pPr>
              <w:spacing w:after="160" w:line="259" w:lineRule="auto"/>
              <w:jc w:val="center"/>
              <w:rPr>
                <w:rFonts w:eastAsiaTheme="minorEastAsia"/>
                <w:b/>
                <w:bCs/>
                <w:color w:val="000000" w:themeColor="text1"/>
                <w:kern w:val="24"/>
                <w:sz w:val="18"/>
                <w:szCs w:val="18"/>
              </w:rPr>
            </w:pPr>
            <w:r w:rsidRPr="009A6D35">
              <w:rPr>
                <w:b/>
                <w:bCs/>
                <w:sz w:val="18"/>
                <w:szCs w:val="18"/>
              </w:rPr>
              <w:t>Externalizing</w:t>
            </w:r>
            <w:r w:rsidRPr="009A6D35">
              <w:rPr>
                <w:b/>
                <w:bCs/>
                <w:color w:val="000000" w:themeColor="text1"/>
                <w:kern w:val="24"/>
                <w:sz w:val="18"/>
                <w:szCs w:val="18"/>
              </w:rPr>
              <w:t xml:space="preserve"> Symptoms</w:t>
            </w:r>
          </w:p>
        </w:tc>
        <w:tc>
          <w:tcPr>
            <w:tcW w:w="3012" w:type="dxa"/>
            <w:tcBorders>
              <w:top w:val="single" w:sz="24" w:space="0" w:color="auto"/>
            </w:tcBorders>
            <w:shd w:val="clear" w:color="auto" w:fill="auto"/>
            <w:tcMar>
              <w:top w:w="72" w:type="dxa"/>
              <w:left w:w="144" w:type="dxa"/>
              <w:bottom w:w="72" w:type="dxa"/>
              <w:right w:w="144" w:type="dxa"/>
            </w:tcMar>
          </w:tcPr>
          <w:p w14:paraId="4C97B0D7" w14:textId="77777777" w:rsidR="00577742" w:rsidRPr="009A6D35" w:rsidRDefault="00577742" w:rsidP="00752AE3">
            <w:pPr>
              <w:spacing w:after="160" w:line="259" w:lineRule="auto"/>
              <w:jc w:val="center"/>
              <w:rPr>
                <w:b/>
                <w:bCs/>
                <w:sz w:val="18"/>
                <w:szCs w:val="18"/>
              </w:rPr>
            </w:pPr>
            <w:r w:rsidRPr="009A6D35">
              <w:rPr>
                <w:b/>
                <w:bCs/>
                <w:sz w:val="18"/>
                <w:szCs w:val="18"/>
              </w:rPr>
              <w:t xml:space="preserve">Internalizing </w:t>
            </w:r>
            <w:r w:rsidRPr="009A6D35">
              <w:rPr>
                <w:b/>
                <w:bCs/>
                <w:color w:val="000000" w:themeColor="text1"/>
                <w:kern w:val="24"/>
                <w:sz w:val="18"/>
                <w:szCs w:val="18"/>
              </w:rPr>
              <w:t>Symptoms</w:t>
            </w:r>
          </w:p>
        </w:tc>
      </w:tr>
      <w:tr w:rsidR="009A6D35" w:rsidRPr="0009384F" w14:paraId="790BD2B2" w14:textId="77777777" w:rsidTr="00752AE3">
        <w:trPr>
          <w:trHeight w:val="514"/>
        </w:trPr>
        <w:tc>
          <w:tcPr>
            <w:tcW w:w="1243" w:type="dxa"/>
            <w:tcBorders>
              <w:top w:val="single" w:sz="24" w:space="0" w:color="auto"/>
            </w:tcBorders>
          </w:tcPr>
          <w:p w14:paraId="1AAC77C3" w14:textId="77777777" w:rsidR="009A6D35" w:rsidRPr="009A6D35" w:rsidRDefault="009A6D35" w:rsidP="009A6D35">
            <w:pPr>
              <w:spacing w:after="160"/>
              <w:jc w:val="center"/>
              <w:rPr>
                <w:sz w:val="18"/>
                <w:szCs w:val="18"/>
              </w:rPr>
            </w:pPr>
            <w:r w:rsidRPr="009A6D35">
              <w:rPr>
                <w:sz w:val="18"/>
                <w:szCs w:val="18"/>
              </w:rPr>
              <w:t>1</w:t>
            </w:r>
            <w:r w:rsidRPr="009A6D35">
              <w:rPr>
                <w:sz w:val="18"/>
                <w:szCs w:val="18"/>
                <w:vertAlign w:val="superscript"/>
              </w:rPr>
              <w:t>st</w:t>
            </w:r>
          </w:p>
        </w:tc>
        <w:tc>
          <w:tcPr>
            <w:tcW w:w="2848" w:type="dxa"/>
            <w:tcBorders>
              <w:top w:val="single" w:sz="24" w:space="0" w:color="auto"/>
              <w:left w:val="nil"/>
            </w:tcBorders>
            <w:shd w:val="clear" w:color="auto" w:fill="auto"/>
            <w:tcMar>
              <w:top w:w="72" w:type="dxa"/>
              <w:left w:w="144" w:type="dxa"/>
              <w:bottom w:w="72" w:type="dxa"/>
              <w:right w:w="144" w:type="dxa"/>
            </w:tcMar>
          </w:tcPr>
          <w:p w14:paraId="657B3241" w14:textId="736DAC9D" w:rsidR="009A6D35" w:rsidRPr="009A6D35" w:rsidRDefault="009A6D35" w:rsidP="009A6D35">
            <w:pPr>
              <w:spacing w:after="160"/>
              <w:jc w:val="center"/>
              <w:rPr>
                <w:sz w:val="18"/>
                <w:szCs w:val="18"/>
              </w:rPr>
            </w:pPr>
            <w:r w:rsidRPr="009A6D35">
              <w:rPr>
                <w:color w:val="000000" w:themeColor="text1"/>
                <w:sz w:val="18"/>
                <w:szCs w:val="18"/>
              </w:rPr>
              <w:t>FES - Family Conflict Sum</w:t>
            </w:r>
          </w:p>
        </w:tc>
        <w:tc>
          <w:tcPr>
            <w:tcW w:w="2820" w:type="dxa"/>
            <w:tcBorders>
              <w:top w:val="single" w:sz="24" w:space="0" w:color="auto"/>
            </w:tcBorders>
            <w:shd w:val="clear" w:color="auto" w:fill="auto"/>
            <w:tcMar>
              <w:top w:w="72" w:type="dxa"/>
              <w:left w:w="144" w:type="dxa"/>
              <w:bottom w:w="72" w:type="dxa"/>
              <w:right w:w="144" w:type="dxa"/>
            </w:tcMar>
          </w:tcPr>
          <w:p w14:paraId="4243CD37" w14:textId="3C751FBC" w:rsidR="009A6D35" w:rsidRPr="009A6D35" w:rsidRDefault="00DE342B" w:rsidP="009A6D35">
            <w:pPr>
              <w:spacing w:after="160"/>
              <w:jc w:val="center"/>
              <w:rPr>
                <w:sz w:val="18"/>
                <w:szCs w:val="18"/>
              </w:rPr>
            </w:pPr>
            <w:r w:rsidRPr="009A6D35">
              <w:rPr>
                <w:color w:val="000000" w:themeColor="text1"/>
                <w:sz w:val="18"/>
                <w:szCs w:val="18"/>
              </w:rPr>
              <w:t>FES - Family Conflict Sum</w:t>
            </w:r>
          </w:p>
        </w:tc>
        <w:tc>
          <w:tcPr>
            <w:tcW w:w="3011" w:type="dxa"/>
            <w:tcBorders>
              <w:top w:val="single" w:sz="24" w:space="0" w:color="auto"/>
            </w:tcBorders>
            <w:shd w:val="clear" w:color="auto" w:fill="auto"/>
            <w:tcMar>
              <w:top w:w="72" w:type="dxa"/>
              <w:left w:w="144" w:type="dxa"/>
              <w:bottom w:w="72" w:type="dxa"/>
              <w:right w:w="144" w:type="dxa"/>
            </w:tcMar>
          </w:tcPr>
          <w:p w14:paraId="3E249C82" w14:textId="0F38C70F" w:rsidR="009A6D35" w:rsidRPr="009A6D35" w:rsidRDefault="00CE39A6" w:rsidP="009A6D35">
            <w:pPr>
              <w:spacing w:after="160"/>
              <w:jc w:val="center"/>
              <w:rPr>
                <w:sz w:val="18"/>
                <w:szCs w:val="18"/>
              </w:rPr>
            </w:pPr>
            <w:r w:rsidRPr="009A6D35">
              <w:rPr>
                <w:color w:val="000000" w:themeColor="text1"/>
                <w:sz w:val="18"/>
                <w:szCs w:val="18"/>
              </w:rPr>
              <w:t>FES - Family Conflict Sum</w:t>
            </w:r>
          </w:p>
        </w:tc>
        <w:tc>
          <w:tcPr>
            <w:tcW w:w="3012" w:type="dxa"/>
            <w:tcBorders>
              <w:top w:val="single" w:sz="24" w:space="0" w:color="auto"/>
            </w:tcBorders>
            <w:shd w:val="clear" w:color="auto" w:fill="auto"/>
            <w:tcMar>
              <w:top w:w="72" w:type="dxa"/>
              <w:left w:w="144" w:type="dxa"/>
              <w:bottom w:w="72" w:type="dxa"/>
              <w:right w:w="144" w:type="dxa"/>
            </w:tcMar>
          </w:tcPr>
          <w:p w14:paraId="1D9505CA" w14:textId="7BF7C79B" w:rsidR="009A6D35" w:rsidRPr="009A6D35" w:rsidRDefault="00292F24" w:rsidP="009A6D35">
            <w:pPr>
              <w:spacing w:after="160"/>
              <w:jc w:val="center"/>
              <w:rPr>
                <w:sz w:val="18"/>
                <w:szCs w:val="18"/>
              </w:rPr>
            </w:pPr>
            <w:r w:rsidRPr="009A6D35">
              <w:rPr>
                <w:color w:val="000000" w:themeColor="text1"/>
                <w:sz w:val="18"/>
                <w:szCs w:val="18"/>
              </w:rPr>
              <w:t>“We fight a lot in our family”</w:t>
            </w:r>
          </w:p>
        </w:tc>
      </w:tr>
      <w:tr w:rsidR="00DE342B" w:rsidRPr="0009384F" w14:paraId="7CD910F4" w14:textId="77777777" w:rsidTr="00752AE3">
        <w:trPr>
          <w:trHeight w:val="39"/>
        </w:trPr>
        <w:tc>
          <w:tcPr>
            <w:tcW w:w="1243" w:type="dxa"/>
          </w:tcPr>
          <w:p w14:paraId="559EFF55" w14:textId="77777777" w:rsidR="00DE342B" w:rsidRPr="009A6D35" w:rsidRDefault="00DE342B" w:rsidP="00DE342B">
            <w:pPr>
              <w:spacing w:after="160"/>
              <w:jc w:val="center"/>
              <w:rPr>
                <w:rFonts w:eastAsiaTheme="minorEastAsia"/>
                <w:color w:val="000000" w:themeColor="text1"/>
                <w:kern w:val="24"/>
                <w:sz w:val="18"/>
                <w:szCs w:val="18"/>
              </w:rPr>
            </w:pPr>
            <w:r w:rsidRPr="009A6D35">
              <w:rPr>
                <w:sz w:val="18"/>
                <w:szCs w:val="18"/>
              </w:rPr>
              <w:t>2</w:t>
            </w:r>
            <w:r w:rsidRPr="009A6D35">
              <w:rPr>
                <w:sz w:val="18"/>
                <w:szCs w:val="18"/>
                <w:vertAlign w:val="superscript"/>
              </w:rPr>
              <w:t>nd</w:t>
            </w:r>
          </w:p>
        </w:tc>
        <w:tc>
          <w:tcPr>
            <w:tcW w:w="2848" w:type="dxa"/>
            <w:tcBorders>
              <w:left w:val="nil"/>
            </w:tcBorders>
            <w:shd w:val="clear" w:color="auto" w:fill="auto"/>
            <w:tcMar>
              <w:top w:w="72" w:type="dxa"/>
              <w:left w:w="144" w:type="dxa"/>
              <w:bottom w:w="72" w:type="dxa"/>
              <w:right w:w="144" w:type="dxa"/>
            </w:tcMar>
            <w:hideMark/>
          </w:tcPr>
          <w:p w14:paraId="4FB645B5" w14:textId="5183F60D" w:rsidR="00DE342B" w:rsidRPr="009A6D35" w:rsidRDefault="00DE342B" w:rsidP="00DE342B">
            <w:pPr>
              <w:spacing w:after="160"/>
              <w:jc w:val="center"/>
              <w:rPr>
                <w:sz w:val="18"/>
                <w:szCs w:val="18"/>
              </w:rPr>
            </w:pPr>
            <w:r w:rsidRPr="009A6D35">
              <w:rPr>
                <w:color w:val="000000" w:themeColor="text1"/>
                <w:sz w:val="18"/>
                <w:szCs w:val="18"/>
              </w:rPr>
              <w:t>“We fight a lot in our family”</w:t>
            </w:r>
          </w:p>
        </w:tc>
        <w:tc>
          <w:tcPr>
            <w:tcW w:w="2820" w:type="dxa"/>
            <w:shd w:val="clear" w:color="auto" w:fill="auto"/>
            <w:tcMar>
              <w:top w:w="72" w:type="dxa"/>
              <w:left w:w="144" w:type="dxa"/>
              <w:bottom w:w="72" w:type="dxa"/>
              <w:right w:w="144" w:type="dxa"/>
            </w:tcMar>
            <w:hideMark/>
          </w:tcPr>
          <w:p w14:paraId="1E9D04D3" w14:textId="5B57F542" w:rsidR="00DE342B" w:rsidRPr="009A6D35" w:rsidRDefault="00DE342B" w:rsidP="00DE342B">
            <w:pPr>
              <w:spacing w:after="160"/>
              <w:jc w:val="center"/>
              <w:rPr>
                <w:sz w:val="18"/>
                <w:szCs w:val="18"/>
              </w:rPr>
            </w:pPr>
            <w:r w:rsidRPr="009A6D35">
              <w:rPr>
                <w:color w:val="000000" w:themeColor="text1"/>
                <w:sz w:val="18"/>
                <w:szCs w:val="18"/>
              </w:rPr>
              <w:t>“We fight a lot in our family”</w:t>
            </w:r>
          </w:p>
        </w:tc>
        <w:tc>
          <w:tcPr>
            <w:tcW w:w="3011" w:type="dxa"/>
            <w:shd w:val="clear" w:color="auto" w:fill="auto"/>
            <w:tcMar>
              <w:top w:w="72" w:type="dxa"/>
              <w:left w:w="144" w:type="dxa"/>
              <w:bottom w:w="72" w:type="dxa"/>
              <w:right w:w="144" w:type="dxa"/>
            </w:tcMar>
            <w:hideMark/>
          </w:tcPr>
          <w:p w14:paraId="08CEE4DA" w14:textId="37C07E83" w:rsidR="00DE342B" w:rsidRPr="009A6D35" w:rsidRDefault="00CE39A6" w:rsidP="00DE342B">
            <w:pPr>
              <w:spacing w:after="160"/>
              <w:jc w:val="center"/>
              <w:rPr>
                <w:sz w:val="18"/>
                <w:szCs w:val="18"/>
              </w:rPr>
            </w:pPr>
            <w:r w:rsidRPr="009A6D35">
              <w:rPr>
                <w:color w:val="000000" w:themeColor="text1"/>
                <w:sz w:val="18"/>
                <w:szCs w:val="18"/>
              </w:rPr>
              <w:t>“We fight a lot in our family”</w:t>
            </w:r>
          </w:p>
        </w:tc>
        <w:tc>
          <w:tcPr>
            <w:tcW w:w="3012" w:type="dxa"/>
            <w:shd w:val="clear" w:color="auto" w:fill="auto"/>
            <w:tcMar>
              <w:top w:w="72" w:type="dxa"/>
              <w:left w:w="144" w:type="dxa"/>
              <w:bottom w:w="72" w:type="dxa"/>
              <w:right w:w="144" w:type="dxa"/>
            </w:tcMar>
            <w:hideMark/>
          </w:tcPr>
          <w:p w14:paraId="042E3CA4" w14:textId="47839AAA" w:rsidR="00DE342B" w:rsidRPr="009A6D35" w:rsidRDefault="00292F24" w:rsidP="00DE342B">
            <w:pPr>
              <w:spacing w:after="160"/>
              <w:jc w:val="center"/>
              <w:rPr>
                <w:sz w:val="18"/>
                <w:szCs w:val="18"/>
              </w:rPr>
            </w:pPr>
            <w:r w:rsidRPr="009A6D35">
              <w:rPr>
                <w:rFonts w:eastAsiaTheme="minorEastAsia"/>
                <w:color w:val="000000" w:themeColor="text1"/>
                <w:kern w:val="24"/>
                <w:sz w:val="18"/>
                <w:szCs w:val="18"/>
              </w:rPr>
              <w:t>PEQ - Reputational Victimization Sum</w:t>
            </w:r>
          </w:p>
        </w:tc>
      </w:tr>
      <w:tr w:rsidR="00DE342B" w:rsidRPr="0009384F" w14:paraId="54824049" w14:textId="77777777" w:rsidTr="00752AE3">
        <w:trPr>
          <w:trHeight w:val="419"/>
        </w:trPr>
        <w:tc>
          <w:tcPr>
            <w:tcW w:w="1243" w:type="dxa"/>
          </w:tcPr>
          <w:p w14:paraId="2E6C5561" w14:textId="77777777" w:rsidR="00DE342B" w:rsidRPr="009A6D35" w:rsidRDefault="00DE342B" w:rsidP="00DE342B">
            <w:pPr>
              <w:spacing w:after="160"/>
              <w:jc w:val="center"/>
              <w:rPr>
                <w:rFonts w:eastAsiaTheme="minorEastAsia"/>
                <w:color w:val="000000" w:themeColor="text1"/>
                <w:kern w:val="24"/>
                <w:sz w:val="18"/>
                <w:szCs w:val="18"/>
              </w:rPr>
            </w:pPr>
            <w:r w:rsidRPr="009A6D35">
              <w:rPr>
                <w:sz w:val="18"/>
                <w:szCs w:val="18"/>
              </w:rPr>
              <w:t>3</w:t>
            </w:r>
            <w:r w:rsidRPr="009A6D35">
              <w:rPr>
                <w:sz w:val="18"/>
                <w:szCs w:val="18"/>
                <w:vertAlign w:val="superscript"/>
              </w:rPr>
              <w:t>rd</w:t>
            </w:r>
          </w:p>
        </w:tc>
        <w:tc>
          <w:tcPr>
            <w:tcW w:w="2848" w:type="dxa"/>
            <w:tcBorders>
              <w:left w:val="nil"/>
            </w:tcBorders>
            <w:shd w:val="clear" w:color="auto" w:fill="auto"/>
            <w:tcMar>
              <w:top w:w="72" w:type="dxa"/>
              <w:left w:w="144" w:type="dxa"/>
              <w:bottom w:w="72" w:type="dxa"/>
              <w:right w:w="144" w:type="dxa"/>
            </w:tcMar>
          </w:tcPr>
          <w:p w14:paraId="0D1443EE" w14:textId="4E8323AB" w:rsidR="00DE342B" w:rsidRPr="009A6D35" w:rsidRDefault="00DE342B" w:rsidP="00DE342B">
            <w:pPr>
              <w:spacing w:after="160"/>
              <w:jc w:val="center"/>
              <w:rPr>
                <w:sz w:val="18"/>
                <w:szCs w:val="18"/>
              </w:rPr>
            </w:pPr>
            <w:r w:rsidRPr="009A6D35">
              <w:rPr>
                <w:rFonts w:eastAsiaTheme="minorEastAsia"/>
                <w:color w:val="000000" w:themeColor="text1"/>
                <w:kern w:val="24"/>
                <w:sz w:val="18"/>
                <w:szCs w:val="18"/>
              </w:rPr>
              <w:t>PEQ - Reputational Victimization Sum</w:t>
            </w:r>
          </w:p>
        </w:tc>
        <w:tc>
          <w:tcPr>
            <w:tcW w:w="2820" w:type="dxa"/>
            <w:shd w:val="clear" w:color="auto" w:fill="auto"/>
            <w:tcMar>
              <w:top w:w="72" w:type="dxa"/>
              <w:left w:w="144" w:type="dxa"/>
              <w:bottom w:w="72" w:type="dxa"/>
              <w:right w:w="144" w:type="dxa"/>
            </w:tcMar>
          </w:tcPr>
          <w:p w14:paraId="5D7EC532" w14:textId="44A3F2A7" w:rsidR="00DE342B" w:rsidRPr="009A6D35" w:rsidRDefault="00DE342B" w:rsidP="00DE342B">
            <w:pPr>
              <w:spacing w:after="160"/>
              <w:jc w:val="center"/>
              <w:rPr>
                <w:sz w:val="18"/>
                <w:szCs w:val="18"/>
              </w:rPr>
            </w:pPr>
            <w:r w:rsidRPr="009A6D35">
              <w:rPr>
                <w:color w:val="000000" w:themeColor="text1"/>
                <w:sz w:val="18"/>
                <w:szCs w:val="18"/>
              </w:rPr>
              <w:t>PMQ - Parent Monitoring Sum</w:t>
            </w:r>
          </w:p>
        </w:tc>
        <w:tc>
          <w:tcPr>
            <w:tcW w:w="3011" w:type="dxa"/>
            <w:shd w:val="clear" w:color="auto" w:fill="auto"/>
            <w:tcMar>
              <w:top w:w="72" w:type="dxa"/>
              <w:left w:w="144" w:type="dxa"/>
              <w:bottom w:w="72" w:type="dxa"/>
              <w:right w:w="144" w:type="dxa"/>
            </w:tcMar>
          </w:tcPr>
          <w:p w14:paraId="635FF0CB" w14:textId="34A8CC8E" w:rsidR="00DE342B" w:rsidRPr="009A6D35" w:rsidRDefault="00CE39A6" w:rsidP="00DE342B">
            <w:pPr>
              <w:spacing w:after="160"/>
              <w:jc w:val="center"/>
              <w:rPr>
                <w:sz w:val="18"/>
                <w:szCs w:val="18"/>
              </w:rPr>
            </w:pPr>
            <w:r w:rsidRPr="00577742">
              <w:rPr>
                <w:color w:val="000000" w:themeColor="text1"/>
                <w:sz w:val="18"/>
                <w:szCs w:val="18"/>
              </w:rPr>
              <w:t xml:space="preserve">PEQ - </w:t>
            </w:r>
            <w:r>
              <w:rPr>
                <w:color w:val="000000" w:themeColor="text1"/>
                <w:sz w:val="18"/>
                <w:szCs w:val="18"/>
              </w:rPr>
              <w:t>Overt</w:t>
            </w:r>
            <w:r w:rsidRPr="00577742">
              <w:rPr>
                <w:color w:val="000000" w:themeColor="text1"/>
                <w:sz w:val="18"/>
                <w:szCs w:val="18"/>
              </w:rPr>
              <w:t xml:space="preserve"> Aggression Sum</w:t>
            </w:r>
          </w:p>
        </w:tc>
        <w:tc>
          <w:tcPr>
            <w:tcW w:w="3012" w:type="dxa"/>
            <w:shd w:val="clear" w:color="auto" w:fill="auto"/>
            <w:tcMar>
              <w:top w:w="72" w:type="dxa"/>
              <w:left w:w="144" w:type="dxa"/>
              <w:bottom w:w="72" w:type="dxa"/>
              <w:right w:w="144" w:type="dxa"/>
            </w:tcMar>
          </w:tcPr>
          <w:p w14:paraId="72A58F95" w14:textId="7AE448CA" w:rsidR="00DE342B" w:rsidRPr="009A6D35" w:rsidRDefault="00292F24" w:rsidP="00DE342B">
            <w:pPr>
              <w:spacing w:after="160"/>
              <w:jc w:val="center"/>
              <w:rPr>
                <w:sz w:val="18"/>
                <w:szCs w:val="18"/>
              </w:rPr>
            </w:pPr>
            <w:r w:rsidRPr="00577742">
              <w:rPr>
                <w:rFonts w:eastAsiaTheme="minorEastAsia"/>
                <w:color w:val="000000" w:themeColor="text1"/>
                <w:kern w:val="24"/>
                <w:sz w:val="18"/>
                <w:szCs w:val="18"/>
              </w:rPr>
              <w:t>PEQ - Relational Victimization Sum</w:t>
            </w:r>
          </w:p>
        </w:tc>
      </w:tr>
      <w:tr w:rsidR="00DE342B" w:rsidRPr="0009384F" w14:paraId="2871C3F0" w14:textId="77777777" w:rsidTr="009A6D35">
        <w:trPr>
          <w:trHeight w:val="542"/>
        </w:trPr>
        <w:tc>
          <w:tcPr>
            <w:tcW w:w="1243" w:type="dxa"/>
          </w:tcPr>
          <w:p w14:paraId="23E925C9" w14:textId="77777777" w:rsidR="00DE342B" w:rsidRPr="009A6D35" w:rsidRDefault="00DE342B" w:rsidP="00DE342B">
            <w:pPr>
              <w:spacing w:after="160"/>
              <w:jc w:val="center"/>
              <w:rPr>
                <w:rFonts w:eastAsiaTheme="minorEastAsia"/>
                <w:color w:val="000000" w:themeColor="text1"/>
                <w:kern w:val="24"/>
                <w:sz w:val="18"/>
                <w:szCs w:val="18"/>
              </w:rPr>
            </w:pPr>
            <w:r w:rsidRPr="009A6D35">
              <w:rPr>
                <w:color w:val="000000" w:themeColor="text1"/>
                <w:kern w:val="24"/>
                <w:sz w:val="18"/>
                <w:szCs w:val="18"/>
              </w:rPr>
              <w:t>4</w:t>
            </w:r>
            <w:r w:rsidRPr="009A6D35">
              <w:rPr>
                <w:color w:val="000000" w:themeColor="text1"/>
                <w:kern w:val="24"/>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425B4DC3" w14:textId="17FC33E3" w:rsidR="00DE342B" w:rsidRPr="009A6D35" w:rsidRDefault="00DE342B" w:rsidP="00DE342B">
            <w:pPr>
              <w:spacing w:after="160"/>
              <w:jc w:val="center"/>
              <w:rPr>
                <w:sz w:val="18"/>
                <w:szCs w:val="18"/>
              </w:rPr>
            </w:pPr>
            <w:r w:rsidRPr="009A6D35">
              <w:rPr>
                <w:color w:val="000000" w:themeColor="text1"/>
                <w:sz w:val="18"/>
                <w:szCs w:val="18"/>
              </w:rPr>
              <w:t>“Family members often criticize each other”</w:t>
            </w:r>
          </w:p>
        </w:tc>
        <w:tc>
          <w:tcPr>
            <w:tcW w:w="2820" w:type="dxa"/>
            <w:shd w:val="clear" w:color="auto" w:fill="auto"/>
            <w:tcMar>
              <w:top w:w="72" w:type="dxa"/>
              <w:left w:w="144" w:type="dxa"/>
              <w:bottom w:w="72" w:type="dxa"/>
              <w:right w:w="144" w:type="dxa"/>
            </w:tcMar>
          </w:tcPr>
          <w:p w14:paraId="43C2FF17" w14:textId="7D434A7E" w:rsidR="00DE342B" w:rsidRPr="009A6D35" w:rsidRDefault="00DE342B" w:rsidP="00DE342B">
            <w:pPr>
              <w:spacing w:after="160"/>
              <w:jc w:val="center"/>
              <w:rPr>
                <w:sz w:val="18"/>
                <w:szCs w:val="18"/>
              </w:rPr>
            </w:pPr>
            <w:r w:rsidRPr="00577742">
              <w:rPr>
                <w:color w:val="000000" w:themeColor="text1"/>
                <w:sz w:val="18"/>
                <w:szCs w:val="18"/>
              </w:rPr>
              <w:t>“Usually, school bores me”</w:t>
            </w:r>
          </w:p>
        </w:tc>
        <w:tc>
          <w:tcPr>
            <w:tcW w:w="3011" w:type="dxa"/>
            <w:shd w:val="clear" w:color="auto" w:fill="auto"/>
            <w:tcMar>
              <w:top w:w="72" w:type="dxa"/>
              <w:left w:w="144" w:type="dxa"/>
              <w:bottom w:w="72" w:type="dxa"/>
              <w:right w:w="144" w:type="dxa"/>
            </w:tcMar>
          </w:tcPr>
          <w:p w14:paraId="2AC0F99C" w14:textId="5A31ECBC" w:rsidR="00DE342B" w:rsidRPr="009A6D35" w:rsidRDefault="00CE39A6" w:rsidP="00DE342B">
            <w:pPr>
              <w:spacing w:after="160"/>
              <w:jc w:val="center"/>
              <w:rPr>
                <w:sz w:val="18"/>
                <w:szCs w:val="18"/>
              </w:rPr>
            </w:pPr>
            <w:r>
              <w:rPr>
                <w:sz w:val="18"/>
                <w:szCs w:val="18"/>
              </w:rPr>
              <w:t>“I threatened to hurt or beat up another kid”</w:t>
            </w:r>
          </w:p>
        </w:tc>
        <w:tc>
          <w:tcPr>
            <w:tcW w:w="3012" w:type="dxa"/>
            <w:shd w:val="clear" w:color="auto" w:fill="auto"/>
            <w:tcMar>
              <w:top w:w="72" w:type="dxa"/>
              <w:left w:w="144" w:type="dxa"/>
              <w:bottom w:w="72" w:type="dxa"/>
              <w:right w:w="144" w:type="dxa"/>
            </w:tcMar>
          </w:tcPr>
          <w:p w14:paraId="4834B0DC" w14:textId="76BFEC10" w:rsidR="00DE342B" w:rsidRPr="009A6D35" w:rsidRDefault="00292F24" w:rsidP="00DE342B">
            <w:pPr>
              <w:spacing w:after="160"/>
              <w:jc w:val="center"/>
              <w:rPr>
                <w:sz w:val="18"/>
                <w:szCs w:val="18"/>
              </w:rPr>
            </w:pPr>
            <w:r>
              <w:rPr>
                <w:sz w:val="18"/>
                <w:szCs w:val="18"/>
              </w:rPr>
              <w:t>“Parents argued more than previously”</w:t>
            </w:r>
          </w:p>
        </w:tc>
      </w:tr>
      <w:tr w:rsidR="00DE342B" w:rsidRPr="0009384F" w14:paraId="7A4C92A8" w14:textId="77777777" w:rsidTr="00752AE3">
        <w:trPr>
          <w:trHeight w:val="39"/>
        </w:trPr>
        <w:tc>
          <w:tcPr>
            <w:tcW w:w="1243" w:type="dxa"/>
          </w:tcPr>
          <w:p w14:paraId="2F7683C3" w14:textId="77777777" w:rsidR="00DE342B" w:rsidRPr="009A6D35" w:rsidRDefault="00DE342B" w:rsidP="00DE342B">
            <w:pPr>
              <w:spacing w:after="160"/>
              <w:jc w:val="center"/>
              <w:rPr>
                <w:sz w:val="18"/>
                <w:szCs w:val="18"/>
              </w:rPr>
            </w:pPr>
            <w:r w:rsidRPr="009A6D35">
              <w:rPr>
                <w:sz w:val="18"/>
                <w:szCs w:val="18"/>
              </w:rPr>
              <w:t>5</w:t>
            </w:r>
            <w:r w:rsidRPr="009A6D3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70A9A4CE" w14:textId="415F39FF" w:rsidR="00DE342B" w:rsidRPr="009A6D35" w:rsidRDefault="00DE342B" w:rsidP="00DE342B">
            <w:pPr>
              <w:spacing w:after="160"/>
              <w:jc w:val="center"/>
              <w:rPr>
                <w:sz w:val="18"/>
                <w:szCs w:val="18"/>
              </w:rPr>
            </w:pPr>
            <w:r w:rsidRPr="009A6D35">
              <w:rPr>
                <w:color w:val="000000" w:themeColor="text1"/>
                <w:sz w:val="18"/>
                <w:szCs w:val="18"/>
              </w:rPr>
              <w:t>PMQ - Parent Monitoring Sum</w:t>
            </w:r>
          </w:p>
        </w:tc>
        <w:tc>
          <w:tcPr>
            <w:tcW w:w="2820" w:type="dxa"/>
            <w:shd w:val="clear" w:color="auto" w:fill="auto"/>
            <w:tcMar>
              <w:top w:w="72" w:type="dxa"/>
              <w:left w:w="144" w:type="dxa"/>
              <w:bottom w:w="72" w:type="dxa"/>
              <w:right w:w="144" w:type="dxa"/>
            </w:tcMar>
          </w:tcPr>
          <w:p w14:paraId="3724724A" w14:textId="41933799" w:rsidR="00DE342B" w:rsidRPr="009A6D35" w:rsidRDefault="00DE342B" w:rsidP="00DE342B">
            <w:pPr>
              <w:spacing w:after="160"/>
              <w:jc w:val="center"/>
              <w:rPr>
                <w:sz w:val="18"/>
                <w:szCs w:val="18"/>
              </w:rPr>
            </w:pPr>
            <w:r>
              <w:rPr>
                <w:sz w:val="18"/>
                <w:szCs w:val="18"/>
              </w:rPr>
              <w:t>CRBI – Parent Acceptance Sum</w:t>
            </w:r>
          </w:p>
        </w:tc>
        <w:tc>
          <w:tcPr>
            <w:tcW w:w="3011" w:type="dxa"/>
            <w:shd w:val="clear" w:color="auto" w:fill="auto"/>
            <w:tcMar>
              <w:top w:w="72" w:type="dxa"/>
              <w:left w:w="144" w:type="dxa"/>
              <w:bottom w:w="72" w:type="dxa"/>
              <w:right w:w="144" w:type="dxa"/>
            </w:tcMar>
          </w:tcPr>
          <w:p w14:paraId="0C4159AD" w14:textId="494C1DBC" w:rsidR="00DE342B" w:rsidRPr="009A6D35" w:rsidRDefault="00CE39A6" w:rsidP="00DE342B">
            <w:pPr>
              <w:spacing w:after="160"/>
              <w:jc w:val="center"/>
              <w:rPr>
                <w:sz w:val="18"/>
                <w:szCs w:val="18"/>
              </w:rPr>
            </w:pPr>
            <w:r w:rsidRPr="00577742">
              <w:rPr>
                <w:color w:val="000000" w:themeColor="text1"/>
                <w:sz w:val="18"/>
                <w:szCs w:val="18"/>
              </w:rPr>
              <w:t xml:space="preserve">PEQ - </w:t>
            </w:r>
            <w:r>
              <w:rPr>
                <w:color w:val="000000" w:themeColor="text1"/>
                <w:sz w:val="18"/>
                <w:szCs w:val="18"/>
              </w:rPr>
              <w:t>Reputational</w:t>
            </w:r>
            <w:r w:rsidRPr="00577742">
              <w:rPr>
                <w:color w:val="000000" w:themeColor="text1"/>
                <w:sz w:val="18"/>
                <w:szCs w:val="18"/>
              </w:rPr>
              <w:t xml:space="preserve"> Aggression Sum</w:t>
            </w:r>
          </w:p>
        </w:tc>
        <w:tc>
          <w:tcPr>
            <w:tcW w:w="3012" w:type="dxa"/>
            <w:shd w:val="clear" w:color="auto" w:fill="auto"/>
            <w:tcMar>
              <w:top w:w="72" w:type="dxa"/>
              <w:left w:w="144" w:type="dxa"/>
              <w:bottom w:w="72" w:type="dxa"/>
              <w:right w:w="144" w:type="dxa"/>
            </w:tcMar>
          </w:tcPr>
          <w:p w14:paraId="4219FEB1" w14:textId="7A4CE509" w:rsidR="00DE342B" w:rsidRPr="009A6D35" w:rsidRDefault="00292F24" w:rsidP="00DE342B">
            <w:pPr>
              <w:spacing w:after="160"/>
              <w:jc w:val="center"/>
              <w:rPr>
                <w:sz w:val="18"/>
                <w:szCs w:val="18"/>
              </w:rPr>
            </w:pPr>
            <w:r w:rsidRPr="009A6D35">
              <w:rPr>
                <w:color w:val="000000" w:themeColor="text1"/>
                <w:sz w:val="18"/>
                <w:szCs w:val="18"/>
              </w:rPr>
              <w:t>FES - Family Conflict Sum</w:t>
            </w:r>
          </w:p>
        </w:tc>
      </w:tr>
      <w:tr w:rsidR="00DE342B" w:rsidRPr="0009384F" w14:paraId="63ED599A" w14:textId="77777777" w:rsidTr="009A6D35">
        <w:trPr>
          <w:trHeight w:val="218"/>
        </w:trPr>
        <w:tc>
          <w:tcPr>
            <w:tcW w:w="1243" w:type="dxa"/>
          </w:tcPr>
          <w:p w14:paraId="66A3265F" w14:textId="77777777" w:rsidR="00DE342B" w:rsidRPr="009A6D35" w:rsidRDefault="00DE342B" w:rsidP="00DE342B">
            <w:pPr>
              <w:spacing w:after="160"/>
              <w:jc w:val="center"/>
              <w:rPr>
                <w:sz w:val="18"/>
                <w:szCs w:val="18"/>
              </w:rPr>
            </w:pPr>
            <w:r w:rsidRPr="009A6D35">
              <w:rPr>
                <w:sz w:val="18"/>
                <w:szCs w:val="18"/>
              </w:rPr>
              <w:t>6</w:t>
            </w:r>
            <w:r w:rsidRPr="009A6D3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1C040792" w14:textId="7410B0D1" w:rsidR="00DE342B" w:rsidRPr="009A6D35" w:rsidRDefault="00DE342B" w:rsidP="00DE342B">
            <w:pPr>
              <w:jc w:val="center"/>
              <w:rPr>
                <w:sz w:val="18"/>
                <w:szCs w:val="18"/>
              </w:rPr>
            </w:pPr>
            <w:r w:rsidRPr="00577742">
              <w:rPr>
                <w:color w:val="000000" w:themeColor="text1"/>
                <w:sz w:val="18"/>
                <w:szCs w:val="18"/>
              </w:rPr>
              <w:t>“Usually, school bores me”</w:t>
            </w:r>
          </w:p>
        </w:tc>
        <w:tc>
          <w:tcPr>
            <w:tcW w:w="2820" w:type="dxa"/>
            <w:shd w:val="clear" w:color="auto" w:fill="auto"/>
            <w:tcMar>
              <w:top w:w="72" w:type="dxa"/>
              <w:left w:w="144" w:type="dxa"/>
              <w:bottom w:w="72" w:type="dxa"/>
              <w:right w:w="144" w:type="dxa"/>
            </w:tcMar>
          </w:tcPr>
          <w:p w14:paraId="61A32595" w14:textId="66E8147A" w:rsidR="00DE342B" w:rsidRPr="009A6D35" w:rsidRDefault="00DE342B" w:rsidP="00DE342B">
            <w:pPr>
              <w:spacing w:after="160"/>
              <w:jc w:val="center"/>
              <w:rPr>
                <w:sz w:val="18"/>
                <w:szCs w:val="18"/>
              </w:rPr>
            </w:pPr>
            <w:r>
              <w:rPr>
                <w:sz w:val="18"/>
                <w:szCs w:val="18"/>
              </w:rPr>
              <w:t>PEQ – Overt Victimization Sum</w:t>
            </w:r>
          </w:p>
        </w:tc>
        <w:tc>
          <w:tcPr>
            <w:tcW w:w="3011" w:type="dxa"/>
            <w:shd w:val="clear" w:color="auto" w:fill="auto"/>
            <w:tcMar>
              <w:top w:w="72" w:type="dxa"/>
              <w:left w:w="144" w:type="dxa"/>
              <w:bottom w:w="72" w:type="dxa"/>
              <w:right w:w="144" w:type="dxa"/>
            </w:tcMar>
          </w:tcPr>
          <w:p w14:paraId="4AE5B226" w14:textId="1FCF6B96" w:rsidR="00DE342B" w:rsidRPr="009A6D35" w:rsidRDefault="00CE39A6" w:rsidP="00DE342B">
            <w:pPr>
              <w:spacing w:after="160"/>
              <w:jc w:val="center"/>
              <w:rPr>
                <w:sz w:val="18"/>
                <w:szCs w:val="18"/>
              </w:rPr>
            </w:pPr>
            <w:r>
              <w:rPr>
                <w:sz w:val="18"/>
                <w:szCs w:val="18"/>
              </w:rPr>
              <w:t>“Usually, school bores me”</w:t>
            </w:r>
          </w:p>
        </w:tc>
        <w:tc>
          <w:tcPr>
            <w:tcW w:w="3012" w:type="dxa"/>
            <w:shd w:val="clear" w:color="auto" w:fill="auto"/>
            <w:tcMar>
              <w:top w:w="72" w:type="dxa"/>
              <w:left w:w="144" w:type="dxa"/>
              <w:bottom w:w="72" w:type="dxa"/>
              <w:right w:w="144" w:type="dxa"/>
            </w:tcMar>
          </w:tcPr>
          <w:p w14:paraId="68F040A8" w14:textId="03BB591C" w:rsidR="00DE342B" w:rsidRPr="009A6D35" w:rsidRDefault="00292F24" w:rsidP="00DE342B">
            <w:pPr>
              <w:spacing w:after="160"/>
              <w:jc w:val="center"/>
              <w:rPr>
                <w:sz w:val="18"/>
                <w:szCs w:val="18"/>
              </w:rPr>
            </w:pPr>
            <w:r>
              <w:rPr>
                <w:sz w:val="18"/>
                <w:szCs w:val="18"/>
              </w:rPr>
              <w:t>“Family member had mental/emotional problem”</w:t>
            </w:r>
          </w:p>
        </w:tc>
      </w:tr>
      <w:tr w:rsidR="00DE342B" w:rsidRPr="0009384F" w14:paraId="6FB2CAA2" w14:textId="77777777" w:rsidTr="00752AE3">
        <w:trPr>
          <w:trHeight w:val="39"/>
        </w:trPr>
        <w:tc>
          <w:tcPr>
            <w:tcW w:w="1243" w:type="dxa"/>
          </w:tcPr>
          <w:p w14:paraId="23934A5B" w14:textId="77777777" w:rsidR="00DE342B" w:rsidRPr="009A6D35" w:rsidRDefault="00DE342B" w:rsidP="00DE342B">
            <w:pPr>
              <w:spacing w:after="160"/>
              <w:jc w:val="center"/>
              <w:rPr>
                <w:sz w:val="18"/>
                <w:szCs w:val="18"/>
              </w:rPr>
            </w:pPr>
            <w:r w:rsidRPr="009A6D35">
              <w:rPr>
                <w:sz w:val="18"/>
                <w:szCs w:val="18"/>
              </w:rPr>
              <w:t>7</w:t>
            </w:r>
            <w:r w:rsidRPr="009A6D3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64983DA1" w14:textId="472CF920" w:rsidR="00DE342B" w:rsidRPr="009A6D35" w:rsidRDefault="00DE342B" w:rsidP="00DE342B">
            <w:pPr>
              <w:jc w:val="center"/>
              <w:rPr>
                <w:sz w:val="18"/>
                <w:szCs w:val="18"/>
              </w:rPr>
            </w:pPr>
            <w:r w:rsidRPr="00577742">
              <w:rPr>
                <w:rFonts w:eastAsiaTheme="minorEastAsia"/>
                <w:color w:val="000000" w:themeColor="text1"/>
                <w:kern w:val="24"/>
                <w:sz w:val="18"/>
                <w:szCs w:val="18"/>
              </w:rPr>
              <w:t>PEQ - Relational Victimization Sum</w:t>
            </w:r>
          </w:p>
        </w:tc>
        <w:tc>
          <w:tcPr>
            <w:tcW w:w="2820" w:type="dxa"/>
            <w:shd w:val="clear" w:color="auto" w:fill="auto"/>
            <w:tcMar>
              <w:top w:w="72" w:type="dxa"/>
              <w:left w:w="144" w:type="dxa"/>
              <w:bottom w:w="72" w:type="dxa"/>
              <w:right w:w="144" w:type="dxa"/>
            </w:tcMar>
          </w:tcPr>
          <w:p w14:paraId="3F8128A6" w14:textId="56B93333" w:rsidR="00DE342B" w:rsidRPr="009A6D35" w:rsidRDefault="00DE342B" w:rsidP="00DE342B">
            <w:pPr>
              <w:spacing w:after="160"/>
              <w:jc w:val="center"/>
              <w:rPr>
                <w:sz w:val="18"/>
                <w:szCs w:val="18"/>
              </w:rPr>
            </w:pPr>
            <w:r w:rsidRPr="009A6D35">
              <w:rPr>
                <w:rFonts w:eastAsiaTheme="minorEastAsia"/>
                <w:color w:val="000000" w:themeColor="text1"/>
                <w:kern w:val="24"/>
                <w:sz w:val="18"/>
                <w:szCs w:val="18"/>
              </w:rPr>
              <w:t>PEQ - Reputational Victimization Sum</w:t>
            </w:r>
          </w:p>
        </w:tc>
        <w:tc>
          <w:tcPr>
            <w:tcW w:w="3011" w:type="dxa"/>
            <w:shd w:val="clear" w:color="auto" w:fill="auto"/>
            <w:tcMar>
              <w:top w:w="72" w:type="dxa"/>
              <w:left w:w="144" w:type="dxa"/>
              <w:bottom w:w="72" w:type="dxa"/>
              <w:right w:w="144" w:type="dxa"/>
            </w:tcMar>
          </w:tcPr>
          <w:p w14:paraId="59013601" w14:textId="5FCC0CA8" w:rsidR="00DE342B" w:rsidRPr="009A6D35" w:rsidRDefault="00CE39A6" w:rsidP="00DE342B">
            <w:pPr>
              <w:spacing w:after="160"/>
              <w:jc w:val="center"/>
              <w:rPr>
                <w:sz w:val="18"/>
                <w:szCs w:val="18"/>
              </w:rPr>
            </w:pPr>
            <w:r>
              <w:rPr>
                <w:sz w:val="18"/>
                <w:szCs w:val="18"/>
              </w:rPr>
              <w:t>CRBI – Parent Acceptance Sum</w:t>
            </w:r>
          </w:p>
        </w:tc>
        <w:tc>
          <w:tcPr>
            <w:tcW w:w="3012" w:type="dxa"/>
            <w:shd w:val="clear" w:color="auto" w:fill="auto"/>
            <w:tcMar>
              <w:top w:w="72" w:type="dxa"/>
              <w:left w:w="144" w:type="dxa"/>
              <w:bottom w:w="72" w:type="dxa"/>
              <w:right w:w="144" w:type="dxa"/>
            </w:tcMar>
          </w:tcPr>
          <w:p w14:paraId="1E81AC11" w14:textId="77E17C9C" w:rsidR="00DE342B" w:rsidRPr="009A6D35" w:rsidRDefault="00292F24" w:rsidP="00DE342B">
            <w:pPr>
              <w:spacing w:after="160"/>
              <w:jc w:val="center"/>
              <w:rPr>
                <w:sz w:val="18"/>
                <w:szCs w:val="18"/>
              </w:rPr>
            </w:pPr>
            <w:r>
              <w:rPr>
                <w:sz w:val="18"/>
                <w:szCs w:val="18"/>
              </w:rPr>
              <w:t>“Family members often criticize each other”</w:t>
            </w:r>
          </w:p>
        </w:tc>
      </w:tr>
      <w:tr w:rsidR="00DE342B" w:rsidRPr="0009384F" w14:paraId="06B82A73" w14:textId="77777777" w:rsidTr="007C48D1">
        <w:trPr>
          <w:trHeight w:val="573"/>
        </w:trPr>
        <w:tc>
          <w:tcPr>
            <w:tcW w:w="1243" w:type="dxa"/>
          </w:tcPr>
          <w:p w14:paraId="3914AD7A" w14:textId="77777777" w:rsidR="00DE342B" w:rsidRPr="009A6D35" w:rsidRDefault="00DE342B" w:rsidP="00DE342B">
            <w:pPr>
              <w:spacing w:after="160"/>
              <w:jc w:val="center"/>
              <w:rPr>
                <w:sz w:val="18"/>
                <w:szCs w:val="18"/>
              </w:rPr>
            </w:pPr>
            <w:r w:rsidRPr="009A6D35">
              <w:rPr>
                <w:sz w:val="18"/>
                <w:szCs w:val="18"/>
              </w:rPr>
              <w:t>8</w:t>
            </w:r>
            <w:r w:rsidRPr="009A6D3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694FE820" w14:textId="6B67E145" w:rsidR="00DE342B" w:rsidRPr="009A6D35" w:rsidRDefault="00DE342B" w:rsidP="00DE342B">
            <w:pPr>
              <w:jc w:val="center"/>
              <w:rPr>
                <w:sz w:val="18"/>
                <w:szCs w:val="18"/>
              </w:rPr>
            </w:pPr>
            <w:r>
              <w:rPr>
                <w:sz w:val="18"/>
                <w:szCs w:val="18"/>
              </w:rPr>
              <w:t>“Caregiver is easy to talk to”</w:t>
            </w:r>
          </w:p>
        </w:tc>
        <w:tc>
          <w:tcPr>
            <w:tcW w:w="2820" w:type="dxa"/>
            <w:shd w:val="clear" w:color="auto" w:fill="auto"/>
            <w:tcMar>
              <w:top w:w="72" w:type="dxa"/>
              <w:left w:w="144" w:type="dxa"/>
              <w:bottom w:w="72" w:type="dxa"/>
              <w:right w:w="144" w:type="dxa"/>
            </w:tcMar>
          </w:tcPr>
          <w:p w14:paraId="3989066A" w14:textId="5E75949C" w:rsidR="00DE342B" w:rsidRPr="009A6D35" w:rsidRDefault="00DE342B" w:rsidP="00DE342B">
            <w:pPr>
              <w:spacing w:after="160"/>
              <w:jc w:val="center"/>
              <w:rPr>
                <w:sz w:val="18"/>
                <w:szCs w:val="18"/>
              </w:rPr>
            </w:pPr>
            <w:r>
              <w:rPr>
                <w:sz w:val="18"/>
                <w:szCs w:val="18"/>
              </w:rPr>
              <w:t>“Caregiver is easy to talk to”</w:t>
            </w:r>
          </w:p>
        </w:tc>
        <w:tc>
          <w:tcPr>
            <w:tcW w:w="3011" w:type="dxa"/>
            <w:shd w:val="clear" w:color="auto" w:fill="auto"/>
            <w:tcMar>
              <w:top w:w="72" w:type="dxa"/>
              <w:left w:w="144" w:type="dxa"/>
              <w:bottom w:w="72" w:type="dxa"/>
              <w:right w:w="144" w:type="dxa"/>
            </w:tcMar>
          </w:tcPr>
          <w:p w14:paraId="58C7F4D6" w14:textId="6D4680AA" w:rsidR="00DE342B" w:rsidRPr="009A6D35" w:rsidRDefault="00CE39A6" w:rsidP="00DE342B">
            <w:pPr>
              <w:spacing w:after="160"/>
              <w:jc w:val="center"/>
              <w:rPr>
                <w:sz w:val="18"/>
                <w:szCs w:val="18"/>
              </w:rPr>
            </w:pPr>
            <w:r w:rsidRPr="009A6D35">
              <w:rPr>
                <w:color w:val="000000" w:themeColor="text1"/>
                <w:sz w:val="18"/>
                <w:szCs w:val="18"/>
              </w:rPr>
              <w:t>PMQ - Parent Monitoring Sum</w:t>
            </w:r>
          </w:p>
        </w:tc>
        <w:tc>
          <w:tcPr>
            <w:tcW w:w="3012" w:type="dxa"/>
            <w:shd w:val="clear" w:color="auto" w:fill="auto"/>
            <w:tcMar>
              <w:top w:w="72" w:type="dxa"/>
              <w:left w:w="144" w:type="dxa"/>
              <w:bottom w:w="72" w:type="dxa"/>
              <w:right w:w="144" w:type="dxa"/>
            </w:tcMar>
          </w:tcPr>
          <w:p w14:paraId="0A0897E7" w14:textId="127CCE88" w:rsidR="00DE342B" w:rsidRPr="009A6D35" w:rsidRDefault="00292F24" w:rsidP="00DE342B">
            <w:pPr>
              <w:spacing w:after="160"/>
              <w:jc w:val="center"/>
              <w:rPr>
                <w:sz w:val="18"/>
                <w:szCs w:val="18"/>
              </w:rPr>
            </w:pPr>
            <w:r>
              <w:rPr>
                <w:sz w:val="18"/>
                <w:szCs w:val="18"/>
              </w:rPr>
              <w:t>“Lost a close friend”</w:t>
            </w:r>
          </w:p>
        </w:tc>
      </w:tr>
      <w:tr w:rsidR="00DE342B" w:rsidRPr="0009384F" w14:paraId="66E25FD3" w14:textId="77777777" w:rsidTr="007C48D1">
        <w:trPr>
          <w:trHeight w:val="573"/>
        </w:trPr>
        <w:tc>
          <w:tcPr>
            <w:tcW w:w="1243" w:type="dxa"/>
          </w:tcPr>
          <w:p w14:paraId="723363A4" w14:textId="5A40AACE" w:rsidR="00DE342B" w:rsidRPr="009A6D35" w:rsidRDefault="00DE342B" w:rsidP="00DE342B">
            <w:pPr>
              <w:spacing w:after="160"/>
              <w:jc w:val="center"/>
              <w:rPr>
                <w:sz w:val="18"/>
                <w:szCs w:val="18"/>
              </w:rPr>
            </w:pPr>
            <w:r>
              <w:rPr>
                <w:sz w:val="18"/>
                <w:szCs w:val="18"/>
              </w:rPr>
              <w:t>9</w:t>
            </w:r>
            <w:r w:rsidRPr="007C48D1">
              <w:rPr>
                <w:sz w:val="18"/>
                <w:szCs w:val="18"/>
                <w:vertAlign w:val="superscript"/>
              </w:rPr>
              <w:t>th</w:t>
            </w:r>
            <w:r>
              <w:rPr>
                <w:sz w:val="18"/>
                <w:szCs w:val="18"/>
              </w:rPr>
              <w:t xml:space="preserve"> </w:t>
            </w:r>
          </w:p>
        </w:tc>
        <w:tc>
          <w:tcPr>
            <w:tcW w:w="2848" w:type="dxa"/>
            <w:tcBorders>
              <w:left w:val="nil"/>
            </w:tcBorders>
            <w:shd w:val="clear" w:color="auto" w:fill="auto"/>
            <w:tcMar>
              <w:top w:w="72" w:type="dxa"/>
              <w:left w:w="144" w:type="dxa"/>
              <w:bottom w:w="72" w:type="dxa"/>
              <w:right w:w="144" w:type="dxa"/>
            </w:tcMar>
          </w:tcPr>
          <w:p w14:paraId="38828B28" w14:textId="29CD4E39" w:rsidR="00DE342B" w:rsidRDefault="00DE342B" w:rsidP="00DE342B">
            <w:pPr>
              <w:jc w:val="center"/>
              <w:rPr>
                <w:sz w:val="18"/>
                <w:szCs w:val="18"/>
              </w:rPr>
            </w:pPr>
            <w:r>
              <w:rPr>
                <w:sz w:val="18"/>
                <w:szCs w:val="18"/>
              </w:rPr>
              <w:t>PEQ – Overt Victimization Sum</w:t>
            </w:r>
          </w:p>
        </w:tc>
        <w:tc>
          <w:tcPr>
            <w:tcW w:w="2820" w:type="dxa"/>
            <w:shd w:val="clear" w:color="auto" w:fill="auto"/>
            <w:tcMar>
              <w:top w:w="72" w:type="dxa"/>
              <w:left w:w="144" w:type="dxa"/>
              <w:bottom w:w="72" w:type="dxa"/>
              <w:right w:w="144" w:type="dxa"/>
            </w:tcMar>
          </w:tcPr>
          <w:p w14:paraId="03214BAF" w14:textId="7A7B11C1" w:rsidR="00DE342B" w:rsidRPr="009A6D35" w:rsidRDefault="00DE342B" w:rsidP="00DE342B">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3011" w:type="dxa"/>
            <w:shd w:val="clear" w:color="auto" w:fill="auto"/>
            <w:tcMar>
              <w:top w:w="72" w:type="dxa"/>
              <w:left w:w="144" w:type="dxa"/>
              <w:bottom w:w="72" w:type="dxa"/>
              <w:right w:w="144" w:type="dxa"/>
            </w:tcMar>
          </w:tcPr>
          <w:p w14:paraId="2F613D5C" w14:textId="08419E5D" w:rsidR="00DE342B" w:rsidRPr="009A6D35" w:rsidRDefault="00CE39A6" w:rsidP="00DE342B">
            <w:pPr>
              <w:spacing w:after="160"/>
              <w:jc w:val="center"/>
              <w:rPr>
                <w:sz w:val="18"/>
                <w:szCs w:val="18"/>
              </w:rPr>
            </w:pPr>
            <w:r w:rsidRPr="009A6D35">
              <w:rPr>
                <w:rFonts w:eastAsiaTheme="minorEastAsia"/>
                <w:color w:val="000000" w:themeColor="text1"/>
                <w:kern w:val="24"/>
                <w:sz w:val="18"/>
                <w:szCs w:val="18"/>
              </w:rPr>
              <w:t>PEQ - Reputational Victimization Sum</w:t>
            </w:r>
          </w:p>
        </w:tc>
        <w:tc>
          <w:tcPr>
            <w:tcW w:w="3012" w:type="dxa"/>
            <w:shd w:val="clear" w:color="auto" w:fill="auto"/>
            <w:tcMar>
              <w:top w:w="72" w:type="dxa"/>
              <w:left w:w="144" w:type="dxa"/>
              <w:bottom w:w="72" w:type="dxa"/>
              <w:right w:w="144" w:type="dxa"/>
            </w:tcMar>
          </w:tcPr>
          <w:p w14:paraId="407BC286" w14:textId="6B0AF27A" w:rsidR="00DE342B" w:rsidRPr="009A6D35" w:rsidRDefault="00292F24" w:rsidP="00DE342B">
            <w:pPr>
              <w:spacing w:after="160"/>
              <w:jc w:val="center"/>
              <w:rPr>
                <w:sz w:val="18"/>
                <w:szCs w:val="18"/>
              </w:rPr>
            </w:pPr>
            <w:r>
              <w:rPr>
                <w:sz w:val="18"/>
                <w:szCs w:val="18"/>
              </w:rPr>
              <w:t>“Caregiver is easy to talk to”</w:t>
            </w:r>
          </w:p>
        </w:tc>
      </w:tr>
      <w:tr w:rsidR="00DE342B" w:rsidRPr="0009384F" w14:paraId="3D940292" w14:textId="77777777" w:rsidTr="00752AE3">
        <w:trPr>
          <w:trHeight w:val="573"/>
        </w:trPr>
        <w:tc>
          <w:tcPr>
            <w:tcW w:w="1243" w:type="dxa"/>
            <w:tcBorders>
              <w:bottom w:val="single" w:sz="18" w:space="0" w:color="000000"/>
            </w:tcBorders>
          </w:tcPr>
          <w:p w14:paraId="51C80985" w14:textId="7DE583D0" w:rsidR="00DE342B" w:rsidRPr="009A6D35" w:rsidRDefault="00DE342B" w:rsidP="00DE342B">
            <w:pPr>
              <w:spacing w:after="160"/>
              <w:jc w:val="center"/>
              <w:rPr>
                <w:sz w:val="18"/>
                <w:szCs w:val="18"/>
              </w:rPr>
            </w:pPr>
            <w:r>
              <w:rPr>
                <w:sz w:val="18"/>
                <w:szCs w:val="18"/>
              </w:rPr>
              <w:t>10</w:t>
            </w:r>
            <w:r w:rsidRPr="007C48D1">
              <w:rPr>
                <w:sz w:val="18"/>
                <w:szCs w:val="18"/>
                <w:vertAlign w:val="superscript"/>
              </w:rPr>
              <w:t>th</w:t>
            </w:r>
            <w:r>
              <w:rPr>
                <w:sz w:val="18"/>
                <w:szCs w:val="18"/>
              </w:rPr>
              <w:t xml:space="preserve"> </w:t>
            </w:r>
          </w:p>
        </w:tc>
        <w:tc>
          <w:tcPr>
            <w:tcW w:w="2848" w:type="dxa"/>
            <w:tcBorders>
              <w:left w:val="nil"/>
              <w:bottom w:val="single" w:sz="18" w:space="0" w:color="000000"/>
            </w:tcBorders>
            <w:shd w:val="clear" w:color="auto" w:fill="auto"/>
            <w:tcMar>
              <w:top w:w="72" w:type="dxa"/>
              <w:left w:w="144" w:type="dxa"/>
              <w:bottom w:w="72" w:type="dxa"/>
              <w:right w:w="144" w:type="dxa"/>
            </w:tcMar>
          </w:tcPr>
          <w:p w14:paraId="02221AB9" w14:textId="709EEE62" w:rsidR="00DE342B" w:rsidRDefault="00DE342B" w:rsidP="00DE342B">
            <w:pPr>
              <w:jc w:val="center"/>
              <w:rPr>
                <w:sz w:val="18"/>
                <w:szCs w:val="18"/>
              </w:rPr>
            </w:pPr>
            <w:r>
              <w:rPr>
                <w:sz w:val="18"/>
                <w:szCs w:val="18"/>
              </w:rPr>
              <w:t>“Parents argued more than previously”</w:t>
            </w:r>
          </w:p>
        </w:tc>
        <w:tc>
          <w:tcPr>
            <w:tcW w:w="2820" w:type="dxa"/>
            <w:tcBorders>
              <w:bottom w:val="single" w:sz="18" w:space="0" w:color="000000"/>
            </w:tcBorders>
            <w:shd w:val="clear" w:color="auto" w:fill="auto"/>
            <w:tcMar>
              <w:top w:w="72" w:type="dxa"/>
              <w:left w:w="144" w:type="dxa"/>
              <w:bottom w:w="72" w:type="dxa"/>
              <w:right w:w="144" w:type="dxa"/>
            </w:tcMar>
          </w:tcPr>
          <w:p w14:paraId="7167D1CB" w14:textId="4090F2D8" w:rsidR="00DE342B" w:rsidRPr="009A6D35" w:rsidRDefault="00DE342B" w:rsidP="00DE342B">
            <w:pPr>
              <w:spacing w:after="160"/>
              <w:jc w:val="center"/>
              <w:rPr>
                <w:sz w:val="18"/>
                <w:szCs w:val="18"/>
              </w:rPr>
            </w:pPr>
            <w:r>
              <w:rPr>
                <w:sz w:val="18"/>
                <w:szCs w:val="18"/>
              </w:rPr>
              <w:t>“Lost a close friend”</w:t>
            </w:r>
          </w:p>
        </w:tc>
        <w:tc>
          <w:tcPr>
            <w:tcW w:w="3011" w:type="dxa"/>
            <w:tcBorders>
              <w:bottom w:val="single" w:sz="18" w:space="0" w:color="000000"/>
            </w:tcBorders>
            <w:shd w:val="clear" w:color="auto" w:fill="auto"/>
            <w:tcMar>
              <w:top w:w="72" w:type="dxa"/>
              <w:left w:w="144" w:type="dxa"/>
              <w:bottom w:w="72" w:type="dxa"/>
              <w:right w:w="144" w:type="dxa"/>
            </w:tcMar>
          </w:tcPr>
          <w:p w14:paraId="36E8477E" w14:textId="78F7F5CD" w:rsidR="00DE342B" w:rsidRPr="009A6D35" w:rsidRDefault="00CE39A6" w:rsidP="00DE342B">
            <w:pPr>
              <w:spacing w:after="160"/>
              <w:jc w:val="center"/>
              <w:rPr>
                <w:sz w:val="18"/>
                <w:szCs w:val="18"/>
              </w:rPr>
            </w:pPr>
            <w:r w:rsidRPr="00577742">
              <w:rPr>
                <w:color w:val="000000" w:themeColor="text1"/>
                <w:sz w:val="18"/>
                <w:szCs w:val="18"/>
              </w:rPr>
              <w:t xml:space="preserve">PEQ - </w:t>
            </w:r>
            <w:r>
              <w:rPr>
                <w:color w:val="000000" w:themeColor="text1"/>
                <w:sz w:val="18"/>
                <w:szCs w:val="18"/>
              </w:rPr>
              <w:t>Relational</w:t>
            </w:r>
            <w:r w:rsidRPr="00577742">
              <w:rPr>
                <w:color w:val="000000" w:themeColor="text1"/>
                <w:sz w:val="18"/>
                <w:szCs w:val="18"/>
              </w:rPr>
              <w:t xml:space="preserve"> Aggression Sum</w:t>
            </w:r>
          </w:p>
        </w:tc>
        <w:tc>
          <w:tcPr>
            <w:tcW w:w="3012" w:type="dxa"/>
            <w:tcBorders>
              <w:bottom w:val="single" w:sz="18" w:space="0" w:color="000000"/>
            </w:tcBorders>
            <w:shd w:val="clear" w:color="auto" w:fill="auto"/>
            <w:tcMar>
              <w:top w:w="72" w:type="dxa"/>
              <w:left w:w="144" w:type="dxa"/>
              <w:bottom w:w="72" w:type="dxa"/>
              <w:right w:w="144" w:type="dxa"/>
            </w:tcMar>
          </w:tcPr>
          <w:p w14:paraId="080B8904" w14:textId="34FF28FA" w:rsidR="00DE342B" w:rsidRPr="009A6D35" w:rsidRDefault="00292F24" w:rsidP="00DE342B">
            <w:pPr>
              <w:spacing w:after="160"/>
              <w:jc w:val="center"/>
              <w:rPr>
                <w:sz w:val="18"/>
                <w:szCs w:val="18"/>
              </w:rPr>
            </w:pPr>
            <w:r>
              <w:rPr>
                <w:sz w:val="18"/>
                <w:szCs w:val="18"/>
              </w:rPr>
              <w:t>Homosexual Identity</w:t>
            </w:r>
          </w:p>
        </w:tc>
      </w:tr>
    </w:tbl>
    <w:p w14:paraId="109E796A" w14:textId="0B231878" w:rsidR="00830D76" w:rsidRPr="00BE3CE8" w:rsidRDefault="00CD5617" w:rsidP="00BE3CE8">
      <w:pPr>
        <w:rPr>
          <w:iCs/>
        </w:rPr>
      </w:pPr>
      <w:r>
        <w:rPr>
          <w:i/>
        </w:rPr>
        <w:t xml:space="preserve">Notes. </w:t>
      </w:r>
      <w:r w:rsidR="00BE3CE8">
        <w:rPr>
          <w:iCs/>
        </w:rPr>
        <w:t>The rank ordering shown above are based on which ten features that had the largest mean Gini impurities across our multimodal models predicting current symptoms from a unique dimension of psychopathology.</w:t>
      </w:r>
    </w:p>
    <w:p w14:paraId="64F53125" w14:textId="38697DB9" w:rsidR="009A6D35" w:rsidRDefault="009A6D35" w:rsidP="009A6D35">
      <w:r>
        <w:rPr>
          <w:b/>
        </w:rPr>
        <w:lastRenderedPageBreak/>
        <w:t xml:space="preserve">Table </w:t>
      </w:r>
      <w:r w:rsidR="004C6206">
        <w:rPr>
          <w:b/>
        </w:rPr>
        <w:t>S</w:t>
      </w:r>
      <w:r w:rsidR="00C779AE">
        <w:rPr>
          <w:b/>
        </w:rPr>
        <w:t>2</w:t>
      </w:r>
      <w:r>
        <w:rPr>
          <w:b/>
        </w:rPr>
        <w:t>.</w:t>
      </w:r>
      <w:r>
        <w:t xml:space="preserve"> Top </w:t>
      </w:r>
      <w:r w:rsidR="00C066EF">
        <w:t>ten</w:t>
      </w:r>
      <w:r>
        <w:t xml:space="preserve"> predictors from the domain-specific models predicting the </w:t>
      </w:r>
      <w:r w:rsidRPr="009A6D35">
        <w:rPr>
          <w:u w:val="single"/>
        </w:rPr>
        <w:t>rate of change</w:t>
      </w:r>
      <w:r w:rsidRPr="009A6D35">
        <w:t xml:space="preserve"> </w:t>
      </w:r>
      <w:r>
        <w:t xml:space="preserve">in </w:t>
      </w:r>
      <w:r w:rsidR="00C066EF">
        <w:t>symptom severity</w:t>
      </w:r>
      <w:r>
        <w:t xml:space="preserve">. </w:t>
      </w:r>
    </w:p>
    <w:tbl>
      <w:tblPr>
        <w:tblpPr w:leftFromText="180" w:rightFromText="180" w:vertAnchor="text" w:horzAnchor="margin" w:tblpY="219"/>
        <w:tblW w:w="12934" w:type="dxa"/>
        <w:tblCellMar>
          <w:left w:w="0" w:type="dxa"/>
          <w:right w:w="0" w:type="dxa"/>
        </w:tblCellMar>
        <w:tblLook w:val="0420" w:firstRow="1" w:lastRow="0" w:firstColumn="0" w:lastColumn="0" w:noHBand="0" w:noVBand="1"/>
      </w:tblPr>
      <w:tblGrid>
        <w:gridCol w:w="1243"/>
        <w:gridCol w:w="2848"/>
        <w:gridCol w:w="2820"/>
        <w:gridCol w:w="3011"/>
        <w:gridCol w:w="3012"/>
      </w:tblGrid>
      <w:tr w:rsidR="009A6D35" w:rsidRPr="0009384F" w14:paraId="31C2FE43" w14:textId="77777777" w:rsidTr="00752AE3">
        <w:trPr>
          <w:trHeight w:val="25"/>
        </w:trPr>
        <w:tc>
          <w:tcPr>
            <w:tcW w:w="1243" w:type="dxa"/>
            <w:tcBorders>
              <w:top w:val="single" w:sz="24" w:space="0" w:color="auto"/>
            </w:tcBorders>
          </w:tcPr>
          <w:p w14:paraId="2D6B4038" w14:textId="77777777" w:rsidR="009A6D35" w:rsidRPr="00E528F5" w:rsidRDefault="009A6D35" w:rsidP="00752AE3">
            <w:pPr>
              <w:spacing w:after="160" w:line="259" w:lineRule="auto"/>
              <w:jc w:val="center"/>
              <w:rPr>
                <w:rFonts w:ascii="Times" w:hAnsi="Times"/>
                <w:bCs/>
                <w:sz w:val="18"/>
                <w:szCs w:val="18"/>
              </w:rPr>
            </w:pPr>
            <w:r w:rsidRPr="00E528F5">
              <w:rPr>
                <w:rFonts w:ascii="Times" w:hAnsi="Times"/>
                <w:b/>
                <w:bCs/>
                <w:sz w:val="18"/>
                <w:szCs w:val="18"/>
              </w:rPr>
              <w:t>Feature Rank</w:t>
            </w:r>
          </w:p>
        </w:tc>
        <w:tc>
          <w:tcPr>
            <w:tcW w:w="2848" w:type="dxa"/>
            <w:tcBorders>
              <w:top w:val="single" w:sz="24" w:space="0" w:color="auto"/>
              <w:left w:val="nil"/>
              <w:bottom w:val="single" w:sz="24" w:space="0" w:color="auto"/>
            </w:tcBorders>
            <w:shd w:val="clear" w:color="auto" w:fill="auto"/>
            <w:tcMar>
              <w:top w:w="72" w:type="dxa"/>
              <w:left w:w="144" w:type="dxa"/>
              <w:bottom w:w="72" w:type="dxa"/>
              <w:right w:w="144" w:type="dxa"/>
            </w:tcMar>
          </w:tcPr>
          <w:p w14:paraId="068B6DC7"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eastAsiaTheme="minorEastAsia" w:hAnsi="Times"/>
                <w:b/>
                <w:bCs/>
                <w:color w:val="000000" w:themeColor="text1"/>
                <w:kern w:val="24"/>
                <w:sz w:val="18"/>
                <w:szCs w:val="18"/>
              </w:rPr>
              <w:t>Generalized Psychopathology</w:t>
            </w:r>
          </w:p>
        </w:tc>
        <w:tc>
          <w:tcPr>
            <w:tcW w:w="2820" w:type="dxa"/>
            <w:tcBorders>
              <w:top w:val="single" w:sz="24" w:space="0" w:color="auto"/>
            </w:tcBorders>
            <w:shd w:val="clear" w:color="auto" w:fill="auto"/>
            <w:tcMar>
              <w:top w:w="72" w:type="dxa"/>
              <w:left w:w="144" w:type="dxa"/>
              <w:bottom w:w="72" w:type="dxa"/>
              <w:right w:w="144" w:type="dxa"/>
            </w:tcMar>
          </w:tcPr>
          <w:p w14:paraId="2DFF1F12"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hAnsi="Times"/>
                <w:b/>
                <w:bCs/>
                <w:color w:val="000000" w:themeColor="text1"/>
                <w:kern w:val="24"/>
                <w:sz w:val="18"/>
                <w:szCs w:val="18"/>
              </w:rPr>
              <w:t>Inattention Symptoms</w:t>
            </w:r>
          </w:p>
        </w:tc>
        <w:tc>
          <w:tcPr>
            <w:tcW w:w="3011" w:type="dxa"/>
            <w:tcBorders>
              <w:top w:val="single" w:sz="24" w:space="0" w:color="auto"/>
            </w:tcBorders>
            <w:shd w:val="clear" w:color="auto" w:fill="auto"/>
            <w:tcMar>
              <w:top w:w="72" w:type="dxa"/>
              <w:left w:w="144" w:type="dxa"/>
              <w:bottom w:w="72" w:type="dxa"/>
              <w:right w:w="144" w:type="dxa"/>
            </w:tcMar>
          </w:tcPr>
          <w:p w14:paraId="2F57BCB9"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hAnsi="Times"/>
                <w:b/>
                <w:bCs/>
                <w:sz w:val="18"/>
                <w:szCs w:val="18"/>
              </w:rPr>
              <w:t>Externalizing</w:t>
            </w:r>
            <w:r w:rsidRPr="00E528F5">
              <w:rPr>
                <w:rFonts w:ascii="Times" w:hAnsi="Times"/>
                <w:b/>
                <w:bCs/>
                <w:color w:val="000000" w:themeColor="text1"/>
                <w:kern w:val="24"/>
                <w:sz w:val="18"/>
                <w:szCs w:val="18"/>
              </w:rPr>
              <w:t xml:space="preserve"> Symptoms</w:t>
            </w:r>
          </w:p>
        </w:tc>
        <w:tc>
          <w:tcPr>
            <w:tcW w:w="3012" w:type="dxa"/>
            <w:tcBorders>
              <w:top w:val="single" w:sz="24" w:space="0" w:color="auto"/>
            </w:tcBorders>
            <w:shd w:val="clear" w:color="auto" w:fill="auto"/>
            <w:tcMar>
              <w:top w:w="72" w:type="dxa"/>
              <w:left w:w="144" w:type="dxa"/>
              <w:bottom w:w="72" w:type="dxa"/>
              <w:right w:w="144" w:type="dxa"/>
            </w:tcMar>
          </w:tcPr>
          <w:p w14:paraId="53EFCE1D" w14:textId="77777777" w:rsidR="009A6D35" w:rsidRPr="00E528F5" w:rsidRDefault="009A6D35" w:rsidP="00752AE3">
            <w:pPr>
              <w:spacing w:after="160" w:line="259" w:lineRule="auto"/>
              <w:jc w:val="center"/>
              <w:rPr>
                <w:rFonts w:ascii="Times" w:hAnsi="Times"/>
                <w:b/>
                <w:bCs/>
                <w:sz w:val="18"/>
                <w:szCs w:val="18"/>
              </w:rPr>
            </w:pPr>
            <w:r w:rsidRPr="00E528F5">
              <w:rPr>
                <w:rFonts w:ascii="Times" w:hAnsi="Times"/>
                <w:b/>
                <w:bCs/>
                <w:sz w:val="18"/>
                <w:szCs w:val="18"/>
              </w:rPr>
              <w:t xml:space="preserve">Internalizing </w:t>
            </w:r>
            <w:r w:rsidRPr="00E528F5">
              <w:rPr>
                <w:rFonts w:ascii="Times" w:hAnsi="Times"/>
                <w:b/>
                <w:bCs/>
                <w:color w:val="000000" w:themeColor="text1"/>
                <w:kern w:val="24"/>
                <w:sz w:val="18"/>
                <w:szCs w:val="18"/>
              </w:rPr>
              <w:t>Symptoms</w:t>
            </w:r>
          </w:p>
        </w:tc>
      </w:tr>
      <w:tr w:rsidR="009A6D35" w:rsidRPr="0009384F" w14:paraId="709B84D7" w14:textId="77777777" w:rsidTr="00292F24">
        <w:trPr>
          <w:trHeight w:val="176"/>
        </w:trPr>
        <w:tc>
          <w:tcPr>
            <w:tcW w:w="1243" w:type="dxa"/>
            <w:tcBorders>
              <w:top w:val="single" w:sz="24" w:space="0" w:color="auto"/>
            </w:tcBorders>
          </w:tcPr>
          <w:p w14:paraId="20A10E02" w14:textId="77777777" w:rsidR="009A6D35" w:rsidRPr="00E528F5" w:rsidRDefault="009A6D35" w:rsidP="009A6D35">
            <w:pPr>
              <w:spacing w:after="160"/>
              <w:jc w:val="center"/>
              <w:rPr>
                <w:sz w:val="18"/>
                <w:szCs w:val="18"/>
              </w:rPr>
            </w:pPr>
            <w:r w:rsidRPr="00E528F5">
              <w:rPr>
                <w:sz w:val="18"/>
                <w:szCs w:val="18"/>
              </w:rPr>
              <w:t>1</w:t>
            </w:r>
            <w:r w:rsidRPr="00E528F5">
              <w:rPr>
                <w:sz w:val="18"/>
                <w:szCs w:val="18"/>
                <w:vertAlign w:val="superscript"/>
              </w:rPr>
              <w:t>st</w:t>
            </w:r>
          </w:p>
        </w:tc>
        <w:tc>
          <w:tcPr>
            <w:tcW w:w="2848" w:type="dxa"/>
            <w:tcBorders>
              <w:top w:val="single" w:sz="24" w:space="0" w:color="auto"/>
              <w:left w:val="nil"/>
            </w:tcBorders>
            <w:shd w:val="clear" w:color="auto" w:fill="auto"/>
            <w:tcMar>
              <w:top w:w="72" w:type="dxa"/>
              <w:left w:w="144" w:type="dxa"/>
              <w:bottom w:w="72" w:type="dxa"/>
              <w:right w:w="144" w:type="dxa"/>
            </w:tcMar>
          </w:tcPr>
          <w:p w14:paraId="5DA32902" w14:textId="71F4E5E5" w:rsidR="009A6D35" w:rsidRPr="00E528F5" w:rsidRDefault="009A6D35" w:rsidP="009A6D35">
            <w:pPr>
              <w:spacing w:after="160"/>
              <w:jc w:val="center"/>
              <w:rPr>
                <w:sz w:val="18"/>
                <w:szCs w:val="18"/>
              </w:rPr>
            </w:pPr>
            <w:r w:rsidRPr="00577742">
              <w:rPr>
                <w:color w:val="000000" w:themeColor="text1"/>
                <w:sz w:val="18"/>
                <w:szCs w:val="18"/>
              </w:rPr>
              <w:t>“A kid left me out of what they were doing”</w:t>
            </w:r>
          </w:p>
        </w:tc>
        <w:tc>
          <w:tcPr>
            <w:tcW w:w="2820" w:type="dxa"/>
            <w:tcBorders>
              <w:top w:val="single" w:sz="24" w:space="0" w:color="auto"/>
            </w:tcBorders>
            <w:shd w:val="clear" w:color="auto" w:fill="auto"/>
            <w:tcMar>
              <w:top w:w="72" w:type="dxa"/>
              <w:left w:w="144" w:type="dxa"/>
              <w:bottom w:w="72" w:type="dxa"/>
              <w:right w:w="144" w:type="dxa"/>
            </w:tcMar>
          </w:tcPr>
          <w:p w14:paraId="57691A1A" w14:textId="0ED0EAAB" w:rsidR="009A6D35" w:rsidRPr="00E528F5" w:rsidRDefault="00DE342B" w:rsidP="009A6D35">
            <w:pPr>
              <w:spacing w:after="160"/>
              <w:jc w:val="center"/>
              <w:rPr>
                <w:sz w:val="18"/>
                <w:szCs w:val="18"/>
              </w:rPr>
            </w:pPr>
            <w:r w:rsidRPr="00577742">
              <w:rPr>
                <w:color w:val="000000" w:themeColor="text1"/>
                <w:sz w:val="18"/>
                <w:szCs w:val="18"/>
              </w:rPr>
              <w:t>“A kid left me out of what they were doing”</w:t>
            </w:r>
          </w:p>
        </w:tc>
        <w:tc>
          <w:tcPr>
            <w:tcW w:w="3011" w:type="dxa"/>
            <w:tcBorders>
              <w:top w:val="single" w:sz="24" w:space="0" w:color="auto"/>
            </w:tcBorders>
            <w:shd w:val="clear" w:color="auto" w:fill="auto"/>
            <w:tcMar>
              <w:top w:w="72" w:type="dxa"/>
              <w:left w:w="144" w:type="dxa"/>
              <w:bottom w:w="72" w:type="dxa"/>
              <w:right w:w="144" w:type="dxa"/>
            </w:tcMar>
          </w:tcPr>
          <w:p w14:paraId="761B3241" w14:textId="78EF71AD" w:rsidR="009A6D35" w:rsidRPr="00E528F5" w:rsidRDefault="00CE39A6" w:rsidP="009A6D35">
            <w:pPr>
              <w:spacing w:after="160"/>
              <w:jc w:val="center"/>
              <w:rPr>
                <w:sz w:val="18"/>
                <w:szCs w:val="18"/>
              </w:rPr>
            </w:pPr>
            <w:r w:rsidRPr="00577742">
              <w:rPr>
                <w:color w:val="000000" w:themeColor="text1"/>
                <w:sz w:val="18"/>
                <w:szCs w:val="18"/>
              </w:rPr>
              <w:t xml:space="preserve">PEQ - </w:t>
            </w:r>
            <w:r>
              <w:rPr>
                <w:color w:val="000000" w:themeColor="text1"/>
                <w:sz w:val="18"/>
                <w:szCs w:val="18"/>
              </w:rPr>
              <w:t>Reputational</w:t>
            </w:r>
            <w:r w:rsidRPr="00577742">
              <w:rPr>
                <w:color w:val="000000" w:themeColor="text1"/>
                <w:sz w:val="18"/>
                <w:szCs w:val="18"/>
              </w:rPr>
              <w:t xml:space="preserve"> Aggression Sum</w:t>
            </w:r>
          </w:p>
        </w:tc>
        <w:tc>
          <w:tcPr>
            <w:tcW w:w="3012" w:type="dxa"/>
            <w:tcBorders>
              <w:top w:val="single" w:sz="24" w:space="0" w:color="auto"/>
            </w:tcBorders>
            <w:shd w:val="clear" w:color="auto" w:fill="auto"/>
            <w:tcMar>
              <w:top w:w="72" w:type="dxa"/>
              <w:left w:w="144" w:type="dxa"/>
              <w:bottom w:w="72" w:type="dxa"/>
              <w:right w:w="144" w:type="dxa"/>
            </w:tcMar>
          </w:tcPr>
          <w:p w14:paraId="0C63ED83" w14:textId="49280F17" w:rsidR="009A6D35" w:rsidRPr="00E528F5" w:rsidRDefault="00292F24" w:rsidP="009A6D35">
            <w:pPr>
              <w:spacing w:after="160"/>
              <w:jc w:val="center"/>
              <w:rPr>
                <w:sz w:val="18"/>
                <w:szCs w:val="18"/>
              </w:rPr>
            </w:pPr>
            <w:r>
              <w:rPr>
                <w:sz w:val="18"/>
                <w:szCs w:val="18"/>
              </w:rPr>
              <w:t>Biological Sex</w:t>
            </w:r>
          </w:p>
        </w:tc>
      </w:tr>
      <w:tr w:rsidR="009A6D35" w:rsidRPr="0009384F" w14:paraId="57E7C6DC" w14:textId="77777777" w:rsidTr="00752AE3">
        <w:trPr>
          <w:trHeight w:val="39"/>
        </w:trPr>
        <w:tc>
          <w:tcPr>
            <w:tcW w:w="1243" w:type="dxa"/>
          </w:tcPr>
          <w:p w14:paraId="19442C89" w14:textId="77777777" w:rsidR="009A6D35" w:rsidRPr="00E528F5" w:rsidRDefault="009A6D35" w:rsidP="009A6D35">
            <w:pPr>
              <w:spacing w:after="160"/>
              <w:jc w:val="center"/>
              <w:rPr>
                <w:rFonts w:eastAsiaTheme="minorEastAsia"/>
                <w:color w:val="000000" w:themeColor="text1"/>
                <w:kern w:val="24"/>
                <w:sz w:val="18"/>
                <w:szCs w:val="18"/>
              </w:rPr>
            </w:pPr>
            <w:r w:rsidRPr="00E528F5">
              <w:rPr>
                <w:sz w:val="18"/>
                <w:szCs w:val="18"/>
              </w:rPr>
              <w:t>2</w:t>
            </w:r>
            <w:r w:rsidRPr="00E528F5">
              <w:rPr>
                <w:sz w:val="18"/>
                <w:szCs w:val="18"/>
                <w:vertAlign w:val="superscript"/>
              </w:rPr>
              <w:t>nd</w:t>
            </w:r>
          </w:p>
        </w:tc>
        <w:tc>
          <w:tcPr>
            <w:tcW w:w="2848" w:type="dxa"/>
            <w:tcBorders>
              <w:left w:val="nil"/>
            </w:tcBorders>
            <w:shd w:val="clear" w:color="auto" w:fill="auto"/>
            <w:tcMar>
              <w:top w:w="72" w:type="dxa"/>
              <w:left w:w="144" w:type="dxa"/>
              <w:bottom w:w="72" w:type="dxa"/>
              <w:right w:w="144" w:type="dxa"/>
            </w:tcMar>
            <w:hideMark/>
          </w:tcPr>
          <w:p w14:paraId="676D43FB" w14:textId="5B2479B3" w:rsidR="009A6D35" w:rsidRPr="00E528F5" w:rsidRDefault="009A6D35" w:rsidP="009A6D35">
            <w:pPr>
              <w:spacing w:after="160"/>
              <w:jc w:val="center"/>
              <w:rPr>
                <w:sz w:val="18"/>
                <w:szCs w:val="18"/>
              </w:rPr>
            </w:pPr>
            <w:r w:rsidRPr="00577742">
              <w:rPr>
                <w:color w:val="000000" w:themeColor="text1"/>
                <w:sz w:val="18"/>
                <w:szCs w:val="18"/>
              </w:rPr>
              <w:t>Biological Sex</w:t>
            </w:r>
          </w:p>
        </w:tc>
        <w:tc>
          <w:tcPr>
            <w:tcW w:w="2820" w:type="dxa"/>
            <w:shd w:val="clear" w:color="auto" w:fill="auto"/>
            <w:tcMar>
              <w:top w:w="72" w:type="dxa"/>
              <w:left w:w="144" w:type="dxa"/>
              <w:bottom w:w="72" w:type="dxa"/>
              <w:right w:w="144" w:type="dxa"/>
            </w:tcMar>
            <w:hideMark/>
          </w:tcPr>
          <w:p w14:paraId="65D5E792" w14:textId="6240E7CB" w:rsidR="009A6D35" w:rsidRPr="00E528F5" w:rsidRDefault="00DE342B" w:rsidP="009A6D35">
            <w:pPr>
              <w:spacing w:after="160"/>
              <w:jc w:val="center"/>
              <w:rPr>
                <w:sz w:val="18"/>
                <w:szCs w:val="18"/>
              </w:rPr>
            </w:pPr>
            <w:r w:rsidRPr="00577742">
              <w:rPr>
                <w:rFonts w:eastAsiaTheme="minorEastAsia"/>
                <w:color w:val="000000" w:themeColor="text1"/>
                <w:kern w:val="24"/>
                <w:sz w:val="18"/>
                <w:szCs w:val="18"/>
              </w:rPr>
              <w:t>PEQ - Reputational Victimization Sum</w:t>
            </w:r>
          </w:p>
        </w:tc>
        <w:tc>
          <w:tcPr>
            <w:tcW w:w="3011" w:type="dxa"/>
            <w:shd w:val="clear" w:color="auto" w:fill="auto"/>
            <w:tcMar>
              <w:top w:w="72" w:type="dxa"/>
              <w:left w:w="144" w:type="dxa"/>
              <w:bottom w:w="72" w:type="dxa"/>
              <w:right w:w="144" w:type="dxa"/>
            </w:tcMar>
            <w:hideMark/>
          </w:tcPr>
          <w:p w14:paraId="5A21C1C0" w14:textId="317983D4" w:rsidR="009A6D35" w:rsidRPr="00E528F5" w:rsidRDefault="00CE39A6" w:rsidP="009A6D35">
            <w:pPr>
              <w:spacing w:after="160"/>
              <w:jc w:val="center"/>
              <w:rPr>
                <w:sz w:val="18"/>
                <w:szCs w:val="18"/>
              </w:rPr>
            </w:pPr>
            <w:r w:rsidRPr="009A6D35">
              <w:rPr>
                <w:rFonts w:eastAsiaTheme="minorEastAsia"/>
                <w:color w:val="000000" w:themeColor="text1"/>
                <w:kern w:val="24"/>
                <w:sz w:val="18"/>
                <w:szCs w:val="18"/>
              </w:rPr>
              <w:t>PEQ - Reputational Victimization Sum</w:t>
            </w:r>
          </w:p>
        </w:tc>
        <w:tc>
          <w:tcPr>
            <w:tcW w:w="3012" w:type="dxa"/>
            <w:shd w:val="clear" w:color="auto" w:fill="auto"/>
            <w:tcMar>
              <w:top w:w="72" w:type="dxa"/>
              <w:left w:w="144" w:type="dxa"/>
              <w:bottom w:w="72" w:type="dxa"/>
              <w:right w:w="144" w:type="dxa"/>
            </w:tcMar>
            <w:hideMark/>
          </w:tcPr>
          <w:p w14:paraId="5C12CA4D" w14:textId="5DCD0E14" w:rsidR="009A6D35" w:rsidRPr="00E528F5" w:rsidRDefault="00292F24" w:rsidP="009A6D35">
            <w:pPr>
              <w:spacing w:after="160"/>
              <w:jc w:val="center"/>
              <w:rPr>
                <w:sz w:val="18"/>
                <w:szCs w:val="18"/>
              </w:rPr>
            </w:pPr>
            <w:r w:rsidRPr="00577742">
              <w:rPr>
                <w:color w:val="000000" w:themeColor="text1"/>
                <w:sz w:val="18"/>
                <w:szCs w:val="18"/>
              </w:rPr>
              <w:t>“A kid left me out of what they were doing”</w:t>
            </w:r>
          </w:p>
        </w:tc>
      </w:tr>
      <w:tr w:rsidR="009A6D35" w:rsidRPr="0009384F" w14:paraId="55AD2BEC" w14:textId="77777777" w:rsidTr="00752AE3">
        <w:trPr>
          <w:trHeight w:val="419"/>
        </w:trPr>
        <w:tc>
          <w:tcPr>
            <w:tcW w:w="1243" w:type="dxa"/>
          </w:tcPr>
          <w:p w14:paraId="71C4CC6C" w14:textId="77777777" w:rsidR="009A6D35" w:rsidRPr="00E528F5" w:rsidRDefault="009A6D35" w:rsidP="009A6D35">
            <w:pPr>
              <w:spacing w:after="160"/>
              <w:jc w:val="center"/>
              <w:rPr>
                <w:rFonts w:eastAsiaTheme="minorEastAsia"/>
                <w:color w:val="000000" w:themeColor="text1"/>
                <w:kern w:val="24"/>
                <w:sz w:val="18"/>
                <w:szCs w:val="18"/>
              </w:rPr>
            </w:pPr>
            <w:r w:rsidRPr="00E528F5">
              <w:rPr>
                <w:sz w:val="18"/>
                <w:szCs w:val="18"/>
              </w:rPr>
              <w:t>3</w:t>
            </w:r>
            <w:r w:rsidRPr="00E528F5">
              <w:rPr>
                <w:sz w:val="18"/>
                <w:szCs w:val="18"/>
                <w:vertAlign w:val="superscript"/>
              </w:rPr>
              <w:t>rd</w:t>
            </w:r>
          </w:p>
        </w:tc>
        <w:tc>
          <w:tcPr>
            <w:tcW w:w="2848" w:type="dxa"/>
            <w:tcBorders>
              <w:left w:val="nil"/>
            </w:tcBorders>
            <w:shd w:val="clear" w:color="auto" w:fill="auto"/>
            <w:tcMar>
              <w:top w:w="72" w:type="dxa"/>
              <w:left w:w="144" w:type="dxa"/>
              <w:bottom w:w="72" w:type="dxa"/>
              <w:right w:w="144" w:type="dxa"/>
            </w:tcMar>
          </w:tcPr>
          <w:p w14:paraId="25E337A8" w14:textId="215DBD71" w:rsidR="009A6D35" w:rsidRPr="00E528F5" w:rsidRDefault="009A6D35" w:rsidP="009A6D35">
            <w:pPr>
              <w:spacing w:after="160"/>
              <w:jc w:val="center"/>
              <w:rPr>
                <w:sz w:val="18"/>
                <w:szCs w:val="18"/>
              </w:rPr>
            </w:pPr>
            <w:r w:rsidRPr="00577742">
              <w:rPr>
                <w:rFonts w:eastAsiaTheme="minorEastAsia"/>
                <w:color w:val="000000" w:themeColor="text1"/>
                <w:kern w:val="24"/>
                <w:sz w:val="18"/>
                <w:szCs w:val="18"/>
              </w:rPr>
              <w:t>PEQ - Reputational Victimization Sum</w:t>
            </w:r>
          </w:p>
        </w:tc>
        <w:tc>
          <w:tcPr>
            <w:tcW w:w="2820" w:type="dxa"/>
            <w:shd w:val="clear" w:color="auto" w:fill="auto"/>
            <w:tcMar>
              <w:top w:w="72" w:type="dxa"/>
              <w:left w:w="144" w:type="dxa"/>
              <w:bottom w:w="72" w:type="dxa"/>
              <w:right w:w="144" w:type="dxa"/>
            </w:tcMar>
          </w:tcPr>
          <w:p w14:paraId="18DAFB94" w14:textId="2360B79A" w:rsidR="009A6D35" w:rsidRPr="00E528F5" w:rsidRDefault="00DE342B" w:rsidP="009A6D35">
            <w:pPr>
              <w:spacing w:after="160"/>
              <w:jc w:val="center"/>
              <w:rPr>
                <w:sz w:val="18"/>
                <w:szCs w:val="18"/>
              </w:rPr>
            </w:pPr>
            <w:r w:rsidRPr="00577742">
              <w:rPr>
                <w:color w:val="000000" w:themeColor="text1"/>
                <w:sz w:val="18"/>
                <w:szCs w:val="18"/>
              </w:rPr>
              <w:t>PEQ - Relational Aggression Sum</w:t>
            </w:r>
          </w:p>
        </w:tc>
        <w:tc>
          <w:tcPr>
            <w:tcW w:w="3011" w:type="dxa"/>
            <w:shd w:val="clear" w:color="auto" w:fill="auto"/>
            <w:tcMar>
              <w:top w:w="72" w:type="dxa"/>
              <w:left w:w="144" w:type="dxa"/>
              <w:bottom w:w="72" w:type="dxa"/>
              <w:right w:w="144" w:type="dxa"/>
            </w:tcMar>
          </w:tcPr>
          <w:p w14:paraId="23F2248D" w14:textId="6F82792B" w:rsidR="009A6D35" w:rsidRPr="00E528F5" w:rsidRDefault="00CE39A6" w:rsidP="009A6D35">
            <w:pPr>
              <w:spacing w:after="160"/>
              <w:jc w:val="center"/>
              <w:rPr>
                <w:sz w:val="18"/>
                <w:szCs w:val="18"/>
              </w:rPr>
            </w:pPr>
            <w:r>
              <w:rPr>
                <w:sz w:val="18"/>
                <w:szCs w:val="18"/>
              </w:rPr>
              <w:t>Biological Sex</w:t>
            </w:r>
          </w:p>
        </w:tc>
        <w:tc>
          <w:tcPr>
            <w:tcW w:w="3012" w:type="dxa"/>
            <w:shd w:val="clear" w:color="auto" w:fill="auto"/>
            <w:tcMar>
              <w:top w:w="72" w:type="dxa"/>
              <w:left w:w="144" w:type="dxa"/>
              <w:bottom w:w="72" w:type="dxa"/>
              <w:right w:w="144" w:type="dxa"/>
            </w:tcMar>
          </w:tcPr>
          <w:p w14:paraId="1B70E927" w14:textId="2CEEE7B9" w:rsidR="009A6D35" w:rsidRPr="00E528F5" w:rsidRDefault="00292F24" w:rsidP="009A6D35">
            <w:pPr>
              <w:spacing w:after="160"/>
              <w:jc w:val="center"/>
              <w:rPr>
                <w:sz w:val="18"/>
                <w:szCs w:val="18"/>
              </w:rPr>
            </w:pPr>
            <w:r w:rsidRPr="00577742">
              <w:rPr>
                <w:color w:val="000000" w:themeColor="text1"/>
                <w:sz w:val="18"/>
                <w:szCs w:val="18"/>
              </w:rPr>
              <w:t>PEQ - Relational Aggression Sum</w:t>
            </w:r>
          </w:p>
        </w:tc>
      </w:tr>
      <w:tr w:rsidR="00CE39A6" w:rsidRPr="0009384F" w14:paraId="38E08EB4" w14:textId="77777777" w:rsidTr="00CE39A6">
        <w:trPr>
          <w:trHeight w:val="92"/>
        </w:trPr>
        <w:tc>
          <w:tcPr>
            <w:tcW w:w="1243" w:type="dxa"/>
          </w:tcPr>
          <w:p w14:paraId="6F7AE3C2" w14:textId="77777777" w:rsidR="00CE39A6" w:rsidRPr="00E528F5" w:rsidRDefault="00CE39A6" w:rsidP="00CE39A6">
            <w:pPr>
              <w:spacing w:after="160"/>
              <w:jc w:val="center"/>
              <w:rPr>
                <w:rFonts w:eastAsiaTheme="minorEastAsia"/>
                <w:color w:val="000000" w:themeColor="text1"/>
                <w:kern w:val="24"/>
                <w:sz w:val="18"/>
                <w:szCs w:val="18"/>
              </w:rPr>
            </w:pPr>
            <w:r w:rsidRPr="00E528F5">
              <w:rPr>
                <w:color w:val="000000" w:themeColor="text1"/>
                <w:kern w:val="24"/>
                <w:sz w:val="18"/>
                <w:szCs w:val="18"/>
              </w:rPr>
              <w:t>4</w:t>
            </w:r>
            <w:r w:rsidRPr="00E528F5">
              <w:rPr>
                <w:color w:val="000000" w:themeColor="text1"/>
                <w:kern w:val="24"/>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58808050" w14:textId="243963BB"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“I left another kid out of what I was doing”</w:t>
            </w:r>
          </w:p>
        </w:tc>
        <w:tc>
          <w:tcPr>
            <w:tcW w:w="2820" w:type="dxa"/>
            <w:shd w:val="clear" w:color="auto" w:fill="auto"/>
            <w:tcMar>
              <w:top w:w="72" w:type="dxa"/>
              <w:left w:w="144" w:type="dxa"/>
              <w:bottom w:w="72" w:type="dxa"/>
              <w:right w:w="144" w:type="dxa"/>
            </w:tcMar>
          </w:tcPr>
          <w:p w14:paraId="54C75A0C" w14:textId="01F5D97A" w:rsidR="00CE39A6" w:rsidRPr="00E528F5" w:rsidRDefault="00CE39A6" w:rsidP="00CE39A6">
            <w:pPr>
              <w:spacing w:after="160"/>
              <w:jc w:val="center"/>
              <w:rPr>
                <w:sz w:val="18"/>
                <w:szCs w:val="18"/>
              </w:rPr>
            </w:pPr>
            <w:r>
              <w:rPr>
                <w:sz w:val="18"/>
                <w:szCs w:val="18"/>
              </w:rPr>
              <w:t>Biological Sex</w:t>
            </w:r>
          </w:p>
        </w:tc>
        <w:tc>
          <w:tcPr>
            <w:tcW w:w="3011" w:type="dxa"/>
            <w:shd w:val="clear" w:color="auto" w:fill="auto"/>
            <w:tcMar>
              <w:top w:w="72" w:type="dxa"/>
              <w:left w:w="144" w:type="dxa"/>
              <w:bottom w:w="72" w:type="dxa"/>
              <w:right w:w="144" w:type="dxa"/>
            </w:tcMar>
          </w:tcPr>
          <w:p w14:paraId="7ED66828" w14:textId="7F265C5A" w:rsidR="00CE39A6" w:rsidRPr="00E528F5" w:rsidRDefault="00CE39A6" w:rsidP="00CE39A6">
            <w:pPr>
              <w:spacing w:after="160"/>
              <w:jc w:val="center"/>
              <w:rPr>
                <w:sz w:val="18"/>
                <w:szCs w:val="18"/>
              </w:rPr>
            </w:pPr>
            <w:r w:rsidRPr="00577742">
              <w:rPr>
                <w:color w:val="000000" w:themeColor="text1"/>
                <w:sz w:val="18"/>
                <w:szCs w:val="18"/>
              </w:rPr>
              <w:t xml:space="preserve">PEQ - </w:t>
            </w:r>
            <w:r>
              <w:rPr>
                <w:color w:val="000000" w:themeColor="text1"/>
                <w:sz w:val="18"/>
                <w:szCs w:val="18"/>
              </w:rPr>
              <w:t>Reputational</w:t>
            </w:r>
            <w:r w:rsidRPr="00577742">
              <w:rPr>
                <w:color w:val="000000" w:themeColor="text1"/>
                <w:sz w:val="18"/>
                <w:szCs w:val="18"/>
              </w:rPr>
              <w:t xml:space="preserve"> Aggression Sum</w:t>
            </w:r>
          </w:p>
        </w:tc>
        <w:tc>
          <w:tcPr>
            <w:tcW w:w="3012" w:type="dxa"/>
            <w:shd w:val="clear" w:color="auto" w:fill="auto"/>
            <w:tcMar>
              <w:top w:w="72" w:type="dxa"/>
              <w:left w:w="144" w:type="dxa"/>
              <w:bottom w:w="72" w:type="dxa"/>
              <w:right w:w="144" w:type="dxa"/>
            </w:tcMar>
          </w:tcPr>
          <w:p w14:paraId="0266B2A8" w14:textId="69B0E156" w:rsidR="00CE39A6" w:rsidRPr="00E528F5" w:rsidRDefault="00A47863" w:rsidP="00CE39A6">
            <w:pPr>
              <w:spacing w:after="160"/>
              <w:jc w:val="center"/>
              <w:rPr>
                <w:sz w:val="18"/>
                <w:szCs w:val="18"/>
              </w:rPr>
            </w:pPr>
            <w:r w:rsidRPr="00577742">
              <w:rPr>
                <w:color w:val="000000" w:themeColor="text1"/>
                <w:sz w:val="18"/>
                <w:szCs w:val="18"/>
              </w:rPr>
              <w:t>Age-Adjusted Crystalized Intelligence</w:t>
            </w:r>
          </w:p>
        </w:tc>
      </w:tr>
      <w:tr w:rsidR="00CE39A6" w:rsidRPr="0009384F" w14:paraId="17407DE0" w14:textId="77777777" w:rsidTr="00752AE3">
        <w:trPr>
          <w:trHeight w:val="39"/>
        </w:trPr>
        <w:tc>
          <w:tcPr>
            <w:tcW w:w="1243" w:type="dxa"/>
          </w:tcPr>
          <w:p w14:paraId="19CF67A9" w14:textId="77777777" w:rsidR="00CE39A6" w:rsidRPr="00E528F5" w:rsidRDefault="00CE39A6" w:rsidP="00CE39A6">
            <w:pPr>
              <w:spacing w:after="160"/>
              <w:jc w:val="center"/>
              <w:rPr>
                <w:sz w:val="18"/>
                <w:szCs w:val="18"/>
              </w:rPr>
            </w:pPr>
            <w:r w:rsidRPr="00E528F5">
              <w:rPr>
                <w:sz w:val="18"/>
                <w:szCs w:val="18"/>
              </w:rPr>
              <w:t>5</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44C887D3" w14:textId="48B3C1F1"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2820" w:type="dxa"/>
            <w:shd w:val="clear" w:color="auto" w:fill="auto"/>
            <w:tcMar>
              <w:top w:w="72" w:type="dxa"/>
              <w:left w:w="144" w:type="dxa"/>
              <w:bottom w:w="72" w:type="dxa"/>
              <w:right w:w="144" w:type="dxa"/>
            </w:tcMar>
          </w:tcPr>
          <w:p w14:paraId="5C0F83CA" w14:textId="3FE4BF16"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3011" w:type="dxa"/>
            <w:shd w:val="clear" w:color="auto" w:fill="auto"/>
            <w:tcMar>
              <w:top w:w="72" w:type="dxa"/>
              <w:left w:w="144" w:type="dxa"/>
              <w:bottom w:w="72" w:type="dxa"/>
              <w:right w:w="144" w:type="dxa"/>
            </w:tcMar>
          </w:tcPr>
          <w:p w14:paraId="5A3FC9ED" w14:textId="2A079658" w:rsidR="00CE39A6" w:rsidRPr="00E528F5" w:rsidRDefault="00CE39A6" w:rsidP="00CE39A6">
            <w:pPr>
              <w:spacing w:after="160"/>
              <w:jc w:val="center"/>
              <w:rPr>
                <w:sz w:val="18"/>
                <w:szCs w:val="18"/>
              </w:rPr>
            </w:pPr>
            <w:r w:rsidRPr="00577742">
              <w:rPr>
                <w:color w:val="000000" w:themeColor="text1"/>
                <w:sz w:val="18"/>
                <w:szCs w:val="18"/>
              </w:rPr>
              <w:t xml:space="preserve">PEQ - </w:t>
            </w:r>
            <w:r>
              <w:rPr>
                <w:color w:val="000000" w:themeColor="text1"/>
                <w:sz w:val="18"/>
                <w:szCs w:val="18"/>
              </w:rPr>
              <w:t>Overt</w:t>
            </w:r>
            <w:r w:rsidRPr="00577742">
              <w:rPr>
                <w:color w:val="000000" w:themeColor="text1"/>
                <w:sz w:val="18"/>
                <w:szCs w:val="18"/>
              </w:rPr>
              <w:t xml:space="preserve"> Aggression Sum</w:t>
            </w:r>
          </w:p>
        </w:tc>
        <w:tc>
          <w:tcPr>
            <w:tcW w:w="3012" w:type="dxa"/>
            <w:shd w:val="clear" w:color="auto" w:fill="auto"/>
            <w:tcMar>
              <w:top w:w="72" w:type="dxa"/>
              <w:left w:w="144" w:type="dxa"/>
              <w:bottom w:w="72" w:type="dxa"/>
              <w:right w:w="144" w:type="dxa"/>
            </w:tcMar>
          </w:tcPr>
          <w:p w14:paraId="5C32785D" w14:textId="4F134933" w:rsidR="00CE39A6" w:rsidRPr="00E528F5" w:rsidRDefault="00A47863" w:rsidP="00CE39A6">
            <w:pPr>
              <w:spacing w:after="160"/>
              <w:jc w:val="center"/>
              <w:rPr>
                <w:sz w:val="18"/>
                <w:szCs w:val="18"/>
              </w:rPr>
            </w:pPr>
            <w:r>
              <w:rPr>
                <w:sz w:val="18"/>
                <w:szCs w:val="18"/>
              </w:rPr>
              <w:t>“A kid tried to damage my social reputation”</w:t>
            </w:r>
          </w:p>
        </w:tc>
      </w:tr>
      <w:tr w:rsidR="00CE39A6" w:rsidRPr="0009384F" w14:paraId="2863F4FE" w14:textId="77777777" w:rsidTr="00DE342B">
        <w:trPr>
          <w:trHeight w:val="24"/>
        </w:trPr>
        <w:tc>
          <w:tcPr>
            <w:tcW w:w="1243" w:type="dxa"/>
          </w:tcPr>
          <w:p w14:paraId="2029B80B" w14:textId="77777777" w:rsidR="00CE39A6" w:rsidRPr="00E528F5" w:rsidRDefault="00CE39A6" w:rsidP="00CE39A6">
            <w:pPr>
              <w:spacing w:after="160"/>
              <w:jc w:val="center"/>
              <w:rPr>
                <w:sz w:val="18"/>
                <w:szCs w:val="18"/>
              </w:rPr>
            </w:pPr>
            <w:r w:rsidRPr="00E528F5">
              <w:rPr>
                <w:sz w:val="18"/>
                <w:szCs w:val="18"/>
              </w:rPr>
              <w:t>6</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7B864447" w14:textId="4DAB359D" w:rsidR="00CE39A6" w:rsidRPr="00E528F5" w:rsidRDefault="00CE39A6" w:rsidP="00CE39A6">
            <w:pPr>
              <w:jc w:val="center"/>
              <w:rPr>
                <w:sz w:val="18"/>
                <w:szCs w:val="18"/>
              </w:rPr>
            </w:pPr>
            <w:r w:rsidRPr="00577742">
              <w:rPr>
                <w:color w:val="000000" w:themeColor="text1"/>
                <w:sz w:val="18"/>
                <w:szCs w:val="18"/>
              </w:rPr>
              <w:t>PEQ - Relational Aggression Sum</w:t>
            </w:r>
          </w:p>
        </w:tc>
        <w:tc>
          <w:tcPr>
            <w:tcW w:w="2820" w:type="dxa"/>
            <w:shd w:val="clear" w:color="auto" w:fill="auto"/>
            <w:tcMar>
              <w:top w:w="72" w:type="dxa"/>
              <w:left w:w="144" w:type="dxa"/>
              <w:bottom w:w="72" w:type="dxa"/>
              <w:right w:w="144" w:type="dxa"/>
            </w:tcMar>
          </w:tcPr>
          <w:p w14:paraId="68F6402A" w14:textId="3B28E9E3" w:rsidR="00CE39A6" w:rsidRPr="00E528F5" w:rsidRDefault="00CE39A6" w:rsidP="00CE39A6">
            <w:pPr>
              <w:spacing w:after="160"/>
              <w:jc w:val="center"/>
              <w:rPr>
                <w:sz w:val="18"/>
                <w:szCs w:val="18"/>
              </w:rPr>
            </w:pPr>
            <w:r>
              <w:rPr>
                <w:sz w:val="18"/>
                <w:szCs w:val="18"/>
              </w:rPr>
              <w:t>“Sometime kids left me out of an activity or conversation”</w:t>
            </w:r>
          </w:p>
        </w:tc>
        <w:tc>
          <w:tcPr>
            <w:tcW w:w="3011" w:type="dxa"/>
            <w:shd w:val="clear" w:color="auto" w:fill="auto"/>
            <w:tcMar>
              <w:top w:w="72" w:type="dxa"/>
              <w:left w:w="144" w:type="dxa"/>
              <w:bottom w:w="72" w:type="dxa"/>
              <w:right w:w="144" w:type="dxa"/>
            </w:tcMar>
          </w:tcPr>
          <w:p w14:paraId="4A088C82" w14:textId="72FCF375"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“A kid tried to damage my social reputation by spreading rumors”</w:t>
            </w:r>
          </w:p>
        </w:tc>
        <w:tc>
          <w:tcPr>
            <w:tcW w:w="3012" w:type="dxa"/>
            <w:shd w:val="clear" w:color="auto" w:fill="auto"/>
            <w:tcMar>
              <w:top w:w="72" w:type="dxa"/>
              <w:left w:w="144" w:type="dxa"/>
              <w:bottom w:w="72" w:type="dxa"/>
              <w:right w:w="144" w:type="dxa"/>
            </w:tcMar>
          </w:tcPr>
          <w:p w14:paraId="45033DBA" w14:textId="1FC197AE" w:rsidR="00CE39A6" w:rsidRPr="00E528F5" w:rsidRDefault="00A47863"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r>
      <w:tr w:rsidR="00CE39A6" w:rsidRPr="0009384F" w14:paraId="4E309ACE" w14:textId="77777777" w:rsidTr="00752AE3">
        <w:trPr>
          <w:trHeight w:val="39"/>
        </w:trPr>
        <w:tc>
          <w:tcPr>
            <w:tcW w:w="1243" w:type="dxa"/>
          </w:tcPr>
          <w:p w14:paraId="1DBA87BF" w14:textId="77777777" w:rsidR="00CE39A6" w:rsidRPr="00E528F5" w:rsidRDefault="00CE39A6" w:rsidP="00CE39A6">
            <w:pPr>
              <w:spacing w:after="160"/>
              <w:jc w:val="center"/>
              <w:rPr>
                <w:sz w:val="18"/>
                <w:szCs w:val="18"/>
              </w:rPr>
            </w:pPr>
            <w:r w:rsidRPr="00E528F5">
              <w:rPr>
                <w:sz w:val="18"/>
                <w:szCs w:val="18"/>
              </w:rPr>
              <w:t>7</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17F66B34" w14:textId="7D86AC21" w:rsidR="00CE39A6" w:rsidRPr="00E528F5" w:rsidRDefault="00CE39A6" w:rsidP="00CE39A6">
            <w:pPr>
              <w:jc w:val="center"/>
              <w:rPr>
                <w:sz w:val="18"/>
                <w:szCs w:val="18"/>
              </w:rPr>
            </w:pPr>
            <w:r w:rsidRPr="00577742">
              <w:rPr>
                <w:rFonts w:eastAsiaTheme="minorEastAsia"/>
                <w:color w:val="000000" w:themeColor="text1"/>
                <w:kern w:val="24"/>
                <w:sz w:val="18"/>
                <w:szCs w:val="18"/>
              </w:rPr>
              <w:t>“A kid tried to damage my social reputation by spreading rumors”</w:t>
            </w:r>
          </w:p>
        </w:tc>
        <w:tc>
          <w:tcPr>
            <w:tcW w:w="2820" w:type="dxa"/>
            <w:shd w:val="clear" w:color="auto" w:fill="auto"/>
            <w:tcMar>
              <w:top w:w="72" w:type="dxa"/>
              <w:left w:w="144" w:type="dxa"/>
              <w:bottom w:w="72" w:type="dxa"/>
              <w:right w:w="144" w:type="dxa"/>
            </w:tcMar>
          </w:tcPr>
          <w:p w14:paraId="637B61EF" w14:textId="5F1F5CB0" w:rsidR="00CE39A6" w:rsidRPr="00E528F5" w:rsidRDefault="00CE39A6" w:rsidP="00CE39A6">
            <w:pPr>
              <w:spacing w:after="160"/>
              <w:jc w:val="center"/>
              <w:rPr>
                <w:sz w:val="18"/>
                <w:szCs w:val="18"/>
              </w:rPr>
            </w:pPr>
            <w:r>
              <w:rPr>
                <w:sz w:val="18"/>
                <w:szCs w:val="18"/>
              </w:rPr>
              <w:t>WISCV Total Raw Score</w:t>
            </w:r>
          </w:p>
        </w:tc>
        <w:tc>
          <w:tcPr>
            <w:tcW w:w="3011" w:type="dxa"/>
            <w:shd w:val="clear" w:color="auto" w:fill="auto"/>
            <w:tcMar>
              <w:top w:w="72" w:type="dxa"/>
              <w:left w:w="144" w:type="dxa"/>
              <w:bottom w:w="72" w:type="dxa"/>
              <w:right w:w="144" w:type="dxa"/>
            </w:tcMar>
          </w:tcPr>
          <w:p w14:paraId="0F6908EF" w14:textId="300A1355" w:rsidR="00CE39A6" w:rsidRPr="00E528F5" w:rsidRDefault="00CE39A6" w:rsidP="00CE39A6">
            <w:pPr>
              <w:spacing w:after="160"/>
              <w:jc w:val="center"/>
              <w:rPr>
                <w:sz w:val="18"/>
                <w:szCs w:val="18"/>
              </w:rPr>
            </w:pPr>
            <w:r w:rsidRPr="00577742">
              <w:rPr>
                <w:color w:val="000000" w:themeColor="text1"/>
                <w:sz w:val="18"/>
                <w:szCs w:val="18"/>
              </w:rPr>
              <w:t>“I threatened to hurt or beat up another kid”</w:t>
            </w:r>
          </w:p>
        </w:tc>
        <w:tc>
          <w:tcPr>
            <w:tcW w:w="3012" w:type="dxa"/>
            <w:shd w:val="clear" w:color="auto" w:fill="auto"/>
            <w:tcMar>
              <w:top w:w="72" w:type="dxa"/>
              <w:left w:w="144" w:type="dxa"/>
              <w:bottom w:w="72" w:type="dxa"/>
              <w:right w:w="144" w:type="dxa"/>
            </w:tcMar>
          </w:tcPr>
          <w:p w14:paraId="4B887D02" w14:textId="0F381B08" w:rsidR="00CE39A6" w:rsidRPr="00E528F5" w:rsidRDefault="00A47863" w:rsidP="00CE39A6">
            <w:pPr>
              <w:spacing w:after="160"/>
              <w:jc w:val="center"/>
              <w:rPr>
                <w:sz w:val="18"/>
                <w:szCs w:val="18"/>
              </w:rPr>
            </w:pPr>
            <w:r w:rsidRPr="009A6D35">
              <w:rPr>
                <w:color w:val="000000" w:themeColor="text1"/>
                <w:sz w:val="18"/>
                <w:szCs w:val="18"/>
              </w:rPr>
              <w:t>FES - Family Conflict Sum</w:t>
            </w:r>
          </w:p>
        </w:tc>
      </w:tr>
      <w:tr w:rsidR="00CE39A6" w:rsidRPr="0009384F" w14:paraId="03B47494" w14:textId="77777777" w:rsidTr="007C48D1">
        <w:trPr>
          <w:trHeight w:val="573"/>
        </w:trPr>
        <w:tc>
          <w:tcPr>
            <w:tcW w:w="1243" w:type="dxa"/>
          </w:tcPr>
          <w:p w14:paraId="39AFABF3" w14:textId="77777777" w:rsidR="00CE39A6" w:rsidRPr="00E528F5" w:rsidRDefault="00CE39A6" w:rsidP="00CE39A6">
            <w:pPr>
              <w:spacing w:after="160"/>
              <w:jc w:val="center"/>
              <w:rPr>
                <w:sz w:val="18"/>
                <w:szCs w:val="18"/>
              </w:rPr>
            </w:pPr>
            <w:r w:rsidRPr="00E528F5">
              <w:rPr>
                <w:sz w:val="18"/>
                <w:szCs w:val="18"/>
              </w:rPr>
              <w:t>8</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23645E53" w14:textId="3148ED89" w:rsidR="00CE39A6" w:rsidRPr="00E528F5" w:rsidRDefault="00CE39A6" w:rsidP="00CE39A6">
            <w:pPr>
              <w:jc w:val="center"/>
              <w:rPr>
                <w:sz w:val="18"/>
                <w:szCs w:val="18"/>
              </w:rPr>
            </w:pPr>
            <w:r>
              <w:rPr>
                <w:color w:val="000000" w:themeColor="text1"/>
                <w:sz w:val="18"/>
                <w:szCs w:val="18"/>
              </w:rPr>
              <w:t>“Another kid gossiped about me so others would not like me”</w:t>
            </w:r>
          </w:p>
        </w:tc>
        <w:tc>
          <w:tcPr>
            <w:tcW w:w="2820" w:type="dxa"/>
            <w:shd w:val="clear" w:color="auto" w:fill="auto"/>
            <w:tcMar>
              <w:top w:w="72" w:type="dxa"/>
              <w:left w:w="144" w:type="dxa"/>
              <w:bottom w:w="72" w:type="dxa"/>
              <w:right w:w="144" w:type="dxa"/>
            </w:tcMar>
          </w:tcPr>
          <w:p w14:paraId="5C834FD9" w14:textId="203F278A" w:rsidR="00CE39A6" w:rsidRPr="00E528F5" w:rsidRDefault="00CE39A6" w:rsidP="00CE39A6">
            <w:pPr>
              <w:spacing w:after="160"/>
              <w:jc w:val="center"/>
              <w:rPr>
                <w:sz w:val="18"/>
                <w:szCs w:val="18"/>
              </w:rPr>
            </w:pPr>
            <w:r w:rsidRPr="00577742">
              <w:rPr>
                <w:color w:val="000000" w:themeColor="text1"/>
                <w:sz w:val="18"/>
                <w:szCs w:val="18"/>
              </w:rPr>
              <w:t>Age-Adjusted Crystalized Intelligence</w:t>
            </w:r>
          </w:p>
        </w:tc>
        <w:tc>
          <w:tcPr>
            <w:tcW w:w="3011" w:type="dxa"/>
            <w:shd w:val="clear" w:color="auto" w:fill="auto"/>
            <w:tcMar>
              <w:top w:w="72" w:type="dxa"/>
              <w:left w:w="144" w:type="dxa"/>
              <w:bottom w:w="72" w:type="dxa"/>
              <w:right w:w="144" w:type="dxa"/>
            </w:tcMar>
          </w:tcPr>
          <w:p w14:paraId="349B0C6D" w14:textId="39D02093" w:rsidR="00CE39A6" w:rsidRPr="00E528F5" w:rsidRDefault="00CE39A6" w:rsidP="00CE39A6">
            <w:pPr>
              <w:spacing w:after="160"/>
              <w:jc w:val="center"/>
              <w:rPr>
                <w:sz w:val="18"/>
                <w:szCs w:val="18"/>
              </w:rPr>
            </w:pPr>
            <w:r>
              <w:rPr>
                <w:sz w:val="18"/>
                <w:szCs w:val="18"/>
              </w:rPr>
              <w:t>“Have you had a bad experience with the police”</w:t>
            </w:r>
          </w:p>
        </w:tc>
        <w:tc>
          <w:tcPr>
            <w:tcW w:w="3012" w:type="dxa"/>
            <w:shd w:val="clear" w:color="auto" w:fill="auto"/>
            <w:tcMar>
              <w:top w:w="72" w:type="dxa"/>
              <w:left w:w="144" w:type="dxa"/>
              <w:bottom w:w="72" w:type="dxa"/>
              <w:right w:w="144" w:type="dxa"/>
            </w:tcMar>
          </w:tcPr>
          <w:p w14:paraId="3B388E36" w14:textId="32527C4B" w:rsidR="00CE39A6" w:rsidRPr="00E528F5" w:rsidRDefault="00A47863" w:rsidP="00CE39A6">
            <w:pPr>
              <w:spacing w:after="160"/>
              <w:jc w:val="center"/>
              <w:rPr>
                <w:sz w:val="18"/>
                <w:szCs w:val="18"/>
              </w:rPr>
            </w:pPr>
            <w:r>
              <w:rPr>
                <w:sz w:val="18"/>
                <w:szCs w:val="18"/>
              </w:rPr>
              <w:t>“Some kids left me out of an activity or conversation”</w:t>
            </w:r>
          </w:p>
        </w:tc>
      </w:tr>
      <w:tr w:rsidR="00CE39A6" w:rsidRPr="0009384F" w14:paraId="448A0129" w14:textId="77777777" w:rsidTr="007C48D1">
        <w:trPr>
          <w:trHeight w:val="573"/>
        </w:trPr>
        <w:tc>
          <w:tcPr>
            <w:tcW w:w="1243" w:type="dxa"/>
          </w:tcPr>
          <w:p w14:paraId="70961B5F" w14:textId="7EDC7AB3" w:rsidR="00CE39A6" w:rsidRPr="00E528F5" w:rsidRDefault="00CE39A6" w:rsidP="00CE39A6">
            <w:pPr>
              <w:spacing w:after="160"/>
              <w:jc w:val="center"/>
              <w:rPr>
                <w:sz w:val="18"/>
                <w:szCs w:val="18"/>
              </w:rPr>
            </w:pPr>
            <w:r>
              <w:rPr>
                <w:sz w:val="18"/>
                <w:szCs w:val="18"/>
              </w:rPr>
              <w:t>9</w:t>
            </w:r>
            <w:r w:rsidRPr="007C48D1">
              <w:rPr>
                <w:sz w:val="18"/>
                <w:szCs w:val="18"/>
                <w:vertAlign w:val="superscript"/>
              </w:rPr>
              <w:t>th</w:t>
            </w:r>
            <w:r>
              <w:rPr>
                <w:sz w:val="18"/>
                <w:szCs w:val="18"/>
              </w:rPr>
              <w:t xml:space="preserve"> </w:t>
            </w:r>
          </w:p>
        </w:tc>
        <w:tc>
          <w:tcPr>
            <w:tcW w:w="2848" w:type="dxa"/>
            <w:tcBorders>
              <w:left w:val="nil"/>
            </w:tcBorders>
            <w:shd w:val="clear" w:color="auto" w:fill="auto"/>
            <w:tcMar>
              <w:top w:w="72" w:type="dxa"/>
              <w:left w:w="144" w:type="dxa"/>
              <w:bottom w:w="72" w:type="dxa"/>
              <w:right w:w="144" w:type="dxa"/>
            </w:tcMar>
          </w:tcPr>
          <w:p w14:paraId="49A50D83" w14:textId="4D34E53D" w:rsidR="00CE39A6" w:rsidRDefault="00CE39A6" w:rsidP="00CE39A6">
            <w:pPr>
              <w:jc w:val="center"/>
              <w:rPr>
                <w:color w:val="000000" w:themeColor="text1"/>
                <w:sz w:val="18"/>
                <w:szCs w:val="18"/>
              </w:rPr>
            </w:pPr>
            <w:r w:rsidRPr="00577742">
              <w:rPr>
                <w:color w:val="000000" w:themeColor="text1"/>
                <w:sz w:val="18"/>
                <w:szCs w:val="18"/>
              </w:rPr>
              <w:t>Age-Adjusted Crystalized Intelligence</w:t>
            </w:r>
          </w:p>
        </w:tc>
        <w:tc>
          <w:tcPr>
            <w:tcW w:w="2820" w:type="dxa"/>
            <w:shd w:val="clear" w:color="auto" w:fill="auto"/>
            <w:tcMar>
              <w:top w:w="72" w:type="dxa"/>
              <w:left w:w="144" w:type="dxa"/>
              <w:bottom w:w="72" w:type="dxa"/>
              <w:right w:w="144" w:type="dxa"/>
            </w:tcMar>
          </w:tcPr>
          <w:p w14:paraId="5C043A1F" w14:textId="4BAED3CC" w:rsidR="00CE39A6" w:rsidRPr="00E528F5" w:rsidRDefault="00CE39A6" w:rsidP="00CE39A6">
            <w:pPr>
              <w:spacing w:after="160"/>
              <w:jc w:val="center"/>
              <w:rPr>
                <w:sz w:val="18"/>
                <w:szCs w:val="18"/>
              </w:rPr>
            </w:pPr>
            <w:r>
              <w:rPr>
                <w:sz w:val="18"/>
                <w:szCs w:val="18"/>
              </w:rPr>
              <w:t>“I left another kid out of what I was doing”</w:t>
            </w:r>
          </w:p>
        </w:tc>
        <w:tc>
          <w:tcPr>
            <w:tcW w:w="3011" w:type="dxa"/>
            <w:shd w:val="clear" w:color="auto" w:fill="auto"/>
            <w:tcMar>
              <w:top w:w="72" w:type="dxa"/>
              <w:left w:w="144" w:type="dxa"/>
              <w:bottom w:w="72" w:type="dxa"/>
              <w:right w:w="144" w:type="dxa"/>
            </w:tcMar>
          </w:tcPr>
          <w:p w14:paraId="2936A7CE" w14:textId="5C551DD8"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3012" w:type="dxa"/>
            <w:shd w:val="clear" w:color="auto" w:fill="auto"/>
            <w:tcMar>
              <w:top w:w="72" w:type="dxa"/>
              <w:left w:w="144" w:type="dxa"/>
              <w:bottom w:w="72" w:type="dxa"/>
              <w:right w:w="144" w:type="dxa"/>
            </w:tcMar>
          </w:tcPr>
          <w:p w14:paraId="30D05CEF" w14:textId="2AF841B9" w:rsidR="00CE39A6" w:rsidRPr="00E528F5" w:rsidRDefault="00A47863" w:rsidP="00CE39A6">
            <w:pPr>
              <w:spacing w:after="160"/>
              <w:jc w:val="center"/>
              <w:rPr>
                <w:sz w:val="18"/>
                <w:szCs w:val="18"/>
              </w:rPr>
            </w:pPr>
            <w:r>
              <w:rPr>
                <w:sz w:val="18"/>
                <w:szCs w:val="18"/>
              </w:rPr>
              <w:t>MACV- Family Referent Sum</w:t>
            </w:r>
          </w:p>
        </w:tc>
      </w:tr>
      <w:tr w:rsidR="00CE39A6" w:rsidRPr="0009384F" w14:paraId="23222946" w14:textId="77777777" w:rsidTr="00752AE3">
        <w:trPr>
          <w:trHeight w:val="573"/>
        </w:trPr>
        <w:tc>
          <w:tcPr>
            <w:tcW w:w="1243" w:type="dxa"/>
            <w:tcBorders>
              <w:bottom w:val="single" w:sz="18" w:space="0" w:color="000000"/>
            </w:tcBorders>
          </w:tcPr>
          <w:p w14:paraId="118B444B" w14:textId="6B5C3124" w:rsidR="00CE39A6" w:rsidRPr="00E528F5" w:rsidRDefault="00CE39A6" w:rsidP="00CE39A6">
            <w:pPr>
              <w:spacing w:after="160"/>
              <w:jc w:val="center"/>
              <w:rPr>
                <w:sz w:val="18"/>
                <w:szCs w:val="18"/>
              </w:rPr>
            </w:pPr>
            <w:r>
              <w:rPr>
                <w:sz w:val="18"/>
                <w:szCs w:val="18"/>
              </w:rPr>
              <w:t>10</w:t>
            </w:r>
            <w:r w:rsidRPr="007C48D1">
              <w:rPr>
                <w:sz w:val="18"/>
                <w:szCs w:val="18"/>
                <w:vertAlign w:val="superscript"/>
              </w:rPr>
              <w:t>th</w:t>
            </w:r>
            <w:r>
              <w:rPr>
                <w:sz w:val="18"/>
                <w:szCs w:val="18"/>
              </w:rPr>
              <w:t xml:space="preserve"> </w:t>
            </w:r>
          </w:p>
        </w:tc>
        <w:tc>
          <w:tcPr>
            <w:tcW w:w="2848" w:type="dxa"/>
            <w:tcBorders>
              <w:left w:val="nil"/>
              <w:bottom w:val="single" w:sz="18" w:space="0" w:color="000000"/>
            </w:tcBorders>
            <w:shd w:val="clear" w:color="auto" w:fill="auto"/>
            <w:tcMar>
              <w:top w:w="72" w:type="dxa"/>
              <w:left w:w="144" w:type="dxa"/>
              <w:bottom w:w="72" w:type="dxa"/>
              <w:right w:w="144" w:type="dxa"/>
            </w:tcMar>
          </w:tcPr>
          <w:p w14:paraId="26C7B3DC" w14:textId="40A6EBA7" w:rsidR="00CE39A6" w:rsidRDefault="00CE39A6" w:rsidP="00CE39A6">
            <w:pPr>
              <w:jc w:val="center"/>
              <w:rPr>
                <w:color w:val="000000" w:themeColor="text1"/>
                <w:sz w:val="18"/>
                <w:szCs w:val="18"/>
              </w:rPr>
            </w:pPr>
            <w:r>
              <w:rPr>
                <w:sz w:val="18"/>
                <w:szCs w:val="18"/>
              </w:rPr>
              <w:t>Mormon Religion</w:t>
            </w:r>
          </w:p>
        </w:tc>
        <w:tc>
          <w:tcPr>
            <w:tcW w:w="2820" w:type="dxa"/>
            <w:tcBorders>
              <w:bottom w:val="single" w:sz="18" w:space="0" w:color="000000"/>
            </w:tcBorders>
            <w:shd w:val="clear" w:color="auto" w:fill="auto"/>
            <w:tcMar>
              <w:top w:w="72" w:type="dxa"/>
              <w:left w:w="144" w:type="dxa"/>
              <w:bottom w:w="72" w:type="dxa"/>
              <w:right w:w="144" w:type="dxa"/>
            </w:tcMar>
          </w:tcPr>
          <w:p w14:paraId="564BC4C1" w14:textId="1F3E72B3" w:rsidR="00CE39A6" w:rsidRPr="00E528F5" w:rsidRDefault="00CE39A6" w:rsidP="00CE39A6">
            <w:pPr>
              <w:spacing w:after="160"/>
              <w:jc w:val="center"/>
              <w:rPr>
                <w:sz w:val="18"/>
                <w:szCs w:val="18"/>
              </w:rPr>
            </w:pPr>
            <w:r>
              <w:rPr>
                <w:sz w:val="18"/>
                <w:szCs w:val="18"/>
              </w:rPr>
              <w:t>“Another kid gossiped about me so others would not like me”</w:t>
            </w:r>
          </w:p>
        </w:tc>
        <w:tc>
          <w:tcPr>
            <w:tcW w:w="3011" w:type="dxa"/>
            <w:tcBorders>
              <w:bottom w:val="single" w:sz="18" w:space="0" w:color="000000"/>
            </w:tcBorders>
            <w:shd w:val="clear" w:color="auto" w:fill="auto"/>
            <w:tcMar>
              <w:top w:w="72" w:type="dxa"/>
              <w:left w:w="144" w:type="dxa"/>
              <w:bottom w:w="72" w:type="dxa"/>
              <w:right w:w="144" w:type="dxa"/>
            </w:tcMar>
          </w:tcPr>
          <w:p w14:paraId="33C8050B" w14:textId="75F8CA9D" w:rsidR="00CE39A6" w:rsidRPr="00E528F5" w:rsidRDefault="00CE39A6" w:rsidP="00CE39A6">
            <w:pPr>
              <w:spacing w:after="160"/>
              <w:jc w:val="center"/>
              <w:rPr>
                <w:sz w:val="18"/>
                <w:szCs w:val="18"/>
              </w:rPr>
            </w:pPr>
            <w:r>
              <w:rPr>
                <w:sz w:val="18"/>
                <w:szCs w:val="18"/>
              </w:rPr>
              <w:t>“Family members sometime hit each other”</w:t>
            </w:r>
          </w:p>
        </w:tc>
        <w:tc>
          <w:tcPr>
            <w:tcW w:w="3012" w:type="dxa"/>
            <w:tcBorders>
              <w:bottom w:val="single" w:sz="18" w:space="0" w:color="000000"/>
            </w:tcBorders>
            <w:shd w:val="clear" w:color="auto" w:fill="auto"/>
            <w:tcMar>
              <w:top w:w="72" w:type="dxa"/>
              <w:left w:w="144" w:type="dxa"/>
              <w:bottom w:w="72" w:type="dxa"/>
              <w:right w:w="144" w:type="dxa"/>
            </w:tcMar>
          </w:tcPr>
          <w:p w14:paraId="1B76442D" w14:textId="19E52FD6" w:rsidR="00CE39A6" w:rsidRPr="00E528F5" w:rsidRDefault="00A47863" w:rsidP="00CE39A6">
            <w:pPr>
              <w:spacing w:after="160"/>
              <w:jc w:val="center"/>
              <w:rPr>
                <w:sz w:val="18"/>
                <w:szCs w:val="18"/>
              </w:rPr>
            </w:pPr>
            <w:r>
              <w:rPr>
                <w:sz w:val="18"/>
                <w:szCs w:val="18"/>
              </w:rPr>
              <w:t>“How often do your parents know where you are”</w:t>
            </w:r>
          </w:p>
        </w:tc>
      </w:tr>
    </w:tbl>
    <w:p w14:paraId="6AD24D6A" w14:textId="19769F06" w:rsidR="00BE3CE8" w:rsidRPr="00CD5617" w:rsidRDefault="00BE3CE8" w:rsidP="00BE3CE8">
      <w:pPr>
        <w:rPr>
          <w:iCs/>
        </w:rPr>
      </w:pPr>
      <w:r>
        <w:rPr>
          <w:i/>
        </w:rPr>
        <w:t xml:space="preserve">Notes. </w:t>
      </w:r>
      <w:r>
        <w:rPr>
          <w:iCs/>
        </w:rPr>
        <w:t>The rank ordering shown above are based on which ten features that had the largest mean Gini impurities across our multimodal models predicting the rate of change for a unique dimension of psychopathology.</w:t>
      </w:r>
    </w:p>
    <w:p w14:paraId="560C14B6" w14:textId="2883793D" w:rsidR="00577742" w:rsidRDefault="009A6D35" w:rsidP="009A6D35">
      <w:pPr>
        <w:spacing w:after="160" w:line="259" w:lineRule="auto"/>
      </w:pPr>
      <w:r>
        <w:br w:type="page"/>
      </w:r>
    </w:p>
    <w:p w14:paraId="08276442" w14:textId="3321F2B9" w:rsidR="009A6D35" w:rsidRDefault="009A6D35" w:rsidP="009A6D35">
      <w:r>
        <w:rPr>
          <w:b/>
        </w:rPr>
        <w:lastRenderedPageBreak/>
        <w:t xml:space="preserve">Table </w:t>
      </w:r>
      <w:r w:rsidR="004C6206">
        <w:rPr>
          <w:b/>
        </w:rPr>
        <w:t>S</w:t>
      </w:r>
      <w:r w:rsidR="00C779AE">
        <w:rPr>
          <w:b/>
        </w:rPr>
        <w:t>3</w:t>
      </w:r>
      <w:r>
        <w:rPr>
          <w:b/>
        </w:rPr>
        <w:t>.</w:t>
      </w:r>
      <w:r>
        <w:t xml:space="preserve"> Top </w:t>
      </w:r>
      <w:r w:rsidR="00C066EF">
        <w:t>ten</w:t>
      </w:r>
      <w:r>
        <w:t xml:space="preserve"> predictors from the domain-specific models predicting </w:t>
      </w:r>
      <w:r w:rsidRPr="009A6D35">
        <w:rPr>
          <w:u w:val="single"/>
        </w:rPr>
        <w:t>future</w:t>
      </w:r>
      <w:r w:rsidRPr="00C066EF">
        <w:rPr>
          <w:u w:val="single"/>
        </w:rPr>
        <w:t xml:space="preserve"> </w:t>
      </w:r>
      <w:r w:rsidR="00C066EF" w:rsidRPr="00C066EF">
        <w:rPr>
          <w:u w:val="single"/>
        </w:rPr>
        <w:t>symptoms</w:t>
      </w:r>
      <w:r w:rsidR="00C066EF">
        <w:t>.</w:t>
      </w:r>
      <w:r>
        <w:t xml:space="preserve"> </w:t>
      </w:r>
    </w:p>
    <w:tbl>
      <w:tblPr>
        <w:tblpPr w:leftFromText="180" w:rightFromText="180" w:vertAnchor="text" w:horzAnchor="margin" w:tblpY="219"/>
        <w:tblW w:w="12934" w:type="dxa"/>
        <w:tblCellMar>
          <w:left w:w="0" w:type="dxa"/>
          <w:right w:w="0" w:type="dxa"/>
        </w:tblCellMar>
        <w:tblLook w:val="0420" w:firstRow="1" w:lastRow="0" w:firstColumn="0" w:lastColumn="0" w:noHBand="0" w:noVBand="1"/>
      </w:tblPr>
      <w:tblGrid>
        <w:gridCol w:w="1243"/>
        <w:gridCol w:w="2848"/>
        <w:gridCol w:w="2820"/>
        <w:gridCol w:w="3011"/>
        <w:gridCol w:w="3012"/>
      </w:tblGrid>
      <w:tr w:rsidR="009A6D35" w:rsidRPr="0009384F" w14:paraId="08D2EAF7" w14:textId="77777777" w:rsidTr="00752AE3">
        <w:trPr>
          <w:trHeight w:val="25"/>
        </w:trPr>
        <w:tc>
          <w:tcPr>
            <w:tcW w:w="1243" w:type="dxa"/>
            <w:tcBorders>
              <w:top w:val="single" w:sz="24" w:space="0" w:color="auto"/>
            </w:tcBorders>
          </w:tcPr>
          <w:p w14:paraId="6A3DED66" w14:textId="77777777" w:rsidR="009A6D35" w:rsidRPr="00E528F5" w:rsidRDefault="009A6D35" w:rsidP="00752AE3">
            <w:pPr>
              <w:spacing w:after="160" w:line="259" w:lineRule="auto"/>
              <w:jc w:val="center"/>
              <w:rPr>
                <w:rFonts w:ascii="Times" w:hAnsi="Times"/>
                <w:bCs/>
                <w:sz w:val="18"/>
                <w:szCs w:val="18"/>
              </w:rPr>
            </w:pPr>
            <w:r w:rsidRPr="00E528F5">
              <w:rPr>
                <w:rFonts w:ascii="Times" w:hAnsi="Times"/>
                <w:b/>
                <w:bCs/>
                <w:sz w:val="18"/>
                <w:szCs w:val="18"/>
              </w:rPr>
              <w:t>Feature Rank</w:t>
            </w:r>
          </w:p>
        </w:tc>
        <w:tc>
          <w:tcPr>
            <w:tcW w:w="2848" w:type="dxa"/>
            <w:tcBorders>
              <w:top w:val="single" w:sz="24" w:space="0" w:color="auto"/>
              <w:left w:val="nil"/>
              <w:bottom w:val="single" w:sz="24" w:space="0" w:color="auto"/>
            </w:tcBorders>
            <w:shd w:val="clear" w:color="auto" w:fill="auto"/>
            <w:tcMar>
              <w:top w:w="72" w:type="dxa"/>
              <w:left w:w="144" w:type="dxa"/>
              <w:bottom w:w="72" w:type="dxa"/>
              <w:right w:w="144" w:type="dxa"/>
            </w:tcMar>
          </w:tcPr>
          <w:p w14:paraId="64C94F73"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eastAsiaTheme="minorEastAsia" w:hAnsi="Times"/>
                <w:b/>
                <w:bCs/>
                <w:color w:val="000000" w:themeColor="text1"/>
                <w:kern w:val="24"/>
                <w:sz w:val="18"/>
                <w:szCs w:val="18"/>
              </w:rPr>
              <w:t>Generalized Psychopathology</w:t>
            </w:r>
          </w:p>
        </w:tc>
        <w:tc>
          <w:tcPr>
            <w:tcW w:w="2820" w:type="dxa"/>
            <w:tcBorders>
              <w:top w:val="single" w:sz="24" w:space="0" w:color="auto"/>
            </w:tcBorders>
            <w:shd w:val="clear" w:color="auto" w:fill="auto"/>
            <w:tcMar>
              <w:top w:w="72" w:type="dxa"/>
              <w:left w:w="144" w:type="dxa"/>
              <w:bottom w:w="72" w:type="dxa"/>
              <w:right w:w="144" w:type="dxa"/>
            </w:tcMar>
          </w:tcPr>
          <w:p w14:paraId="19F9D01D"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hAnsi="Times"/>
                <w:b/>
                <w:bCs/>
                <w:color w:val="000000" w:themeColor="text1"/>
                <w:kern w:val="24"/>
                <w:sz w:val="18"/>
                <w:szCs w:val="18"/>
              </w:rPr>
              <w:t>Inattention Symptoms</w:t>
            </w:r>
          </w:p>
        </w:tc>
        <w:tc>
          <w:tcPr>
            <w:tcW w:w="3011" w:type="dxa"/>
            <w:tcBorders>
              <w:top w:val="single" w:sz="24" w:space="0" w:color="auto"/>
            </w:tcBorders>
            <w:shd w:val="clear" w:color="auto" w:fill="auto"/>
            <w:tcMar>
              <w:top w:w="72" w:type="dxa"/>
              <w:left w:w="144" w:type="dxa"/>
              <w:bottom w:w="72" w:type="dxa"/>
              <w:right w:w="144" w:type="dxa"/>
            </w:tcMar>
          </w:tcPr>
          <w:p w14:paraId="1FB19A24" w14:textId="77777777" w:rsidR="009A6D35" w:rsidRPr="00E528F5" w:rsidRDefault="009A6D35" w:rsidP="00752AE3">
            <w:pPr>
              <w:spacing w:after="160" w:line="259" w:lineRule="auto"/>
              <w:jc w:val="center"/>
              <w:rPr>
                <w:rFonts w:ascii="Times" w:eastAsiaTheme="minorEastAsia" w:hAnsi="Times"/>
                <w:b/>
                <w:bCs/>
                <w:color w:val="000000" w:themeColor="text1"/>
                <w:kern w:val="24"/>
                <w:sz w:val="18"/>
                <w:szCs w:val="18"/>
              </w:rPr>
            </w:pPr>
            <w:r w:rsidRPr="00E528F5">
              <w:rPr>
                <w:rFonts w:ascii="Times" w:hAnsi="Times"/>
                <w:b/>
                <w:bCs/>
                <w:sz w:val="18"/>
                <w:szCs w:val="18"/>
              </w:rPr>
              <w:t>Externalizing</w:t>
            </w:r>
            <w:r w:rsidRPr="00E528F5">
              <w:rPr>
                <w:rFonts w:ascii="Times" w:hAnsi="Times"/>
                <w:b/>
                <w:bCs/>
                <w:color w:val="000000" w:themeColor="text1"/>
                <w:kern w:val="24"/>
                <w:sz w:val="18"/>
                <w:szCs w:val="18"/>
              </w:rPr>
              <w:t xml:space="preserve"> Symptoms</w:t>
            </w:r>
          </w:p>
        </w:tc>
        <w:tc>
          <w:tcPr>
            <w:tcW w:w="3012" w:type="dxa"/>
            <w:tcBorders>
              <w:top w:val="single" w:sz="24" w:space="0" w:color="auto"/>
            </w:tcBorders>
            <w:shd w:val="clear" w:color="auto" w:fill="auto"/>
            <w:tcMar>
              <w:top w:w="72" w:type="dxa"/>
              <w:left w:w="144" w:type="dxa"/>
              <w:bottom w:w="72" w:type="dxa"/>
              <w:right w:w="144" w:type="dxa"/>
            </w:tcMar>
          </w:tcPr>
          <w:p w14:paraId="7B7313FE" w14:textId="77777777" w:rsidR="009A6D35" w:rsidRPr="00E528F5" w:rsidRDefault="009A6D35" w:rsidP="00752AE3">
            <w:pPr>
              <w:spacing w:after="160" w:line="259" w:lineRule="auto"/>
              <w:jc w:val="center"/>
              <w:rPr>
                <w:rFonts w:ascii="Times" w:hAnsi="Times"/>
                <w:b/>
                <w:bCs/>
                <w:sz w:val="18"/>
                <w:szCs w:val="18"/>
              </w:rPr>
            </w:pPr>
            <w:r w:rsidRPr="00E528F5">
              <w:rPr>
                <w:rFonts w:ascii="Times" w:hAnsi="Times"/>
                <w:b/>
                <w:bCs/>
                <w:sz w:val="18"/>
                <w:szCs w:val="18"/>
              </w:rPr>
              <w:t xml:space="preserve">Internalizing </w:t>
            </w:r>
            <w:r w:rsidRPr="00E528F5">
              <w:rPr>
                <w:rFonts w:ascii="Times" w:hAnsi="Times"/>
                <w:b/>
                <w:bCs/>
                <w:color w:val="000000" w:themeColor="text1"/>
                <w:kern w:val="24"/>
                <w:sz w:val="18"/>
                <w:szCs w:val="18"/>
              </w:rPr>
              <w:t>Symptoms</w:t>
            </w:r>
          </w:p>
        </w:tc>
      </w:tr>
      <w:tr w:rsidR="00CE39A6" w:rsidRPr="0009384F" w14:paraId="7158F970" w14:textId="77777777" w:rsidTr="00752AE3">
        <w:trPr>
          <w:trHeight w:val="514"/>
        </w:trPr>
        <w:tc>
          <w:tcPr>
            <w:tcW w:w="1243" w:type="dxa"/>
            <w:tcBorders>
              <w:top w:val="single" w:sz="24" w:space="0" w:color="auto"/>
            </w:tcBorders>
          </w:tcPr>
          <w:p w14:paraId="1E8CCA98" w14:textId="77777777" w:rsidR="00CE39A6" w:rsidRPr="00E528F5" w:rsidRDefault="00CE39A6" w:rsidP="00CE39A6">
            <w:pPr>
              <w:spacing w:after="160"/>
              <w:jc w:val="center"/>
              <w:rPr>
                <w:sz w:val="18"/>
                <w:szCs w:val="18"/>
              </w:rPr>
            </w:pPr>
            <w:r w:rsidRPr="00E528F5">
              <w:rPr>
                <w:sz w:val="18"/>
                <w:szCs w:val="18"/>
              </w:rPr>
              <w:t>1</w:t>
            </w:r>
            <w:r w:rsidRPr="00E528F5">
              <w:rPr>
                <w:sz w:val="18"/>
                <w:szCs w:val="18"/>
                <w:vertAlign w:val="superscript"/>
              </w:rPr>
              <w:t>st</w:t>
            </w:r>
          </w:p>
        </w:tc>
        <w:tc>
          <w:tcPr>
            <w:tcW w:w="2848" w:type="dxa"/>
            <w:tcBorders>
              <w:top w:val="single" w:sz="24" w:space="0" w:color="auto"/>
              <w:left w:val="nil"/>
            </w:tcBorders>
            <w:shd w:val="clear" w:color="auto" w:fill="auto"/>
            <w:tcMar>
              <w:top w:w="72" w:type="dxa"/>
              <w:left w:w="144" w:type="dxa"/>
              <w:bottom w:w="72" w:type="dxa"/>
              <w:right w:w="144" w:type="dxa"/>
            </w:tcMar>
          </w:tcPr>
          <w:p w14:paraId="1A44D9ED" w14:textId="1A627C85"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Reputational Victimization Sum</w:t>
            </w:r>
          </w:p>
        </w:tc>
        <w:tc>
          <w:tcPr>
            <w:tcW w:w="2820" w:type="dxa"/>
            <w:tcBorders>
              <w:top w:val="single" w:sz="24" w:space="0" w:color="auto"/>
            </w:tcBorders>
            <w:shd w:val="clear" w:color="auto" w:fill="auto"/>
            <w:tcMar>
              <w:top w:w="72" w:type="dxa"/>
              <w:left w:w="144" w:type="dxa"/>
              <w:bottom w:w="72" w:type="dxa"/>
              <w:right w:w="144" w:type="dxa"/>
            </w:tcMar>
          </w:tcPr>
          <w:p w14:paraId="5E690F1F" w14:textId="665A1189"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Reputational Victimization Sum</w:t>
            </w:r>
          </w:p>
        </w:tc>
        <w:tc>
          <w:tcPr>
            <w:tcW w:w="3011" w:type="dxa"/>
            <w:tcBorders>
              <w:top w:val="single" w:sz="24" w:space="0" w:color="auto"/>
            </w:tcBorders>
            <w:shd w:val="clear" w:color="auto" w:fill="auto"/>
            <w:tcMar>
              <w:top w:w="72" w:type="dxa"/>
              <w:left w:w="144" w:type="dxa"/>
              <w:bottom w:w="72" w:type="dxa"/>
              <w:right w:w="144" w:type="dxa"/>
            </w:tcMar>
          </w:tcPr>
          <w:p w14:paraId="7F75F0AC" w14:textId="0EFDAE15" w:rsidR="00CE39A6" w:rsidRPr="00E528F5" w:rsidRDefault="00CE39A6" w:rsidP="00CE39A6">
            <w:pPr>
              <w:spacing w:after="160"/>
              <w:jc w:val="center"/>
              <w:rPr>
                <w:sz w:val="18"/>
                <w:szCs w:val="18"/>
              </w:rPr>
            </w:pPr>
            <w:r w:rsidRPr="009A6D35">
              <w:rPr>
                <w:rFonts w:eastAsiaTheme="minorEastAsia"/>
                <w:color w:val="000000" w:themeColor="text1"/>
                <w:kern w:val="24"/>
                <w:sz w:val="18"/>
                <w:szCs w:val="18"/>
              </w:rPr>
              <w:t>PEQ - Reputational Victimization Sum</w:t>
            </w:r>
          </w:p>
        </w:tc>
        <w:tc>
          <w:tcPr>
            <w:tcW w:w="3012" w:type="dxa"/>
            <w:tcBorders>
              <w:top w:val="single" w:sz="24" w:space="0" w:color="auto"/>
            </w:tcBorders>
            <w:shd w:val="clear" w:color="auto" w:fill="auto"/>
            <w:tcMar>
              <w:top w:w="72" w:type="dxa"/>
              <w:left w:w="144" w:type="dxa"/>
              <w:bottom w:w="72" w:type="dxa"/>
              <w:right w:w="144" w:type="dxa"/>
            </w:tcMar>
          </w:tcPr>
          <w:p w14:paraId="6A9F0392" w14:textId="68B18014" w:rsidR="00CE39A6" w:rsidRPr="00E528F5" w:rsidRDefault="00A47863" w:rsidP="00CE39A6">
            <w:pPr>
              <w:spacing w:after="160"/>
              <w:jc w:val="center"/>
              <w:rPr>
                <w:sz w:val="18"/>
                <w:szCs w:val="18"/>
              </w:rPr>
            </w:pPr>
            <w:r>
              <w:rPr>
                <w:sz w:val="18"/>
                <w:szCs w:val="18"/>
              </w:rPr>
              <w:t>Biological Sex</w:t>
            </w:r>
          </w:p>
        </w:tc>
      </w:tr>
      <w:tr w:rsidR="00CE39A6" w:rsidRPr="0009384F" w14:paraId="1C03F8FA" w14:textId="77777777" w:rsidTr="00752AE3">
        <w:trPr>
          <w:trHeight w:val="39"/>
        </w:trPr>
        <w:tc>
          <w:tcPr>
            <w:tcW w:w="1243" w:type="dxa"/>
          </w:tcPr>
          <w:p w14:paraId="7D66321F" w14:textId="77777777" w:rsidR="00CE39A6" w:rsidRPr="00E528F5" w:rsidRDefault="00CE39A6" w:rsidP="00CE39A6">
            <w:pPr>
              <w:spacing w:after="160"/>
              <w:jc w:val="center"/>
              <w:rPr>
                <w:rFonts w:eastAsiaTheme="minorEastAsia"/>
                <w:color w:val="000000" w:themeColor="text1"/>
                <w:kern w:val="24"/>
                <w:sz w:val="18"/>
                <w:szCs w:val="18"/>
              </w:rPr>
            </w:pPr>
            <w:r w:rsidRPr="00E528F5">
              <w:rPr>
                <w:sz w:val="18"/>
                <w:szCs w:val="18"/>
              </w:rPr>
              <w:t>2</w:t>
            </w:r>
            <w:r w:rsidRPr="00E528F5">
              <w:rPr>
                <w:sz w:val="18"/>
                <w:szCs w:val="18"/>
                <w:vertAlign w:val="superscript"/>
              </w:rPr>
              <w:t>nd</w:t>
            </w:r>
          </w:p>
        </w:tc>
        <w:tc>
          <w:tcPr>
            <w:tcW w:w="2848" w:type="dxa"/>
            <w:tcBorders>
              <w:left w:val="nil"/>
            </w:tcBorders>
            <w:shd w:val="clear" w:color="auto" w:fill="auto"/>
            <w:tcMar>
              <w:top w:w="72" w:type="dxa"/>
              <w:left w:w="144" w:type="dxa"/>
              <w:bottom w:w="72" w:type="dxa"/>
              <w:right w:w="144" w:type="dxa"/>
            </w:tcMar>
            <w:hideMark/>
          </w:tcPr>
          <w:p w14:paraId="549DD9CE" w14:textId="4F4FBD01"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Biological Sex</w:t>
            </w:r>
          </w:p>
        </w:tc>
        <w:tc>
          <w:tcPr>
            <w:tcW w:w="2820" w:type="dxa"/>
            <w:shd w:val="clear" w:color="auto" w:fill="auto"/>
            <w:tcMar>
              <w:top w:w="72" w:type="dxa"/>
              <w:left w:w="144" w:type="dxa"/>
              <w:bottom w:w="72" w:type="dxa"/>
              <w:right w:w="144" w:type="dxa"/>
            </w:tcMar>
            <w:hideMark/>
          </w:tcPr>
          <w:p w14:paraId="46B98821" w14:textId="6FBD17BC"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3011" w:type="dxa"/>
            <w:shd w:val="clear" w:color="auto" w:fill="auto"/>
            <w:tcMar>
              <w:top w:w="72" w:type="dxa"/>
              <w:left w:w="144" w:type="dxa"/>
              <w:bottom w:w="72" w:type="dxa"/>
              <w:right w:w="144" w:type="dxa"/>
            </w:tcMar>
            <w:hideMark/>
          </w:tcPr>
          <w:p w14:paraId="56A84117" w14:textId="6291B440" w:rsidR="00CE39A6" w:rsidRPr="00E528F5" w:rsidRDefault="00CE39A6" w:rsidP="00CE39A6">
            <w:pPr>
              <w:spacing w:after="160"/>
              <w:jc w:val="center"/>
              <w:rPr>
                <w:sz w:val="18"/>
                <w:szCs w:val="18"/>
              </w:rPr>
            </w:pPr>
            <w:r w:rsidRPr="00577742">
              <w:rPr>
                <w:color w:val="000000" w:themeColor="text1"/>
                <w:sz w:val="18"/>
                <w:szCs w:val="18"/>
              </w:rPr>
              <w:t>“I threatened to hurt or beat up another kid”</w:t>
            </w:r>
          </w:p>
        </w:tc>
        <w:tc>
          <w:tcPr>
            <w:tcW w:w="3012" w:type="dxa"/>
            <w:shd w:val="clear" w:color="auto" w:fill="auto"/>
            <w:tcMar>
              <w:top w:w="72" w:type="dxa"/>
              <w:left w:w="144" w:type="dxa"/>
              <w:bottom w:w="72" w:type="dxa"/>
              <w:right w:w="144" w:type="dxa"/>
            </w:tcMar>
            <w:hideMark/>
          </w:tcPr>
          <w:p w14:paraId="0FD5E6CD" w14:textId="01328939" w:rsidR="00CE39A6" w:rsidRPr="00E528F5" w:rsidRDefault="00A47863" w:rsidP="00CE39A6">
            <w:pPr>
              <w:spacing w:after="160"/>
              <w:jc w:val="center"/>
              <w:rPr>
                <w:sz w:val="18"/>
                <w:szCs w:val="18"/>
              </w:rPr>
            </w:pPr>
            <w:r w:rsidRPr="00577742">
              <w:rPr>
                <w:rFonts w:eastAsiaTheme="minorEastAsia"/>
                <w:color w:val="000000" w:themeColor="text1"/>
                <w:kern w:val="24"/>
                <w:sz w:val="18"/>
                <w:szCs w:val="18"/>
              </w:rPr>
              <w:t>PEQ - Reputational Victimization Sum</w:t>
            </w:r>
          </w:p>
        </w:tc>
      </w:tr>
      <w:tr w:rsidR="00CE39A6" w:rsidRPr="0009384F" w14:paraId="627D1EF7" w14:textId="77777777" w:rsidTr="00752AE3">
        <w:trPr>
          <w:trHeight w:val="419"/>
        </w:trPr>
        <w:tc>
          <w:tcPr>
            <w:tcW w:w="1243" w:type="dxa"/>
          </w:tcPr>
          <w:p w14:paraId="5F7352A1" w14:textId="77777777" w:rsidR="00CE39A6" w:rsidRPr="00E528F5" w:rsidRDefault="00CE39A6" w:rsidP="00CE39A6">
            <w:pPr>
              <w:spacing w:after="160"/>
              <w:jc w:val="center"/>
              <w:rPr>
                <w:rFonts w:eastAsiaTheme="minorEastAsia"/>
                <w:color w:val="000000" w:themeColor="text1"/>
                <w:kern w:val="24"/>
                <w:sz w:val="18"/>
                <w:szCs w:val="18"/>
              </w:rPr>
            </w:pPr>
            <w:r w:rsidRPr="00E528F5">
              <w:rPr>
                <w:sz w:val="18"/>
                <w:szCs w:val="18"/>
              </w:rPr>
              <w:t>3</w:t>
            </w:r>
            <w:r w:rsidRPr="00E528F5">
              <w:rPr>
                <w:sz w:val="18"/>
                <w:szCs w:val="18"/>
                <w:vertAlign w:val="superscript"/>
              </w:rPr>
              <w:t>rd</w:t>
            </w:r>
          </w:p>
        </w:tc>
        <w:tc>
          <w:tcPr>
            <w:tcW w:w="2848" w:type="dxa"/>
            <w:tcBorders>
              <w:left w:val="nil"/>
            </w:tcBorders>
            <w:shd w:val="clear" w:color="auto" w:fill="auto"/>
            <w:tcMar>
              <w:top w:w="72" w:type="dxa"/>
              <w:left w:w="144" w:type="dxa"/>
              <w:bottom w:w="72" w:type="dxa"/>
              <w:right w:w="144" w:type="dxa"/>
            </w:tcMar>
          </w:tcPr>
          <w:p w14:paraId="6635D316" w14:textId="41129C2A"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“A kid tried to damage my social reputation by spreading rumors”</w:t>
            </w:r>
          </w:p>
        </w:tc>
        <w:tc>
          <w:tcPr>
            <w:tcW w:w="2820" w:type="dxa"/>
            <w:shd w:val="clear" w:color="auto" w:fill="auto"/>
            <w:tcMar>
              <w:top w:w="72" w:type="dxa"/>
              <w:left w:w="144" w:type="dxa"/>
              <w:bottom w:w="72" w:type="dxa"/>
              <w:right w:w="144" w:type="dxa"/>
            </w:tcMar>
          </w:tcPr>
          <w:p w14:paraId="39EFE2B6" w14:textId="0595D219" w:rsidR="00CE39A6" w:rsidRPr="00E528F5" w:rsidRDefault="00CE39A6" w:rsidP="00CE39A6">
            <w:pPr>
              <w:spacing w:after="160"/>
              <w:jc w:val="center"/>
              <w:rPr>
                <w:sz w:val="18"/>
                <w:szCs w:val="18"/>
              </w:rPr>
            </w:pPr>
            <w:r>
              <w:rPr>
                <w:sz w:val="18"/>
                <w:szCs w:val="18"/>
              </w:rPr>
              <w:t>School Grades Last Year</w:t>
            </w:r>
          </w:p>
        </w:tc>
        <w:tc>
          <w:tcPr>
            <w:tcW w:w="3011" w:type="dxa"/>
            <w:shd w:val="clear" w:color="auto" w:fill="auto"/>
            <w:tcMar>
              <w:top w:w="72" w:type="dxa"/>
              <w:left w:w="144" w:type="dxa"/>
              <w:bottom w:w="72" w:type="dxa"/>
              <w:right w:w="144" w:type="dxa"/>
            </w:tcMar>
          </w:tcPr>
          <w:p w14:paraId="42D9334A" w14:textId="46C5C910" w:rsidR="00CE39A6" w:rsidRPr="00E528F5" w:rsidRDefault="00CE39A6" w:rsidP="00CE39A6">
            <w:pPr>
              <w:spacing w:after="160"/>
              <w:jc w:val="center"/>
              <w:rPr>
                <w:sz w:val="18"/>
                <w:szCs w:val="18"/>
              </w:rPr>
            </w:pPr>
            <w:r w:rsidRPr="00577742">
              <w:rPr>
                <w:color w:val="000000" w:themeColor="text1"/>
                <w:sz w:val="18"/>
                <w:szCs w:val="18"/>
              </w:rPr>
              <w:t xml:space="preserve">PEQ - </w:t>
            </w:r>
            <w:r>
              <w:rPr>
                <w:color w:val="000000" w:themeColor="text1"/>
                <w:sz w:val="18"/>
                <w:szCs w:val="18"/>
              </w:rPr>
              <w:t>Overt</w:t>
            </w:r>
            <w:r w:rsidRPr="00577742">
              <w:rPr>
                <w:color w:val="000000" w:themeColor="text1"/>
                <w:sz w:val="18"/>
                <w:szCs w:val="18"/>
              </w:rPr>
              <w:t xml:space="preserve"> Aggression Sum</w:t>
            </w:r>
          </w:p>
        </w:tc>
        <w:tc>
          <w:tcPr>
            <w:tcW w:w="3012" w:type="dxa"/>
            <w:shd w:val="clear" w:color="auto" w:fill="auto"/>
            <w:tcMar>
              <w:top w:w="72" w:type="dxa"/>
              <w:left w:w="144" w:type="dxa"/>
              <w:bottom w:w="72" w:type="dxa"/>
              <w:right w:w="144" w:type="dxa"/>
            </w:tcMar>
          </w:tcPr>
          <w:p w14:paraId="21916930" w14:textId="0478CF80" w:rsidR="00CE39A6" w:rsidRPr="00E528F5" w:rsidRDefault="00A47863" w:rsidP="00CE39A6">
            <w:pPr>
              <w:spacing w:after="160"/>
              <w:jc w:val="center"/>
              <w:rPr>
                <w:sz w:val="18"/>
                <w:szCs w:val="18"/>
              </w:rPr>
            </w:pPr>
            <w:r>
              <w:rPr>
                <w:sz w:val="18"/>
                <w:szCs w:val="18"/>
              </w:rPr>
              <w:t>ADI - Neighborhood Disadvantage Score</w:t>
            </w:r>
          </w:p>
        </w:tc>
      </w:tr>
      <w:tr w:rsidR="00CE39A6" w:rsidRPr="0009384F" w14:paraId="08B67565" w14:textId="77777777" w:rsidTr="00752AE3">
        <w:trPr>
          <w:trHeight w:val="39"/>
        </w:trPr>
        <w:tc>
          <w:tcPr>
            <w:tcW w:w="1243" w:type="dxa"/>
          </w:tcPr>
          <w:p w14:paraId="7519E356" w14:textId="77777777" w:rsidR="00CE39A6" w:rsidRPr="00E528F5" w:rsidRDefault="00CE39A6" w:rsidP="00CE39A6">
            <w:pPr>
              <w:spacing w:after="160"/>
              <w:jc w:val="center"/>
              <w:rPr>
                <w:rFonts w:eastAsiaTheme="minorEastAsia"/>
                <w:color w:val="000000" w:themeColor="text1"/>
                <w:kern w:val="24"/>
                <w:sz w:val="18"/>
                <w:szCs w:val="18"/>
              </w:rPr>
            </w:pPr>
            <w:r w:rsidRPr="00E528F5">
              <w:rPr>
                <w:color w:val="000000" w:themeColor="text1"/>
                <w:kern w:val="24"/>
                <w:sz w:val="18"/>
                <w:szCs w:val="18"/>
              </w:rPr>
              <w:t>4</w:t>
            </w:r>
            <w:r w:rsidRPr="00E528F5">
              <w:rPr>
                <w:color w:val="000000" w:themeColor="text1"/>
                <w:kern w:val="24"/>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7D3352E0" w14:textId="01FDD812"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SRFP - School Involvement Sum</w:t>
            </w:r>
          </w:p>
        </w:tc>
        <w:tc>
          <w:tcPr>
            <w:tcW w:w="2820" w:type="dxa"/>
            <w:shd w:val="clear" w:color="auto" w:fill="auto"/>
            <w:tcMar>
              <w:top w:w="72" w:type="dxa"/>
              <w:left w:w="144" w:type="dxa"/>
              <w:bottom w:w="72" w:type="dxa"/>
              <w:right w:w="144" w:type="dxa"/>
            </w:tcMar>
          </w:tcPr>
          <w:p w14:paraId="34FF4626" w14:textId="7D70129B"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SRFP - School Involvement Sum</w:t>
            </w:r>
          </w:p>
        </w:tc>
        <w:tc>
          <w:tcPr>
            <w:tcW w:w="3011" w:type="dxa"/>
            <w:shd w:val="clear" w:color="auto" w:fill="auto"/>
            <w:tcMar>
              <w:top w:w="72" w:type="dxa"/>
              <w:left w:w="144" w:type="dxa"/>
              <w:bottom w:w="72" w:type="dxa"/>
              <w:right w:w="144" w:type="dxa"/>
            </w:tcMar>
          </w:tcPr>
          <w:p w14:paraId="4032F380" w14:textId="2387FFBD"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SRFP - School Involvement Sum</w:t>
            </w:r>
          </w:p>
        </w:tc>
        <w:tc>
          <w:tcPr>
            <w:tcW w:w="3012" w:type="dxa"/>
            <w:shd w:val="clear" w:color="auto" w:fill="auto"/>
            <w:tcMar>
              <w:top w:w="72" w:type="dxa"/>
              <w:left w:w="144" w:type="dxa"/>
              <w:bottom w:w="72" w:type="dxa"/>
              <w:right w:w="144" w:type="dxa"/>
            </w:tcMar>
          </w:tcPr>
          <w:p w14:paraId="7DB44B37" w14:textId="23AABF03" w:rsidR="00CE39A6" w:rsidRPr="00E528F5" w:rsidRDefault="00A47863"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r>
      <w:tr w:rsidR="00CE39A6" w:rsidRPr="0009384F" w14:paraId="7F050E91" w14:textId="77777777" w:rsidTr="00752AE3">
        <w:trPr>
          <w:trHeight w:val="39"/>
        </w:trPr>
        <w:tc>
          <w:tcPr>
            <w:tcW w:w="1243" w:type="dxa"/>
          </w:tcPr>
          <w:p w14:paraId="5AC25345" w14:textId="77777777" w:rsidR="00CE39A6" w:rsidRPr="00E528F5" w:rsidRDefault="00CE39A6" w:rsidP="00CE39A6">
            <w:pPr>
              <w:spacing w:after="160"/>
              <w:jc w:val="center"/>
              <w:rPr>
                <w:sz w:val="18"/>
                <w:szCs w:val="18"/>
              </w:rPr>
            </w:pPr>
            <w:r w:rsidRPr="00E528F5">
              <w:rPr>
                <w:sz w:val="18"/>
                <w:szCs w:val="18"/>
              </w:rPr>
              <w:t>5</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6C016504" w14:textId="0256D1BB" w:rsidR="00CE39A6" w:rsidRPr="00E528F5" w:rsidRDefault="00CE39A6" w:rsidP="00CE39A6">
            <w:pPr>
              <w:spacing w:after="160"/>
              <w:jc w:val="center"/>
              <w:rPr>
                <w:sz w:val="18"/>
                <w:szCs w:val="18"/>
              </w:rPr>
            </w:pPr>
            <w:r w:rsidRPr="00577742">
              <w:rPr>
                <w:rFonts w:eastAsiaTheme="minorEastAsia"/>
                <w:color w:val="000000" w:themeColor="text1"/>
                <w:kern w:val="24"/>
                <w:sz w:val="18"/>
                <w:szCs w:val="18"/>
              </w:rPr>
              <w:t>PEQ - Relational Victimization Sum</w:t>
            </w:r>
          </w:p>
        </w:tc>
        <w:tc>
          <w:tcPr>
            <w:tcW w:w="2820" w:type="dxa"/>
            <w:shd w:val="clear" w:color="auto" w:fill="auto"/>
            <w:tcMar>
              <w:top w:w="72" w:type="dxa"/>
              <w:left w:w="144" w:type="dxa"/>
              <w:bottom w:w="72" w:type="dxa"/>
              <w:right w:w="144" w:type="dxa"/>
            </w:tcMar>
          </w:tcPr>
          <w:p w14:paraId="0C8D3A53" w14:textId="0C56C590" w:rsidR="00CE39A6" w:rsidRPr="00E528F5" w:rsidRDefault="00CE39A6" w:rsidP="00CE39A6">
            <w:pPr>
              <w:spacing w:after="160"/>
              <w:jc w:val="center"/>
              <w:rPr>
                <w:sz w:val="18"/>
                <w:szCs w:val="18"/>
              </w:rPr>
            </w:pPr>
            <w:r>
              <w:rPr>
                <w:sz w:val="18"/>
                <w:szCs w:val="18"/>
              </w:rPr>
              <w:t>“Usually, school bores me”</w:t>
            </w:r>
          </w:p>
        </w:tc>
        <w:tc>
          <w:tcPr>
            <w:tcW w:w="3011" w:type="dxa"/>
            <w:shd w:val="clear" w:color="auto" w:fill="auto"/>
            <w:tcMar>
              <w:top w:w="72" w:type="dxa"/>
              <w:left w:w="144" w:type="dxa"/>
              <w:bottom w:w="72" w:type="dxa"/>
              <w:right w:w="144" w:type="dxa"/>
            </w:tcMar>
          </w:tcPr>
          <w:p w14:paraId="21033CF9" w14:textId="0FBA1313" w:rsidR="00CE39A6" w:rsidRPr="00E528F5" w:rsidRDefault="00CE39A6" w:rsidP="00CE39A6">
            <w:pPr>
              <w:spacing w:after="160"/>
              <w:jc w:val="center"/>
              <w:rPr>
                <w:sz w:val="18"/>
                <w:szCs w:val="18"/>
              </w:rPr>
            </w:pPr>
            <w:r>
              <w:rPr>
                <w:sz w:val="18"/>
                <w:szCs w:val="18"/>
              </w:rPr>
              <w:t>“Have you had a bad experience with the police”</w:t>
            </w:r>
          </w:p>
        </w:tc>
        <w:tc>
          <w:tcPr>
            <w:tcW w:w="3012" w:type="dxa"/>
            <w:shd w:val="clear" w:color="auto" w:fill="auto"/>
            <w:tcMar>
              <w:top w:w="72" w:type="dxa"/>
              <w:left w:w="144" w:type="dxa"/>
              <w:bottom w:w="72" w:type="dxa"/>
              <w:right w:w="144" w:type="dxa"/>
            </w:tcMar>
          </w:tcPr>
          <w:p w14:paraId="1446E67D" w14:textId="17A1ADD6" w:rsidR="00CE39A6" w:rsidRPr="00E528F5" w:rsidRDefault="00A47863" w:rsidP="00CE39A6">
            <w:pPr>
              <w:spacing w:after="160"/>
              <w:jc w:val="center"/>
              <w:rPr>
                <w:sz w:val="18"/>
                <w:szCs w:val="18"/>
              </w:rPr>
            </w:pPr>
            <w:r>
              <w:rPr>
                <w:sz w:val="18"/>
                <w:szCs w:val="18"/>
              </w:rPr>
              <w:t>MEEQ – Positive Expectancies for Marijuana Sum</w:t>
            </w:r>
          </w:p>
        </w:tc>
      </w:tr>
      <w:tr w:rsidR="00CE39A6" w:rsidRPr="0009384F" w14:paraId="5F787978" w14:textId="77777777" w:rsidTr="00752AE3">
        <w:trPr>
          <w:trHeight w:val="603"/>
        </w:trPr>
        <w:tc>
          <w:tcPr>
            <w:tcW w:w="1243" w:type="dxa"/>
          </w:tcPr>
          <w:p w14:paraId="000CC39F" w14:textId="77777777" w:rsidR="00CE39A6" w:rsidRPr="00E528F5" w:rsidRDefault="00CE39A6" w:rsidP="00CE39A6">
            <w:pPr>
              <w:spacing w:after="160"/>
              <w:jc w:val="center"/>
              <w:rPr>
                <w:sz w:val="18"/>
                <w:szCs w:val="18"/>
              </w:rPr>
            </w:pPr>
            <w:r w:rsidRPr="00E528F5">
              <w:rPr>
                <w:sz w:val="18"/>
                <w:szCs w:val="18"/>
              </w:rPr>
              <w:t>6</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04B9504E" w14:textId="46546526" w:rsidR="00CE39A6" w:rsidRPr="00E528F5" w:rsidRDefault="00CE39A6" w:rsidP="00CE39A6">
            <w:pPr>
              <w:jc w:val="center"/>
              <w:rPr>
                <w:sz w:val="18"/>
                <w:szCs w:val="18"/>
              </w:rPr>
            </w:pPr>
            <w:r>
              <w:rPr>
                <w:sz w:val="18"/>
                <w:szCs w:val="18"/>
              </w:rPr>
              <w:t>“Have you had a bad experience with the police”</w:t>
            </w:r>
          </w:p>
        </w:tc>
        <w:tc>
          <w:tcPr>
            <w:tcW w:w="2820" w:type="dxa"/>
            <w:shd w:val="clear" w:color="auto" w:fill="auto"/>
            <w:tcMar>
              <w:top w:w="72" w:type="dxa"/>
              <w:left w:w="144" w:type="dxa"/>
              <w:bottom w:w="72" w:type="dxa"/>
              <w:right w:w="144" w:type="dxa"/>
            </w:tcMar>
          </w:tcPr>
          <w:p w14:paraId="544A73E3" w14:textId="6AA8DB38" w:rsidR="00CE39A6" w:rsidRPr="00E528F5" w:rsidRDefault="00CE39A6" w:rsidP="00CE39A6">
            <w:pPr>
              <w:spacing w:after="160"/>
              <w:jc w:val="center"/>
              <w:rPr>
                <w:sz w:val="18"/>
                <w:szCs w:val="18"/>
              </w:rPr>
            </w:pPr>
            <w:r>
              <w:rPr>
                <w:sz w:val="18"/>
                <w:szCs w:val="18"/>
              </w:rPr>
              <w:t>FES – Family Organization Sum</w:t>
            </w:r>
          </w:p>
        </w:tc>
        <w:tc>
          <w:tcPr>
            <w:tcW w:w="3011" w:type="dxa"/>
            <w:shd w:val="clear" w:color="auto" w:fill="auto"/>
            <w:tcMar>
              <w:top w:w="72" w:type="dxa"/>
              <w:left w:w="144" w:type="dxa"/>
              <w:bottom w:w="72" w:type="dxa"/>
              <w:right w:w="144" w:type="dxa"/>
            </w:tcMar>
          </w:tcPr>
          <w:p w14:paraId="474CB1C3" w14:textId="1F29706D" w:rsidR="00CE39A6" w:rsidRPr="00E528F5" w:rsidRDefault="00292F24" w:rsidP="00CE39A6">
            <w:pPr>
              <w:spacing w:after="160"/>
              <w:jc w:val="center"/>
              <w:rPr>
                <w:sz w:val="18"/>
                <w:szCs w:val="18"/>
              </w:rPr>
            </w:pPr>
            <w:r w:rsidRPr="009A6D35">
              <w:rPr>
                <w:color w:val="000000" w:themeColor="text1"/>
                <w:sz w:val="18"/>
                <w:szCs w:val="18"/>
              </w:rPr>
              <w:t>FES - Family Conflict Sum</w:t>
            </w:r>
          </w:p>
        </w:tc>
        <w:tc>
          <w:tcPr>
            <w:tcW w:w="3012" w:type="dxa"/>
            <w:shd w:val="clear" w:color="auto" w:fill="auto"/>
            <w:tcMar>
              <w:top w:w="72" w:type="dxa"/>
              <w:left w:w="144" w:type="dxa"/>
              <w:bottom w:w="72" w:type="dxa"/>
              <w:right w:w="144" w:type="dxa"/>
            </w:tcMar>
          </w:tcPr>
          <w:p w14:paraId="644C557D" w14:textId="13D92826" w:rsidR="00CE39A6" w:rsidRPr="00E528F5" w:rsidRDefault="00A47863" w:rsidP="00A47863">
            <w:pPr>
              <w:jc w:val="center"/>
              <w:rPr>
                <w:sz w:val="18"/>
                <w:szCs w:val="18"/>
              </w:rPr>
            </w:pPr>
            <w:r>
              <w:rPr>
                <w:sz w:val="18"/>
                <w:szCs w:val="18"/>
              </w:rPr>
              <w:t>“Marijuana helps a person relax”</w:t>
            </w:r>
          </w:p>
        </w:tc>
      </w:tr>
      <w:tr w:rsidR="00CE39A6" w:rsidRPr="0009384F" w14:paraId="7A66DB22" w14:textId="77777777" w:rsidTr="00752AE3">
        <w:trPr>
          <w:trHeight w:val="39"/>
        </w:trPr>
        <w:tc>
          <w:tcPr>
            <w:tcW w:w="1243" w:type="dxa"/>
          </w:tcPr>
          <w:p w14:paraId="2BD8E15D" w14:textId="77777777" w:rsidR="00CE39A6" w:rsidRPr="00E528F5" w:rsidRDefault="00CE39A6" w:rsidP="00CE39A6">
            <w:pPr>
              <w:spacing w:after="160"/>
              <w:jc w:val="center"/>
              <w:rPr>
                <w:sz w:val="18"/>
                <w:szCs w:val="18"/>
              </w:rPr>
            </w:pPr>
            <w:r w:rsidRPr="00E528F5">
              <w:rPr>
                <w:sz w:val="18"/>
                <w:szCs w:val="18"/>
              </w:rPr>
              <w:t>7</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3A4A6E6C" w14:textId="139794C5" w:rsidR="00CE39A6" w:rsidRPr="00E528F5" w:rsidRDefault="00CE39A6" w:rsidP="00CE39A6">
            <w:pPr>
              <w:jc w:val="center"/>
              <w:rPr>
                <w:sz w:val="18"/>
                <w:szCs w:val="18"/>
              </w:rPr>
            </w:pPr>
            <w:r w:rsidRPr="00577742">
              <w:rPr>
                <w:color w:val="000000" w:themeColor="text1"/>
                <w:sz w:val="18"/>
                <w:szCs w:val="18"/>
              </w:rPr>
              <w:t>PMQ - Parent Monitoring Sum</w:t>
            </w:r>
          </w:p>
        </w:tc>
        <w:tc>
          <w:tcPr>
            <w:tcW w:w="2820" w:type="dxa"/>
            <w:shd w:val="clear" w:color="auto" w:fill="auto"/>
            <w:tcMar>
              <w:top w:w="72" w:type="dxa"/>
              <w:left w:w="144" w:type="dxa"/>
              <w:bottom w:w="72" w:type="dxa"/>
              <w:right w:w="144" w:type="dxa"/>
            </w:tcMar>
          </w:tcPr>
          <w:p w14:paraId="547B0391" w14:textId="7BF2FD66" w:rsidR="00CE39A6" w:rsidRPr="00E528F5" w:rsidRDefault="00CE39A6" w:rsidP="00CE39A6">
            <w:pPr>
              <w:spacing w:after="160"/>
              <w:jc w:val="center"/>
              <w:rPr>
                <w:sz w:val="18"/>
                <w:szCs w:val="18"/>
              </w:rPr>
            </w:pPr>
            <w:r>
              <w:rPr>
                <w:sz w:val="18"/>
                <w:szCs w:val="18"/>
              </w:rPr>
              <w:t>Biological Sex</w:t>
            </w:r>
          </w:p>
        </w:tc>
        <w:tc>
          <w:tcPr>
            <w:tcW w:w="3011" w:type="dxa"/>
            <w:shd w:val="clear" w:color="auto" w:fill="auto"/>
            <w:tcMar>
              <w:top w:w="72" w:type="dxa"/>
              <w:left w:w="144" w:type="dxa"/>
              <w:bottom w:w="72" w:type="dxa"/>
              <w:right w:w="144" w:type="dxa"/>
            </w:tcMar>
          </w:tcPr>
          <w:p w14:paraId="0E44C5D1" w14:textId="277449EB" w:rsidR="00CE39A6" w:rsidRPr="00E528F5" w:rsidRDefault="00CE39A6" w:rsidP="00CE39A6">
            <w:pPr>
              <w:spacing w:after="160"/>
              <w:jc w:val="center"/>
              <w:rPr>
                <w:sz w:val="18"/>
                <w:szCs w:val="18"/>
              </w:rPr>
            </w:pPr>
            <w:r w:rsidRPr="009A6D35">
              <w:rPr>
                <w:color w:val="000000" w:themeColor="text1"/>
                <w:sz w:val="18"/>
                <w:szCs w:val="18"/>
              </w:rPr>
              <w:t>“We fight a lot in our family”</w:t>
            </w:r>
          </w:p>
        </w:tc>
        <w:tc>
          <w:tcPr>
            <w:tcW w:w="3012" w:type="dxa"/>
            <w:shd w:val="clear" w:color="auto" w:fill="auto"/>
            <w:tcMar>
              <w:top w:w="72" w:type="dxa"/>
              <w:left w:w="144" w:type="dxa"/>
              <w:bottom w:w="72" w:type="dxa"/>
              <w:right w:w="144" w:type="dxa"/>
            </w:tcMar>
          </w:tcPr>
          <w:p w14:paraId="7F65AB3A" w14:textId="74225673" w:rsidR="00CE39A6" w:rsidRPr="00E528F5" w:rsidRDefault="00C066EF" w:rsidP="00CE39A6">
            <w:pPr>
              <w:spacing w:after="160"/>
              <w:jc w:val="center"/>
              <w:rPr>
                <w:sz w:val="18"/>
                <w:szCs w:val="18"/>
              </w:rPr>
            </w:pPr>
            <w:r>
              <w:rPr>
                <w:sz w:val="18"/>
                <w:szCs w:val="18"/>
              </w:rPr>
              <w:t>“Have you had a bad experience with the police”</w:t>
            </w:r>
          </w:p>
        </w:tc>
      </w:tr>
      <w:tr w:rsidR="00CE39A6" w:rsidRPr="0009384F" w14:paraId="2FA03052" w14:textId="77777777" w:rsidTr="00752AE3">
        <w:trPr>
          <w:trHeight w:val="39"/>
        </w:trPr>
        <w:tc>
          <w:tcPr>
            <w:tcW w:w="1243" w:type="dxa"/>
          </w:tcPr>
          <w:p w14:paraId="4A82DD16" w14:textId="07A04D4E" w:rsidR="00CE39A6" w:rsidRPr="00E528F5" w:rsidRDefault="00CE39A6" w:rsidP="00CE39A6">
            <w:pPr>
              <w:spacing w:after="160"/>
              <w:jc w:val="center"/>
              <w:rPr>
                <w:sz w:val="18"/>
                <w:szCs w:val="18"/>
              </w:rPr>
            </w:pPr>
            <w:r w:rsidRPr="00E528F5">
              <w:rPr>
                <w:sz w:val="18"/>
                <w:szCs w:val="18"/>
              </w:rPr>
              <w:t>8</w:t>
            </w:r>
            <w:r w:rsidRPr="00E528F5">
              <w:rPr>
                <w:sz w:val="18"/>
                <w:szCs w:val="18"/>
                <w:vertAlign w:val="superscript"/>
              </w:rPr>
              <w:t>th</w:t>
            </w:r>
          </w:p>
        </w:tc>
        <w:tc>
          <w:tcPr>
            <w:tcW w:w="2848" w:type="dxa"/>
            <w:tcBorders>
              <w:left w:val="nil"/>
            </w:tcBorders>
            <w:shd w:val="clear" w:color="auto" w:fill="auto"/>
            <w:tcMar>
              <w:top w:w="72" w:type="dxa"/>
              <w:left w:w="144" w:type="dxa"/>
              <w:bottom w:w="72" w:type="dxa"/>
              <w:right w:w="144" w:type="dxa"/>
            </w:tcMar>
          </w:tcPr>
          <w:p w14:paraId="19686D8F" w14:textId="798AA49B" w:rsidR="00CE39A6" w:rsidRPr="00577742" w:rsidRDefault="00CE39A6" w:rsidP="00CE39A6">
            <w:pPr>
              <w:jc w:val="center"/>
              <w:rPr>
                <w:color w:val="000000" w:themeColor="text1"/>
                <w:sz w:val="18"/>
                <w:szCs w:val="18"/>
              </w:rPr>
            </w:pPr>
            <w:r>
              <w:rPr>
                <w:sz w:val="18"/>
                <w:szCs w:val="18"/>
              </w:rPr>
              <w:t>“In an average week, how many times do you and your parents eat dinner together”</w:t>
            </w:r>
          </w:p>
        </w:tc>
        <w:tc>
          <w:tcPr>
            <w:tcW w:w="2820" w:type="dxa"/>
            <w:shd w:val="clear" w:color="auto" w:fill="auto"/>
            <w:tcMar>
              <w:top w:w="72" w:type="dxa"/>
              <w:left w:w="144" w:type="dxa"/>
              <w:bottom w:w="72" w:type="dxa"/>
              <w:right w:w="144" w:type="dxa"/>
            </w:tcMar>
          </w:tcPr>
          <w:p w14:paraId="563FD540" w14:textId="5A2A11F3" w:rsidR="00CE39A6" w:rsidRPr="00E528F5" w:rsidRDefault="00CE39A6" w:rsidP="00CE39A6">
            <w:pPr>
              <w:spacing w:after="160"/>
              <w:jc w:val="center"/>
              <w:rPr>
                <w:sz w:val="18"/>
                <w:szCs w:val="18"/>
              </w:rPr>
            </w:pPr>
            <w:r>
              <w:rPr>
                <w:sz w:val="18"/>
                <w:szCs w:val="18"/>
              </w:rPr>
              <w:t>PBP –Prosocial Peers Involvement Sum</w:t>
            </w:r>
          </w:p>
        </w:tc>
        <w:tc>
          <w:tcPr>
            <w:tcW w:w="3011" w:type="dxa"/>
            <w:shd w:val="clear" w:color="auto" w:fill="auto"/>
            <w:tcMar>
              <w:top w:w="72" w:type="dxa"/>
              <w:left w:w="144" w:type="dxa"/>
              <w:bottom w:w="72" w:type="dxa"/>
              <w:right w:w="144" w:type="dxa"/>
            </w:tcMar>
          </w:tcPr>
          <w:p w14:paraId="69E4CAF8" w14:textId="34151029" w:rsidR="00CE39A6" w:rsidRPr="00E528F5" w:rsidRDefault="00292F24" w:rsidP="00CE39A6">
            <w:pPr>
              <w:spacing w:after="160"/>
              <w:jc w:val="center"/>
              <w:rPr>
                <w:sz w:val="18"/>
                <w:szCs w:val="18"/>
              </w:rPr>
            </w:pPr>
            <w:r w:rsidRPr="00577742">
              <w:rPr>
                <w:color w:val="000000" w:themeColor="text1"/>
                <w:sz w:val="18"/>
                <w:szCs w:val="18"/>
              </w:rPr>
              <w:t>PEQ - Relational Aggression Sum</w:t>
            </w:r>
          </w:p>
        </w:tc>
        <w:tc>
          <w:tcPr>
            <w:tcW w:w="3012" w:type="dxa"/>
            <w:shd w:val="clear" w:color="auto" w:fill="auto"/>
            <w:tcMar>
              <w:top w:w="72" w:type="dxa"/>
              <w:left w:w="144" w:type="dxa"/>
              <w:bottom w:w="72" w:type="dxa"/>
              <w:right w:w="144" w:type="dxa"/>
            </w:tcMar>
          </w:tcPr>
          <w:p w14:paraId="094B7A51" w14:textId="3C15620B" w:rsidR="00CE39A6" w:rsidRPr="00E528F5" w:rsidRDefault="00C066EF" w:rsidP="00CE39A6">
            <w:pPr>
              <w:spacing w:after="160"/>
              <w:jc w:val="center"/>
              <w:rPr>
                <w:sz w:val="18"/>
                <w:szCs w:val="18"/>
              </w:rPr>
            </w:pPr>
            <w:r>
              <w:rPr>
                <w:sz w:val="18"/>
                <w:szCs w:val="18"/>
              </w:rPr>
              <w:t>“Family member had mental/emotional problem”</w:t>
            </w:r>
          </w:p>
        </w:tc>
      </w:tr>
      <w:tr w:rsidR="00CE39A6" w:rsidRPr="0009384F" w14:paraId="60BC0618" w14:textId="77777777" w:rsidTr="00752AE3">
        <w:trPr>
          <w:trHeight w:val="39"/>
        </w:trPr>
        <w:tc>
          <w:tcPr>
            <w:tcW w:w="1243" w:type="dxa"/>
          </w:tcPr>
          <w:p w14:paraId="2F6A8ACA" w14:textId="02F9AC94" w:rsidR="00CE39A6" w:rsidRPr="00E528F5" w:rsidRDefault="00CE39A6" w:rsidP="00CE39A6">
            <w:pPr>
              <w:spacing w:after="160"/>
              <w:jc w:val="center"/>
              <w:rPr>
                <w:sz w:val="18"/>
                <w:szCs w:val="18"/>
              </w:rPr>
            </w:pPr>
            <w:r>
              <w:rPr>
                <w:sz w:val="18"/>
                <w:szCs w:val="18"/>
              </w:rPr>
              <w:t>9</w:t>
            </w:r>
            <w:r w:rsidRPr="007C48D1">
              <w:rPr>
                <w:sz w:val="18"/>
                <w:szCs w:val="18"/>
                <w:vertAlign w:val="superscript"/>
              </w:rPr>
              <w:t>th</w:t>
            </w:r>
            <w:r>
              <w:rPr>
                <w:sz w:val="18"/>
                <w:szCs w:val="18"/>
              </w:rPr>
              <w:t xml:space="preserve"> </w:t>
            </w:r>
          </w:p>
        </w:tc>
        <w:tc>
          <w:tcPr>
            <w:tcW w:w="2848" w:type="dxa"/>
            <w:tcBorders>
              <w:left w:val="nil"/>
            </w:tcBorders>
            <w:shd w:val="clear" w:color="auto" w:fill="auto"/>
            <w:tcMar>
              <w:top w:w="72" w:type="dxa"/>
              <w:left w:w="144" w:type="dxa"/>
              <w:bottom w:w="72" w:type="dxa"/>
              <w:right w:w="144" w:type="dxa"/>
            </w:tcMar>
          </w:tcPr>
          <w:p w14:paraId="255B286C" w14:textId="126D9DEC" w:rsidR="00CE39A6" w:rsidRPr="00577742" w:rsidRDefault="00CE39A6" w:rsidP="00CE39A6">
            <w:pPr>
              <w:jc w:val="center"/>
              <w:rPr>
                <w:color w:val="000000" w:themeColor="text1"/>
                <w:sz w:val="18"/>
                <w:szCs w:val="18"/>
              </w:rPr>
            </w:pPr>
            <w:r w:rsidRPr="00577742">
              <w:rPr>
                <w:color w:val="000000" w:themeColor="text1"/>
                <w:sz w:val="18"/>
                <w:szCs w:val="18"/>
              </w:rPr>
              <w:t>“Usually, school bores me”</w:t>
            </w:r>
          </w:p>
        </w:tc>
        <w:tc>
          <w:tcPr>
            <w:tcW w:w="2820" w:type="dxa"/>
            <w:shd w:val="clear" w:color="auto" w:fill="auto"/>
            <w:tcMar>
              <w:top w:w="72" w:type="dxa"/>
              <w:left w:w="144" w:type="dxa"/>
              <w:bottom w:w="72" w:type="dxa"/>
              <w:right w:w="144" w:type="dxa"/>
            </w:tcMar>
          </w:tcPr>
          <w:p w14:paraId="352A8430" w14:textId="3423C373" w:rsidR="00CE39A6" w:rsidRPr="00E528F5" w:rsidRDefault="00CE39A6" w:rsidP="00CE39A6">
            <w:pPr>
              <w:spacing w:after="160"/>
              <w:jc w:val="center"/>
              <w:rPr>
                <w:sz w:val="18"/>
                <w:szCs w:val="18"/>
              </w:rPr>
            </w:pPr>
            <w:r w:rsidRPr="00577742">
              <w:rPr>
                <w:color w:val="000000" w:themeColor="text1"/>
                <w:sz w:val="18"/>
                <w:szCs w:val="18"/>
              </w:rPr>
              <w:t>PMQ - Parent Monitoring Sum</w:t>
            </w:r>
          </w:p>
        </w:tc>
        <w:tc>
          <w:tcPr>
            <w:tcW w:w="3011" w:type="dxa"/>
            <w:shd w:val="clear" w:color="auto" w:fill="auto"/>
            <w:tcMar>
              <w:top w:w="72" w:type="dxa"/>
              <w:left w:w="144" w:type="dxa"/>
              <w:bottom w:w="72" w:type="dxa"/>
              <w:right w:w="144" w:type="dxa"/>
            </w:tcMar>
          </w:tcPr>
          <w:p w14:paraId="3B1DEDD2" w14:textId="7A70299D" w:rsidR="00CE39A6" w:rsidRPr="00E528F5" w:rsidRDefault="00292F24" w:rsidP="00CE39A6">
            <w:pPr>
              <w:spacing w:after="160"/>
              <w:jc w:val="center"/>
              <w:rPr>
                <w:sz w:val="18"/>
                <w:szCs w:val="18"/>
              </w:rPr>
            </w:pPr>
            <w:r>
              <w:rPr>
                <w:color w:val="000000" w:themeColor="text1"/>
                <w:sz w:val="18"/>
                <w:szCs w:val="18"/>
              </w:rPr>
              <w:t>Brain Volume of Right Insula</w:t>
            </w:r>
          </w:p>
        </w:tc>
        <w:tc>
          <w:tcPr>
            <w:tcW w:w="3012" w:type="dxa"/>
            <w:shd w:val="clear" w:color="auto" w:fill="auto"/>
            <w:tcMar>
              <w:top w:w="72" w:type="dxa"/>
              <w:left w:w="144" w:type="dxa"/>
              <w:bottom w:w="72" w:type="dxa"/>
              <w:right w:w="144" w:type="dxa"/>
            </w:tcMar>
          </w:tcPr>
          <w:p w14:paraId="0639569A" w14:textId="6E2D8B40" w:rsidR="00CE39A6" w:rsidRPr="00E528F5" w:rsidRDefault="00C066EF" w:rsidP="00CE39A6">
            <w:pPr>
              <w:spacing w:after="160"/>
              <w:jc w:val="center"/>
              <w:rPr>
                <w:sz w:val="18"/>
                <w:szCs w:val="18"/>
              </w:rPr>
            </w:pPr>
            <w:r>
              <w:rPr>
                <w:sz w:val="18"/>
                <w:szCs w:val="18"/>
              </w:rPr>
              <w:t>“Parent has a problem with alcohol”</w:t>
            </w:r>
          </w:p>
        </w:tc>
      </w:tr>
      <w:tr w:rsidR="00CE39A6" w:rsidRPr="0009384F" w14:paraId="62D5ECD8" w14:textId="77777777" w:rsidTr="007C48D1">
        <w:trPr>
          <w:trHeight w:val="506"/>
        </w:trPr>
        <w:tc>
          <w:tcPr>
            <w:tcW w:w="1243" w:type="dxa"/>
            <w:tcBorders>
              <w:bottom w:val="single" w:sz="18" w:space="0" w:color="000000"/>
            </w:tcBorders>
          </w:tcPr>
          <w:p w14:paraId="56F1AC59" w14:textId="52E25EB3" w:rsidR="00CE39A6" w:rsidRPr="00E528F5" w:rsidRDefault="00CE39A6" w:rsidP="00CE39A6">
            <w:pPr>
              <w:spacing w:after="160"/>
              <w:jc w:val="center"/>
              <w:rPr>
                <w:sz w:val="18"/>
                <w:szCs w:val="18"/>
              </w:rPr>
            </w:pPr>
            <w:r>
              <w:rPr>
                <w:sz w:val="18"/>
                <w:szCs w:val="18"/>
              </w:rPr>
              <w:t>10</w:t>
            </w:r>
            <w:r w:rsidRPr="007C48D1">
              <w:rPr>
                <w:sz w:val="18"/>
                <w:szCs w:val="18"/>
                <w:vertAlign w:val="superscript"/>
              </w:rPr>
              <w:t>th</w:t>
            </w:r>
            <w:r>
              <w:rPr>
                <w:sz w:val="18"/>
                <w:szCs w:val="18"/>
              </w:rPr>
              <w:t xml:space="preserve"> </w:t>
            </w:r>
          </w:p>
        </w:tc>
        <w:tc>
          <w:tcPr>
            <w:tcW w:w="2848" w:type="dxa"/>
            <w:tcBorders>
              <w:left w:val="nil"/>
              <w:bottom w:val="single" w:sz="18" w:space="0" w:color="000000"/>
            </w:tcBorders>
            <w:shd w:val="clear" w:color="auto" w:fill="auto"/>
            <w:tcMar>
              <w:top w:w="72" w:type="dxa"/>
              <w:left w:w="144" w:type="dxa"/>
              <w:bottom w:w="72" w:type="dxa"/>
              <w:right w:w="144" w:type="dxa"/>
            </w:tcMar>
          </w:tcPr>
          <w:p w14:paraId="106DBC0F" w14:textId="6E236CB0" w:rsidR="00CE39A6" w:rsidRPr="00E528F5" w:rsidRDefault="00CE39A6" w:rsidP="00CE39A6">
            <w:pPr>
              <w:jc w:val="center"/>
              <w:rPr>
                <w:sz w:val="18"/>
                <w:szCs w:val="18"/>
              </w:rPr>
            </w:pPr>
            <w:r>
              <w:rPr>
                <w:sz w:val="18"/>
                <w:szCs w:val="18"/>
              </w:rPr>
              <w:t>PBP –Prosocial Peers Involvement Sum</w:t>
            </w:r>
          </w:p>
        </w:tc>
        <w:tc>
          <w:tcPr>
            <w:tcW w:w="2820" w:type="dxa"/>
            <w:tcBorders>
              <w:bottom w:val="single" w:sz="18" w:space="0" w:color="000000"/>
            </w:tcBorders>
            <w:shd w:val="clear" w:color="auto" w:fill="auto"/>
            <w:tcMar>
              <w:top w:w="72" w:type="dxa"/>
              <w:left w:w="144" w:type="dxa"/>
              <w:bottom w:w="72" w:type="dxa"/>
              <w:right w:w="144" w:type="dxa"/>
            </w:tcMar>
          </w:tcPr>
          <w:p w14:paraId="5CD44A3D" w14:textId="6FEA6723" w:rsidR="00CE39A6" w:rsidRPr="00E528F5" w:rsidRDefault="00CE39A6" w:rsidP="00CE39A6">
            <w:pPr>
              <w:spacing w:after="160"/>
              <w:jc w:val="center"/>
              <w:rPr>
                <w:sz w:val="18"/>
                <w:szCs w:val="18"/>
              </w:rPr>
            </w:pPr>
            <w:r>
              <w:rPr>
                <w:sz w:val="18"/>
                <w:szCs w:val="18"/>
              </w:rPr>
              <w:t>“I get along with my teachers”</w:t>
            </w:r>
          </w:p>
        </w:tc>
        <w:tc>
          <w:tcPr>
            <w:tcW w:w="3011" w:type="dxa"/>
            <w:tcBorders>
              <w:bottom w:val="single" w:sz="18" w:space="0" w:color="000000"/>
            </w:tcBorders>
            <w:shd w:val="clear" w:color="auto" w:fill="auto"/>
            <w:tcMar>
              <w:top w:w="72" w:type="dxa"/>
              <w:left w:w="144" w:type="dxa"/>
              <w:bottom w:w="72" w:type="dxa"/>
              <w:right w:w="144" w:type="dxa"/>
            </w:tcMar>
          </w:tcPr>
          <w:p w14:paraId="5730E83D" w14:textId="2C1CB0DD" w:rsidR="00CE39A6" w:rsidRPr="00E528F5" w:rsidRDefault="00CE39A6" w:rsidP="00CE39A6">
            <w:pPr>
              <w:spacing w:after="160"/>
              <w:jc w:val="center"/>
              <w:rPr>
                <w:sz w:val="18"/>
                <w:szCs w:val="18"/>
              </w:rPr>
            </w:pPr>
            <w:r>
              <w:rPr>
                <w:sz w:val="18"/>
                <w:szCs w:val="18"/>
              </w:rPr>
              <w:t>“</w:t>
            </w:r>
            <w:r w:rsidR="00292F24">
              <w:rPr>
                <w:sz w:val="18"/>
                <w:szCs w:val="18"/>
              </w:rPr>
              <w:t>I like school because I do well in class”</w:t>
            </w:r>
          </w:p>
        </w:tc>
        <w:tc>
          <w:tcPr>
            <w:tcW w:w="3012" w:type="dxa"/>
            <w:tcBorders>
              <w:bottom w:val="single" w:sz="18" w:space="0" w:color="000000"/>
            </w:tcBorders>
            <w:shd w:val="clear" w:color="auto" w:fill="auto"/>
            <w:tcMar>
              <w:top w:w="72" w:type="dxa"/>
              <w:left w:w="144" w:type="dxa"/>
              <w:bottom w:w="72" w:type="dxa"/>
              <w:right w:w="144" w:type="dxa"/>
            </w:tcMar>
          </w:tcPr>
          <w:p w14:paraId="0A4A6373" w14:textId="0B78A779" w:rsidR="00CE39A6" w:rsidRPr="00E528F5" w:rsidRDefault="00C066EF" w:rsidP="00CE39A6">
            <w:pPr>
              <w:spacing w:after="160"/>
              <w:jc w:val="center"/>
              <w:rPr>
                <w:sz w:val="18"/>
                <w:szCs w:val="18"/>
              </w:rPr>
            </w:pPr>
            <w:r>
              <w:rPr>
                <w:sz w:val="18"/>
                <w:szCs w:val="18"/>
              </w:rPr>
              <w:t>“Caregiver went to doctor/therapist due to emotional/mental problems”</w:t>
            </w:r>
          </w:p>
        </w:tc>
      </w:tr>
    </w:tbl>
    <w:p w14:paraId="2AB09866" w14:textId="5CCFA829" w:rsidR="00BE3CE8" w:rsidRPr="00CD5617" w:rsidRDefault="00BE3CE8" w:rsidP="00BE3CE8">
      <w:pPr>
        <w:rPr>
          <w:iCs/>
        </w:rPr>
      </w:pPr>
      <w:r>
        <w:rPr>
          <w:i/>
        </w:rPr>
        <w:t xml:space="preserve">Notes. </w:t>
      </w:r>
      <w:r>
        <w:rPr>
          <w:iCs/>
        </w:rPr>
        <w:t>The rank ordering shown above are based on which ten features that had the largest mean Gini impurities across our multimodal models predicting future symptom severity for a unique dimension of psychopathology.</w:t>
      </w:r>
    </w:p>
    <w:p w14:paraId="642C0778" w14:textId="6DD42328" w:rsidR="00A86CC6" w:rsidRDefault="00A86CC6">
      <w:pPr>
        <w:spacing w:after="160" w:line="259" w:lineRule="auto"/>
      </w:pPr>
      <w:r>
        <w:br w:type="page"/>
      </w:r>
    </w:p>
    <w:tbl>
      <w:tblPr>
        <w:tblpPr w:leftFromText="180" w:rightFromText="180" w:vertAnchor="text" w:horzAnchor="margin" w:tblpY="367"/>
        <w:tblW w:w="5221" w:type="pct"/>
        <w:tblCellMar>
          <w:left w:w="0" w:type="dxa"/>
          <w:right w:w="0" w:type="dxa"/>
        </w:tblCellMar>
        <w:tblLook w:val="0420" w:firstRow="1" w:lastRow="0" w:firstColumn="0" w:lastColumn="0" w:noHBand="0" w:noVBand="1"/>
      </w:tblPr>
      <w:tblGrid>
        <w:gridCol w:w="2071"/>
        <w:gridCol w:w="1169"/>
        <w:gridCol w:w="3313"/>
        <w:gridCol w:w="89"/>
        <w:gridCol w:w="3402"/>
        <w:gridCol w:w="43"/>
        <w:gridCol w:w="3446"/>
      </w:tblGrid>
      <w:tr w:rsidR="00A86CC6" w:rsidRPr="00E528F5" w14:paraId="4DB2FF9E" w14:textId="77777777" w:rsidTr="00752AE3">
        <w:trPr>
          <w:trHeight w:val="226"/>
        </w:trPr>
        <w:tc>
          <w:tcPr>
            <w:tcW w:w="765" w:type="pct"/>
            <w:tcBorders>
              <w:top w:val="single" w:sz="24" w:space="0" w:color="auto"/>
              <w:bottom w:val="single" w:sz="24" w:space="0" w:color="auto"/>
            </w:tcBorders>
          </w:tcPr>
          <w:p w14:paraId="36E23939" w14:textId="77777777" w:rsidR="00A86CC6" w:rsidRPr="00E528F5" w:rsidRDefault="00A86CC6" w:rsidP="00752AE3">
            <w:pPr>
              <w:spacing w:line="259" w:lineRule="auto"/>
              <w:jc w:val="center"/>
              <w:rPr>
                <w:rFonts w:ascii="Times" w:hAnsi="Times"/>
                <w:b/>
                <w:bCs/>
                <w:sz w:val="18"/>
                <w:szCs w:val="18"/>
              </w:rPr>
            </w:pPr>
            <w:r>
              <w:rPr>
                <w:rFonts w:ascii="Times" w:hAnsi="Times"/>
                <w:b/>
                <w:bCs/>
                <w:sz w:val="18"/>
                <w:szCs w:val="18"/>
              </w:rPr>
              <w:lastRenderedPageBreak/>
              <w:t>Target</w:t>
            </w:r>
          </w:p>
        </w:tc>
        <w:tc>
          <w:tcPr>
            <w:tcW w:w="432" w:type="pct"/>
            <w:tcBorders>
              <w:top w:val="single" w:sz="24" w:space="0" w:color="auto"/>
              <w:bottom w:val="single" w:sz="24" w:space="0" w:color="auto"/>
            </w:tcBorders>
          </w:tcPr>
          <w:p w14:paraId="1FBA11C1" w14:textId="77777777" w:rsidR="00A86CC6" w:rsidRDefault="00A86CC6" w:rsidP="00752AE3">
            <w:pPr>
              <w:spacing w:line="259" w:lineRule="auto"/>
              <w:jc w:val="center"/>
              <w:rPr>
                <w:rFonts w:ascii="Times" w:eastAsiaTheme="minorEastAsia" w:hAnsi="Times"/>
                <w:b/>
                <w:bCs/>
                <w:color w:val="000000" w:themeColor="text1"/>
                <w:kern w:val="24"/>
                <w:sz w:val="18"/>
                <w:szCs w:val="18"/>
              </w:rPr>
            </w:pPr>
            <w:r w:rsidRPr="00E528F5">
              <w:rPr>
                <w:rFonts w:ascii="Times" w:hAnsi="Times"/>
                <w:b/>
                <w:bCs/>
                <w:sz w:val="18"/>
                <w:szCs w:val="18"/>
              </w:rPr>
              <w:t>Feature Rank</w:t>
            </w:r>
          </w:p>
        </w:tc>
        <w:tc>
          <w:tcPr>
            <w:tcW w:w="1257" w:type="pct"/>
            <w:gridSpan w:val="2"/>
            <w:tcBorders>
              <w:top w:val="single" w:sz="24" w:space="0" w:color="auto"/>
              <w:left w:val="nil"/>
              <w:bottom w:val="single" w:sz="24" w:space="0" w:color="auto"/>
            </w:tcBorders>
            <w:shd w:val="clear" w:color="auto" w:fill="auto"/>
            <w:tcMar>
              <w:top w:w="72" w:type="dxa"/>
              <w:left w:w="144" w:type="dxa"/>
              <w:bottom w:w="72" w:type="dxa"/>
              <w:right w:w="144" w:type="dxa"/>
            </w:tcMar>
          </w:tcPr>
          <w:p w14:paraId="4047EEFB" w14:textId="77777777" w:rsidR="00A86CC6" w:rsidRPr="00E528F5" w:rsidRDefault="00A86CC6" w:rsidP="00752AE3">
            <w:pPr>
              <w:spacing w:line="259" w:lineRule="auto"/>
              <w:jc w:val="center"/>
              <w:rPr>
                <w:rFonts w:ascii="Times" w:eastAsiaTheme="minorEastAsia" w:hAnsi="Times"/>
                <w:b/>
                <w:bCs/>
                <w:color w:val="000000" w:themeColor="text1"/>
                <w:kern w:val="24"/>
                <w:sz w:val="18"/>
                <w:szCs w:val="18"/>
              </w:rPr>
            </w:pPr>
            <w:r>
              <w:rPr>
                <w:rFonts w:ascii="Times" w:eastAsiaTheme="minorEastAsia" w:hAnsi="Times"/>
                <w:b/>
                <w:bCs/>
                <w:color w:val="000000" w:themeColor="text1"/>
                <w:kern w:val="24"/>
                <w:sz w:val="18"/>
                <w:szCs w:val="18"/>
              </w:rPr>
              <w:t>Entire Sample</w:t>
            </w:r>
          </w:p>
        </w:tc>
        <w:tc>
          <w:tcPr>
            <w:tcW w:w="1273" w:type="pct"/>
            <w:gridSpan w:val="2"/>
            <w:tcBorders>
              <w:top w:val="single" w:sz="24" w:space="0" w:color="auto"/>
              <w:bottom w:val="single" w:sz="24" w:space="0" w:color="auto"/>
            </w:tcBorders>
            <w:shd w:val="clear" w:color="auto" w:fill="auto"/>
            <w:tcMar>
              <w:top w:w="72" w:type="dxa"/>
              <w:left w:w="144" w:type="dxa"/>
              <w:bottom w:w="72" w:type="dxa"/>
              <w:right w:w="144" w:type="dxa"/>
            </w:tcMar>
          </w:tcPr>
          <w:p w14:paraId="22A7F32B" w14:textId="77777777" w:rsidR="00A86CC6" w:rsidRPr="00E528F5" w:rsidRDefault="00A86CC6" w:rsidP="00752AE3">
            <w:pPr>
              <w:spacing w:line="259" w:lineRule="auto"/>
              <w:jc w:val="center"/>
              <w:rPr>
                <w:rFonts w:ascii="Times" w:eastAsiaTheme="minorEastAsia" w:hAnsi="Times"/>
                <w:b/>
                <w:bCs/>
                <w:color w:val="000000" w:themeColor="text1"/>
                <w:kern w:val="24"/>
                <w:sz w:val="18"/>
                <w:szCs w:val="18"/>
              </w:rPr>
            </w:pPr>
            <w:r>
              <w:rPr>
                <w:rFonts w:ascii="Times" w:hAnsi="Times"/>
                <w:b/>
                <w:bCs/>
                <w:color w:val="000000" w:themeColor="text1"/>
                <w:kern w:val="24"/>
                <w:sz w:val="18"/>
                <w:szCs w:val="18"/>
              </w:rPr>
              <w:t>Males</w:t>
            </w:r>
          </w:p>
        </w:tc>
        <w:tc>
          <w:tcPr>
            <w:tcW w:w="1273" w:type="pct"/>
            <w:tcBorders>
              <w:top w:val="single" w:sz="24" w:space="0" w:color="auto"/>
              <w:bottom w:val="single" w:sz="24" w:space="0" w:color="auto"/>
            </w:tcBorders>
            <w:shd w:val="clear" w:color="auto" w:fill="auto"/>
            <w:tcMar>
              <w:top w:w="72" w:type="dxa"/>
              <w:left w:w="144" w:type="dxa"/>
              <w:bottom w:w="72" w:type="dxa"/>
              <w:right w:w="144" w:type="dxa"/>
            </w:tcMar>
          </w:tcPr>
          <w:p w14:paraId="20288640" w14:textId="77777777" w:rsidR="00A86CC6" w:rsidRPr="00E528F5" w:rsidRDefault="00A86CC6" w:rsidP="00752AE3">
            <w:pPr>
              <w:spacing w:line="259" w:lineRule="auto"/>
              <w:jc w:val="center"/>
              <w:rPr>
                <w:rFonts w:ascii="Times" w:eastAsiaTheme="minorEastAsia" w:hAnsi="Times"/>
                <w:b/>
                <w:bCs/>
                <w:color w:val="000000" w:themeColor="text1"/>
                <w:kern w:val="24"/>
                <w:sz w:val="18"/>
                <w:szCs w:val="18"/>
              </w:rPr>
            </w:pPr>
            <w:r>
              <w:rPr>
                <w:rFonts w:ascii="Times" w:hAnsi="Times"/>
                <w:b/>
                <w:bCs/>
                <w:sz w:val="18"/>
                <w:szCs w:val="18"/>
              </w:rPr>
              <w:t>Females</w:t>
            </w:r>
          </w:p>
        </w:tc>
      </w:tr>
      <w:tr w:rsidR="00A86CC6" w:rsidRPr="00E528F5" w14:paraId="587B809E" w14:textId="77777777" w:rsidTr="00752AE3">
        <w:trPr>
          <w:trHeight w:val="356"/>
        </w:trPr>
        <w:tc>
          <w:tcPr>
            <w:tcW w:w="765" w:type="pct"/>
            <w:tcBorders>
              <w:top w:val="single" w:sz="24" w:space="0" w:color="auto"/>
            </w:tcBorders>
          </w:tcPr>
          <w:p w14:paraId="67053D58" w14:textId="77777777" w:rsidR="00A86CC6" w:rsidRPr="00E528F5" w:rsidRDefault="00A86CC6" w:rsidP="00752AE3">
            <w:pPr>
              <w:jc w:val="center"/>
              <w:rPr>
                <w:sz w:val="18"/>
                <w:szCs w:val="18"/>
              </w:rPr>
            </w:pPr>
            <w:r>
              <w:rPr>
                <w:sz w:val="18"/>
                <w:szCs w:val="18"/>
              </w:rPr>
              <w:t>Current Symptoms</w:t>
            </w:r>
          </w:p>
        </w:tc>
        <w:tc>
          <w:tcPr>
            <w:tcW w:w="432" w:type="pct"/>
            <w:tcBorders>
              <w:top w:val="single" w:sz="24" w:space="0" w:color="auto"/>
            </w:tcBorders>
          </w:tcPr>
          <w:p w14:paraId="4F0F36DA" w14:textId="77777777" w:rsidR="00A86CC6" w:rsidRPr="00577742" w:rsidRDefault="00A86CC6" w:rsidP="00752AE3">
            <w:pPr>
              <w:jc w:val="center"/>
              <w:rPr>
                <w:rFonts w:eastAsiaTheme="minorEastAsia"/>
                <w:color w:val="000000" w:themeColor="text1"/>
                <w:kern w:val="24"/>
                <w:sz w:val="18"/>
                <w:szCs w:val="18"/>
              </w:rPr>
            </w:pPr>
            <w:r w:rsidRPr="00577742">
              <w:rPr>
                <w:color w:val="000000" w:themeColor="text1"/>
                <w:sz w:val="18"/>
                <w:szCs w:val="18"/>
              </w:rPr>
              <w:t>1</w:t>
            </w:r>
            <w:r w:rsidRPr="00577742">
              <w:rPr>
                <w:color w:val="000000" w:themeColor="text1"/>
                <w:sz w:val="18"/>
                <w:szCs w:val="18"/>
                <w:vertAlign w:val="superscript"/>
              </w:rPr>
              <w:t>st</w:t>
            </w:r>
          </w:p>
        </w:tc>
        <w:tc>
          <w:tcPr>
            <w:tcW w:w="1224" w:type="pct"/>
            <w:tcBorders>
              <w:top w:val="single" w:sz="24" w:space="0" w:color="auto"/>
              <w:left w:val="nil"/>
            </w:tcBorders>
            <w:shd w:val="clear" w:color="auto" w:fill="auto"/>
            <w:tcMar>
              <w:top w:w="72" w:type="dxa"/>
              <w:left w:w="144" w:type="dxa"/>
              <w:bottom w:w="72" w:type="dxa"/>
              <w:right w:w="144" w:type="dxa"/>
            </w:tcMar>
          </w:tcPr>
          <w:p w14:paraId="15B839E4" w14:textId="77777777" w:rsidR="00A86CC6" w:rsidRPr="00577742" w:rsidRDefault="00A86CC6" w:rsidP="00752AE3">
            <w:pPr>
              <w:jc w:val="center"/>
              <w:rPr>
                <w:color w:val="000000" w:themeColor="text1"/>
                <w:sz w:val="18"/>
                <w:szCs w:val="18"/>
              </w:rPr>
            </w:pPr>
            <w:r w:rsidRPr="00577742">
              <w:rPr>
                <w:color w:val="000000" w:themeColor="text1"/>
                <w:sz w:val="18"/>
                <w:szCs w:val="18"/>
              </w:rPr>
              <w:t>FES - Family Conflict Sum</w:t>
            </w:r>
          </w:p>
        </w:tc>
        <w:tc>
          <w:tcPr>
            <w:tcW w:w="1290" w:type="pct"/>
            <w:gridSpan w:val="2"/>
            <w:tcBorders>
              <w:top w:val="single" w:sz="24" w:space="0" w:color="auto"/>
            </w:tcBorders>
            <w:shd w:val="clear" w:color="auto" w:fill="auto"/>
            <w:tcMar>
              <w:top w:w="72" w:type="dxa"/>
              <w:left w:w="144" w:type="dxa"/>
              <w:bottom w:w="72" w:type="dxa"/>
              <w:right w:w="144" w:type="dxa"/>
            </w:tcMar>
          </w:tcPr>
          <w:p w14:paraId="57919A7F" w14:textId="77777777" w:rsidR="00A86CC6" w:rsidRPr="00577742" w:rsidRDefault="00A86CC6" w:rsidP="00752AE3">
            <w:pPr>
              <w:jc w:val="center"/>
              <w:rPr>
                <w:color w:val="000000" w:themeColor="text1"/>
                <w:sz w:val="18"/>
                <w:szCs w:val="18"/>
              </w:rPr>
            </w:pPr>
            <w:r w:rsidRPr="00577742">
              <w:rPr>
                <w:color w:val="000000" w:themeColor="text1"/>
                <w:sz w:val="18"/>
                <w:szCs w:val="18"/>
              </w:rPr>
              <w:t>FES - Family Conflict Sum</w:t>
            </w:r>
          </w:p>
        </w:tc>
        <w:tc>
          <w:tcPr>
            <w:tcW w:w="1289" w:type="pct"/>
            <w:gridSpan w:val="2"/>
            <w:tcBorders>
              <w:top w:val="single" w:sz="24" w:space="0" w:color="auto"/>
            </w:tcBorders>
            <w:shd w:val="clear" w:color="auto" w:fill="auto"/>
            <w:tcMar>
              <w:top w:w="72" w:type="dxa"/>
              <w:left w:w="144" w:type="dxa"/>
              <w:bottom w:w="72" w:type="dxa"/>
              <w:right w:w="144" w:type="dxa"/>
            </w:tcMar>
          </w:tcPr>
          <w:p w14:paraId="07E0DC99" w14:textId="77777777" w:rsidR="00A86CC6" w:rsidRPr="00577742" w:rsidRDefault="00A86CC6" w:rsidP="00752AE3">
            <w:pPr>
              <w:jc w:val="center"/>
              <w:rPr>
                <w:color w:val="000000" w:themeColor="text1"/>
                <w:sz w:val="18"/>
                <w:szCs w:val="18"/>
              </w:rPr>
            </w:pPr>
            <w:r w:rsidRPr="00577742">
              <w:rPr>
                <w:color w:val="000000" w:themeColor="text1"/>
                <w:sz w:val="18"/>
                <w:szCs w:val="18"/>
              </w:rPr>
              <w:t>FES - Family Conflict Sum</w:t>
            </w:r>
          </w:p>
        </w:tc>
      </w:tr>
      <w:tr w:rsidR="00A86CC6" w:rsidRPr="00E528F5" w14:paraId="1FD66513" w14:textId="77777777" w:rsidTr="00752AE3">
        <w:trPr>
          <w:trHeight w:val="356"/>
        </w:trPr>
        <w:tc>
          <w:tcPr>
            <w:tcW w:w="765" w:type="pct"/>
          </w:tcPr>
          <w:p w14:paraId="15021F98" w14:textId="77777777" w:rsidR="00A86CC6" w:rsidRPr="00E528F5" w:rsidRDefault="00A86CC6" w:rsidP="00752AE3">
            <w:pPr>
              <w:jc w:val="center"/>
              <w:rPr>
                <w:sz w:val="18"/>
                <w:szCs w:val="18"/>
              </w:rPr>
            </w:pPr>
          </w:p>
        </w:tc>
        <w:tc>
          <w:tcPr>
            <w:tcW w:w="432" w:type="pct"/>
          </w:tcPr>
          <w:p w14:paraId="0D82B6CE" w14:textId="77777777" w:rsidR="00A86CC6" w:rsidRPr="00577742" w:rsidRDefault="00A86CC6" w:rsidP="00752AE3">
            <w:pPr>
              <w:jc w:val="center"/>
              <w:rPr>
                <w:color w:val="000000" w:themeColor="text1"/>
                <w:kern w:val="24"/>
                <w:sz w:val="18"/>
                <w:szCs w:val="18"/>
              </w:rPr>
            </w:pPr>
            <w:r w:rsidRPr="00577742">
              <w:rPr>
                <w:color w:val="000000" w:themeColor="text1"/>
                <w:sz w:val="18"/>
                <w:szCs w:val="18"/>
              </w:rPr>
              <w:t>2</w:t>
            </w:r>
            <w:r w:rsidRPr="00577742">
              <w:rPr>
                <w:color w:val="000000" w:themeColor="text1"/>
                <w:sz w:val="18"/>
                <w:szCs w:val="18"/>
                <w:vertAlign w:val="superscript"/>
              </w:rPr>
              <w:t>nd</w:t>
            </w:r>
          </w:p>
        </w:tc>
        <w:tc>
          <w:tcPr>
            <w:tcW w:w="1224" w:type="pct"/>
            <w:tcBorders>
              <w:left w:val="nil"/>
            </w:tcBorders>
            <w:shd w:val="clear" w:color="auto" w:fill="auto"/>
            <w:tcMar>
              <w:top w:w="72" w:type="dxa"/>
              <w:left w:w="144" w:type="dxa"/>
              <w:bottom w:w="72" w:type="dxa"/>
              <w:right w:w="144" w:type="dxa"/>
            </w:tcMar>
            <w:hideMark/>
          </w:tcPr>
          <w:p w14:paraId="6AABB33B" w14:textId="77777777" w:rsidR="00A86CC6" w:rsidRPr="00577742" w:rsidRDefault="00A86CC6" w:rsidP="00752AE3">
            <w:pPr>
              <w:jc w:val="center"/>
              <w:rPr>
                <w:color w:val="000000" w:themeColor="text1"/>
                <w:sz w:val="18"/>
                <w:szCs w:val="18"/>
              </w:rPr>
            </w:pPr>
            <w:r w:rsidRPr="00577742">
              <w:rPr>
                <w:color w:val="000000" w:themeColor="text1"/>
                <w:sz w:val="18"/>
                <w:szCs w:val="18"/>
              </w:rPr>
              <w:t>“We fight a lot in our family”</w:t>
            </w:r>
          </w:p>
        </w:tc>
        <w:tc>
          <w:tcPr>
            <w:tcW w:w="1290" w:type="pct"/>
            <w:gridSpan w:val="2"/>
            <w:shd w:val="clear" w:color="auto" w:fill="auto"/>
            <w:tcMar>
              <w:top w:w="72" w:type="dxa"/>
              <w:left w:w="144" w:type="dxa"/>
              <w:bottom w:w="72" w:type="dxa"/>
              <w:right w:w="144" w:type="dxa"/>
            </w:tcMar>
            <w:hideMark/>
          </w:tcPr>
          <w:p w14:paraId="5807D9B1" w14:textId="77777777" w:rsidR="00A86CC6" w:rsidRPr="00577742" w:rsidRDefault="00A86CC6" w:rsidP="00752AE3">
            <w:pPr>
              <w:jc w:val="center"/>
              <w:rPr>
                <w:color w:val="000000" w:themeColor="text1"/>
                <w:sz w:val="18"/>
                <w:szCs w:val="18"/>
              </w:rPr>
            </w:pPr>
            <w:r w:rsidRPr="00577742">
              <w:rPr>
                <w:color w:val="000000" w:themeColor="text1"/>
                <w:sz w:val="18"/>
                <w:szCs w:val="18"/>
              </w:rPr>
              <w:t>“We fight a lot in our family”</w:t>
            </w:r>
          </w:p>
        </w:tc>
        <w:tc>
          <w:tcPr>
            <w:tcW w:w="1289" w:type="pct"/>
            <w:gridSpan w:val="2"/>
            <w:shd w:val="clear" w:color="auto" w:fill="auto"/>
            <w:tcMar>
              <w:top w:w="72" w:type="dxa"/>
              <w:left w:w="144" w:type="dxa"/>
              <w:bottom w:w="72" w:type="dxa"/>
              <w:right w:w="144" w:type="dxa"/>
            </w:tcMar>
            <w:hideMark/>
          </w:tcPr>
          <w:p w14:paraId="40372D6C" w14:textId="77777777" w:rsidR="00A86CC6" w:rsidRPr="00577742" w:rsidRDefault="00A86CC6" w:rsidP="00752AE3">
            <w:pPr>
              <w:jc w:val="center"/>
              <w:rPr>
                <w:color w:val="000000" w:themeColor="text1"/>
                <w:sz w:val="18"/>
                <w:szCs w:val="18"/>
              </w:rPr>
            </w:pPr>
            <w:r w:rsidRPr="00577742">
              <w:rPr>
                <w:color w:val="000000" w:themeColor="text1"/>
                <w:sz w:val="18"/>
                <w:szCs w:val="18"/>
              </w:rPr>
              <w:t>“We fight a lot in our family”</w:t>
            </w:r>
          </w:p>
        </w:tc>
      </w:tr>
      <w:tr w:rsidR="00A86CC6" w:rsidRPr="00E528F5" w14:paraId="4DDB628E" w14:textId="77777777" w:rsidTr="00752AE3">
        <w:trPr>
          <w:trHeight w:val="356"/>
        </w:trPr>
        <w:tc>
          <w:tcPr>
            <w:tcW w:w="765" w:type="pct"/>
          </w:tcPr>
          <w:p w14:paraId="7EF03F66" w14:textId="77777777" w:rsidR="00A86CC6" w:rsidRPr="00E528F5" w:rsidRDefault="00A86CC6" w:rsidP="00752AE3">
            <w:pPr>
              <w:jc w:val="center"/>
              <w:rPr>
                <w:sz w:val="18"/>
                <w:szCs w:val="18"/>
              </w:rPr>
            </w:pPr>
          </w:p>
        </w:tc>
        <w:tc>
          <w:tcPr>
            <w:tcW w:w="432" w:type="pct"/>
          </w:tcPr>
          <w:p w14:paraId="61BD206B" w14:textId="77777777" w:rsidR="00A86CC6" w:rsidRPr="00577742" w:rsidRDefault="00A86CC6" w:rsidP="00752AE3">
            <w:pPr>
              <w:jc w:val="center"/>
              <w:rPr>
                <w:color w:val="000000" w:themeColor="text1"/>
                <w:kern w:val="24"/>
                <w:sz w:val="18"/>
                <w:szCs w:val="18"/>
              </w:rPr>
            </w:pPr>
            <w:r w:rsidRPr="00577742">
              <w:rPr>
                <w:color w:val="000000" w:themeColor="text1"/>
                <w:sz w:val="18"/>
                <w:szCs w:val="18"/>
              </w:rPr>
              <w:t>3</w:t>
            </w:r>
            <w:r w:rsidRPr="00577742">
              <w:rPr>
                <w:color w:val="000000" w:themeColor="text1"/>
                <w:sz w:val="18"/>
                <w:szCs w:val="18"/>
                <w:vertAlign w:val="superscript"/>
              </w:rPr>
              <w:t>rd</w:t>
            </w:r>
          </w:p>
        </w:tc>
        <w:tc>
          <w:tcPr>
            <w:tcW w:w="1224" w:type="pct"/>
            <w:tcBorders>
              <w:left w:val="nil"/>
            </w:tcBorders>
            <w:shd w:val="clear" w:color="auto" w:fill="auto"/>
            <w:tcMar>
              <w:top w:w="72" w:type="dxa"/>
              <w:left w:w="144" w:type="dxa"/>
              <w:bottom w:w="72" w:type="dxa"/>
              <w:right w:w="144" w:type="dxa"/>
            </w:tcMar>
          </w:tcPr>
          <w:p w14:paraId="2F918628"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c>
          <w:tcPr>
            <w:tcW w:w="1290" w:type="pct"/>
            <w:gridSpan w:val="2"/>
            <w:shd w:val="clear" w:color="auto" w:fill="auto"/>
            <w:tcMar>
              <w:top w:w="72" w:type="dxa"/>
              <w:left w:w="144" w:type="dxa"/>
              <w:bottom w:w="72" w:type="dxa"/>
              <w:right w:w="144" w:type="dxa"/>
            </w:tcMar>
          </w:tcPr>
          <w:p w14:paraId="7CD48BD6" w14:textId="77777777" w:rsidR="00A86CC6" w:rsidRPr="00577742" w:rsidRDefault="00A86CC6" w:rsidP="00752AE3">
            <w:pPr>
              <w:jc w:val="center"/>
              <w:rPr>
                <w:color w:val="000000" w:themeColor="text1"/>
                <w:sz w:val="18"/>
                <w:szCs w:val="18"/>
              </w:rPr>
            </w:pPr>
            <w:r w:rsidRPr="00577742">
              <w:rPr>
                <w:color w:val="000000" w:themeColor="text1"/>
                <w:sz w:val="18"/>
                <w:szCs w:val="18"/>
              </w:rPr>
              <w:t>PMQ - Parent Monitoring Sum</w:t>
            </w:r>
          </w:p>
        </w:tc>
        <w:tc>
          <w:tcPr>
            <w:tcW w:w="1289" w:type="pct"/>
            <w:gridSpan w:val="2"/>
            <w:shd w:val="clear" w:color="auto" w:fill="auto"/>
            <w:tcMar>
              <w:top w:w="72" w:type="dxa"/>
              <w:left w:w="144" w:type="dxa"/>
              <w:bottom w:w="72" w:type="dxa"/>
              <w:right w:w="144" w:type="dxa"/>
            </w:tcMar>
          </w:tcPr>
          <w:p w14:paraId="010592BF"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Overt Victimization Sum</w:t>
            </w:r>
          </w:p>
        </w:tc>
      </w:tr>
      <w:tr w:rsidR="00A86CC6" w:rsidRPr="00E528F5" w14:paraId="5CCD6D05" w14:textId="77777777" w:rsidTr="00752AE3">
        <w:trPr>
          <w:trHeight w:val="356"/>
        </w:trPr>
        <w:tc>
          <w:tcPr>
            <w:tcW w:w="765" w:type="pct"/>
          </w:tcPr>
          <w:p w14:paraId="7460D220" w14:textId="77777777" w:rsidR="00A86CC6" w:rsidRPr="00E528F5" w:rsidRDefault="00A86CC6" w:rsidP="00752AE3">
            <w:pPr>
              <w:jc w:val="center"/>
              <w:rPr>
                <w:color w:val="000000" w:themeColor="text1"/>
                <w:kern w:val="24"/>
                <w:sz w:val="18"/>
                <w:szCs w:val="18"/>
              </w:rPr>
            </w:pPr>
          </w:p>
        </w:tc>
        <w:tc>
          <w:tcPr>
            <w:tcW w:w="432" w:type="pct"/>
          </w:tcPr>
          <w:p w14:paraId="416A1A8C" w14:textId="77777777" w:rsidR="00A86CC6" w:rsidRPr="00577742" w:rsidRDefault="00A86CC6" w:rsidP="00752AE3">
            <w:pPr>
              <w:jc w:val="center"/>
              <w:rPr>
                <w:rFonts w:eastAsiaTheme="minorEastAsia"/>
                <w:color w:val="000000" w:themeColor="text1"/>
                <w:kern w:val="24"/>
                <w:sz w:val="18"/>
                <w:szCs w:val="18"/>
              </w:rPr>
            </w:pPr>
            <w:r w:rsidRPr="00577742">
              <w:rPr>
                <w:color w:val="000000" w:themeColor="text1"/>
                <w:kern w:val="24"/>
                <w:sz w:val="18"/>
                <w:szCs w:val="18"/>
              </w:rPr>
              <w:t>4</w:t>
            </w:r>
            <w:r w:rsidRPr="00577742">
              <w:rPr>
                <w:color w:val="000000" w:themeColor="text1"/>
                <w:kern w:val="24"/>
                <w:sz w:val="18"/>
                <w:szCs w:val="18"/>
                <w:vertAlign w:val="superscript"/>
              </w:rPr>
              <w:t>th</w:t>
            </w:r>
          </w:p>
        </w:tc>
        <w:tc>
          <w:tcPr>
            <w:tcW w:w="1224" w:type="pct"/>
            <w:tcBorders>
              <w:left w:val="nil"/>
            </w:tcBorders>
            <w:shd w:val="clear" w:color="auto" w:fill="auto"/>
            <w:tcMar>
              <w:top w:w="72" w:type="dxa"/>
              <w:left w:w="144" w:type="dxa"/>
              <w:bottom w:w="72" w:type="dxa"/>
              <w:right w:w="144" w:type="dxa"/>
            </w:tcMar>
          </w:tcPr>
          <w:p w14:paraId="1E894F8B" w14:textId="77777777" w:rsidR="00A86CC6" w:rsidRPr="00577742" w:rsidRDefault="00A86CC6" w:rsidP="00752AE3">
            <w:pPr>
              <w:jc w:val="center"/>
              <w:rPr>
                <w:color w:val="000000" w:themeColor="text1"/>
                <w:sz w:val="18"/>
                <w:szCs w:val="18"/>
              </w:rPr>
            </w:pPr>
            <w:r w:rsidRPr="00577742">
              <w:rPr>
                <w:color w:val="000000" w:themeColor="text1"/>
                <w:sz w:val="18"/>
                <w:szCs w:val="18"/>
              </w:rPr>
              <w:t>“Family members often criticize each other”</w:t>
            </w:r>
          </w:p>
        </w:tc>
        <w:tc>
          <w:tcPr>
            <w:tcW w:w="1290" w:type="pct"/>
            <w:gridSpan w:val="2"/>
            <w:shd w:val="clear" w:color="auto" w:fill="auto"/>
            <w:tcMar>
              <w:top w:w="72" w:type="dxa"/>
              <w:left w:w="144" w:type="dxa"/>
              <w:bottom w:w="72" w:type="dxa"/>
              <w:right w:w="144" w:type="dxa"/>
            </w:tcMar>
          </w:tcPr>
          <w:p w14:paraId="14BD4371"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c>
          <w:tcPr>
            <w:tcW w:w="1289" w:type="pct"/>
            <w:gridSpan w:val="2"/>
            <w:shd w:val="clear" w:color="auto" w:fill="auto"/>
            <w:tcMar>
              <w:top w:w="72" w:type="dxa"/>
              <w:left w:w="144" w:type="dxa"/>
              <w:bottom w:w="72" w:type="dxa"/>
              <w:right w:w="144" w:type="dxa"/>
            </w:tcMar>
          </w:tcPr>
          <w:p w14:paraId="3BD10584"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r>
      <w:tr w:rsidR="00A86CC6" w:rsidRPr="00E528F5" w14:paraId="0B61622E" w14:textId="77777777" w:rsidTr="00752AE3">
        <w:trPr>
          <w:trHeight w:val="252"/>
        </w:trPr>
        <w:tc>
          <w:tcPr>
            <w:tcW w:w="765" w:type="pct"/>
            <w:tcBorders>
              <w:bottom w:val="dashed" w:sz="4" w:space="0" w:color="auto"/>
            </w:tcBorders>
          </w:tcPr>
          <w:p w14:paraId="4FDC5160" w14:textId="77777777" w:rsidR="00A86CC6" w:rsidRPr="00E528F5" w:rsidRDefault="00A86CC6" w:rsidP="00752AE3">
            <w:pPr>
              <w:jc w:val="center"/>
              <w:rPr>
                <w:sz w:val="18"/>
                <w:szCs w:val="18"/>
              </w:rPr>
            </w:pPr>
          </w:p>
        </w:tc>
        <w:tc>
          <w:tcPr>
            <w:tcW w:w="432" w:type="pct"/>
            <w:tcBorders>
              <w:bottom w:val="dashed" w:sz="4" w:space="0" w:color="auto"/>
            </w:tcBorders>
          </w:tcPr>
          <w:p w14:paraId="522AB3AE" w14:textId="77777777" w:rsidR="00A86CC6" w:rsidRPr="00577742" w:rsidRDefault="00A86CC6" w:rsidP="00752AE3">
            <w:pPr>
              <w:jc w:val="center"/>
              <w:rPr>
                <w:rFonts w:eastAsiaTheme="minorEastAsia"/>
                <w:color w:val="000000" w:themeColor="text1"/>
                <w:kern w:val="24"/>
                <w:sz w:val="18"/>
                <w:szCs w:val="18"/>
              </w:rPr>
            </w:pPr>
            <w:r w:rsidRPr="00577742">
              <w:rPr>
                <w:color w:val="000000" w:themeColor="text1"/>
                <w:sz w:val="18"/>
                <w:szCs w:val="18"/>
              </w:rPr>
              <w:t>5</w:t>
            </w:r>
            <w:r w:rsidRPr="00577742">
              <w:rPr>
                <w:color w:val="000000" w:themeColor="text1"/>
                <w:sz w:val="18"/>
                <w:szCs w:val="18"/>
                <w:vertAlign w:val="superscript"/>
              </w:rPr>
              <w:t>th</w:t>
            </w:r>
          </w:p>
        </w:tc>
        <w:tc>
          <w:tcPr>
            <w:tcW w:w="1224" w:type="pct"/>
            <w:tcBorders>
              <w:left w:val="nil"/>
              <w:bottom w:val="dashed" w:sz="4" w:space="0" w:color="auto"/>
            </w:tcBorders>
            <w:shd w:val="clear" w:color="auto" w:fill="auto"/>
            <w:tcMar>
              <w:top w:w="72" w:type="dxa"/>
              <w:left w:w="144" w:type="dxa"/>
              <w:bottom w:w="72" w:type="dxa"/>
              <w:right w:w="144" w:type="dxa"/>
            </w:tcMar>
          </w:tcPr>
          <w:p w14:paraId="4B3BF1F4" w14:textId="77777777" w:rsidR="00A86CC6" w:rsidRPr="00577742" w:rsidRDefault="00A86CC6" w:rsidP="00752AE3">
            <w:pPr>
              <w:jc w:val="center"/>
              <w:rPr>
                <w:color w:val="000000" w:themeColor="text1"/>
                <w:sz w:val="18"/>
                <w:szCs w:val="18"/>
              </w:rPr>
            </w:pPr>
            <w:r w:rsidRPr="00577742">
              <w:rPr>
                <w:color w:val="000000" w:themeColor="text1"/>
                <w:sz w:val="18"/>
                <w:szCs w:val="18"/>
              </w:rPr>
              <w:t>PMQ - Parent Monitoring Sum</w:t>
            </w:r>
          </w:p>
        </w:tc>
        <w:tc>
          <w:tcPr>
            <w:tcW w:w="1290" w:type="pct"/>
            <w:gridSpan w:val="2"/>
            <w:tcBorders>
              <w:bottom w:val="dashed" w:sz="4" w:space="0" w:color="auto"/>
            </w:tcBorders>
            <w:shd w:val="clear" w:color="auto" w:fill="auto"/>
            <w:tcMar>
              <w:top w:w="72" w:type="dxa"/>
              <w:left w:w="144" w:type="dxa"/>
              <w:bottom w:w="72" w:type="dxa"/>
              <w:right w:w="144" w:type="dxa"/>
            </w:tcMar>
          </w:tcPr>
          <w:p w14:paraId="55BDEC04"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Relational Victimization Sum</w:t>
            </w:r>
          </w:p>
        </w:tc>
        <w:tc>
          <w:tcPr>
            <w:tcW w:w="1289" w:type="pct"/>
            <w:gridSpan w:val="2"/>
            <w:tcBorders>
              <w:bottom w:val="dashed" w:sz="4" w:space="0" w:color="auto"/>
            </w:tcBorders>
            <w:shd w:val="clear" w:color="auto" w:fill="auto"/>
            <w:tcMar>
              <w:top w:w="72" w:type="dxa"/>
              <w:left w:w="144" w:type="dxa"/>
              <w:bottom w:w="72" w:type="dxa"/>
              <w:right w:w="144" w:type="dxa"/>
            </w:tcMar>
          </w:tcPr>
          <w:p w14:paraId="72142F24"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Relational Victimization Sum</w:t>
            </w:r>
          </w:p>
        </w:tc>
      </w:tr>
      <w:tr w:rsidR="00A86CC6" w:rsidRPr="00E528F5" w14:paraId="0290D9CA" w14:textId="77777777" w:rsidTr="00752AE3">
        <w:trPr>
          <w:trHeight w:val="356"/>
        </w:trPr>
        <w:tc>
          <w:tcPr>
            <w:tcW w:w="765" w:type="pct"/>
            <w:tcBorders>
              <w:top w:val="dashed" w:sz="4" w:space="0" w:color="auto"/>
            </w:tcBorders>
          </w:tcPr>
          <w:p w14:paraId="320039FB" w14:textId="77777777" w:rsidR="00A86CC6" w:rsidRPr="00E528F5" w:rsidRDefault="00A86CC6" w:rsidP="00752AE3">
            <w:pPr>
              <w:jc w:val="center"/>
              <w:rPr>
                <w:sz w:val="18"/>
                <w:szCs w:val="18"/>
              </w:rPr>
            </w:pPr>
            <w:r>
              <w:rPr>
                <w:sz w:val="18"/>
                <w:szCs w:val="18"/>
              </w:rPr>
              <w:t>Rate of Change</w:t>
            </w:r>
          </w:p>
        </w:tc>
        <w:tc>
          <w:tcPr>
            <w:tcW w:w="432" w:type="pct"/>
            <w:tcBorders>
              <w:top w:val="dashed" w:sz="4" w:space="0" w:color="auto"/>
            </w:tcBorders>
          </w:tcPr>
          <w:p w14:paraId="4DBD1FA9" w14:textId="77777777" w:rsidR="00A86CC6" w:rsidRPr="00577742" w:rsidRDefault="00A86CC6" w:rsidP="00752AE3">
            <w:pPr>
              <w:jc w:val="center"/>
              <w:rPr>
                <w:color w:val="000000" w:themeColor="text1"/>
                <w:kern w:val="24"/>
                <w:sz w:val="18"/>
                <w:szCs w:val="18"/>
              </w:rPr>
            </w:pPr>
            <w:r w:rsidRPr="00577742">
              <w:rPr>
                <w:color w:val="000000" w:themeColor="text1"/>
                <w:sz w:val="18"/>
                <w:szCs w:val="18"/>
              </w:rPr>
              <w:t>1</w:t>
            </w:r>
            <w:r w:rsidRPr="00577742">
              <w:rPr>
                <w:color w:val="000000" w:themeColor="text1"/>
                <w:sz w:val="18"/>
                <w:szCs w:val="18"/>
                <w:vertAlign w:val="superscript"/>
              </w:rPr>
              <w:t>st</w:t>
            </w:r>
          </w:p>
        </w:tc>
        <w:tc>
          <w:tcPr>
            <w:tcW w:w="1224" w:type="pct"/>
            <w:tcBorders>
              <w:top w:val="dashed" w:sz="4" w:space="0" w:color="auto"/>
              <w:left w:val="nil"/>
            </w:tcBorders>
            <w:shd w:val="clear" w:color="auto" w:fill="auto"/>
            <w:tcMar>
              <w:top w:w="72" w:type="dxa"/>
              <w:left w:w="144" w:type="dxa"/>
              <w:bottom w:w="72" w:type="dxa"/>
              <w:right w:w="144" w:type="dxa"/>
            </w:tcMar>
          </w:tcPr>
          <w:p w14:paraId="6B746930" w14:textId="77777777" w:rsidR="00A86CC6" w:rsidRPr="00577742" w:rsidRDefault="00A86CC6" w:rsidP="00752AE3">
            <w:pPr>
              <w:jc w:val="center"/>
              <w:rPr>
                <w:color w:val="000000" w:themeColor="text1"/>
                <w:sz w:val="18"/>
                <w:szCs w:val="18"/>
              </w:rPr>
            </w:pPr>
            <w:r w:rsidRPr="00577742">
              <w:rPr>
                <w:color w:val="000000" w:themeColor="text1"/>
                <w:sz w:val="18"/>
                <w:szCs w:val="18"/>
              </w:rPr>
              <w:t>“A kid left me out of what they were doing”</w:t>
            </w:r>
          </w:p>
        </w:tc>
        <w:tc>
          <w:tcPr>
            <w:tcW w:w="1290" w:type="pct"/>
            <w:gridSpan w:val="2"/>
            <w:tcBorders>
              <w:top w:val="dashed" w:sz="4" w:space="0" w:color="auto"/>
            </w:tcBorders>
            <w:shd w:val="clear" w:color="auto" w:fill="auto"/>
            <w:tcMar>
              <w:top w:w="72" w:type="dxa"/>
              <w:left w:w="144" w:type="dxa"/>
              <w:bottom w:w="72" w:type="dxa"/>
              <w:right w:w="144" w:type="dxa"/>
            </w:tcMar>
          </w:tcPr>
          <w:p w14:paraId="6BF44B9F"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“I left another kid out of what I was doing”</w:t>
            </w:r>
          </w:p>
        </w:tc>
        <w:tc>
          <w:tcPr>
            <w:tcW w:w="1289" w:type="pct"/>
            <w:gridSpan w:val="2"/>
            <w:tcBorders>
              <w:top w:val="dashed" w:sz="4" w:space="0" w:color="auto"/>
            </w:tcBorders>
            <w:shd w:val="clear" w:color="auto" w:fill="auto"/>
            <w:tcMar>
              <w:top w:w="72" w:type="dxa"/>
              <w:left w:w="144" w:type="dxa"/>
              <w:bottom w:w="72" w:type="dxa"/>
              <w:right w:w="144" w:type="dxa"/>
            </w:tcMar>
          </w:tcPr>
          <w:p w14:paraId="16061644" w14:textId="77777777" w:rsidR="00A86CC6" w:rsidRPr="00577742" w:rsidRDefault="00A86CC6" w:rsidP="00752AE3">
            <w:pPr>
              <w:jc w:val="center"/>
              <w:rPr>
                <w:color w:val="000000" w:themeColor="text1"/>
                <w:sz w:val="18"/>
                <w:szCs w:val="18"/>
              </w:rPr>
            </w:pPr>
            <w:r w:rsidRPr="00577742">
              <w:rPr>
                <w:color w:val="000000" w:themeColor="text1"/>
                <w:sz w:val="18"/>
                <w:szCs w:val="18"/>
              </w:rPr>
              <w:t>“A kid left me out of what they were doing”</w:t>
            </w:r>
          </w:p>
        </w:tc>
      </w:tr>
      <w:tr w:rsidR="00A86CC6" w:rsidRPr="00E528F5" w14:paraId="6F50A9F3" w14:textId="77777777" w:rsidTr="00752AE3">
        <w:trPr>
          <w:trHeight w:val="356"/>
        </w:trPr>
        <w:tc>
          <w:tcPr>
            <w:tcW w:w="765" w:type="pct"/>
          </w:tcPr>
          <w:p w14:paraId="09FFDEDF" w14:textId="77777777" w:rsidR="00A86CC6" w:rsidRPr="00E528F5" w:rsidRDefault="00A86CC6" w:rsidP="00752AE3">
            <w:pPr>
              <w:jc w:val="center"/>
              <w:rPr>
                <w:sz w:val="18"/>
                <w:szCs w:val="18"/>
              </w:rPr>
            </w:pPr>
          </w:p>
        </w:tc>
        <w:tc>
          <w:tcPr>
            <w:tcW w:w="432" w:type="pct"/>
          </w:tcPr>
          <w:p w14:paraId="3815C53D" w14:textId="77777777" w:rsidR="00A86CC6" w:rsidRPr="00577742" w:rsidRDefault="00A86CC6" w:rsidP="00752AE3">
            <w:pPr>
              <w:jc w:val="center"/>
              <w:rPr>
                <w:color w:val="000000" w:themeColor="text1"/>
                <w:kern w:val="24"/>
                <w:sz w:val="18"/>
                <w:szCs w:val="18"/>
              </w:rPr>
            </w:pPr>
            <w:r w:rsidRPr="00577742">
              <w:rPr>
                <w:color w:val="000000" w:themeColor="text1"/>
                <w:sz w:val="18"/>
                <w:szCs w:val="18"/>
              </w:rPr>
              <w:t>2</w:t>
            </w:r>
            <w:r w:rsidRPr="00577742">
              <w:rPr>
                <w:color w:val="000000" w:themeColor="text1"/>
                <w:sz w:val="18"/>
                <w:szCs w:val="18"/>
                <w:vertAlign w:val="superscript"/>
              </w:rPr>
              <w:t>nd</w:t>
            </w:r>
          </w:p>
        </w:tc>
        <w:tc>
          <w:tcPr>
            <w:tcW w:w="1224" w:type="pct"/>
            <w:tcBorders>
              <w:left w:val="nil"/>
            </w:tcBorders>
            <w:shd w:val="clear" w:color="auto" w:fill="auto"/>
            <w:tcMar>
              <w:top w:w="72" w:type="dxa"/>
              <w:left w:w="144" w:type="dxa"/>
              <w:bottom w:w="72" w:type="dxa"/>
              <w:right w:w="144" w:type="dxa"/>
            </w:tcMar>
          </w:tcPr>
          <w:p w14:paraId="363C96C9" w14:textId="77777777" w:rsidR="00A86CC6" w:rsidRPr="00577742" w:rsidRDefault="00A86CC6" w:rsidP="00752AE3">
            <w:pPr>
              <w:jc w:val="center"/>
              <w:rPr>
                <w:color w:val="000000" w:themeColor="text1"/>
                <w:sz w:val="18"/>
                <w:szCs w:val="18"/>
              </w:rPr>
            </w:pPr>
            <w:r w:rsidRPr="00577742">
              <w:rPr>
                <w:color w:val="000000" w:themeColor="text1"/>
                <w:sz w:val="18"/>
                <w:szCs w:val="18"/>
              </w:rPr>
              <w:t>Biological Sex</w:t>
            </w:r>
          </w:p>
        </w:tc>
        <w:tc>
          <w:tcPr>
            <w:tcW w:w="1290" w:type="pct"/>
            <w:gridSpan w:val="2"/>
            <w:shd w:val="clear" w:color="auto" w:fill="auto"/>
            <w:tcMar>
              <w:top w:w="72" w:type="dxa"/>
              <w:left w:w="144" w:type="dxa"/>
              <w:bottom w:w="72" w:type="dxa"/>
              <w:right w:w="144" w:type="dxa"/>
            </w:tcMar>
          </w:tcPr>
          <w:p w14:paraId="4D715B36" w14:textId="77777777" w:rsidR="00A86CC6" w:rsidRPr="00577742" w:rsidRDefault="00A86CC6" w:rsidP="00752AE3">
            <w:pPr>
              <w:jc w:val="center"/>
              <w:rPr>
                <w:color w:val="000000" w:themeColor="text1"/>
                <w:sz w:val="18"/>
                <w:szCs w:val="18"/>
              </w:rPr>
            </w:pPr>
            <w:r w:rsidRPr="00577742">
              <w:rPr>
                <w:color w:val="000000" w:themeColor="text1"/>
                <w:sz w:val="18"/>
                <w:szCs w:val="18"/>
              </w:rPr>
              <w:t>PEQ - Relational Aggression Sum</w:t>
            </w:r>
          </w:p>
        </w:tc>
        <w:tc>
          <w:tcPr>
            <w:tcW w:w="1289" w:type="pct"/>
            <w:gridSpan w:val="2"/>
            <w:shd w:val="clear" w:color="auto" w:fill="auto"/>
            <w:tcMar>
              <w:top w:w="72" w:type="dxa"/>
              <w:left w:w="144" w:type="dxa"/>
              <w:bottom w:w="72" w:type="dxa"/>
              <w:right w:w="144" w:type="dxa"/>
            </w:tcMar>
          </w:tcPr>
          <w:p w14:paraId="10C4F751"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r>
      <w:tr w:rsidR="00A86CC6" w:rsidRPr="00E528F5" w14:paraId="3DE5C0C2" w14:textId="77777777" w:rsidTr="00752AE3">
        <w:trPr>
          <w:trHeight w:val="356"/>
        </w:trPr>
        <w:tc>
          <w:tcPr>
            <w:tcW w:w="765" w:type="pct"/>
          </w:tcPr>
          <w:p w14:paraId="0494D315" w14:textId="77777777" w:rsidR="00A86CC6" w:rsidRPr="00E528F5" w:rsidRDefault="00A86CC6" w:rsidP="00752AE3">
            <w:pPr>
              <w:jc w:val="center"/>
              <w:rPr>
                <w:sz w:val="18"/>
                <w:szCs w:val="18"/>
              </w:rPr>
            </w:pPr>
          </w:p>
        </w:tc>
        <w:tc>
          <w:tcPr>
            <w:tcW w:w="432" w:type="pct"/>
          </w:tcPr>
          <w:p w14:paraId="5C726D39" w14:textId="77777777" w:rsidR="00A86CC6" w:rsidRPr="00577742" w:rsidRDefault="00A86CC6" w:rsidP="00752AE3">
            <w:pPr>
              <w:jc w:val="center"/>
              <w:rPr>
                <w:rFonts w:eastAsiaTheme="minorEastAsia"/>
                <w:color w:val="000000" w:themeColor="text1"/>
                <w:kern w:val="24"/>
                <w:sz w:val="18"/>
                <w:szCs w:val="18"/>
              </w:rPr>
            </w:pPr>
            <w:r w:rsidRPr="00577742">
              <w:rPr>
                <w:color w:val="000000" w:themeColor="text1"/>
                <w:sz w:val="18"/>
                <w:szCs w:val="18"/>
              </w:rPr>
              <w:t>3</w:t>
            </w:r>
            <w:r w:rsidRPr="00577742">
              <w:rPr>
                <w:color w:val="000000" w:themeColor="text1"/>
                <w:sz w:val="18"/>
                <w:szCs w:val="18"/>
                <w:vertAlign w:val="superscript"/>
              </w:rPr>
              <w:t>rd</w:t>
            </w:r>
          </w:p>
        </w:tc>
        <w:tc>
          <w:tcPr>
            <w:tcW w:w="1224" w:type="pct"/>
            <w:tcBorders>
              <w:left w:val="nil"/>
            </w:tcBorders>
            <w:shd w:val="clear" w:color="auto" w:fill="auto"/>
            <w:tcMar>
              <w:top w:w="72" w:type="dxa"/>
              <w:left w:w="144" w:type="dxa"/>
              <w:bottom w:w="72" w:type="dxa"/>
              <w:right w:w="144" w:type="dxa"/>
            </w:tcMar>
          </w:tcPr>
          <w:p w14:paraId="2CD4FE12"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c>
          <w:tcPr>
            <w:tcW w:w="1290" w:type="pct"/>
            <w:gridSpan w:val="2"/>
            <w:shd w:val="clear" w:color="auto" w:fill="auto"/>
            <w:tcMar>
              <w:top w:w="72" w:type="dxa"/>
              <w:left w:w="144" w:type="dxa"/>
              <w:bottom w:w="72" w:type="dxa"/>
              <w:right w:w="144" w:type="dxa"/>
            </w:tcMar>
          </w:tcPr>
          <w:p w14:paraId="0223D4A1" w14:textId="77777777" w:rsidR="00A86CC6" w:rsidRPr="00577742" w:rsidRDefault="00A86CC6" w:rsidP="00752AE3">
            <w:pPr>
              <w:jc w:val="center"/>
              <w:rPr>
                <w:color w:val="000000" w:themeColor="text1"/>
                <w:sz w:val="18"/>
                <w:szCs w:val="18"/>
              </w:rPr>
            </w:pPr>
            <w:r w:rsidRPr="00577742">
              <w:rPr>
                <w:color w:val="000000" w:themeColor="text1"/>
                <w:sz w:val="18"/>
                <w:szCs w:val="18"/>
              </w:rPr>
              <w:t>Age-Adjusted Crystalized Intelligence</w:t>
            </w:r>
          </w:p>
        </w:tc>
        <w:tc>
          <w:tcPr>
            <w:tcW w:w="1289" w:type="pct"/>
            <w:gridSpan w:val="2"/>
            <w:shd w:val="clear" w:color="auto" w:fill="auto"/>
            <w:tcMar>
              <w:top w:w="72" w:type="dxa"/>
              <w:left w:w="144" w:type="dxa"/>
              <w:bottom w:w="72" w:type="dxa"/>
              <w:right w:w="144" w:type="dxa"/>
            </w:tcMar>
          </w:tcPr>
          <w:p w14:paraId="33A0E108"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“A kid tried to damage my social reputation by spreading rumors”</w:t>
            </w:r>
          </w:p>
        </w:tc>
      </w:tr>
      <w:tr w:rsidR="00A86CC6" w:rsidRPr="00E528F5" w14:paraId="105223F4" w14:textId="77777777" w:rsidTr="00752AE3">
        <w:trPr>
          <w:trHeight w:val="356"/>
        </w:trPr>
        <w:tc>
          <w:tcPr>
            <w:tcW w:w="765" w:type="pct"/>
          </w:tcPr>
          <w:p w14:paraId="32209C95" w14:textId="77777777" w:rsidR="00A86CC6" w:rsidRPr="00E528F5" w:rsidRDefault="00A86CC6" w:rsidP="00752AE3">
            <w:pPr>
              <w:jc w:val="center"/>
              <w:rPr>
                <w:sz w:val="18"/>
                <w:szCs w:val="18"/>
              </w:rPr>
            </w:pPr>
          </w:p>
        </w:tc>
        <w:tc>
          <w:tcPr>
            <w:tcW w:w="432" w:type="pct"/>
          </w:tcPr>
          <w:p w14:paraId="2823CC42" w14:textId="77777777" w:rsidR="00A86CC6" w:rsidRPr="00577742" w:rsidRDefault="00A86CC6" w:rsidP="00752AE3">
            <w:pPr>
              <w:jc w:val="center"/>
              <w:rPr>
                <w:color w:val="000000" w:themeColor="text1"/>
                <w:sz w:val="18"/>
                <w:szCs w:val="18"/>
              </w:rPr>
            </w:pPr>
            <w:r w:rsidRPr="00577742">
              <w:rPr>
                <w:color w:val="000000" w:themeColor="text1"/>
                <w:kern w:val="24"/>
                <w:sz w:val="18"/>
                <w:szCs w:val="18"/>
              </w:rPr>
              <w:t>4</w:t>
            </w:r>
            <w:r w:rsidRPr="00577742">
              <w:rPr>
                <w:color w:val="000000" w:themeColor="text1"/>
                <w:kern w:val="24"/>
                <w:sz w:val="18"/>
                <w:szCs w:val="18"/>
                <w:vertAlign w:val="superscript"/>
              </w:rPr>
              <w:t>th</w:t>
            </w:r>
          </w:p>
        </w:tc>
        <w:tc>
          <w:tcPr>
            <w:tcW w:w="1224" w:type="pct"/>
            <w:tcBorders>
              <w:left w:val="nil"/>
            </w:tcBorders>
            <w:shd w:val="clear" w:color="auto" w:fill="auto"/>
            <w:tcMar>
              <w:top w:w="72" w:type="dxa"/>
              <w:left w:w="144" w:type="dxa"/>
              <w:bottom w:w="72" w:type="dxa"/>
              <w:right w:w="144" w:type="dxa"/>
            </w:tcMar>
          </w:tcPr>
          <w:p w14:paraId="005FC870"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“I left another kid out of what I was doing”</w:t>
            </w:r>
          </w:p>
        </w:tc>
        <w:tc>
          <w:tcPr>
            <w:tcW w:w="1290" w:type="pct"/>
            <w:gridSpan w:val="2"/>
            <w:shd w:val="clear" w:color="auto" w:fill="auto"/>
            <w:tcMar>
              <w:top w:w="72" w:type="dxa"/>
              <w:left w:w="144" w:type="dxa"/>
              <w:bottom w:w="72" w:type="dxa"/>
              <w:right w:w="144" w:type="dxa"/>
            </w:tcMar>
          </w:tcPr>
          <w:p w14:paraId="75991699"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Relational Victimization Sum</w:t>
            </w:r>
          </w:p>
        </w:tc>
        <w:tc>
          <w:tcPr>
            <w:tcW w:w="1289" w:type="pct"/>
            <w:gridSpan w:val="2"/>
            <w:shd w:val="clear" w:color="auto" w:fill="auto"/>
            <w:tcMar>
              <w:top w:w="72" w:type="dxa"/>
              <w:left w:w="144" w:type="dxa"/>
              <w:bottom w:w="72" w:type="dxa"/>
              <w:right w:w="144" w:type="dxa"/>
            </w:tcMar>
          </w:tcPr>
          <w:p w14:paraId="0D04E858" w14:textId="77777777" w:rsidR="00A86CC6" w:rsidRPr="00577742" w:rsidRDefault="00A86CC6" w:rsidP="00752AE3">
            <w:pPr>
              <w:jc w:val="center"/>
              <w:rPr>
                <w:color w:val="000000" w:themeColor="text1"/>
                <w:sz w:val="18"/>
                <w:szCs w:val="18"/>
              </w:rPr>
            </w:pPr>
            <w:r>
              <w:rPr>
                <w:color w:val="000000" w:themeColor="text1"/>
                <w:sz w:val="18"/>
                <w:szCs w:val="18"/>
              </w:rPr>
              <w:t>“Another kid gossiped about me so others would not like me”</w:t>
            </w:r>
          </w:p>
        </w:tc>
      </w:tr>
      <w:tr w:rsidR="00A86CC6" w:rsidRPr="00E528F5" w14:paraId="5D44D6EE" w14:textId="77777777" w:rsidTr="00752AE3">
        <w:trPr>
          <w:trHeight w:val="243"/>
        </w:trPr>
        <w:tc>
          <w:tcPr>
            <w:tcW w:w="765" w:type="pct"/>
            <w:tcBorders>
              <w:bottom w:val="dashed" w:sz="4" w:space="0" w:color="auto"/>
            </w:tcBorders>
          </w:tcPr>
          <w:p w14:paraId="3A3A1305" w14:textId="77777777" w:rsidR="00A86CC6" w:rsidRPr="00E528F5" w:rsidRDefault="00A86CC6" w:rsidP="00752AE3">
            <w:pPr>
              <w:jc w:val="center"/>
              <w:rPr>
                <w:sz w:val="18"/>
                <w:szCs w:val="18"/>
              </w:rPr>
            </w:pPr>
          </w:p>
        </w:tc>
        <w:tc>
          <w:tcPr>
            <w:tcW w:w="432" w:type="pct"/>
            <w:tcBorders>
              <w:bottom w:val="dashed" w:sz="4" w:space="0" w:color="auto"/>
            </w:tcBorders>
          </w:tcPr>
          <w:p w14:paraId="60F87650" w14:textId="77777777" w:rsidR="00A86CC6" w:rsidRPr="00577742" w:rsidRDefault="00A86CC6" w:rsidP="00752AE3">
            <w:pPr>
              <w:jc w:val="center"/>
              <w:rPr>
                <w:color w:val="000000" w:themeColor="text1"/>
                <w:sz w:val="18"/>
                <w:szCs w:val="18"/>
              </w:rPr>
            </w:pPr>
            <w:r w:rsidRPr="00577742">
              <w:rPr>
                <w:color w:val="000000" w:themeColor="text1"/>
                <w:sz w:val="18"/>
                <w:szCs w:val="18"/>
              </w:rPr>
              <w:t>5</w:t>
            </w:r>
            <w:r w:rsidRPr="00577742">
              <w:rPr>
                <w:color w:val="000000" w:themeColor="text1"/>
                <w:sz w:val="18"/>
                <w:szCs w:val="18"/>
                <w:vertAlign w:val="superscript"/>
              </w:rPr>
              <w:t>th</w:t>
            </w:r>
          </w:p>
        </w:tc>
        <w:tc>
          <w:tcPr>
            <w:tcW w:w="1224" w:type="pct"/>
            <w:tcBorders>
              <w:left w:val="nil"/>
              <w:bottom w:val="dashed" w:sz="4" w:space="0" w:color="auto"/>
            </w:tcBorders>
            <w:shd w:val="clear" w:color="auto" w:fill="auto"/>
            <w:tcMar>
              <w:top w:w="72" w:type="dxa"/>
              <w:left w:w="144" w:type="dxa"/>
              <w:bottom w:w="72" w:type="dxa"/>
              <w:right w:w="144" w:type="dxa"/>
            </w:tcMar>
          </w:tcPr>
          <w:p w14:paraId="36DFD08D"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PEQ - Relational Victimization Sum</w:t>
            </w:r>
          </w:p>
        </w:tc>
        <w:tc>
          <w:tcPr>
            <w:tcW w:w="1290" w:type="pct"/>
            <w:gridSpan w:val="2"/>
            <w:tcBorders>
              <w:bottom w:val="dashed" w:sz="4" w:space="0" w:color="auto"/>
            </w:tcBorders>
            <w:shd w:val="clear" w:color="auto" w:fill="auto"/>
            <w:tcMar>
              <w:top w:w="72" w:type="dxa"/>
              <w:left w:w="144" w:type="dxa"/>
              <w:bottom w:w="72" w:type="dxa"/>
              <w:right w:w="144" w:type="dxa"/>
            </w:tcMar>
          </w:tcPr>
          <w:p w14:paraId="435083DE" w14:textId="77777777" w:rsidR="00A86CC6" w:rsidRPr="00577742" w:rsidRDefault="00A86CC6" w:rsidP="00752AE3">
            <w:pPr>
              <w:jc w:val="center"/>
              <w:rPr>
                <w:color w:val="000000" w:themeColor="text1"/>
                <w:sz w:val="18"/>
                <w:szCs w:val="18"/>
              </w:rPr>
            </w:pPr>
            <w:r w:rsidRPr="00577742">
              <w:rPr>
                <w:color w:val="000000" w:themeColor="text1"/>
                <w:sz w:val="18"/>
                <w:szCs w:val="18"/>
              </w:rPr>
              <w:t>Black Racial Identity</w:t>
            </w:r>
          </w:p>
        </w:tc>
        <w:tc>
          <w:tcPr>
            <w:tcW w:w="1289" w:type="pct"/>
            <w:gridSpan w:val="2"/>
            <w:tcBorders>
              <w:bottom w:val="dashed" w:sz="4" w:space="0" w:color="auto"/>
            </w:tcBorders>
            <w:shd w:val="clear" w:color="auto" w:fill="auto"/>
            <w:tcMar>
              <w:top w:w="72" w:type="dxa"/>
              <w:left w:w="144" w:type="dxa"/>
              <w:bottom w:w="72" w:type="dxa"/>
              <w:right w:w="144" w:type="dxa"/>
            </w:tcMar>
          </w:tcPr>
          <w:p w14:paraId="02DFC2E7" w14:textId="77777777" w:rsidR="00A86CC6" w:rsidRPr="00577742" w:rsidRDefault="00A86CC6" w:rsidP="00752AE3">
            <w:pPr>
              <w:jc w:val="center"/>
              <w:rPr>
                <w:color w:val="000000" w:themeColor="text1"/>
                <w:sz w:val="18"/>
                <w:szCs w:val="18"/>
              </w:rPr>
            </w:pPr>
            <w:r w:rsidRPr="00577742">
              <w:rPr>
                <w:color w:val="000000" w:themeColor="text1"/>
                <w:sz w:val="18"/>
                <w:szCs w:val="18"/>
              </w:rPr>
              <w:t>Age-Adjusted Crystalized Intelligence</w:t>
            </w:r>
          </w:p>
        </w:tc>
      </w:tr>
      <w:tr w:rsidR="00A86CC6" w:rsidRPr="00E528F5" w14:paraId="51A3D32D" w14:textId="77777777" w:rsidTr="00752AE3">
        <w:trPr>
          <w:trHeight w:val="356"/>
        </w:trPr>
        <w:tc>
          <w:tcPr>
            <w:tcW w:w="765" w:type="pct"/>
            <w:tcBorders>
              <w:top w:val="dashed" w:sz="4" w:space="0" w:color="auto"/>
            </w:tcBorders>
          </w:tcPr>
          <w:p w14:paraId="34F65F73" w14:textId="77777777" w:rsidR="00A86CC6" w:rsidRPr="00E528F5" w:rsidRDefault="00A86CC6" w:rsidP="00752AE3">
            <w:pPr>
              <w:jc w:val="center"/>
              <w:rPr>
                <w:sz w:val="18"/>
                <w:szCs w:val="18"/>
              </w:rPr>
            </w:pPr>
            <w:r>
              <w:rPr>
                <w:sz w:val="18"/>
                <w:szCs w:val="18"/>
              </w:rPr>
              <w:t>Future Symptoms</w:t>
            </w:r>
          </w:p>
        </w:tc>
        <w:tc>
          <w:tcPr>
            <w:tcW w:w="432" w:type="pct"/>
            <w:tcBorders>
              <w:top w:val="dashed" w:sz="4" w:space="0" w:color="auto"/>
            </w:tcBorders>
          </w:tcPr>
          <w:p w14:paraId="6AB89A56" w14:textId="77777777" w:rsidR="00A86CC6" w:rsidRPr="00577742" w:rsidRDefault="00A86CC6" w:rsidP="00752AE3">
            <w:pPr>
              <w:jc w:val="center"/>
              <w:rPr>
                <w:color w:val="000000" w:themeColor="text1"/>
                <w:sz w:val="18"/>
                <w:szCs w:val="18"/>
              </w:rPr>
            </w:pPr>
            <w:r w:rsidRPr="00577742">
              <w:rPr>
                <w:color w:val="000000" w:themeColor="text1"/>
                <w:sz w:val="18"/>
                <w:szCs w:val="18"/>
              </w:rPr>
              <w:t>1</w:t>
            </w:r>
            <w:r w:rsidRPr="00577742">
              <w:rPr>
                <w:color w:val="000000" w:themeColor="text1"/>
                <w:sz w:val="18"/>
                <w:szCs w:val="18"/>
                <w:vertAlign w:val="superscript"/>
              </w:rPr>
              <w:t>st</w:t>
            </w:r>
          </w:p>
        </w:tc>
        <w:tc>
          <w:tcPr>
            <w:tcW w:w="1224" w:type="pct"/>
            <w:tcBorders>
              <w:top w:val="dashed" w:sz="4" w:space="0" w:color="auto"/>
              <w:left w:val="nil"/>
            </w:tcBorders>
            <w:shd w:val="clear" w:color="auto" w:fill="auto"/>
            <w:tcMar>
              <w:top w:w="72" w:type="dxa"/>
              <w:left w:w="144" w:type="dxa"/>
              <w:bottom w:w="72" w:type="dxa"/>
              <w:right w:w="144" w:type="dxa"/>
            </w:tcMar>
          </w:tcPr>
          <w:p w14:paraId="4705D418"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PEQ - Reputational Victimization Sum</w:t>
            </w:r>
          </w:p>
        </w:tc>
        <w:tc>
          <w:tcPr>
            <w:tcW w:w="1290" w:type="pct"/>
            <w:gridSpan w:val="2"/>
            <w:tcBorders>
              <w:top w:val="dashed" w:sz="4" w:space="0" w:color="auto"/>
            </w:tcBorders>
            <w:shd w:val="clear" w:color="auto" w:fill="auto"/>
            <w:tcMar>
              <w:top w:w="72" w:type="dxa"/>
              <w:left w:w="144" w:type="dxa"/>
              <w:bottom w:w="72" w:type="dxa"/>
              <w:right w:w="144" w:type="dxa"/>
            </w:tcMar>
          </w:tcPr>
          <w:p w14:paraId="45A68A6A"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c>
          <w:tcPr>
            <w:tcW w:w="1289" w:type="pct"/>
            <w:gridSpan w:val="2"/>
            <w:tcBorders>
              <w:top w:val="dashed" w:sz="4" w:space="0" w:color="auto"/>
            </w:tcBorders>
            <w:shd w:val="clear" w:color="auto" w:fill="auto"/>
            <w:tcMar>
              <w:top w:w="72" w:type="dxa"/>
              <w:left w:w="144" w:type="dxa"/>
              <w:bottom w:w="72" w:type="dxa"/>
              <w:right w:w="144" w:type="dxa"/>
            </w:tcMar>
          </w:tcPr>
          <w:p w14:paraId="2118DB5A"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Reputational Victimization Sum</w:t>
            </w:r>
          </w:p>
        </w:tc>
      </w:tr>
      <w:tr w:rsidR="00A86CC6" w:rsidRPr="00E528F5" w14:paraId="70A4DCC8" w14:textId="77777777" w:rsidTr="00752AE3">
        <w:trPr>
          <w:trHeight w:val="356"/>
        </w:trPr>
        <w:tc>
          <w:tcPr>
            <w:tcW w:w="765" w:type="pct"/>
          </w:tcPr>
          <w:p w14:paraId="14E94A21" w14:textId="77777777" w:rsidR="00A86CC6" w:rsidRPr="00E528F5" w:rsidRDefault="00A86CC6" w:rsidP="00752AE3">
            <w:pPr>
              <w:jc w:val="center"/>
              <w:rPr>
                <w:sz w:val="18"/>
                <w:szCs w:val="18"/>
              </w:rPr>
            </w:pPr>
          </w:p>
        </w:tc>
        <w:tc>
          <w:tcPr>
            <w:tcW w:w="432" w:type="pct"/>
          </w:tcPr>
          <w:p w14:paraId="54CD933A" w14:textId="77777777" w:rsidR="00A86CC6" w:rsidRPr="00577742" w:rsidRDefault="00A86CC6" w:rsidP="00752AE3">
            <w:pPr>
              <w:jc w:val="center"/>
              <w:rPr>
                <w:color w:val="000000" w:themeColor="text1"/>
                <w:sz w:val="18"/>
                <w:szCs w:val="18"/>
              </w:rPr>
            </w:pPr>
            <w:r w:rsidRPr="00577742">
              <w:rPr>
                <w:color w:val="000000" w:themeColor="text1"/>
                <w:sz w:val="18"/>
                <w:szCs w:val="18"/>
              </w:rPr>
              <w:t>2</w:t>
            </w:r>
            <w:r w:rsidRPr="00577742">
              <w:rPr>
                <w:color w:val="000000" w:themeColor="text1"/>
                <w:sz w:val="18"/>
                <w:szCs w:val="18"/>
                <w:vertAlign w:val="superscript"/>
              </w:rPr>
              <w:t>nd</w:t>
            </w:r>
          </w:p>
        </w:tc>
        <w:tc>
          <w:tcPr>
            <w:tcW w:w="1224" w:type="pct"/>
            <w:tcBorders>
              <w:left w:val="nil"/>
            </w:tcBorders>
            <w:shd w:val="clear" w:color="auto" w:fill="auto"/>
            <w:tcMar>
              <w:top w:w="72" w:type="dxa"/>
              <w:left w:w="144" w:type="dxa"/>
              <w:bottom w:w="72" w:type="dxa"/>
              <w:right w:w="144" w:type="dxa"/>
            </w:tcMar>
          </w:tcPr>
          <w:p w14:paraId="6D95FD98"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Biological Sex</w:t>
            </w:r>
          </w:p>
        </w:tc>
        <w:tc>
          <w:tcPr>
            <w:tcW w:w="1290" w:type="pct"/>
            <w:gridSpan w:val="2"/>
            <w:shd w:val="clear" w:color="auto" w:fill="auto"/>
            <w:tcMar>
              <w:top w:w="72" w:type="dxa"/>
              <w:left w:w="144" w:type="dxa"/>
              <w:bottom w:w="72" w:type="dxa"/>
              <w:right w:w="144" w:type="dxa"/>
            </w:tcMar>
          </w:tcPr>
          <w:p w14:paraId="2E2EB525" w14:textId="77777777" w:rsidR="00A86CC6" w:rsidRPr="00577742" w:rsidRDefault="00A86CC6" w:rsidP="00752AE3">
            <w:pPr>
              <w:jc w:val="center"/>
              <w:rPr>
                <w:color w:val="000000" w:themeColor="text1"/>
                <w:sz w:val="18"/>
                <w:szCs w:val="18"/>
              </w:rPr>
            </w:pPr>
            <w:r w:rsidRPr="00577742">
              <w:rPr>
                <w:color w:val="000000" w:themeColor="text1"/>
                <w:sz w:val="18"/>
                <w:szCs w:val="18"/>
              </w:rPr>
              <w:t>“I threatened to hurt or beat up another kid”</w:t>
            </w:r>
          </w:p>
        </w:tc>
        <w:tc>
          <w:tcPr>
            <w:tcW w:w="1289" w:type="pct"/>
            <w:gridSpan w:val="2"/>
            <w:shd w:val="clear" w:color="auto" w:fill="auto"/>
            <w:tcMar>
              <w:top w:w="72" w:type="dxa"/>
              <w:left w:w="144" w:type="dxa"/>
              <w:bottom w:w="72" w:type="dxa"/>
              <w:right w:w="144" w:type="dxa"/>
            </w:tcMar>
          </w:tcPr>
          <w:p w14:paraId="50E808C2"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PEQ - Relational Victimization Sum</w:t>
            </w:r>
          </w:p>
        </w:tc>
      </w:tr>
      <w:tr w:rsidR="00A86CC6" w:rsidRPr="00E528F5" w14:paraId="50988D2E" w14:textId="77777777" w:rsidTr="00752AE3">
        <w:trPr>
          <w:trHeight w:val="356"/>
        </w:trPr>
        <w:tc>
          <w:tcPr>
            <w:tcW w:w="765" w:type="pct"/>
          </w:tcPr>
          <w:p w14:paraId="7FB6CA7B" w14:textId="77777777" w:rsidR="00A86CC6" w:rsidRPr="00E528F5" w:rsidRDefault="00A86CC6" w:rsidP="00752AE3">
            <w:pPr>
              <w:jc w:val="center"/>
              <w:rPr>
                <w:sz w:val="18"/>
                <w:szCs w:val="18"/>
              </w:rPr>
            </w:pPr>
          </w:p>
        </w:tc>
        <w:tc>
          <w:tcPr>
            <w:tcW w:w="432" w:type="pct"/>
          </w:tcPr>
          <w:p w14:paraId="2282CB32" w14:textId="77777777" w:rsidR="00A86CC6" w:rsidRPr="00577742" w:rsidRDefault="00A86CC6" w:rsidP="00752AE3">
            <w:pPr>
              <w:jc w:val="center"/>
              <w:rPr>
                <w:color w:val="000000" w:themeColor="text1"/>
                <w:sz w:val="18"/>
                <w:szCs w:val="18"/>
              </w:rPr>
            </w:pPr>
            <w:r w:rsidRPr="00577742">
              <w:rPr>
                <w:color w:val="000000" w:themeColor="text1"/>
                <w:sz w:val="18"/>
                <w:szCs w:val="18"/>
              </w:rPr>
              <w:t>3</w:t>
            </w:r>
            <w:r w:rsidRPr="00577742">
              <w:rPr>
                <w:color w:val="000000" w:themeColor="text1"/>
                <w:sz w:val="18"/>
                <w:szCs w:val="18"/>
                <w:vertAlign w:val="superscript"/>
              </w:rPr>
              <w:t>rd</w:t>
            </w:r>
          </w:p>
        </w:tc>
        <w:tc>
          <w:tcPr>
            <w:tcW w:w="1224" w:type="pct"/>
            <w:tcBorders>
              <w:left w:val="nil"/>
            </w:tcBorders>
            <w:shd w:val="clear" w:color="auto" w:fill="auto"/>
            <w:tcMar>
              <w:top w:w="72" w:type="dxa"/>
              <w:left w:w="144" w:type="dxa"/>
              <w:bottom w:w="72" w:type="dxa"/>
              <w:right w:w="144" w:type="dxa"/>
            </w:tcMar>
          </w:tcPr>
          <w:p w14:paraId="0EB9F00B"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“A kid tried to damage my social reputation by spreading rumors”</w:t>
            </w:r>
          </w:p>
        </w:tc>
        <w:tc>
          <w:tcPr>
            <w:tcW w:w="1290" w:type="pct"/>
            <w:gridSpan w:val="2"/>
            <w:shd w:val="clear" w:color="auto" w:fill="auto"/>
            <w:tcMar>
              <w:top w:w="72" w:type="dxa"/>
              <w:left w:w="144" w:type="dxa"/>
              <w:bottom w:w="72" w:type="dxa"/>
              <w:right w:w="144" w:type="dxa"/>
            </w:tcMar>
          </w:tcPr>
          <w:p w14:paraId="0E3A964A" w14:textId="77777777" w:rsidR="00A86CC6" w:rsidRPr="00577742" w:rsidRDefault="00A86CC6" w:rsidP="00752AE3">
            <w:pPr>
              <w:jc w:val="center"/>
              <w:rPr>
                <w:color w:val="000000" w:themeColor="text1"/>
                <w:sz w:val="18"/>
                <w:szCs w:val="18"/>
              </w:rPr>
            </w:pPr>
            <w:r w:rsidRPr="00577742">
              <w:rPr>
                <w:color w:val="000000" w:themeColor="text1"/>
                <w:sz w:val="18"/>
                <w:szCs w:val="18"/>
              </w:rPr>
              <w:t>PMQ - Parent Monitoring Sum</w:t>
            </w:r>
          </w:p>
        </w:tc>
        <w:tc>
          <w:tcPr>
            <w:tcW w:w="1289" w:type="pct"/>
            <w:gridSpan w:val="2"/>
            <w:shd w:val="clear" w:color="auto" w:fill="auto"/>
            <w:tcMar>
              <w:top w:w="72" w:type="dxa"/>
              <w:left w:w="144" w:type="dxa"/>
              <w:bottom w:w="72" w:type="dxa"/>
              <w:right w:w="144" w:type="dxa"/>
            </w:tcMar>
          </w:tcPr>
          <w:p w14:paraId="78A44283" w14:textId="77777777" w:rsidR="00A86CC6" w:rsidRPr="00577742" w:rsidRDefault="00A86CC6" w:rsidP="00752AE3">
            <w:pPr>
              <w:jc w:val="center"/>
              <w:rPr>
                <w:color w:val="000000" w:themeColor="text1"/>
                <w:sz w:val="18"/>
                <w:szCs w:val="18"/>
              </w:rPr>
            </w:pPr>
            <w:r>
              <w:rPr>
                <w:color w:val="000000" w:themeColor="text1"/>
                <w:sz w:val="18"/>
                <w:szCs w:val="18"/>
              </w:rPr>
              <w:t>“Another kid gossiped about me so others would not like me”</w:t>
            </w:r>
          </w:p>
        </w:tc>
      </w:tr>
      <w:tr w:rsidR="00A86CC6" w:rsidRPr="00E528F5" w14:paraId="6B3E3AD7" w14:textId="77777777" w:rsidTr="00752AE3">
        <w:trPr>
          <w:trHeight w:val="356"/>
        </w:trPr>
        <w:tc>
          <w:tcPr>
            <w:tcW w:w="765" w:type="pct"/>
          </w:tcPr>
          <w:p w14:paraId="076D05A4" w14:textId="77777777" w:rsidR="00A86CC6" w:rsidRPr="00E528F5" w:rsidRDefault="00A86CC6" w:rsidP="00752AE3">
            <w:pPr>
              <w:jc w:val="center"/>
              <w:rPr>
                <w:sz w:val="18"/>
                <w:szCs w:val="18"/>
              </w:rPr>
            </w:pPr>
          </w:p>
        </w:tc>
        <w:tc>
          <w:tcPr>
            <w:tcW w:w="432" w:type="pct"/>
          </w:tcPr>
          <w:p w14:paraId="7C7E1594" w14:textId="77777777" w:rsidR="00A86CC6" w:rsidRPr="00577742" w:rsidRDefault="00A86CC6" w:rsidP="00752AE3">
            <w:pPr>
              <w:jc w:val="center"/>
              <w:rPr>
                <w:color w:val="000000" w:themeColor="text1"/>
                <w:sz w:val="18"/>
                <w:szCs w:val="18"/>
              </w:rPr>
            </w:pPr>
            <w:r w:rsidRPr="00577742">
              <w:rPr>
                <w:color w:val="000000" w:themeColor="text1"/>
                <w:kern w:val="24"/>
                <w:sz w:val="18"/>
                <w:szCs w:val="18"/>
              </w:rPr>
              <w:t>4</w:t>
            </w:r>
            <w:r w:rsidRPr="00577742">
              <w:rPr>
                <w:color w:val="000000" w:themeColor="text1"/>
                <w:kern w:val="24"/>
                <w:sz w:val="18"/>
                <w:szCs w:val="18"/>
                <w:vertAlign w:val="superscript"/>
              </w:rPr>
              <w:t>th</w:t>
            </w:r>
          </w:p>
        </w:tc>
        <w:tc>
          <w:tcPr>
            <w:tcW w:w="1224" w:type="pct"/>
            <w:tcBorders>
              <w:left w:val="nil"/>
            </w:tcBorders>
            <w:shd w:val="clear" w:color="auto" w:fill="auto"/>
            <w:tcMar>
              <w:top w:w="72" w:type="dxa"/>
              <w:left w:w="144" w:type="dxa"/>
              <w:bottom w:w="72" w:type="dxa"/>
              <w:right w:w="144" w:type="dxa"/>
            </w:tcMar>
          </w:tcPr>
          <w:p w14:paraId="0C0EC707"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SRFP - School Involvement Sum</w:t>
            </w:r>
          </w:p>
        </w:tc>
        <w:tc>
          <w:tcPr>
            <w:tcW w:w="1290" w:type="pct"/>
            <w:gridSpan w:val="2"/>
            <w:shd w:val="clear" w:color="auto" w:fill="auto"/>
            <w:tcMar>
              <w:top w:w="72" w:type="dxa"/>
              <w:left w:w="144" w:type="dxa"/>
              <w:bottom w:w="72" w:type="dxa"/>
              <w:right w:w="144" w:type="dxa"/>
            </w:tcMar>
          </w:tcPr>
          <w:p w14:paraId="2DF61F8D"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SRFP - School Involvement Sum</w:t>
            </w:r>
          </w:p>
        </w:tc>
        <w:tc>
          <w:tcPr>
            <w:tcW w:w="1289" w:type="pct"/>
            <w:gridSpan w:val="2"/>
            <w:shd w:val="clear" w:color="auto" w:fill="auto"/>
            <w:tcMar>
              <w:top w:w="72" w:type="dxa"/>
              <w:left w:w="144" w:type="dxa"/>
              <w:bottom w:w="72" w:type="dxa"/>
              <w:right w:w="144" w:type="dxa"/>
            </w:tcMar>
          </w:tcPr>
          <w:p w14:paraId="56252D0D" w14:textId="77777777" w:rsidR="00A86CC6" w:rsidRPr="00577742" w:rsidRDefault="00A86CC6" w:rsidP="00752AE3">
            <w:pPr>
              <w:jc w:val="center"/>
              <w:rPr>
                <w:color w:val="000000" w:themeColor="text1"/>
                <w:sz w:val="18"/>
                <w:szCs w:val="18"/>
              </w:rPr>
            </w:pPr>
            <w:r w:rsidRPr="00577742">
              <w:rPr>
                <w:rFonts w:eastAsiaTheme="minorEastAsia"/>
                <w:color w:val="000000" w:themeColor="text1"/>
                <w:kern w:val="24"/>
                <w:sz w:val="18"/>
                <w:szCs w:val="18"/>
              </w:rPr>
              <w:t>“A kid tried to damage my social reputation by spreading rumors”</w:t>
            </w:r>
          </w:p>
        </w:tc>
      </w:tr>
      <w:tr w:rsidR="00A86CC6" w:rsidRPr="00E528F5" w14:paraId="723EDF2C" w14:textId="77777777" w:rsidTr="00752AE3">
        <w:trPr>
          <w:trHeight w:val="233"/>
        </w:trPr>
        <w:tc>
          <w:tcPr>
            <w:tcW w:w="765" w:type="pct"/>
            <w:tcBorders>
              <w:bottom w:val="single" w:sz="24" w:space="0" w:color="auto"/>
            </w:tcBorders>
          </w:tcPr>
          <w:p w14:paraId="4D643241" w14:textId="77777777" w:rsidR="00A86CC6" w:rsidRPr="00E528F5" w:rsidRDefault="00A86CC6" w:rsidP="00752AE3">
            <w:pPr>
              <w:jc w:val="center"/>
              <w:rPr>
                <w:sz w:val="18"/>
                <w:szCs w:val="18"/>
              </w:rPr>
            </w:pPr>
          </w:p>
        </w:tc>
        <w:tc>
          <w:tcPr>
            <w:tcW w:w="432" w:type="pct"/>
            <w:tcBorders>
              <w:bottom w:val="single" w:sz="24" w:space="0" w:color="auto"/>
            </w:tcBorders>
          </w:tcPr>
          <w:p w14:paraId="17E8D3E3" w14:textId="77777777" w:rsidR="00A86CC6" w:rsidRPr="00577742" w:rsidRDefault="00A86CC6" w:rsidP="00752AE3">
            <w:pPr>
              <w:jc w:val="center"/>
              <w:rPr>
                <w:color w:val="000000" w:themeColor="text1"/>
                <w:sz w:val="18"/>
                <w:szCs w:val="18"/>
              </w:rPr>
            </w:pPr>
            <w:r w:rsidRPr="00577742">
              <w:rPr>
                <w:color w:val="000000" w:themeColor="text1"/>
                <w:sz w:val="18"/>
                <w:szCs w:val="18"/>
              </w:rPr>
              <w:t>5</w:t>
            </w:r>
            <w:r w:rsidRPr="00577742">
              <w:rPr>
                <w:color w:val="000000" w:themeColor="text1"/>
                <w:sz w:val="18"/>
                <w:szCs w:val="18"/>
                <w:vertAlign w:val="superscript"/>
              </w:rPr>
              <w:t>th</w:t>
            </w:r>
          </w:p>
        </w:tc>
        <w:tc>
          <w:tcPr>
            <w:tcW w:w="1224" w:type="pct"/>
            <w:tcBorders>
              <w:left w:val="nil"/>
              <w:bottom w:val="single" w:sz="24" w:space="0" w:color="auto"/>
            </w:tcBorders>
            <w:shd w:val="clear" w:color="auto" w:fill="auto"/>
            <w:tcMar>
              <w:top w:w="72" w:type="dxa"/>
              <w:left w:w="144" w:type="dxa"/>
              <w:bottom w:w="72" w:type="dxa"/>
              <w:right w:w="144" w:type="dxa"/>
            </w:tcMar>
          </w:tcPr>
          <w:p w14:paraId="5A1570FF" w14:textId="77777777" w:rsidR="00A86CC6" w:rsidRPr="00577742" w:rsidRDefault="00A86CC6" w:rsidP="00752AE3">
            <w:pPr>
              <w:jc w:val="center"/>
              <w:rPr>
                <w:rFonts w:eastAsiaTheme="minorEastAsia"/>
                <w:color w:val="000000" w:themeColor="text1"/>
                <w:kern w:val="24"/>
                <w:sz w:val="18"/>
                <w:szCs w:val="18"/>
              </w:rPr>
            </w:pPr>
            <w:r w:rsidRPr="00577742">
              <w:rPr>
                <w:rFonts w:eastAsiaTheme="minorEastAsia"/>
                <w:color w:val="000000" w:themeColor="text1"/>
                <w:kern w:val="24"/>
                <w:sz w:val="18"/>
                <w:szCs w:val="18"/>
              </w:rPr>
              <w:t>PEQ - Relational Victimization Sum</w:t>
            </w:r>
          </w:p>
        </w:tc>
        <w:tc>
          <w:tcPr>
            <w:tcW w:w="1290" w:type="pct"/>
            <w:gridSpan w:val="2"/>
            <w:tcBorders>
              <w:bottom w:val="single" w:sz="24" w:space="0" w:color="auto"/>
            </w:tcBorders>
            <w:shd w:val="clear" w:color="auto" w:fill="auto"/>
            <w:tcMar>
              <w:top w:w="72" w:type="dxa"/>
              <w:left w:w="144" w:type="dxa"/>
              <w:bottom w:w="72" w:type="dxa"/>
              <w:right w:w="144" w:type="dxa"/>
            </w:tcMar>
          </w:tcPr>
          <w:p w14:paraId="039CD60F" w14:textId="77777777" w:rsidR="00A86CC6" w:rsidRPr="00577742" w:rsidRDefault="00A86CC6" w:rsidP="00752AE3">
            <w:pPr>
              <w:jc w:val="center"/>
              <w:rPr>
                <w:color w:val="000000" w:themeColor="text1"/>
                <w:sz w:val="18"/>
                <w:szCs w:val="18"/>
              </w:rPr>
            </w:pPr>
            <w:r w:rsidRPr="00577742">
              <w:rPr>
                <w:color w:val="000000" w:themeColor="text1"/>
                <w:sz w:val="18"/>
                <w:szCs w:val="18"/>
              </w:rPr>
              <w:t>“Usually, school bores me”</w:t>
            </w:r>
          </w:p>
        </w:tc>
        <w:tc>
          <w:tcPr>
            <w:tcW w:w="1289" w:type="pct"/>
            <w:gridSpan w:val="2"/>
            <w:tcBorders>
              <w:bottom w:val="single" w:sz="24" w:space="0" w:color="auto"/>
            </w:tcBorders>
            <w:shd w:val="clear" w:color="auto" w:fill="auto"/>
            <w:tcMar>
              <w:top w:w="72" w:type="dxa"/>
              <w:left w:w="144" w:type="dxa"/>
              <w:bottom w:w="72" w:type="dxa"/>
              <w:right w:w="144" w:type="dxa"/>
            </w:tcMar>
          </w:tcPr>
          <w:p w14:paraId="32CCB4BF" w14:textId="77777777" w:rsidR="00A86CC6" w:rsidRPr="00577742" w:rsidRDefault="00A86CC6" w:rsidP="00752AE3">
            <w:pPr>
              <w:jc w:val="center"/>
              <w:rPr>
                <w:color w:val="000000" w:themeColor="text1"/>
                <w:sz w:val="18"/>
                <w:szCs w:val="18"/>
              </w:rPr>
            </w:pPr>
            <w:r>
              <w:rPr>
                <w:color w:val="000000" w:themeColor="text1"/>
                <w:sz w:val="18"/>
                <w:szCs w:val="18"/>
              </w:rPr>
              <w:t>“Marijuana helps a person relax”</w:t>
            </w:r>
          </w:p>
        </w:tc>
      </w:tr>
    </w:tbl>
    <w:p w14:paraId="71048861" w14:textId="1CA2F872" w:rsidR="00A86CC6" w:rsidRDefault="00A86CC6" w:rsidP="00A86CC6">
      <w:r>
        <w:rPr>
          <w:b/>
        </w:rPr>
        <w:t xml:space="preserve">Table </w:t>
      </w:r>
      <w:r w:rsidR="004C6206">
        <w:rPr>
          <w:b/>
        </w:rPr>
        <w:t>S</w:t>
      </w:r>
      <w:r>
        <w:rPr>
          <w:b/>
        </w:rPr>
        <w:t>4</w:t>
      </w:r>
      <w:r w:rsidRPr="009B083A">
        <w:rPr>
          <w:b/>
        </w:rPr>
        <w:t>.</w:t>
      </w:r>
      <w:r>
        <w:t xml:space="preserve"> Top five predictors of the sex-specific models predicting general psychopathology.</w:t>
      </w:r>
    </w:p>
    <w:p w14:paraId="05E9A7D1" w14:textId="29717376" w:rsidR="000122B2" w:rsidRDefault="00BE3CE8" w:rsidP="00BE3CE8">
      <w:pPr>
        <w:rPr>
          <w:iCs/>
        </w:rPr>
      </w:pPr>
      <w:r>
        <w:rPr>
          <w:i/>
        </w:rPr>
        <w:t xml:space="preserve">Notes. </w:t>
      </w:r>
      <w:r>
        <w:rPr>
          <w:iCs/>
        </w:rPr>
        <w:t xml:space="preserve">The rank ordering shown above are based on which five features that had the largest mean Gini impurities across our multimodal sex-specific models that </w:t>
      </w:r>
      <w:r w:rsidR="000122B2">
        <w:rPr>
          <w:iCs/>
        </w:rPr>
        <w:t>predict general psychopathology at a certain timepoint or across all timepoints.</w:t>
      </w:r>
    </w:p>
    <w:p w14:paraId="123A9C36" w14:textId="26A874E3" w:rsidR="00B162D4" w:rsidRDefault="00B162D4" w:rsidP="00B162D4">
      <w:pPr>
        <w:spacing w:after="160" w:line="259" w:lineRule="auto"/>
        <w:rPr>
          <w:iCs/>
        </w:rPr>
      </w:pPr>
      <w:r>
        <w:rPr>
          <w:iCs/>
        </w:rPr>
        <w:br w:type="page"/>
      </w:r>
    </w:p>
    <w:tbl>
      <w:tblPr>
        <w:tblpPr w:leftFromText="180" w:rightFromText="180" w:vertAnchor="text" w:tblpY="282"/>
        <w:tblW w:w="13508" w:type="dxa"/>
        <w:tblLayout w:type="fixed"/>
        <w:tblLook w:val="0400" w:firstRow="0" w:lastRow="0" w:firstColumn="0" w:lastColumn="0" w:noHBand="0" w:noVBand="1"/>
      </w:tblPr>
      <w:tblGrid>
        <w:gridCol w:w="4320"/>
        <w:gridCol w:w="2447"/>
        <w:gridCol w:w="2247"/>
        <w:gridCol w:w="2247"/>
        <w:gridCol w:w="2247"/>
      </w:tblGrid>
      <w:tr w:rsidR="007263B9" w14:paraId="2C17B59E" w14:textId="0CF646E4" w:rsidTr="007263B9">
        <w:trPr>
          <w:trHeight w:val="94"/>
        </w:trPr>
        <w:tc>
          <w:tcPr>
            <w:tcW w:w="4320" w:type="dxa"/>
            <w:tcBorders>
              <w:top w:val="single" w:sz="24" w:space="0" w:color="000000"/>
              <w:left w:val="nil"/>
              <w:bottom w:val="single" w:sz="24" w:space="0" w:color="000000"/>
            </w:tcBorders>
            <w:shd w:val="clear" w:color="auto" w:fill="auto"/>
            <w:tcMar>
              <w:top w:w="72" w:type="dxa"/>
              <w:left w:w="144" w:type="dxa"/>
              <w:bottom w:w="72" w:type="dxa"/>
              <w:right w:w="144" w:type="dxa"/>
            </w:tcMar>
            <w:vAlign w:val="center"/>
          </w:tcPr>
          <w:p w14:paraId="7A06608B" w14:textId="77777777" w:rsidR="007263B9" w:rsidRDefault="007263B9" w:rsidP="00D92E1C">
            <w:pPr>
              <w:spacing w:after="160"/>
              <w:jc w:val="center"/>
            </w:pPr>
            <w:r>
              <w:lastRenderedPageBreak/>
              <w:t>Variable of Interest</w:t>
            </w:r>
          </w:p>
        </w:tc>
        <w:tc>
          <w:tcPr>
            <w:tcW w:w="2447" w:type="dxa"/>
            <w:tcBorders>
              <w:top w:val="single" w:sz="24" w:space="0" w:color="000000"/>
              <w:bottom w:val="single" w:sz="24" w:space="0" w:color="000000"/>
            </w:tcBorders>
            <w:shd w:val="clear" w:color="auto" w:fill="auto"/>
            <w:tcMar>
              <w:top w:w="72" w:type="dxa"/>
              <w:left w:w="144" w:type="dxa"/>
              <w:bottom w:w="72" w:type="dxa"/>
              <w:right w:w="144" w:type="dxa"/>
            </w:tcMar>
            <w:vAlign w:val="center"/>
          </w:tcPr>
          <w:p w14:paraId="61B2BAD7" w14:textId="308D76CE" w:rsidR="007263B9" w:rsidRDefault="007263B9" w:rsidP="00D92E1C">
            <w:pPr>
              <w:spacing w:after="160"/>
              <w:jc w:val="center"/>
            </w:pPr>
            <w:r>
              <w:t>Entire Sample</w:t>
            </w:r>
            <w:r>
              <w:br/>
              <w:t>(n = 24,838)</w:t>
            </w:r>
          </w:p>
        </w:tc>
        <w:tc>
          <w:tcPr>
            <w:tcW w:w="2247" w:type="dxa"/>
            <w:tcBorders>
              <w:top w:val="single" w:sz="24" w:space="0" w:color="000000"/>
              <w:bottom w:val="single" w:sz="24" w:space="0" w:color="000000"/>
            </w:tcBorders>
            <w:vAlign w:val="center"/>
          </w:tcPr>
          <w:p w14:paraId="20B6BE2C" w14:textId="375B1BF9" w:rsidR="007263B9" w:rsidRDefault="007263B9" w:rsidP="00B162D4">
            <w:pPr>
              <w:spacing w:after="160"/>
              <w:jc w:val="center"/>
            </w:pPr>
            <w:r>
              <w:t xml:space="preserve">Males                           </w:t>
            </w:r>
            <w:proofErr w:type="gramStart"/>
            <w:r>
              <w:t xml:space="preserve">   (</w:t>
            </w:r>
            <w:proofErr w:type="gramEnd"/>
            <w:r>
              <w:t>n = 12,970)</w:t>
            </w:r>
          </w:p>
        </w:tc>
        <w:tc>
          <w:tcPr>
            <w:tcW w:w="2247" w:type="dxa"/>
            <w:tcBorders>
              <w:top w:val="single" w:sz="24" w:space="0" w:color="000000"/>
              <w:bottom w:val="single" w:sz="24" w:space="0" w:color="000000"/>
            </w:tcBorders>
            <w:vAlign w:val="center"/>
          </w:tcPr>
          <w:p w14:paraId="1DAA5F53" w14:textId="493DF69D" w:rsidR="007263B9" w:rsidRDefault="007263B9" w:rsidP="00B162D4">
            <w:pPr>
              <w:spacing w:after="160"/>
              <w:jc w:val="center"/>
            </w:pPr>
            <w:r>
              <w:t xml:space="preserve">Females                     </w:t>
            </w:r>
            <w:proofErr w:type="gramStart"/>
            <w:r>
              <w:t xml:space="preserve">   (</w:t>
            </w:r>
            <w:proofErr w:type="gramEnd"/>
            <w:r>
              <w:t>n = 11,868)</w:t>
            </w:r>
          </w:p>
        </w:tc>
        <w:tc>
          <w:tcPr>
            <w:tcW w:w="2247" w:type="dxa"/>
            <w:tcBorders>
              <w:top w:val="single" w:sz="24" w:space="0" w:color="000000"/>
              <w:bottom w:val="single" w:sz="24" w:space="0" w:color="000000"/>
            </w:tcBorders>
          </w:tcPr>
          <w:p w14:paraId="5F0A4D80" w14:textId="5A061D9F" w:rsidR="007263B9" w:rsidRDefault="007263B9" w:rsidP="007263B9">
            <w:pPr>
              <w:spacing w:after="160"/>
              <w:jc w:val="center"/>
            </w:pPr>
            <w:r w:rsidRPr="007263B9">
              <w:t>Significance</w:t>
            </w:r>
            <w:r>
              <w:t xml:space="preserve"> Testing</w:t>
            </w:r>
          </w:p>
        </w:tc>
      </w:tr>
      <w:tr w:rsidR="007263B9" w14:paraId="3FF1B958" w14:textId="294C1BF1" w:rsidTr="007263B9">
        <w:trPr>
          <w:trHeight w:val="9"/>
        </w:trPr>
        <w:tc>
          <w:tcPr>
            <w:tcW w:w="4320" w:type="dxa"/>
            <w:tcBorders>
              <w:top w:val="single" w:sz="24" w:space="0" w:color="000000"/>
              <w:left w:val="nil"/>
            </w:tcBorders>
            <w:shd w:val="clear" w:color="auto" w:fill="auto"/>
            <w:tcMar>
              <w:top w:w="72" w:type="dxa"/>
              <w:left w:w="144" w:type="dxa"/>
              <w:bottom w:w="72" w:type="dxa"/>
              <w:right w:w="144" w:type="dxa"/>
            </w:tcMar>
            <w:vAlign w:val="center"/>
          </w:tcPr>
          <w:p w14:paraId="249F264C" w14:textId="77777777" w:rsidR="007263B9" w:rsidRDefault="007263B9" w:rsidP="00D92E1C">
            <w:pPr>
              <w:spacing w:after="160"/>
            </w:pPr>
            <w:r>
              <w:t>Age (Years)</w:t>
            </w:r>
          </w:p>
        </w:tc>
        <w:tc>
          <w:tcPr>
            <w:tcW w:w="2447" w:type="dxa"/>
            <w:tcBorders>
              <w:top w:val="single" w:sz="24" w:space="0" w:color="000000"/>
            </w:tcBorders>
            <w:shd w:val="clear" w:color="auto" w:fill="auto"/>
            <w:tcMar>
              <w:top w:w="72" w:type="dxa"/>
              <w:left w:w="144" w:type="dxa"/>
              <w:bottom w:w="72" w:type="dxa"/>
              <w:right w:w="144" w:type="dxa"/>
            </w:tcMar>
            <w:vAlign w:val="center"/>
          </w:tcPr>
          <w:p w14:paraId="088CF86C" w14:textId="6B830133" w:rsidR="007263B9" w:rsidRDefault="007263B9" w:rsidP="00D92E1C">
            <w:pPr>
              <w:spacing w:after="160"/>
              <w:jc w:val="center"/>
            </w:pPr>
            <w:r>
              <w:t>11.44 (1.66)</w:t>
            </w:r>
          </w:p>
        </w:tc>
        <w:tc>
          <w:tcPr>
            <w:tcW w:w="2247" w:type="dxa"/>
            <w:tcBorders>
              <w:top w:val="single" w:sz="24" w:space="0" w:color="000000"/>
            </w:tcBorders>
            <w:vAlign w:val="center"/>
          </w:tcPr>
          <w:p w14:paraId="2322ED4D" w14:textId="2322CEEF" w:rsidR="007263B9" w:rsidRDefault="007263B9" w:rsidP="00D92E1C">
            <w:pPr>
              <w:spacing w:after="160"/>
              <w:jc w:val="center"/>
            </w:pPr>
            <w:r>
              <w:t>11.46 (1.67)</w:t>
            </w:r>
          </w:p>
        </w:tc>
        <w:tc>
          <w:tcPr>
            <w:tcW w:w="2247" w:type="dxa"/>
            <w:tcBorders>
              <w:top w:val="single" w:sz="24" w:space="0" w:color="000000"/>
            </w:tcBorders>
            <w:vAlign w:val="center"/>
          </w:tcPr>
          <w:p w14:paraId="0DF660F1" w14:textId="2F403AAA" w:rsidR="007263B9" w:rsidRDefault="007263B9" w:rsidP="00D92E1C">
            <w:pPr>
              <w:spacing w:after="160"/>
              <w:jc w:val="center"/>
            </w:pPr>
            <w:r>
              <w:t>11.44 (1.66)</w:t>
            </w:r>
          </w:p>
        </w:tc>
        <w:tc>
          <w:tcPr>
            <w:tcW w:w="2247" w:type="dxa"/>
            <w:tcBorders>
              <w:top w:val="single" w:sz="24" w:space="0" w:color="000000"/>
            </w:tcBorders>
          </w:tcPr>
          <w:p w14:paraId="67D8AA5D" w14:textId="2CA4C761" w:rsidR="007263B9" w:rsidRPr="00B32DF2" w:rsidRDefault="00B32DF2" w:rsidP="00D92E1C">
            <w:pPr>
              <w:spacing w:after="160"/>
              <w:jc w:val="center"/>
            </w:pPr>
            <w:r>
              <w:t xml:space="preserve"> </w:t>
            </w:r>
            <w:r w:rsidRPr="00B32DF2">
              <w:t>0.001</w:t>
            </w:r>
            <w:r>
              <w:t xml:space="preserve"> (</w:t>
            </w:r>
            <w:r w:rsidRPr="00B32DF2">
              <w:rPr>
                <w:i/>
                <w:iCs/>
              </w:rPr>
              <w:t>p</w:t>
            </w:r>
            <w:r w:rsidRPr="00B32DF2">
              <w:t xml:space="preserve"> = 0.45</w:t>
            </w:r>
            <w:r>
              <w:t>9)</w:t>
            </w:r>
          </w:p>
        </w:tc>
      </w:tr>
      <w:tr w:rsidR="007263B9" w14:paraId="0C37161B" w14:textId="7E0CAC5D"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37603CDC" w14:textId="40B04F11" w:rsidR="007263B9" w:rsidRDefault="007263B9" w:rsidP="00B162D4">
            <w:pPr>
              <w:spacing w:after="160"/>
            </w:pPr>
            <w:r>
              <w:t xml:space="preserve">Family Income (Stratified) </w:t>
            </w:r>
          </w:p>
        </w:tc>
        <w:tc>
          <w:tcPr>
            <w:tcW w:w="2447" w:type="dxa"/>
            <w:shd w:val="clear" w:color="auto" w:fill="auto"/>
            <w:tcMar>
              <w:top w:w="72" w:type="dxa"/>
              <w:left w:w="144" w:type="dxa"/>
              <w:bottom w:w="72" w:type="dxa"/>
              <w:right w:w="144" w:type="dxa"/>
            </w:tcMar>
            <w:vAlign w:val="center"/>
          </w:tcPr>
          <w:p w14:paraId="020BA03D" w14:textId="52D236C9" w:rsidR="007263B9" w:rsidRDefault="007263B9" w:rsidP="00B162D4">
            <w:pPr>
              <w:spacing w:after="160"/>
              <w:jc w:val="center"/>
            </w:pPr>
            <w:r>
              <w:t>7.51 (2.30)</w:t>
            </w:r>
          </w:p>
        </w:tc>
        <w:tc>
          <w:tcPr>
            <w:tcW w:w="2247" w:type="dxa"/>
            <w:vAlign w:val="center"/>
          </w:tcPr>
          <w:p w14:paraId="130EEF3F" w14:textId="1DB59DAF" w:rsidR="007263B9" w:rsidRDefault="007263B9" w:rsidP="00B162D4">
            <w:pPr>
              <w:spacing w:after="160"/>
              <w:jc w:val="center"/>
            </w:pPr>
            <w:r>
              <w:t>7.51 (2.32)</w:t>
            </w:r>
          </w:p>
        </w:tc>
        <w:tc>
          <w:tcPr>
            <w:tcW w:w="2247" w:type="dxa"/>
            <w:vAlign w:val="center"/>
          </w:tcPr>
          <w:p w14:paraId="3EFD0860" w14:textId="270D27B0" w:rsidR="007263B9" w:rsidRDefault="007263B9" w:rsidP="00B162D4">
            <w:pPr>
              <w:spacing w:after="160"/>
              <w:jc w:val="center"/>
            </w:pPr>
            <w:r>
              <w:t>7.52 (2.29)</w:t>
            </w:r>
          </w:p>
        </w:tc>
        <w:tc>
          <w:tcPr>
            <w:tcW w:w="2247" w:type="dxa"/>
          </w:tcPr>
          <w:p w14:paraId="473D7248" w14:textId="4881A4B6" w:rsidR="007263B9" w:rsidRDefault="00B32DF2" w:rsidP="00B162D4">
            <w:pPr>
              <w:spacing w:after="160"/>
              <w:jc w:val="center"/>
            </w:pPr>
            <w:r w:rsidRPr="00B32DF2">
              <w:t>0.00</w:t>
            </w:r>
            <w:r>
              <w:t>2 (</w:t>
            </w:r>
            <w:r w:rsidRPr="00B32DF2">
              <w:rPr>
                <w:i/>
                <w:iCs/>
              </w:rPr>
              <w:t>p</w:t>
            </w:r>
            <w:r w:rsidRPr="00B32DF2">
              <w:t xml:space="preserve"> = 0.</w:t>
            </w:r>
            <w:r>
              <w:t>874)</w:t>
            </w:r>
          </w:p>
        </w:tc>
      </w:tr>
      <w:tr w:rsidR="007263B9" w14:paraId="70DC5FAA" w14:textId="1B560FCC"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3857CB5F" w14:textId="5601E54B" w:rsidR="007263B9" w:rsidRDefault="007263B9" w:rsidP="00B162D4">
            <w:pPr>
              <w:spacing w:after="160"/>
            </w:pPr>
            <w:r>
              <w:t xml:space="preserve">Summary Score of Family Conflict </w:t>
            </w:r>
          </w:p>
        </w:tc>
        <w:tc>
          <w:tcPr>
            <w:tcW w:w="2447" w:type="dxa"/>
            <w:shd w:val="clear" w:color="auto" w:fill="auto"/>
            <w:tcMar>
              <w:top w:w="72" w:type="dxa"/>
              <w:left w:w="144" w:type="dxa"/>
              <w:bottom w:w="72" w:type="dxa"/>
              <w:right w:w="144" w:type="dxa"/>
            </w:tcMar>
            <w:vAlign w:val="center"/>
          </w:tcPr>
          <w:p w14:paraId="1B21D2E1" w14:textId="1989158D" w:rsidR="007263B9" w:rsidRDefault="007263B9" w:rsidP="00B162D4">
            <w:pPr>
              <w:spacing w:after="160"/>
              <w:jc w:val="center"/>
            </w:pPr>
            <w:r>
              <w:t>1.99 (1.92)</w:t>
            </w:r>
          </w:p>
        </w:tc>
        <w:tc>
          <w:tcPr>
            <w:tcW w:w="2247" w:type="dxa"/>
            <w:vAlign w:val="center"/>
          </w:tcPr>
          <w:p w14:paraId="7BA3D3A2" w14:textId="38473A83" w:rsidR="007263B9" w:rsidRDefault="007263B9" w:rsidP="00B162D4">
            <w:pPr>
              <w:spacing w:after="160"/>
              <w:jc w:val="center"/>
            </w:pPr>
            <w:r>
              <w:t>2.04 (1.90)</w:t>
            </w:r>
          </w:p>
        </w:tc>
        <w:tc>
          <w:tcPr>
            <w:tcW w:w="2247" w:type="dxa"/>
            <w:vAlign w:val="center"/>
          </w:tcPr>
          <w:p w14:paraId="56FADC25" w14:textId="11DD0AAC" w:rsidR="007263B9" w:rsidRDefault="007263B9" w:rsidP="00B162D4">
            <w:pPr>
              <w:spacing w:after="160"/>
              <w:jc w:val="center"/>
            </w:pPr>
            <w:r>
              <w:t>1.93 (1.94)</w:t>
            </w:r>
          </w:p>
        </w:tc>
        <w:tc>
          <w:tcPr>
            <w:tcW w:w="2247" w:type="dxa"/>
          </w:tcPr>
          <w:p w14:paraId="4FA8BE34" w14:textId="597E511B" w:rsidR="007263B9" w:rsidRDefault="00B32DF2" w:rsidP="00B162D4">
            <w:pPr>
              <w:spacing w:after="160"/>
              <w:jc w:val="center"/>
            </w:pPr>
            <w:r>
              <w:t>0.056 (</w:t>
            </w:r>
            <w:r w:rsidRPr="00B32DF2">
              <w:rPr>
                <w:i/>
                <w:iCs/>
              </w:rPr>
              <w:t>p</w:t>
            </w:r>
            <w:r w:rsidRPr="00B32DF2">
              <w:t xml:space="preserve"> </w:t>
            </w:r>
            <w:r>
              <w:t>&lt;</w:t>
            </w:r>
            <w:r w:rsidRPr="00B32DF2">
              <w:t xml:space="preserve"> 0.</w:t>
            </w:r>
            <w:r>
              <w:t>001)</w:t>
            </w:r>
          </w:p>
        </w:tc>
      </w:tr>
      <w:tr w:rsidR="007263B9" w14:paraId="78A642B2" w14:textId="1795BA78"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514EEFFF" w14:textId="216B943E" w:rsidR="007263B9" w:rsidRDefault="007263B9" w:rsidP="00B162D4">
            <w:pPr>
              <w:spacing w:after="160"/>
            </w:pPr>
            <w:r>
              <w:t>“We fight a lot in our family”</w:t>
            </w:r>
          </w:p>
        </w:tc>
        <w:tc>
          <w:tcPr>
            <w:tcW w:w="2447" w:type="dxa"/>
            <w:shd w:val="clear" w:color="auto" w:fill="auto"/>
            <w:tcMar>
              <w:top w:w="72" w:type="dxa"/>
              <w:left w:w="144" w:type="dxa"/>
              <w:bottom w:w="72" w:type="dxa"/>
              <w:right w:w="144" w:type="dxa"/>
            </w:tcMar>
            <w:vAlign w:val="center"/>
          </w:tcPr>
          <w:p w14:paraId="5C59F169" w14:textId="6B9BFB0C" w:rsidR="007263B9" w:rsidRDefault="007263B9" w:rsidP="00B162D4">
            <w:pPr>
              <w:spacing w:after="160"/>
              <w:jc w:val="center"/>
            </w:pPr>
            <w:r>
              <w:t>0.16 (0.37)</w:t>
            </w:r>
          </w:p>
        </w:tc>
        <w:tc>
          <w:tcPr>
            <w:tcW w:w="2247" w:type="dxa"/>
            <w:vAlign w:val="center"/>
          </w:tcPr>
          <w:p w14:paraId="018F38F1" w14:textId="451F2FA7" w:rsidR="007263B9" w:rsidRDefault="007263B9" w:rsidP="00B162D4">
            <w:pPr>
              <w:spacing w:after="160"/>
              <w:jc w:val="center"/>
            </w:pPr>
            <w:r>
              <w:t>0.16 (0.37)</w:t>
            </w:r>
          </w:p>
        </w:tc>
        <w:tc>
          <w:tcPr>
            <w:tcW w:w="2247" w:type="dxa"/>
            <w:vAlign w:val="center"/>
          </w:tcPr>
          <w:p w14:paraId="6E882953" w14:textId="469AD451" w:rsidR="007263B9" w:rsidRDefault="007263B9" w:rsidP="00B162D4">
            <w:pPr>
              <w:spacing w:after="160"/>
              <w:jc w:val="center"/>
            </w:pPr>
            <w:r>
              <w:t>0.15 (0.36)</w:t>
            </w:r>
          </w:p>
        </w:tc>
        <w:tc>
          <w:tcPr>
            <w:tcW w:w="2247" w:type="dxa"/>
          </w:tcPr>
          <w:p w14:paraId="661F3E72" w14:textId="4587CCA6" w:rsidR="007263B9" w:rsidRDefault="00B32DF2" w:rsidP="00B162D4">
            <w:pPr>
              <w:spacing w:after="160"/>
              <w:jc w:val="center"/>
            </w:pPr>
            <w:r>
              <w:t>0.0</w:t>
            </w:r>
            <w:r w:rsidR="00E52301">
              <w:t>01</w:t>
            </w:r>
            <w:r>
              <w:t xml:space="preserve"> (</w:t>
            </w:r>
            <w:r w:rsidRPr="00B32DF2">
              <w:rPr>
                <w:i/>
                <w:iCs/>
              </w:rPr>
              <w:t>p</w:t>
            </w:r>
            <w:r w:rsidRPr="00B32DF2">
              <w:t xml:space="preserve"> </w:t>
            </w:r>
            <w:r w:rsidR="00E52301">
              <w:t>=</w:t>
            </w:r>
            <w:r w:rsidRPr="00B32DF2">
              <w:t xml:space="preserve"> 0.</w:t>
            </w:r>
            <w:r w:rsidR="00E52301">
              <w:t>467</w:t>
            </w:r>
            <w:r>
              <w:t>)</w:t>
            </w:r>
          </w:p>
        </w:tc>
      </w:tr>
      <w:tr w:rsidR="007263B9" w14:paraId="69789993" w14:textId="57AB85BC"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1D59A179" w14:textId="3C04A8CB" w:rsidR="007263B9" w:rsidRDefault="007263B9" w:rsidP="00B162D4">
            <w:pPr>
              <w:spacing w:after="160"/>
            </w:pPr>
            <w:r>
              <w:t>Reputational Victimization</w:t>
            </w:r>
          </w:p>
        </w:tc>
        <w:tc>
          <w:tcPr>
            <w:tcW w:w="2447" w:type="dxa"/>
            <w:shd w:val="clear" w:color="auto" w:fill="auto"/>
            <w:tcMar>
              <w:top w:w="72" w:type="dxa"/>
              <w:left w:w="144" w:type="dxa"/>
              <w:bottom w:w="72" w:type="dxa"/>
              <w:right w:w="144" w:type="dxa"/>
            </w:tcMar>
            <w:vAlign w:val="center"/>
          </w:tcPr>
          <w:p w14:paraId="12946DB6" w14:textId="458E7E16" w:rsidR="007263B9" w:rsidRDefault="007263B9" w:rsidP="00B162D4">
            <w:pPr>
              <w:spacing w:after="160"/>
              <w:jc w:val="center"/>
            </w:pPr>
            <w:r>
              <w:t>3.89 (1.72)</w:t>
            </w:r>
          </w:p>
        </w:tc>
        <w:tc>
          <w:tcPr>
            <w:tcW w:w="2247" w:type="dxa"/>
            <w:vAlign w:val="center"/>
          </w:tcPr>
          <w:p w14:paraId="63418EEB" w14:textId="30CC1DF9" w:rsidR="007263B9" w:rsidRDefault="007263B9" w:rsidP="00B162D4">
            <w:pPr>
              <w:spacing w:after="160"/>
              <w:jc w:val="center"/>
            </w:pPr>
            <w:r>
              <w:t>3.75 (1.59)</w:t>
            </w:r>
          </w:p>
        </w:tc>
        <w:tc>
          <w:tcPr>
            <w:tcW w:w="2247" w:type="dxa"/>
            <w:vAlign w:val="center"/>
          </w:tcPr>
          <w:p w14:paraId="6514C93A" w14:textId="120B6D55" w:rsidR="007263B9" w:rsidRDefault="007263B9" w:rsidP="00B162D4">
            <w:pPr>
              <w:spacing w:after="160"/>
              <w:jc w:val="center"/>
            </w:pPr>
            <w:r>
              <w:t>4.04 (1.82)</w:t>
            </w:r>
          </w:p>
        </w:tc>
        <w:tc>
          <w:tcPr>
            <w:tcW w:w="2247" w:type="dxa"/>
          </w:tcPr>
          <w:p w14:paraId="6A3673D5" w14:textId="78CC88BE" w:rsidR="007263B9" w:rsidRDefault="00E52301" w:rsidP="00B162D4">
            <w:pPr>
              <w:spacing w:after="160"/>
              <w:jc w:val="center"/>
            </w:pPr>
            <w:r>
              <w:t>0.166 (</w:t>
            </w:r>
            <w:r w:rsidRPr="00B32DF2">
              <w:rPr>
                <w:i/>
                <w:iCs/>
              </w:rPr>
              <w:t>p</w:t>
            </w:r>
            <w:r w:rsidRPr="00B32DF2">
              <w:t xml:space="preserve"> </w:t>
            </w:r>
            <w:r>
              <w:t>&lt;</w:t>
            </w:r>
            <w:r w:rsidRPr="00B32DF2">
              <w:t xml:space="preserve"> 0.</w:t>
            </w:r>
            <w:r>
              <w:t>001)</w:t>
            </w:r>
          </w:p>
        </w:tc>
      </w:tr>
      <w:tr w:rsidR="007263B9" w14:paraId="008E02A6" w14:textId="460699DB"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52A87EA2" w14:textId="0D5B94D1" w:rsidR="007263B9" w:rsidRDefault="007263B9" w:rsidP="00D92E1C">
            <w:pPr>
              <w:spacing w:after="160"/>
            </w:pPr>
            <w:r>
              <w:t xml:space="preserve">Relational Victimization  </w:t>
            </w:r>
          </w:p>
        </w:tc>
        <w:tc>
          <w:tcPr>
            <w:tcW w:w="2447" w:type="dxa"/>
            <w:shd w:val="clear" w:color="auto" w:fill="auto"/>
            <w:tcMar>
              <w:top w:w="72" w:type="dxa"/>
              <w:left w:w="144" w:type="dxa"/>
              <w:bottom w:w="72" w:type="dxa"/>
              <w:right w:w="144" w:type="dxa"/>
            </w:tcMar>
            <w:vAlign w:val="center"/>
          </w:tcPr>
          <w:p w14:paraId="250EEBB6" w14:textId="36BDB0C6" w:rsidR="007263B9" w:rsidRDefault="007263B9" w:rsidP="00D92E1C">
            <w:pPr>
              <w:spacing w:after="160"/>
              <w:jc w:val="center"/>
              <w:rPr>
                <w:color w:val="000000"/>
              </w:rPr>
            </w:pPr>
            <w:r>
              <w:rPr>
                <w:color w:val="000000"/>
              </w:rPr>
              <w:t>4.62 (1.87)</w:t>
            </w:r>
          </w:p>
        </w:tc>
        <w:tc>
          <w:tcPr>
            <w:tcW w:w="2247" w:type="dxa"/>
            <w:vAlign w:val="center"/>
          </w:tcPr>
          <w:p w14:paraId="48757D4F" w14:textId="0C88B6FB" w:rsidR="007263B9" w:rsidRDefault="007263B9" w:rsidP="00D92E1C">
            <w:pPr>
              <w:spacing w:after="160"/>
              <w:jc w:val="center"/>
              <w:rPr>
                <w:color w:val="000000"/>
              </w:rPr>
            </w:pPr>
            <w:r>
              <w:rPr>
                <w:color w:val="000000"/>
              </w:rPr>
              <w:t>4.49 (1.76)</w:t>
            </w:r>
          </w:p>
        </w:tc>
        <w:tc>
          <w:tcPr>
            <w:tcW w:w="2247" w:type="dxa"/>
            <w:vAlign w:val="center"/>
          </w:tcPr>
          <w:p w14:paraId="5E551185" w14:textId="11B93149" w:rsidR="007263B9" w:rsidRDefault="007263B9" w:rsidP="00D92E1C">
            <w:pPr>
              <w:spacing w:after="160"/>
              <w:jc w:val="center"/>
              <w:rPr>
                <w:color w:val="000000"/>
              </w:rPr>
            </w:pPr>
            <w:r>
              <w:rPr>
                <w:color w:val="000000"/>
              </w:rPr>
              <w:t>4.75 (1.96)</w:t>
            </w:r>
          </w:p>
        </w:tc>
        <w:tc>
          <w:tcPr>
            <w:tcW w:w="2247" w:type="dxa"/>
          </w:tcPr>
          <w:p w14:paraId="06493A7B" w14:textId="48F20C3E" w:rsidR="007263B9" w:rsidRDefault="00E52301" w:rsidP="00D92E1C">
            <w:pPr>
              <w:spacing w:after="160"/>
              <w:jc w:val="center"/>
              <w:rPr>
                <w:color w:val="000000"/>
              </w:rPr>
            </w:pPr>
            <w:r>
              <w:t>0.138 (</w:t>
            </w:r>
            <w:r w:rsidRPr="00B32DF2">
              <w:rPr>
                <w:i/>
                <w:iCs/>
              </w:rPr>
              <w:t>p</w:t>
            </w:r>
            <w:r w:rsidRPr="00B32DF2">
              <w:t xml:space="preserve"> </w:t>
            </w:r>
            <w:r>
              <w:t>&lt;</w:t>
            </w:r>
            <w:r w:rsidRPr="00B32DF2">
              <w:t xml:space="preserve"> 0.</w:t>
            </w:r>
            <w:r>
              <w:t>001)</w:t>
            </w:r>
          </w:p>
        </w:tc>
      </w:tr>
      <w:tr w:rsidR="007263B9" w14:paraId="12FE9FBD" w14:textId="425544F2"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5F62DB3C" w14:textId="74EB990E" w:rsidR="007263B9" w:rsidRDefault="007263B9" w:rsidP="00D92E1C">
            <w:pPr>
              <w:spacing w:after="160"/>
            </w:pPr>
            <w:r>
              <w:t>Reputational Aggression</w:t>
            </w:r>
          </w:p>
        </w:tc>
        <w:tc>
          <w:tcPr>
            <w:tcW w:w="2447" w:type="dxa"/>
            <w:shd w:val="clear" w:color="auto" w:fill="auto"/>
            <w:tcMar>
              <w:top w:w="72" w:type="dxa"/>
              <w:left w:w="144" w:type="dxa"/>
              <w:bottom w:w="72" w:type="dxa"/>
              <w:right w:w="144" w:type="dxa"/>
            </w:tcMar>
            <w:vAlign w:val="center"/>
          </w:tcPr>
          <w:p w14:paraId="6E817C70" w14:textId="5B2C3A12" w:rsidR="007263B9" w:rsidRDefault="007263B9" w:rsidP="00D92E1C">
            <w:pPr>
              <w:spacing w:after="160"/>
              <w:jc w:val="center"/>
              <w:rPr>
                <w:color w:val="000000"/>
              </w:rPr>
            </w:pPr>
            <w:r>
              <w:rPr>
                <w:color w:val="000000"/>
              </w:rPr>
              <w:t>3.15 (0.63)</w:t>
            </w:r>
          </w:p>
        </w:tc>
        <w:tc>
          <w:tcPr>
            <w:tcW w:w="2247" w:type="dxa"/>
            <w:vAlign w:val="center"/>
          </w:tcPr>
          <w:p w14:paraId="788FC740" w14:textId="2626E4A7" w:rsidR="007263B9" w:rsidRDefault="007263B9" w:rsidP="00D92E1C">
            <w:pPr>
              <w:spacing w:after="160"/>
              <w:jc w:val="center"/>
              <w:rPr>
                <w:color w:val="000000"/>
              </w:rPr>
            </w:pPr>
            <w:r>
              <w:rPr>
                <w:color w:val="000000"/>
              </w:rPr>
              <w:t>3.16 (0.62)</w:t>
            </w:r>
          </w:p>
        </w:tc>
        <w:tc>
          <w:tcPr>
            <w:tcW w:w="2247" w:type="dxa"/>
            <w:vAlign w:val="center"/>
          </w:tcPr>
          <w:p w14:paraId="3EDBD81D" w14:textId="59D08A17" w:rsidR="007263B9" w:rsidRDefault="007263B9" w:rsidP="00D92E1C">
            <w:pPr>
              <w:spacing w:after="160"/>
              <w:jc w:val="center"/>
              <w:rPr>
                <w:color w:val="000000"/>
              </w:rPr>
            </w:pPr>
            <w:r>
              <w:rPr>
                <w:color w:val="000000"/>
              </w:rPr>
              <w:t>3.15 (0.64)</w:t>
            </w:r>
          </w:p>
        </w:tc>
        <w:tc>
          <w:tcPr>
            <w:tcW w:w="2247" w:type="dxa"/>
          </w:tcPr>
          <w:p w14:paraId="5C42BD99" w14:textId="570EEE7A" w:rsidR="007263B9" w:rsidRDefault="00E52301" w:rsidP="00D92E1C">
            <w:pPr>
              <w:spacing w:after="160"/>
              <w:jc w:val="center"/>
              <w:rPr>
                <w:color w:val="000000"/>
              </w:rPr>
            </w:pPr>
            <w:r>
              <w:t>0.001(</w:t>
            </w:r>
            <w:r w:rsidRPr="00B32DF2">
              <w:rPr>
                <w:i/>
                <w:iCs/>
              </w:rPr>
              <w:t>p</w:t>
            </w:r>
            <w:r w:rsidRPr="00B32DF2">
              <w:t xml:space="preserve"> </w:t>
            </w:r>
            <w:r>
              <w:t>=</w:t>
            </w:r>
            <w:r w:rsidRPr="00B32DF2">
              <w:t xml:space="preserve"> 0.</w:t>
            </w:r>
            <w:r>
              <w:t>398)</w:t>
            </w:r>
          </w:p>
        </w:tc>
      </w:tr>
      <w:tr w:rsidR="007263B9" w14:paraId="7CC51329" w14:textId="07706D94"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4D42C8E9" w14:textId="62D679BB" w:rsidR="007263B9" w:rsidRDefault="007263B9" w:rsidP="00A37664">
            <w:pPr>
              <w:spacing w:after="160"/>
            </w:pPr>
            <w:r>
              <w:t>Relational Aggression</w:t>
            </w:r>
          </w:p>
        </w:tc>
        <w:tc>
          <w:tcPr>
            <w:tcW w:w="2447" w:type="dxa"/>
            <w:shd w:val="clear" w:color="auto" w:fill="auto"/>
            <w:tcMar>
              <w:top w:w="72" w:type="dxa"/>
              <w:left w:w="144" w:type="dxa"/>
              <w:bottom w:w="72" w:type="dxa"/>
              <w:right w:w="144" w:type="dxa"/>
            </w:tcMar>
            <w:vAlign w:val="center"/>
          </w:tcPr>
          <w:p w14:paraId="162275C7" w14:textId="73028CAF" w:rsidR="007263B9" w:rsidRDefault="007263B9" w:rsidP="00A37664">
            <w:pPr>
              <w:spacing w:after="160"/>
              <w:jc w:val="center"/>
              <w:rPr>
                <w:color w:val="000000"/>
              </w:rPr>
            </w:pPr>
            <w:r>
              <w:rPr>
                <w:color w:val="000000"/>
              </w:rPr>
              <w:t>3.84 (1.25)</w:t>
            </w:r>
          </w:p>
        </w:tc>
        <w:tc>
          <w:tcPr>
            <w:tcW w:w="2247" w:type="dxa"/>
            <w:vAlign w:val="center"/>
          </w:tcPr>
          <w:p w14:paraId="430D12AF" w14:textId="43DC0A63" w:rsidR="007263B9" w:rsidRDefault="007263B9" w:rsidP="00A37664">
            <w:pPr>
              <w:spacing w:after="160"/>
              <w:jc w:val="center"/>
              <w:rPr>
                <w:color w:val="000000"/>
              </w:rPr>
            </w:pPr>
            <w:r>
              <w:rPr>
                <w:color w:val="000000"/>
              </w:rPr>
              <w:t>3.89 (1.28)</w:t>
            </w:r>
          </w:p>
        </w:tc>
        <w:tc>
          <w:tcPr>
            <w:tcW w:w="2247" w:type="dxa"/>
            <w:vAlign w:val="center"/>
          </w:tcPr>
          <w:p w14:paraId="679290AC" w14:textId="6B8758B2" w:rsidR="007263B9" w:rsidRDefault="007263B9" w:rsidP="00A37664">
            <w:pPr>
              <w:spacing w:after="160"/>
              <w:jc w:val="center"/>
              <w:rPr>
                <w:color w:val="000000"/>
              </w:rPr>
            </w:pPr>
            <w:r>
              <w:rPr>
                <w:color w:val="000000"/>
              </w:rPr>
              <w:t>3.79 (1.22)</w:t>
            </w:r>
          </w:p>
        </w:tc>
        <w:tc>
          <w:tcPr>
            <w:tcW w:w="2247" w:type="dxa"/>
          </w:tcPr>
          <w:p w14:paraId="7F2875D1" w14:textId="5C736954" w:rsidR="007263B9" w:rsidRDefault="00E52301" w:rsidP="00A37664">
            <w:pPr>
              <w:spacing w:after="160"/>
              <w:jc w:val="center"/>
              <w:rPr>
                <w:color w:val="000000"/>
              </w:rPr>
            </w:pPr>
            <w:r>
              <w:t>0.085 (</w:t>
            </w:r>
            <w:r w:rsidRPr="00B32DF2">
              <w:rPr>
                <w:i/>
                <w:iCs/>
              </w:rPr>
              <w:t>p</w:t>
            </w:r>
            <w:r w:rsidRPr="00B32DF2">
              <w:t xml:space="preserve"> </w:t>
            </w:r>
            <w:r>
              <w:t>&lt;</w:t>
            </w:r>
            <w:r w:rsidRPr="00B32DF2">
              <w:t xml:space="preserve"> 0.</w:t>
            </w:r>
            <w:r>
              <w:t>001)</w:t>
            </w:r>
          </w:p>
        </w:tc>
      </w:tr>
      <w:tr w:rsidR="007263B9" w14:paraId="39FD9F78" w14:textId="4E3CD5D3"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630839EC" w14:textId="2739E267" w:rsidR="007263B9" w:rsidRDefault="007263B9" w:rsidP="00A37664">
            <w:pPr>
              <w:spacing w:after="160"/>
            </w:pPr>
            <w:r>
              <w:t>Inattention Symptoms</w:t>
            </w:r>
          </w:p>
        </w:tc>
        <w:tc>
          <w:tcPr>
            <w:tcW w:w="2447" w:type="dxa"/>
            <w:shd w:val="clear" w:color="auto" w:fill="auto"/>
            <w:tcMar>
              <w:top w:w="72" w:type="dxa"/>
              <w:left w:w="144" w:type="dxa"/>
              <w:bottom w:w="72" w:type="dxa"/>
              <w:right w:w="144" w:type="dxa"/>
            </w:tcMar>
            <w:vAlign w:val="center"/>
          </w:tcPr>
          <w:p w14:paraId="4DA3059A" w14:textId="7DC86E66" w:rsidR="007263B9" w:rsidRDefault="007263B9" w:rsidP="00A37664">
            <w:pPr>
              <w:spacing w:after="160"/>
              <w:jc w:val="center"/>
              <w:rPr>
                <w:color w:val="000000"/>
              </w:rPr>
            </w:pPr>
            <w:r>
              <w:rPr>
                <w:color w:val="000000"/>
              </w:rPr>
              <w:t>3.29 (2.63)</w:t>
            </w:r>
          </w:p>
        </w:tc>
        <w:tc>
          <w:tcPr>
            <w:tcW w:w="2247" w:type="dxa"/>
            <w:vAlign w:val="center"/>
          </w:tcPr>
          <w:p w14:paraId="021AB559" w14:textId="69902497" w:rsidR="007263B9" w:rsidRDefault="007263B9" w:rsidP="00A37664">
            <w:pPr>
              <w:spacing w:after="160"/>
              <w:jc w:val="center"/>
              <w:rPr>
                <w:color w:val="000000"/>
              </w:rPr>
            </w:pPr>
            <w:r>
              <w:rPr>
                <w:color w:val="000000"/>
              </w:rPr>
              <w:t>3.38 (2.62)</w:t>
            </w:r>
          </w:p>
        </w:tc>
        <w:tc>
          <w:tcPr>
            <w:tcW w:w="2247" w:type="dxa"/>
            <w:vAlign w:val="center"/>
          </w:tcPr>
          <w:p w14:paraId="55ABC6FC" w14:textId="0F527EEF" w:rsidR="007263B9" w:rsidRDefault="007263B9" w:rsidP="00A37664">
            <w:pPr>
              <w:spacing w:after="160"/>
              <w:jc w:val="center"/>
              <w:rPr>
                <w:color w:val="000000"/>
              </w:rPr>
            </w:pPr>
            <w:r>
              <w:rPr>
                <w:color w:val="000000"/>
              </w:rPr>
              <w:t>3.18 (2.65)</w:t>
            </w:r>
          </w:p>
        </w:tc>
        <w:tc>
          <w:tcPr>
            <w:tcW w:w="2247" w:type="dxa"/>
          </w:tcPr>
          <w:p w14:paraId="0EE3E615" w14:textId="666D0791" w:rsidR="007263B9" w:rsidRDefault="00E52301" w:rsidP="00A37664">
            <w:pPr>
              <w:spacing w:after="160"/>
              <w:jc w:val="center"/>
              <w:rPr>
                <w:color w:val="000000"/>
              </w:rPr>
            </w:pPr>
            <w:r>
              <w:t>0.076 (</w:t>
            </w:r>
            <w:r w:rsidRPr="00B32DF2">
              <w:rPr>
                <w:i/>
                <w:iCs/>
              </w:rPr>
              <w:t>p</w:t>
            </w:r>
            <w:r w:rsidRPr="00B32DF2">
              <w:t xml:space="preserve"> </w:t>
            </w:r>
            <w:r>
              <w:t>&lt;</w:t>
            </w:r>
            <w:r w:rsidRPr="00B32DF2">
              <w:t xml:space="preserve"> 0.</w:t>
            </w:r>
            <w:r>
              <w:t>001)</w:t>
            </w:r>
          </w:p>
        </w:tc>
      </w:tr>
      <w:tr w:rsidR="007263B9" w14:paraId="5DAFE4BC" w14:textId="57FE72B8"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51DB9AFB" w14:textId="72AF4BBA" w:rsidR="007263B9" w:rsidRDefault="007263B9" w:rsidP="00A37664">
            <w:pPr>
              <w:spacing w:after="160"/>
            </w:pPr>
            <w:r>
              <w:t xml:space="preserve">Internalizing Symptoms  </w:t>
            </w:r>
          </w:p>
        </w:tc>
        <w:tc>
          <w:tcPr>
            <w:tcW w:w="2447" w:type="dxa"/>
            <w:shd w:val="clear" w:color="auto" w:fill="auto"/>
            <w:tcMar>
              <w:top w:w="72" w:type="dxa"/>
              <w:left w:w="144" w:type="dxa"/>
              <w:bottom w:w="72" w:type="dxa"/>
              <w:right w:w="144" w:type="dxa"/>
            </w:tcMar>
            <w:vAlign w:val="center"/>
          </w:tcPr>
          <w:p w14:paraId="70D56799" w14:textId="61668F36" w:rsidR="007263B9" w:rsidRDefault="007263B9" w:rsidP="00A37664">
            <w:pPr>
              <w:spacing w:after="160"/>
              <w:jc w:val="center"/>
            </w:pPr>
            <w:r>
              <w:t>1.87 (2.22)</w:t>
            </w:r>
          </w:p>
        </w:tc>
        <w:tc>
          <w:tcPr>
            <w:tcW w:w="2247" w:type="dxa"/>
            <w:vAlign w:val="center"/>
          </w:tcPr>
          <w:p w14:paraId="45F43F4F" w14:textId="66654E15" w:rsidR="007263B9" w:rsidRDefault="007263B9" w:rsidP="00A37664">
            <w:pPr>
              <w:spacing w:after="160"/>
              <w:jc w:val="center"/>
            </w:pPr>
            <w:r>
              <w:t>1.64 (2.05)</w:t>
            </w:r>
          </w:p>
        </w:tc>
        <w:tc>
          <w:tcPr>
            <w:tcW w:w="2247" w:type="dxa"/>
            <w:vAlign w:val="center"/>
          </w:tcPr>
          <w:p w14:paraId="462D94BD" w14:textId="5926763C" w:rsidR="007263B9" w:rsidRDefault="007263B9" w:rsidP="00A37664">
            <w:pPr>
              <w:spacing w:after="160"/>
              <w:jc w:val="center"/>
            </w:pPr>
            <w:r>
              <w:t>2.12 (2.36)</w:t>
            </w:r>
          </w:p>
        </w:tc>
        <w:tc>
          <w:tcPr>
            <w:tcW w:w="2247" w:type="dxa"/>
          </w:tcPr>
          <w:p w14:paraId="5783D46F" w14:textId="3AB4C71B" w:rsidR="007263B9" w:rsidRDefault="00E52301" w:rsidP="00A37664">
            <w:pPr>
              <w:spacing w:after="160"/>
              <w:jc w:val="center"/>
            </w:pPr>
            <w:r>
              <w:t>0.216 (</w:t>
            </w:r>
            <w:r w:rsidRPr="00B32DF2">
              <w:rPr>
                <w:i/>
                <w:iCs/>
              </w:rPr>
              <w:t>p</w:t>
            </w:r>
            <w:r w:rsidRPr="00B32DF2">
              <w:t xml:space="preserve"> </w:t>
            </w:r>
            <w:r>
              <w:t>&lt;</w:t>
            </w:r>
            <w:r w:rsidRPr="00B32DF2">
              <w:t xml:space="preserve"> 0.</w:t>
            </w:r>
            <w:r>
              <w:t>001)</w:t>
            </w:r>
          </w:p>
        </w:tc>
      </w:tr>
      <w:tr w:rsidR="007263B9" w14:paraId="5E249331" w14:textId="77798D1F" w:rsidTr="007263B9">
        <w:trPr>
          <w:trHeight w:val="9"/>
        </w:trPr>
        <w:tc>
          <w:tcPr>
            <w:tcW w:w="4320" w:type="dxa"/>
            <w:tcBorders>
              <w:left w:val="nil"/>
            </w:tcBorders>
            <w:shd w:val="clear" w:color="auto" w:fill="auto"/>
            <w:tcMar>
              <w:top w:w="72" w:type="dxa"/>
              <w:left w:w="144" w:type="dxa"/>
              <w:bottom w:w="72" w:type="dxa"/>
              <w:right w:w="144" w:type="dxa"/>
            </w:tcMar>
            <w:vAlign w:val="center"/>
          </w:tcPr>
          <w:p w14:paraId="3FE6E47A" w14:textId="49F91542" w:rsidR="007263B9" w:rsidRDefault="007263B9" w:rsidP="00A37664">
            <w:pPr>
              <w:spacing w:after="160"/>
            </w:pPr>
            <w:r>
              <w:t>Externalizing Symptoms</w:t>
            </w:r>
          </w:p>
        </w:tc>
        <w:tc>
          <w:tcPr>
            <w:tcW w:w="2447" w:type="dxa"/>
            <w:shd w:val="clear" w:color="auto" w:fill="auto"/>
            <w:tcMar>
              <w:top w:w="72" w:type="dxa"/>
              <w:left w:w="144" w:type="dxa"/>
              <w:bottom w:w="72" w:type="dxa"/>
              <w:right w:w="144" w:type="dxa"/>
            </w:tcMar>
            <w:vAlign w:val="center"/>
          </w:tcPr>
          <w:p w14:paraId="17D7F08B" w14:textId="60ADDB62" w:rsidR="007263B9" w:rsidRDefault="007263B9" w:rsidP="00A37664">
            <w:pPr>
              <w:spacing w:after="160"/>
              <w:jc w:val="center"/>
            </w:pPr>
            <w:r>
              <w:t>1.99 (1.98)</w:t>
            </w:r>
          </w:p>
        </w:tc>
        <w:tc>
          <w:tcPr>
            <w:tcW w:w="2247" w:type="dxa"/>
            <w:vAlign w:val="center"/>
          </w:tcPr>
          <w:p w14:paraId="5233BE44" w14:textId="5FA5709E" w:rsidR="007263B9" w:rsidRDefault="007263B9" w:rsidP="00A37664">
            <w:pPr>
              <w:spacing w:after="160"/>
              <w:jc w:val="center"/>
            </w:pPr>
            <w:r>
              <w:t>2.05 (2.02)</w:t>
            </w:r>
          </w:p>
        </w:tc>
        <w:tc>
          <w:tcPr>
            <w:tcW w:w="2247" w:type="dxa"/>
            <w:vAlign w:val="center"/>
          </w:tcPr>
          <w:p w14:paraId="26171244" w14:textId="2C32E4FC" w:rsidR="007263B9" w:rsidRDefault="007263B9" w:rsidP="00A37664">
            <w:pPr>
              <w:spacing w:after="160"/>
              <w:jc w:val="center"/>
            </w:pPr>
            <w:r>
              <w:t>1.92 (1.94)</w:t>
            </w:r>
          </w:p>
        </w:tc>
        <w:tc>
          <w:tcPr>
            <w:tcW w:w="2247" w:type="dxa"/>
          </w:tcPr>
          <w:p w14:paraId="0D27E68F" w14:textId="72F8B1F3" w:rsidR="007263B9" w:rsidRDefault="00E52301" w:rsidP="00A37664">
            <w:pPr>
              <w:spacing w:after="160"/>
              <w:jc w:val="center"/>
            </w:pPr>
            <w:r>
              <w:t>0.063 (</w:t>
            </w:r>
            <w:r w:rsidRPr="00B32DF2">
              <w:rPr>
                <w:i/>
                <w:iCs/>
              </w:rPr>
              <w:t>p</w:t>
            </w:r>
            <w:r w:rsidRPr="00B32DF2">
              <w:t xml:space="preserve"> </w:t>
            </w:r>
            <w:r>
              <w:t>&lt;</w:t>
            </w:r>
            <w:r w:rsidRPr="00B32DF2">
              <w:t xml:space="preserve"> 0.</w:t>
            </w:r>
            <w:r>
              <w:t>001)</w:t>
            </w:r>
          </w:p>
        </w:tc>
      </w:tr>
      <w:tr w:rsidR="007263B9" w14:paraId="0C98D973" w14:textId="4EC4BF02" w:rsidTr="007263B9">
        <w:trPr>
          <w:trHeight w:val="9"/>
        </w:trPr>
        <w:tc>
          <w:tcPr>
            <w:tcW w:w="4320" w:type="dxa"/>
            <w:tcBorders>
              <w:left w:val="nil"/>
              <w:bottom w:val="single" w:sz="24" w:space="0" w:color="000000"/>
            </w:tcBorders>
            <w:shd w:val="clear" w:color="auto" w:fill="auto"/>
            <w:tcMar>
              <w:top w:w="72" w:type="dxa"/>
              <w:left w:w="144" w:type="dxa"/>
              <w:bottom w:w="72" w:type="dxa"/>
              <w:right w:w="144" w:type="dxa"/>
            </w:tcMar>
            <w:vAlign w:val="center"/>
          </w:tcPr>
          <w:p w14:paraId="3C2FAC7F" w14:textId="73B15406" w:rsidR="007263B9" w:rsidRDefault="007263B9" w:rsidP="00A37664">
            <w:pPr>
              <w:spacing w:after="160"/>
            </w:pPr>
            <w:r>
              <w:t>General Psychopathology</w:t>
            </w:r>
          </w:p>
        </w:tc>
        <w:tc>
          <w:tcPr>
            <w:tcW w:w="2447" w:type="dxa"/>
            <w:tcBorders>
              <w:bottom w:val="single" w:sz="24" w:space="0" w:color="000000"/>
            </w:tcBorders>
            <w:shd w:val="clear" w:color="auto" w:fill="auto"/>
            <w:tcMar>
              <w:top w:w="72" w:type="dxa"/>
              <w:left w:w="144" w:type="dxa"/>
              <w:bottom w:w="72" w:type="dxa"/>
              <w:right w:w="144" w:type="dxa"/>
            </w:tcMar>
            <w:vAlign w:val="center"/>
          </w:tcPr>
          <w:p w14:paraId="0BF95AFB" w14:textId="4C3827F7" w:rsidR="007263B9" w:rsidRDefault="007263B9" w:rsidP="00A37664">
            <w:pPr>
              <w:spacing w:after="160"/>
              <w:jc w:val="center"/>
              <w:rPr>
                <w:color w:val="000000"/>
              </w:rPr>
            </w:pPr>
            <w:r>
              <w:rPr>
                <w:color w:val="000000"/>
              </w:rPr>
              <w:t>7.15 (5.61)</w:t>
            </w:r>
          </w:p>
        </w:tc>
        <w:tc>
          <w:tcPr>
            <w:tcW w:w="2247" w:type="dxa"/>
            <w:tcBorders>
              <w:bottom w:val="single" w:sz="24" w:space="0" w:color="000000"/>
            </w:tcBorders>
            <w:vAlign w:val="center"/>
          </w:tcPr>
          <w:p w14:paraId="782416A9" w14:textId="4482FD43" w:rsidR="007263B9" w:rsidRDefault="007263B9" w:rsidP="00A37664">
            <w:pPr>
              <w:spacing w:after="160"/>
              <w:jc w:val="center"/>
              <w:rPr>
                <w:color w:val="000000"/>
              </w:rPr>
            </w:pPr>
            <w:r>
              <w:rPr>
                <w:color w:val="000000"/>
              </w:rPr>
              <w:t>7.08 (5.49)</w:t>
            </w:r>
          </w:p>
        </w:tc>
        <w:tc>
          <w:tcPr>
            <w:tcW w:w="2247" w:type="dxa"/>
            <w:tcBorders>
              <w:bottom w:val="single" w:sz="24" w:space="0" w:color="000000"/>
            </w:tcBorders>
            <w:vAlign w:val="center"/>
          </w:tcPr>
          <w:p w14:paraId="1B865C8A" w14:textId="00CC5111" w:rsidR="007263B9" w:rsidRDefault="007263B9" w:rsidP="00A37664">
            <w:pPr>
              <w:spacing w:after="160"/>
              <w:jc w:val="center"/>
              <w:rPr>
                <w:color w:val="000000"/>
              </w:rPr>
            </w:pPr>
            <w:r>
              <w:rPr>
                <w:color w:val="000000"/>
              </w:rPr>
              <w:t>7.23 (5.73)</w:t>
            </w:r>
          </w:p>
        </w:tc>
        <w:tc>
          <w:tcPr>
            <w:tcW w:w="2247" w:type="dxa"/>
            <w:tcBorders>
              <w:bottom w:val="single" w:sz="24" w:space="0" w:color="000000"/>
            </w:tcBorders>
          </w:tcPr>
          <w:p w14:paraId="6CE09F5E" w14:textId="57EC6045" w:rsidR="007263B9" w:rsidRDefault="00E52301" w:rsidP="00A37664">
            <w:pPr>
              <w:spacing w:after="160"/>
              <w:jc w:val="center"/>
              <w:rPr>
                <w:color w:val="000000"/>
              </w:rPr>
            </w:pPr>
            <w:r>
              <w:t>0.027 (</w:t>
            </w:r>
            <w:r w:rsidRPr="00B32DF2">
              <w:rPr>
                <w:i/>
                <w:iCs/>
              </w:rPr>
              <w:t>p</w:t>
            </w:r>
            <w:r w:rsidRPr="00B32DF2">
              <w:t xml:space="preserve"> </w:t>
            </w:r>
            <w:r>
              <w:t>=</w:t>
            </w:r>
            <w:r w:rsidRPr="00B32DF2">
              <w:t xml:space="preserve"> 0.</w:t>
            </w:r>
            <w:r>
              <w:t>035)</w:t>
            </w:r>
          </w:p>
        </w:tc>
      </w:tr>
    </w:tbl>
    <w:p w14:paraId="0C738316" w14:textId="1FD44447" w:rsidR="00B162D4" w:rsidRDefault="00B162D4" w:rsidP="00B162D4">
      <w:r>
        <w:rPr>
          <w:b/>
        </w:rPr>
        <w:t xml:space="preserve">Table </w:t>
      </w:r>
      <w:r w:rsidR="004C6206">
        <w:rPr>
          <w:b/>
        </w:rPr>
        <w:t>S</w:t>
      </w:r>
      <w:r>
        <w:rPr>
          <w:b/>
        </w:rPr>
        <w:t>5.</w:t>
      </w:r>
      <w:r>
        <w:t xml:space="preserve"> Sample </w:t>
      </w:r>
      <w:r w:rsidR="007A7820">
        <w:t>d</w:t>
      </w:r>
      <w:r>
        <w:t>emographics</w:t>
      </w:r>
      <w:r w:rsidR="007A7820">
        <w:t>,</w:t>
      </w:r>
      <w:r>
        <w:t xml:space="preserve"> </w:t>
      </w:r>
      <w:r w:rsidR="007A7820">
        <w:t>clinical characteristics</w:t>
      </w:r>
      <w:r w:rsidR="00CA62C7">
        <w:t>, and key predictors</w:t>
      </w:r>
      <w:r w:rsidR="007263B9">
        <w:t>.</w:t>
      </w:r>
    </w:p>
    <w:p w14:paraId="2BD0B597" w14:textId="38837861" w:rsidR="007263B9" w:rsidRPr="007A7820" w:rsidRDefault="00B162D4" w:rsidP="00B32DF2">
      <w:pPr>
        <w:rPr>
          <w:iCs/>
        </w:rPr>
      </w:pPr>
      <w:r>
        <w:rPr>
          <w:i/>
        </w:rPr>
        <w:t xml:space="preserve">Notes. </w:t>
      </w:r>
      <w:r>
        <w:rPr>
          <w:iCs/>
        </w:rPr>
        <w:t xml:space="preserve">The mean and standard deviation are reported </w:t>
      </w:r>
      <w:r w:rsidR="007263B9">
        <w:rPr>
          <w:iCs/>
        </w:rPr>
        <w:t xml:space="preserve">for each numerical variable above. </w:t>
      </w:r>
      <w:r w:rsidR="00B32DF2">
        <w:rPr>
          <w:iCs/>
        </w:rPr>
        <w:t>Cohen’s d was used to quantify the magnitude of the differences between males and females and Welch two sample t-test was used to measure whether such differences were statistically significant.</w:t>
      </w:r>
    </w:p>
    <w:sectPr w:rsidR="007263B9" w:rsidRPr="007A7820" w:rsidSect="007175F4">
      <w:footerReference w:type="default" r:id="rId23"/>
      <w:pgSz w:w="15840" w:h="12240" w:orient="landscape"/>
      <w:pgMar w:top="1440" w:right="1440" w:bottom="1440" w:left="1440"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0BB09" w14:textId="77777777" w:rsidR="00601CAE" w:rsidRDefault="00601CAE" w:rsidP="00F86608">
      <w:r>
        <w:separator/>
      </w:r>
    </w:p>
  </w:endnote>
  <w:endnote w:type="continuationSeparator" w:id="0">
    <w:p w14:paraId="2FE77298" w14:textId="77777777" w:rsidR="00601CAE" w:rsidRDefault="00601CAE" w:rsidP="00F86608">
      <w:r>
        <w:continuationSeparator/>
      </w:r>
    </w:p>
  </w:endnote>
  <w:endnote w:type="continuationNotice" w:id="1">
    <w:p w14:paraId="48BB07CA" w14:textId="77777777" w:rsidR="00601CAE" w:rsidRDefault="00601C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Times">
    <w:altName w:val="Times New Roman"/>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05F" w14:textId="46DFBC69" w:rsidR="003A431D" w:rsidRDefault="003A431D" w:rsidP="003817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630AB" w14:textId="77777777" w:rsidR="00601CAE" w:rsidRDefault="00601CAE" w:rsidP="00F86608">
      <w:r>
        <w:separator/>
      </w:r>
    </w:p>
  </w:footnote>
  <w:footnote w:type="continuationSeparator" w:id="0">
    <w:p w14:paraId="0A53B599" w14:textId="77777777" w:rsidR="00601CAE" w:rsidRDefault="00601CAE" w:rsidP="00F86608">
      <w:r>
        <w:continuationSeparator/>
      </w:r>
    </w:p>
  </w:footnote>
  <w:footnote w:type="continuationNotice" w:id="1">
    <w:p w14:paraId="33355726" w14:textId="77777777" w:rsidR="00601CAE" w:rsidRDefault="00601CA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2971795"/>
      <w:docPartObj>
        <w:docPartGallery w:val="Page Numbers (Top of Page)"/>
        <w:docPartUnique/>
      </w:docPartObj>
    </w:sdtPr>
    <w:sdtContent>
      <w:p w14:paraId="61DD5DBD" w14:textId="423B65D0" w:rsidR="005A113F" w:rsidRDefault="005A113F" w:rsidP="00D2000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0858F8" w14:textId="77777777" w:rsidR="005A113F" w:rsidRDefault="005A113F" w:rsidP="005A113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9882775"/>
      <w:docPartObj>
        <w:docPartGallery w:val="Page Numbers (Top of Page)"/>
        <w:docPartUnique/>
      </w:docPartObj>
    </w:sdtPr>
    <w:sdtContent>
      <w:p w14:paraId="08B3126F" w14:textId="46D70866" w:rsidR="005A113F" w:rsidRDefault="005A113F" w:rsidP="00D2000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38008F" w14:textId="2DE7E4DC" w:rsidR="003A431D" w:rsidRPr="006112B1" w:rsidRDefault="006112B1" w:rsidP="006112B1">
    <w:pPr>
      <w:pStyle w:val="Header"/>
      <w:ind w:right="360"/>
    </w:pPr>
    <w:r w:rsidRPr="006112B1">
      <w:rPr>
        <w:color w:val="000000" w:themeColor="text1"/>
      </w:rPr>
      <w:t>Data-Driven Insight into Mental Health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6505055"/>
      <w:docPartObj>
        <w:docPartGallery w:val="Page Numbers (Top of Page)"/>
        <w:docPartUnique/>
      </w:docPartObj>
    </w:sdtPr>
    <w:sdtContent>
      <w:p w14:paraId="15B66E69" w14:textId="0A0D2AC6" w:rsidR="00AB208D" w:rsidRDefault="00AB208D" w:rsidP="00D2000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A88D16" w14:textId="77777777" w:rsidR="00AB208D" w:rsidRPr="006112B1" w:rsidRDefault="00AB208D" w:rsidP="00AB208D">
    <w:pPr>
      <w:pStyle w:val="Header"/>
      <w:ind w:right="360"/>
    </w:pPr>
    <w:r w:rsidRPr="006112B1">
      <w:rPr>
        <w:color w:val="000000" w:themeColor="text1"/>
      </w:rPr>
      <w:t>Data-Driven Insight into Mental Health</w:t>
    </w:r>
  </w:p>
  <w:p w14:paraId="125D0C89" w14:textId="4ECA5E29" w:rsidR="005A113F" w:rsidRDefault="005A113F" w:rsidP="005A11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405FD"/>
    <w:multiLevelType w:val="hybridMultilevel"/>
    <w:tmpl w:val="BCE2C1A8"/>
    <w:lvl w:ilvl="0" w:tplc="475606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C02CF2"/>
    <w:multiLevelType w:val="multilevel"/>
    <w:tmpl w:val="E7EA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F97F33"/>
    <w:multiLevelType w:val="multilevel"/>
    <w:tmpl w:val="5918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796A5A"/>
    <w:multiLevelType w:val="multilevel"/>
    <w:tmpl w:val="8D545FAC"/>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19D3865"/>
    <w:multiLevelType w:val="hybridMultilevel"/>
    <w:tmpl w:val="EED0624C"/>
    <w:lvl w:ilvl="0" w:tplc="8116C458">
      <w:start w:val="1"/>
      <w:numFmt w:val="decimal"/>
      <w:lvlText w:val="%1."/>
      <w:lvlJc w:val="left"/>
      <w:pPr>
        <w:ind w:left="720" w:hanging="360"/>
      </w:pPr>
      <w:rPr>
        <w:rFonts w:hint="default"/>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526A5E"/>
    <w:multiLevelType w:val="hybridMultilevel"/>
    <w:tmpl w:val="1422CC42"/>
    <w:lvl w:ilvl="0" w:tplc="8D86C09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50CD1"/>
    <w:multiLevelType w:val="multilevel"/>
    <w:tmpl w:val="4A7CE026"/>
    <w:lvl w:ilvl="0">
      <w:start w:val="1"/>
      <w:numFmt w:val="decimal"/>
      <w:lvlText w:val="%1."/>
      <w:lvlJc w:val="left"/>
      <w:pPr>
        <w:ind w:left="720" w:hanging="360"/>
      </w:pPr>
      <w:rPr>
        <w:rFonts w:hint="default"/>
        <w:b/>
      </w:rPr>
    </w:lvl>
    <w:lvl w:ilvl="1">
      <w:start w:val="1"/>
      <w:numFmt w:val="decimal"/>
      <w:isLgl/>
      <w:lvlText w:val="%1.%2."/>
      <w:lvlJc w:val="left"/>
      <w:pPr>
        <w:ind w:left="36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75367A4"/>
    <w:multiLevelType w:val="hybridMultilevel"/>
    <w:tmpl w:val="8A345B6A"/>
    <w:lvl w:ilvl="0" w:tplc="0FCC49A4">
      <w:start w:val="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EE55D8"/>
    <w:multiLevelType w:val="hybridMultilevel"/>
    <w:tmpl w:val="1F80C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906A61"/>
    <w:multiLevelType w:val="hybridMultilevel"/>
    <w:tmpl w:val="F2E03C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BD22BD"/>
    <w:multiLevelType w:val="multilevel"/>
    <w:tmpl w:val="CF62877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90F7647"/>
    <w:multiLevelType w:val="multilevel"/>
    <w:tmpl w:val="C4C2B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C1163C8"/>
    <w:multiLevelType w:val="hybridMultilevel"/>
    <w:tmpl w:val="71A2F89E"/>
    <w:lvl w:ilvl="0" w:tplc="549693A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296543"/>
    <w:multiLevelType w:val="multilevel"/>
    <w:tmpl w:val="FBE87A34"/>
    <w:lvl w:ilvl="0">
      <w:start w:val="2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382854"/>
    <w:multiLevelType w:val="hybridMultilevel"/>
    <w:tmpl w:val="CE38B3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772133"/>
    <w:multiLevelType w:val="hybridMultilevel"/>
    <w:tmpl w:val="DF683F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8404AE"/>
    <w:multiLevelType w:val="hybridMultilevel"/>
    <w:tmpl w:val="8C94B3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60084D"/>
    <w:multiLevelType w:val="hybridMultilevel"/>
    <w:tmpl w:val="865AA314"/>
    <w:lvl w:ilvl="0" w:tplc="233893E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2BE4550"/>
    <w:multiLevelType w:val="hybridMultilevel"/>
    <w:tmpl w:val="53E84468"/>
    <w:lvl w:ilvl="0" w:tplc="5E2AC47C">
      <w:start w:val="8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5CE338E"/>
    <w:multiLevelType w:val="hybridMultilevel"/>
    <w:tmpl w:val="ECE82D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3A67CA"/>
    <w:multiLevelType w:val="hybridMultilevel"/>
    <w:tmpl w:val="114276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583D77"/>
    <w:multiLevelType w:val="hybridMultilevel"/>
    <w:tmpl w:val="60E6C5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5318193">
    <w:abstractNumId w:val="9"/>
  </w:num>
  <w:num w:numId="2" w16cid:durableId="1038315284">
    <w:abstractNumId w:val="21"/>
  </w:num>
  <w:num w:numId="3" w16cid:durableId="1956254046">
    <w:abstractNumId w:val="12"/>
  </w:num>
  <w:num w:numId="4" w16cid:durableId="1413743884">
    <w:abstractNumId w:val="19"/>
  </w:num>
  <w:num w:numId="5" w16cid:durableId="669480734">
    <w:abstractNumId w:val="20"/>
  </w:num>
  <w:num w:numId="6" w16cid:durableId="933636593">
    <w:abstractNumId w:val="13"/>
  </w:num>
  <w:num w:numId="7" w16cid:durableId="403991844">
    <w:abstractNumId w:val="5"/>
  </w:num>
  <w:num w:numId="8" w16cid:durableId="588540240">
    <w:abstractNumId w:val="16"/>
  </w:num>
  <w:num w:numId="9" w16cid:durableId="504249949">
    <w:abstractNumId w:val="2"/>
  </w:num>
  <w:num w:numId="10" w16cid:durableId="1765763544">
    <w:abstractNumId w:val="14"/>
  </w:num>
  <w:num w:numId="11" w16cid:durableId="1662075657">
    <w:abstractNumId w:val="4"/>
  </w:num>
  <w:num w:numId="12" w16cid:durableId="733283428">
    <w:abstractNumId w:val="17"/>
  </w:num>
  <w:num w:numId="13" w16cid:durableId="745419025">
    <w:abstractNumId w:val="0"/>
  </w:num>
  <w:num w:numId="14" w16cid:durableId="1619142081">
    <w:abstractNumId w:val="15"/>
  </w:num>
  <w:num w:numId="15" w16cid:durableId="334844461">
    <w:abstractNumId w:val="11"/>
  </w:num>
  <w:num w:numId="16" w16cid:durableId="345447842">
    <w:abstractNumId w:val="8"/>
  </w:num>
  <w:num w:numId="17" w16cid:durableId="1360009744">
    <w:abstractNumId w:val="6"/>
  </w:num>
  <w:num w:numId="18" w16cid:durableId="1904750927">
    <w:abstractNumId w:val="10"/>
  </w:num>
  <w:num w:numId="19" w16cid:durableId="1491556241">
    <w:abstractNumId w:val="3"/>
  </w:num>
  <w:num w:numId="20" w16cid:durableId="1053040895">
    <w:abstractNumId w:val="7"/>
  </w:num>
  <w:num w:numId="21" w16cid:durableId="611324172">
    <w:abstractNumId w:val="18"/>
  </w:num>
  <w:num w:numId="22" w16cid:durableId="8907693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99adtsrds50eevvsjpfpdw5pwe5zvf95e9&quot;&gt;BIological Psychiatry&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4&lt;/item&gt;&lt;item&gt;35&lt;/item&gt;&lt;item&gt;36&lt;/item&gt;&lt;item&gt;37&lt;/item&gt;&lt;item&gt;38&lt;/item&gt;&lt;item&gt;39&lt;/item&gt;&lt;item&gt;40&lt;/item&gt;&lt;item&gt;41&lt;/item&gt;&lt;item&gt;42&lt;/item&gt;&lt;item&gt;44&lt;/item&gt;&lt;item&gt;46&lt;/item&gt;&lt;item&gt;47&lt;/item&gt;&lt;item&gt;49&lt;/item&gt;&lt;item&gt;50&lt;/item&gt;&lt;item&gt;51&lt;/item&gt;&lt;item&gt;52&lt;/item&gt;&lt;item&gt;53&lt;/item&gt;&lt;item&gt;54&lt;/item&gt;&lt;item&gt;55&lt;/item&gt;&lt;item&gt;56&lt;/item&gt;&lt;item&gt;58&lt;/item&gt;&lt;item&gt;59&lt;/item&gt;&lt;item&gt;61&lt;/item&gt;&lt;item&gt;62&lt;/item&gt;&lt;item&gt;63&lt;/item&gt;&lt;item&gt;64&lt;/item&gt;&lt;item&gt;65&lt;/item&gt;&lt;item&gt;67&lt;/item&gt;&lt;item&gt;68&lt;/item&gt;&lt;item&gt;70&lt;/item&gt;&lt;item&gt;71&lt;/item&gt;&lt;item&gt;72&lt;/item&gt;&lt;item&gt;73&lt;/item&gt;&lt;item&gt;74&lt;/item&gt;&lt;item&gt;75&lt;/item&gt;&lt;item&gt;78&lt;/item&gt;&lt;item&gt;79&lt;/item&gt;&lt;item&gt;80&lt;/item&gt;&lt;item&gt;82&lt;/item&gt;&lt;/record-ids&gt;&lt;/item&gt;&lt;/Libraries&gt;"/>
  </w:docVars>
  <w:rsids>
    <w:rsidRoot w:val="005604E7"/>
    <w:rsid w:val="00000881"/>
    <w:rsid w:val="00001223"/>
    <w:rsid w:val="0000130C"/>
    <w:rsid w:val="00001595"/>
    <w:rsid w:val="000021A8"/>
    <w:rsid w:val="00002D24"/>
    <w:rsid w:val="0000338F"/>
    <w:rsid w:val="000038F7"/>
    <w:rsid w:val="00003B93"/>
    <w:rsid w:val="00003E55"/>
    <w:rsid w:val="00004062"/>
    <w:rsid w:val="000049BA"/>
    <w:rsid w:val="00004A2A"/>
    <w:rsid w:val="00004CB3"/>
    <w:rsid w:val="00004E47"/>
    <w:rsid w:val="00004F4B"/>
    <w:rsid w:val="00004FA8"/>
    <w:rsid w:val="000052B7"/>
    <w:rsid w:val="000056AC"/>
    <w:rsid w:val="00005D0E"/>
    <w:rsid w:val="00007219"/>
    <w:rsid w:val="00010D78"/>
    <w:rsid w:val="000122B2"/>
    <w:rsid w:val="000123FC"/>
    <w:rsid w:val="000124C4"/>
    <w:rsid w:val="00012823"/>
    <w:rsid w:val="00012BBC"/>
    <w:rsid w:val="0001319B"/>
    <w:rsid w:val="000131FF"/>
    <w:rsid w:val="0001479D"/>
    <w:rsid w:val="000153B9"/>
    <w:rsid w:val="00015954"/>
    <w:rsid w:val="00015D91"/>
    <w:rsid w:val="00016E0A"/>
    <w:rsid w:val="00016E75"/>
    <w:rsid w:val="0002008C"/>
    <w:rsid w:val="00020403"/>
    <w:rsid w:val="0002044A"/>
    <w:rsid w:val="00021033"/>
    <w:rsid w:val="000214FF"/>
    <w:rsid w:val="00021889"/>
    <w:rsid w:val="00021DE6"/>
    <w:rsid w:val="00022029"/>
    <w:rsid w:val="0002204D"/>
    <w:rsid w:val="000220FB"/>
    <w:rsid w:val="00022905"/>
    <w:rsid w:val="0002311A"/>
    <w:rsid w:val="00023132"/>
    <w:rsid w:val="00023BA6"/>
    <w:rsid w:val="00024803"/>
    <w:rsid w:val="00024851"/>
    <w:rsid w:val="0002543F"/>
    <w:rsid w:val="000262E8"/>
    <w:rsid w:val="0002688F"/>
    <w:rsid w:val="00026D80"/>
    <w:rsid w:val="00027A5C"/>
    <w:rsid w:val="00027C93"/>
    <w:rsid w:val="00027D21"/>
    <w:rsid w:val="00030183"/>
    <w:rsid w:val="0003037F"/>
    <w:rsid w:val="000303A2"/>
    <w:rsid w:val="000307B4"/>
    <w:rsid w:val="00031344"/>
    <w:rsid w:val="00031771"/>
    <w:rsid w:val="000318C3"/>
    <w:rsid w:val="00031A61"/>
    <w:rsid w:val="00032593"/>
    <w:rsid w:val="000325AF"/>
    <w:rsid w:val="00032D9A"/>
    <w:rsid w:val="00032E06"/>
    <w:rsid w:val="00033113"/>
    <w:rsid w:val="00033279"/>
    <w:rsid w:val="00033F08"/>
    <w:rsid w:val="000347ED"/>
    <w:rsid w:val="00035077"/>
    <w:rsid w:val="000354C7"/>
    <w:rsid w:val="00037551"/>
    <w:rsid w:val="000379D0"/>
    <w:rsid w:val="00037B02"/>
    <w:rsid w:val="00037C31"/>
    <w:rsid w:val="0004086A"/>
    <w:rsid w:val="000419ED"/>
    <w:rsid w:val="00041F7C"/>
    <w:rsid w:val="00042108"/>
    <w:rsid w:val="00042181"/>
    <w:rsid w:val="000421C5"/>
    <w:rsid w:val="000422B9"/>
    <w:rsid w:val="000424EB"/>
    <w:rsid w:val="00043D7D"/>
    <w:rsid w:val="0004406E"/>
    <w:rsid w:val="000446BF"/>
    <w:rsid w:val="000455CE"/>
    <w:rsid w:val="000458CD"/>
    <w:rsid w:val="00045B50"/>
    <w:rsid w:val="00046D4F"/>
    <w:rsid w:val="0004711B"/>
    <w:rsid w:val="00047ADD"/>
    <w:rsid w:val="0005001D"/>
    <w:rsid w:val="000500BD"/>
    <w:rsid w:val="00050150"/>
    <w:rsid w:val="000511F5"/>
    <w:rsid w:val="00051C0A"/>
    <w:rsid w:val="0005252C"/>
    <w:rsid w:val="00052870"/>
    <w:rsid w:val="00053136"/>
    <w:rsid w:val="000532A4"/>
    <w:rsid w:val="000541FB"/>
    <w:rsid w:val="00054BCA"/>
    <w:rsid w:val="0005588A"/>
    <w:rsid w:val="0005588E"/>
    <w:rsid w:val="00055CDB"/>
    <w:rsid w:val="00056E1A"/>
    <w:rsid w:val="00057749"/>
    <w:rsid w:val="00060C46"/>
    <w:rsid w:val="00060F46"/>
    <w:rsid w:val="0006130D"/>
    <w:rsid w:val="000619E4"/>
    <w:rsid w:val="00061ADC"/>
    <w:rsid w:val="00061D79"/>
    <w:rsid w:val="00062B10"/>
    <w:rsid w:val="00062B45"/>
    <w:rsid w:val="00063D5E"/>
    <w:rsid w:val="00063F0B"/>
    <w:rsid w:val="000645CF"/>
    <w:rsid w:val="00064B0A"/>
    <w:rsid w:val="00064BDF"/>
    <w:rsid w:val="00065141"/>
    <w:rsid w:val="000652AD"/>
    <w:rsid w:val="00066849"/>
    <w:rsid w:val="00070485"/>
    <w:rsid w:val="00070DC2"/>
    <w:rsid w:val="00071FF5"/>
    <w:rsid w:val="000721CE"/>
    <w:rsid w:val="00072828"/>
    <w:rsid w:val="00072F02"/>
    <w:rsid w:val="00072F4D"/>
    <w:rsid w:val="00072FFE"/>
    <w:rsid w:val="0007377A"/>
    <w:rsid w:val="00074410"/>
    <w:rsid w:val="0007589A"/>
    <w:rsid w:val="0007589D"/>
    <w:rsid w:val="00076860"/>
    <w:rsid w:val="00076B46"/>
    <w:rsid w:val="00076ED3"/>
    <w:rsid w:val="00077803"/>
    <w:rsid w:val="00077ACC"/>
    <w:rsid w:val="00077CED"/>
    <w:rsid w:val="00080132"/>
    <w:rsid w:val="0008025F"/>
    <w:rsid w:val="00081A53"/>
    <w:rsid w:val="00081CBA"/>
    <w:rsid w:val="00082280"/>
    <w:rsid w:val="000823BA"/>
    <w:rsid w:val="00082A26"/>
    <w:rsid w:val="00083C83"/>
    <w:rsid w:val="000846FA"/>
    <w:rsid w:val="00084FA9"/>
    <w:rsid w:val="00085148"/>
    <w:rsid w:val="000851C3"/>
    <w:rsid w:val="00085621"/>
    <w:rsid w:val="00085830"/>
    <w:rsid w:val="00086AF0"/>
    <w:rsid w:val="000873C3"/>
    <w:rsid w:val="0008788D"/>
    <w:rsid w:val="00087D39"/>
    <w:rsid w:val="00087DFC"/>
    <w:rsid w:val="00091127"/>
    <w:rsid w:val="000914B0"/>
    <w:rsid w:val="00091667"/>
    <w:rsid w:val="0009173C"/>
    <w:rsid w:val="00091B5C"/>
    <w:rsid w:val="00091B5F"/>
    <w:rsid w:val="0009233E"/>
    <w:rsid w:val="00092493"/>
    <w:rsid w:val="00092601"/>
    <w:rsid w:val="00092CE0"/>
    <w:rsid w:val="000931C4"/>
    <w:rsid w:val="0009384F"/>
    <w:rsid w:val="00093903"/>
    <w:rsid w:val="00093EA7"/>
    <w:rsid w:val="000941B8"/>
    <w:rsid w:val="00094BF4"/>
    <w:rsid w:val="00094C01"/>
    <w:rsid w:val="00094E19"/>
    <w:rsid w:val="000959F5"/>
    <w:rsid w:val="00095DE0"/>
    <w:rsid w:val="00096AA0"/>
    <w:rsid w:val="00097637"/>
    <w:rsid w:val="000977AE"/>
    <w:rsid w:val="000A0288"/>
    <w:rsid w:val="000A04D4"/>
    <w:rsid w:val="000A0670"/>
    <w:rsid w:val="000A0735"/>
    <w:rsid w:val="000A09A8"/>
    <w:rsid w:val="000A09CE"/>
    <w:rsid w:val="000A0BA5"/>
    <w:rsid w:val="000A0CBF"/>
    <w:rsid w:val="000A164E"/>
    <w:rsid w:val="000A1FC7"/>
    <w:rsid w:val="000A3136"/>
    <w:rsid w:val="000A361C"/>
    <w:rsid w:val="000A39D8"/>
    <w:rsid w:val="000A3B3D"/>
    <w:rsid w:val="000A3DAD"/>
    <w:rsid w:val="000A4175"/>
    <w:rsid w:val="000A48EE"/>
    <w:rsid w:val="000A56C0"/>
    <w:rsid w:val="000A6444"/>
    <w:rsid w:val="000A6FD7"/>
    <w:rsid w:val="000A771C"/>
    <w:rsid w:val="000B0191"/>
    <w:rsid w:val="000B02D6"/>
    <w:rsid w:val="000B04DD"/>
    <w:rsid w:val="000B05B5"/>
    <w:rsid w:val="000B0B3F"/>
    <w:rsid w:val="000B0D03"/>
    <w:rsid w:val="000B1126"/>
    <w:rsid w:val="000B12DC"/>
    <w:rsid w:val="000B19A1"/>
    <w:rsid w:val="000B245F"/>
    <w:rsid w:val="000B2780"/>
    <w:rsid w:val="000B36B4"/>
    <w:rsid w:val="000B3E98"/>
    <w:rsid w:val="000B5020"/>
    <w:rsid w:val="000B5086"/>
    <w:rsid w:val="000B51C4"/>
    <w:rsid w:val="000B5991"/>
    <w:rsid w:val="000B5D28"/>
    <w:rsid w:val="000B65AB"/>
    <w:rsid w:val="000B67EC"/>
    <w:rsid w:val="000B7846"/>
    <w:rsid w:val="000B7A2C"/>
    <w:rsid w:val="000B7CB2"/>
    <w:rsid w:val="000B7D9D"/>
    <w:rsid w:val="000C06C5"/>
    <w:rsid w:val="000C07D2"/>
    <w:rsid w:val="000C0C5B"/>
    <w:rsid w:val="000C0DA9"/>
    <w:rsid w:val="000C0DCB"/>
    <w:rsid w:val="000C1030"/>
    <w:rsid w:val="000C15DA"/>
    <w:rsid w:val="000C1D9B"/>
    <w:rsid w:val="000C2412"/>
    <w:rsid w:val="000C2A75"/>
    <w:rsid w:val="000C2D9B"/>
    <w:rsid w:val="000C2DAC"/>
    <w:rsid w:val="000C3039"/>
    <w:rsid w:val="000C331B"/>
    <w:rsid w:val="000C41A6"/>
    <w:rsid w:val="000C4451"/>
    <w:rsid w:val="000C519F"/>
    <w:rsid w:val="000C56D9"/>
    <w:rsid w:val="000C57DD"/>
    <w:rsid w:val="000C58ED"/>
    <w:rsid w:val="000C5C89"/>
    <w:rsid w:val="000C5F5B"/>
    <w:rsid w:val="000C671A"/>
    <w:rsid w:val="000C7296"/>
    <w:rsid w:val="000C737B"/>
    <w:rsid w:val="000C781E"/>
    <w:rsid w:val="000D0A8C"/>
    <w:rsid w:val="000D18AE"/>
    <w:rsid w:val="000D2F34"/>
    <w:rsid w:val="000D5700"/>
    <w:rsid w:val="000D5D31"/>
    <w:rsid w:val="000D697B"/>
    <w:rsid w:val="000E0B00"/>
    <w:rsid w:val="000E0F9D"/>
    <w:rsid w:val="000E13FB"/>
    <w:rsid w:val="000E1B3A"/>
    <w:rsid w:val="000E1FF5"/>
    <w:rsid w:val="000E22C9"/>
    <w:rsid w:val="000E2343"/>
    <w:rsid w:val="000E2A1F"/>
    <w:rsid w:val="000E2A68"/>
    <w:rsid w:val="000E2AFD"/>
    <w:rsid w:val="000E312E"/>
    <w:rsid w:val="000E33AD"/>
    <w:rsid w:val="000E39E0"/>
    <w:rsid w:val="000E3DA0"/>
    <w:rsid w:val="000E4C9D"/>
    <w:rsid w:val="000E5AA7"/>
    <w:rsid w:val="000E5E37"/>
    <w:rsid w:val="000E5EE5"/>
    <w:rsid w:val="000E60B2"/>
    <w:rsid w:val="000E61C7"/>
    <w:rsid w:val="000E6CDC"/>
    <w:rsid w:val="000E73D0"/>
    <w:rsid w:val="000E73F8"/>
    <w:rsid w:val="000E759F"/>
    <w:rsid w:val="000E78C5"/>
    <w:rsid w:val="000E7A65"/>
    <w:rsid w:val="000E7E18"/>
    <w:rsid w:val="000F037F"/>
    <w:rsid w:val="000F07F3"/>
    <w:rsid w:val="000F0B72"/>
    <w:rsid w:val="000F0E99"/>
    <w:rsid w:val="000F1374"/>
    <w:rsid w:val="000F14AC"/>
    <w:rsid w:val="000F1B8A"/>
    <w:rsid w:val="000F2652"/>
    <w:rsid w:val="000F3335"/>
    <w:rsid w:val="000F399D"/>
    <w:rsid w:val="000F4118"/>
    <w:rsid w:val="000F466A"/>
    <w:rsid w:val="000F50E3"/>
    <w:rsid w:val="000F5972"/>
    <w:rsid w:val="000F748D"/>
    <w:rsid w:val="000F74F5"/>
    <w:rsid w:val="000F7A25"/>
    <w:rsid w:val="000F7EE2"/>
    <w:rsid w:val="0010094D"/>
    <w:rsid w:val="00101795"/>
    <w:rsid w:val="001025DC"/>
    <w:rsid w:val="00102D98"/>
    <w:rsid w:val="001034F3"/>
    <w:rsid w:val="001036DB"/>
    <w:rsid w:val="00103946"/>
    <w:rsid w:val="00103CCA"/>
    <w:rsid w:val="0010446E"/>
    <w:rsid w:val="00104861"/>
    <w:rsid w:val="00105D35"/>
    <w:rsid w:val="00106037"/>
    <w:rsid w:val="00106366"/>
    <w:rsid w:val="0010677F"/>
    <w:rsid w:val="00107432"/>
    <w:rsid w:val="00110473"/>
    <w:rsid w:val="00110536"/>
    <w:rsid w:val="00110C1A"/>
    <w:rsid w:val="00110C4F"/>
    <w:rsid w:val="0011179D"/>
    <w:rsid w:val="001121BF"/>
    <w:rsid w:val="00113241"/>
    <w:rsid w:val="00114113"/>
    <w:rsid w:val="00114244"/>
    <w:rsid w:val="0011439E"/>
    <w:rsid w:val="00114920"/>
    <w:rsid w:val="00114B6B"/>
    <w:rsid w:val="00115133"/>
    <w:rsid w:val="0011540D"/>
    <w:rsid w:val="00115BC1"/>
    <w:rsid w:val="00115C3D"/>
    <w:rsid w:val="00115CB8"/>
    <w:rsid w:val="00115DC6"/>
    <w:rsid w:val="00116C48"/>
    <w:rsid w:val="00116CD2"/>
    <w:rsid w:val="00117437"/>
    <w:rsid w:val="00117516"/>
    <w:rsid w:val="001202F1"/>
    <w:rsid w:val="001207B4"/>
    <w:rsid w:val="00120C33"/>
    <w:rsid w:val="00120E51"/>
    <w:rsid w:val="00122CA5"/>
    <w:rsid w:val="00122ED7"/>
    <w:rsid w:val="0012367F"/>
    <w:rsid w:val="0012425A"/>
    <w:rsid w:val="00124623"/>
    <w:rsid w:val="00124A16"/>
    <w:rsid w:val="001260CB"/>
    <w:rsid w:val="00126B5A"/>
    <w:rsid w:val="00126DF8"/>
    <w:rsid w:val="0012787F"/>
    <w:rsid w:val="00127B2F"/>
    <w:rsid w:val="00127BA3"/>
    <w:rsid w:val="00127BBC"/>
    <w:rsid w:val="00130142"/>
    <w:rsid w:val="00130956"/>
    <w:rsid w:val="001314D0"/>
    <w:rsid w:val="001315DA"/>
    <w:rsid w:val="00131A23"/>
    <w:rsid w:val="00132B53"/>
    <w:rsid w:val="00132BA6"/>
    <w:rsid w:val="001336D0"/>
    <w:rsid w:val="00134725"/>
    <w:rsid w:val="00134D20"/>
    <w:rsid w:val="00135646"/>
    <w:rsid w:val="001359A6"/>
    <w:rsid w:val="00136810"/>
    <w:rsid w:val="00136EEF"/>
    <w:rsid w:val="001370B1"/>
    <w:rsid w:val="0014019E"/>
    <w:rsid w:val="0014021E"/>
    <w:rsid w:val="0014158D"/>
    <w:rsid w:val="00141BCD"/>
    <w:rsid w:val="00141C2D"/>
    <w:rsid w:val="00141FB7"/>
    <w:rsid w:val="0014200C"/>
    <w:rsid w:val="0014201A"/>
    <w:rsid w:val="00142C4A"/>
    <w:rsid w:val="00143879"/>
    <w:rsid w:val="00143CEC"/>
    <w:rsid w:val="00144166"/>
    <w:rsid w:val="00144FB7"/>
    <w:rsid w:val="001451F8"/>
    <w:rsid w:val="0014526A"/>
    <w:rsid w:val="00145382"/>
    <w:rsid w:val="0014649C"/>
    <w:rsid w:val="00150C8A"/>
    <w:rsid w:val="00151B29"/>
    <w:rsid w:val="0015221F"/>
    <w:rsid w:val="00152484"/>
    <w:rsid w:val="001526D2"/>
    <w:rsid w:val="00152BBE"/>
    <w:rsid w:val="00153248"/>
    <w:rsid w:val="00153542"/>
    <w:rsid w:val="00154A5B"/>
    <w:rsid w:val="00155919"/>
    <w:rsid w:val="00155C2E"/>
    <w:rsid w:val="00155EAD"/>
    <w:rsid w:val="00155FD2"/>
    <w:rsid w:val="001565E6"/>
    <w:rsid w:val="00156C0E"/>
    <w:rsid w:val="00156E60"/>
    <w:rsid w:val="00156FF8"/>
    <w:rsid w:val="00157AAC"/>
    <w:rsid w:val="00157C2D"/>
    <w:rsid w:val="0016023C"/>
    <w:rsid w:val="001602ED"/>
    <w:rsid w:val="00161246"/>
    <w:rsid w:val="00161920"/>
    <w:rsid w:val="001619B5"/>
    <w:rsid w:val="001633AA"/>
    <w:rsid w:val="00163569"/>
    <w:rsid w:val="00163AAC"/>
    <w:rsid w:val="00163EC0"/>
    <w:rsid w:val="00164B9D"/>
    <w:rsid w:val="00164BA0"/>
    <w:rsid w:val="00164C3E"/>
    <w:rsid w:val="001663B9"/>
    <w:rsid w:val="0016646F"/>
    <w:rsid w:val="00166C83"/>
    <w:rsid w:val="00167355"/>
    <w:rsid w:val="00167B8B"/>
    <w:rsid w:val="00167D87"/>
    <w:rsid w:val="00167F11"/>
    <w:rsid w:val="00170885"/>
    <w:rsid w:val="00170AAF"/>
    <w:rsid w:val="0017131E"/>
    <w:rsid w:val="00171494"/>
    <w:rsid w:val="00171A3D"/>
    <w:rsid w:val="001727CA"/>
    <w:rsid w:val="0017304B"/>
    <w:rsid w:val="00173AB0"/>
    <w:rsid w:val="001741E9"/>
    <w:rsid w:val="00174246"/>
    <w:rsid w:val="00174AD9"/>
    <w:rsid w:val="00174CFF"/>
    <w:rsid w:val="00174D01"/>
    <w:rsid w:val="00174E39"/>
    <w:rsid w:val="0017555C"/>
    <w:rsid w:val="00176843"/>
    <w:rsid w:val="00176A3E"/>
    <w:rsid w:val="0017726E"/>
    <w:rsid w:val="00177DCF"/>
    <w:rsid w:val="0018007C"/>
    <w:rsid w:val="001805E4"/>
    <w:rsid w:val="00182352"/>
    <w:rsid w:val="001828B8"/>
    <w:rsid w:val="00182E20"/>
    <w:rsid w:val="00182EA0"/>
    <w:rsid w:val="001833A6"/>
    <w:rsid w:val="00183555"/>
    <w:rsid w:val="00184A15"/>
    <w:rsid w:val="001850D3"/>
    <w:rsid w:val="00185154"/>
    <w:rsid w:val="00185241"/>
    <w:rsid w:val="00185393"/>
    <w:rsid w:val="0018540F"/>
    <w:rsid w:val="001855C2"/>
    <w:rsid w:val="00186A63"/>
    <w:rsid w:val="0018735D"/>
    <w:rsid w:val="0018739B"/>
    <w:rsid w:val="001877C0"/>
    <w:rsid w:val="00187B7D"/>
    <w:rsid w:val="00190680"/>
    <w:rsid w:val="00190889"/>
    <w:rsid w:val="00190AD6"/>
    <w:rsid w:val="00190D83"/>
    <w:rsid w:val="00190F44"/>
    <w:rsid w:val="00191EA6"/>
    <w:rsid w:val="001920BD"/>
    <w:rsid w:val="001921C3"/>
    <w:rsid w:val="00192C54"/>
    <w:rsid w:val="00192FE8"/>
    <w:rsid w:val="001936F5"/>
    <w:rsid w:val="00193A9B"/>
    <w:rsid w:val="00193ACC"/>
    <w:rsid w:val="00193F61"/>
    <w:rsid w:val="00194449"/>
    <w:rsid w:val="0019456F"/>
    <w:rsid w:val="00194D3C"/>
    <w:rsid w:val="00195523"/>
    <w:rsid w:val="0019555C"/>
    <w:rsid w:val="0019561B"/>
    <w:rsid w:val="00195AD6"/>
    <w:rsid w:val="00195EBE"/>
    <w:rsid w:val="00196CE2"/>
    <w:rsid w:val="0019793A"/>
    <w:rsid w:val="0019794D"/>
    <w:rsid w:val="00197CBE"/>
    <w:rsid w:val="00197DC6"/>
    <w:rsid w:val="001A04FC"/>
    <w:rsid w:val="001A0689"/>
    <w:rsid w:val="001A1439"/>
    <w:rsid w:val="001A24A7"/>
    <w:rsid w:val="001A32A0"/>
    <w:rsid w:val="001A33B4"/>
    <w:rsid w:val="001A4173"/>
    <w:rsid w:val="001A4461"/>
    <w:rsid w:val="001A5706"/>
    <w:rsid w:val="001A57AD"/>
    <w:rsid w:val="001A5836"/>
    <w:rsid w:val="001A5B89"/>
    <w:rsid w:val="001A74DD"/>
    <w:rsid w:val="001A7B73"/>
    <w:rsid w:val="001B04A5"/>
    <w:rsid w:val="001B0A1C"/>
    <w:rsid w:val="001B0BA0"/>
    <w:rsid w:val="001B0E30"/>
    <w:rsid w:val="001B1453"/>
    <w:rsid w:val="001B165E"/>
    <w:rsid w:val="001B2E7F"/>
    <w:rsid w:val="001B3BD1"/>
    <w:rsid w:val="001B4629"/>
    <w:rsid w:val="001B6098"/>
    <w:rsid w:val="001B6282"/>
    <w:rsid w:val="001B6B75"/>
    <w:rsid w:val="001B78D6"/>
    <w:rsid w:val="001C1896"/>
    <w:rsid w:val="001C1B7C"/>
    <w:rsid w:val="001C1B98"/>
    <w:rsid w:val="001C1E41"/>
    <w:rsid w:val="001C243D"/>
    <w:rsid w:val="001C282D"/>
    <w:rsid w:val="001C32FD"/>
    <w:rsid w:val="001C39C8"/>
    <w:rsid w:val="001C4126"/>
    <w:rsid w:val="001C4B1A"/>
    <w:rsid w:val="001C4C34"/>
    <w:rsid w:val="001C4FE7"/>
    <w:rsid w:val="001C5155"/>
    <w:rsid w:val="001C530A"/>
    <w:rsid w:val="001C5889"/>
    <w:rsid w:val="001C6CC7"/>
    <w:rsid w:val="001C7370"/>
    <w:rsid w:val="001C7649"/>
    <w:rsid w:val="001C7765"/>
    <w:rsid w:val="001D0A83"/>
    <w:rsid w:val="001D0BF8"/>
    <w:rsid w:val="001D0E73"/>
    <w:rsid w:val="001D1225"/>
    <w:rsid w:val="001D2CF3"/>
    <w:rsid w:val="001D2EBE"/>
    <w:rsid w:val="001D3088"/>
    <w:rsid w:val="001D32A0"/>
    <w:rsid w:val="001D4606"/>
    <w:rsid w:val="001D4AB6"/>
    <w:rsid w:val="001D4E17"/>
    <w:rsid w:val="001D5272"/>
    <w:rsid w:val="001D5827"/>
    <w:rsid w:val="001D6035"/>
    <w:rsid w:val="001D61A0"/>
    <w:rsid w:val="001D7F09"/>
    <w:rsid w:val="001E087F"/>
    <w:rsid w:val="001E0EEB"/>
    <w:rsid w:val="001E0EF3"/>
    <w:rsid w:val="001E1149"/>
    <w:rsid w:val="001E1B34"/>
    <w:rsid w:val="001E27CB"/>
    <w:rsid w:val="001E2816"/>
    <w:rsid w:val="001E2AD7"/>
    <w:rsid w:val="001E3525"/>
    <w:rsid w:val="001E3E71"/>
    <w:rsid w:val="001E3FF2"/>
    <w:rsid w:val="001E44F2"/>
    <w:rsid w:val="001E484E"/>
    <w:rsid w:val="001E5E89"/>
    <w:rsid w:val="001E6344"/>
    <w:rsid w:val="001E63F0"/>
    <w:rsid w:val="001E6A11"/>
    <w:rsid w:val="001E73E5"/>
    <w:rsid w:val="001E779B"/>
    <w:rsid w:val="001E77F5"/>
    <w:rsid w:val="001E7E21"/>
    <w:rsid w:val="001E7EDD"/>
    <w:rsid w:val="001F011C"/>
    <w:rsid w:val="001F0C37"/>
    <w:rsid w:val="001F0E2F"/>
    <w:rsid w:val="001F1138"/>
    <w:rsid w:val="001F1176"/>
    <w:rsid w:val="001F1AEA"/>
    <w:rsid w:val="001F1F3A"/>
    <w:rsid w:val="001F2280"/>
    <w:rsid w:val="001F286F"/>
    <w:rsid w:val="001F3009"/>
    <w:rsid w:val="001F3032"/>
    <w:rsid w:val="001F3486"/>
    <w:rsid w:val="001F4235"/>
    <w:rsid w:val="001F4D33"/>
    <w:rsid w:val="001F4E7C"/>
    <w:rsid w:val="001F5453"/>
    <w:rsid w:val="001F597D"/>
    <w:rsid w:val="001F5BAB"/>
    <w:rsid w:val="001F5BE3"/>
    <w:rsid w:val="001F6537"/>
    <w:rsid w:val="001F751E"/>
    <w:rsid w:val="001F7C3D"/>
    <w:rsid w:val="002000E0"/>
    <w:rsid w:val="002006BE"/>
    <w:rsid w:val="00200AEB"/>
    <w:rsid w:val="002014AB"/>
    <w:rsid w:val="0020243E"/>
    <w:rsid w:val="00202F80"/>
    <w:rsid w:val="00203AE5"/>
    <w:rsid w:val="00204387"/>
    <w:rsid w:val="002044E2"/>
    <w:rsid w:val="002045EA"/>
    <w:rsid w:val="00204CCF"/>
    <w:rsid w:val="00204F4E"/>
    <w:rsid w:val="00205499"/>
    <w:rsid w:val="0020567C"/>
    <w:rsid w:val="00205867"/>
    <w:rsid w:val="002060C0"/>
    <w:rsid w:val="00206102"/>
    <w:rsid w:val="002069F4"/>
    <w:rsid w:val="002076DB"/>
    <w:rsid w:val="00207B5D"/>
    <w:rsid w:val="00210620"/>
    <w:rsid w:val="00210669"/>
    <w:rsid w:val="00210B0E"/>
    <w:rsid w:val="002111FF"/>
    <w:rsid w:val="00211252"/>
    <w:rsid w:val="0021165F"/>
    <w:rsid w:val="00211C33"/>
    <w:rsid w:val="00211CAC"/>
    <w:rsid w:val="00212B97"/>
    <w:rsid w:val="00212EA4"/>
    <w:rsid w:val="002130BF"/>
    <w:rsid w:val="002133B2"/>
    <w:rsid w:val="00213CA9"/>
    <w:rsid w:val="00214139"/>
    <w:rsid w:val="00214216"/>
    <w:rsid w:val="002144E3"/>
    <w:rsid w:val="00214CA8"/>
    <w:rsid w:val="002160EB"/>
    <w:rsid w:val="002161CB"/>
    <w:rsid w:val="0021626D"/>
    <w:rsid w:val="002168C7"/>
    <w:rsid w:val="002171F2"/>
    <w:rsid w:val="00220B00"/>
    <w:rsid w:val="00220DC6"/>
    <w:rsid w:val="00221258"/>
    <w:rsid w:val="002212E2"/>
    <w:rsid w:val="00222191"/>
    <w:rsid w:val="00222586"/>
    <w:rsid w:val="00222826"/>
    <w:rsid w:val="00222924"/>
    <w:rsid w:val="002233CB"/>
    <w:rsid w:val="0022356F"/>
    <w:rsid w:val="00223985"/>
    <w:rsid w:val="00223C23"/>
    <w:rsid w:val="002244DA"/>
    <w:rsid w:val="00224F61"/>
    <w:rsid w:val="0022504B"/>
    <w:rsid w:val="0022557B"/>
    <w:rsid w:val="002255B4"/>
    <w:rsid w:val="00225908"/>
    <w:rsid w:val="00225DF5"/>
    <w:rsid w:val="00226E23"/>
    <w:rsid w:val="002278B0"/>
    <w:rsid w:val="00227B6E"/>
    <w:rsid w:val="002300B9"/>
    <w:rsid w:val="00230323"/>
    <w:rsid w:val="0023145F"/>
    <w:rsid w:val="002331FD"/>
    <w:rsid w:val="00233B1E"/>
    <w:rsid w:val="00233CE9"/>
    <w:rsid w:val="00234AF5"/>
    <w:rsid w:val="00234E07"/>
    <w:rsid w:val="002367F0"/>
    <w:rsid w:val="00236D82"/>
    <w:rsid w:val="00236E33"/>
    <w:rsid w:val="00237600"/>
    <w:rsid w:val="00237CD7"/>
    <w:rsid w:val="00240129"/>
    <w:rsid w:val="00240695"/>
    <w:rsid w:val="00240928"/>
    <w:rsid w:val="00240988"/>
    <w:rsid w:val="002412B1"/>
    <w:rsid w:val="00241B8D"/>
    <w:rsid w:val="00241B9B"/>
    <w:rsid w:val="00241F72"/>
    <w:rsid w:val="00242004"/>
    <w:rsid w:val="002426E4"/>
    <w:rsid w:val="00242E84"/>
    <w:rsid w:val="0024359D"/>
    <w:rsid w:val="002440AF"/>
    <w:rsid w:val="00244809"/>
    <w:rsid w:val="002449DE"/>
    <w:rsid w:val="00245796"/>
    <w:rsid w:val="002459F1"/>
    <w:rsid w:val="00245C1A"/>
    <w:rsid w:val="00245DAD"/>
    <w:rsid w:val="0024644B"/>
    <w:rsid w:val="0024681F"/>
    <w:rsid w:val="00247B2C"/>
    <w:rsid w:val="002500DB"/>
    <w:rsid w:val="00250720"/>
    <w:rsid w:val="00250D56"/>
    <w:rsid w:val="002513CA"/>
    <w:rsid w:val="00251DE6"/>
    <w:rsid w:val="00252452"/>
    <w:rsid w:val="002526FF"/>
    <w:rsid w:val="00252880"/>
    <w:rsid w:val="00253228"/>
    <w:rsid w:val="00253F53"/>
    <w:rsid w:val="0025402E"/>
    <w:rsid w:val="00255237"/>
    <w:rsid w:val="00255A9F"/>
    <w:rsid w:val="0025602C"/>
    <w:rsid w:val="002568BF"/>
    <w:rsid w:val="0025773C"/>
    <w:rsid w:val="00257D46"/>
    <w:rsid w:val="002616E1"/>
    <w:rsid w:val="00261BA4"/>
    <w:rsid w:val="00262676"/>
    <w:rsid w:val="00262796"/>
    <w:rsid w:val="00262D99"/>
    <w:rsid w:val="0026307F"/>
    <w:rsid w:val="0026325D"/>
    <w:rsid w:val="00263AAD"/>
    <w:rsid w:val="002644EB"/>
    <w:rsid w:val="00264A27"/>
    <w:rsid w:val="002650C3"/>
    <w:rsid w:val="002652CE"/>
    <w:rsid w:val="0026593D"/>
    <w:rsid w:val="0026595C"/>
    <w:rsid w:val="00265B3C"/>
    <w:rsid w:val="00265C75"/>
    <w:rsid w:val="0026684A"/>
    <w:rsid w:val="0026694C"/>
    <w:rsid w:val="00266DFC"/>
    <w:rsid w:val="0026747E"/>
    <w:rsid w:val="00270847"/>
    <w:rsid w:val="00270ADA"/>
    <w:rsid w:val="002715C0"/>
    <w:rsid w:val="00271C24"/>
    <w:rsid w:val="00272297"/>
    <w:rsid w:val="002724DC"/>
    <w:rsid w:val="0027255A"/>
    <w:rsid w:val="00272A81"/>
    <w:rsid w:val="00272D5A"/>
    <w:rsid w:val="00273DFC"/>
    <w:rsid w:val="002740AC"/>
    <w:rsid w:val="00274463"/>
    <w:rsid w:val="00274BFC"/>
    <w:rsid w:val="00275D5F"/>
    <w:rsid w:val="00275FEC"/>
    <w:rsid w:val="00276443"/>
    <w:rsid w:val="00276DF4"/>
    <w:rsid w:val="00277367"/>
    <w:rsid w:val="002775E3"/>
    <w:rsid w:val="00277606"/>
    <w:rsid w:val="002776BE"/>
    <w:rsid w:val="0027789E"/>
    <w:rsid w:val="00280192"/>
    <w:rsid w:val="00280240"/>
    <w:rsid w:val="002807A2"/>
    <w:rsid w:val="002807B0"/>
    <w:rsid w:val="00280A39"/>
    <w:rsid w:val="00281895"/>
    <w:rsid w:val="00282E33"/>
    <w:rsid w:val="002832B0"/>
    <w:rsid w:val="00283826"/>
    <w:rsid w:val="00283A03"/>
    <w:rsid w:val="00283E72"/>
    <w:rsid w:val="0028485D"/>
    <w:rsid w:val="0028485F"/>
    <w:rsid w:val="00284BA5"/>
    <w:rsid w:val="00284CD8"/>
    <w:rsid w:val="00284D6D"/>
    <w:rsid w:val="00284DF0"/>
    <w:rsid w:val="00285E47"/>
    <w:rsid w:val="00285F29"/>
    <w:rsid w:val="002867DA"/>
    <w:rsid w:val="002868A8"/>
    <w:rsid w:val="0028690F"/>
    <w:rsid w:val="00286BF8"/>
    <w:rsid w:val="002871D9"/>
    <w:rsid w:val="00287806"/>
    <w:rsid w:val="00287CFF"/>
    <w:rsid w:val="00290CAD"/>
    <w:rsid w:val="00291993"/>
    <w:rsid w:val="00292575"/>
    <w:rsid w:val="00292F24"/>
    <w:rsid w:val="00292F3D"/>
    <w:rsid w:val="002934E9"/>
    <w:rsid w:val="00293585"/>
    <w:rsid w:val="00293654"/>
    <w:rsid w:val="00293CE3"/>
    <w:rsid w:val="00293FB2"/>
    <w:rsid w:val="00294319"/>
    <w:rsid w:val="00294592"/>
    <w:rsid w:val="002945E9"/>
    <w:rsid w:val="00294BD0"/>
    <w:rsid w:val="0029525D"/>
    <w:rsid w:val="002956C2"/>
    <w:rsid w:val="002957F4"/>
    <w:rsid w:val="00296091"/>
    <w:rsid w:val="00296FAD"/>
    <w:rsid w:val="00296FBE"/>
    <w:rsid w:val="00297297"/>
    <w:rsid w:val="002972B0"/>
    <w:rsid w:val="002A0F6A"/>
    <w:rsid w:val="002A12BA"/>
    <w:rsid w:val="002A1D06"/>
    <w:rsid w:val="002A2B66"/>
    <w:rsid w:val="002A44BA"/>
    <w:rsid w:val="002A4B59"/>
    <w:rsid w:val="002A548E"/>
    <w:rsid w:val="002A5909"/>
    <w:rsid w:val="002A703C"/>
    <w:rsid w:val="002A73A8"/>
    <w:rsid w:val="002A7CDA"/>
    <w:rsid w:val="002B0B4C"/>
    <w:rsid w:val="002B0B8E"/>
    <w:rsid w:val="002B0BFF"/>
    <w:rsid w:val="002B0C0D"/>
    <w:rsid w:val="002B0FBF"/>
    <w:rsid w:val="002B135F"/>
    <w:rsid w:val="002B26AC"/>
    <w:rsid w:val="002B2BCA"/>
    <w:rsid w:val="002B2CA8"/>
    <w:rsid w:val="002B3120"/>
    <w:rsid w:val="002B320C"/>
    <w:rsid w:val="002B3EF8"/>
    <w:rsid w:val="002B4585"/>
    <w:rsid w:val="002B45F9"/>
    <w:rsid w:val="002B4BE8"/>
    <w:rsid w:val="002B4C68"/>
    <w:rsid w:val="002B4D3D"/>
    <w:rsid w:val="002B5026"/>
    <w:rsid w:val="002B5289"/>
    <w:rsid w:val="002B54F5"/>
    <w:rsid w:val="002B5D11"/>
    <w:rsid w:val="002B67A6"/>
    <w:rsid w:val="002B7C2B"/>
    <w:rsid w:val="002B7D17"/>
    <w:rsid w:val="002B7E65"/>
    <w:rsid w:val="002B7E86"/>
    <w:rsid w:val="002C0ACE"/>
    <w:rsid w:val="002C0E97"/>
    <w:rsid w:val="002C1B44"/>
    <w:rsid w:val="002C1BDC"/>
    <w:rsid w:val="002C2A15"/>
    <w:rsid w:val="002C2C34"/>
    <w:rsid w:val="002C3BCF"/>
    <w:rsid w:val="002C3D6B"/>
    <w:rsid w:val="002C4557"/>
    <w:rsid w:val="002C45E7"/>
    <w:rsid w:val="002C46B5"/>
    <w:rsid w:val="002C4BB6"/>
    <w:rsid w:val="002C52B3"/>
    <w:rsid w:val="002C5EAF"/>
    <w:rsid w:val="002C5FBF"/>
    <w:rsid w:val="002C66D2"/>
    <w:rsid w:val="002C6D68"/>
    <w:rsid w:val="002C7B20"/>
    <w:rsid w:val="002D039C"/>
    <w:rsid w:val="002D0C69"/>
    <w:rsid w:val="002D0EC9"/>
    <w:rsid w:val="002D0F2E"/>
    <w:rsid w:val="002D152C"/>
    <w:rsid w:val="002D1C7D"/>
    <w:rsid w:val="002D218F"/>
    <w:rsid w:val="002D2362"/>
    <w:rsid w:val="002D28F5"/>
    <w:rsid w:val="002D2C7D"/>
    <w:rsid w:val="002D31AC"/>
    <w:rsid w:val="002D33C5"/>
    <w:rsid w:val="002D38EE"/>
    <w:rsid w:val="002D391C"/>
    <w:rsid w:val="002D3BDD"/>
    <w:rsid w:val="002D5349"/>
    <w:rsid w:val="002D5678"/>
    <w:rsid w:val="002D62D1"/>
    <w:rsid w:val="002D65A5"/>
    <w:rsid w:val="002D69A2"/>
    <w:rsid w:val="002D6E21"/>
    <w:rsid w:val="002D72DA"/>
    <w:rsid w:val="002D771B"/>
    <w:rsid w:val="002D7C51"/>
    <w:rsid w:val="002D7F89"/>
    <w:rsid w:val="002E06C0"/>
    <w:rsid w:val="002E14F5"/>
    <w:rsid w:val="002E2229"/>
    <w:rsid w:val="002E234B"/>
    <w:rsid w:val="002E23D3"/>
    <w:rsid w:val="002E256E"/>
    <w:rsid w:val="002E2621"/>
    <w:rsid w:val="002E268E"/>
    <w:rsid w:val="002E2F06"/>
    <w:rsid w:val="002E42E9"/>
    <w:rsid w:val="002E492A"/>
    <w:rsid w:val="002E4974"/>
    <w:rsid w:val="002E4FF3"/>
    <w:rsid w:val="002E50EC"/>
    <w:rsid w:val="002E5D8D"/>
    <w:rsid w:val="002E6048"/>
    <w:rsid w:val="002E6901"/>
    <w:rsid w:val="002E6941"/>
    <w:rsid w:val="002E714C"/>
    <w:rsid w:val="002E75B4"/>
    <w:rsid w:val="002E7F61"/>
    <w:rsid w:val="002F0877"/>
    <w:rsid w:val="002F0F71"/>
    <w:rsid w:val="002F1A33"/>
    <w:rsid w:val="002F214B"/>
    <w:rsid w:val="002F2E37"/>
    <w:rsid w:val="002F33AF"/>
    <w:rsid w:val="002F45A3"/>
    <w:rsid w:val="002F4ACD"/>
    <w:rsid w:val="002F4E99"/>
    <w:rsid w:val="002F58FB"/>
    <w:rsid w:val="002F5FA5"/>
    <w:rsid w:val="002F673B"/>
    <w:rsid w:val="002F67A7"/>
    <w:rsid w:val="002F69E9"/>
    <w:rsid w:val="002F7CC6"/>
    <w:rsid w:val="002F7DF0"/>
    <w:rsid w:val="00300ACB"/>
    <w:rsid w:val="00301173"/>
    <w:rsid w:val="00301E46"/>
    <w:rsid w:val="003022EA"/>
    <w:rsid w:val="00304866"/>
    <w:rsid w:val="00306730"/>
    <w:rsid w:val="00306C8F"/>
    <w:rsid w:val="00306E73"/>
    <w:rsid w:val="003070C6"/>
    <w:rsid w:val="00307482"/>
    <w:rsid w:val="003101F7"/>
    <w:rsid w:val="0031086E"/>
    <w:rsid w:val="00310AC5"/>
    <w:rsid w:val="00310E41"/>
    <w:rsid w:val="00310F41"/>
    <w:rsid w:val="00311109"/>
    <w:rsid w:val="00311557"/>
    <w:rsid w:val="0031158E"/>
    <w:rsid w:val="00311819"/>
    <w:rsid w:val="003121D1"/>
    <w:rsid w:val="00312BCF"/>
    <w:rsid w:val="00313383"/>
    <w:rsid w:val="003138DF"/>
    <w:rsid w:val="00314479"/>
    <w:rsid w:val="003149B5"/>
    <w:rsid w:val="00315520"/>
    <w:rsid w:val="003159A5"/>
    <w:rsid w:val="00315A25"/>
    <w:rsid w:val="003169DA"/>
    <w:rsid w:val="00316D0F"/>
    <w:rsid w:val="00316D16"/>
    <w:rsid w:val="00317BF6"/>
    <w:rsid w:val="00317C54"/>
    <w:rsid w:val="003205B3"/>
    <w:rsid w:val="00321045"/>
    <w:rsid w:val="00321483"/>
    <w:rsid w:val="00321584"/>
    <w:rsid w:val="0032218B"/>
    <w:rsid w:val="00322F13"/>
    <w:rsid w:val="00323180"/>
    <w:rsid w:val="0032345F"/>
    <w:rsid w:val="00323E1B"/>
    <w:rsid w:val="00323E56"/>
    <w:rsid w:val="00323FA9"/>
    <w:rsid w:val="00324EAE"/>
    <w:rsid w:val="00325D99"/>
    <w:rsid w:val="003264CF"/>
    <w:rsid w:val="003274CD"/>
    <w:rsid w:val="00327758"/>
    <w:rsid w:val="0032796E"/>
    <w:rsid w:val="003305C6"/>
    <w:rsid w:val="00331CA8"/>
    <w:rsid w:val="003324BF"/>
    <w:rsid w:val="00332642"/>
    <w:rsid w:val="00332CA7"/>
    <w:rsid w:val="003337C8"/>
    <w:rsid w:val="00333F64"/>
    <w:rsid w:val="00334B65"/>
    <w:rsid w:val="0033537B"/>
    <w:rsid w:val="0033574B"/>
    <w:rsid w:val="003357A6"/>
    <w:rsid w:val="00335941"/>
    <w:rsid w:val="00336065"/>
    <w:rsid w:val="003361BB"/>
    <w:rsid w:val="003364FE"/>
    <w:rsid w:val="00336654"/>
    <w:rsid w:val="00337340"/>
    <w:rsid w:val="003376B8"/>
    <w:rsid w:val="003379F6"/>
    <w:rsid w:val="00340163"/>
    <w:rsid w:val="003410AD"/>
    <w:rsid w:val="003419BC"/>
    <w:rsid w:val="003430B0"/>
    <w:rsid w:val="00344A01"/>
    <w:rsid w:val="00344B73"/>
    <w:rsid w:val="0034500E"/>
    <w:rsid w:val="003457D4"/>
    <w:rsid w:val="00345862"/>
    <w:rsid w:val="0034587E"/>
    <w:rsid w:val="00345924"/>
    <w:rsid w:val="00346573"/>
    <w:rsid w:val="00347444"/>
    <w:rsid w:val="00347576"/>
    <w:rsid w:val="0035048D"/>
    <w:rsid w:val="003506B3"/>
    <w:rsid w:val="00350F38"/>
    <w:rsid w:val="00351EFC"/>
    <w:rsid w:val="00351FA0"/>
    <w:rsid w:val="00353124"/>
    <w:rsid w:val="00353419"/>
    <w:rsid w:val="00353F55"/>
    <w:rsid w:val="00356BE7"/>
    <w:rsid w:val="00356D44"/>
    <w:rsid w:val="00356F23"/>
    <w:rsid w:val="00356FCC"/>
    <w:rsid w:val="00360C31"/>
    <w:rsid w:val="003617CB"/>
    <w:rsid w:val="00362546"/>
    <w:rsid w:val="003629FF"/>
    <w:rsid w:val="003631E9"/>
    <w:rsid w:val="003631F0"/>
    <w:rsid w:val="00363A44"/>
    <w:rsid w:val="00364676"/>
    <w:rsid w:val="003663F8"/>
    <w:rsid w:val="00367360"/>
    <w:rsid w:val="003676DB"/>
    <w:rsid w:val="0036786E"/>
    <w:rsid w:val="0037005E"/>
    <w:rsid w:val="00370B1D"/>
    <w:rsid w:val="003721E4"/>
    <w:rsid w:val="00372AD9"/>
    <w:rsid w:val="003736FF"/>
    <w:rsid w:val="00373736"/>
    <w:rsid w:val="00374147"/>
    <w:rsid w:val="003747A2"/>
    <w:rsid w:val="00375096"/>
    <w:rsid w:val="003752C5"/>
    <w:rsid w:val="00375711"/>
    <w:rsid w:val="0037591F"/>
    <w:rsid w:val="00375E1A"/>
    <w:rsid w:val="00376044"/>
    <w:rsid w:val="0037709F"/>
    <w:rsid w:val="003776E8"/>
    <w:rsid w:val="00377738"/>
    <w:rsid w:val="0037777D"/>
    <w:rsid w:val="00377EEC"/>
    <w:rsid w:val="00380310"/>
    <w:rsid w:val="00380911"/>
    <w:rsid w:val="00380DB4"/>
    <w:rsid w:val="0038126C"/>
    <w:rsid w:val="00381597"/>
    <w:rsid w:val="00381742"/>
    <w:rsid w:val="0038194D"/>
    <w:rsid w:val="00382921"/>
    <w:rsid w:val="00383D38"/>
    <w:rsid w:val="00384876"/>
    <w:rsid w:val="003848E7"/>
    <w:rsid w:val="00384D51"/>
    <w:rsid w:val="00384F71"/>
    <w:rsid w:val="00385147"/>
    <w:rsid w:val="00387011"/>
    <w:rsid w:val="00387083"/>
    <w:rsid w:val="0038773A"/>
    <w:rsid w:val="0039146C"/>
    <w:rsid w:val="00391A5E"/>
    <w:rsid w:val="00391C7D"/>
    <w:rsid w:val="00391EBB"/>
    <w:rsid w:val="003927AB"/>
    <w:rsid w:val="0039294D"/>
    <w:rsid w:val="00392BD9"/>
    <w:rsid w:val="00392DF6"/>
    <w:rsid w:val="003930E4"/>
    <w:rsid w:val="00393248"/>
    <w:rsid w:val="00393413"/>
    <w:rsid w:val="00393491"/>
    <w:rsid w:val="0039385B"/>
    <w:rsid w:val="00393A15"/>
    <w:rsid w:val="00393CCB"/>
    <w:rsid w:val="00394801"/>
    <w:rsid w:val="003951B2"/>
    <w:rsid w:val="00396453"/>
    <w:rsid w:val="003964C2"/>
    <w:rsid w:val="0039684C"/>
    <w:rsid w:val="00396AE0"/>
    <w:rsid w:val="00396B95"/>
    <w:rsid w:val="003A008E"/>
    <w:rsid w:val="003A04FD"/>
    <w:rsid w:val="003A08F0"/>
    <w:rsid w:val="003A101A"/>
    <w:rsid w:val="003A156A"/>
    <w:rsid w:val="003A1B14"/>
    <w:rsid w:val="003A27F3"/>
    <w:rsid w:val="003A32C0"/>
    <w:rsid w:val="003A3B71"/>
    <w:rsid w:val="003A42C6"/>
    <w:rsid w:val="003A431D"/>
    <w:rsid w:val="003A47FE"/>
    <w:rsid w:val="003A4DC4"/>
    <w:rsid w:val="003A5705"/>
    <w:rsid w:val="003A5A1E"/>
    <w:rsid w:val="003A616A"/>
    <w:rsid w:val="003A62B0"/>
    <w:rsid w:val="003A6B29"/>
    <w:rsid w:val="003A7DA2"/>
    <w:rsid w:val="003B01B2"/>
    <w:rsid w:val="003B060A"/>
    <w:rsid w:val="003B0E6F"/>
    <w:rsid w:val="003B11CD"/>
    <w:rsid w:val="003B13DE"/>
    <w:rsid w:val="003B2562"/>
    <w:rsid w:val="003B27F9"/>
    <w:rsid w:val="003B313C"/>
    <w:rsid w:val="003B3435"/>
    <w:rsid w:val="003B352A"/>
    <w:rsid w:val="003B3B41"/>
    <w:rsid w:val="003B3C88"/>
    <w:rsid w:val="003B42D6"/>
    <w:rsid w:val="003B4FF4"/>
    <w:rsid w:val="003B5115"/>
    <w:rsid w:val="003B62A4"/>
    <w:rsid w:val="003B6D9B"/>
    <w:rsid w:val="003B6FDC"/>
    <w:rsid w:val="003B7178"/>
    <w:rsid w:val="003B718A"/>
    <w:rsid w:val="003B7321"/>
    <w:rsid w:val="003B7D0E"/>
    <w:rsid w:val="003C0008"/>
    <w:rsid w:val="003C0539"/>
    <w:rsid w:val="003C0A95"/>
    <w:rsid w:val="003C1126"/>
    <w:rsid w:val="003C16C7"/>
    <w:rsid w:val="003C18CA"/>
    <w:rsid w:val="003C1F8A"/>
    <w:rsid w:val="003C241B"/>
    <w:rsid w:val="003C2BF4"/>
    <w:rsid w:val="003C382C"/>
    <w:rsid w:val="003C4A6A"/>
    <w:rsid w:val="003C5DA0"/>
    <w:rsid w:val="003C633E"/>
    <w:rsid w:val="003C6440"/>
    <w:rsid w:val="003C730F"/>
    <w:rsid w:val="003C73DE"/>
    <w:rsid w:val="003C75E4"/>
    <w:rsid w:val="003C77F9"/>
    <w:rsid w:val="003C7BAA"/>
    <w:rsid w:val="003D001B"/>
    <w:rsid w:val="003D0429"/>
    <w:rsid w:val="003D05E6"/>
    <w:rsid w:val="003D0C60"/>
    <w:rsid w:val="003D0E7F"/>
    <w:rsid w:val="003D167B"/>
    <w:rsid w:val="003D17D0"/>
    <w:rsid w:val="003D1C20"/>
    <w:rsid w:val="003D209A"/>
    <w:rsid w:val="003D21B2"/>
    <w:rsid w:val="003D277B"/>
    <w:rsid w:val="003D292B"/>
    <w:rsid w:val="003D2FF2"/>
    <w:rsid w:val="003D3FC7"/>
    <w:rsid w:val="003D410A"/>
    <w:rsid w:val="003D4DE1"/>
    <w:rsid w:val="003D50A9"/>
    <w:rsid w:val="003D526A"/>
    <w:rsid w:val="003D586A"/>
    <w:rsid w:val="003D5D7D"/>
    <w:rsid w:val="003D6261"/>
    <w:rsid w:val="003D6840"/>
    <w:rsid w:val="003D68E8"/>
    <w:rsid w:val="003D6A29"/>
    <w:rsid w:val="003D785C"/>
    <w:rsid w:val="003D79AD"/>
    <w:rsid w:val="003E1076"/>
    <w:rsid w:val="003E1403"/>
    <w:rsid w:val="003E1CB4"/>
    <w:rsid w:val="003E1ED3"/>
    <w:rsid w:val="003E26D7"/>
    <w:rsid w:val="003E2C24"/>
    <w:rsid w:val="003E2DD9"/>
    <w:rsid w:val="003E302B"/>
    <w:rsid w:val="003E3AB3"/>
    <w:rsid w:val="003E3D65"/>
    <w:rsid w:val="003E3E69"/>
    <w:rsid w:val="003E45BA"/>
    <w:rsid w:val="003E4DB4"/>
    <w:rsid w:val="003E53D0"/>
    <w:rsid w:val="003E5D8C"/>
    <w:rsid w:val="003E5FF5"/>
    <w:rsid w:val="003E616D"/>
    <w:rsid w:val="003E6512"/>
    <w:rsid w:val="003E6692"/>
    <w:rsid w:val="003E7B30"/>
    <w:rsid w:val="003E7B84"/>
    <w:rsid w:val="003E7CC4"/>
    <w:rsid w:val="003F17E9"/>
    <w:rsid w:val="003F2446"/>
    <w:rsid w:val="003F4F32"/>
    <w:rsid w:val="003F5215"/>
    <w:rsid w:val="003F5910"/>
    <w:rsid w:val="003F5D45"/>
    <w:rsid w:val="003F6627"/>
    <w:rsid w:val="003F6C90"/>
    <w:rsid w:val="004004A3"/>
    <w:rsid w:val="004008D5"/>
    <w:rsid w:val="00400B1A"/>
    <w:rsid w:val="00401049"/>
    <w:rsid w:val="0040123B"/>
    <w:rsid w:val="00401685"/>
    <w:rsid w:val="0040269B"/>
    <w:rsid w:val="004026BE"/>
    <w:rsid w:val="00402852"/>
    <w:rsid w:val="00402E8D"/>
    <w:rsid w:val="00403583"/>
    <w:rsid w:val="00403A5E"/>
    <w:rsid w:val="0040414D"/>
    <w:rsid w:val="00404508"/>
    <w:rsid w:val="00404CBD"/>
    <w:rsid w:val="004054DB"/>
    <w:rsid w:val="0040579B"/>
    <w:rsid w:val="00406192"/>
    <w:rsid w:val="00406A5B"/>
    <w:rsid w:val="00407514"/>
    <w:rsid w:val="004075A7"/>
    <w:rsid w:val="00407B69"/>
    <w:rsid w:val="004114BF"/>
    <w:rsid w:val="004114D0"/>
    <w:rsid w:val="00411860"/>
    <w:rsid w:val="004122F7"/>
    <w:rsid w:val="00412835"/>
    <w:rsid w:val="00413780"/>
    <w:rsid w:val="00414113"/>
    <w:rsid w:val="00414BCA"/>
    <w:rsid w:val="00414DA5"/>
    <w:rsid w:val="00415BEE"/>
    <w:rsid w:val="0041681A"/>
    <w:rsid w:val="004169AF"/>
    <w:rsid w:val="00417AD1"/>
    <w:rsid w:val="00417F3A"/>
    <w:rsid w:val="00417F55"/>
    <w:rsid w:val="004204F1"/>
    <w:rsid w:val="00420EBD"/>
    <w:rsid w:val="00421CE8"/>
    <w:rsid w:val="0042215E"/>
    <w:rsid w:val="004223A1"/>
    <w:rsid w:val="004239BA"/>
    <w:rsid w:val="00424063"/>
    <w:rsid w:val="004241CE"/>
    <w:rsid w:val="00424C94"/>
    <w:rsid w:val="00424F2E"/>
    <w:rsid w:val="00425578"/>
    <w:rsid w:val="00425754"/>
    <w:rsid w:val="00425C31"/>
    <w:rsid w:val="00425FB3"/>
    <w:rsid w:val="00426024"/>
    <w:rsid w:val="00426151"/>
    <w:rsid w:val="0042652A"/>
    <w:rsid w:val="0042793F"/>
    <w:rsid w:val="00427A44"/>
    <w:rsid w:val="00427BD5"/>
    <w:rsid w:val="00431780"/>
    <w:rsid w:val="00431B42"/>
    <w:rsid w:val="00431DE1"/>
    <w:rsid w:val="00432B58"/>
    <w:rsid w:val="00432ECA"/>
    <w:rsid w:val="004330B3"/>
    <w:rsid w:val="00433131"/>
    <w:rsid w:val="004332C6"/>
    <w:rsid w:val="0043340C"/>
    <w:rsid w:val="0043368C"/>
    <w:rsid w:val="00433AFD"/>
    <w:rsid w:val="00434860"/>
    <w:rsid w:val="00435A15"/>
    <w:rsid w:val="00436441"/>
    <w:rsid w:val="00436A90"/>
    <w:rsid w:val="00436DAC"/>
    <w:rsid w:val="00436E96"/>
    <w:rsid w:val="0043773F"/>
    <w:rsid w:val="0043789C"/>
    <w:rsid w:val="00437CAD"/>
    <w:rsid w:val="004401D7"/>
    <w:rsid w:val="004406D7"/>
    <w:rsid w:val="0044107C"/>
    <w:rsid w:val="0044139F"/>
    <w:rsid w:val="00441C56"/>
    <w:rsid w:val="00442D63"/>
    <w:rsid w:val="004447E0"/>
    <w:rsid w:val="00444860"/>
    <w:rsid w:val="00444BC9"/>
    <w:rsid w:val="00444ECF"/>
    <w:rsid w:val="004451A4"/>
    <w:rsid w:val="004455E0"/>
    <w:rsid w:val="00446F58"/>
    <w:rsid w:val="004476E4"/>
    <w:rsid w:val="00447C86"/>
    <w:rsid w:val="0045151C"/>
    <w:rsid w:val="00451EBB"/>
    <w:rsid w:val="0045208D"/>
    <w:rsid w:val="00452F38"/>
    <w:rsid w:val="00452F4A"/>
    <w:rsid w:val="00453BEA"/>
    <w:rsid w:val="00453E65"/>
    <w:rsid w:val="004556BB"/>
    <w:rsid w:val="00455A91"/>
    <w:rsid w:val="00455AFE"/>
    <w:rsid w:val="00455FCB"/>
    <w:rsid w:val="00456113"/>
    <w:rsid w:val="00457B18"/>
    <w:rsid w:val="00457DF5"/>
    <w:rsid w:val="004600ED"/>
    <w:rsid w:val="004602CF"/>
    <w:rsid w:val="00460E75"/>
    <w:rsid w:val="00461053"/>
    <w:rsid w:val="00461935"/>
    <w:rsid w:val="004630C6"/>
    <w:rsid w:val="004637E2"/>
    <w:rsid w:val="004645FF"/>
    <w:rsid w:val="00464BD6"/>
    <w:rsid w:val="00464D15"/>
    <w:rsid w:val="0046542A"/>
    <w:rsid w:val="00465846"/>
    <w:rsid w:val="00465BB9"/>
    <w:rsid w:val="00466043"/>
    <w:rsid w:val="00466257"/>
    <w:rsid w:val="004668FF"/>
    <w:rsid w:val="00466C8F"/>
    <w:rsid w:val="0046783B"/>
    <w:rsid w:val="0047028C"/>
    <w:rsid w:val="00470F1F"/>
    <w:rsid w:val="0047103A"/>
    <w:rsid w:val="00471966"/>
    <w:rsid w:val="00471FCF"/>
    <w:rsid w:val="0047203B"/>
    <w:rsid w:val="00472B1B"/>
    <w:rsid w:val="00472EB1"/>
    <w:rsid w:val="00474372"/>
    <w:rsid w:val="00474524"/>
    <w:rsid w:val="0047457F"/>
    <w:rsid w:val="0047508D"/>
    <w:rsid w:val="00475BAD"/>
    <w:rsid w:val="00475EC0"/>
    <w:rsid w:val="00475FED"/>
    <w:rsid w:val="004804C4"/>
    <w:rsid w:val="00480701"/>
    <w:rsid w:val="004807E7"/>
    <w:rsid w:val="004808B6"/>
    <w:rsid w:val="00480A91"/>
    <w:rsid w:val="00480C20"/>
    <w:rsid w:val="004828CB"/>
    <w:rsid w:val="00483D8A"/>
    <w:rsid w:val="00485BCD"/>
    <w:rsid w:val="00485FDD"/>
    <w:rsid w:val="00486CF4"/>
    <w:rsid w:val="0048718A"/>
    <w:rsid w:val="00487630"/>
    <w:rsid w:val="004905A1"/>
    <w:rsid w:val="00491013"/>
    <w:rsid w:val="00491809"/>
    <w:rsid w:val="00491853"/>
    <w:rsid w:val="004918E6"/>
    <w:rsid w:val="004928B3"/>
    <w:rsid w:val="00492F35"/>
    <w:rsid w:val="00493333"/>
    <w:rsid w:val="004952E8"/>
    <w:rsid w:val="004955B6"/>
    <w:rsid w:val="00495BAF"/>
    <w:rsid w:val="004961F3"/>
    <w:rsid w:val="00496610"/>
    <w:rsid w:val="00496B55"/>
    <w:rsid w:val="00496BF1"/>
    <w:rsid w:val="0049724B"/>
    <w:rsid w:val="004974EA"/>
    <w:rsid w:val="0049798B"/>
    <w:rsid w:val="004A0178"/>
    <w:rsid w:val="004A05E2"/>
    <w:rsid w:val="004A066D"/>
    <w:rsid w:val="004A0DA1"/>
    <w:rsid w:val="004A0F6A"/>
    <w:rsid w:val="004A112A"/>
    <w:rsid w:val="004A1A58"/>
    <w:rsid w:val="004A2239"/>
    <w:rsid w:val="004A22CD"/>
    <w:rsid w:val="004A27CB"/>
    <w:rsid w:val="004A4F44"/>
    <w:rsid w:val="004A53D6"/>
    <w:rsid w:val="004A540E"/>
    <w:rsid w:val="004A5A3F"/>
    <w:rsid w:val="004A5AAB"/>
    <w:rsid w:val="004A5B2B"/>
    <w:rsid w:val="004A5BF5"/>
    <w:rsid w:val="004A5C14"/>
    <w:rsid w:val="004A610D"/>
    <w:rsid w:val="004A6281"/>
    <w:rsid w:val="004A69CA"/>
    <w:rsid w:val="004A6AF8"/>
    <w:rsid w:val="004A6E83"/>
    <w:rsid w:val="004B00FE"/>
    <w:rsid w:val="004B0991"/>
    <w:rsid w:val="004B1A70"/>
    <w:rsid w:val="004B1F51"/>
    <w:rsid w:val="004B23BF"/>
    <w:rsid w:val="004B2F3C"/>
    <w:rsid w:val="004B2FC0"/>
    <w:rsid w:val="004B3CC0"/>
    <w:rsid w:val="004B3DCA"/>
    <w:rsid w:val="004B507D"/>
    <w:rsid w:val="004B671C"/>
    <w:rsid w:val="004B70BA"/>
    <w:rsid w:val="004B7345"/>
    <w:rsid w:val="004B7995"/>
    <w:rsid w:val="004C04A9"/>
    <w:rsid w:val="004C12E7"/>
    <w:rsid w:val="004C236E"/>
    <w:rsid w:val="004C2D65"/>
    <w:rsid w:val="004C3C49"/>
    <w:rsid w:val="004C4483"/>
    <w:rsid w:val="004C51BD"/>
    <w:rsid w:val="004C59D8"/>
    <w:rsid w:val="004C5D74"/>
    <w:rsid w:val="004C6206"/>
    <w:rsid w:val="004C6ECA"/>
    <w:rsid w:val="004C70F1"/>
    <w:rsid w:val="004D0E76"/>
    <w:rsid w:val="004D1365"/>
    <w:rsid w:val="004D1466"/>
    <w:rsid w:val="004D27D2"/>
    <w:rsid w:val="004D33C5"/>
    <w:rsid w:val="004D36C5"/>
    <w:rsid w:val="004D4016"/>
    <w:rsid w:val="004D4A3D"/>
    <w:rsid w:val="004D4B01"/>
    <w:rsid w:val="004D4D07"/>
    <w:rsid w:val="004D4E1A"/>
    <w:rsid w:val="004D629E"/>
    <w:rsid w:val="004D6480"/>
    <w:rsid w:val="004D6841"/>
    <w:rsid w:val="004D6E0F"/>
    <w:rsid w:val="004D7548"/>
    <w:rsid w:val="004E1394"/>
    <w:rsid w:val="004E170D"/>
    <w:rsid w:val="004E18E0"/>
    <w:rsid w:val="004E28B1"/>
    <w:rsid w:val="004E2CBA"/>
    <w:rsid w:val="004E2EB4"/>
    <w:rsid w:val="004E3B9B"/>
    <w:rsid w:val="004E3D89"/>
    <w:rsid w:val="004E4A66"/>
    <w:rsid w:val="004E4AC9"/>
    <w:rsid w:val="004E5A47"/>
    <w:rsid w:val="004E5BFC"/>
    <w:rsid w:val="004E65D3"/>
    <w:rsid w:val="004E6AD1"/>
    <w:rsid w:val="004E6F66"/>
    <w:rsid w:val="004E71B2"/>
    <w:rsid w:val="004E7422"/>
    <w:rsid w:val="004E7579"/>
    <w:rsid w:val="004F0283"/>
    <w:rsid w:val="004F0F47"/>
    <w:rsid w:val="004F1489"/>
    <w:rsid w:val="004F17A8"/>
    <w:rsid w:val="004F197E"/>
    <w:rsid w:val="004F1B43"/>
    <w:rsid w:val="004F27F8"/>
    <w:rsid w:val="004F28E8"/>
    <w:rsid w:val="004F31C1"/>
    <w:rsid w:val="004F3477"/>
    <w:rsid w:val="004F3AA3"/>
    <w:rsid w:val="004F3E27"/>
    <w:rsid w:val="004F454E"/>
    <w:rsid w:val="004F4857"/>
    <w:rsid w:val="004F4907"/>
    <w:rsid w:val="004F4C5E"/>
    <w:rsid w:val="004F4C6F"/>
    <w:rsid w:val="004F52CB"/>
    <w:rsid w:val="004F5727"/>
    <w:rsid w:val="004F574F"/>
    <w:rsid w:val="004F5774"/>
    <w:rsid w:val="004F5AF0"/>
    <w:rsid w:val="004F5C70"/>
    <w:rsid w:val="004F6165"/>
    <w:rsid w:val="004F67B9"/>
    <w:rsid w:val="004F7DC2"/>
    <w:rsid w:val="0050008F"/>
    <w:rsid w:val="00500499"/>
    <w:rsid w:val="005004CD"/>
    <w:rsid w:val="005009E9"/>
    <w:rsid w:val="0050106B"/>
    <w:rsid w:val="005012F0"/>
    <w:rsid w:val="00502287"/>
    <w:rsid w:val="00502793"/>
    <w:rsid w:val="00502D2A"/>
    <w:rsid w:val="005030C3"/>
    <w:rsid w:val="00504CA1"/>
    <w:rsid w:val="00505362"/>
    <w:rsid w:val="00505B2A"/>
    <w:rsid w:val="00505BBB"/>
    <w:rsid w:val="00505DD2"/>
    <w:rsid w:val="00506E96"/>
    <w:rsid w:val="00507851"/>
    <w:rsid w:val="00507875"/>
    <w:rsid w:val="0051039D"/>
    <w:rsid w:val="0051089D"/>
    <w:rsid w:val="00510931"/>
    <w:rsid w:val="00510CF2"/>
    <w:rsid w:val="00511572"/>
    <w:rsid w:val="00513336"/>
    <w:rsid w:val="00513533"/>
    <w:rsid w:val="005138C2"/>
    <w:rsid w:val="005139CD"/>
    <w:rsid w:val="00513FAF"/>
    <w:rsid w:val="00513FE9"/>
    <w:rsid w:val="00514390"/>
    <w:rsid w:val="00514432"/>
    <w:rsid w:val="00514B13"/>
    <w:rsid w:val="005154A7"/>
    <w:rsid w:val="00515659"/>
    <w:rsid w:val="00516960"/>
    <w:rsid w:val="00517949"/>
    <w:rsid w:val="00517FA3"/>
    <w:rsid w:val="0052041B"/>
    <w:rsid w:val="00520760"/>
    <w:rsid w:val="00520B9E"/>
    <w:rsid w:val="0052140C"/>
    <w:rsid w:val="005214B6"/>
    <w:rsid w:val="005215D4"/>
    <w:rsid w:val="00521C53"/>
    <w:rsid w:val="00522054"/>
    <w:rsid w:val="00522388"/>
    <w:rsid w:val="00522C8E"/>
    <w:rsid w:val="00524416"/>
    <w:rsid w:val="0052529E"/>
    <w:rsid w:val="005255D9"/>
    <w:rsid w:val="00526376"/>
    <w:rsid w:val="00527EF1"/>
    <w:rsid w:val="0053071B"/>
    <w:rsid w:val="00530A37"/>
    <w:rsid w:val="00531D6F"/>
    <w:rsid w:val="00533C1F"/>
    <w:rsid w:val="00534C20"/>
    <w:rsid w:val="00535488"/>
    <w:rsid w:val="005355D2"/>
    <w:rsid w:val="005359FF"/>
    <w:rsid w:val="005369F8"/>
    <w:rsid w:val="0053757B"/>
    <w:rsid w:val="0054007F"/>
    <w:rsid w:val="00540452"/>
    <w:rsid w:val="0054084B"/>
    <w:rsid w:val="00540AB9"/>
    <w:rsid w:val="00541B2B"/>
    <w:rsid w:val="00541C52"/>
    <w:rsid w:val="00541CC8"/>
    <w:rsid w:val="005420FB"/>
    <w:rsid w:val="005428D5"/>
    <w:rsid w:val="005430B5"/>
    <w:rsid w:val="005439E8"/>
    <w:rsid w:val="00544A5E"/>
    <w:rsid w:val="0054535F"/>
    <w:rsid w:val="00545831"/>
    <w:rsid w:val="00545CDE"/>
    <w:rsid w:val="00546054"/>
    <w:rsid w:val="005466DC"/>
    <w:rsid w:val="00546BD4"/>
    <w:rsid w:val="005471FD"/>
    <w:rsid w:val="00547234"/>
    <w:rsid w:val="005474D9"/>
    <w:rsid w:val="00547584"/>
    <w:rsid w:val="0054777A"/>
    <w:rsid w:val="00547B9C"/>
    <w:rsid w:val="00550483"/>
    <w:rsid w:val="00551922"/>
    <w:rsid w:val="00551DE1"/>
    <w:rsid w:val="00551FDC"/>
    <w:rsid w:val="005520D3"/>
    <w:rsid w:val="00552231"/>
    <w:rsid w:val="0055226C"/>
    <w:rsid w:val="00552EE8"/>
    <w:rsid w:val="00553116"/>
    <w:rsid w:val="0055385D"/>
    <w:rsid w:val="0055435A"/>
    <w:rsid w:val="00554BEB"/>
    <w:rsid w:val="0055515F"/>
    <w:rsid w:val="005558E5"/>
    <w:rsid w:val="00555AD2"/>
    <w:rsid w:val="00555B66"/>
    <w:rsid w:val="005564A5"/>
    <w:rsid w:val="00556831"/>
    <w:rsid w:val="005578EF"/>
    <w:rsid w:val="005604E7"/>
    <w:rsid w:val="00560E5C"/>
    <w:rsid w:val="00562672"/>
    <w:rsid w:val="00562D6D"/>
    <w:rsid w:val="00562DDA"/>
    <w:rsid w:val="00562EA0"/>
    <w:rsid w:val="00563019"/>
    <w:rsid w:val="00563187"/>
    <w:rsid w:val="005631FE"/>
    <w:rsid w:val="00563AAC"/>
    <w:rsid w:val="00563F9C"/>
    <w:rsid w:val="00566230"/>
    <w:rsid w:val="00566839"/>
    <w:rsid w:val="00567695"/>
    <w:rsid w:val="005676E0"/>
    <w:rsid w:val="00567AA4"/>
    <w:rsid w:val="00570FFD"/>
    <w:rsid w:val="0057158A"/>
    <w:rsid w:val="0057229E"/>
    <w:rsid w:val="0057240E"/>
    <w:rsid w:val="00572414"/>
    <w:rsid w:val="00572478"/>
    <w:rsid w:val="005725D0"/>
    <w:rsid w:val="0057275E"/>
    <w:rsid w:val="005727D3"/>
    <w:rsid w:val="00572DA3"/>
    <w:rsid w:val="00573173"/>
    <w:rsid w:val="00573253"/>
    <w:rsid w:val="00573B82"/>
    <w:rsid w:val="00573BD3"/>
    <w:rsid w:val="005741A6"/>
    <w:rsid w:val="00574CD1"/>
    <w:rsid w:val="00574FEF"/>
    <w:rsid w:val="005757D4"/>
    <w:rsid w:val="00575F7A"/>
    <w:rsid w:val="00576984"/>
    <w:rsid w:val="00576B46"/>
    <w:rsid w:val="00577742"/>
    <w:rsid w:val="0058028F"/>
    <w:rsid w:val="0058097A"/>
    <w:rsid w:val="00580B93"/>
    <w:rsid w:val="005829B6"/>
    <w:rsid w:val="00582AEB"/>
    <w:rsid w:val="00583479"/>
    <w:rsid w:val="0058383E"/>
    <w:rsid w:val="00583E00"/>
    <w:rsid w:val="00583FE6"/>
    <w:rsid w:val="005845D2"/>
    <w:rsid w:val="00584E14"/>
    <w:rsid w:val="00584E36"/>
    <w:rsid w:val="0058519C"/>
    <w:rsid w:val="00585233"/>
    <w:rsid w:val="0058573C"/>
    <w:rsid w:val="00585B60"/>
    <w:rsid w:val="00586FEA"/>
    <w:rsid w:val="005871CE"/>
    <w:rsid w:val="005872DD"/>
    <w:rsid w:val="005874EF"/>
    <w:rsid w:val="00587674"/>
    <w:rsid w:val="00587837"/>
    <w:rsid w:val="005911CA"/>
    <w:rsid w:val="00591366"/>
    <w:rsid w:val="005917A9"/>
    <w:rsid w:val="0059283E"/>
    <w:rsid w:val="005928B9"/>
    <w:rsid w:val="00593A35"/>
    <w:rsid w:val="00593F28"/>
    <w:rsid w:val="00594653"/>
    <w:rsid w:val="00595711"/>
    <w:rsid w:val="0059578D"/>
    <w:rsid w:val="005957A9"/>
    <w:rsid w:val="00595B77"/>
    <w:rsid w:val="00596741"/>
    <w:rsid w:val="00596815"/>
    <w:rsid w:val="005969A8"/>
    <w:rsid w:val="00597205"/>
    <w:rsid w:val="00597253"/>
    <w:rsid w:val="00597944"/>
    <w:rsid w:val="00597C34"/>
    <w:rsid w:val="005A0A02"/>
    <w:rsid w:val="005A0A38"/>
    <w:rsid w:val="005A113F"/>
    <w:rsid w:val="005A1985"/>
    <w:rsid w:val="005A19F9"/>
    <w:rsid w:val="005A1D45"/>
    <w:rsid w:val="005A3EB4"/>
    <w:rsid w:val="005A417E"/>
    <w:rsid w:val="005A5526"/>
    <w:rsid w:val="005A578F"/>
    <w:rsid w:val="005A57A9"/>
    <w:rsid w:val="005A58DF"/>
    <w:rsid w:val="005A5C9A"/>
    <w:rsid w:val="005A6AE4"/>
    <w:rsid w:val="005A6C60"/>
    <w:rsid w:val="005A6CDE"/>
    <w:rsid w:val="005A6E3F"/>
    <w:rsid w:val="005A6ED5"/>
    <w:rsid w:val="005A733D"/>
    <w:rsid w:val="005A75B6"/>
    <w:rsid w:val="005B0B5F"/>
    <w:rsid w:val="005B100C"/>
    <w:rsid w:val="005B18FC"/>
    <w:rsid w:val="005B1BC0"/>
    <w:rsid w:val="005B201C"/>
    <w:rsid w:val="005B28E9"/>
    <w:rsid w:val="005B2992"/>
    <w:rsid w:val="005B4262"/>
    <w:rsid w:val="005B45A1"/>
    <w:rsid w:val="005B4BB6"/>
    <w:rsid w:val="005B53FD"/>
    <w:rsid w:val="005B57E4"/>
    <w:rsid w:val="005B59B7"/>
    <w:rsid w:val="005B59DD"/>
    <w:rsid w:val="005B6338"/>
    <w:rsid w:val="005B6FA8"/>
    <w:rsid w:val="005B7046"/>
    <w:rsid w:val="005B7256"/>
    <w:rsid w:val="005C0225"/>
    <w:rsid w:val="005C024E"/>
    <w:rsid w:val="005C05A7"/>
    <w:rsid w:val="005C0601"/>
    <w:rsid w:val="005C074B"/>
    <w:rsid w:val="005C0A5D"/>
    <w:rsid w:val="005C0BC1"/>
    <w:rsid w:val="005C2CEF"/>
    <w:rsid w:val="005C2F75"/>
    <w:rsid w:val="005C3068"/>
    <w:rsid w:val="005C32C4"/>
    <w:rsid w:val="005C36F9"/>
    <w:rsid w:val="005C38A9"/>
    <w:rsid w:val="005C434B"/>
    <w:rsid w:val="005C4375"/>
    <w:rsid w:val="005C446A"/>
    <w:rsid w:val="005C44B7"/>
    <w:rsid w:val="005C4880"/>
    <w:rsid w:val="005C4A10"/>
    <w:rsid w:val="005C548A"/>
    <w:rsid w:val="005C6032"/>
    <w:rsid w:val="005C67FA"/>
    <w:rsid w:val="005C698D"/>
    <w:rsid w:val="005C71C7"/>
    <w:rsid w:val="005D0B3D"/>
    <w:rsid w:val="005D0F76"/>
    <w:rsid w:val="005D104C"/>
    <w:rsid w:val="005D30AA"/>
    <w:rsid w:val="005D3653"/>
    <w:rsid w:val="005D5C9B"/>
    <w:rsid w:val="005E05D5"/>
    <w:rsid w:val="005E08DD"/>
    <w:rsid w:val="005E2541"/>
    <w:rsid w:val="005E2882"/>
    <w:rsid w:val="005E2D76"/>
    <w:rsid w:val="005E2DC8"/>
    <w:rsid w:val="005E2EB0"/>
    <w:rsid w:val="005E3151"/>
    <w:rsid w:val="005E3A41"/>
    <w:rsid w:val="005E3ABE"/>
    <w:rsid w:val="005E3DDA"/>
    <w:rsid w:val="005E4449"/>
    <w:rsid w:val="005E4ECD"/>
    <w:rsid w:val="005E5357"/>
    <w:rsid w:val="005E60B2"/>
    <w:rsid w:val="005E6302"/>
    <w:rsid w:val="005E6D69"/>
    <w:rsid w:val="005E7838"/>
    <w:rsid w:val="005F0090"/>
    <w:rsid w:val="005F081C"/>
    <w:rsid w:val="005F0CE7"/>
    <w:rsid w:val="005F165B"/>
    <w:rsid w:val="005F1663"/>
    <w:rsid w:val="005F17DC"/>
    <w:rsid w:val="005F1BD5"/>
    <w:rsid w:val="005F2F84"/>
    <w:rsid w:val="005F3990"/>
    <w:rsid w:val="005F4711"/>
    <w:rsid w:val="005F48CE"/>
    <w:rsid w:val="005F4F63"/>
    <w:rsid w:val="005F5CD4"/>
    <w:rsid w:val="005F6315"/>
    <w:rsid w:val="005F6D51"/>
    <w:rsid w:val="005F6F71"/>
    <w:rsid w:val="005F775D"/>
    <w:rsid w:val="00600010"/>
    <w:rsid w:val="006001F0"/>
    <w:rsid w:val="006003BF"/>
    <w:rsid w:val="006004F7"/>
    <w:rsid w:val="00600566"/>
    <w:rsid w:val="006005ED"/>
    <w:rsid w:val="00601CAE"/>
    <w:rsid w:val="00604CEB"/>
    <w:rsid w:val="0060537A"/>
    <w:rsid w:val="006056B5"/>
    <w:rsid w:val="00605788"/>
    <w:rsid w:val="0060583F"/>
    <w:rsid w:val="00605FBF"/>
    <w:rsid w:val="00606037"/>
    <w:rsid w:val="0060637B"/>
    <w:rsid w:val="00606E2B"/>
    <w:rsid w:val="00607405"/>
    <w:rsid w:val="00607A65"/>
    <w:rsid w:val="00607D2A"/>
    <w:rsid w:val="0060DC53"/>
    <w:rsid w:val="006112B1"/>
    <w:rsid w:val="00611372"/>
    <w:rsid w:val="00612175"/>
    <w:rsid w:val="0061281A"/>
    <w:rsid w:val="00612A12"/>
    <w:rsid w:val="00613833"/>
    <w:rsid w:val="006139AF"/>
    <w:rsid w:val="00613B33"/>
    <w:rsid w:val="00613BE4"/>
    <w:rsid w:val="00613D79"/>
    <w:rsid w:val="00614483"/>
    <w:rsid w:val="00615712"/>
    <w:rsid w:val="00616637"/>
    <w:rsid w:val="0061712F"/>
    <w:rsid w:val="00617176"/>
    <w:rsid w:val="00617297"/>
    <w:rsid w:val="00617AC2"/>
    <w:rsid w:val="00617EFB"/>
    <w:rsid w:val="006201D9"/>
    <w:rsid w:val="0062071E"/>
    <w:rsid w:val="0062087A"/>
    <w:rsid w:val="006208E8"/>
    <w:rsid w:val="00620AAD"/>
    <w:rsid w:val="006218A5"/>
    <w:rsid w:val="00621DDF"/>
    <w:rsid w:val="00622051"/>
    <w:rsid w:val="0062299C"/>
    <w:rsid w:val="00622D36"/>
    <w:rsid w:val="00624CD9"/>
    <w:rsid w:val="0062540B"/>
    <w:rsid w:val="006256CA"/>
    <w:rsid w:val="006259EB"/>
    <w:rsid w:val="006266E7"/>
    <w:rsid w:val="006278B9"/>
    <w:rsid w:val="006301EB"/>
    <w:rsid w:val="00630322"/>
    <w:rsid w:val="00630A66"/>
    <w:rsid w:val="00630A70"/>
    <w:rsid w:val="006315BA"/>
    <w:rsid w:val="0063175F"/>
    <w:rsid w:val="00631935"/>
    <w:rsid w:val="00632568"/>
    <w:rsid w:val="006326D1"/>
    <w:rsid w:val="006329DE"/>
    <w:rsid w:val="0063311A"/>
    <w:rsid w:val="00633C6C"/>
    <w:rsid w:val="00633CCE"/>
    <w:rsid w:val="0063408A"/>
    <w:rsid w:val="00634413"/>
    <w:rsid w:val="0063460C"/>
    <w:rsid w:val="00635308"/>
    <w:rsid w:val="00635943"/>
    <w:rsid w:val="00636628"/>
    <w:rsid w:val="00636C2B"/>
    <w:rsid w:val="00636E16"/>
    <w:rsid w:val="00637138"/>
    <w:rsid w:val="00640B7E"/>
    <w:rsid w:val="00640DD8"/>
    <w:rsid w:val="00641249"/>
    <w:rsid w:val="006412C8"/>
    <w:rsid w:val="00641C4A"/>
    <w:rsid w:val="00642222"/>
    <w:rsid w:val="006425DF"/>
    <w:rsid w:val="006429E0"/>
    <w:rsid w:val="006439C7"/>
    <w:rsid w:val="006446F5"/>
    <w:rsid w:val="0064479B"/>
    <w:rsid w:val="00644E08"/>
    <w:rsid w:val="00644F5F"/>
    <w:rsid w:val="00645119"/>
    <w:rsid w:val="006453AD"/>
    <w:rsid w:val="00645523"/>
    <w:rsid w:val="00645BBF"/>
    <w:rsid w:val="00645FD7"/>
    <w:rsid w:val="006468E8"/>
    <w:rsid w:val="006471E5"/>
    <w:rsid w:val="006479E2"/>
    <w:rsid w:val="006501C9"/>
    <w:rsid w:val="0065113E"/>
    <w:rsid w:val="006513A2"/>
    <w:rsid w:val="0065185D"/>
    <w:rsid w:val="00651AAB"/>
    <w:rsid w:val="00651AB2"/>
    <w:rsid w:val="00651AC2"/>
    <w:rsid w:val="00651C6A"/>
    <w:rsid w:val="00652113"/>
    <w:rsid w:val="0065218B"/>
    <w:rsid w:val="006522AD"/>
    <w:rsid w:val="006524D8"/>
    <w:rsid w:val="006530BB"/>
    <w:rsid w:val="006539AF"/>
    <w:rsid w:val="00653F65"/>
    <w:rsid w:val="006546A4"/>
    <w:rsid w:val="0065508A"/>
    <w:rsid w:val="0065511F"/>
    <w:rsid w:val="006555FC"/>
    <w:rsid w:val="006556E0"/>
    <w:rsid w:val="00655C95"/>
    <w:rsid w:val="0065604C"/>
    <w:rsid w:val="006561D8"/>
    <w:rsid w:val="006562CC"/>
    <w:rsid w:val="00656CE7"/>
    <w:rsid w:val="00657271"/>
    <w:rsid w:val="006574F4"/>
    <w:rsid w:val="006575EC"/>
    <w:rsid w:val="00657DD0"/>
    <w:rsid w:val="00660BE4"/>
    <w:rsid w:val="0066107F"/>
    <w:rsid w:val="0066119F"/>
    <w:rsid w:val="00661FE9"/>
    <w:rsid w:val="006620E5"/>
    <w:rsid w:val="00663290"/>
    <w:rsid w:val="00663747"/>
    <w:rsid w:val="006637D5"/>
    <w:rsid w:val="00665016"/>
    <w:rsid w:val="00666871"/>
    <w:rsid w:val="00666C43"/>
    <w:rsid w:val="00666EE5"/>
    <w:rsid w:val="00667970"/>
    <w:rsid w:val="00667C0A"/>
    <w:rsid w:val="00670924"/>
    <w:rsid w:val="00670D58"/>
    <w:rsid w:val="00670FC0"/>
    <w:rsid w:val="006710B0"/>
    <w:rsid w:val="006711B0"/>
    <w:rsid w:val="006719A2"/>
    <w:rsid w:val="00671B31"/>
    <w:rsid w:val="00673616"/>
    <w:rsid w:val="006737FE"/>
    <w:rsid w:val="00674380"/>
    <w:rsid w:val="006744C0"/>
    <w:rsid w:val="00674FB6"/>
    <w:rsid w:val="00675072"/>
    <w:rsid w:val="0067549B"/>
    <w:rsid w:val="00675ADC"/>
    <w:rsid w:val="00675BAE"/>
    <w:rsid w:val="00676FA2"/>
    <w:rsid w:val="00677E48"/>
    <w:rsid w:val="00680094"/>
    <w:rsid w:val="006800B3"/>
    <w:rsid w:val="00680936"/>
    <w:rsid w:val="006809BC"/>
    <w:rsid w:val="00680C5B"/>
    <w:rsid w:val="006811B5"/>
    <w:rsid w:val="00682526"/>
    <w:rsid w:val="0068308F"/>
    <w:rsid w:val="0068328E"/>
    <w:rsid w:val="006837FD"/>
    <w:rsid w:val="00683AA0"/>
    <w:rsid w:val="006841B0"/>
    <w:rsid w:val="00684CC0"/>
    <w:rsid w:val="00686016"/>
    <w:rsid w:val="00686C8F"/>
    <w:rsid w:val="00686F51"/>
    <w:rsid w:val="00687291"/>
    <w:rsid w:val="006872F8"/>
    <w:rsid w:val="0068760C"/>
    <w:rsid w:val="006908FD"/>
    <w:rsid w:val="00690917"/>
    <w:rsid w:val="00690B2F"/>
    <w:rsid w:val="006910ED"/>
    <w:rsid w:val="00691131"/>
    <w:rsid w:val="00691178"/>
    <w:rsid w:val="00691275"/>
    <w:rsid w:val="006919A1"/>
    <w:rsid w:val="00691B49"/>
    <w:rsid w:val="00692D4C"/>
    <w:rsid w:val="00692DAD"/>
    <w:rsid w:val="00693C1F"/>
    <w:rsid w:val="00693CD3"/>
    <w:rsid w:val="00693EEA"/>
    <w:rsid w:val="00693F9F"/>
    <w:rsid w:val="006944E3"/>
    <w:rsid w:val="00694846"/>
    <w:rsid w:val="00694E6A"/>
    <w:rsid w:val="00695CC3"/>
    <w:rsid w:val="006960A4"/>
    <w:rsid w:val="006967E8"/>
    <w:rsid w:val="0069681B"/>
    <w:rsid w:val="006A0EBE"/>
    <w:rsid w:val="006A0ED9"/>
    <w:rsid w:val="006A2035"/>
    <w:rsid w:val="006A26D0"/>
    <w:rsid w:val="006A272F"/>
    <w:rsid w:val="006A2938"/>
    <w:rsid w:val="006A3925"/>
    <w:rsid w:val="006A3E27"/>
    <w:rsid w:val="006A3FAB"/>
    <w:rsid w:val="006A411C"/>
    <w:rsid w:val="006A4B39"/>
    <w:rsid w:val="006A4C18"/>
    <w:rsid w:val="006A54DA"/>
    <w:rsid w:val="006A5F87"/>
    <w:rsid w:val="006A69AD"/>
    <w:rsid w:val="006A6B7D"/>
    <w:rsid w:val="006A6EEE"/>
    <w:rsid w:val="006A6F99"/>
    <w:rsid w:val="006A73E3"/>
    <w:rsid w:val="006A7ACC"/>
    <w:rsid w:val="006B01D1"/>
    <w:rsid w:val="006B04B1"/>
    <w:rsid w:val="006B0783"/>
    <w:rsid w:val="006B0F99"/>
    <w:rsid w:val="006B1478"/>
    <w:rsid w:val="006B1590"/>
    <w:rsid w:val="006B184F"/>
    <w:rsid w:val="006B1DC5"/>
    <w:rsid w:val="006B1EDC"/>
    <w:rsid w:val="006B39B2"/>
    <w:rsid w:val="006B3BE3"/>
    <w:rsid w:val="006B3D43"/>
    <w:rsid w:val="006B4496"/>
    <w:rsid w:val="006B4555"/>
    <w:rsid w:val="006B5270"/>
    <w:rsid w:val="006B54F9"/>
    <w:rsid w:val="006B5C9B"/>
    <w:rsid w:val="006B645F"/>
    <w:rsid w:val="006B6ECA"/>
    <w:rsid w:val="006B7E72"/>
    <w:rsid w:val="006C008D"/>
    <w:rsid w:val="006C0172"/>
    <w:rsid w:val="006C0AD5"/>
    <w:rsid w:val="006C0B47"/>
    <w:rsid w:val="006C12ED"/>
    <w:rsid w:val="006C172E"/>
    <w:rsid w:val="006C264A"/>
    <w:rsid w:val="006C27DB"/>
    <w:rsid w:val="006C29C5"/>
    <w:rsid w:val="006C2E5E"/>
    <w:rsid w:val="006C40E3"/>
    <w:rsid w:val="006C4438"/>
    <w:rsid w:val="006C4597"/>
    <w:rsid w:val="006C5027"/>
    <w:rsid w:val="006C531E"/>
    <w:rsid w:val="006C53F5"/>
    <w:rsid w:val="006C5670"/>
    <w:rsid w:val="006C5780"/>
    <w:rsid w:val="006C6841"/>
    <w:rsid w:val="006C740A"/>
    <w:rsid w:val="006C753B"/>
    <w:rsid w:val="006D079F"/>
    <w:rsid w:val="006D0B27"/>
    <w:rsid w:val="006D0CA1"/>
    <w:rsid w:val="006D0FE3"/>
    <w:rsid w:val="006D109F"/>
    <w:rsid w:val="006D1933"/>
    <w:rsid w:val="006D265F"/>
    <w:rsid w:val="006D311E"/>
    <w:rsid w:val="006D52B2"/>
    <w:rsid w:val="006D5318"/>
    <w:rsid w:val="006D5CD9"/>
    <w:rsid w:val="006D6031"/>
    <w:rsid w:val="006D6450"/>
    <w:rsid w:val="006D6483"/>
    <w:rsid w:val="006D64FC"/>
    <w:rsid w:val="006D6F6C"/>
    <w:rsid w:val="006E0A65"/>
    <w:rsid w:val="006E0EB5"/>
    <w:rsid w:val="006E13FC"/>
    <w:rsid w:val="006E17B7"/>
    <w:rsid w:val="006E278F"/>
    <w:rsid w:val="006E279A"/>
    <w:rsid w:val="006E3111"/>
    <w:rsid w:val="006E3932"/>
    <w:rsid w:val="006E3BF1"/>
    <w:rsid w:val="006E3EAA"/>
    <w:rsid w:val="006E4350"/>
    <w:rsid w:val="006E524C"/>
    <w:rsid w:val="006E5972"/>
    <w:rsid w:val="006E61E2"/>
    <w:rsid w:val="006E65DD"/>
    <w:rsid w:val="006E68E9"/>
    <w:rsid w:val="006E74FA"/>
    <w:rsid w:val="006E7A50"/>
    <w:rsid w:val="006F0674"/>
    <w:rsid w:val="006F0892"/>
    <w:rsid w:val="006F1234"/>
    <w:rsid w:val="006F162E"/>
    <w:rsid w:val="006F1C85"/>
    <w:rsid w:val="006F1D69"/>
    <w:rsid w:val="006F1D85"/>
    <w:rsid w:val="006F2017"/>
    <w:rsid w:val="006F207B"/>
    <w:rsid w:val="006F2D3E"/>
    <w:rsid w:val="006F3EFC"/>
    <w:rsid w:val="006F4124"/>
    <w:rsid w:val="006F4331"/>
    <w:rsid w:val="006F4DAF"/>
    <w:rsid w:val="006F5023"/>
    <w:rsid w:val="006F5176"/>
    <w:rsid w:val="006F5214"/>
    <w:rsid w:val="006F5457"/>
    <w:rsid w:val="006F5FBA"/>
    <w:rsid w:val="006F6103"/>
    <w:rsid w:val="006F630B"/>
    <w:rsid w:val="006F7FCD"/>
    <w:rsid w:val="0070038F"/>
    <w:rsid w:val="00700A74"/>
    <w:rsid w:val="007014A9"/>
    <w:rsid w:val="0070214B"/>
    <w:rsid w:val="00702601"/>
    <w:rsid w:val="0070393D"/>
    <w:rsid w:val="007044AF"/>
    <w:rsid w:val="00704521"/>
    <w:rsid w:val="00704EB3"/>
    <w:rsid w:val="007054F4"/>
    <w:rsid w:val="00705581"/>
    <w:rsid w:val="007056E5"/>
    <w:rsid w:val="007061F7"/>
    <w:rsid w:val="0071030E"/>
    <w:rsid w:val="007103D0"/>
    <w:rsid w:val="0071059D"/>
    <w:rsid w:val="0071068D"/>
    <w:rsid w:val="007108DF"/>
    <w:rsid w:val="00710BF9"/>
    <w:rsid w:val="00710EDD"/>
    <w:rsid w:val="007119B9"/>
    <w:rsid w:val="00712492"/>
    <w:rsid w:val="0071253F"/>
    <w:rsid w:val="0071286F"/>
    <w:rsid w:val="007132D9"/>
    <w:rsid w:val="00713E4F"/>
    <w:rsid w:val="00713EB2"/>
    <w:rsid w:val="007141F8"/>
    <w:rsid w:val="00714275"/>
    <w:rsid w:val="0071484E"/>
    <w:rsid w:val="00714F4F"/>
    <w:rsid w:val="0071521A"/>
    <w:rsid w:val="0071525C"/>
    <w:rsid w:val="00715B10"/>
    <w:rsid w:val="00716606"/>
    <w:rsid w:val="007166D3"/>
    <w:rsid w:val="00716950"/>
    <w:rsid w:val="007169A8"/>
    <w:rsid w:val="00716EF8"/>
    <w:rsid w:val="007171DF"/>
    <w:rsid w:val="007175F4"/>
    <w:rsid w:val="00717C88"/>
    <w:rsid w:val="00720467"/>
    <w:rsid w:val="0072047A"/>
    <w:rsid w:val="007205D5"/>
    <w:rsid w:val="0072093C"/>
    <w:rsid w:val="00721DB1"/>
    <w:rsid w:val="00721F74"/>
    <w:rsid w:val="00722818"/>
    <w:rsid w:val="00722B84"/>
    <w:rsid w:val="00722ED3"/>
    <w:rsid w:val="00723FB6"/>
    <w:rsid w:val="007256E9"/>
    <w:rsid w:val="00725E55"/>
    <w:rsid w:val="007263B9"/>
    <w:rsid w:val="007266DF"/>
    <w:rsid w:val="00726C79"/>
    <w:rsid w:val="00727BFE"/>
    <w:rsid w:val="00727E87"/>
    <w:rsid w:val="007301D0"/>
    <w:rsid w:val="007305E5"/>
    <w:rsid w:val="00730A22"/>
    <w:rsid w:val="00730CBE"/>
    <w:rsid w:val="007321DF"/>
    <w:rsid w:val="00732FDA"/>
    <w:rsid w:val="00734087"/>
    <w:rsid w:val="007341DA"/>
    <w:rsid w:val="0073440B"/>
    <w:rsid w:val="00734FB5"/>
    <w:rsid w:val="007359F3"/>
    <w:rsid w:val="00735C20"/>
    <w:rsid w:val="00736826"/>
    <w:rsid w:val="00736ACF"/>
    <w:rsid w:val="00736DB0"/>
    <w:rsid w:val="00736E13"/>
    <w:rsid w:val="0073725E"/>
    <w:rsid w:val="007378B9"/>
    <w:rsid w:val="007408F7"/>
    <w:rsid w:val="00741B24"/>
    <w:rsid w:val="00741F5A"/>
    <w:rsid w:val="00742291"/>
    <w:rsid w:val="007422E7"/>
    <w:rsid w:val="00742503"/>
    <w:rsid w:val="0074358B"/>
    <w:rsid w:val="00743B55"/>
    <w:rsid w:val="00743C2E"/>
    <w:rsid w:val="00744471"/>
    <w:rsid w:val="00744F6F"/>
    <w:rsid w:val="00745173"/>
    <w:rsid w:val="007454C2"/>
    <w:rsid w:val="00745788"/>
    <w:rsid w:val="00745A29"/>
    <w:rsid w:val="00745E36"/>
    <w:rsid w:val="007464CA"/>
    <w:rsid w:val="00746C71"/>
    <w:rsid w:val="00747FEB"/>
    <w:rsid w:val="00747FF9"/>
    <w:rsid w:val="007502C1"/>
    <w:rsid w:val="00750743"/>
    <w:rsid w:val="00750AB1"/>
    <w:rsid w:val="007516E6"/>
    <w:rsid w:val="00752919"/>
    <w:rsid w:val="00754055"/>
    <w:rsid w:val="0075458B"/>
    <w:rsid w:val="00754B7E"/>
    <w:rsid w:val="0075550D"/>
    <w:rsid w:val="00755EBE"/>
    <w:rsid w:val="007565D0"/>
    <w:rsid w:val="007567E2"/>
    <w:rsid w:val="007573F5"/>
    <w:rsid w:val="00757404"/>
    <w:rsid w:val="00757CDB"/>
    <w:rsid w:val="00757DF1"/>
    <w:rsid w:val="00760009"/>
    <w:rsid w:val="007600C5"/>
    <w:rsid w:val="007603D0"/>
    <w:rsid w:val="0076065B"/>
    <w:rsid w:val="00760E17"/>
    <w:rsid w:val="00760E50"/>
    <w:rsid w:val="0076112D"/>
    <w:rsid w:val="0076145B"/>
    <w:rsid w:val="00761596"/>
    <w:rsid w:val="007616F8"/>
    <w:rsid w:val="00762E15"/>
    <w:rsid w:val="0076318D"/>
    <w:rsid w:val="0076323B"/>
    <w:rsid w:val="0076335A"/>
    <w:rsid w:val="007638B6"/>
    <w:rsid w:val="00764A3C"/>
    <w:rsid w:val="007658F6"/>
    <w:rsid w:val="00766435"/>
    <w:rsid w:val="0076672D"/>
    <w:rsid w:val="00766D74"/>
    <w:rsid w:val="00766FB8"/>
    <w:rsid w:val="00767C7E"/>
    <w:rsid w:val="00770005"/>
    <w:rsid w:val="00771551"/>
    <w:rsid w:val="00771923"/>
    <w:rsid w:val="0077198A"/>
    <w:rsid w:val="00772CBF"/>
    <w:rsid w:val="00772FB7"/>
    <w:rsid w:val="007737DE"/>
    <w:rsid w:val="007745F2"/>
    <w:rsid w:val="007747DE"/>
    <w:rsid w:val="00774838"/>
    <w:rsid w:val="0077492F"/>
    <w:rsid w:val="00774D85"/>
    <w:rsid w:val="00776219"/>
    <w:rsid w:val="0077669D"/>
    <w:rsid w:val="00776757"/>
    <w:rsid w:val="007773DE"/>
    <w:rsid w:val="007775E8"/>
    <w:rsid w:val="00777720"/>
    <w:rsid w:val="007802A5"/>
    <w:rsid w:val="0078054B"/>
    <w:rsid w:val="007815A6"/>
    <w:rsid w:val="00781E83"/>
    <w:rsid w:val="0078229B"/>
    <w:rsid w:val="00782315"/>
    <w:rsid w:val="00783258"/>
    <w:rsid w:val="00784723"/>
    <w:rsid w:val="00784A18"/>
    <w:rsid w:val="00784C31"/>
    <w:rsid w:val="00784C73"/>
    <w:rsid w:val="007855C3"/>
    <w:rsid w:val="007864D0"/>
    <w:rsid w:val="00786EEF"/>
    <w:rsid w:val="00787B9D"/>
    <w:rsid w:val="00791903"/>
    <w:rsid w:val="00791C38"/>
    <w:rsid w:val="007929B8"/>
    <w:rsid w:val="007932A4"/>
    <w:rsid w:val="00794A25"/>
    <w:rsid w:val="00794A3D"/>
    <w:rsid w:val="00794AA8"/>
    <w:rsid w:val="00794F4B"/>
    <w:rsid w:val="0079506B"/>
    <w:rsid w:val="007954A9"/>
    <w:rsid w:val="00795CDD"/>
    <w:rsid w:val="00796BC9"/>
    <w:rsid w:val="007970D6"/>
    <w:rsid w:val="00797B41"/>
    <w:rsid w:val="007A0033"/>
    <w:rsid w:val="007A0603"/>
    <w:rsid w:val="007A07B3"/>
    <w:rsid w:val="007A0BCB"/>
    <w:rsid w:val="007A1445"/>
    <w:rsid w:val="007A224E"/>
    <w:rsid w:val="007A27B2"/>
    <w:rsid w:val="007A287D"/>
    <w:rsid w:val="007A2C7D"/>
    <w:rsid w:val="007A2DB9"/>
    <w:rsid w:val="007A309D"/>
    <w:rsid w:val="007A31B6"/>
    <w:rsid w:val="007A42F3"/>
    <w:rsid w:val="007A49CF"/>
    <w:rsid w:val="007A4C70"/>
    <w:rsid w:val="007A4CD1"/>
    <w:rsid w:val="007A4FF5"/>
    <w:rsid w:val="007A53E1"/>
    <w:rsid w:val="007A5CFB"/>
    <w:rsid w:val="007A6230"/>
    <w:rsid w:val="007A65B8"/>
    <w:rsid w:val="007A666F"/>
    <w:rsid w:val="007A6AA6"/>
    <w:rsid w:val="007A775D"/>
    <w:rsid w:val="007A7820"/>
    <w:rsid w:val="007A79CE"/>
    <w:rsid w:val="007A7DCC"/>
    <w:rsid w:val="007B004C"/>
    <w:rsid w:val="007B0170"/>
    <w:rsid w:val="007B17B5"/>
    <w:rsid w:val="007B2F10"/>
    <w:rsid w:val="007B3202"/>
    <w:rsid w:val="007B39C6"/>
    <w:rsid w:val="007B4259"/>
    <w:rsid w:val="007B435E"/>
    <w:rsid w:val="007B4999"/>
    <w:rsid w:val="007B4B65"/>
    <w:rsid w:val="007B52C6"/>
    <w:rsid w:val="007B5B16"/>
    <w:rsid w:val="007B643D"/>
    <w:rsid w:val="007B6B16"/>
    <w:rsid w:val="007C0685"/>
    <w:rsid w:val="007C0B0A"/>
    <w:rsid w:val="007C16B5"/>
    <w:rsid w:val="007C186B"/>
    <w:rsid w:val="007C1F7D"/>
    <w:rsid w:val="007C1F9B"/>
    <w:rsid w:val="007C2E66"/>
    <w:rsid w:val="007C34F1"/>
    <w:rsid w:val="007C3682"/>
    <w:rsid w:val="007C416B"/>
    <w:rsid w:val="007C463E"/>
    <w:rsid w:val="007C48D1"/>
    <w:rsid w:val="007C51FC"/>
    <w:rsid w:val="007C56B4"/>
    <w:rsid w:val="007C56F6"/>
    <w:rsid w:val="007C5D64"/>
    <w:rsid w:val="007C603E"/>
    <w:rsid w:val="007C7AA3"/>
    <w:rsid w:val="007C7D3E"/>
    <w:rsid w:val="007D0E46"/>
    <w:rsid w:val="007D174A"/>
    <w:rsid w:val="007D1916"/>
    <w:rsid w:val="007D22B7"/>
    <w:rsid w:val="007D259D"/>
    <w:rsid w:val="007D2D0C"/>
    <w:rsid w:val="007D3D7D"/>
    <w:rsid w:val="007D41BD"/>
    <w:rsid w:val="007D54E6"/>
    <w:rsid w:val="007D552F"/>
    <w:rsid w:val="007D5748"/>
    <w:rsid w:val="007D58AC"/>
    <w:rsid w:val="007D5BB2"/>
    <w:rsid w:val="007D6514"/>
    <w:rsid w:val="007D67B8"/>
    <w:rsid w:val="007D6984"/>
    <w:rsid w:val="007D74ED"/>
    <w:rsid w:val="007D7668"/>
    <w:rsid w:val="007D779C"/>
    <w:rsid w:val="007D7EAD"/>
    <w:rsid w:val="007E18EC"/>
    <w:rsid w:val="007E21FF"/>
    <w:rsid w:val="007E2701"/>
    <w:rsid w:val="007E2E6D"/>
    <w:rsid w:val="007E33C9"/>
    <w:rsid w:val="007E37B8"/>
    <w:rsid w:val="007E5D04"/>
    <w:rsid w:val="007E5DC2"/>
    <w:rsid w:val="007E6D04"/>
    <w:rsid w:val="007E6D42"/>
    <w:rsid w:val="007E7491"/>
    <w:rsid w:val="007F0010"/>
    <w:rsid w:val="007F108E"/>
    <w:rsid w:val="007F13B0"/>
    <w:rsid w:val="007F1D35"/>
    <w:rsid w:val="007F1E44"/>
    <w:rsid w:val="007F2393"/>
    <w:rsid w:val="007F297C"/>
    <w:rsid w:val="007F29BE"/>
    <w:rsid w:val="007F320A"/>
    <w:rsid w:val="007F3A7A"/>
    <w:rsid w:val="007F3EAF"/>
    <w:rsid w:val="007F3FF1"/>
    <w:rsid w:val="007F53BD"/>
    <w:rsid w:val="007F57B8"/>
    <w:rsid w:val="007F5C61"/>
    <w:rsid w:val="007F5D39"/>
    <w:rsid w:val="007F608B"/>
    <w:rsid w:val="007F66D2"/>
    <w:rsid w:val="007F6BE1"/>
    <w:rsid w:val="007F70A5"/>
    <w:rsid w:val="007F7116"/>
    <w:rsid w:val="007F7EFB"/>
    <w:rsid w:val="008001B6"/>
    <w:rsid w:val="00800292"/>
    <w:rsid w:val="00800297"/>
    <w:rsid w:val="00800B37"/>
    <w:rsid w:val="00800CE1"/>
    <w:rsid w:val="00801794"/>
    <w:rsid w:val="008021A3"/>
    <w:rsid w:val="00802B38"/>
    <w:rsid w:val="00803153"/>
    <w:rsid w:val="00803B9D"/>
    <w:rsid w:val="008042CD"/>
    <w:rsid w:val="00804D20"/>
    <w:rsid w:val="008064DB"/>
    <w:rsid w:val="008065C2"/>
    <w:rsid w:val="00807301"/>
    <w:rsid w:val="00807305"/>
    <w:rsid w:val="0080789D"/>
    <w:rsid w:val="00807C9E"/>
    <w:rsid w:val="00807E30"/>
    <w:rsid w:val="008105FD"/>
    <w:rsid w:val="00810A7D"/>
    <w:rsid w:val="00812AEA"/>
    <w:rsid w:val="00812BDA"/>
    <w:rsid w:val="00812F9E"/>
    <w:rsid w:val="00813748"/>
    <w:rsid w:val="00813854"/>
    <w:rsid w:val="00813C74"/>
    <w:rsid w:val="00814C71"/>
    <w:rsid w:val="008154CF"/>
    <w:rsid w:val="00815508"/>
    <w:rsid w:val="00815A08"/>
    <w:rsid w:val="0081675A"/>
    <w:rsid w:val="0081697C"/>
    <w:rsid w:val="00816F97"/>
    <w:rsid w:val="00817929"/>
    <w:rsid w:val="00820A4B"/>
    <w:rsid w:val="00820C07"/>
    <w:rsid w:val="00820CDD"/>
    <w:rsid w:val="0082104A"/>
    <w:rsid w:val="008211FA"/>
    <w:rsid w:val="00822E88"/>
    <w:rsid w:val="0082393B"/>
    <w:rsid w:val="00823B62"/>
    <w:rsid w:val="00823BCA"/>
    <w:rsid w:val="0082464E"/>
    <w:rsid w:val="00824BBB"/>
    <w:rsid w:val="00826548"/>
    <w:rsid w:val="00826ADB"/>
    <w:rsid w:val="00830412"/>
    <w:rsid w:val="00830533"/>
    <w:rsid w:val="00830D76"/>
    <w:rsid w:val="00831385"/>
    <w:rsid w:val="00831623"/>
    <w:rsid w:val="00831B44"/>
    <w:rsid w:val="00832337"/>
    <w:rsid w:val="008328ED"/>
    <w:rsid w:val="00832D12"/>
    <w:rsid w:val="008339A2"/>
    <w:rsid w:val="00833A27"/>
    <w:rsid w:val="00833F3A"/>
    <w:rsid w:val="00834568"/>
    <w:rsid w:val="008349E3"/>
    <w:rsid w:val="008364F5"/>
    <w:rsid w:val="0083799D"/>
    <w:rsid w:val="00837EE6"/>
    <w:rsid w:val="00840C5F"/>
    <w:rsid w:val="008425E7"/>
    <w:rsid w:val="00842C9F"/>
    <w:rsid w:val="008435AD"/>
    <w:rsid w:val="008437C9"/>
    <w:rsid w:val="008438E9"/>
    <w:rsid w:val="00844462"/>
    <w:rsid w:val="00844862"/>
    <w:rsid w:val="008449AB"/>
    <w:rsid w:val="00844CB1"/>
    <w:rsid w:val="00845467"/>
    <w:rsid w:val="008473C2"/>
    <w:rsid w:val="008477AE"/>
    <w:rsid w:val="00847AC7"/>
    <w:rsid w:val="00850037"/>
    <w:rsid w:val="008501A2"/>
    <w:rsid w:val="00850288"/>
    <w:rsid w:val="00850F8C"/>
    <w:rsid w:val="008510BD"/>
    <w:rsid w:val="008510E7"/>
    <w:rsid w:val="008511FC"/>
    <w:rsid w:val="0085172E"/>
    <w:rsid w:val="0085191C"/>
    <w:rsid w:val="00852087"/>
    <w:rsid w:val="00852C9C"/>
    <w:rsid w:val="00853215"/>
    <w:rsid w:val="00853800"/>
    <w:rsid w:val="00853B16"/>
    <w:rsid w:val="00853C79"/>
    <w:rsid w:val="0085400A"/>
    <w:rsid w:val="00854622"/>
    <w:rsid w:val="00856126"/>
    <w:rsid w:val="0085623A"/>
    <w:rsid w:val="00856ADD"/>
    <w:rsid w:val="00857E49"/>
    <w:rsid w:val="00857FCF"/>
    <w:rsid w:val="008601EF"/>
    <w:rsid w:val="00860637"/>
    <w:rsid w:val="00861744"/>
    <w:rsid w:val="00861D9D"/>
    <w:rsid w:val="008623B8"/>
    <w:rsid w:val="008629DD"/>
    <w:rsid w:val="0086302D"/>
    <w:rsid w:val="00863723"/>
    <w:rsid w:val="00863FD9"/>
    <w:rsid w:val="008661F1"/>
    <w:rsid w:val="00866BFC"/>
    <w:rsid w:val="00866C7F"/>
    <w:rsid w:val="00866DAF"/>
    <w:rsid w:val="00866FC7"/>
    <w:rsid w:val="00866FEC"/>
    <w:rsid w:val="00867C1C"/>
    <w:rsid w:val="00867CAA"/>
    <w:rsid w:val="00867E99"/>
    <w:rsid w:val="00870A37"/>
    <w:rsid w:val="00870C58"/>
    <w:rsid w:val="00871250"/>
    <w:rsid w:val="00871DC3"/>
    <w:rsid w:val="0087226E"/>
    <w:rsid w:val="00872797"/>
    <w:rsid w:val="008727B6"/>
    <w:rsid w:val="00872E1D"/>
    <w:rsid w:val="00873C99"/>
    <w:rsid w:val="00874A62"/>
    <w:rsid w:val="00874CCF"/>
    <w:rsid w:val="00874F42"/>
    <w:rsid w:val="00875685"/>
    <w:rsid w:val="008766C5"/>
    <w:rsid w:val="00876B60"/>
    <w:rsid w:val="008771C5"/>
    <w:rsid w:val="008778AE"/>
    <w:rsid w:val="008804AC"/>
    <w:rsid w:val="00880CC1"/>
    <w:rsid w:val="00880CF2"/>
    <w:rsid w:val="00881326"/>
    <w:rsid w:val="008814F9"/>
    <w:rsid w:val="00881F2C"/>
    <w:rsid w:val="00882A28"/>
    <w:rsid w:val="00882CD2"/>
    <w:rsid w:val="00883772"/>
    <w:rsid w:val="008838EE"/>
    <w:rsid w:val="00883A6D"/>
    <w:rsid w:val="00883E4B"/>
    <w:rsid w:val="0088408A"/>
    <w:rsid w:val="008841EB"/>
    <w:rsid w:val="008850FB"/>
    <w:rsid w:val="00885931"/>
    <w:rsid w:val="008860EE"/>
    <w:rsid w:val="00886346"/>
    <w:rsid w:val="0088770F"/>
    <w:rsid w:val="0089032E"/>
    <w:rsid w:val="00890638"/>
    <w:rsid w:val="0089191F"/>
    <w:rsid w:val="00891B98"/>
    <w:rsid w:val="00892301"/>
    <w:rsid w:val="00892B9C"/>
    <w:rsid w:val="0089321E"/>
    <w:rsid w:val="008938A3"/>
    <w:rsid w:val="00894AAA"/>
    <w:rsid w:val="00894EAA"/>
    <w:rsid w:val="0089619D"/>
    <w:rsid w:val="008962EC"/>
    <w:rsid w:val="008964D9"/>
    <w:rsid w:val="00897AAC"/>
    <w:rsid w:val="00897B43"/>
    <w:rsid w:val="008A0677"/>
    <w:rsid w:val="008A0FFE"/>
    <w:rsid w:val="008A1954"/>
    <w:rsid w:val="008A2624"/>
    <w:rsid w:val="008A302B"/>
    <w:rsid w:val="008A3174"/>
    <w:rsid w:val="008A4FEB"/>
    <w:rsid w:val="008A61DD"/>
    <w:rsid w:val="008A62F9"/>
    <w:rsid w:val="008A65DC"/>
    <w:rsid w:val="008A7164"/>
    <w:rsid w:val="008A74A2"/>
    <w:rsid w:val="008A7861"/>
    <w:rsid w:val="008A7B31"/>
    <w:rsid w:val="008B20A1"/>
    <w:rsid w:val="008B2645"/>
    <w:rsid w:val="008B2C38"/>
    <w:rsid w:val="008B334D"/>
    <w:rsid w:val="008B3380"/>
    <w:rsid w:val="008B3966"/>
    <w:rsid w:val="008B4F86"/>
    <w:rsid w:val="008B5C56"/>
    <w:rsid w:val="008B5E9D"/>
    <w:rsid w:val="008B6627"/>
    <w:rsid w:val="008B6824"/>
    <w:rsid w:val="008B6B7B"/>
    <w:rsid w:val="008B77D4"/>
    <w:rsid w:val="008B7B09"/>
    <w:rsid w:val="008B7CB7"/>
    <w:rsid w:val="008B7CE3"/>
    <w:rsid w:val="008C076A"/>
    <w:rsid w:val="008C0F0B"/>
    <w:rsid w:val="008C163A"/>
    <w:rsid w:val="008C197B"/>
    <w:rsid w:val="008C2348"/>
    <w:rsid w:val="008C23BE"/>
    <w:rsid w:val="008C2573"/>
    <w:rsid w:val="008C3161"/>
    <w:rsid w:val="008C3B2A"/>
    <w:rsid w:val="008C3B3D"/>
    <w:rsid w:val="008C43AB"/>
    <w:rsid w:val="008C5BD5"/>
    <w:rsid w:val="008C5E8F"/>
    <w:rsid w:val="008C6403"/>
    <w:rsid w:val="008C6939"/>
    <w:rsid w:val="008C7060"/>
    <w:rsid w:val="008C7090"/>
    <w:rsid w:val="008C72AE"/>
    <w:rsid w:val="008C75B1"/>
    <w:rsid w:val="008D01BD"/>
    <w:rsid w:val="008D0814"/>
    <w:rsid w:val="008D09F1"/>
    <w:rsid w:val="008D0FB6"/>
    <w:rsid w:val="008D19AB"/>
    <w:rsid w:val="008D1BFA"/>
    <w:rsid w:val="008D1D80"/>
    <w:rsid w:val="008D1F69"/>
    <w:rsid w:val="008D3BE7"/>
    <w:rsid w:val="008D3C9D"/>
    <w:rsid w:val="008D498D"/>
    <w:rsid w:val="008D4B7B"/>
    <w:rsid w:val="008D4E0F"/>
    <w:rsid w:val="008D53D6"/>
    <w:rsid w:val="008D5FE8"/>
    <w:rsid w:val="008D623A"/>
    <w:rsid w:val="008D67E8"/>
    <w:rsid w:val="008D7868"/>
    <w:rsid w:val="008D7DB5"/>
    <w:rsid w:val="008E05F3"/>
    <w:rsid w:val="008E0E70"/>
    <w:rsid w:val="008E144A"/>
    <w:rsid w:val="008E174C"/>
    <w:rsid w:val="008E252A"/>
    <w:rsid w:val="008E3D82"/>
    <w:rsid w:val="008E4240"/>
    <w:rsid w:val="008E4749"/>
    <w:rsid w:val="008E47DF"/>
    <w:rsid w:val="008E5256"/>
    <w:rsid w:val="008E5488"/>
    <w:rsid w:val="008E5578"/>
    <w:rsid w:val="008E6EBC"/>
    <w:rsid w:val="008E71B7"/>
    <w:rsid w:val="008F04C1"/>
    <w:rsid w:val="008F0703"/>
    <w:rsid w:val="008F0761"/>
    <w:rsid w:val="008F149E"/>
    <w:rsid w:val="008F14A8"/>
    <w:rsid w:val="008F1526"/>
    <w:rsid w:val="008F2298"/>
    <w:rsid w:val="008F2592"/>
    <w:rsid w:val="008F29B9"/>
    <w:rsid w:val="008F2DBE"/>
    <w:rsid w:val="008F2EDA"/>
    <w:rsid w:val="008F382A"/>
    <w:rsid w:val="008F3FEC"/>
    <w:rsid w:val="008F4084"/>
    <w:rsid w:val="008F43EF"/>
    <w:rsid w:val="008F47F1"/>
    <w:rsid w:val="008F4F99"/>
    <w:rsid w:val="008F520A"/>
    <w:rsid w:val="008F5A81"/>
    <w:rsid w:val="008F5B66"/>
    <w:rsid w:val="008F5E73"/>
    <w:rsid w:val="008F66E2"/>
    <w:rsid w:val="008F6814"/>
    <w:rsid w:val="008F7928"/>
    <w:rsid w:val="00900754"/>
    <w:rsid w:val="00900BB7"/>
    <w:rsid w:val="00900CE3"/>
    <w:rsid w:val="00901281"/>
    <w:rsid w:val="0090141D"/>
    <w:rsid w:val="00902217"/>
    <w:rsid w:val="0090221F"/>
    <w:rsid w:val="0090288C"/>
    <w:rsid w:val="00903307"/>
    <w:rsid w:val="00903A79"/>
    <w:rsid w:val="00903C24"/>
    <w:rsid w:val="0090461F"/>
    <w:rsid w:val="00904B5A"/>
    <w:rsid w:val="00904BD0"/>
    <w:rsid w:val="00905400"/>
    <w:rsid w:val="00905637"/>
    <w:rsid w:val="009056FA"/>
    <w:rsid w:val="00906DFF"/>
    <w:rsid w:val="00906FB3"/>
    <w:rsid w:val="009101D3"/>
    <w:rsid w:val="009106E8"/>
    <w:rsid w:val="00911B95"/>
    <w:rsid w:val="009124DE"/>
    <w:rsid w:val="00913097"/>
    <w:rsid w:val="00913C49"/>
    <w:rsid w:val="00913FDD"/>
    <w:rsid w:val="00914A42"/>
    <w:rsid w:val="00914D34"/>
    <w:rsid w:val="0091624F"/>
    <w:rsid w:val="00916301"/>
    <w:rsid w:val="0091636B"/>
    <w:rsid w:val="00916448"/>
    <w:rsid w:val="0091688D"/>
    <w:rsid w:val="00916ED0"/>
    <w:rsid w:val="009176F9"/>
    <w:rsid w:val="00917D75"/>
    <w:rsid w:val="00917FD9"/>
    <w:rsid w:val="00920097"/>
    <w:rsid w:val="00920577"/>
    <w:rsid w:val="00920638"/>
    <w:rsid w:val="00920AA3"/>
    <w:rsid w:val="00921066"/>
    <w:rsid w:val="009210D9"/>
    <w:rsid w:val="00921B85"/>
    <w:rsid w:val="00922358"/>
    <w:rsid w:val="00925C24"/>
    <w:rsid w:val="00925E39"/>
    <w:rsid w:val="0092618F"/>
    <w:rsid w:val="009267CE"/>
    <w:rsid w:val="00926E6D"/>
    <w:rsid w:val="00926FD4"/>
    <w:rsid w:val="0093047F"/>
    <w:rsid w:val="0093267D"/>
    <w:rsid w:val="00932D72"/>
    <w:rsid w:val="00932D9C"/>
    <w:rsid w:val="0093328B"/>
    <w:rsid w:val="00933AD9"/>
    <w:rsid w:val="00934624"/>
    <w:rsid w:val="009354BA"/>
    <w:rsid w:val="00935E67"/>
    <w:rsid w:val="00936840"/>
    <w:rsid w:val="00936846"/>
    <w:rsid w:val="00936DD4"/>
    <w:rsid w:val="00936E96"/>
    <w:rsid w:val="009372D7"/>
    <w:rsid w:val="00937577"/>
    <w:rsid w:val="0094037C"/>
    <w:rsid w:val="00940783"/>
    <w:rsid w:val="00940853"/>
    <w:rsid w:val="00941F12"/>
    <w:rsid w:val="0094240F"/>
    <w:rsid w:val="009424B0"/>
    <w:rsid w:val="009424D0"/>
    <w:rsid w:val="009426C5"/>
    <w:rsid w:val="0094340F"/>
    <w:rsid w:val="0094472C"/>
    <w:rsid w:val="00945064"/>
    <w:rsid w:val="00945142"/>
    <w:rsid w:val="00945819"/>
    <w:rsid w:val="009466C7"/>
    <w:rsid w:val="009469AB"/>
    <w:rsid w:val="00946BC2"/>
    <w:rsid w:val="00946EC3"/>
    <w:rsid w:val="00947484"/>
    <w:rsid w:val="00947907"/>
    <w:rsid w:val="00947F90"/>
    <w:rsid w:val="0095155F"/>
    <w:rsid w:val="00951AD7"/>
    <w:rsid w:val="0095233B"/>
    <w:rsid w:val="0095247A"/>
    <w:rsid w:val="0095286A"/>
    <w:rsid w:val="00952C6A"/>
    <w:rsid w:val="00953024"/>
    <w:rsid w:val="00953B32"/>
    <w:rsid w:val="009542C1"/>
    <w:rsid w:val="00954A02"/>
    <w:rsid w:val="00954A8A"/>
    <w:rsid w:val="009556DB"/>
    <w:rsid w:val="00955703"/>
    <w:rsid w:val="00956382"/>
    <w:rsid w:val="00956411"/>
    <w:rsid w:val="00956734"/>
    <w:rsid w:val="009575E3"/>
    <w:rsid w:val="00957F1C"/>
    <w:rsid w:val="009601FB"/>
    <w:rsid w:val="00960AF6"/>
    <w:rsid w:val="00960E7B"/>
    <w:rsid w:val="009615CB"/>
    <w:rsid w:val="00961892"/>
    <w:rsid w:val="009621E0"/>
    <w:rsid w:val="00962BDE"/>
    <w:rsid w:val="0096347D"/>
    <w:rsid w:val="00964996"/>
    <w:rsid w:val="00964F23"/>
    <w:rsid w:val="00965017"/>
    <w:rsid w:val="00965487"/>
    <w:rsid w:val="00965597"/>
    <w:rsid w:val="009664CB"/>
    <w:rsid w:val="009677A0"/>
    <w:rsid w:val="00967B2B"/>
    <w:rsid w:val="0097029C"/>
    <w:rsid w:val="009711DB"/>
    <w:rsid w:val="00971AC4"/>
    <w:rsid w:val="00971D2B"/>
    <w:rsid w:val="00972670"/>
    <w:rsid w:val="00972A35"/>
    <w:rsid w:val="00972A50"/>
    <w:rsid w:val="00972B54"/>
    <w:rsid w:val="00972C21"/>
    <w:rsid w:val="00973C47"/>
    <w:rsid w:val="00974802"/>
    <w:rsid w:val="00974BC1"/>
    <w:rsid w:val="00974F8F"/>
    <w:rsid w:val="009750C1"/>
    <w:rsid w:val="009755A8"/>
    <w:rsid w:val="00976181"/>
    <w:rsid w:val="00976643"/>
    <w:rsid w:val="00981D52"/>
    <w:rsid w:val="0098215F"/>
    <w:rsid w:val="0098302C"/>
    <w:rsid w:val="00983098"/>
    <w:rsid w:val="0098311C"/>
    <w:rsid w:val="0098351F"/>
    <w:rsid w:val="0098364A"/>
    <w:rsid w:val="0098489F"/>
    <w:rsid w:val="00984A48"/>
    <w:rsid w:val="00984CCD"/>
    <w:rsid w:val="0098515D"/>
    <w:rsid w:val="00985466"/>
    <w:rsid w:val="00985888"/>
    <w:rsid w:val="009860A8"/>
    <w:rsid w:val="00986136"/>
    <w:rsid w:val="009872B8"/>
    <w:rsid w:val="0098734F"/>
    <w:rsid w:val="00987CE8"/>
    <w:rsid w:val="0099084B"/>
    <w:rsid w:val="009928B3"/>
    <w:rsid w:val="00992AB7"/>
    <w:rsid w:val="00992F70"/>
    <w:rsid w:val="009930B3"/>
    <w:rsid w:val="009932BB"/>
    <w:rsid w:val="00994061"/>
    <w:rsid w:val="009943F8"/>
    <w:rsid w:val="0099485B"/>
    <w:rsid w:val="00994C3E"/>
    <w:rsid w:val="00995A2D"/>
    <w:rsid w:val="00995AF3"/>
    <w:rsid w:val="00995F97"/>
    <w:rsid w:val="00996112"/>
    <w:rsid w:val="00996400"/>
    <w:rsid w:val="00996E53"/>
    <w:rsid w:val="00997376"/>
    <w:rsid w:val="00997CE0"/>
    <w:rsid w:val="00997ECF"/>
    <w:rsid w:val="00997F52"/>
    <w:rsid w:val="009A0096"/>
    <w:rsid w:val="009A00FF"/>
    <w:rsid w:val="009A1205"/>
    <w:rsid w:val="009A12C8"/>
    <w:rsid w:val="009A1444"/>
    <w:rsid w:val="009A1929"/>
    <w:rsid w:val="009A1D7C"/>
    <w:rsid w:val="009A1E65"/>
    <w:rsid w:val="009A2361"/>
    <w:rsid w:val="009A26D0"/>
    <w:rsid w:val="009A2BF7"/>
    <w:rsid w:val="009A34D6"/>
    <w:rsid w:val="009A3F7C"/>
    <w:rsid w:val="009A4821"/>
    <w:rsid w:val="009A4AAD"/>
    <w:rsid w:val="009A50B4"/>
    <w:rsid w:val="009A5BA3"/>
    <w:rsid w:val="009A6418"/>
    <w:rsid w:val="009A6505"/>
    <w:rsid w:val="009A6D35"/>
    <w:rsid w:val="009A7029"/>
    <w:rsid w:val="009A7F0D"/>
    <w:rsid w:val="009B027D"/>
    <w:rsid w:val="009B03F6"/>
    <w:rsid w:val="009B083A"/>
    <w:rsid w:val="009B0DF3"/>
    <w:rsid w:val="009B144F"/>
    <w:rsid w:val="009B1DCF"/>
    <w:rsid w:val="009B2A9F"/>
    <w:rsid w:val="009B2D3C"/>
    <w:rsid w:val="009B2EC0"/>
    <w:rsid w:val="009B39AE"/>
    <w:rsid w:val="009B3C44"/>
    <w:rsid w:val="009B3DE7"/>
    <w:rsid w:val="009B4158"/>
    <w:rsid w:val="009B48EF"/>
    <w:rsid w:val="009B4E25"/>
    <w:rsid w:val="009B6451"/>
    <w:rsid w:val="009B651D"/>
    <w:rsid w:val="009B69EE"/>
    <w:rsid w:val="009B6D7D"/>
    <w:rsid w:val="009B701C"/>
    <w:rsid w:val="009B7267"/>
    <w:rsid w:val="009C0DF3"/>
    <w:rsid w:val="009C0EE8"/>
    <w:rsid w:val="009C1126"/>
    <w:rsid w:val="009C1B84"/>
    <w:rsid w:val="009C1CD9"/>
    <w:rsid w:val="009C20B0"/>
    <w:rsid w:val="009C3389"/>
    <w:rsid w:val="009C47EA"/>
    <w:rsid w:val="009C4ED4"/>
    <w:rsid w:val="009C55D6"/>
    <w:rsid w:val="009C62F4"/>
    <w:rsid w:val="009C6613"/>
    <w:rsid w:val="009C7256"/>
    <w:rsid w:val="009C77F6"/>
    <w:rsid w:val="009C7E5A"/>
    <w:rsid w:val="009C7E71"/>
    <w:rsid w:val="009C7F66"/>
    <w:rsid w:val="009D0362"/>
    <w:rsid w:val="009D03F2"/>
    <w:rsid w:val="009D13A0"/>
    <w:rsid w:val="009D13B7"/>
    <w:rsid w:val="009D1528"/>
    <w:rsid w:val="009D2578"/>
    <w:rsid w:val="009D2825"/>
    <w:rsid w:val="009D2B18"/>
    <w:rsid w:val="009D2B24"/>
    <w:rsid w:val="009D2CEB"/>
    <w:rsid w:val="009D2E1F"/>
    <w:rsid w:val="009D35CC"/>
    <w:rsid w:val="009D36DC"/>
    <w:rsid w:val="009D3A29"/>
    <w:rsid w:val="009D4BEA"/>
    <w:rsid w:val="009D502A"/>
    <w:rsid w:val="009D50AB"/>
    <w:rsid w:val="009D54DF"/>
    <w:rsid w:val="009D56BB"/>
    <w:rsid w:val="009D5AB3"/>
    <w:rsid w:val="009D5B56"/>
    <w:rsid w:val="009D69D4"/>
    <w:rsid w:val="009D6C59"/>
    <w:rsid w:val="009D6FB1"/>
    <w:rsid w:val="009D71AA"/>
    <w:rsid w:val="009D7273"/>
    <w:rsid w:val="009D7ECE"/>
    <w:rsid w:val="009D7F73"/>
    <w:rsid w:val="009E0374"/>
    <w:rsid w:val="009E04BB"/>
    <w:rsid w:val="009E0CC1"/>
    <w:rsid w:val="009E0FA0"/>
    <w:rsid w:val="009E1136"/>
    <w:rsid w:val="009E22B7"/>
    <w:rsid w:val="009E28EC"/>
    <w:rsid w:val="009E37FB"/>
    <w:rsid w:val="009E3809"/>
    <w:rsid w:val="009E39B0"/>
    <w:rsid w:val="009E3EBD"/>
    <w:rsid w:val="009E4BEC"/>
    <w:rsid w:val="009E5A2F"/>
    <w:rsid w:val="009E5D84"/>
    <w:rsid w:val="009E67CF"/>
    <w:rsid w:val="009E6AD7"/>
    <w:rsid w:val="009E721B"/>
    <w:rsid w:val="009E759A"/>
    <w:rsid w:val="009F06DC"/>
    <w:rsid w:val="009F0CF7"/>
    <w:rsid w:val="009F128D"/>
    <w:rsid w:val="009F1793"/>
    <w:rsid w:val="009F379F"/>
    <w:rsid w:val="009F457A"/>
    <w:rsid w:val="009F559C"/>
    <w:rsid w:val="009F583C"/>
    <w:rsid w:val="009F5CCD"/>
    <w:rsid w:val="009F5E45"/>
    <w:rsid w:val="00A00D35"/>
    <w:rsid w:val="00A0168F"/>
    <w:rsid w:val="00A01CB7"/>
    <w:rsid w:val="00A03292"/>
    <w:rsid w:val="00A03B48"/>
    <w:rsid w:val="00A049C5"/>
    <w:rsid w:val="00A04B3C"/>
    <w:rsid w:val="00A04B70"/>
    <w:rsid w:val="00A04F50"/>
    <w:rsid w:val="00A062DA"/>
    <w:rsid w:val="00A0685C"/>
    <w:rsid w:val="00A069F1"/>
    <w:rsid w:val="00A06C2E"/>
    <w:rsid w:val="00A078D4"/>
    <w:rsid w:val="00A0790B"/>
    <w:rsid w:val="00A10DE8"/>
    <w:rsid w:val="00A113DD"/>
    <w:rsid w:val="00A1171B"/>
    <w:rsid w:val="00A11905"/>
    <w:rsid w:val="00A11939"/>
    <w:rsid w:val="00A126C5"/>
    <w:rsid w:val="00A13AF3"/>
    <w:rsid w:val="00A1434F"/>
    <w:rsid w:val="00A143F7"/>
    <w:rsid w:val="00A155F5"/>
    <w:rsid w:val="00A15BEB"/>
    <w:rsid w:val="00A16597"/>
    <w:rsid w:val="00A16B9E"/>
    <w:rsid w:val="00A175D2"/>
    <w:rsid w:val="00A1779C"/>
    <w:rsid w:val="00A17BE0"/>
    <w:rsid w:val="00A206CC"/>
    <w:rsid w:val="00A208F8"/>
    <w:rsid w:val="00A21A9C"/>
    <w:rsid w:val="00A21BC9"/>
    <w:rsid w:val="00A22097"/>
    <w:rsid w:val="00A22855"/>
    <w:rsid w:val="00A2300D"/>
    <w:rsid w:val="00A23773"/>
    <w:rsid w:val="00A23D24"/>
    <w:rsid w:val="00A24164"/>
    <w:rsid w:val="00A24C60"/>
    <w:rsid w:val="00A25607"/>
    <w:rsid w:val="00A25B70"/>
    <w:rsid w:val="00A26389"/>
    <w:rsid w:val="00A27713"/>
    <w:rsid w:val="00A30D49"/>
    <w:rsid w:val="00A31A57"/>
    <w:rsid w:val="00A31DA5"/>
    <w:rsid w:val="00A322C1"/>
    <w:rsid w:val="00A33400"/>
    <w:rsid w:val="00A34171"/>
    <w:rsid w:val="00A34793"/>
    <w:rsid w:val="00A35A4C"/>
    <w:rsid w:val="00A3627F"/>
    <w:rsid w:val="00A362CD"/>
    <w:rsid w:val="00A3674F"/>
    <w:rsid w:val="00A36F1D"/>
    <w:rsid w:val="00A37664"/>
    <w:rsid w:val="00A379D8"/>
    <w:rsid w:val="00A4054A"/>
    <w:rsid w:val="00A40927"/>
    <w:rsid w:val="00A40A47"/>
    <w:rsid w:val="00A427C4"/>
    <w:rsid w:val="00A42AD4"/>
    <w:rsid w:val="00A42D8E"/>
    <w:rsid w:val="00A42E5C"/>
    <w:rsid w:val="00A43642"/>
    <w:rsid w:val="00A43E51"/>
    <w:rsid w:val="00A445F6"/>
    <w:rsid w:val="00A45F5C"/>
    <w:rsid w:val="00A46246"/>
    <w:rsid w:val="00A4659F"/>
    <w:rsid w:val="00A474BE"/>
    <w:rsid w:val="00A4778D"/>
    <w:rsid w:val="00A47863"/>
    <w:rsid w:val="00A479BF"/>
    <w:rsid w:val="00A47A7E"/>
    <w:rsid w:val="00A47F91"/>
    <w:rsid w:val="00A50F08"/>
    <w:rsid w:val="00A52123"/>
    <w:rsid w:val="00A521FE"/>
    <w:rsid w:val="00A529C2"/>
    <w:rsid w:val="00A52D62"/>
    <w:rsid w:val="00A52E5E"/>
    <w:rsid w:val="00A5312B"/>
    <w:rsid w:val="00A53240"/>
    <w:rsid w:val="00A53D2A"/>
    <w:rsid w:val="00A54A5F"/>
    <w:rsid w:val="00A55A78"/>
    <w:rsid w:val="00A5671E"/>
    <w:rsid w:val="00A56F01"/>
    <w:rsid w:val="00A60B34"/>
    <w:rsid w:val="00A61059"/>
    <w:rsid w:val="00A611DB"/>
    <w:rsid w:val="00A616D2"/>
    <w:rsid w:val="00A61780"/>
    <w:rsid w:val="00A629B5"/>
    <w:rsid w:val="00A62A18"/>
    <w:rsid w:val="00A632C3"/>
    <w:rsid w:val="00A633F9"/>
    <w:rsid w:val="00A63462"/>
    <w:rsid w:val="00A63C05"/>
    <w:rsid w:val="00A63FF8"/>
    <w:rsid w:val="00A64922"/>
    <w:rsid w:val="00A64A92"/>
    <w:rsid w:val="00A64C60"/>
    <w:rsid w:val="00A656DB"/>
    <w:rsid w:val="00A65E8E"/>
    <w:rsid w:val="00A6625A"/>
    <w:rsid w:val="00A662A2"/>
    <w:rsid w:val="00A66871"/>
    <w:rsid w:val="00A66EB6"/>
    <w:rsid w:val="00A673E3"/>
    <w:rsid w:val="00A70093"/>
    <w:rsid w:val="00A7047A"/>
    <w:rsid w:val="00A7047D"/>
    <w:rsid w:val="00A70A5F"/>
    <w:rsid w:val="00A70C93"/>
    <w:rsid w:val="00A70DAB"/>
    <w:rsid w:val="00A70EA1"/>
    <w:rsid w:val="00A7102F"/>
    <w:rsid w:val="00A714DC"/>
    <w:rsid w:val="00A71B90"/>
    <w:rsid w:val="00A71F8E"/>
    <w:rsid w:val="00A72B5F"/>
    <w:rsid w:val="00A72FD7"/>
    <w:rsid w:val="00A7317B"/>
    <w:rsid w:val="00A73563"/>
    <w:rsid w:val="00A7400E"/>
    <w:rsid w:val="00A743CA"/>
    <w:rsid w:val="00A74575"/>
    <w:rsid w:val="00A74BC2"/>
    <w:rsid w:val="00A77A24"/>
    <w:rsid w:val="00A77D1C"/>
    <w:rsid w:val="00A808C4"/>
    <w:rsid w:val="00A81EF2"/>
    <w:rsid w:val="00A8206C"/>
    <w:rsid w:val="00A82D15"/>
    <w:rsid w:val="00A84475"/>
    <w:rsid w:val="00A84C2C"/>
    <w:rsid w:val="00A84C6C"/>
    <w:rsid w:val="00A84E05"/>
    <w:rsid w:val="00A84F1C"/>
    <w:rsid w:val="00A8500A"/>
    <w:rsid w:val="00A85754"/>
    <w:rsid w:val="00A85D62"/>
    <w:rsid w:val="00A86002"/>
    <w:rsid w:val="00A862BB"/>
    <w:rsid w:val="00A8653E"/>
    <w:rsid w:val="00A86CC6"/>
    <w:rsid w:val="00A87447"/>
    <w:rsid w:val="00A87482"/>
    <w:rsid w:val="00A879DA"/>
    <w:rsid w:val="00A87C56"/>
    <w:rsid w:val="00A87D32"/>
    <w:rsid w:val="00A87F75"/>
    <w:rsid w:val="00A90078"/>
    <w:rsid w:val="00A9027B"/>
    <w:rsid w:val="00A904D6"/>
    <w:rsid w:val="00A914CE"/>
    <w:rsid w:val="00A914DA"/>
    <w:rsid w:val="00A91AE4"/>
    <w:rsid w:val="00A92239"/>
    <w:rsid w:val="00A9243D"/>
    <w:rsid w:val="00A92BDC"/>
    <w:rsid w:val="00A93813"/>
    <w:rsid w:val="00A9385D"/>
    <w:rsid w:val="00A93C0B"/>
    <w:rsid w:val="00A93D50"/>
    <w:rsid w:val="00A94113"/>
    <w:rsid w:val="00A94458"/>
    <w:rsid w:val="00A9456E"/>
    <w:rsid w:val="00A949FC"/>
    <w:rsid w:val="00A94C1E"/>
    <w:rsid w:val="00A9515D"/>
    <w:rsid w:val="00A95A81"/>
    <w:rsid w:val="00A95D35"/>
    <w:rsid w:val="00A96E52"/>
    <w:rsid w:val="00A970A5"/>
    <w:rsid w:val="00A97D3B"/>
    <w:rsid w:val="00A97D83"/>
    <w:rsid w:val="00AA036F"/>
    <w:rsid w:val="00AA04B0"/>
    <w:rsid w:val="00AA0FFC"/>
    <w:rsid w:val="00AA16CE"/>
    <w:rsid w:val="00AA1B01"/>
    <w:rsid w:val="00AA1DBC"/>
    <w:rsid w:val="00AA225B"/>
    <w:rsid w:val="00AA3ABC"/>
    <w:rsid w:val="00AA4412"/>
    <w:rsid w:val="00AA563C"/>
    <w:rsid w:val="00AA62FD"/>
    <w:rsid w:val="00AA6480"/>
    <w:rsid w:val="00AA6F96"/>
    <w:rsid w:val="00AA704D"/>
    <w:rsid w:val="00AA7729"/>
    <w:rsid w:val="00AB108B"/>
    <w:rsid w:val="00AB1890"/>
    <w:rsid w:val="00AB190E"/>
    <w:rsid w:val="00AB1B0E"/>
    <w:rsid w:val="00AB1DCF"/>
    <w:rsid w:val="00AB1F75"/>
    <w:rsid w:val="00AB208D"/>
    <w:rsid w:val="00AB235D"/>
    <w:rsid w:val="00AB2AAB"/>
    <w:rsid w:val="00AB3279"/>
    <w:rsid w:val="00AB37FB"/>
    <w:rsid w:val="00AB3C0E"/>
    <w:rsid w:val="00AB42B5"/>
    <w:rsid w:val="00AB467E"/>
    <w:rsid w:val="00AB4906"/>
    <w:rsid w:val="00AB4A61"/>
    <w:rsid w:val="00AB4B17"/>
    <w:rsid w:val="00AB5545"/>
    <w:rsid w:val="00AB5571"/>
    <w:rsid w:val="00AB565B"/>
    <w:rsid w:val="00AB6246"/>
    <w:rsid w:val="00AB6486"/>
    <w:rsid w:val="00AB65D9"/>
    <w:rsid w:val="00AB67D7"/>
    <w:rsid w:val="00AB7CF5"/>
    <w:rsid w:val="00AC03F2"/>
    <w:rsid w:val="00AC0936"/>
    <w:rsid w:val="00AC0BF2"/>
    <w:rsid w:val="00AC185B"/>
    <w:rsid w:val="00AC19B4"/>
    <w:rsid w:val="00AC1D91"/>
    <w:rsid w:val="00AC1F84"/>
    <w:rsid w:val="00AC2407"/>
    <w:rsid w:val="00AC2525"/>
    <w:rsid w:val="00AC26B9"/>
    <w:rsid w:val="00AC31A2"/>
    <w:rsid w:val="00AC44D6"/>
    <w:rsid w:val="00AC4508"/>
    <w:rsid w:val="00AC4962"/>
    <w:rsid w:val="00AC4F29"/>
    <w:rsid w:val="00AC6323"/>
    <w:rsid w:val="00AC64E9"/>
    <w:rsid w:val="00AC772E"/>
    <w:rsid w:val="00AC7C5A"/>
    <w:rsid w:val="00AC7D82"/>
    <w:rsid w:val="00AC7F32"/>
    <w:rsid w:val="00AD09DB"/>
    <w:rsid w:val="00AD0B9E"/>
    <w:rsid w:val="00AD0BA8"/>
    <w:rsid w:val="00AD0F77"/>
    <w:rsid w:val="00AD1649"/>
    <w:rsid w:val="00AD18F7"/>
    <w:rsid w:val="00AD2E15"/>
    <w:rsid w:val="00AD2E45"/>
    <w:rsid w:val="00AD3F6C"/>
    <w:rsid w:val="00AD456F"/>
    <w:rsid w:val="00AD45FE"/>
    <w:rsid w:val="00AD52DC"/>
    <w:rsid w:val="00AD5410"/>
    <w:rsid w:val="00AD5E88"/>
    <w:rsid w:val="00AD625E"/>
    <w:rsid w:val="00AD6A8F"/>
    <w:rsid w:val="00AD6CBF"/>
    <w:rsid w:val="00AD70AC"/>
    <w:rsid w:val="00AD7467"/>
    <w:rsid w:val="00AE0774"/>
    <w:rsid w:val="00AE0AAD"/>
    <w:rsid w:val="00AE0FB2"/>
    <w:rsid w:val="00AE119D"/>
    <w:rsid w:val="00AE1841"/>
    <w:rsid w:val="00AE2467"/>
    <w:rsid w:val="00AE3652"/>
    <w:rsid w:val="00AE3AE8"/>
    <w:rsid w:val="00AE41CD"/>
    <w:rsid w:val="00AE490B"/>
    <w:rsid w:val="00AE625B"/>
    <w:rsid w:val="00AE661F"/>
    <w:rsid w:val="00AE6AE4"/>
    <w:rsid w:val="00AE6F1C"/>
    <w:rsid w:val="00AE7850"/>
    <w:rsid w:val="00AE7B68"/>
    <w:rsid w:val="00AE7BD4"/>
    <w:rsid w:val="00AF0E61"/>
    <w:rsid w:val="00AF1129"/>
    <w:rsid w:val="00AF179F"/>
    <w:rsid w:val="00AF1847"/>
    <w:rsid w:val="00AF28D6"/>
    <w:rsid w:val="00AF28EF"/>
    <w:rsid w:val="00AF2941"/>
    <w:rsid w:val="00AF320E"/>
    <w:rsid w:val="00AF3A9F"/>
    <w:rsid w:val="00AF3CE5"/>
    <w:rsid w:val="00AF4327"/>
    <w:rsid w:val="00AF53E3"/>
    <w:rsid w:val="00AF55B8"/>
    <w:rsid w:val="00AF65E3"/>
    <w:rsid w:val="00AF6AF4"/>
    <w:rsid w:val="00AF6EB0"/>
    <w:rsid w:val="00AF6FE3"/>
    <w:rsid w:val="00AF70F0"/>
    <w:rsid w:val="00AF7363"/>
    <w:rsid w:val="00AF775C"/>
    <w:rsid w:val="00AF7A56"/>
    <w:rsid w:val="00B01064"/>
    <w:rsid w:val="00B0127C"/>
    <w:rsid w:val="00B014A6"/>
    <w:rsid w:val="00B016BC"/>
    <w:rsid w:val="00B01972"/>
    <w:rsid w:val="00B021F2"/>
    <w:rsid w:val="00B0270A"/>
    <w:rsid w:val="00B02949"/>
    <w:rsid w:val="00B02E3E"/>
    <w:rsid w:val="00B03005"/>
    <w:rsid w:val="00B03CAA"/>
    <w:rsid w:val="00B0446F"/>
    <w:rsid w:val="00B0490C"/>
    <w:rsid w:val="00B04B3F"/>
    <w:rsid w:val="00B04B47"/>
    <w:rsid w:val="00B04F80"/>
    <w:rsid w:val="00B0541D"/>
    <w:rsid w:val="00B06741"/>
    <w:rsid w:val="00B07109"/>
    <w:rsid w:val="00B0716B"/>
    <w:rsid w:val="00B07411"/>
    <w:rsid w:val="00B07665"/>
    <w:rsid w:val="00B07705"/>
    <w:rsid w:val="00B07780"/>
    <w:rsid w:val="00B07808"/>
    <w:rsid w:val="00B07CA5"/>
    <w:rsid w:val="00B1099D"/>
    <w:rsid w:val="00B11077"/>
    <w:rsid w:val="00B11888"/>
    <w:rsid w:val="00B12375"/>
    <w:rsid w:val="00B1253F"/>
    <w:rsid w:val="00B12B61"/>
    <w:rsid w:val="00B12EA5"/>
    <w:rsid w:val="00B12FE2"/>
    <w:rsid w:val="00B13975"/>
    <w:rsid w:val="00B13A67"/>
    <w:rsid w:val="00B13E40"/>
    <w:rsid w:val="00B13EDE"/>
    <w:rsid w:val="00B14541"/>
    <w:rsid w:val="00B14797"/>
    <w:rsid w:val="00B162D4"/>
    <w:rsid w:val="00B164E3"/>
    <w:rsid w:val="00B16A23"/>
    <w:rsid w:val="00B16F7F"/>
    <w:rsid w:val="00B178F2"/>
    <w:rsid w:val="00B202F6"/>
    <w:rsid w:val="00B20870"/>
    <w:rsid w:val="00B21BE3"/>
    <w:rsid w:val="00B21C24"/>
    <w:rsid w:val="00B22338"/>
    <w:rsid w:val="00B23528"/>
    <w:rsid w:val="00B23A3D"/>
    <w:rsid w:val="00B25160"/>
    <w:rsid w:val="00B255A5"/>
    <w:rsid w:val="00B255FB"/>
    <w:rsid w:val="00B25679"/>
    <w:rsid w:val="00B26494"/>
    <w:rsid w:val="00B26865"/>
    <w:rsid w:val="00B26FD1"/>
    <w:rsid w:val="00B27730"/>
    <w:rsid w:val="00B30BCF"/>
    <w:rsid w:val="00B31C49"/>
    <w:rsid w:val="00B320D9"/>
    <w:rsid w:val="00B32122"/>
    <w:rsid w:val="00B32C3A"/>
    <w:rsid w:val="00B32DF2"/>
    <w:rsid w:val="00B33E82"/>
    <w:rsid w:val="00B34073"/>
    <w:rsid w:val="00B34CE2"/>
    <w:rsid w:val="00B34EEB"/>
    <w:rsid w:val="00B356C8"/>
    <w:rsid w:val="00B35A25"/>
    <w:rsid w:val="00B3636C"/>
    <w:rsid w:val="00B365C9"/>
    <w:rsid w:val="00B36C55"/>
    <w:rsid w:val="00B36C7D"/>
    <w:rsid w:val="00B36DF0"/>
    <w:rsid w:val="00B36F2E"/>
    <w:rsid w:val="00B371E1"/>
    <w:rsid w:val="00B3724B"/>
    <w:rsid w:val="00B37F1B"/>
    <w:rsid w:val="00B40130"/>
    <w:rsid w:val="00B401BA"/>
    <w:rsid w:val="00B403B6"/>
    <w:rsid w:val="00B40961"/>
    <w:rsid w:val="00B40CFA"/>
    <w:rsid w:val="00B41335"/>
    <w:rsid w:val="00B41582"/>
    <w:rsid w:val="00B417C0"/>
    <w:rsid w:val="00B418CF"/>
    <w:rsid w:val="00B41B06"/>
    <w:rsid w:val="00B41BD3"/>
    <w:rsid w:val="00B42325"/>
    <w:rsid w:val="00B4294F"/>
    <w:rsid w:val="00B42BC5"/>
    <w:rsid w:val="00B43B54"/>
    <w:rsid w:val="00B4458A"/>
    <w:rsid w:val="00B44820"/>
    <w:rsid w:val="00B45094"/>
    <w:rsid w:val="00B454B7"/>
    <w:rsid w:val="00B4584C"/>
    <w:rsid w:val="00B46646"/>
    <w:rsid w:val="00B46711"/>
    <w:rsid w:val="00B5017D"/>
    <w:rsid w:val="00B50B64"/>
    <w:rsid w:val="00B50E5C"/>
    <w:rsid w:val="00B512F1"/>
    <w:rsid w:val="00B51B48"/>
    <w:rsid w:val="00B51B5D"/>
    <w:rsid w:val="00B51BA6"/>
    <w:rsid w:val="00B51DAC"/>
    <w:rsid w:val="00B52090"/>
    <w:rsid w:val="00B520F3"/>
    <w:rsid w:val="00B5298E"/>
    <w:rsid w:val="00B52A4E"/>
    <w:rsid w:val="00B53251"/>
    <w:rsid w:val="00B535DF"/>
    <w:rsid w:val="00B538E7"/>
    <w:rsid w:val="00B53E18"/>
    <w:rsid w:val="00B54FDB"/>
    <w:rsid w:val="00B5500E"/>
    <w:rsid w:val="00B550B6"/>
    <w:rsid w:val="00B55301"/>
    <w:rsid w:val="00B55E3F"/>
    <w:rsid w:val="00B5625C"/>
    <w:rsid w:val="00B56488"/>
    <w:rsid w:val="00B570C6"/>
    <w:rsid w:val="00B5711B"/>
    <w:rsid w:val="00B607CB"/>
    <w:rsid w:val="00B607E2"/>
    <w:rsid w:val="00B61B8F"/>
    <w:rsid w:val="00B62117"/>
    <w:rsid w:val="00B62490"/>
    <w:rsid w:val="00B62E9A"/>
    <w:rsid w:val="00B6387A"/>
    <w:rsid w:val="00B63CA7"/>
    <w:rsid w:val="00B643F0"/>
    <w:rsid w:val="00B644E2"/>
    <w:rsid w:val="00B64AD5"/>
    <w:rsid w:val="00B64BC7"/>
    <w:rsid w:val="00B6526D"/>
    <w:rsid w:val="00B65C70"/>
    <w:rsid w:val="00B65F15"/>
    <w:rsid w:val="00B66BC4"/>
    <w:rsid w:val="00B66FAC"/>
    <w:rsid w:val="00B67266"/>
    <w:rsid w:val="00B7008B"/>
    <w:rsid w:val="00B7015D"/>
    <w:rsid w:val="00B707B5"/>
    <w:rsid w:val="00B71120"/>
    <w:rsid w:val="00B71492"/>
    <w:rsid w:val="00B7354E"/>
    <w:rsid w:val="00B73B36"/>
    <w:rsid w:val="00B74212"/>
    <w:rsid w:val="00B742D2"/>
    <w:rsid w:val="00B74960"/>
    <w:rsid w:val="00B750C3"/>
    <w:rsid w:val="00B7528A"/>
    <w:rsid w:val="00B752C7"/>
    <w:rsid w:val="00B7563B"/>
    <w:rsid w:val="00B75E89"/>
    <w:rsid w:val="00B763B7"/>
    <w:rsid w:val="00B76440"/>
    <w:rsid w:val="00B765B7"/>
    <w:rsid w:val="00B76819"/>
    <w:rsid w:val="00B8150A"/>
    <w:rsid w:val="00B8196F"/>
    <w:rsid w:val="00B81ADB"/>
    <w:rsid w:val="00B82740"/>
    <w:rsid w:val="00B82F35"/>
    <w:rsid w:val="00B832AA"/>
    <w:rsid w:val="00B83A6C"/>
    <w:rsid w:val="00B83D39"/>
    <w:rsid w:val="00B83E4E"/>
    <w:rsid w:val="00B84287"/>
    <w:rsid w:val="00B84C83"/>
    <w:rsid w:val="00B85205"/>
    <w:rsid w:val="00B85541"/>
    <w:rsid w:val="00B85E32"/>
    <w:rsid w:val="00B861ED"/>
    <w:rsid w:val="00B865C4"/>
    <w:rsid w:val="00B871B6"/>
    <w:rsid w:val="00B87FCE"/>
    <w:rsid w:val="00B907D5"/>
    <w:rsid w:val="00B90CEB"/>
    <w:rsid w:val="00B90E2D"/>
    <w:rsid w:val="00B913AA"/>
    <w:rsid w:val="00B913C0"/>
    <w:rsid w:val="00B9166B"/>
    <w:rsid w:val="00B91C1B"/>
    <w:rsid w:val="00B91C69"/>
    <w:rsid w:val="00B932CE"/>
    <w:rsid w:val="00B933B9"/>
    <w:rsid w:val="00B9385E"/>
    <w:rsid w:val="00B942EE"/>
    <w:rsid w:val="00B94C04"/>
    <w:rsid w:val="00B95580"/>
    <w:rsid w:val="00B96FEC"/>
    <w:rsid w:val="00BA0063"/>
    <w:rsid w:val="00BA02AC"/>
    <w:rsid w:val="00BA03B6"/>
    <w:rsid w:val="00BA0BBB"/>
    <w:rsid w:val="00BA1760"/>
    <w:rsid w:val="00BA18C7"/>
    <w:rsid w:val="00BA1C68"/>
    <w:rsid w:val="00BA1D40"/>
    <w:rsid w:val="00BA1E16"/>
    <w:rsid w:val="00BA25DB"/>
    <w:rsid w:val="00BA26CD"/>
    <w:rsid w:val="00BA34C9"/>
    <w:rsid w:val="00BA373E"/>
    <w:rsid w:val="00BA38D1"/>
    <w:rsid w:val="00BA4156"/>
    <w:rsid w:val="00BA4614"/>
    <w:rsid w:val="00BA483B"/>
    <w:rsid w:val="00BA4BD7"/>
    <w:rsid w:val="00BA5407"/>
    <w:rsid w:val="00BA5A6E"/>
    <w:rsid w:val="00BA5B49"/>
    <w:rsid w:val="00BA5BBB"/>
    <w:rsid w:val="00BA659F"/>
    <w:rsid w:val="00BA65A2"/>
    <w:rsid w:val="00BA66DE"/>
    <w:rsid w:val="00BA67BE"/>
    <w:rsid w:val="00BA6DA8"/>
    <w:rsid w:val="00BA72BD"/>
    <w:rsid w:val="00BA7CDD"/>
    <w:rsid w:val="00BB08FD"/>
    <w:rsid w:val="00BB0AA6"/>
    <w:rsid w:val="00BB0D8D"/>
    <w:rsid w:val="00BB0E69"/>
    <w:rsid w:val="00BB11E9"/>
    <w:rsid w:val="00BB1402"/>
    <w:rsid w:val="00BB161B"/>
    <w:rsid w:val="00BB167D"/>
    <w:rsid w:val="00BB1E91"/>
    <w:rsid w:val="00BB24DB"/>
    <w:rsid w:val="00BB274C"/>
    <w:rsid w:val="00BB313C"/>
    <w:rsid w:val="00BB3777"/>
    <w:rsid w:val="00BB3C00"/>
    <w:rsid w:val="00BB50C7"/>
    <w:rsid w:val="00BB5848"/>
    <w:rsid w:val="00BB5C5A"/>
    <w:rsid w:val="00BB5E4E"/>
    <w:rsid w:val="00BB5FD7"/>
    <w:rsid w:val="00BB6B95"/>
    <w:rsid w:val="00BB6FDF"/>
    <w:rsid w:val="00BC0119"/>
    <w:rsid w:val="00BC06CD"/>
    <w:rsid w:val="00BC166D"/>
    <w:rsid w:val="00BC1DDC"/>
    <w:rsid w:val="00BC2B9F"/>
    <w:rsid w:val="00BC336D"/>
    <w:rsid w:val="00BC3749"/>
    <w:rsid w:val="00BC3AC5"/>
    <w:rsid w:val="00BC476D"/>
    <w:rsid w:val="00BC47DF"/>
    <w:rsid w:val="00BC57D5"/>
    <w:rsid w:val="00BC6099"/>
    <w:rsid w:val="00BC7031"/>
    <w:rsid w:val="00BC76E7"/>
    <w:rsid w:val="00BD0147"/>
    <w:rsid w:val="00BD0646"/>
    <w:rsid w:val="00BD0A58"/>
    <w:rsid w:val="00BD0E6D"/>
    <w:rsid w:val="00BD1D98"/>
    <w:rsid w:val="00BD3893"/>
    <w:rsid w:val="00BD3C68"/>
    <w:rsid w:val="00BD4058"/>
    <w:rsid w:val="00BD464D"/>
    <w:rsid w:val="00BD475D"/>
    <w:rsid w:val="00BD4CB9"/>
    <w:rsid w:val="00BD4E86"/>
    <w:rsid w:val="00BD4EDE"/>
    <w:rsid w:val="00BD550E"/>
    <w:rsid w:val="00BD61DC"/>
    <w:rsid w:val="00BD6402"/>
    <w:rsid w:val="00BD7589"/>
    <w:rsid w:val="00BD7C42"/>
    <w:rsid w:val="00BD7C7E"/>
    <w:rsid w:val="00BE03D2"/>
    <w:rsid w:val="00BE1A0C"/>
    <w:rsid w:val="00BE1E5C"/>
    <w:rsid w:val="00BE2398"/>
    <w:rsid w:val="00BE265E"/>
    <w:rsid w:val="00BE2DCE"/>
    <w:rsid w:val="00BE36A2"/>
    <w:rsid w:val="00BE3CE8"/>
    <w:rsid w:val="00BE4247"/>
    <w:rsid w:val="00BE4FFB"/>
    <w:rsid w:val="00BE5A64"/>
    <w:rsid w:val="00BE5BE7"/>
    <w:rsid w:val="00BE6D3C"/>
    <w:rsid w:val="00BF04E4"/>
    <w:rsid w:val="00BF1531"/>
    <w:rsid w:val="00BF1CCD"/>
    <w:rsid w:val="00BF1FFE"/>
    <w:rsid w:val="00BF28BB"/>
    <w:rsid w:val="00BF2C79"/>
    <w:rsid w:val="00BF31AD"/>
    <w:rsid w:val="00BF4097"/>
    <w:rsid w:val="00BF433C"/>
    <w:rsid w:val="00BF451C"/>
    <w:rsid w:val="00BF4955"/>
    <w:rsid w:val="00BF503A"/>
    <w:rsid w:val="00BF5576"/>
    <w:rsid w:val="00BF6029"/>
    <w:rsid w:val="00BF627D"/>
    <w:rsid w:val="00BF627E"/>
    <w:rsid w:val="00BF64CF"/>
    <w:rsid w:val="00BF6AD1"/>
    <w:rsid w:val="00C00297"/>
    <w:rsid w:val="00C00E25"/>
    <w:rsid w:val="00C00F1D"/>
    <w:rsid w:val="00C010F9"/>
    <w:rsid w:val="00C01150"/>
    <w:rsid w:val="00C01EEB"/>
    <w:rsid w:val="00C02103"/>
    <w:rsid w:val="00C022A6"/>
    <w:rsid w:val="00C026E3"/>
    <w:rsid w:val="00C02F9A"/>
    <w:rsid w:val="00C03129"/>
    <w:rsid w:val="00C0319D"/>
    <w:rsid w:val="00C03311"/>
    <w:rsid w:val="00C045B4"/>
    <w:rsid w:val="00C046E8"/>
    <w:rsid w:val="00C04860"/>
    <w:rsid w:val="00C04C56"/>
    <w:rsid w:val="00C04C9C"/>
    <w:rsid w:val="00C05125"/>
    <w:rsid w:val="00C05759"/>
    <w:rsid w:val="00C06540"/>
    <w:rsid w:val="00C066D2"/>
    <w:rsid w:val="00C066EF"/>
    <w:rsid w:val="00C06D1C"/>
    <w:rsid w:val="00C0710C"/>
    <w:rsid w:val="00C07318"/>
    <w:rsid w:val="00C073BB"/>
    <w:rsid w:val="00C07F70"/>
    <w:rsid w:val="00C10176"/>
    <w:rsid w:val="00C102BF"/>
    <w:rsid w:val="00C10A21"/>
    <w:rsid w:val="00C10C65"/>
    <w:rsid w:val="00C10F64"/>
    <w:rsid w:val="00C12241"/>
    <w:rsid w:val="00C140D4"/>
    <w:rsid w:val="00C14BEF"/>
    <w:rsid w:val="00C14FBE"/>
    <w:rsid w:val="00C15C14"/>
    <w:rsid w:val="00C15C4A"/>
    <w:rsid w:val="00C16585"/>
    <w:rsid w:val="00C1671D"/>
    <w:rsid w:val="00C2121D"/>
    <w:rsid w:val="00C2127F"/>
    <w:rsid w:val="00C21544"/>
    <w:rsid w:val="00C221B0"/>
    <w:rsid w:val="00C22BCC"/>
    <w:rsid w:val="00C22C04"/>
    <w:rsid w:val="00C23083"/>
    <w:rsid w:val="00C231A1"/>
    <w:rsid w:val="00C243B2"/>
    <w:rsid w:val="00C24EDE"/>
    <w:rsid w:val="00C25458"/>
    <w:rsid w:val="00C25D3E"/>
    <w:rsid w:val="00C270D6"/>
    <w:rsid w:val="00C2714E"/>
    <w:rsid w:val="00C27F6F"/>
    <w:rsid w:val="00C302E3"/>
    <w:rsid w:val="00C30321"/>
    <w:rsid w:val="00C303AA"/>
    <w:rsid w:val="00C30431"/>
    <w:rsid w:val="00C3090D"/>
    <w:rsid w:val="00C30DFD"/>
    <w:rsid w:val="00C3174B"/>
    <w:rsid w:val="00C3222E"/>
    <w:rsid w:val="00C33648"/>
    <w:rsid w:val="00C339EE"/>
    <w:rsid w:val="00C33AB0"/>
    <w:rsid w:val="00C33BF9"/>
    <w:rsid w:val="00C34DE2"/>
    <w:rsid w:val="00C3531D"/>
    <w:rsid w:val="00C35341"/>
    <w:rsid w:val="00C35818"/>
    <w:rsid w:val="00C35A2B"/>
    <w:rsid w:val="00C36AD8"/>
    <w:rsid w:val="00C36BB8"/>
    <w:rsid w:val="00C40397"/>
    <w:rsid w:val="00C40D89"/>
    <w:rsid w:val="00C417D8"/>
    <w:rsid w:val="00C42386"/>
    <w:rsid w:val="00C43068"/>
    <w:rsid w:val="00C43304"/>
    <w:rsid w:val="00C446B4"/>
    <w:rsid w:val="00C4574B"/>
    <w:rsid w:val="00C46D9E"/>
    <w:rsid w:val="00C46F80"/>
    <w:rsid w:val="00C4727E"/>
    <w:rsid w:val="00C47B93"/>
    <w:rsid w:val="00C47E12"/>
    <w:rsid w:val="00C5024F"/>
    <w:rsid w:val="00C5066F"/>
    <w:rsid w:val="00C50D93"/>
    <w:rsid w:val="00C5196D"/>
    <w:rsid w:val="00C51E31"/>
    <w:rsid w:val="00C52FD6"/>
    <w:rsid w:val="00C5383E"/>
    <w:rsid w:val="00C5392A"/>
    <w:rsid w:val="00C544AF"/>
    <w:rsid w:val="00C555A4"/>
    <w:rsid w:val="00C558E6"/>
    <w:rsid w:val="00C55EA3"/>
    <w:rsid w:val="00C563A6"/>
    <w:rsid w:val="00C56663"/>
    <w:rsid w:val="00C568BA"/>
    <w:rsid w:val="00C57066"/>
    <w:rsid w:val="00C578AC"/>
    <w:rsid w:val="00C57C5C"/>
    <w:rsid w:val="00C57FC2"/>
    <w:rsid w:val="00C61785"/>
    <w:rsid w:val="00C61B6E"/>
    <w:rsid w:val="00C61C29"/>
    <w:rsid w:val="00C61F09"/>
    <w:rsid w:val="00C626B2"/>
    <w:rsid w:val="00C632B9"/>
    <w:rsid w:val="00C633F2"/>
    <w:rsid w:val="00C63FFB"/>
    <w:rsid w:val="00C6411D"/>
    <w:rsid w:val="00C657E8"/>
    <w:rsid w:val="00C66A89"/>
    <w:rsid w:val="00C67084"/>
    <w:rsid w:val="00C67373"/>
    <w:rsid w:val="00C67ADD"/>
    <w:rsid w:val="00C7094A"/>
    <w:rsid w:val="00C70B00"/>
    <w:rsid w:val="00C717AA"/>
    <w:rsid w:val="00C71A9F"/>
    <w:rsid w:val="00C722AC"/>
    <w:rsid w:val="00C72C0A"/>
    <w:rsid w:val="00C733C8"/>
    <w:rsid w:val="00C75917"/>
    <w:rsid w:val="00C75E20"/>
    <w:rsid w:val="00C76A17"/>
    <w:rsid w:val="00C76AD9"/>
    <w:rsid w:val="00C76DEE"/>
    <w:rsid w:val="00C7714E"/>
    <w:rsid w:val="00C779AE"/>
    <w:rsid w:val="00C779F0"/>
    <w:rsid w:val="00C77DBA"/>
    <w:rsid w:val="00C81302"/>
    <w:rsid w:val="00C814D3"/>
    <w:rsid w:val="00C817E4"/>
    <w:rsid w:val="00C81D4D"/>
    <w:rsid w:val="00C8253D"/>
    <w:rsid w:val="00C82CE4"/>
    <w:rsid w:val="00C8329E"/>
    <w:rsid w:val="00C839EE"/>
    <w:rsid w:val="00C839F8"/>
    <w:rsid w:val="00C843EA"/>
    <w:rsid w:val="00C844EB"/>
    <w:rsid w:val="00C8538D"/>
    <w:rsid w:val="00C8600C"/>
    <w:rsid w:val="00C86401"/>
    <w:rsid w:val="00C86801"/>
    <w:rsid w:val="00C87651"/>
    <w:rsid w:val="00C903D0"/>
    <w:rsid w:val="00C90735"/>
    <w:rsid w:val="00C90C23"/>
    <w:rsid w:val="00C91117"/>
    <w:rsid w:val="00C91AF4"/>
    <w:rsid w:val="00C9242B"/>
    <w:rsid w:val="00C925D4"/>
    <w:rsid w:val="00C9326E"/>
    <w:rsid w:val="00C947AE"/>
    <w:rsid w:val="00C950DB"/>
    <w:rsid w:val="00C95332"/>
    <w:rsid w:val="00C95593"/>
    <w:rsid w:val="00C95CF9"/>
    <w:rsid w:val="00C95DF1"/>
    <w:rsid w:val="00C95E5B"/>
    <w:rsid w:val="00C96035"/>
    <w:rsid w:val="00C971BD"/>
    <w:rsid w:val="00C97675"/>
    <w:rsid w:val="00CA08C7"/>
    <w:rsid w:val="00CA10B1"/>
    <w:rsid w:val="00CA12C1"/>
    <w:rsid w:val="00CA1AFC"/>
    <w:rsid w:val="00CA1C78"/>
    <w:rsid w:val="00CA1D4B"/>
    <w:rsid w:val="00CA30DE"/>
    <w:rsid w:val="00CA37C6"/>
    <w:rsid w:val="00CA3F00"/>
    <w:rsid w:val="00CA4861"/>
    <w:rsid w:val="00CA4B35"/>
    <w:rsid w:val="00CA4C74"/>
    <w:rsid w:val="00CA62C7"/>
    <w:rsid w:val="00CA6331"/>
    <w:rsid w:val="00CB1556"/>
    <w:rsid w:val="00CB17B0"/>
    <w:rsid w:val="00CB23BB"/>
    <w:rsid w:val="00CB284B"/>
    <w:rsid w:val="00CB2F1E"/>
    <w:rsid w:val="00CB3C4B"/>
    <w:rsid w:val="00CB3FC9"/>
    <w:rsid w:val="00CB4A34"/>
    <w:rsid w:val="00CB4B48"/>
    <w:rsid w:val="00CB4D4A"/>
    <w:rsid w:val="00CB4F75"/>
    <w:rsid w:val="00CB501A"/>
    <w:rsid w:val="00CB5EF2"/>
    <w:rsid w:val="00CB6104"/>
    <w:rsid w:val="00CB6AC7"/>
    <w:rsid w:val="00CB6C53"/>
    <w:rsid w:val="00CB6E53"/>
    <w:rsid w:val="00CB7CE2"/>
    <w:rsid w:val="00CB7F7C"/>
    <w:rsid w:val="00CC0430"/>
    <w:rsid w:val="00CC0656"/>
    <w:rsid w:val="00CC0B58"/>
    <w:rsid w:val="00CC107C"/>
    <w:rsid w:val="00CC2D20"/>
    <w:rsid w:val="00CC2E7C"/>
    <w:rsid w:val="00CC2EC0"/>
    <w:rsid w:val="00CC30EC"/>
    <w:rsid w:val="00CC387D"/>
    <w:rsid w:val="00CC45E1"/>
    <w:rsid w:val="00CC562A"/>
    <w:rsid w:val="00CC5F4F"/>
    <w:rsid w:val="00CC5F8B"/>
    <w:rsid w:val="00CC6137"/>
    <w:rsid w:val="00CC624B"/>
    <w:rsid w:val="00CC6F94"/>
    <w:rsid w:val="00CC7E14"/>
    <w:rsid w:val="00CD0B07"/>
    <w:rsid w:val="00CD12DD"/>
    <w:rsid w:val="00CD14AB"/>
    <w:rsid w:val="00CD155A"/>
    <w:rsid w:val="00CD168B"/>
    <w:rsid w:val="00CD16D6"/>
    <w:rsid w:val="00CD1725"/>
    <w:rsid w:val="00CD2021"/>
    <w:rsid w:val="00CD349F"/>
    <w:rsid w:val="00CD43FA"/>
    <w:rsid w:val="00CD4C0A"/>
    <w:rsid w:val="00CD4F30"/>
    <w:rsid w:val="00CD510A"/>
    <w:rsid w:val="00CD5617"/>
    <w:rsid w:val="00CD5A0D"/>
    <w:rsid w:val="00CD5A9A"/>
    <w:rsid w:val="00CD6BCC"/>
    <w:rsid w:val="00CD6CC5"/>
    <w:rsid w:val="00CD7289"/>
    <w:rsid w:val="00CD7545"/>
    <w:rsid w:val="00CD7766"/>
    <w:rsid w:val="00CD78CC"/>
    <w:rsid w:val="00CE0112"/>
    <w:rsid w:val="00CE04A8"/>
    <w:rsid w:val="00CE0D87"/>
    <w:rsid w:val="00CE137D"/>
    <w:rsid w:val="00CE2277"/>
    <w:rsid w:val="00CE2ECF"/>
    <w:rsid w:val="00CE3908"/>
    <w:rsid w:val="00CE39A6"/>
    <w:rsid w:val="00CE55B2"/>
    <w:rsid w:val="00CE5C02"/>
    <w:rsid w:val="00CE62E4"/>
    <w:rsid w:val="00CF03E6"/>
    <w:rsid w:val="00CF070F"/>
    <w:rsid w:val="00CF0797"/>
    <w:rsid w:val="00CF07FA"/>
    <w:rsid w:val="00CF0C32"/>
    <w:rsid w:val="00CF1378"/>
    <w:rsid w:val="00CF1A6E"/>
    <w:rsid w:val="00CF1BF5"/>
    <w:rsid w:val="00CF2A69"/>
    <w:rsid w:val="00CF2BA7"/>
    <w:rsid w:val="00CF3325"/>
    <w:rsid w:val="00CF3994"/>
    <w:rsid w:val="00CF4357"/>
    <w:rsid w:val="00CF46D2"/>
    <w:rsid w:val="00CF52BC"/>
    <w:rsid w:val="00CF54AA"/>
    <w:rsid w:val="00CF57FF"/>
    <w:rsid w:val="00CF5BCD"/>
    <w:rsid w:val="00CF6860"/>
    <w:rsid w:val="00D002D1"/>
    <w:rsid w:val="00D005CF"/>
    <w:rsid w:val="00D00B68"/>
    <w:rsid w:val="00D00BF7"/>
    <w:rsid w:val="00D01032"/>
    <w:rsid w:val="00D015F4"/>
    <w:rsid w:val="00D01BCE"/>
    <w:rsid w:val="00D02CB4"/>
    <w:rsid w:val="00D04464"/>
    <w:rsid w:val="00D04738"/>
    <w:rsid w:val="00D049E0"/>
    <w:rsid w:val="00D04F08"/>
    <w:rsid w:val="00D05F38"/>
    <w:rsid w:val="00D06922"/>
    <w:rsid w:val="00D0709F"/>
    <w:rsid w:val="00D0724D"/>
    <w:rsid w:val="00D07B76"/>
    <w:rsid w:val="00D10394"/>
    <w:rsid w:val="00D10852"/>
    <w:rsid w:val="00D10E38"/>
    <w:rsid w:val="00D1133D"/>
    <w:rsid w:val="00D119AB"/>
    <w:rsid w:val="00D121B4"/>
    <w:rsid w:val="00D122F8"/>
    <w:rsid w:val="00D12576"/>
    <w:rsid w:val="00D12644"/>
    <w:rsid w:val="00D1318A"/>
    <w:rsid w:val="00D1379B"/>
    <w:rsid w:val="00D13855"/>
    <w:rsid w:val="00D13C3F"/>
    <w:rsid w:val="00D13DFA"/>
    <w:rsid w:val="00D144D4"/>
    <w:rsid w:val="00D14C0A"/>
    <w:rsid w:val="00D154C3"/>
    <w:rsid w:val="00D155BC"/>
    <w:rsid w:val="00D15BE0"/>
    <w:rsid w:val="00D15CF1"/>
    <w:rsid w:val="00D160D5"/>
    <w:rsid w:val="00D1670C"/>
    <w:rsid w:val="00D16CB3"/>
    <w:rsid w:val="00D173A9"/>
    <w:rsid w:val="00D1742E"/>
    <w:rsid w:val="00D20513"/>
    <w:rsid w:val="00D2081F"/>
    <w:rsid w:val="00D215DB"/>
    <w:rsid w:val="00D223E7"/>
    <w:rsid w:val="00D22403"/>
    <w:rsid w:val="00D224BE"/>
    <w:rsid w:val="00D2335A"/>
    <w:rsid w:val="00D23830"/>
    <w:rsid w:val="00D243D4"/>
    <w:rsid w:val="00D24538"/>
    <w:rsid w:val="00D2556E"/>
    <w:rsid w:val="00D25F3D"/>
    <w:rsid w:val="00D26129"/>
    <w:rsid w:val="00D26E28"/>
    <w:rsid w:val="00D2781F"/>
    <w:rsid w:val="00D27DB9"/>
    <w:rsid w:val="00D27EAD"/>
    <w:rsid w:val="00D27EDD"/>
    <w:rsid w:val="00D302A8"/>
    <w:rsid w:val="00D30350"/>
    <w:rsid w:val="00D308DE"/>
    <w:rsid w:val="00D314CC"/>
    <w:rsid w:val="00D3172E"/>
    <w:rsid w:val="00D31CD2"/>
    <w:rsid w:val="00D3283F"/>
    <w:rsid w:val="00D32E7D"/>
    <w:rsid w:val="00D33121"/>
    <w:rsid w:val="00D33BC4"/>
    <w:rsid w:val="00D33FCF"/>
    <w:rsid w:val="00D340BD"/>
    <w:rsid w:val="00D341D4"/>
    <w:rsid w:val="00D34291"/>
    <w:rsid w:val="00D342E1"/>
    <w:rsid w:val="00D34D52"/>
    <w:rsid w:val="00D34FE6"/>
    <w:rsid w:val="00D35A61"/>
    <w:rsid w:val="00D35FB7"/>
    <w:rsid w:val="00D36F49"/>
    <w:rsid w:val="00D37611"/>
    <w:rsid w:val="00D413FE"/>
    <w:rsid w:val="00D4187C"/>
    <w:rsid w:val="00D426BF"/>
    <w:rsid w:val="00D42A52"/>
    <w:rsid w:val="00D4354D"/>
    <w:rsid w:val="00D43581"/>
    <w:rsid w:val="00D4372A"/>
    <w:rsid w:val="00D43B0C"/>
    <w:rsid w:val="00D44A47"/>
    <w:rsid w:val="00D44DA5"/>
    <w:rsid w:val="00D44E53"/>
    <w:rsid w:val="00D455CE"/>
    <w:rsid w:val="00D4565F"/>
    <w:rsid w:val="00D45F69"/>
    <w:rsid w:val="00D46E21"/>
    <w:rsid w:val="00D46FF4"/>
    <w:rsid w:val="00D47064"/>
    <w:rsid w:val="00D47D43"/>
    <w:rsid w:val="00D47F17"/>
    <w:rsid w:val="00D5017A"/>
    <w:rsid w:val="00D5074E"/>
    <w:rsid w:val="00D50F30"/>
    <w:rsid w:val="00D5167E"/>
    <w:rsid w:val="00D518F1"/>
    <w:rsid w:val="00D52133"/>
    <w:rsid w:val="00D52C23"/>
    <w:rsid w:val="00D5312E"/>
    <w:rsid w:val="00D536A0"/>
    <w:rsid w:val="00D539FA"/>
    <w:rsid w:val="00D53A1C"/>
    <w:rsid w:val="00D53ACD"/>
    <w:rsid w:val="00D53E25"/>
    <w:rsid w:val="00D541AA"/>
    <w:rsid w:val="00D54868"/>
    <w:rsid w:val="00D549C9"/>
    <w:rsid w:val="00D54C59"/>
    <w:rsid w:val="00D5570A"/>
    <w:rsid w:val="00D55758"/>
    <w:rsid w:val="00D57857"/>
    <w:rsid w:val="00D60A1D"/>
    <w:rsid w:val="00D6129D"/>
    <w:rsid w:val="00D61D27"/>
    <w:rsid w:val="00D62407"/>
    <w:rsid w:val="00D6274C"/>
    <w:rsid w:val="00D628AE"/>
    <w:rsid w:val="00D62D15"/>
    <w:rsid w:val="00D6315F"/>
    <w:rsid w:val="00D63239"/>
    <w:rsid w:val="00D644D9"/>
    <w:rsid w:val="00D6550B"/>
    <w:rsid w:val="00D65611"/>
    <w:rsid w:val="00D656D6"/>
    <w:rsid w:val="00D65FAA"/>
    <w:rsid w:val="00D66801"/>
    <w:rsid w:val="00D6699A"/>
    <w:rsid w:val="00D67EEF"/>
    <w:rsid w:val="00D7160D"/>
    <w:rsid w:val="00D7169A"/>
    <w:rsid w:val="00D72296"/>
    <w:rsid w:val="00D72608"/>
    <w:rsid w:val="00D72BB4"/>
    <w:rsid w:val="00D739B2"/>
    <w:rsid w:val="00D73DFC"/>
    <w:rsid w:val="00D745EB"/>
    <w:rsid w:val="00D7466A"/>
    <w:rsid w:val="00D7524B"/>
    <w:rsid w:val="00D76375"/>
    <w:rsid w:val="00D764C2"/>
    <w:rsid w:val="00D7723D"/>
    <w:rsid w:val="00D778FA"/>
    <w:rsid w:val="00D77990"/>
    <w:rsid w:val="00D77A26"/>
    <w:rsid w:val="00D77DFD"/>
    <w:rsid w:val="00D800AA"/>
    <w:rsid w:val="00D80261"/>
    <w:rsid w:val="00D8033F"/>
    <w:rsid w:val="00D80C96"/>
    <w:rsid w:val="00D814B5"/>
    <w:rsid w:val="00D816BF"/>
    <w:rsid w:val="00D816D4"/>
    <w:rsid w:val="00D81FD5"/>
    <w:rsid w:val="00D823EA"/>
    <w:rsid w:val="00D826A1"/>
    <w:rsid w:val="00D83B6D"/>
    <w:rsid w:val="00D8525A"/>
    <w:rsid w:val="00D852BD"/>
    <w:rsid w:val="00D8536E"/>
    <w:rsid w:val="00D86305"/>
    <w:rsid w:val="00D86465"/>
    <w:rsid w:val="00D86D4E"/>
    <w:rsid w:val="00D904F4"/>
    <w:rsid w:val="00D90577"/>
    <w:rsid w:val="00D9082A"/>
    <w:rsid w:val="00D909F9"/>
    <w:rsid w:val="00D916C2"/>
    <w:rsid w:val="00D924E8"/>
    <w:rsid w:val="00D92857"/>
    <w:rsid w:val="00D95183"/>
    <w:rsid w:val="00D954BC"/>
    <w:rsid w:val="00D957AF"/>
    <w:rsid w:val="00D95CCD"/>
    <w:rsid w:val="00D95D9D"/>
    <w:rsid w:val="00D9604E"/>
    <w:rsid w:val="00D97654"/>
    <w:rsid w:val="00D97E35"/>
    <w:rsid w:val="00D97FE7"/>
    <w:rsid w:val="00DA08EA"/>
    <w:rsid w:val="00DA0B23"/>
    <w:rsid w:val="00DA0C8D"/>
    <w:rsid w:val="00DA1086"/>
    <w:rsid w:val="00DA1669"/>
    <w:rsid w:val="00DA1BDC"/>
    <w:rsid w:val="00DA229A"/>
    <w:rsid w:val="00DA309F"/>
    <w:rsid w:val="00DA3694"/>
    <w:rsid w:val="00DA36BC"/>
    <w:rsid w:val="00DA410F"/>
    <w:rsid w:val="00DA5E91"/>
    <w:rsid w:val="00DA6D96"/>
    <w:rsid w:val="00DA6DEC"/>
    <w:rsid w:val="00DA71B2"/>
    <w:rsid w:val="00DA7336"/>
    <w:rsid w:val="00DA7C57"/>
    <w:rsid w:val="00DB0233"/>
    <w:rsid w:val="00DB02B7"/>
    <w:rsid w:val="00DB0C30"/>
    <w:rsid w:val="00DB0DC9"/>
    <w:rsid w:val="00DB111C"/>
    <w:rsid w:val="00DB1A99"/>
    <w:rsid w:val="00DB1E25"/>
    <w:rsid w:val="00DB2A26"/>
    <w:rsid w:val="00DB312E"/>
    <w:rsid w:val="00DB4488"/>
    <w:rsid w:val="00DB44DA"/>
    <w:rsid w:val="00DB4C2B"/>
    <w:rsid w:val="00DB4D65"/>
    <w:rsid w:val="00DB521F"/>
    <w:rsid w:val="00DB57F4"/>
    <w:rsid w:val="00DB5C1F"/>
    <w:rsid w:val="00DB5F31"/>
    <w:rsid w:val="00DB65A2"/>
    <w:rsid w:val="00DB6686"/>
    <w:rsid w:val="00DB6A0A"/>
    <w:rsid w:val="00DB6C13"/>
    <w:rsid w:val="00DB6FBF"/>
    <w:rsid w:val="00DB7569"/>
    <w:rsid w:val="00DB7C4D"/>
    <w:rsid w:val="00DC02E4"/>
    <w:rsid w:val="00DC06B7"/>
    <w:rsid w:val="00DC0B33"/>
    <w:rsid w:val="00DC0EC3"/>
    <w:rsid w:val="00DC1419"/>
    <w:rsid w:val="00DC1EB1"/>
    <w:rsid w:val="00DC20C5"/>
    <w:rsid w:val="00DC257C"/>
    <w:rsid w:val="00DC25B6"/>
    <w:rsid w:val="00DC37BE"/>
    <w:rsid w:val="00DC3A0A"/>
    <w:rsid w:val="00DC422E"/>
    <w:rsid w:val="00DC50D3"/>
    <w:rsid w:val="00DC5BC9"/>
    <w:rsid w:val="00DC5EEE"/>
    <w:rsid w:val="00DC65AD"/>
    <w:rsid w:val="00DC6E0A"/>
    <w:rsid w:val="00DC7BD7"/>
    <w:rsid w:val="00DC7C8B"/>
    <w:rsid w:val="00DD004C"/>
    <w:rsid w:val="00DD03BC"/>
    <w:rsid w:val="00DD0756"/>
    <w:rsid w:val="00DD0D6E"/>
    <w:rsid w:val="00DD1231"/>
    <w:rsid w:val="00DD1608"/>
    <w:rsid w:val="00DD16B1"/>
    <w:rsid w:val="00DD1B9C"/>
    <w:rsid w:val="00DD2377"/>
    <w:rsid w:val="00DD24CE"/>
    <w:rsid w:val="00DD25C8"/>
    <w:rsid w:val="00DD4E93"/>
    <w:rsid w:val="00DD5956"/>
    <w:rsid w:val="00DD5D3C"/>
    <w:rsid w:val="00DD6433"/>
    <w:rsid w:val="00DD6652"/>
    <w:rsid w:val="00DD6659"/>
    <w:rsid w:val="00DD69CC"/>
    <w:rsid w:val="00DD6BA8"/>
    <w:rsid w:val="00DD7935"/>
    <w:rsid w:val="00DD7AAD"/>
    <w:rsid w:val="00DD7D95"/>
    <w:rsid w:val="00DE04CC"/>
    <w:rsid w:val="00DE0AD7"/>
    <w:rsid w:val="00DE0B28"/>
    <w:rsid w:val="00DE1333"/>
    <w:rsid w:val="00DE14D9"/>
    <w:rsid w:val="00DE1973"/>
    <w:rsid w:val="00DE1B65"/>
    <w:rsid w:val="00DE1DC2"/>
    <w:rsid w:val="00DE22C0"/>
    <w:rsid w:val="00DE23AF"/>
    <w:rsid w:val="00DE31E5"/>
    <w:rsid w:val="00DE330F"/>
    <w:rsid w:val="00DE342B"/>
    <w:rsid w:val="00DE4687"/>
    <w:rsid w:val="00DE4F51"/>
    <w:rsid w:val="00DE4FC4"/>
    <w:rsid w:val="00DE6CBC"/>
    <w:rsid w:val="00DE70CB"/>
    <w:rsid w:val="00DE7448"/>
    <w:rsid w:val="00DE781E"/>
    <w:rsid w:val="00DE7CA9"/>
    <w:rsid w:val="00DF03C7"/>
    <w:rsid w:val="00DF173E"/>
    <w:rsid w:val="00DF1F06"/>
    <w:rsid w:val="00DF2706"/>
    <w:rsid w:val="00DF2B00"/>
    <w:rsid w:val="00DF3CA2"/>
    <w:rsid w:val="00DF3CE1"/>
    <w:rsid w:val="00DF3EBF"/>
    <w:rsid w:val="00DF3F2D"/>
    <w:rsid w:val="00DF4010"/>
    <w:rsid w:val="00DF4C65"/>
    <w:rsid w:val="00DF4E09"/>
    <w:rsid w:val="00DF57C0"/>
    <w:rsid w:val="00DF6501"/>
    <w:rsid w:val="00DF693E"/>
    <w:rsid w:val="00DF7325"/>
    <w:rsid w:val="00DF7326"/>
    <w:rsid w:val="00DF7366"/>
    <w:rsid w:val="00DF7A34"/>
    <w:rsid w:val="00E008D3"/>
    <w:rsid w:val="00E00B78"/>
    <w:rsid w:val="00E00D0D"/>
    <w:rsid w:val="00E013EA"/>
    <w:rsid w:val="00E01DDC"/>
    <w:rsid w:val="00E02693"/>
    <w:rsid w:val="00E02997"/>
    <w:rsid w:val="00E02C5F"/>
    <w:rsid w:val="00E02E67"/>
    <w:rsid w:val="00E03182"/>
    <w:rsid w:val="00E03401"/>
    <w:rsid w:val="00E03436"/>
    <w:rsid w:val="00E047F5"/>
    <w:rsid w:val="00E059E7"/>
    <w:rsid w:val="00E06D27"/>
    <w:rsid w:val="00E06E2A"/>
    <w:rsid w:val="00E07663"/>
    <w:rsid w:val="00E1095F"/>
    <w:rsid w:val="00E11CC9"/>
    <w:rsid w:val="00E13054"/>
    <w:rsid w:val="00E13A89"/>
    <w:rsid w:val="00E13F89"/>
    <w:rsid w:val="00E14180"/>
    <w:rsid w:val="00E14856"/>
    <w:rsid w:val="00E14EF7"/>
    <w:rsid w:val="00E15391"/>
    <w:rsid w:val="00E1565C"/>
    <w:rsid w:val="00E16438"/>
    <w:rsid w:val="00E171B8"/>
    <w:rsid w:val="00E1747A"/>
    <w:rsid w:val="00E1754A"/>
    <w:rsid w:val="00E176B0"/>
    <w:rsid w:val="00E17B65"/>
    <w:rsid w:val="00E211B4"/>
    <w:rsid w:val="00E21391"/>
    <w:rsid w:val="00E219C1"/>
    <w:rsid w:val="00E22B43"/>
    <w:rsid w:val="00E22C29"/>
    <w:rsid w:val="00E22DD4"/>
    <w:rsid w:val="00E242B7"/>
    <w:rsid w:val="00E256D8"/>
    <w:rsid w:val="00E26897"/>
    <w:rsid w:val="00E271F0"/>
    <w:rsid w:val="00E27410"/>
    <w:rsid w:val="00E27ABC"/>
    <w:rsid w:val="00E30E24"/>
    <w:rsid w:val="00E31277"/>
    <w:rsid w:val="00E3139D"/>
    <w:rsid w:val="00E3174A"/>
    <w:rsid w:val="00E31F84"/>
    <w:rsid w:val="00E32CC3"/>
    <w:rsid w:val="00E3420F"/>
    <w:rsid w:val="00E3433B"/>
    <w:rsid w:val="00E34BB7"/>
    <w:rsid w:val="00E34C6A"/>
    <w:rsid w:val="00E3559B"/>
    <w:rsid w:val="00E35615"/>
    <w:rsid w:val="00E36512"/>
    <w:rsid w:val="00E36ADF"/>
    <w:rsid w:val="00E372FC"/>
    <w:rsid w:val="00E3775B"/>
    <w:rsid w:val="00E37CF8"/>
    <w:rsid w:val="00E40F6B"/>
    <w:rsid w:val="00E413A7"/>
    <w:rsid w:val="00E4165C"/>
    <w:rsid w:val="00E41D30"/>
    <w:rsid w:val="00E41DC4"/>
    <w:rsid w:val="00E42AD6"/>
    <w:rsid w:val="00E43B38"/>
    <w:rsid w:val="00E44282"/>
    <w:rsid w:val="00E44BB0"/>
    <w:rsid w:val="00E44D96"/>
    <w:rsid w:val="00E453DB"/>
    <w:rsid w:val="00E45A2C"/>
    <w:rsid w:val="00E46922"/>
    <w:rsid w:val="00E47142"/>
    <w:rsid w:val="00E473EB"/>
    <w:rsid w:val="00E4749B"/>
    <w:rsid w:val="00E47C81"/>
    <w:rsid w:val="00E47E59"/>
    <w:rsid w:val="00E47EF4"/>
    <w:rsid w:val="00E50419"/>
    <w:rsid w:val="00E50A87"/>
    <w:rsid w:val="00E51EEB"/>
    <w:rsid w:val="00E52301"/>
    <w:rsid w:val="00E528F5"/>
    <w:rsid w:val="00E52F25"/>
    <w:rsid w:val="00E5311E"/>
    <w:rsid w:val="00E535E9"/>
    <w:rsid w:val="00E53806"/>
    <w:rsid w:val="00E5476A"/>
    <w:rsid w:val="00E55729"/>
    <w:rsid w:val="00E557F1"/>
    <w:rsid w:val="00E56407"/>
    <w:rsid w:val="00E56490"/>
    <w:rsid w:val="00E56957"/>
    <w:rsid w:val="00E60559"/>
    <w:rsid w:val="00E60D22"/>
    <w:rsid w:val="00E60D46"/>
    <w:rsid w:val="00E60DC5"/>
    <w:rsid w:val="00E60E9C"/>
    <w:rsid w:val="00E6182C"/>
    <w:rsid w:val="00E61C71"/>
    <w:rsid w:val="00E620F4"/>
    <w:rsid w:val="00E62539"/>
    <w:rsid w:val="00E63F68"/>
    <w:rsid w:val="00E63F71"/>
    <w:rsid w:val="00E6557C"/>
    <w:rsid w:val="00E661F2"/>
    <w:rsid w:val="00E67E5B"/>
    <w:rsid w:val="00E705AF"/>
    <w:rsid w:val="00E707EB"/>
    <w:rsid w:val="00E707FC"/>
    <w:rsid w:val="00E70A5B"/>
    <w:rsid w:val="00E70A71"/>
    <w:rsid w:val="00E70CE1"/>
    <w:rsid w:val="00E70DE6"/>
    <w:rsid w:val="00E71883"/>
    <w:rsid w:val="00E724D4"/>
    <w:rsid w:val="00E726E0"/>
    <w:rsid w:val="00E727C1"/>
    <w:rsid w:val="00E72CCF"/>
    <w:rsid w:val="00E735D2"/>
    <w:rsid w:val="00E74E6E"/>
    <w:rsid w:val="00E75437"/>
    <w:rsid w:val="00E75F44"/>
    <w:rsid w:val="00E75F4A"/>
    <w:rsid w:val="00E765B6"/>
    <w:rsid w:val="00E77497"/>
    <w:rsid w:val="00E77D32"/>
    <w:rsid w:val="00E80367"/>
    <w:rsid w:val="00E804DB"/>
    <w:rsid w:val="00E8160B"/>
    <w:rsid w:val="00E81A47"/>
    <w:rsid w:val="00E81B93"/>
    <w:rsid w:val="00E81D61"/>
    <w:rsid w:val="00E822CB"/>
    <w:rsid w:val="00E82859"/>
    <w:rsid w:val="00E82A8F"/>
    <w:rsid w:val="00E83970"/>
    <w:rsid w:val="00E83998"/>
    <w:rsid w:val="00E83B34"/>
    <w:rsid w:val="00E83BD4"/>
    <w:rsid w:val="00E84857"/>
    <w:rsid w:val="00E848C3"/>
    <w:rsid w:val="00E849C2"/>
    <w:rsid w:val="00E85D7E"/>
    <w:rsid w:val="00E85E13"/>
    <w:rsid w:val="00E86D86"/>
    <w:rsid w:val="00E87446"/>
    <w:rsid w:val="00E874BC"/>
    <w:rsid w:val="00E87C00"/>
    <w:rsid w:val="00E90365"/>
    <w:rsid w:val="00E913DB"/>
    <w:rsid w:val="00E91693"/>
    <w:rsid w:val="00E921F8"/>
    <w:rsid w:val="00E9258F"/>
    <w:rsid w:val="00E9298D"/>
    <w:rsid w:val="00E92A5D"/>
    <w:rsid w:val="00E93294"/>
    <w:rsid w:val="00E93582"/>
    <w:rsid w:val="00E94B9D"/>
    <w:rsid w:val="00E94BAE"/>
    <w:rsid w:val="00E9508D"/>
    <w:rsid w:val="00E9528D"/>
    <w:rsid w:val="00E954EF"/>
    <w:rsid w:val="00E95BDF"/>
    <w:rsid w:val="00E9714E"/>
    <w:rsid w:val="00E97190"/>
    <w:rsid w:val="00E9726D"/>
    <w:rsid w:val="00E97A08"/>
    <w:rsid w:val="00EA0786"/>
    <w:rsid w:val="00EA07ED"/>
    <w:rsid w:val="00EA084C"/>
    <w:rsid w:val="00EA0D5F"/>
    <w:rsid w:val="00EA0DD5"/>
    <w:rsid w:val="00EA14D1"/>
    <w:rsid w:val="00EA19AB"/>
    <w:rsid w:val="00EA2C9F"/>
    <w:rsid w:val="00EA2E0A"/>
    <w:rsid w:val="00EA3574"/>
    <w:rsid w:val="00EA3ADC"/>
    <w:rsid w:val="00EA3BDD"/>
    <w:rsid w:val="00EA3E40"/>
    <w:rsid w:val="00EA4169"/>
    <w:rsid w:val="00EA423C"/>
    <w:rsid w:val="00EA4733"/>
    <w:rsid w:val="00EA569E"/>
    <w:rsid w:val="00EA5C0B"/>
    <w:rsid w:val="00EA5C3A"/>
    <w:rsid w:val="00EA5C46"/>
    <w:rsid w:val="00EA5E8C"/>
    <w:rsid w:val="00EA60EB"/>
    <w:rsid w:val="00EA66BD"/>
    <w:rsid w:val="00EA67F6"/>
    <w:rsid w:val="00EA6DE8"/>
    <w:rsid w:val="00EA72B7"/>
    <w:rsid w:val="00EA73AD"/>
    <w:rsid w:val="00EA7B34"/>
    <w:rsid w:val="00EA7C12"/>
    <w:rsid w:val="00EB00AD"/>
    <w:rsid w:val="00EB0D5D"/>
    <w:rsid w:val="00EB14A8"/>
    <w:rsid w:val="00EB15F3"/>
    <w:rsid w:val="00EB202D"/>
    <w:rsid w:val="00EB205A"/>
    <w:rsid w:val="00EB20FC"/>
    <w:rsid w:val="00EB24D2"/>
    <w:rsid w:val="00EB2A56"/>
    <w:rsid w:val="00EB30B5"/>
    <w:rsid w:val="00EB3BAE"/>
    <w:rsid w:val="00EB3FC8"/>
    <w:rsid w:val="00EB496B"/>
    <w:rsid w:val="00EB4A17"/>
    <w:rsid w:val="00EB4CA3"/>
    <w:rsid w:val="00EB500E"/>
    <w:rsid w:val="00EB5459"/>
    <w:rsid w:val="00EB5F1E"/>
    <w:rsid w:val="00EB65C2"/>
    <w:rsid w:val="00EB6892"/>
    <w:rsid w:val="00EB7079"/>
    <w:rsid w:val="00EB76E2"/>
    <w:rsid w:val="00EC003A"/>
    <w:rsid w:val="00EC00C0"/>
    <w:rsid w:val="00EC0630"/>
    <w:rsid w:val="00EC0927"/>
    <w:rsid w:val="00EC1446"/>
    <w:rsid w:val="00EC1657"/>
    <w:rsid w:val="00EC172D"/>
    <w:rsid w:val="00EC261A"/>
    <w:rsid w:val="00EC2B6D"/>
    <w:rsid w:val="00EC3115"/>
    <w:rsid w:val="00EC3937"/>
    <w:rsid w:val="00EC3A44"/>
    <w:rsid w:val="00EC3BA7"/>
    <w:rsid w:val="00EC3E00"/>
    <w:rsid w:val="00EC4047"/>
    <w:rsid w:val="00EC4658"/>
    <w:rsid w:val="00EC4797"/>
    <w:rsid w:val="00EC47EC"/>
    <w:rsid w:val="00EC5945"/>
    <w:rsid w:val="00EC617C"/>
    <w:rsid w:val="00EC694F"/>
    <w:rsid w:val="00EC6A84"/>
    <w:rsid w:val="00EC7605"/>
    <w:rsid w:val="00ED0430"/>
    <w:rsid w:val="00ED0726"/>
    <w:rsid w:val="00ED079F"/>
    <w:rsid w:val="00ED0BDD"/>
    <w:rsid w:val="00ED0F1A"/>
    <w:rsid w:val="00ED1387"/>
    <w:rsid w:val="00ED16F2"/>
    <w:rsid w:val="00ED1A85"/>
    <w:rsid w:val="00ED1D04"/>
    <w:rsid w:val="00ED1DB3"/>
    <w:rsid w:val="00ED2344"/>
    <w:rsid w:val="00ED2DE9"/>
    <w:rsid w:val="00ED2DF2"/>
    <w:rsid w:val="00ED4368"/>
    <w:rsid w:val="00ED463E"/>
    <w:rsid w:val="00ED4C47"/>
    <w:rsid w:val="00ED52C5"/>
    <w:rsid w:val="00ED54F1"/>
    <w:rsid w:val="00ED5FAB"/>
    <w:rsid w:val="00ED61B6"/>
    <w:rsid w:val="00ED628C"/>
    <w:rsid w:val="00ED7009"/>
    <w:rsid w:val="00ED7212"/>
    <w:rsid w:val="00EE0F7E"/>
    <w:rsid w:val="00EE129B"/>
    <w:rsid w:val="00EE1468"/>
    <w:rsid w:val="00EE166D"/>
    <w:rsid w:val="00EE2C7E"/>
    <w:rsid w:val="00EE3289"/>
    <w:rsid w:val="00EE438F"/>
    <w:rsid w:val="00EE562D"/>
    <w:rsid w:val="00EE5B9E"/>
    <w:rsid w:val="00EE5F2B"/>
    <w:rsid w:val="00EE6AD8"/>
    <w:rsid w:val="00EE73A8"/>
    <w:rsid w:val="00EE74E9"/>
    <w:rsid w:val="00EE7593"/>
    <w:rsid w:val="00EE78A1"/>
    <w:rsid w:val="00EE7E93"/>
    <w:rsid w:val="00EF0031"/>
    <w:rsid w:val="00EF0065"/>
    <w:rsid w:val="00EF0B14"/>
    <w:rsid w:val="00EF1217"/>
    <w:rsid w:val="00EF24F7"/>
    <w:rsid w:val="00EF2BDE"/>
    <w:rsid w:val="00EF392F"/>
    <w:rsid w:val="00EF411B"/>
    <w:rsid w:val="00EF42D8"/>
    <w:rsid w:val="00EF4BF3"/>
    <w:rsid w:val="00EF4F29"/>
    <w:rsid w:val="00EF507F"/>
    <w:rsid w:val="00EF5294"/>
    <w:rsid w:val="00EF52A8"/>
    <w:rsid w:val="00EF5799"/>
    <w:rsid w:val="00EF5E75"/>
    <w:rsid w:val="00EF618D"/>
    <w:rsid w:val="00EF63B8"/>
    <w:rsid w:val="00EF7D9D"/>
    <w:rsid w:val="00EF7DB3"/>
    <w:rsid w:val="00F00663"/>
    <w:rsid w:val="00F0078C"/>
    <w:rsid w:val="00F008BD"/>
    <w:rsid w:val="00F00BE6"/>
    <w:rsid w:val="00F00F18"/>
    <w:rsid w:val="00F013CB"/>
    <w:rsid w:val="00F013F2"/>
    <w:rsid w:val="00F01A56"/>
    <w:rsid w:val="00F01D33"/>
    <w:rsid w:val="00F02002"/>
    <w:rsid w:val="00F02BF4"/>
    <w:rsid w:val="00F02C45"/>
    <w:rsid w:val="00F03082"/>
    <w:rsid w:val="00F030F5"/>
    <w:rsid w:val="00F031BE"/>
    <w:rsid w:val="00F035F6"/>
    <w:rsid w:val="00F043AF"/>
    <w:rsid w:val="00F0456A"/>
    <w:rsid w:val="00F045DF"/>
    <w:rsid w:val="00F0476A"/>
    <w:rsid w:val="00F04FAB"/>
    <w:rsid w:val="00F05BBF"/>
    <w:rsid w:val="00F06D09"/>
    <w:rsid w:val="00F06D1B"/>
    <w:rsid w:val="00F07E46"/>
    <w:rsid w:val="00F104FB"/>
    <w:rsid w:val="00F10D3F"/>
    <w:rsid w:val="00F111AA"/>
    <w:rsid w:val="00F113E0"/>
    <w:rsid w:val="00F11886"/>
    <w:rsid w:val="00F118CC"/>
    <w:rsid w:val="00F11DEA"/>
    <w:rsid w:val="00F11FF8"/>
    <w:rsid w:val="00F1275D"/>
    <w:rsid w:val="00F13798"/>
    <w:rsid w:val="00F1424E"/>
    <w:rsid w:val="00F1471B"/>
    <w:rsid w:val="00F14BD5"/>
    <w:rsid w:val="00F15643"/>
    <w:rsid w:val="00F16488"/>
    <w:rsid w:val="00F16E03"/>
    <w:rsid w:val="00F16EBF"/>
    <w:rsid w:val="00F1785A"/>
    <w:rsid w:val="00F17C36"/>
    <w:rsid w:val="00F201D8"/>
    <w:rsid w:val="00F202CD"/>
    <w:rsid w:val="00F203B9"/>
    <w:rsid w:val="00F203DB"/>
    <w:rsid w:val="00F2113F"/>
    <w:rsid w:val="00F218BE"/>
    <w:rsid w:val="00F21C95"/>
    <w:rsid w:val="00F21CD2"/>
    <w:rsid w:val="00F22894"/>
    <w:rsid w:val="00F23BF8"/>
    <w:rsid w:val="00F24CB4"/>
    <w:rsid w:val="00F24F6C"/>
    <w:rsid w:val="00F25273"/>
    <w:rsid w:val="00F257C1"/>
    <w:rsid w:val="00F25FEA"/>
    <w:rsid w:val="00F26116"/>
    <w:rsid w:val="00F2644E"/>
    <w:rsid w:val="00F27330"/>
    <w:rsid w:val="00F2759A"/>
    <w:rsid w:val="00F278E5"/>
    <w:rsid w:val="00F27EC5"/>
    <w:rsid w:val="00F3038A"/>
    <w:rsid w:val="00F307A0"/>
    <w:rsid w:val="00F30ADC"/>
    <w:rsid w:val="00F30AEC"/>
    <w:rsid w:val="00F31176"/>
    <w:rsid w:val="00F3193E"/>
    <w:rsid w:val="00F31CB4"/>
    <w:rsid w:val="00F331D8"/>
    <w:rsid w:val="00F343DA"/>
    <w:rsid w:val="00F34F5D"/>
    <w:rsid w:val="00F351A3"/>
    <w:rsid w:val="00F35505"/>
    <w:rsid w:val="00F35D55"/>
    <w:rsid w:val="00F377A2"/>
    <w:rsid w:val="00F37AAD"/>
    <w:rsid w:val="00F416AA"/>
    <w:rsid w:val="00F4174C"/>
    <w:rsid w:val="00F41954"/>
    <w:rsid w:val="00F41E0A"/>
    <w:rsid w:val="00F41E70"/>
    <w:rsid w:val="00F42137"/>
    <w:rsid w:val="00F42480"/>
    <w:rsid w:val="00F427D7"/>
    <w:rsid w:val="00F42AB3"/>
    <w:rsid w:val="00F441A5"/>
    <w:rsid w:val="00F44575"/>
    <w:rsid w:val="00F44760"/>
    <w:rsid w:val="00F449D0"/>
    <w:rsid w:val="00F44FA5"/>
    <w:rsid w:val="00F451D8"/>
    <w:rsid w:val="00F4656F"/>
    <w:rsid w:val="00F46A80"/>
    <w:rsid w:val="00F46DAD"/>
    <w:rsid w:val="00F46EB0"/>
    <w:rsid w:val="00F47121"/>
    <w:rsid w:val="00F512AD"/>
    <w:rsid w:val="00F516DE"/>
    <w:rsid w:val="00F51725"/>
    <w:rsid w:val="00F51857"/>
    <w:rsid w:val="00F51B79"/>
    <w:rsid w:val="00F52966"/>
    <w:rsid w:val="00F536F8"/>
    <w:rsid w:val="00F53B89"/>
    <w:rsid w:val="00F53CD1"/>
    <w:rsid w:val="00F54074"/>
    <w:rsid w:val="00F54D3A"/>
    <w:rsid w:val="00F54F8D"/>
    <w:rsid w:val="00F55F92"/>
    <w:rsid w:val="00F5669F"/>
    <w:rsid w:val="00F56E9B"/>
    <w:rsid w:val="00F56FDF"/>
    <w:rsid w:val="00F5727C"/>
    <w:rsid w:val="00F60A0A"/>
    <w:rsid w:val="00F60EEA"/>
    <w:rsid w:val="00F61585"/>
    <w:rsid w:val="00F6256B"/>
    <w:rsid w:val="00F62BEE"/>
    <w:rsid w:val="00F646A9"/>
    <w:rsid w:val="00F64DB8"/>
    <w:rsid w:val="00F65848"/>
    <w:rsid w:val="00F66B66"/>
    <w:rsid w:val="00F67163"/>
    <w:rsid w:val="00F672E8"/>
    <w:rsid w:val="00F6733C"/>
    <w:rsid w:val="00F70540"/>
    <w:rsid w:val="00F705D3"/>
    <w:rsid w:val="00F70E0F"/>
    <w:rsid w:val="00F71176"/>
    <w:rsid w:val="00F715DE"/>
    <w:rsid w:val="00F7202E"/>
    <w:rsid w:val="00F724FD"/>
    <w:rsid w:val="00F73C5D"/>
    <w:rsid w:val="00F74374"/>
    <w:rsid w:val="00F747FE"/>
    <w:rsid w:val="00F749A5"/>
    <w:rsid w:val="00F74C48"/>
    <w:rsid w:val="00F74D44"/>
    <w:rsid w:val="00F754A1"/>
    <w:rsid w:val="00F75C19"/>
    <w:rsid w:val="00F76566"/>
    <w:rsid w:val="00F7698F"/>
    <w:rsid w:val="00F76ECD"/>
    <w:rsid w:val="00F77062"/>
    <w:rsid w:val="00F77AC1"/>
    <w:rsid w:val="00F77EC1"/>
    <w:rsid w:val="00F800F6"/>
    <w:rsid w:val="00F8079F"/>
    <w:rsid w:val="00F81DB2"/>
    <w:rsid w:val="00F822FE"/>
    <w:rsid w:val="00F82D73"/>
    <w:rsid w:val="00F83D70"/>
    <w:rsid w:val="00F83EDC"/>
    <w:rsid w:val="00F846E0"/>
    <w:rsid w:val="00F848BB"/>
    <w:rsid w:val="00F85D21"/>
    <w:rsid w:val="00F862E8"/>
    <w:rsid w:val="00F863B0"/>
    <w:rsid w:val="00F86608"/>
    <w:rsid w:val="00F876AD"/>
    <w:rsid w:val="00F87718"/>
    <w:rsid w:val="00F904E3"/>
    <w:rsid w:val="00F908BB"/>
    <w:rsid w:val="00F90C94"/>
    <w:rsid w:val="00F917BA"/>
    <w:rsid w:val="00F92171"/>
    <w:rsid w:val="00F9263B"/>
    <w:rsid w:val="00F92D3C"/>
    <w:rsid w:val="00F93A14"/>
    <w:rsid w:val="00F94197"/>
    <w:rsid w:val="00F943DD"/>
    <w:rsid w:val="00F950E0"/>
    <w:rsid w:val="00F96B99"/>
    <w:rsid w:val="00F9729C"/>
    <w:rsid w:val="00F97A8D"/>
    <w:rsid w:val="00FA02CA"/>
    <w:rsid w:val="00FA0DD1"/>
    <w:rsid w:val="00FA1D32"/>
    <w:rsid w:val="00FA2076"/>
    <w:rsid w:val="00FA248E"/>
    <w:rsid w:val="00FA3720"/>
    <w:rsid w:val="00FA401B"/>
    <w:rsid w:val="00FA434A"/>
    <w:rsid w:val="00FA4971"/>
    <w:rsid w:val="00FA4AFF"/>
    <w:rsid w:val="00FA51AE"/>
    <w:rsid w:val="00FA5B1B"/>
    <w:rsid w:val="00FA669C"/>
    <w:rsid w:val="00FA6BA9"/>
    <w:rsid w:val="00FA7388"/>
    <w:rsid w:val="00FA7F21"/>
    <w:rsid w:val="00FB09AF"/>
    <w:rsid w:val="00FB0D58"/>
    <w:rsid w:val="00FB0E97"/>
    <w:rsid w:val="00FB15F2"/>
    <w:rsid w:val="00FB1D35"/>
    <w:rsid w:val="00FB1DCA"/>
    <w:rsid w:val="00FB1E3C"/>
    <w:rsid w:val="00FB27CF"/>
    <w:rsid w:val="00FB292D"/>
    <w:rsid w:val="00FB3754"/>
    <w:rsid w:val="00FB444A"/>
    <w:rsid w:val="00FB468A"/>
    <w:rsid w:val="00FB4824"/>
    <w:rsid w:val="00FB4B5A"/>
    <w:rsid w:val="00FB4BD7"/>
    <w:rsid w:val="00FB5325"/>
    <w:rsid w:val="00FB6517"/>
    <w:rsid w:val="00FB6EE2"/>
    <w:rsid w:val="00FB78F2"/>
    <w:rsid w:val="00FC066C"/>
    <w:rsid w:val="00FC0850"/>
    <w:rsid w:val="00FC0C9F"/>
    <w:rsid w:val="00FC1183"/>
    <w:rsid w:val="00FC20CC"/>
    <w:rsid w:val="00FC216F"/>
    <w:rsid w:val="00FC2715"/>
    <w:rsid w:val="00FC288B"/>
    <w:rsid w:val="00FC2A94"/>
    <w:rsid w:val="00FC3990"/>
    <w:rsid w:val="00FC41CB"/>
    <w:rsid w:val="00FC460C"/>
    <w:rsid w:val="00FC4C9B"/>
    <w:rsid w:val="00FC4EFA"/>
    <w:rsid w:val="00FC550C"/>
    <w:rsid w:val="00FC55B9"/>
    <w:rsid w:val="00FC6201"/>
    <w:rsid w:val="00FC623A"/>
    <w:rsid w:val="00FC62F1"/>
    <w:rsid w:val="00FC6733"/>
    <w:rsid w:val="00FC6DC7"/>
    <w:rsid w:val="00FC72D9"/>
    <w:rsid w:val="00FC7305"/>
    <w:rsid w:val="00FC7CAE"/>
    <w:rsid w:val="00FC7EEB"/>
    <w:rsid w:val="00FD0824"/>
    <w:rsid w:val="00FD0A44"/>
    <w:rsid w:val="00FD147E"/>
    <w:rsid w:val="00FD1BD8"/>
    <w:rsid w:val="00FD21B9"/>
    <w:rsid w:val="00FD32DE"/>
    <w:rsid w:val="00FD3407"/>
    <w:rsid w:val="00FD37DF"/>
    <w:rsid w:val="00FD39AD"/>
    <w:rsid w:val="00FD3E6F"/>
    <w:rsid w:val="00FD3F60"/>
    <w:rsid w:val="00FD4B91"/>
    <w:rsid w:val="00FD7066"/>
    <w:rsid w:val="00FD740D"/>
    <w:rsid w:val="00FD7860"/>
    <w:rsid w:val="00FD7C14"/>
    <w:rsid w:val="00FE0476"/>
    <w:rsid w:val="00FE0B70"/>
    <w:rsid w:val="00FE0C07"/>
    <w:rsid w:val="00FE0E8C"/>
    <w:rsid w:val="00FE2A59"/>
    <w:rsid w:val="00FE3971"/>
    <w:rsid w:val="00FE4542"/>
    <w:rsid w:val="00FE46F4"/>
    <w:rsid w:val="00FE4FED"/>
    <w:rsid w:val="00FE5310"/>
    <w:rsid w:val="00FE5D06"/>
    <w:rsid w:val="00FE662C"/>
    <w:rsid w:val="00FE671E"/>
    <w:rsid w:val="00FE6D8D"/>
    <w:rsid w:val="00FE7B2D"/>
    <w:rsid w:val="00FE7C27"/>
    <w:rsid w:val="00FE7F57"/>
    <w:rsid w:val="00FF00C1"/>
    <w:rsid w:val="00FF2256"/>
    <w:rsid w:val="00FF3146"/>
    <w:rsid w:val="00FF3192"/>
    <w:rsid w:val="00FF333A"/>
    <w:rsid w:val="00FF411B"/>
    <w:rsid w:val="00FF41B1"/>
    <w:rsid w:val="00FF51FE"/>
    <w:rsid w:val="00FF52EE"/>
    <w:rsid w:val="00FF59C1"/>
    <w:rsid w:val="00FF5C17"/>
    <w:rsid w:val="00FF5CE3"/>
    <w:rsid w:val="0267DDB3"/>
    <w:rsid w:val="037B57FA"/>
    <w:rsid w:val="03941472"/>
    <w:rsid w:val="0421DCEF"/>
    <w:rsid w:val="04A8F877"/>
    <w:rsid w:val="050C7BD7"/>
    <w:rsid w:val="059E1BC5"/>
    <w:rsid w:val="06216A45"/>
    <w:rsid w:val="064F2F50"/>
    <w:rsid w:val="066E85E0"/>
    <w:rsid w:val="0798C388"/>
    <w:rsid w:val="079E9934"/>
    <w:rsid w:val="07EA2758"/>
    <w:rsid w:val="08BED80E"/>
    <w:rsid w:val="08D45A68"/>
    <w:rsid w:val="099D54CC"/>
    <w:rsid w:val="0A07B67A"/>
    <w:rsid w:val="0A3A31F5"/>
    <w:rsid w:val="0A4BB545"/>
    <w:rsid w:val="0A57CD54"/>
    <w:rsid w:val="0A98166D"/>
    <w:rsid w:val="0AF934FA"/>
    <w:rsid w:val="0B11502A"/>
    <w:rsid w:val="0B54B336"/>
    <w:rsid w:val="0B938BFB"/>
    <w:rsid w:val="0BBF8DF8"/>
    <w:rsid w:val="0BCAA030"/>
    <w:rsid w:val="0C085F2C"/>
    <w:rsid w:val="0DBFBFFF"/>
    <w:rsid w:val="0E0A3D16"/>
    <w:rsid w:val="0E236A66"/>
    <w:rsid w:val="0E5CF3D3"/>
    <w:rsid w:val="0F2B5F30"/>
    <w:rsid w:val="0F61E19A"/>
    <w:rsid w:val="0FB1F8AF"/>
    <w:rsid w:val="0FFC7C5B"/>
    <w:rsid w:val="104CBD03"/>
    <w:rsid w:val="11A38CE3"/>
    <w:rsid w:val="11AF373D"/>
    <w:rsid w:val="11B2EA5C"/>
    <w:rsid w:val="11B86B7A"/>
    <w:rsid w:val="12ABA996"/>
    <w:rsid w:val="139CEA5C"/>
    <w:rsid w:val="13B85D8D"/>
    <w:rsid w:val="154BAB84"/>
    <w:rsid w:val="15F5B75B"/>
    <w:rsid w:val="16E7F7DB"/>
    <w:rsid w:val="17754D3E"/>
    <w:rsid w:val="179AAC41"/>
    <w:rsid w:val="18409998"/>
    <w:rsid w:val="1901E5ED"/>
    <w:rsid w:val="1AC7D8DC"/>
    <w:rsid w:val="1BABEBB0"/>
    <w:rsid w:val="1BE0AC64"/>
    <w:rsid w:val="1C064E73"/>
    <w:rsid w:val="1D5C2F5B"/>
    <w:rsid w:val="1EE9B5CB"/>
    <w:rsid w:val="1F121966"/>
    <w:rsid w:val="1F5DE303"/>
    <w:rsid w:val="1F78C85F"/>
    <w:rsid w:val="20039606"/>
    <w:rsid w:val="20497FC4"/>
    <w:rsid w:val="2147E81F"/>
    <w:rsid w:val="23007012"/>
    <w:rsid w:val="238A40BC"/>
    <w:rsid w:val="23C4E909"/>
    <w:rsid w:val="240597C7"/>
    <w:rsid w:val="2411282F"/>
    <w:rsid w:val="24E1B8EE"/>
    <w:rsid w:val="26654609"/>
    <w:rsid w:val="271AB0A8"/>
    <w:rsid w:val="27ACBCE7"/>
    <w:rsid w:val="27F7D61F"/>
    <w:rsid w:val="280E4CF4"/>
    <w:rsid w:val="28749A9D"/>
    <w:rsid w:val="287D0E0D"/>
    <w:rsid w:val="28C3FBBA"/>
    <w:rsid w:val="28EFBB56"/>
    <w:rsid w:val="29B4B6A4"/>
    <w:rsid w:val="2A63D291"/>
    <w:rsid w:val="2A777760"/>
    <w:rsid w:val="2AF80518"/>
    <w:rsid w:val="2B2EE332"/>
    <w:rsid w:val="2B834C88"/>
    <w:rsid w:val="2D3F8B92"/>
    <w:rsid w:val="2DD01941"/>
    <w:rsid w:val="2EB1D83A"/>
    <w:rsid w:val="2F0A2AFA"/>
    <w:rsid w:val="2FFC2E43"/>
    <w:rsid w:val="304573FA"/>
    <w:rsid w:val="307B5400"/>
    <w:rsid w:val="30A4E0E9"/>
    <w:rsid w:val="30FB171F"/>
    <w:rsid w:val="3177D83B"/>
    <w:rsid w:val="31D47921"/>
    <w:rsid w:val="31E4A4DF"/>
    <w:rsid w:val="320AC7F6"/>
    <w:rsid w:val="320C0C96"/>
    <w:rsid w:val="32338C00"/>
    <w:rsid w:val="3289063A"/>
    <w:rsid w:val="32EA5CD5"/>
    <w:rsid w:val="3367EEEC"/>
    <w:rsid w:val="3382A906"/>
    <w:rsid w:val="339309AC"/>
    <w:rsid w:val="33F6AFDD"/>
    <w:rsid w:val="345A6A89"/>
    <w:rsid w:val="35221286"/>
    <w:rsid w:val="36DFF2CE"/>
    <w:rsid w:val="37545E3F"/>
    <w:rsid w:val="377F86A6"/>
    <w:rsid w:val="3811AA77"/>
    <w:rsid w:val="385FFF7F"/>
    <w:rsid w:val="38888391"/>
    <w:rsid w:val="38EC72F8"/>
    <w:rsid w:val="392A9231"/>
    <w:rsid w:val="3C9EC710"/>
    <w:rsid w:val="3D1FFDD2"/>
    <w:rsid w:val="3DA220E1"/>
    <w:rsid w:val="3EA770A5"/>
    <w:rsid w:val="3EEB04B3"/>
    <w:rsid w:val="3F20C1F3"/>
    <w:rsid w:val="3F21DEA4"/>
    <w:rsid w:val="3F340408"/>
    <w:rsid w:val="3FD5E01C"/>
    <w:rsid w:val="4060543F"/>
    <w:rsid w:val="406DACB7"/>
    <w:rsid w:val="41F4433A"/>
    <w:rsid w:val="43234195"/>
    <w:rsid w:val="440E738F"/>
    <w:rsid w:val="440EEE6A"/>
    <w:rsid w:val="443BE25B"/>
    <w:rsid w:val="4482312E"/>
    <w:rsid w:val="4522D82C"/>
    <w:rsid w:val="452A230D"/>
    <w:rsid w:val="45E29B86"/>
    <w:rsid w:val="46A64B18"/>
    <w:rsid w:val="47B7B4CB"/>
    <w:rsid w:val="48B16323"/>
    <w:rsid w:val="49B14C6F"/>
    <w:rsid w:val="4A64CCD7"/>
    <w:rsid w:val="4C299CC2"/>
    <w:rsid w:val="4C87C5B8"/>
    <w:rsid w:val="4CDC5C99"/>
    <w:rsid w:val="4DD93727"/>
    <w:rsid w:val="4DF26807"/>
    <w:rsid w:val="4E297867"/>
    <w:rsid w:val="4E303712"/>
    <w:rsid w:val="4F3EF55C"/>
    <w:rsid w:val="4F791356"/>
    <w:rsid w:val="513A8DCB"/>
    <w:rsid w:val="53A3D2AA"/>
    <w:rsid w:val="5479422C"/>
    <w:rsid w:val="54B26F52"/>
    <w:rsid w:val="55E4B2EC"/>
    <w:rsid w:val="57D5FE1C"/>
    <w:rsid w:val="57F516D3"/>
    <w:rsid w:val="588A7E74"/>
    <w:rsid w:val="598D27E1"/>
    <w:rsid w:val="598FBBDF"/>
    <w:rsid w:val="59902C07"/>
    <w:rsid w:val="5AD5E50B"/>
    <w:rsid w:val="5B076FEE"/>
    <w:rsid w:val="5B5FC50B"/>
    <w:rsid w:val="5B76B7A8"/>
    <w:rsid w:val="5C04FCD1"/>
    <w:rsid w:val="5C6C83A7"/>
    <w:rsid w:val="5C82D810"/>
    <w:rsid w:val="5DA7DB09"/>
    <w:rsid w:val="5E3812E6"/>
    <w:rsid w:val="5E3CEE1F"/>
    <w:rsid w:val="5E79B591"/>
    <w:rsid w:val="5FB452AF"/>
    <w:rsid w:val="5FC891CC"/>
    <w:rsid w:val="5FD8BE80"/>
    <w:rsid w:val="60332141"/>
    <w:rsid w:val="604724C7"/>
    <w:rsid w:val="6074A5CC"/>
    <w:rsid w:val="60D3455E"/>
    <w:rsid w:val="616D7661"/>
    <w:rsid w:val="61E7A87F"/>
    <w:rsid w:val="622BB16D"/>
    <w:rsid w:val="62CF9040"/>
    <w:rsid w:val="62E6EE92"/>
    <w:rsid w:val="630DD1A7"/>
    <w:rsid w:val="639AF1EA"/>
    <w:rsid w:val="6561714A"/>
    <w:rsid w:val="6626ED37"/>
    <w:rsid w:val="67671DE7"/>
    <w:rsid w:val="677B6306"/>
    <w:rsid w:val="679DEAA9"/>
    <w:rsid w:val="680D5BFD"/>
    <w:rsid w:val="69173367"/>
    <w:rsid w:val="69388E83"/>
    <w:rsid w:val="694224B6"/>
    <w:rsid w:val="695C29FF"/>
    <w:rsid w:val="6A02902E"/>
    <w:rsid w:val="6AB303C8"/>
    <w:rsid w:val="6B77B7B4"/>
    <w:rsid w:val="6B9A672D"/>
    <w:rsid w:val="6BDB54E0"/>
    <w:rsid w:val="6BDEFA20"/>
    <w:rsid w:val="6C0D9CFE"/>
    <w:rsid w:val="6C10165E"/>
    <w:rsid w:val="6C90D699"/>
    <w:rsid w:val="6C98B956"/>
    <w:rsid w:val="6D33BFE8"/>
    <w:rsid w:val="6EB5EFEE"/>
    <w:rsid w:val="6EDB6763"/>
    <w:rsid w:val="6F87E3C2"/>
    <w:rsid w:val="706AA588"/>
    <w:rsid w:val="70CFAE63"/>
    <w:rsid w:val="71497CCE"/>
    <w:rsid w:val="72628F01"/>
    <w:rsid w:val="727DA3AB"/>
    <w:rsid w:val="73D5C337"/>
    <w:rsid w:val="73E1D7FB"/>
    <w:rsid w:val="745374E0"/>
    <w:rsid w:val="7490CCE7"/>
    <w:rsid w:val="74E39D41"/>
    <w:rsid w:val="753FAC63"/>
    <w:rsid w:val="76302C9C"/>
    <w:rsid w:val="784A9F4F"/>
    <w:rsid w:val="78538CA7"/>
    <w:rsid w:val="79D9ABCB"/>
    <w:rsid w:val="7A926831"/>
    <w:rsid w:val="7ABA4F6D"/>
    <w:rsid w:val="7ADB5831"/>
    <w:rsid w:val="7B26BF1F"/>
    <w:rsid w:val="7B3C0C2A"/>
    <w:rsid w:val="7BC3DB0F"/>
    <w:rsid w:val="7BEB7310"/>
    <w:rsid w:val="7C1A2F02"/>
    <w:rsid w:val="7C1C1BBB"/>
    <w:rsid w:val="7CCE92FD"/>
    <w:rsid w:val="7D5210EA"/>
    <w:rsid w:val="7E31D2C8"/>
    <w:rsid w:val="7E43C0F5"/>
    <w:rsid w:val="7E48E726"/>
    <w:rsid w:val="7E681471"/>
    <w:rsid w:val="7ED9EB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3D56B1"/>
  <w15:docId w15:val="{187185D5-91AD-458C-B5EC-6F0130B4A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863"/>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6201D9"/>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114B6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2046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0C4F"/>
    <w:pPr>
      <w:spacing w:beforeLines="1"/>
    </w:pPr>
    <w:rPr>
      <w:rFonts w:ascii="Times" w:eastAsiaTheme="minorHAnsi" w:hAnsi="Times"/>
      <w:sz w:val="20"/>
      <w:szCs w:val="20"/>
    </w:rPr>
  </w:style>
  <w:style w:type="paragraph" w:customStyle="1" w:styleId="Normal1">
    <w:name w:val="Normal1"/>
    <w:rsid w:val="00110C4F"/>
    <w:pPr>
      <w:spacing w:after="0" w:line="276" w:lineRule="auto"/>
    </w:pPr>
    <w:rPr>
      <w:rFonts w:ascii="Arial" w:eastAsia="Arial" w:hAnsi="Arial" w:cs="Arial"/>
      <w:color w:val="000000"/>
    </w:rPr>
  </w:style>
  <w:style w:type="paragraph" w:customStyle="1" w:styleId="p1">
    <w:name w:val="p1"/>
    <w:basedOn w:val="Normal"/>
    <w:rsid w:val="006811B5"/>
    <w:rPr>
      <w:rFonts w:ascii="Helvetica" w:eastAsiaTheme="minorHAnsi" w:hAnsi="Helvetica"/>
      <w:sz w:val="17"/>
      <w:szCs w:val="17"/>
    </w:rPr>
  </w:style>
  <w:style w:type="table" w:styleId="TableGrid">
    <w:name w:val="Table Grid"/>
    <w:basedOn w:val="TableNormal"/>
    <w:uiPriority w:val="59"/>
    <w:rsid w:val="00E1565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6608"/>
    <w:pPr>
      <w:tabs>
        <w:tab w:val="center" w:pos="4680"/>
        <w:tab w:val="right" w:pos="9360"/>
      </w:tabs>
    </w:pPr>
  </w:style>
  <w:style w:type="character" w:customStyle="1" w:styleId="HeaderChar">
    <w:name w:val="Header Char"/>
    <w:basedOn w:val="DefaultParagraphFont"/>
    <w:link w:val="Header"/>
    <w:uiPriority w:val="99"/>
    <w:rsid w:val="00F86608"/>
    <w:rPr>
      <w:rFonts w:eastAsiaTheme="minorEastAsia"/>
      <w:sz w:val="24"/>
      <w:szCs w:val="24"/>
    </w:rPr>
  </w:style>
  <w:style w:type="paragraph" w:styleId="Footer">
    <w:name w:val="footer"/>
    <w:basedOn w:val="Normal"/>
    <w:link w:val="FooterChar"/>
    <w:uiPriority w:val="99"/>
    <w:unhideWhenUsed/>
    <w:rsid w:val="00F86608"/>
    <w:pPr>
      <w:tabs>
        <w:tab w:val="center" w:pos="4680"/>
        <w:tab w:val="right" w:pos="9360"/>
      </w:tabs>
    </w:pPr>
  </w:style>
  <w:style w:type="character" w:customStyle="1" w:styleId="FooterChar">
    <w:name w:val="Footer Char"/>
    <w:basedOn w:val="DefaultParagraphFont"/>
    <w:link w:val="Footer"/>
    <w:uiPriority w:val="99"/>
    <w:rsid w:val="00F86608"/>
    <w:rPr>
      <w:rFonts w:eastAsiaTheme="minorEastAsia"/>
      <w:sz w:val="24"/>
      <w:szCs w:val="24"/>
    </w:rPr>
  </w:style>
  <w:style w:type="character" w:styleId="CommentReference">
    <w:name w:val="annotation reference"/>
    <w:basedOn w:val="DefaultParagraphFont"/>
    <w:uiPriority w:val="99"/>
    <w:semiHidden/>
    <w:unhideWhenUsed/>
    <w:rsid w:val="00E03436"/>
    <w:rPr>
      <w:sz w:val="16"/>
      <w:szCs w:val="16"/>
    </w:rPr>
  </w:style>
  <w:style w:type="paragraph" w:styleId="CommentText">
    <w:name w:val="annotation text"/>
    <w:basedOn w:val="Normal"/>
    <w:link w:val="CommentTextChar"/>
    <w:uiPriority w:val="99"/>
    <w:unhideWhenUsed/>
    <w:rsid w:val="00E03436"/>
    <w:rPr>
      <w:sz w:val="20"/>
      <w:szCs w:val="20"/>
    </w:rPr>
  </w:style>
  <w:style w:type="character" w:customStyle="1" w:styleId="CommentTextChar">
    <w:name w:val="Comment Text Char"/>
    <w:basedOn w:val="DefaultParagraphFont"/>
    <w:link w:val="CommentText"/>
    <w:uiPriority w:val="99"/>
    <w:rsid w:val="00E0343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03436"/>
    <w:rPr>
      <w:b/>
      <w:bCs/>
    </w:rPr>
  </w:style>
  <w:style w:type="character" w:customStyle="1" w:styleId="CommentSubjectChar">
    <w:name w:val="Comment Subject Char"/>
    <w:basedOn w:val="CommentTextChar"/>
    <w:link w:val="CommentSubject"/>
    <w:uiPriority w:val="99"/>
    <w:semiHidden/>
    <w:rsid w:val="00E03436"/>
    <w:rPr>
      <w:rFonts w:eastAsiaTheme="minorEastAsia"/>
      <w:b/>
      <w:bCs/>
      <w:sz w:val="20"/>
      <w:szCs w:val="20"/>
    </w:rPr>
  </w:style>
  <w:style w:type="paragraph" w:styleId="BalloonText">
    <w:name w:val="Balloon Text"/>
    <w:basedOn w:val="Normal"/>
    <w:link w:val="BalloonTextChar"/>
    <w:uiPriority w:val="99"/>
    <w:semiHidden/>
    <w:unhideWhenUsed/>
    <w:rsid w:val="00E034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3436"/>
    <w:rPr>
      <w:rFonts w:ascii="Segoe UI" w:eastAsiaTheme="minorEastAsia" w:hAnsi="Segoe UI" w:cs="Segoe UI"/>
      <w:sz w:val="18"/>
      <w:szCs w:val="18"/>
    </w:rPr>
  </w:style>
  <w:style w:type="paragraph" w:customStyle="1" w:styleId="EndNoteBibliographyTitle">
    <w:name w:val="EndNote Bibliography Title"/>
    <w:basedOn w:val="Normal"/>
    <w:link w:val="EndNoteBibliographyTitleChar"/>
    <w:rsid w:val="00BD7C42"/>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D7C42"/>
    <w:rPr>
      <w:rFonts w:ascii="Calibri" w:eastAsiaTheme="minorEastAsia" w:hAnsi="Calibri" w:cs="Calibri"/>
      <w:noProof/>
      <w:sz w:val="24"/>
      <w:szCs w:val="24"/>
    </w:rPr>
  </w:style>
  <w:style w:type="paragraph" w:customStyle="1" w:styleId="EndNoteBibliography">
    <w:name w:val="EndNote Bibliography"/>
    <w:basedOn w:val="Normal"/>
    <w:link w:val="EndNoteBibliographyChar"/>
    <w:rsid w:val="00BD7C42"/>
    <w:rPr>
      <w:rFonts w:ascii="Calibri" w:hAnsi="Calibri" w:cs="Calibri"/>
      <w:noProof/>
    </w:rPr>
  </w:style>
  <w:style w:type="character" w:customStyle="1" w:styleId="EndNoteBibliographyChar">
    <w:name w:val="EndNote Bibliography Char"/>
    <w:basedOn w:val="DefaultParagraphFont"/>
    <w:link w:val="EndNoteBibliography"/>
    <w:rsid w:val="00BD7C42"/>
    <w:rPr>
      <w:rFonts w:ascii="Calibri" w:eastAsiaTheme="minorEastAsia" w:hAnsi="Calibri" w:cs="Calibri"/>
      <w:noProof/>
      <w:sz w:val="24"/>
      <w:szCs w:val="24"/>
    </w:rPr>
  </w:style>
  <w:style w:type="character" w:styleId="Hyperlink">
    <w:name w:val="Hyperlink"/>
    <w:basedOn w:val="DefaultParagraphFont"/>
    <w:uiPriority w:val="99"/>
    <w:unhideWhenUsed/>
    <w:rsid w:val="00BD7C42"/>
    <w:rPr>
      <w:color w:val="0563C1" w:themeColor="hyperlink"/>
      <w:u w:val="single"/>
    </w:rPr>
  </w:style>
  <w:style w:type="character" w:customStyle="1" w:styleId="UnresolvedMention1">
    <w:name w:val="Unresolved Mention1"/>
    <w:basedOn w:val="DefaultParagraphFont"/>
    <w:uiPriority w:val="99"/>
    <w:semiHidden/>
    <w:unhideWhenUsed/>
    <w:rsid w:val="00BD7C42"/>
    <w:rPr>
      <w:color w:val="605E5C"/>
      <w:shd w:val="clear" w:color="auto" w:fill="E1DFDD"/>
    </w:rPr>
  </w:style>
  <w:style w:type="paragraph" w:customStyle="1" w:styleId="Default">
    <w:name w:val="Default"/>
    <w:rsid w:val="00B03CAA"/>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9C0DF3"/>
    <w:rPr>
      <w:color w:val="808080"/>
    </w:rPr>
  </w:style>
  <w:style w:type="character" w:styleId="LineNumber">
    <w:name w:val="line number"/>
    <w:basedOn w:val="DefaultParagraphFont"/>
    <w:uiPriority w:val="99"/>
    <w:semiHidden/>
    <w:unhideWhenUsed/>
    <w:rsid w:val="00292F3D"/>
  </w:style>
  <w:style w:type="character" w:customStyle="1" w:styleId="UnresolvedMention2">
    <w:name w:val="Unresolved Mention2"/>
    <w:basedOn w:val="DefaultParagraphFont"/>
    <w:uiPriority w:val="99"/>
    <w:semiHidden/>
    <w:unhideWhenUsed/>
    <w:rsid w:val="00E82A8F"/>
    <w:rPr>
      <w:color w:val="605E5C"/>
      <w:shd w:val="clear" w:color="auto" w:fill="E1DFDD"/>
    </w:rPr>
  </w:style>
  <w:style w:type="paragraph" w:styleId="ListParagraph">
    <w:name w:val="List Paragraph"/>
    <w:basedOn w:val="Normal"/>
    <w:uiPriority w:val="34"/>
    <w:qFormat/>
    <w:rsid w:val="003D21B2"/>
    <w:pPr>
      <w:ind w:left="720"/>
      <w:contextualSpacing/>
    </w:pPr>
  </w:style>
  <w:style w:type="paragraph" w:styleId="Revision">
    <w:name w:val="Revision"/>
    <w:hidden/>
    <w:uiPriority w:val="99"/>
    <w:semiHidden/>
    <w:rsid w:val="006A54DA"/>
    <w:pPr>
      <w:spacing w:after="0" w:line="240" w:lineRule="auto"/>
    </w:pPr>
    <w:rPr>
      <w:rFonts w:eastAsiaTheme="minorEastAsia"/>
      <w:sz w:val="24"/>
      <w:szCs w:val="24"/>
    </w:rPr>
  </w:style>
  <w:style w:type="character" w:customStyle="1" w:styleId="UnresolvedMention3">
    <w:name w:val="Unresolved Mention3"/>
    <w:basedOn w:val="DefaultParagraphFont"/>
    <w:uiPriority w:val="99"/>
    <w:rsid w:val="00853800"/>
    <w:rPr>
      <w:color w:val="605E5C"/>
      <w:shd w:val="clear" w:color="auto" w:fill="E1DFDD"/>
    </w:rPr>
  </w:style>
  <w:style w:type="character" w:customStyle="1" w:styleId="UnresolvedMention4">
    <w:name w:val="Unresolved Mention4"/>
    <w:basedOn w:val="DefaultParagraphFont"/>
    <w:uiPriority w:val="99"/>
    <w:rsid w:val="00CA12C1"/>
    <w:rPr>
      <w:color w:val="605E5C"/>
      <w:shd w:val="clear" w:color="auto" w:fill="E1DFDD"/>
    </w:rPr>
  </w:style>
  <w:style w:type="character" w:styleId="Emphasis">
    <w:name w:val="Emphasis"/>
    <w:basedOn w:val="DefaultParagraphFont"/>
    <w:uiPriority w:val="20"/>
    <w:qFormat/>
    <w:rsid w:val="00E849C2"/>
    <w:rPr>
      <w:i/>
      <w:iCs/>
    </w:rPr>
  </w:style>
  <w:style w:type="character" w:styleId="FollowedHyperlink">
    <w:name w:val="FollowedHyperlink"/>
    <w:basedOn w:val="DefaultParagraphFont"/>
    <w:uiPriority w:val="99"/>
    <w:semiHidden/>
    <w:unhideWhenUsed/>
    <w:rsid w:val="00ED4368"/>
    <w:rPr>
      <w:color w:val="954F72" w:themeColor="followedHyperlink"/>
      <w:u w:val="single"/>
    </w:rPr>
  </w:style>
  <w:style w:type="paragraph" w:customStyle="1" w:styleId="chapter-para">
    <w:name w:val="chapter-para"/>
    <w:basedOn w:val="Normal"/>
    <w:rsid w:val="00541C52"/>
    <w:pPr>
      <w:spacing w:before="100" w:beforeAutospacing="1" w:after="100" w:afterAutospacing="1"/>
    </w:pPr>
  </w:style>
  <w:style w:type="character" w:customStyle="1" w:styleId="Heading1Char">
    <w:name w:val="Heading 1 Char"/>
    <w:basedOn w:val="DefaultParagraphFont"/>
    <w:link w:val="Heading1"/>
    <w:uiPriority w:val="9"/>
    <w:rsid w:val="006201D9"/>
    <w:rPr>
      <w:rFonts w:ascii="Times New Roman" w:eastAsia="Times New Roman" w:hAnsi="Times New Roman" w:cs="Times New Roman"/>
      <w:b/>
      <w:bCs/>
      <w:kern w:val="36"/>
      <w:sz w:val="48"/>
      <w:szCs w:val="48"/>
    </w:rPr>
  </w:style>
  <w:style w:type="paragraph" w:customStyle="1" w:styleId="line874">
    <w:name w:val="line874"/>
    <w:basedOn w:val="Normal"/>
    <w:rsid w:val="00033F08"/>
    <w:pPr>
      <w:spacing w:before="100" w:beforeAutospacing="1" w:after="100" w:afterAutospacing="1"/>
    </w:pPr>
  </w:style>
  <w:style w:type="paragraph" w:customStyle="1" w:styleId="line862">
    <w:name w:val="line862"/>
    <w:basedOn w:val="Normal"/>
    <w:rsid w:val="00033F08"/>
    <w:pPr>
      <w:spacing w:before="100" w:beforeAutospacing="1" w:after="100" w:afterAutospacing="1"/>
    </w:pPr>
  </w:style>
  <w:style w:type="paragraph" w:styleId="NoSpacing">
    <w:name w:val="No Spacing"/>
    <w:uiPriority w:val="1"/>
    <w:qFormat/>
    <w:rsid w:val="00875685"/>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B6B"/>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FF41B1"/>
    <w:rPr>
      <w:color w:val="605E5C"/>
      <w:shd w:val="clear" w:color="auto" w:fill="E1DFDD"/>
    </w:rPr>
  </w:style>
  <w:style w:type="character" w:customStyle="1" w:styleId="markyjg13sp88">
    <w:name w:val="markyjg13sp88"/>
    <w:basedOn w:val="DefaultParagraphFont"/>
    <w:rsid w:val="0014019E"/>
  </w:style>
  <w:style w:type="character" w:customStyle="1" w:styleId="Heading3Char">
    <w:name w:val="Heading 3 Char"/>
    <w:basedOn w:val="DefaultParagraphFont"/>
    <w:link w:val="Heading3"/>
    <w:uiPriority w:val="9"/>
    <w:rsid w:val="00720467"/>
    <w:rPr>
      <w:rFonts w:asciiTheme="majorHAnsi" w:eastAsiaTheme="majorEastAsia" w:hAnsiTheme="majorHAnsi" w:cstheme="majorBidi"/>
      <w:color w:val="1F3763" w:themeColor="accent1" w:themeShade="7F"/>
      <w:sz w:val="24"/>
      <w:szCs w:val="24"/>
    </w:rPr>
  </w:style>
  <w:style w:type="character" w:customStyle="1" w:styleId="jss654">
    <w:name w:val="jss654"/>
    <w:basedOn w:val="DefaultParagraphFont"/>
    <w:rsid w:val="00C302E3"/>
  </w:style>
  <w:style w:type="character" w:customStyle="1" w:styleId="jss656">
    <w:name w:val="jss656"/>
    <w:basedOn w:val="DefaultParagraphFont"/>
    <w:rsid w:val="007056E5"/>
  </w:style>
  <w:style w:type="character" w:customStyle="1" w:styleId="mf-jss624">
    <w:name w:val="mf-jss624"/>
    <w:basedOn w:val="DefaultParagraphFont"/>
    <w:rsid w:val="004D6480"/>
  </w:style>
  <w:style w:type="paragraph" w:styleId="Bibliography">
    <w:name w:val="Bibliography"/>
    <w:basedOn w:val="Normal"/>
    <w:next w:val="Normal"/>
    <w:uiPriority w:val="37"/>
    <w:unhideWhenUsed/>
    <w:rsid w:val="000131FF"/>
    <w:pPr>
      <w:tabs>
        <w:tab w:val="left" w:pos="380"/>
      </w:tabs>
      <w:spacing w:after="240"/>
      <w:ind w:left="384" w:hanging="384"/>
    </w:pPr>
  </w:style>
  <w:style w:type="character" w:styleId="PageNumber">
    <w:name w:val="page number"/>
    <w:basedOn w:val="DefaultParagraphFont"/>
    <w:uiPriority w:val="99"/>
    <w:semiHidden/>
    <w:unhideWhenUsed/>
    <w:rsid w:val="005A113F"/>
  </w:style>
  <w:style w:type="character" w:styleId="Strong">
    <w:name w:val="Strong"/>
    <w:basedOn w:val="DefaultParagraphFont"/>
    <w:uiPriority w:val="22"/>
    <w:qFormat/>
    <w:rsid w:val="00B32D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4145">
      <w:bodyDiv w:val="1"/>
      <w:marLeft w:val="0"/>
      <w:marRight w:val="0"/>
      <w:marTop w:val="0"/>
      <w:marBottom w:val="0"/>
      <w:divBdr>
        <w:top w:val="none" w:sz="0" w:space="0" w:color="auto"/>
        <w:left w:val="none" w:sz="0" w:space="0" w:color="auto"/>
        <w:bottom w:val="none" w:sz="0" w:space="0" w:color="auto"/>
        <w:right w:val="none" w:sz="0" w:space="0" w:color="auto"/>
      </w:divBdr>
      <w:divsChild>
        <w:div w:id="1927154702">
          <w:marLeft w:val="640"/>
          <w:marRight w:val="0"/>
          <w:marTop w:val="0"/>
          <w:marBottom w:val="0"/>
          <w:divBdr>
            <w:top w:val="none" w:sz="0" w:space="0" w:color="auto"/>
            <w:left w:val="none" w:sz="0" w:space="0" w:color="auto"/>
            <w:bottom w:val="none" w:sz="0" w:space="0" w:color="auto"/>
            <w:right w:val="none" w:sz="0" w:space="0" w:color="auto"/>
          </w:divBdr>
        </w:div>
        <w:div w:id="2119640670">
          <w:marLeft w:val="640"/>
          <w:marRight w:val="0"/>
          <w:marTop w:val="0"/>
          <w:marBottom w:val="0"/>
          <w:divBdr>
            <w:top w:val="none" w:sz="0" w:space="0" w:color="auto"/>
            <w:left w:val="none" w:sz="0" w:space="0" w:color="auto"/>
            <w:bottom w:val="none" w:sz="0" w:space="0" w:color="auto"/>
            <w:right w:val="none" w:sz="0" w:space="0" w:color="auto"/>
          </w:divBdr>
        </w:div>
        <w:div w:id="25906990">
          <w:marLeft w:val="640"/>
          <w:marRight w:val="0"/>
          <w:marTop w:val="0"/>
          <w:marBottom w:val="0"/>
          <w:divBdr>
            <w:top w:val="none" w:sz="0" w:space="0" w:color="auto"/>
            <w:left w:val="none" w:sz="0" w:space="0" w:color="auto"/>
            <w:bottom w:val="none" w:sz="0" w:space="0" w:color="auto"/>
            <w:right w:val="none" w:sz="0" w:space="0" w:color="auto"/>
          </w:divBdr>
        </w:div>
        <w:div w:id="785468662">
          <w:marLeft w:val="640"/>
          <w:marRight w:val="0"/>
          <w:marTop w:val="0"/>
          <w:marBottom w:val="0"/>
          <w:divBdr>
            <w:top w:val="none" w:sz="0" w:space="0" w:color="auto"/>
            <w:left w:val="none" w:sz="0" w:space="0" w:color="auto"/>
            <w:bottom w:val="none" w:sz="0" w:space="0" w:color="auto"/>
            <w:right w:val="none" w:sz="0" w:space="0" w:color="auto"/>
          </w:divBdr>
        </w:div>
        <w:div w:id="197159319">
          <w:marLeft w:val="640"/>
          <w:marRight w:val="0"/>
          <w:marTop w:val="0"/>
          <w:marBottom w:val="0"/>
          <w:divBdr>
            <w:top w:val="none" w:sz="0" w:space="0" w:color="auto"/>
            <w:left w:val="none" w:sz="0" w:space="0" w:color="auto"/>
            <w:bottom w:val="none" w:sz="0" w:space="0" w:color="auto"/>
            <w:right w:val="none" w:sz="0" w:space="0" w:color="auto"/>
          </w:divBdr>
        </w:div>
        <w:div w:id="1645771873">
          <w:marLeft w:val="640"/>
          <w:marRight w:val="0"/>
          <w:marTop w:val="0"/>
          <w:marBottom w:val="0"/>
          <w:divBdr>
            <w:top w:val="none" w:sz="0" w:space="0" w:color="auto"/>
            <w:left w:val="none" w:sz="0" w:space="0" w:color="auto"/>
            <w:bottom w:val="none" w:sz="0" w:space="0" w:color="auto"/>
            <w:right w:val="none" w:sz="0" w:space="0" w:color="auto"/>
          </w:divBdr>
        </w:div>
        <w:div w:id="1092165290">
          <w:marLeft w:val="640"/>
          <w:marRight w:val="0"/>
          <w:marTop w:val="0"/>
          <w:marBottom w:val="0"/>
          <w:divBdr>
            <w:top w:val="none" w:sz="0" w:space="0" w:color="auto"/>
            <w:left w:val="none" w:sz="0" w:space="0" w:color="auto"/>
            <w:bottom w:val="none" w:sz="0" w:space="0" w:color="auto"/>
            <w:right w:val="none" w:sz="0" w:space="0" w:color="auto"/>
          </w:divBdr>
        </w:div>
        <w:div w:id="1578634463">
          <w:marLeft w:val="640"/>
          <w:marRight w:val="0"/>
          <w:marTop w:val="0"/>
          <w:marBottom w:val="0"/>
          <w:divBdr>
            <w:top w:val="none" w:sz="0" w:space="0" w:color="auto"/>
            <w:left w:val="none" w:sz="0" w:space="0" w:color="auto"/>
            <w:bottom w:val="none" w:sz="0" w:space="0" w:color="auto"/>
            <w:right w:val="none" w:sz="0" w:space="0" w:color="auto"/>
          </w:divBdr>
        </w:div>
        <w:div w:id="1149901010">
          <w:marLeft w:val="640"/>
          <w:marRight w:val="0"/>
          <w:marTop w:val="0"/>
          <w:marBottom w:val="0"/>
          <w:divBdr>
            <w:top w:val="none" w:sz="0" w:space="0" w:color="auto"/>
            <w:left w:val="none" w:sz="0" w:space="0" w:color="auto"/>
            <w:bottom w:val="none" w:sz="0" w:space="0" w:color="auto"/>
            <w:right w:val="none" w:sz="0" w:space="0" w:color="auto"/>
          </w:divBdr>
        </w:div>
        <w:div w:id="824443357">
          <w:marLeft w:val="640"/>
          <w:marRight w:val="0"/>
          <w:marTop w:val="0"/>
          <w:marBottom w:val="0"/>
          <w:divBdr>
            <w:top w:val="none" w:sz="0" w:space="0" w:color="auto"/>
            <w:left w:val="none" w:sz="0" w:space="0" w:color="auto"/>
            <w:bottom w:val="none" w:sz="0" w:space="0" w:color="auto"/>
            <w:right w:val="none" w:sz="0" w:space="0" w:color="auto"/>
          </w:divBdr>
        </w:div>
        <w:div w:id="1953239757">
          <w:marLeft w:val="640"/>
          <w:marRight w:val="0"/>
          <w:marTop w:val="0"/>
          <w:marBottom w:val="0"/>
          <w:divBdr>
            <w:top w:val="none" w:sz="0" w:space="0" w:color="auto"/>
            <w:left w:val="none" w:sz="0" w:space="0" w:color="auto"/>
            <w:bottom w:val="none" w:sz="0" w:space="0" w:color="auto"/>
            <w:right w:val="none" w:sz="0" w:space="0" w:color="auto"/>
          </w:divBdr>
        </w:div>
        <w:div w:id="1206327778">
          <w:marLeft w:val="640"/>
          <w:marRight w:val="0"/>
          <w:marTop w:val="0"/>
          <w:marBottom w:val="0"/>
          <w:divBdr>
            <w:top w:val="none" w:sz="0" w:space="0" w:color="auto"/>
            <w:left w:val="none" w:sz="0" w:space="0" w:color="auto"/>
            <w:bottom w:val="none" w:sz="0" w:space="0" w:color="auto"/>
            <w:right w:val="none" w:sz="0" w:space="0" w:color="auto"/>
          </w:divBdr>
        </w:div>
        <w:div w:id="83650645">
          <w:marLeft w:val="640"/>
          <w:marRight w:val="0"/>
          <w:marTop w:val="0"/>
          <w:marBottom w:val="0"/>
          <w:divBdr>
            <w:top w:val="none" w:sz="0" w:space="0" w:color="auto"/>
            <w:left w:val="none" w:sz="0" w:space="0" w:color="auto"/>
            <w:bottom w:val="none" w:sz="0" w:space="0" w:color="auto"/>
            <w:right w:val="none" w:sz="0" w:space="0" w:color="auto"/>
          </w:divBdr>
        </w:div>
        <w:div w:id="565267756">
          <w:marLeft w:val="640"/>
          <w:marRight w:val="0"/>
          <w:marTop w:val="0"/>
          <w:marBottom w:val="0"/>
          <w:divBdr>
            <w:top w:val="none" w:sz="0" w:space="0" w:color="auto"/>
            <w:left w:val="none" w:sz="0" w:space="0" w:color="auto"/>
            <w:bottom w:val="none" w:sz="0" w:space="0" w:color="auto"/>
            <w:right w:val="none" w:sz="0" w:space="0" w:color="auto"/>
          </w:divBdr>
        </w:div>
        <w:div w:id="952712597">
          <w:marLeft w:val="640"/>
          <w:marRight w:val="0"/>
          <w:marTop w:val="0"/>
          <w:marBottom w:val="0"/>
          <w:divBdr>
            <w:top w:val="none" w:sz="0" w:space="0" w:color="auto"/>
            <w:left w:val="none" w:sz="0" w:space="0" w:color="auto"/>
            <w:bottom w:val="none" w:sz="0" w:space="0" w:color="auto"/>
            <w:right w:val="none" w:sz="0" w:space="0" w:color="auto"/>
          </w:divBdr>
        </w:div>
        <w:div w:id="409885953">
          <w:marLeft w:val="640"/>
          <w:marRight w:val="0"/>
          <w:marTop w:val="0"/>
          <w:marBottom w:val="0"/>
          <w:divBdr>
            <w:top w:val="none" w:sz="0" w:space="0" w:color="auto"/>
            <w:left w:val="none" w:sz="0" w:space="0" w:color="auto"/>
            <w:bottom w:val="none" w:sz="0" w:space="0" w:color="auto"/>
            <w:right w:val="none" w:sz="0" w:space="0" w:color="auto"/>
          </w:divBdr>
        </w:div>
        <w:div w:id="348221902">
          <w:marLeft w:val="640"/>
          <w:marRight w:val="0"/>
          <w:marTop w:val="0"/>
          <w:marBottom w:val="0"/>
          <w:divBdr>
            <w:top w:val="none" w:sz="0" w:space="0" w:color="auto"/>
            <w:left w:val="none" w:sz="0" w:space="0" w:color="auto"/>
            <w:bottom w:val="none" w:sz="0" w:space="0" w:color="auto"/>
            <w:right w:val="none" w:sz="0" w:space="0" w:color="auto"/>
          </w:divBdr>
        </w:div>
        <w:div w:id="543298238">
          <w:marLeft w:val="640"/>
          <w:marRight w:val="0"/>
          <w:marTop w:val="0"/>
          <w:marBottom w:val="0"/>
          <w:divBdr>
            <w:top w:val="none" w:sz="0" w:space="0" w:color="auto"/>
            <w:left w:val="none" w:sz="0" w:space="0" w:color="auto"/>
            <w:bottom w:val="none" w:sz="0" w:space="0" w:color="auto"/>
            <w:right w:val="none" w:sz="0" w:space="0" w:color="auto"/>
          </w:divBdr>
        </w:div>
        <w:div w:id="175117161">
          <w:marLeft w:val="640"/>
          <w:marRight w:val="0"/>
          <w:marTop w:val="0"/>
          <w:marBottom w:val="0"/>
          <w:divBdr>
            <w:top w:val="none" w:sz="0" w:space="0" w:color="auto"/>
            <w:left w:val="none" w:sz="0" w:space="0" w:color="auto"/>
            <w:bottom w:val="none" w:sz="0" w:space="0" w:color="auto"/>
            <w:right w:val="none" w:sz="0" w:space="0" w:color="auto"/>
          </w:divBdr>
        </w:div>
        <w:div w:id="1012031332">
          <w:marLeft w:val="640"/>
          <w:marRight w:val="0"/>
          <w:marTop w:val="0"/>
          <w:marBottom w:val="0"/>
          <w:divBdr>
            <w:top w:val="none" w:sz="0" w:space="0" w:color="auto"/>
            <w:left w:val="none" w:sz="0" w:space="0" w:color="auto"/>
            <w:bottom w:val="none" w:sz="0" w:space="0" w:color="auto"/>
            <w:right w:val="none" w:sz="0" w:space="0" w:color="auto"/>
          </w:divBdr>
        </w:div>
        <w:div w:id="520556469">
          <w:marLeft w:val="640"/>
          <w:marRight w:val="0"/>
          <w:marTop w:val="0"/>
          <w:marBottom w:val="0"/>
          <w:divBdr>
            <w:top w:val="none" w:sz="0" w:space="0" w:color="auto"/>
            <w:left w:val="none" w:sz="0" w:space="0" w:color="auto"/>
            <w:bottom w:val="none" w:sz="0" w:space="0" w:color="auto"/>
            <w:right w:val="none" w:sz="0" w:space="0" w:color="auto"/>
          </w:divBdr>
        </w:div>
        <w:div w:id="693581078">
          <w:marLeft w:val="640"/>
          <w:marRight w:val="0"/>
          <w:marTop w:val="0"/>
          <w:marBottom w:val="0"/>
          <w:divBdr>
            <w:top w:val="none" w:sz="0" w:space="0" w:color="auto"/>
            <w:left w:val="none" w:sz="0" w:space="0" w:color="auto"/>
            <w:bottom w:val="none" w:sz="0" w:space="0" w:color="auto"/>
            <w:right w:val="none" w:sz="0" w:space="0" w:color="auto"/>
          </w:divBdr>
        </w:div>
        <w:div w:id="733966258">
          <w:marLeft w:val="640"/>
          <w:marRight w:val="0"/>
          <w:marTop w:val="0"/>
          <w:marBottom w:val="0"/>
          <w:divBdr>
            <w:top w:val="none" w:sz="0" w:space="0" w:color="auto"/>
            <w:left w:val="none" w:sz="0" w:space="0" w:color="auto"/>
            <w:bottom w:val="none" w:sz="0" w:space="0" w:color="auto"/>
            <w:right w:val="none" w:sz="0" w:space="0" w:color="auto"/>
          </w:divBdr>
        </w:div>
        <w:div w:id="926233055">
          <w:marLeft w:val="640"/>
          <w:marRight w:val="0"/>
          <w:marTop w:val="0"/>
          <w:marBottom w:val="0"/>
          <w:divBdr>
            <w:top w:val="none" w:sz="0" w:space="0" w:color="auto"/>
            <w:left w:val="none" w:sz="0" w:space="0" w:color="auto"/>
            <w:bottom w:val="none" w:sz="0" w:space="0" w:color="auto"/>
            <w:right w:val="none" w:sz="0" w:space="0" w:color="auto"/>
          </w:divBdr>
        </w:div>
        <w:div w:id="1016083237">
          <w:marLeft w:val="640"/>
          <w:marRight w:val="0"/>
          <w:marTop w:val="0"/>
          <w:marBottom w:val="0"/>
          <w:divBdr>
            <w:top w:val="none" w:sz="0" w:space="0" w:color="auto"/>
            <w:left w:val="none" w:sz="0" w:space="0" w:color="auto"/>
            <w:bottom w:val="none" w:sz="0" w:space="0" w:color="auto"/>
            <w:right w:val="none" w:sz="0" w:space="0" w:color="auto"/>
          </w:divBdr>
        </w:div>
        <w:div w:id="416488222">
          <w:marLeft w:val="640"/>
          <w:marRight w:val="0"/>
          <w:marTop w:val="0"/>
          <w:marBottom w:val="0"/>
          <w:divBdr>
            <w:top w:val="none" w:sz="0" w:space="0" w:color="auto"/>
            <w:left w:val="none" w:sz="0" w:space="0" w:color="auto"/>
            <w:bottom w:val="none" w:sz="0" w:space="0" w:color="auto"/>
            <w:right w:val="none" w:sz="0" w:space="0" w:color="auto"/>
          </w:divBdr>
        </w:div>
        <w:div w:id="1352609033">
          <w:marLeft w:val="640"/>
          <w:marRight w:val="0"/>
          <w:marTop w:val="0"/>
          <w:marBottom w:val="0"/>
          <w:divBdr>
            <w:top w:val="none" w:sz="0" w:space="0" w:color="auto"/>
            <w:left w:val="none" w:sz="0" w:space="0" w:color="auto"/>
            <w:bottom w:val="none" w:sz="0" w:space="0" w:color="auto"/>
            <w:right w:val="none" w:sz="0" w:space="0" w:color="auto"/>
          </w:divBdr>
        </w:div>
        <w:div w:id="1398281250">
          <w:marLeft w:val="640"/>
          <w:marRight w:val="0"/>
          <w:marTop w:val="0"/>
          <w:marBottom w:val="0"/>
          <w:divBdr>
            <w:top w:val="none" w:sz="0" w:space="0" w:color="auto"/>
            <w:left w:val="none" w:sz="0" w:space="0" w:color="auto"/>
            <w:bottom w:val="none" w:sz="0" w:space="0" w:color="auto"/>
            <w:right w:val="none" w:sz="0" w:space="0" w:color="auto"/>
          </w:divBdr>
        </w:div>
        <w:div w:id="1661038242">
          <w:marLeft w:val="640"/>
          <w:marRight w:val="0"/>
          <w:marTop w:val="0"/>
          <w:marBottom w:val="0"/>
          <w:divBdr>
            <w:top w:val="none" w:sz="0" w:space="0" w:color="auto"/>
            <w:left w:val="none" w:sz="0" w:space="0" w:color="auto"/>
            <w:bottom w:val="none" w:sz="0" w:space="0" w:color="auto"/>
            <w:right w:val="none" w:sz="0" w:space="0" w:color="auto"/>
          </w:divBdr>
        </w:div>
        <w:div w:id="1439956997">
          <w:marLeft w:val="640"/>
          <w:marRight w:val="0"/>
          <w:marTop w:val="0"/>
          <w:marBottom w:val="0"/>
          <w:divBdr>
            <w:top w:val="none" w:sz="0" w:space="0" w:color="auto"/>
            <w:left w:val="none" w:sz="0" w:space="0" w:color="auto"/>
            <w:bottom w:val="none" w:sz="0" w:space="0" w:color="auto"/>
            <w:right w:val="none" w:sz="0" w:space="0" w:color="auto"/>
          </w:divBdr>
        </w:div>
        <w:div w:id="1305046769">
          <w:marLeft w:val="640"/>
          <w:marRight w:val="0"/>
          <w:marTop w:val="0"/>
          <w:marBottom w:val="0"/>
          <w:divBdr>
            <w:top w:val="none" w:sz="0" w:space="0" w:color="auto"/>
            <w:left w:val="none" w:sz="0" w:space="0" w:color="auto"/>
            <w:bottom w:val="none" w:sz="0" w:space="0" w:color="auto"/>
            <w:right w:val="none" w:sz="0" w:space="0" w:color="auto"/>
          </w:divBdr>
        </w:div>
        <w:div w:id="1040859881">
          <w:marLeft w:val="640"/>
          <w:marRight w:val="0"/>
          <w:marTop w:val="0"/>
          <w:marBottom w:val="0"/>
          <w:divBdr>
            <w:top w:val="none" w:sz="0" w:space="0" w:color="auto"/>
            <w:left w:val="none" w:sz="0" w:space="0" w:color="auto"/>
            <w:bottom w:val="none" w:sz="0" w:space="0" w:color="auto"/>
            <w:right w:val="none" w:sz="0" w:space="0" w:color="auto"/>
          </w:divBdr>
        </w:div>
        <w:div w:id="1942715616">
          <w:marLeft w:val="640"/>
          <w:marRight w:val="0"/>
          <w:marTop w:val="0"/>
          <w:marBottom w:val="0"/>
          <w:divBdr>
            <w:top w:val="none" w:sz="0" w:space="0" w:color="auto"/>
            <w:left w:val="none" w:sz="0" w:space="0" w:color="auto"/>
            <w:bottom w:val="none" w:sz="0" w:space="0" w:color="auto"/>
            <w:right w:val="none" w:sz="0" w:space="0" w:color="auto"/>
          </w:divBdr>
        </w:div>
        <w:div w:id="1253931433">
          <w:marLeft w:val="640"/>
          <w:marRight w:val="0"/>
          <w:marTop w:val="0"/>
          <w:marBottom w:val="0"/>
          <w:divBdr>
            <w:top w:val="none" w:sz="0" w:space="0" w:color="auto"/>
            <w:left w:val="none" w:sz="0" w:space="0" w:color="auto"/>
            <w:bottom w:val="none" w:sz="0" w:space="0" w:color="auto"/>
            <w:right w:val="none" w:sz="0" w:space="0" w:color="auto"/>
          </w:divBdr>
        </w:div>
      </w:divsChild>
    </w:div>
    <w:div w:id="29645876">
      <w:bodyDiv w:val="1"/>
      <w:marLeft w:val="0"/>
      <w:marRight w:val="0"/>
      <w:marTop w:val="0"/>
      <w:marBottom w:val="0"/>
      <w:divBdr>
        <w:top w:val="none" w:sz="0" w:space="0" w:color="auto"/>
        <w:left w:val="none" w:sz="0" w:space="0" w:color="auto"/>
        <w:bottom w:val="none" w:sz="0" w:space="0" w:color="auto"/>
        <w:right w:val="none" w:sz="0" w:space="0" w:color="auto"/>
      </w:divBdr>
    </w:div>
    <w:div w:id="43993400">
      <w:bodyDiv w:val="1"/>
      <w:marLeft w:val="0"/>
      <w:marRight w:val="0"/>
      <w:marTop w:val="0"/>
      <w:marBottom w:val="0"/>
      <w:divBdr>
        <w:top w:val="none" w:sz="0" w:space="0" w:color="auto"/>
        <w:left w:val="none" w:sz="0" w:space="0" w:color="auto"/>
        <w:bottom w:val="none" w:sz="0" w:space="0" w:color="auto"/>
        <w:right w:val="none" w:sz="0" w:space="0" w:color="auto"/>
      </w:divBdr>
    </w:div>
    <w:div w:id="46608969">
      <w:bodyDiv w:val="1"/>
      <w:marLeft w:val="0"/>
      <w:marRight w:val="0"/>
      <w:marTop w:val="0"/>
      <w:marBottom w:val="0"/>
      <w:divBdr>
        <w:top w:val="none" w:sz="0" w:space="0" w:color="auto"/>
        <w:left w:val="none" w:sz="0" w:space="0" w:color="auto"/>
        <w:bottom w:val="none" w:sz="0" w:space="0" w:color="auto"/>
        <w:right w:val="none" w:sz="0" w:space="0" w:color="auto"/>
      </w:divBdr>
      <w:divsChild>
        <w:div w:id="1104349911">
          <w:marLeft w:val="640"/>
          <w:marRight w:val="0"/>
          <w:marTop w:val="0"/>
          <w:marBottom w:val="0"/>
          <w:divBdr>
            <w:top w:val="none" w:sz="0" w:space="0" w:color="auto"/>
            <w:left w:val="none" w:sz="0" w:space="0" w:color="auto"/>
            <w:bottom w:val="none" w:sz="0" w:space="0" w:color="auto"/>
            <w:right w:val="none" w:sz="0" w:space="0" w:color="auto"/>
          </w:divBdr>
        </w:div>
        <w:div w:id="1827934911">
          <w:marLeft w:val="640"/>
          <w:marRight w:val="0"/>
          <w:marTop w:val="0"/>
          <w:marBottom w:val="0"/>
          <w:divBdr>
            <w:top w:val="none" w:sz="0" w:space="0" w:color="auto"/>
            <w:left w:val="none" w:sz="0" w:space="0" w:color="auto"/>
            <w:bottom w:val="none" w:sz="0" w:space="0" w:color="auto"/>
            <w:right w:val="none" w:sz="0" w:space="0" w:color="auto"/>
          </w:divBdr>
        </w:div>
        <w:div w:id="1078014174">
          <w:marLeft w:val="640"/>
          <w:marRight w:val="0"/>
          <w:marTop w:val="0"/>
          <w:marBottom w:val="0"/>
          <w:divBdr>
            <w:top w:val="none" w:sz="0" w:space="0" w:color="auto"/>
            <w:left w:val="none" w:sz="0" w:space="0" w:color="auto"/>
            <w:bottom w:val="none" w:sz="0" w:space="0" w:color="auto"/>
            <w:right w:val="none" w:sz="0" w:space="0" w:color="auto"/>
          </w:divBdr>
        </w:div>
        <w:div w:id="1539708501">
          <w:marLeft w:val="640"/>
          <w:marRight w:val="0"/>
          <w:marTop w:val="0"/>
          <w:marBottom w:val="0"/>
          <w:divBdr>
            <w:top w:val="none" w:sz="0" w:space="0" w:color="auto"/>
            <w:left w:val="none" w:sz="0" w:space="0" w:color="auto"/>
            <w:bottom w:val="none" w:sz="0" w:space="0" w:color="auto"/>
            <w:right w:val="none" w:sz="0" w:space="0" w:color="auto"/>
          </w:divBdr>
        </w:div>
        <w:div w:id="1226793662">
          <w:marLeft w:val="640"/>
          <w:marRight w:val="0"/>
          <w:marTop w:val="0"/>
          <w:marBottom w:val="0"/>
          <w:divBdr>
            <w:top w:val="none" w:sz="0" w:space="0" w:color="auto"/>
            <w:left w:val="none" w:sz="0" w:space="0" w:color="auto"/>
            <w:bottom w:val="none" w:sz="0" w:space="0" w:color="auto"/>
            <w:right w:val="none" w:sz="0" w:space="0" w:color="auto"/>
          </w:divBdr>
        </w:div>
        <w:div w:id="1144547047">
          <w:marLeft w:val="640"/>
          <w:marRight w:val="0"/>
          <w:marTop w:val="0"/>
          <w:marBottom w:val="0"/>
          <w:divBdr>
            <w:top w:val="none" w:sz="0" w:space="0" w:color="auto"/>
            <w:left w:val="none" w:sz="0" w:space="0" w:color="auto"/>
            <w:bottom w:val="none" w:sz="0" w:space="0" w:color="auto"/>
            <w:right w:val="none" w:sz="0" w:space="0" w:color="auto"/>
          </w:divBdr>
        </w:div>
        <w:div w:id="1272981148">
          <w:marLeft w:val="640"/>
          <w:marRight w:val="0"/>
          <w:marTop w:val="0"/>
          <w:marBottom w:val="0"/>
          <w:divBdr>
            <w:top w:val="none" w:sz="0" w:space="0" w:color="auto"/>
            <w:left w:val="none" w:sz="0" w:space="0" w:color="auto"/>
            <w:bottom w:val="none" w:sz="0" w:space="0" w:color="auto"/>
            <w:right w:val="none" w:sz="0" w:space="0" w:color="auto"/>
          </w:divBdr>
        </w:div>
        <w:div w:id="818575586">
          <w:marLeft w:val="640"/>
          <w:marRight w:val="0"/>
          <w:marTop w:val="0"/>
          <w:marBottom w:val="0"/>
          <w:divBdr>
            <w:top w:val="none" w:sz="0" w:space="0" w:color="auto"/>
            <w:left w:val="none" w:sz="0" w:space="0" w:color="auto"/>
            <w:bottom w:val="none" w:sz="0" w:space="0" w:color="auto"/>
            <w:right w:val="none" w:sz="0" w:space="0" w:color="auto"/>
          </w:divBdr>
        </w:div>
        <w:div w:id="816148659">
          <w:marLeft w:val="640"/>
          <w:marRight w:val="0"/>
          <w:marTop w:val="0"/>
          <w:marBottom w:val="0"/>
          <w:divBdr>
            <w:top w:val="none" w:sz="0" w:space="0" w:color="auto"/>
            <w:left w:val="none" w:sz="0" w:space="0" w:color="auto"/>
            <w:bottom w:val="none" w:sz="0" w:space="0" w:color="auto"/>
            <w:right w:val="none" w:sz="0" w:space="0" w:color="auto"/>
          </w:divBdr>
        </w:div>
        <w:div w:id="776487040">
          <w:marLeft w:val="640"/>
          <w:marRight w:val="0"/>
          <w:marTop w:val="0"/>
          <w:marBottom w:val="0"/>
          <w:divBdr>
            <w:top w:val="none" w:sz="0" w:space="0" w:color="auto"/>
            <w:left w:val="none" w:sz="0" w:space="0" w:color="auto"/>
            <w:bottom w:val="none" w:sz="0" w:space="0" w:color="auto"/>
            <w:right w:val="none" w:sz="0" w:space="0" w:color="auto"/>
          </w:divBdr>
        </w:div>
        <w:div w:id="405690731">
          <w:marLeft w:val="640"/>
          <w:marRight w:val="0"/>
          <w:marTop w:val="0"/>
          <w:marBottom w:val="0"/>
          <w:divBdr>
            <w:top w:val="none" w:sz="0" w:space="0" w:color="auto"/>
            <w:left w:val="none" w:sz="0" w:space="0" w:color="auto"/>
            <w:bottom w:val="none" w:sz="0" w:space="0" w:color="auto"/>
            <w:right w:val="none" w:sz="0" w:space="0" w:color="auto"/>
          </w:divBdr>
        </w:div>
        <w:div w:id="1945767666">
          <w:marLeft w:val="640"/>
          <w:marRight w:val="0"/>
          <w:marTop w:val="0"/>
          <w:marBottom w:val="0"/>
          <w:divBdr>
            <w:top w:val="none" w:sz="0" w:space="0" w:color="auto"/>
            <w:left w:val="none" w:sz="0" w:space="0" w:color="auto"/>
            <w:bottom w:val="none" w:sz="0" w:space="0" w:color="auto"/>
            <w:right w:val="none" w:sz="0" w:space="0" w:color="auto"/>
          </w:divBdr>
        </w:div>
        <w:div w:id="1746763330">
          <w:marLeft w:val="640"/>
          <w:marRight w:val="0"/>
          <w:marTop w:val="0"/>
          <w:marBottom w:val="0"/>
          <w:divBdr>
            <w:top w:val="none" w:sz="0" w:space="0" w:color="auto"/>
            <w:left w:val="none" w:sz="0" w:space="0" w:color="auto"/>
            <w:bottom w:val="none" w:sz="0" w:space="0" w:color="auto"/>
            <w:right w:val="none" w:sz="0" w:space="0" w:color="auto"/>
          </w:divBdr>
        </w:div>
        <w:div w:id="1246762349">
          <w:marLeft w:val="640"/>
          <w:marRight w:val="0"/>
          <w:marTop w:val="0"/>
          <w:marBottom w:val="0"/>
          <w:divBdr>
            <w:top w:val="none" w:sz="0" w:space="0" w:color="auto"/>
            <w:left w:val="none" w:sz="0" w:space="0" w:color="auto"/>
            <w:bottom w:val="none" w:sz="0" w:space="0" w:color="auto"/>
            <w:right w:val="none" w:sz="0" w:space="0" w:color="auto"/>
          </w:divBdr>
        </w:div>
        <w:div w:id="207692895">
          <w:marLeft w:val="640"/>
          <w:marRight w:val="0"/>
          <w:marTop w:val="0"/>
          <w:marBottom w:val="0"/>
          <w:divBdr>
            <w:top w:val="none" w:sz="0" w:space="0" w:color="auto"/>
            <w:left w:val="none" w:sz="0" w:space="0" w:color="auto"/>
            <w:bottom w:val="none" w:sz="0" w:space="0" w:color="auto"/>
            <w:right w:val="none" w:sz="0" w:space="0" w:color="auto"/>
          </w:divBdr>
        </w:div>
        <w:div w:id="1953972753">
          <w:marLeft w:val="640"/>
          <w:marRight w:val="0"/>
          <w:marTop w:val="0"/>
          <w:marBottom w:val="0"/>
          <w:divBdr>
            <w:top w:val="none" w:sz="0" w:space="0" w:color="auto"/>
            <w:left w:val="none" w:sz="0" w:space="0" w:color="auto"/>
            <w:bottom w:val="none" w:sz="0" w:space="0" w:color="auto"/>
            <w:right w:val="none" w:sz="0" w:space="0" w:color="auto"/>
          </w:divBdr>
        </w:div>
        <w:div w:id="322318537">
          <w:marLeft w:val="640"/>
          <w:marRight w:val="0"/>
          <w:marTop w:val="0"/>
          <w:marBottom w:val="0"/>
          <w:divBdr>
            <w:top w:val="none" w:sz="0" w:space="0" w:color="auto"/>
            <w:left w:val="none" w:sz="0" w:space="0" w:color="auto"/>
            <w:bottom w:val="none" w:sz="0" w:space="0" w:color="auto"/>
            <w:right w:val="none" w:sz="0" w:space="0" w:color="auto"/>
          </w:divBdr>
        </w:div>
        <w:div w:id="508908547">
          <w:marLeft w:val="640"/>
          <w:marRight w:val="0"/>
          <w:marTop w:val="0"/>
          <w:marBottom w:val="0"/>
          <w:divBdr>
            <w:top w:val="none" w:sz="0" w:space="0" w:color="auto"/>
            <w:left w:val="none" w:sz="0" w:space="0" w:color="auto"/>
            <w:bottom w:val="none" w:sz="0" w:space="0" w:color="auto"/>
            <w:right w:val="none" w:sz="0" w:space="0" w:color="auto"/>
          </w:divBdr>
        </w:div>
        <w:div w:id="455758654">
          <w:marLeft w:val="640"/>
          <w:marRight w:val="0"/>
          <w:marTop w:val="0"/>
          <w:marBottom w:val="0"/>
          <w:divBdr>
            <w:top w:val="none" w:sz="0" w:space="0" w:color="auto"/>
            <w:left w:val="none" w:sz="0" w:space="0" w:color="auto"/>
            <w:bottom w:val="none" w:sz="0" w:space="0" w:color="auto"/>
            <w:right w:val="none" w:sz="0" w:space="0" w:color="auto"/>
          </w:divBdr>
        </w:div>
        <w:div w:id="189687521">
          <w:marLeft w:val="640"/>
          <w:marRight w:val="0"/>
          <w:marTop w:val="0"/>
          <w:marBottom w:val="0"/>
          <w:divBdr>
            <w:top w:val="none" w:sz="0" w:space="0" w:color="auto"/>
            <w:left w:val="none" w:sz="0" w:space="0" w:color="auto"/>
            <w:bottom w:val="none" w:sz="0" w:space="0" w:color="auto"/>
            <w:right w:val="none" w:sz="0" w:space="0" w:color="auto"/>
          </w:divBdr>
        </w:div>
        <w:div w:id="2125348949">
          <w:marLeft w:val="640"/>
          <w:marRight w:val="0"/>
          <w:marTop w:val="0"/>
          <w:marBottom w:val="0"/>
          <w:divBdr>
            <w:top w:val="none" w:sz="0" w:space="0" w:color="auto"/>
            <w:left w:val="none" w:sz="0" w:space="0" w:color="auto"/>
            <w:bottom w:val="none" w:sz="0" w:space="0" w:color="auto"/>
            <w:right w:val="none" w:sz="0" w:space="0" w:color="auto"/>
          </w:divBdr>
        </w:div>
        <w:div w:id="481459442">
          <w:marLeft w:val="640"/>
          <w:marRight w:val="0"/>
          <w:marTop w:val="0"/>
          <w:marBottom w:val="0"/>
          <w:divBdr>
            <w:top w:val="none" w:sz="0" w:space="0" w:color="auto"/>
            <w:left w:val="none" w:sz="0" w:space="0" w:color="auto"/>
            <w:bottom w:val="none" w:sz="0" w:space="0" w:color="auto"/>
            <w:right w:val="none" w:sz="0" w:space="0" w:color="auto"/>
          </w:divBdr>
        </w:div>
        <w:div w:id="2105496625">
          <w:marLeft w:val="640"/>
          <w:marRight w:val="0"/>
          <w:marTop w:val="0"/>
          <w:marBottom w:val="0"/>
          <w:divBdr>
            <w:top w:val="none" w:sz="0" w:space="0" w:color="auto"/>
            <w:left w:val="none" w:sz="0" w:space="0" w:color="auto"/>
            <w:bottom w:val="none" w:sz="0" w:space="0" w:color="auto"/>
            <w:right w:val="none" w:sz="0" w:space="0" w:color="auto"/>
          </w:divBdr>
        </w:div>
        <w:div w:id="1995140442">
          <w:marLeft w:val="640"/>
          <w:marRight w:val="0"/>
          <w:marTop w:val="0"/>
          <w:marBottom w:val="0"/>
          <w:divBdr>
            <w:top w:val="none" w:sz="0" w:space="0" w:color="auto"/>
            <w:left w:val="none" w:sz="0" w:space="0" w:color="auto"/>
            <w:bottom w:val="none" w:sz="0" w:space="0" w:color="auto"/>
            <w:right w:val="none" w:sz="0" w:space="0" w:color="auto"/>
          </w:divBdr>
        </w:div>
        <w:div w:id="997735556">
          <w:marLeft w:val="640"/>
          <w:marRight w:val="0"/>
          <w:marTop w:val="0"/>
          <w:marBottom w:val="0"/>
          <w:divBdr>
            <w:top w:val="none" w:sz="0" w:space="0" w:color="auto"/>
            <w:left w:val="none" w:sz="0" w:space="0" w:color="auto"/>
            <w:bottom w:val="none" w:sz="0" w:space="0" w:color="auto"/>
            <w:right w:val="none" w:sz="0" w:space="0" w:color="auto"/>
          </w:divBdr>
        </w:div>
        <w:div w:id="651717364">
          <w:marLeft w:val="640"/>
          <w:marRight w:val="0"/>
          <w:marTop w:val="0"/>
          <w:marBottom w:val="0"/>
          <w:divBdr>
            <w:top w:val="none" w:sz="0" w:space="0" w:color="auto"/>
            <w:left w:val="none" w:sz="0" w:space="0" w:color="auto"/>
            <w:bottom w:val="none" w:sz="0" w:space="0" w:color="auto"/>
            <w:right w:val="none" w:sz="0" w:space="0" w:color="auto"/>
          </w:divBdr>
        </w:div>
        <w:div w:id="926108450">
          <w:marLeft w:val="640"/>
          <w:marRight w:val="0"/>
          <w:marTop w:val="0"/>
          <w:marBottom w:val="0"/>
          <w:divBdr>
            <w:top w:val="none" w:sz="0" w:space="0" w:color="auto"/>
            <w:left w:val="none" w:sz="0" w:space="0" w:color="auto"/>
            <w:bottom w:val="none" w:sz="0" w:space="0" w:color="auto"/>
            <w:right w:val="none" w:sz="0" w:space="0" w:color="auto"/>
          </w:divBdr>
        </w:div>
        <w:div w:id="2029015690">
          <w:marLeft w:val="640"/>
          <w:marRight w:val="0"/>
          <w:marTop w:val="0"/>
          <w:marBottom w:val="0"/>
          <w:divBdr>
            <w:top w:val="none" w:sz="0" w:space="0" w:color="auto"/>
            <w:left w:val="none" w:sz="0" w:space="0" w:color="auto"/>
            <w:bottom w:val="none" w:sz="0" w:space="0" w:color="auto"/>
            <w:right w:val="none" w:sz="0" w:space="0" w:color="auto"/>
          </w:divBdr>
        </w:div>
        <w:div w:id="537091040">
          <w:marLeft w:val="640"/>
          <w:marRight w:val="0"/>
          <w:marTop w:val="0"/>
          <w:marBottom w:val="0"/>
          <w:divBdr>
            <w:top w:val="none" w:sz="0" w:space="0" w:color="auto"/>
            <w:left w:val="none" w:sz="0" w:space="0" w:color="auto"/>
            <w:bottom w:val="none" w:sz="0" w:space="0" w:color="auto"/>
            <w:right w:val="none" w:sz="0" w:space="0" w:color="auto"/>
          </w:divBdr>
        </w:div>
        <w:div w:id="1084912501">
          <w:marLeft w:val="640"/>
          <w:marRight w:val="0"/>
          <w:marTop w:val="0"/>
          <w:marBottom w:val="0"/>
          <w:divBdr>
            <w:top w:val="none" w:sz="0" w:space="0" w:color="auto"/>
            <w:left w:val="none" w:sz="0" w:space="0" w:color="auto"/>
            <w:bottom w:val="none" w:sz="0" w:space="0" w:color="auto"/>
            <w:right w:val="none" w:sz="0" w:space="0" w:color="auto"/>
          </w:divBdr>
        </w:div>
        <w:div w:id="1899779807">
          <w:marLeft w:val="640"/>
          <w:marRight w:val="0"/>
          <w:marTop w:val="0"/>
          <w:marBottom w:val="0"/>
          <w:divBdr>
            <w:top w:val="none" w:sz="0" w:space="0" w:color="auto"/>
            <w:left w:val="none" w:sz="0" w:space="0" w:color="auto"/>
            <w:bottom w:val="none" w:sz="0" w:space="0" w:color="auto"/>
            <w:right w:val="none" w:sz="0" w:space="0" w:color="auto"/>
          </w:divBdr>
        </w:div>
        <w:div w:id="1274166118">
          <w:marLeft w:val="640"/>
          <w:marRight w:val="0"/>
          <w:marTop w:val="0"/>
          <w:marBottom w:val="0"/>
          <w:divBdr>
            <w:top w:val="none" w:sz="0" w:space="0" w:color="auto"/>
            <w:left w:val="none" w:sz="0" w:space="0" w:color="auto"/>
            <w:bottom w:val="none" w:sz="0" w:space="0" w:color="auto"/>
            <w:right w:val="none" w:sz="0" w:space="0" w:color="auto"/>
          </w:divBdr>
        </w:div>
        <w:div w:id="1059670453">
          <w:marLeft w:val="640"/>
          <w:marRight w:val="0"/>
          <w:marTop w:val="0"/>
          <w:marBottom w:val="0"/>
          <w:divBdr>
            <w:top w:val="none" w:sz="0" w:space="0" w:color="auto"/>
            <w:left w:val="none" w:sz="0" w:space="0" w:color="auto"/>
            <w:bottom w:val="none" w:sz="0" w:space="0" w:color="auto"/>
            <w:right w:val="none" w:sz="0" w:space="0" w:color="auto"/>
          </w:divBdr>
        </w:div>
        <w:div w:id="942415707">
          <w:marLeft w:val="640"/>
          <w:marRight w:val="0"/>
          <w:marTop w:val="0"/>
          <w:marBottom w:val="0"/>
          <w:divBdr>
            <w:top w:val="none" w:sz="0" w:space="0" w:color="auto"/>
            <w:left w:val="none" w:sz="0" w:space="0" w:color="auto"/>
            <w:bottom w:val="none" w:sz="0" w:space="0" w:color="auto"/>
            <w:right w:val="none" w:sz="0" w:space="0" w:color="auto"/>
          </w:divBdr>
        </w:div>
      </w:divsChild>
    </w:div>
    <w:div w:id="76901298">
      <w:bodyDiv w:val="1"/>
      <w:marLeft w:val="0"/>
      <w:marRight w:val="0"/>
      <w:marTop w:val="0"/>
      <w:marBottom w:val="0"/>
      <w:divBdr>
        <w:top w:val="none" w:sz="0" w:space="0" w:color="auto"/>
        <w:left w:val="none" w:sz="0" w:space="0" w:color="auto"/>
        <w:bottom w:val="none" w:sz="0" w:space="0" w:color="auto"/>
        <w:right w:val="none" w:sz="0" w:space="0" w:color="auto"/>
      </w:divBdr>
      <w:divsChild>
        <w:div w:id="2080856340">
          <w:marLeft w:val="640"/>
          <w:marRight w:val="0"/>
          <w:marTop w:val="0"/>
          <w:marBottom w:val="0"/>
          <w:divBdr>
            <w:top w:val="none" w:sz="0" w:space="0" w:color="auto"/>
            <w:left w:val="none" w:sz="0" w:space="0" w:color="auto"/>
            <w:bottom w:val="none" w:sz="0" w:space="0" w:color="auto"/>
            <w:right w:val="none" w:sz="0" w:space="0" w:color="auto"/>
          </w:divBdr>
        </w:div>
        <w:div w:id="1929775178">
          <w:marLeft w:val="640"/>
          <w:marRight w:val="0"/>
          <w:marTop w:val="0"/>
          <w:marBottom w:val="0"/>
          <w:divBdr>
            <w:top w:val="none" w:sz="0" w:space="0" w:color="auto"/>
            <w:left w:val="none" w:sz="0" w:space="0" w:color="auto"/>
            <w:bottom w:val="none" w:sz="0" w:space="0" w:color="auto"/>
            <w:right w:val="none" w:sz="0" w:space="0" w:color="auto"/>
          </w:divBdr>
        </w:div>
        <w:div w:id="281427811">
          <w:marLeft w:val="640"/>
          <w:marRight w:val="0"/>
          <w:marTop w:val="0"/>
          <w:marBottom w:val="0"/>
          <w:divBdr>
            <w:top w:val="none" w:sz="0" w:space="0" w:color="auto"/>
            <w:left w:val="none" w:sz="0" w:space="0" w:color="auto"/>
            <w:bottom w:val="none" w:sz="0" w:space="0" w:color="auto"/>
            <w:right w:val="none" w:sz="0" w:space="0" w:color="auto"/>
          </w:divBdr>
        </w:div>
        <w:div w:id="1251163322">
          <w:marLeft w:val="640"/>
          <w:marRight w:val="0"/>
          <w:marTop w:val="0"/>
          <w:marBottom w:val="0"/>
          <w:divBdr>
            <w:top w:val="none" w:sz="0" w:space="0" w:color="auto"/>
            <w:left w:val="none" w:sz="0" w:space="0" w:color="auto"/>
            <w:bottom w:val="none" w:sz="0" w:space="0" w:color="auto"/>
            <w:right w:val="none" w:sz="0" w:space="0" w:color="auto"/>
          </w:divBdr>
        </w:div>
        <w:div w:id="1224558473">
          <w:marLeft w:val="640"/>
          <w:marRight w:val="0"/>
          <w:marTop w:val="0"/>
          <w:marBottom w:val="0"/>
          <w:divBdr>
            <w:top w:val="none" w:sz="0" w:space="0" w:color="auto"/>
            <w:left w:val="none" w:sz="0" w:space="0" w:color="auto"/>
            <w:bottom w:val="none" w:sz="0" w:space="0" w:color="auto"/>
            <w:right w:val="none" w:sz="0" w:space="0" w:color="auto"/>
          </w:divBdr>
        </w:div>
        <w:div w:id="2141070500">
          <w:marLeft w:val="640"/>
          <w:marRight w:val="0"/>
          <w:marTop w:val="0"/>
          <w:marBottom w:val="0"/>
          <w:divBdr>
            <w:top w:val="none" w:sz="0" w:space="0" w:color="auto"/>
            <w:left w:val="none" w:sz="0" w:space="0" w:color="auto"/>
            <w:bottom w:val="none" w:sz="0" w:space="0" w:color="auto"/>
            <w:right w:val="none" w:sz="0" w:space="0" w:color="auto"/>
          </w:divBdr>
        </w:div>
        <w:div w:id="1217593609">
          <w:marLeft w:val="640"/>
          <w:marRight w:val="0"/>
          <w:marTop w:val="0"/>
          <w:marBottom w:val="0"/>
          <w:divBdr>
            <w:top w:val="none" w:sz="0" w:space="0" w:color="auto"/>
            <w:left w:val="none" w:sz="0" w:space="0" w:color="auto"/>
            <w:bottom w:val="none" w:sz="0" w:space="0" w:color="auto"/>
            <w:right w:val="none" w:sz="0" w:space="0" w:color="auto"/>
          </w:divBdr>
        </w:div>
        <w:div w:id="1166284781">
          <w:marLeft w:val="640"/>
          <w:marRight w:val="0"/>
          <w:marTop w:val="0"/>
          <w:marBottom w:val="0"/>
          <w:divBdr>
            <w:top w:val="none" w:sz="0" w:space="0" w:color="auto"/>
            <w:left w:val="none" w:sz="0" w:space="0" w:color="auto"/>
            <w:bottom w:val="none" w:sz="0" w:space="0" w:color="auto"/>
            <w:right w:val="none" w:sz="0" w:space="0" w:color="auto"/>
          </w:divBdr>
        </w:div>
        <w:div w:id="1537355851">
          <w:marLeft w:val="640"/>
          <w:marRight w:val="0"/>
          <w:marTop w:val="0"/>
          <w:marBottom w:val="0"/>
          <w:divBdr>
            <w:top w:val="none" w:sz="0" w:space="0" w:color="auto"/>
            <w:left w:val="none" w:sz="0" w:space="0" w:color="auto"/>
            <w:bottom w:val="none" w:sz="0" w:space="0" w:color="auto"/>
            <w:right w:val="none" w:sz="0" w:space="0" w:color="auto"/>
          </w:divBdr>
        </w:div>
        <w:div w:id="1284534407">
          <w:marLeft w:val="640"/>
          <w:marRight w:val="0"/>
          <w:marTop w:val="0"/>
          <w:marBottom w:val="0"/>
          <w:divBdr>
            <w:top w:val="none" w:sz="0" w:space="0" w:color="auto"/>
            <w:left w:val="none" w:sz="0" w:space="0" w:color="auto"/>
            <w:bottom w:val="none" w:sz="0" w:space="0" w:color="auto"/>
            <w:right w:val="none" w:sz="0" w:space="0" w:color="auto"/>
          </w:divBdr>
        </w:div>
        <w:div w:id="603463332">
          <w:marLeft w:val="640"/>
          <w:marRight w:val="0"/>
          <w:marTop w:val="0"/>
          <w:marBottom w:val="0"/>
          <w:divBdr>
            <w:top w:val="none" w:sz="0" w:space="0" w:color="auto"/>
            <w:left w:val="none" w:sz="0" w:space="0" w:color="auto"/>
            <w:bottom w:val="none" w:sz="0" w:space="0" w:color="auto"/>
            <w:right w:val="none" w:sz="0" w:space="0" w:color="auto"/>
          </w:divBdr>
        </w:div>
        <w:div w:id="361325259">
          <w:marLeft w:val="640"/>
          <w:marRight w:val="0"/>
          <w:marTop w:val="0"/>
          <w:marBottom w:val="0"/>
          <w:divBdr>
            <w:top w:val="none" w:sz="0" w:space="0" w:color="auto"/>
            <w:left w:val="none" w:sz="0" w:space="0" w:color="auto"/>
            <w:bottom w:val="none" w:sz="0" w:space="0" w:color="auto"/>
            <w:right w:val="none" w:sz="0" w:space="0" w:color="auto"/>
          </w:divBdr>
        </w:div>
        <w:div w:id="494535478">
          <w:marLeft w:val="640"/>
          <w:marRight w:val="0"/>
          <w:marTop w:val="0"/>
          <w:marBottom w:val="0"/>
          <w:divBdr>
            <w:top w:val="none" w:sz="0" w:space="0" w:color="auto"/>
            <w:left w:val="none" w:sz="0" w:space="0" w:color="auto"/>
            <w:bottom w:val="none" w:sz="0" w:space="0" w:color="auto"/>
            <w:right w:val="none" w:sz="0" w:space="0" w:color="auto"/>
          </w:divBdr>
        </w:div>
        <w:div w:id="950429163">
          <w:marLeft w:val="640"/>
          <w:marRight w:val="0"/>
          <w:marTop w:val="0"/>
          <w:marBottom w:val="0"/>
          <w:divBdr>
            <w:top w:val="none" w:sz="0" w:space="0" w:color="auto"/>
            <w:left w:val="none" w:sz="0" w:space="0" w:color="auto"/>
            <w:bottom w:val="none" w:sz="0" w:space="0" w:color="auto"/>
            <w:right w:val="none" w:sz="0" w:space="0" w:color="auto"/>
          </w:divBdr>
        </w:div>
        <w:div w:id="420565323">
          <w:marLeft w:val="640"/>
          <w:marRight w:val="0"/>
          <w:marTop w:val="0"/>
          <w:marBottom w:val="0"/>
          <w:divBdr>
            <w:top w:val="none" w:sz="0" w:space="0" w:color="auto"/>
            <w:left w:val="none" w:sz="0" w:space="0" w:color="auto"/>
            <w:bottom w:val="none" w:sz="0" w:space="0" w:color="auto"/>
            <w:right w:val="none" w:sz="0" w:space="0" w:color="auto"/>
          </w:divBdr>
        </w:div>
        <w:div w:id="1114326821">
          <w:marLeft w:val="640"/>
          <w:marRight w:val="0"/>
          <w:marTop w:val="0"/>
          <w:marBottom w:val="0"/>
          <w:divBdr>
            <w:top w:val="none" w:sz="0" w:space="0" w:color="auto"/>
            <w:left w:val="none" w:sz="0" w:space="0" w:color="auto"/>
            <w:bottom w:val="none" w:sz="0" w:space="0" w:color="auto"/>
            <w:right w:val="none" w:sz="0" w:space="0" w:color="auto"/>
          </w:divBdr>
        </w:div>
        <w:div w:id="1625233459">
          <w:marLeft w:val="640"/>
          <w:marRight w:val="0"/>
          <w:marTop w:val="0"/>
          <w:marBottom w:val="0"/>
          <w:divBdr>
            <w:top w:val="none" w:sz="0" w:space="0" w:color="auto"/>
            <w:left w:val="none" w:sz="0" w:space="0" w:color="auto"/>
            <w:bottom w:val="none" w:sz="0" w:space="0" w:color="auto"/>
            <w:right w:val="none" w:sz="0" w:space="0" w:color="auto"/>
          </w:divBdr>
        </w:div>
        <w:div w:id="1985043344">
          <w:marLeft w:val="640"/>
          <w:marRight w:val="0"/>
          <w:marTop w:val="0"/>
          <w:marBottom w:val="0"/>
          <w:divBdr>
            <w:top w:val="none" w:sz="0" w:space="0" w:color="auto"/>
            <w:left w:val="none" w:sz="0" w:space="0" w:color="auto"/>
            <w:bottom w:val="none" w:sz="0" w:space="0" w:color="auto"/>
            <w:right w:val="none" w:sz="0" w:space="0" w:color="auto"/>
          </w:divBdr>
        </w:div>
        <w:div w:id="1381587124">
          <w:marLeft w:val="640"/>
          <w:marRight w:val="0"/>
          <w:marTop w:val="0"/>
          <w:marBottom w:val="0"/>
          <w:divBdr>
            <w:top w:val="none" w:sz="0" w:space="0" w:color="auto"/>
            <w:left w:val="none" w:sz="0" w:space="0" w:color="auto"/>
            <w:bottom w:val="none" w:sz="0" w:space="0" w:color="auto"/>
            <w:right w:val="none" w:sz="0" w:space="0" w:color="auto"/>
          </w:divBdr>
        </w:div>
        <w:div w:id="274141467">
          <w:marLeft w:val="640"/>
          <w:marRight w:val="0"/>
          <w:marTop w:val="0"/>
          <w:marBottom w:val="0"/>
          <w:divBdr>
            <w:top w:val="none" w:sz="0" w:space="0" w:color="auto"/>
            <w:left w:val="none" w:sz="0" w:space="0" w:color="auto"/>
            <w:bottom w:val="none" w:sz="0" w:space="0" w:color="auto"/>
            <w:right w:val="none" w:sz="0" w:space="0" w:color="auto"/>
          </w:divBdr>
        </w:div>
        <w:div w:id="1110591317">
          <w:marLeft w:val="640"/>
          <w:marRight w:val="0"/>
          <w:marTop w:val="0"/>
          <w:marBottom w:val="0"/>
          <w:divBdr>
            <w:top w:val="none" w:sz="0" w:space="0" w:color="auto"/>
            <w:left w:val="none" w:sz="0" w:space="0" w:color="auto"/>
            <w:bottom w:val="none" w:sz="0" w:space="0" w:color="auto"/>
            <w:right w:val="none" w:sz="0" w:space="0" w:color="auto"/>
          </w:divBdr>
        </w:div>
        <w:div w:id="405079195">
          <w:marLeft w:val="640"/>
          <w:marRight w:val="0"/>
          <w:marTop w:val="0"/>
          <w:marBottom w:val="0"/>
          <w:divBdr>
            <w:top w:val="none" w:sz="0" w:space="0" w:color="auto"/>
            <w:left w:val="none" w:sz="0" w:space="0" w:color="auto"/>
            <w:bottom w:val="none" w:sz="0" w:space="0" w:color="auto"/>
            <w:right w:val="none" w:sz="0" w:space="0" w:color="auto"/>
          </w:divBdr>
        </w:div>
        <w:div w:id="986974538">
          <w:marLeft w:val="640"/>
          <w:marRight w:val="0"/>
          <w:marTop w:val="0"/>
          <w:marBottom w:val="0"/>
          <w:divBdr>
            <w:top w:val="none" w:sz="0" w:space="0" w:color="auto"/>
            <w:left w:val="none" w:sz="0" w:space="0" w:color="auto"/>
            <w:bottom w:val="none" w:sz="0" w:space="0" w:color="auto"/>
            <w:right w:val="none" w:sz="0" w:space="0" w:color="auto"/>
          </w:divBdr>
        </w:div>
        <w:div w:id="1525945724">
          <w:marLeft w:val="640"/>
          <w:marRight w:val="0"/>
          <w:marTop w:val="0"/>
          <w:marBottom w:val="0"/>
          <w:divBdr>
            <w:top w:val="none" w:sz="0" w:space="0" w:color="auto"/>
            <w:left w:val="none" w:sz="0" w:space="0" w:color="auto"/>
            <w:bottom w:val="none" w:sz="0" w:space="0" w:color="auto"/>
            <w:right w:val="none" w:sz="0" w:space="0" w:color="auto"/>
          </w:divBdr>
        </w:div>
        <w:div w:id="1461653035">
          <w:marLeft w:val="640"/>
          <w:marRight w:val="0"/>
          <w:marTop w:val="0"/>
          <w:marBottom w:val="0"/>
          <w:divBdr>
            <w:top w:val="none" w:sz="0" w:space="0" w:color="auto"/>
            <w:left w:val="none" w:sz="0" w:space="0" w:color="auto"/>
            <w:bottom w:val="none" w:sz="0" w:space="0" w:color="auto"/>
            <w:right w:val="none" w:sz="0" w:space="0" w:color="auto"/>
          </w:divBdr>
        </w:div>
        <w:div w:id="157036284">
          <w:marLeft w:val="640"/>
          <w:marRight w:val="0"/>
          <w:marTop w:val="0"/>
          <w:marBottom w:val="0"/>
          <w:divBdr>
            <w:top w:val="none" w:sz="0" w:space="0" w:color="auto"/>
            <w:left w:val="none" w:sz="0" w:space="0" w:color="auto"/>
            <w:bottom w:val="none" w:sz="0" w:space="0" w:color="auto"/>
            <w:right w:val="none" w:sz="0" w:space="0" w:color="auto"/>
          </w:divBdr>
        </w:div>
        <w:div w:id="387075799">
          <w:marLeft w:val="640"/>
          <w:marRight w:val="0"/>
          <w:marTop w:val="0"/>
          <w:marBottom w:val="0"/>
          <w:divBdr>
            <w:top w:val="none" w:sz="0" w:space="0" w:color="auto"/>
            <w:left w:val="none" w:sz="0" w:space="0" w:color="auto"/>
            <w:bottom w:val="none" w:sz="0" w:space="0" w:color="auto"/>
            <w:right w:val="none" w:sz="0" w:space="0" w:color="auto"/>
          </w:divBdr>
        </w:div>
        <w:div w:id="907301776">
          <w:marLeft w:val="640"/>
          <w:marRight w:val="0"/>
          <w:marTop w:val="0"/>
          <w:marBottom w:val="0"/>
          <w:divBdr>
            <w:top w:val="none" w:sz="0" w:space="0" w:color="auto"/>
            <w:left w:val="none" w:sz="0" w:space="0" w:color="auto"/>
            <w:bottom w:val="none" w:sz="0" w:space="0" w:color="auto"/>
            <w:right w:val="none" w:sz="0" w:space="0" w:color="auto"/>
          </w:divBdr>
        </w:div>
        <w:div w:id="1799297576">
          <w:marLeft w:val="640"/>
          <w:marRight w:val="0"/>
          <w:marTop w:val="0"/>
          <w:marBottom w:val="0"/>
          <w:divBdr>
            <w:top w:val="none" w:sz="0" w:space="0" w:color="auto"/>
            <w:left w:val="none" w:sz="0" w:space="0" w:color="auto"/>
            <w:bottom w:val="none" w:sz="0" w:space="0" w:color="auto"/>
            <w:right w:val="none" w:sz="0" w:space="0" w:color="auto"/>
          </w:divBdr>
        </w:div>
      </w:divsChild>
    </w:div>
    <w:div w:id="77144897">
      <w:bodyDiv w:val="1"/>
      <w:marLeft w:val="0"/>
      <w:marRight w:val="0"/>
      <w:marTop w:val="0"/>
      <w:marBottom w:val="0"/>
      <w:divBdr>
        <w:top w:val="none" w:sz="0" w:space="0" w:color="auto"/>
        <w:left w:val="none" w:sz="0" w:space="0" w:color="auto"/>
        <w:bottom w:val="none" w:sz="0" w:space="0" w:color="auto"/>
        <w:right w:val="none" w:sz="0" w:space="0" w:color="auto"/>
      </w:divBdr>
    </w:div>
    <w:div w:id="86973499">
      <w:bodyDiv w:val="1"/>
      <w:marLeft w:val="0"/>
      <w:marRight w:val="0"/>
      <w:marTop w:val="0"/>
      <w:marBottom w:val="0"/>
      <w:divBdr>
        <w:top w:val="none" w:sz="0" w:space="0" w:color="auto"/>
        <w:left w:val="none" w:sz="0" w:space="0" w:color="auto"/>
        <w:bottom w:val="none" w:sz="0" w:space="0" w:color="auto"/>
        <w:right w:val="none" w:sz="0" w:space="0" w:color="auto"/>
      </w:divBdr>
      <w:divsChild>
        <w:div w:id="2086296136">
          <w:marLeft w:val="0"/>
          <w:marRight w:val="0"/>
          <w:marTop w:val="0"/>
          <w:marBottom w:val="0"/>
          <w:divBdr>
            <w:top w:val="none" w:sz="0" w:space="0" w:color="auto"/>
            <w:left w:val="none" w:sz="0" w:space="0" w:color="auto"/>
            <w:bottom w:val="none" w:sz="0" w:space="0" w:color="auto"/>
            <w:right w:val="none" w:sz="0" w:space="0" w:color="auto"/>
          </w:divBdr>
        </w:div>
      </w:divsChild>
    </w:div>
    <w:div w:id="88279770">
      <w:bodyDiv w:val="1"/>
      <w:marLeft w:val="0"/>
      <w:marRight w:val="0"/>
      <w:marTop w:val="0"/>
      <w:marBottom w:val="0"/>
      <w:divBdr>
        <w:top w:val="none" w:sz="0" w:space="0" w:color="auto"/>
        <w:left w:val="none" w:sz="0" w:space="0" w:color="auto"/>
        <w:bottom w:val="none" w:sz="0" w:space="0" w:color="auto"/>
        <w:right w:val="none" w:sz="0" w:space="0" w:color="auto"/>
      </w:divBdr>
    </w:div>
    <w:div w:id="106658465">
      <w:bodyDiv w:val="1"/>
      <w:marLeft w:val="0"/>
      <w:marRight w:val="0"/>
      <w:marTop w:val="0"/>
      <w:marBottom w:val="0"/>
      <w:divBdr>
        <w:top w:val="none" w:sz="0" w:space="0" w:color="auto"/>
        <w:left w:val="none" w:sz="0" w:space="0" w:color="auto"/>
        <w:bottom w:val="none" w:sz="0" w:space="0" w:color="auto"/>
        <w:right w:val="none" w:sz="0" w:space="0" w:color="auto"/>
      </w:divBdr>
      <w:divsChild>
        <w:div w:id="1459689894">
          <w:marLeft w:val="640"/>
          <w:marRight w:val="0"/>
          <w:marTop w:val="0"/>
          <w:marBottom w:val="0"/>
          <w:divBdr>
            <w:top w:val="none" w:sz="0" w:space="0" w:color="auto"/>
            <w:left w:val="none" w:sz="0" w:space="0" w:color="auto"/>
            <w:bottom w:val="none" w:sz="0" w:space="0" w:color="auto"/>
            <w:right w:val="none" w:sz="0" w:space="0" w:color="auto"/>
          </w:divBdr>
        </w:div>
        <w:div w:id="2035377709">
          <w:marLeft w:val="640"/>
          <w:marRight w:val="0"/>
          <w:marTop w:val="0"/>
          <w:marBottom w:val="0"/>
          <w:divBdr>
            <w:top w:val="none" w:sz="0" w:space="0" w:color="auto"/>
            <w:left w:val="none" w:sz="0" w:space="0" w:color="auto"/>
            <w:bottom w:val="none" w:sz="0" w:space="0" w:color="auto"/>
            <w:right w:val="none" w:sz="0" w:space="0" w:color="auto"/>
          </w:divBdr>
        </w:div>
        <w:div w:id="71320310">
          <w:marLeft w:val="640"/>
          <w:marRight w:val="0"/>
          <w:marTop w:val="0"/>
          <w:marBottom w:val="0"/>
          <w:divBdr>
            <w:top w:val="none" w:sz="0" w:space="0" w:color="auto"/>
            <w:left w:val="none" w:sz="0" w:space="0" w:color="auto"/>
            <w:bottom w:val="none" w:sz="0" w:space="0" w:color="auto"/>
            <w:right w:val="none" w:sz="0" w:space="0" w:color="auto"/>
          </w:divBdr>
        </w:div>
        <w:div w:id="1998070903">
          <w:marLeft w:val="640"/>
          <w:marRight w:val="0"/>
          <w:marTop w:val="0"/>
          <w:marBottom w:val="0"/>
          <w:divBdr>
            <w:top w:val="none" w:sz="0" w:space="0" w:color="auto"/>
            <w:left w:val="none" w:sz="0" w:space="0" w:color="auto"/>
            <w:bottom w:val="none" w:sz="0" w:space="0" w:color="auto"/>
            <w:right w:val="none" w:sz="0" w:space="0" w:color="auto"/>
          </w:divBdr>
        </w:div>
        <w:div w:id="27222503">
          <w:marLeft w:val="640"/>
          <w:marRight w:val="0"/>
          <w:marTop w:val="0"/>
          <w:marBottom w:val="0"/>
          <w:divBdr>
            <w:top w:val="none" w:sz="0" w:space="0" w:color="auto"/>
            <w:left w:val="none" w:sz="0" w:space="0" w:color="auto"/>
            <w:bottom w:val="none" w:sz="0" w:space="0" w:color="auto"/>
            <w:right w:val="none" w:sz="0" w:space="0" w:color="auto"/>
          </w:divBdr>
        </w:div>
        <w:div w:id="167522407">
          <w:marLeft w:val="640"/>
          <w:marRight w:val="0"/>
          <w:marTop w:val="0"/>
          <w:marBottom w:val="0"/>
          <w:divBdr>
            <w:top w:val="none" w:sz="0" w:space="0" w:color="auto"/>
            <w:left w:val="none" w:sz="0" w:space="0" w:color="auto"/>
            <w:bottom w:val="none" w:sz="0" w:space="0" w:color="auto"/>
            <w:right w:val="none" w:sz="0" w:space="0" w:color="auto"/>
          </w:divBdr>
        </w:div>
        <w:div w:id="120542885">
          <w:marLeft w:val="640"/>
          <w:marRight w:val="0"/>
          <w:marTop w:val="0"/>
          <w:marBottom w:val="0"/>
          <w:divBdr>
            <w:top w:val="none" w:sz="0" w:space="0" w:color="auto"/>
            <w:left w:val="none" w:sz="0" w:space="0" w:color="auto"/>
            <w:bottom w:val="none" w:sz="0" w:space="0" w:color="auto"/>
            <w:right w:val="none" w:sz="0" w:space="0" w:color="auto"/>
          </w:divBdr>
        </w:div>
        <w:div w:id="437720768">
          <w:marLeft w:val="640"/>
          <w:marRight w:val="0"/>
          <w:marTop w:val="0"/>
          <w:marBottom w:val="0"/>
          <w:divBdr>
            <w:top w:val="none" w:sz="0" w:space="0" w:color="auto"/>
            <w:left w:val="none" w:sz="0" w:space="0" w:color="auto"/>
            <w:bottom w:val="none" w:sz="0" w:space="0" w:color="auto"/>
            <w:right w:val="none" w:sz="0" w:space="0" w:color="auto"/>
          </w:divBdr>
        </w:div>
        <w:div w:id="1303538255">
          <w:marLeft w:val="640"/>
          <w:marRight w:val="0"/>
          <w:marTop w:val="0"/>
          <w:marBottom w:val="0"/>
          <w:divBdr>
            <w:top w:val="none" w:sz="0" w:space="0" w:color="auto"/>
            <w:left w:val="none" w:sz="0" w:space="0" w:color="auto"/>
            <w:bottom w:val="none" w:sz="0" w:space="0" w:color="auto"/>
            <w:right w:val="none" w:sz="0" w:space="0" w:color="auto"/>
          </w:divBdr>
        </w:div>
        <w:div w:id="277108304">
          <w:marLeft w:val="640"/>
          <w:marRight w:val="0"/>
          <w:marTop w:val="0"/>
          <w:marBottom w:val="0"/>
          <w:divBdr>
            <w:top w:val="none" w:sz="0" w:space="0" w:color="auto"/>
            <w:left w:val="none" w:sz="0" w:space="0" w:color="auto"/>
            <w:bottom w:val="none" w:sz="0" w:space="0" w:color="auto"/>
            <w:right w:val="none" w:sz="0" w:space="0" w:color="auto"/>
          </w:divBdr>
        </w:div>
        <w:div w:id="1714844953">
          <w:marLeft w:val="640"/>
          <w:marRight w:val="0"/>
          <w:marTop w:val="0"/>
          <w:marBottom w:val="0"/>
          <w:divBdr>
            <w:top w:val="none" w:sz="0" w:space="0" w:color="auto"/>
            <w:left w:val="none" w:sz="0" w:space="0" w:color="auto"/>
            <w:bottom w:val="none" w:sz="0" w:space="0" w:color="auto"/>
            <w:right w:val="none" w:sz="0" w:space="0" w:color="auto"/>
          </w:divBdr>
        </w:div>
        <w:div w:id="2045207657">
          <w:marLeft w:val="640"/>
          <w:marRight w:val="0"/>
          <w:marTop w:val="0"/>
          <w:marBottom w:val="0"/>
          <w:divBdr>
            <w:top w:val="none" w:sz="0" w:space="0" w:color="auto"/>
            <w:left w:val="none" w:sz="0" w:space="0" w:color="auto"/>
            <w:bottom w:val="none" w:sz="0" w:space="0" w:color="auto"/>
            <w:right w:val="none" w:sz="0" w:space="0" w:color="auto"/>
          </w:divBdr>
        </w:div>
        <w:div w:id="1126199569">
          <w:marLeft w:val="640"/>
          <w:marRight w:val="0"/>
          <w:marTop w:val="0"/>
          <w:marBottom w:val="0"/>
          <w:divBdr>
            <w:top w:val="none" w:sz="0" w:space="0" w:color="auto"/>
            <w:left w:val="none" w:sz="0" w:space="0" w:color="auto"/>
            <w:bottom w:val="none" w:sz="0" w:space="0" w:color="auto"/>
            <w:right w:val="none" w:sz="0" w:space="0" w:color="auto"/>
          </w:divBdr>
        </w:div>
        <w:div w:id="1103647877">
          <w:marLeft w:val="640"/>
          <w:marRight w:val="0"/>
          <w:marTop w:val="0"/>
          <w:marBottom w:val="0"/>
          <w:divBdr>
            <w:top w:val="none" w:sz="0" w:space="0" w:color="auto"/>
            <w:left w:val="none" w:sz="0" w:space="0" w:color="auto"/>
            <w:bottom w:val="none" w:sz="0" w:space="0" w:color="auto"/>
            <w:right w:val="none" w:sz="0" w:space="0" w:color="auto"/>
          </w:divBdr>
        </w:div>
        <w:div w:id="255285667">
          <w:marLeft w:val="640"/>
          <w:marRight w:val="0"/>
          <w:marTop w:val="0"/>
          <w:marBottom w:val="0"/>
          <w:divBdr>
            <w:top w:val="none" w:sz="0" w:space="0" w:color="auto"/>
            <w:left w:val="none" w:sz="0" w:space="0" w:color="auto"/>
            <w:bottom w:val="none" w:sz="0" w:space="0" w:color="auto"/>
            <w:right w:val="none" w:sz="0" w:space="0" w:color="auto"/>
          </w:divBdr>
        </w:div>
        <w:div w:id="1551770263">
          <w:marLeft w:val="640"/>
          <w:marRight w:val="0"/>
          <w:marTop w:val="0"/>
          <w:marBottom w:val="0"/>
          <w:divBdr>
            <w:top w:val="none" w:sz="0" w:space="0" w:color="auto"/>
            <w:left w:val="none" w:sz="0" w:space="0" w:color="auto"/>
            <w:bottom w:val="none" w:sz="0" w:space="0" w:color="auto"/>
            <w:right w:val="none" w:sz="0" w:space="0" w:color="auto"/>
          </w:divBdr>
        </w:div>
        <w:div w:id="294146403">
          <w:marLeft w:val="640"/>
          <w:marRight w:val="0"/>
          <w:marTop w:val="0"/>
          <w:marBottom w:val="0"/>
          <w:divBdr>
            <w:top w:val="none" w:sz="0" w:space="0" w:color="auto"/>
            <w:left w:val="none" w:sz="0" w:space="0" w:color="auto"/>
            <w:bottom w:val="none" w:sz="0" w:space="0" w:color="auto"/>
            <w:right w:val="none" w:sz="0" w:space="0" w:color="auto"/>
          </w:divBdr>
        </w:div>
        <w:div w:id="1452549734">
          <w:marLeft w:val="640"/>
          <w:marRight w:val="0"/>
          <w:marTop w:val="0"/>
          <w:marBottom w:val="0"/>
          <w:divBdr>
            <w:top w:val="none" w:sz="0" w:space="0" w:color="auto"/>
            <w:left w:val="none" w:sz="0" w:space="0" w:color="auto"/>
            <w:bottom w:val="none" w:sz="0" w:space="0" w:color="auto"/>
            <w:right w:val="none" w:sz="0" w:space="0" w:color="auto"/>
          </w:divBdr>
        </w:div>
        <w:div w:id="912735117">
          <w:marLeft w:val="640"/>
          <w:marRight w:val="0"/>
          <w:marTop w:val="0"/>
          <w:marBottom w:val="0"/>
          <w:divBdr>
            <w:top w:val="none" w:sz="0" w:space="0" w:color="auto"/>
            <w:left w:val="none" w:sz="0" w:space="0" w:color="auto"/>
            <w:bottom w:val="none" w:sz="0" w:space="0" w:color="auto"/>
            <w:right w:val="none" w:sz="0" w:space="0" w:color="auto"/>
          </w:divBdr>
        </w:div>
        <w:div w:id="426461537">
          <w:marLeft w:val="640"/>
          <w:marRight w:val="0"/>
          <w:marTop w:val="0"/>
          <w:marBottom w:val="0"/>
          <w:divBdr>
            <w:top w:val="none" w:sz="0" w:space="0" w:color="auto"/>
            <w:left w:val="none" w:sz="0" w:space="0" w:color="auto"/>
            <w:bottom w:val="none" w:sz="0" w:space="0" w:color="auto"/>
            <w:right w:val="none" w:sz="0" w:space="0" w:color="auto"/>
          </w:divBdr>
        </w:div>
        <w:div w:id="1028607564">
          <w:marLeft w:val="640"/>
          <w:marRight w:val="0"/>
          <w:marTop w:val="0"/>
          <w:marBottom w:val="0"/>
          <w:divBdr>
            <w:top w:val="none" w:sz="0" w:space="0" w:color="auto"/>
            <w:left w:val="none" w:sz="0" w:space="0" w:color="auto"/>
            <w:bottom w:val="none" w:sz="0" w:space="0" w:color="auto"/>
            <w:right w:val="none" w:sz="0" w:space="0" w:color="auto"/>
          </w:divBdr>
        </w:div>
        <w:div w:id="1705211701">
          <w:marLeft w:val="640"/>
          <w:marRight w:val="0"/>
          <w:marTop w:val="0"/>
          <w:marBottom w:val="0"/>
          <w:divBdr>
            <w:top w:val="none" w:sz="0" w:space="0" w:color="auto"/>
            <w:left w:val="none" w:sz="0" w:space="0" w:color="auto"/>
            <w:bottom w:val="none" w:sz="0" w:space="0" w:color="auto"/>
            <w:right w:val="none" w:sz="0" w:space="0" w:color="auto"/>
          </w:divBdr>
        </w:div>
        <w:div w:id="1373530781">
          <w:marLeft w:val="640"/>
          <w:marRight w:val="0"/>
          <w:marTop w:val="0"/>
          <w:marBottom w:val="0"/>
          <w:divBdr>
            <w:top w:val="none" w:sz="0" w:space="0" w:color="auto"/>
            <w:left w:val="none" w:sz="0" w:space="0" w:color="auto"/>
            <w:bottom w:val="none" w:sz="0" w:space="0" w:color="auto"/>
            <w:right w:val="none" w:sz="0" w:space="0" w:color="auto"/>
          </w:divBdr>
        </w:div>
        <w:div w:id="959796254">
          <w:marLeft w:val="640"/>
          <w:marRight w:val="0"/>
          <w:marTop w:val="0"/>
          <w:marBottom w:val="0"/>
          <w:divBdr>
            <w:top w:val="none" w:sz="0" w:space="0" w:color="auto"/>
            <w:left w:val="none" w:sz="0" w:space="0" w:color="auto"/>
            <w:bottom w:val="none" w:sz="0" w:space="0" w:color="auto"/>
            <w:right w:val="none" w:sz="0" w:space="0" w:color="auto"/>
          </w:divBdr>
        </w:div>
        <w:div w:id="782264003">
          <w:marLeft w:val="640"/>
          <w:marRight w:val="0"/>
          <w:marTop w:val="0"/>
          <w:marBottom w:val="0"/>
          <w:divBdr>
            <w:top w:val="none" w:sz="0" w:space="0" w:color="auto"/>
            <w:left w:val="none" w:sz="0" w:space="0" w:color="auto"/>
            <w:bottom w:val="none" w:sz="0" w:space="0" w:color="auto"/>
            <w:right w:val="none" w:sz="0" w:space="0" w:color="auto"/>
          </w:divBdr>
        </w:div>
        <w:div w:id="1624732580">
          <w:marLeft w:val="640"/>
          <w:marRight w:val="0"/>
          <w:marTop w:val="0"/>
          <w:marBottom w:val="0"/>
          <w:divBdr>
            <w:top w:val="none" w:sz="0" w:space="0" w:color="auto"/>
            <w:left w:val="none" w:sz="0" w:space="0" w:color="auto"/>
            <w:bottom w:val="none" w:sz="0" w:space="0" w:color="auto"/>
            <w:right w:val="none" w:sz="0" w:space="0" w:color="auto"/>
          </w:divBdr>
        </w:div>
        <w:div w:id="231042704">
          <w:marLeft w:val="640"/>
          <w:marRight w:val="0"/>
          <w:marTop w:val="0"/>
          <w:marBottom w:val="0"/>
          <w:divBdr>
            <w:top w:val="none" w:sz="0" w:space="0" w:color="auto"/>
            <w:left w:val="none" w:sz="0" w:space="0" w:color="auto"/>
            <w:bottom w:val="none" w:sz="0" w:space="0" w:color="auto"/>
            <w:right w:val="none" w:sz="0" w:space="0" w:color="auto"/>
          </w:divBdr>
        </w:div>
        <w:div w:id="880703891">
          <w:marLeft w:val="640"/>
          <w:marRight w:val="0"/>
          <w:marTop w:val="0"/>
          <w:marBottom w:val="0"/>
          <w:divBdr>
            <w:top w:val="none" w:sz="0" w:space="0" w:color="auto"/>
            <w:left w:val="none" w:sz="0" w:space="0" w:color="auto"/>
            <w:bottom w:val="none" w:sz="0" w:space="0" w:color="auto"/>
            <w:right w:val="none" w:sz="0" w:space="0" w:color="auto"/>
          </w:divBdr>
        </w:div>
        <w:div w:id="937255992">
          <w:marLeft w:val="640"/>
          <w:marRight w:val="0"/>
          <w:marTop w:val="0"/>
          <w:marBottom w:val="0"/>
          <w:divBdr>
            <w:top w:val="none" w:sz="0" w:space="0" w:color="auto"/>
            <w:left w:val="none" w:sz="0" w:space="0" w:color="auto"/>
            <w:bottom w:val="none" w:sz="0" w:space="0" w:color="auto"/>
            <w:right w:val="none" w:sz="0" w:space="0" w:color="auto"/>
          </w:divBdr>
        </w:div>
        <w:div w:id="1721511935">
          <w:marLeft w:val="640"/>
          <w:marRight w:val="0"/>
          <w:marTop w:val="0"/>
          <w:marBottom w:val="0"/>
          <w:divBdr>
            <w:top w:val="none" w:sz="0" w:space="0" w:color="auto"/>
            <w:left w:val="none" w:sz="0" w:space="0" w:color="auto"/>
            <w:bottom w:val="none" w:sz="0" w:space="0" w:color="auto"/>
            <w:right w:val="none" w:sz="0" w:space="0" w:color="auto"/>
          </w:divBdr>
        </w:div>
        <w:div w:id="1589457789">
          <w:marLeft w:val="640"/>
          <w:marRight w:val="0"/>
          <w:marTop w:val="0"/>
          <w:marBottom w:val="0"/>
          <w:divBdr>
            <w:top w:val="none" w:sz="0" w:space="0" w:color="auto"/>
            <w:left w:val="none" w:sz="0" w:space="0" w:color="auto"/>
            <w:bottom w:val="none" w:sz="0" w:space="0" w:color="auto"/>
            <w:right w:val="none" w:sz="0" w:space="0" w:color="auto"/>
          </w:divBdr>
        </w:div>
        <w:div w:id="1406490274">
          <w:marLeft w:val="640"/>
          <w:marRight w:val="0"/>
          <w:marTop w:val="0"/>
          <w:marBottom w:val="0"/>
          <w:divBdr>
            <w:top w:val="none" w:sz="0" w:space="0" w:color="auto"/>
            <w:left w:val="none" w:sz="0" w:space="0" w:color="auto"/>
            <w:bottom w:val="none" w:sz="0" w:space="0" w:color="auto"/>
            <w:right w:val="none" w:sz="0" w:space="0" w:color="auto"/>
          </w:divBdr>
        </w:div>
        <w:div w:id="511143528">
          <w:marLeft w:val="640"/>
          <w:marRight w:val="0"/>
          <w:marTop w:val="0"/>
          <w:marBottom w:val="0"/>
          <w:divBdr>
            <w:top w:val="none" w:sz="0" w:space="0" w:color="auto"/>
            <w:left w:val="none" w:sz="0" w:space="0" w:color="auto"/>
            <w:bottom w:val="none" w:sz="0" w:space="0" w:color="auto"/>
            <w:right w:val="none" w:sz="0" w:space="0" w:color="auto"/>
          </w:divBdr>
        </w:div>
        <w:div w:id="695665953">
          <w:marLeft w:val="640"/>
          <w:marRight w:val="0"/>
          <w:marTop w:val="0"/>
          <w:marBottom w:val="0"/>
          <w:divBdr>
            <w:top w:val="none" w:sz="0" w:space="0" w:color="auto"/>
            <w:left w:val="none" w:sz="0" w:space="0" w:color="auto"/>
            <w:bottom w:val="none" w:sz="0" w:space="0" w:color="auto"/>
            <w:right w:val="none" w:sz="0" w:space="0" w:color="auto"/>
          </w:divBdr>
        </w:div>
        <w:div w:id="1104616663">
          <w:marLeft w:val="640"/>
          <w:marRight w:val="0"/>
          <w:marTop w:val="0"/>
          <w:marBottom w:val="0"/>
          <w:divBdr>
            <w:top w:val="none" w:sz="0" w:space="0" w:color="auto"/>
            <w:left w:val="none" w:sz="0" w:space="0" w:color="auto"/>
            <w:bottom w:val="none" w:sz="0" w:space="0" w:color="auto"/>
            <w:right w:val="none" w:sz="0" w:space="0" w:color="auto"/>
          </w:divBdr>
        </w:div>
      </w:divsChild>
    </w:div>
    <w:div w:id="124667145">
      <w:bodyDiv w:val="1"/>
      <w:marLeft w:val="0"/>
      <w:marRight w:val="0"/>
      <w:marTop w:val="0"/>
      <w:marBottom w:val="0"/>
      <w:divBdr>
        <w:top w:val="none" w:sz="0" w:space="0" w:color="auto"/>
        <w:left w:val="none" w:sz="0" w:space="0" w:color="auto"/>
        <w:bottom w:val="none" w:sz="0" w:space="0" w:color="auto"/>
        <w:right w:val="none" w:sz="0" w:space="0" w:color="auto"/>
      </w:divBdr>
      <w:divsChild>
        <w:div w:id="587034289">
          <w:marLeft w:val="640"/>
          <w:marRight w:val="0"/>
          <w:marTop w:val="0"/>
          <w:marBottom w:val="0"/>
          <w:divBdr>
            <w:top w:val="none" w:sz="0" w:space="0" w:color="auto"/>
            <w:left w:val="none" w:sz="0" w:space="0" w:color="auto"/>
            <w:bottom w:val="none" w:sz="0" w:space="0" w:color="auto"/>
            <w:right w:val="none" w:sz="0" w:space="0" w:color="auto"/>
          </w:divBdr>
        </w:div>
        <w:div w:id="559756808">
          <w:marLeft w:val="640"/>
          <w:marRight w:val="0"/>
          <w:marTop w:val="0"/>
          <w:marBottom w:val="0"/>
          <w:divBdr>
            <w:top w:val="none" w:sz="0" w:space="0" w:color="auto"/>
            <w:left w:val="none" w:sz="0" w:space="0" w:color="auto"/>
            <w:bottom w:val="none" w:sz="0" w:space="0" w:color="auto"/>
            <w:right w:val="none" w:sz="0" w:space="0" w:color="auto"/>
          </w:divBdr>
        </w:div>
        <w:div w:id="1527251830">
          <w:marLeft w:val="640"/>
          <w:marRight w:val="0"/>
          <w:marTop w:val="0"/>
          <w:marBottom w:val="0"/>
          <w:divBdr>
            <w:top w:val="none" w:sz="0" w:space="0" w:color="auto"/>
            <w:left w:val="none" w:sz="0" w:space="0" w:color="auto"/>
            <w:bottom w:val="none" w:sz="0" w:space="0" w:color="auto"/>
            <w:right w:val="none" w:sz="0" w:space="0" w:color="auto"/>
          </w:divBdr>
        </w:div>
        <w:div w:id="1299845177">
          <w:marLeft w:val="640"/>
          <w:marRight w:val="0"/>
          <w:marTop w:val="0"/>
          <w:marBottom w:val="0"/>
          <w:divBdr>
            <w:top w:val="none" w:sz="0" w:space="0" w:color="auto"/>
            <w:left w:val="none" w:sz="0" w:space="0" w:color="auto"/>
            <w:bottom w:val="none" w:sz="0" w:space="0" w:color="auto"/>
            <w:right w:val="none" w:sz="0" w:space="0" w:color="auto"/>
          </w:divBdr>
        </w:div>
        <w:div w:id="1450316125">
          <w:marLeft w:val="640"/>
          <w:marRight w:val="0"/>
          <w:marTop w:val="0"/>
          <w:marBottom w:val="0"/>
          <w:divBdr>
            <w:top w:val="none" w:sz="0" w:space="0" w:color="auto"/>
            <w:left w:val="none" w:sz="0" w:space="0" w:color="auto"/>
            <w:bottom w:val="none" w:sz="0" w:space="0" w:color="auto"/>
            <w:right w:val="none" w:sz="0" w:space="0" w:color="auto"/>
          </w:divBdr>
        </w:div>
        <w:div w:id="934289233">
          <w:marLeft w:val="640"/>
          <w:marRight w:val="0"/>
          <w:marTop w:val="0"/>
          <w:marBottom w:val="0"/>
          <w:divBdr>
            <w:top w:val="none" w:sz="0" w:space="0" w:color="auto"/>
            <w:left w:val="none" w:sz="0" w:space="0" w:color="auto"/>
            <w:bottom w:val="none" w:sz="0" w:space="0" w:color="auto"/>
            <w:right w:val="none" w:sz="0" w:space="0" w:color="auto"/>
          </w:divBdr>
        </w:div>
        <w:div w:id="1828747089">
          <w:marLeft w:val="640"/>
          <w:marRight w:val="0"/>
          <w:marTop w:val="0"/>
          <w:marBottom w:val="0"/>
          <w:divBdr>
            <w:top w:val="none" w:sz="0" w:space="0" w:color="auto"/>
            <w:left w:val="none" w:sz="0" w:space="0" w:color="auto"/>
            <w:bottom w:val="none" w:sz="0" w:space="0" w:color="auto"/>
            <w:right w:val="none" w:sz="0" w:space="0" w:color="auto"/>
          </w:divBdr>
        </w:div>
        <w:div w:id="2120953115">
          <w:marLeft w:val="640"/>
          <w:marRight w:val="0"/>
          <w:marTop w:val="0"/>
          <w:marBottom w:val="0"/>
          <w:divBdr>
            <w:top w:val="none" w:sz="0" w:space="0" w:color="auto"/>
            <w:left w:val="none" w:sz="0" w:space="0" w:color="auto"/>
            <w:bottom w:val="none" w:sz="0" w:space="0" w:color="auto"/>
            <w:right w:val="none" w:sz="0" w:space="0" w:color="auto"/>
          </w:divBdr>
        </w:div>
        <w:div w:id="1956137087">
          <w:marLeft w:val="640"/>
          <w:marRight w:val="0"/>
          <w:marTop w:val="0"/>
          <w:marBottom w:val="0"/>
          <w:divBdr>
            <w:top w:val="none" w:sz="0" w:space="0" w:color="auto"/>
            <w:left w:val="none" w:sz="0" w:space="0" w:color="auto"/>
            <w:bottom w:val="none" w:sz="0" w:space="0" w:color="auto"/>
            <w:right w:val="none" w:sz="0" w:space="0" w:color="auto"/>
          </w:divBdr>
        </w:div>
        <w:div w:id="1199471811">
          <w:marLeft w:val="640"/>
          <w:marRight w:val="0"/>
          <w:marTop w:val="0"/>
          <w:marBottom w:val="0"/>
          <w:divBdr>
            <w:top w:val="none" w:sz="0" w:space="0" w:color="auto"/>
            <w:left w:val="none" w:sz="0" w:space="0" w:color="auto"/>
            <w:bottom w:val="none" w:sz="0" w:space="0" w:color="auto"/>
            <w:right w:val="none" w:sz="0" w:space="0" w:color="auto"/>
          </w:divBdr>
        </w:div>
        <w:div w:id="1623345014">
          <w:marLeft w:val="640"/>
          <w:marRight w:val="0"/>
          <w:marTop w:val="0"/>
          <w:marBottom w:val="0"/>
          <w:divBdr>
            <w:top w:val="none" w:sz="0" w:space="0" w:color="auto"/>
            <w:left w:val="none" w:sz="0" w:space="0" w:color="auto"/>
            <w:bottom w:val="none" w:sz="0" w:space="0" w:color="auto"/>
            <w:right w:val="none" w:sz="0" w:space="0" w:color="auto"/>
          </w:divBdr>
        </w:div>
        <w:div w:id="84346288">
          <w:marLeft w:val="640"/>
          <w:marRight w:val="0"/>
          <w:marTop w:val="0"/>
          <w:marBottom w:val="0"/>
          <w:divBdr>
            <w:top w:val="none" w:sz="0" w:space="0" w:color="auto"/>
            <w:left w:val="none" w:sz="0" w:space="0" w:color="auto"/>
            <w:bottom w:val="none" w:sz="0" w:space="0" w:color="auto"/>
            <w:right w:val="none" w:sz="0" w:space="0" w:color="auto"/>
          </w:divBdr>
        </w:div>
        <w:div w:id="790779079">
          <w:marLeft w:val="640"/>
          <w:marRight w:val="0"/>
          <w:marTop w:val="0"/>
          <w:marBottom w:val="0"/>
          <w:divBdr>
            <w:top w:val="none" w:sz="0" w:space="0" w:color="auto"/>
            <w:left w:val="none" w:sz="0" w:space="0" w:color="auto"/>
            <w:bottom w:val="none" w:sz="0" w:space="0" w:color="auto"/>
            <w:right w:val="none" w:sz="0" w:space="0" w:color="auto"/>
          </w:divBdr>
        </w:div>
        <w:div w:id="87777888">
          <w:marLeft w:val="640"/>
          <w:marRight w:val="0"/>
          <w:marTop w:val="0"/>
          <w:marBottom w:val="0"/>
          <w:divBdr>
            <w:top w:val="none" w:sz="0" w:space="0" w:color="auto"/>
            <w:left w:val="none" w:sz="0" w:space="0" w:color="auto"/>
            <w:bottom w:val="none" w:sz="0" w:space="0" w:color="auto"/>
            <w:right w:val="none" w:sz="0" w:space="0" w:color="auto"/>
          </w:divBdr>
        </w:div>
        <w:div w:id="759106210">
          <w:marLeft w:val="640"/>
          <w:marRight w:val="0"/>
          <w:marTop w:val="0"/>
          <w:marBottom w:val="0"/>
          <w:divBdr>
            <w:top w:val="none" w:sz="0" w:space="0" w:color="auto"/>
            <w:left w:val="none" w:sz="0" w:space="0" w:color="auto"/>
            <w:bottom w:val="none" w:sz="0" w:space="0" w:color="auto"/>
            <w:right w:val="none" w:sz="0" w:space="0" w:color="auto"/>
          </w:divBdr>
        </w:div>
        <w:div w:id="1929389539">
          <w:marLeft w:val="640"/>
          <w:marRight w:val="0"/>
          <w:marTop w:val="0"/>
          <w:marBottom w:val="0"/>
          <w:divBdr>
            <w:top w:val="none" w:sz="0" w:space="0" w:color="auto"/>
            <w:left w:val="none" w:sz="0" w:space="0" w:color="auto"/>
            <w:bottom w:val="none" w:sz="0" w:space="0" w:color="auto"/>
            <w:right w:val="none" w:sz="0" w:space="0" w:color="auto"/>
          </w:divBdr>
        </w:div>
        <w:div w:id="159734174">
          <w:marLeft w:val="640"/>
          <w:marRight w:val="0"/>
          <w:marTop w:val="0"/>
          <w:marBottom w:val="0"/>
          <w:divBdr>
            <w:top w:val="none" w:sz="0" w:space="0" w:color="auto"/>
            <w:left w:val="none" w:sz="0" w:space="0" w:color="auto"/>
            <w:bottom w:val="none" w:sz="0" w:space="0" w:color="auto"/>
            <w:right w:val="none" w:sz="0" w:space="0" w:color="auto"/>
          </w:divBdr>
        </w:div>
        <w:div w:id="406734844">
          <w:marLeft w:val="640"/>
          <w:marRight w:val="0"/>
          <w:marTop w:val="0"/>
          <w:marBottom w:val="0"/>
          <w:divBdr>
            <w:top w:val="none" w:sz="0" w:space="0" w:color="auto"/>
            <w:left w:val="none" w:sz="0" w:space="0" w:color="auto"/>
            <w:bottom w:val="none" w:sz="0" w:space="0" w:color="auto"/>
            <w:right w:val="none" w:sz="0" w:space="0" w:color="auto"/>
          </w:divBdr>
        </w:div>
        <w:div w:id="509029317">
          <w:marLeft w:val="640"/>
          <w:marRight w:val="0"/>
          <w:marTop w:val="0"/>
          <w:marBottom w:val="0"/>
          <w:divBdr>
            <w:top w:val="none" w:sz="0" w:space="0" w:color="auto"/>
            <w:left w:val="none" w:sz="0" w:space="0" w:color="auto"/>
            <w:bottom w:val="none" w:sz="0" w:space="0" w:color="auto"/>
            <w:right w:val="none" w:sz="0" w:space="0" w:color="auto"/>
          </w:divBdr>
        </w:div>
        <w:div w:id="707952447">
          <w:marLeft w:val="640"/>
          <w:marRight w:val="0"/>
          <w:marTop w:val="0"/>
          <w:marBottom w:val="0"/>
          <w:divBdr>
            <w:top w:val="none" w:sz="0" w:space="0" w:color="auto"/>
            <w:left w:val="none" w:sz="0" w:space="0" w:color="auto"/>
            <w:bottom w:val="none" w:sz="0" w:space="0" w:color="auto"/>
            <w:right w:val="none" w:sz="0" w:space="0" w:color="auto"/>
          </w:divBdr>
        </w:div>
        <w:div w:id="851845205">
          <w:marLeft w:val="640"/>
          <w:marRight w:val="0"/>
          <w:marTop w:val="0"/>
          <w:marBottom w:val="0"/>
          <w:divBdr>
            <w:top w:val="none" w:sz="0" w:space="0" w:color="auto"/>
            <w:left w:val="none" w:sz="0" w:space="0" w:color="auto"/>
            <w:bottom w:val="none" w:sz="0" w:space="0" w:color="auto"/>
            <w:right w:val="none" w:sz="0" w:space="0" w:color="auto"/>
          </w:divBdr>
        </w:div>
        <w:div w:id="2047673912">
          <w:marLeft w:val="640"/>
          <w:marRight w:val="0"/>
          <w:marTop w:val="0"/>
          <w:marBottom w:val="0"/>
          <w:divBdr>
            <w:top w:val="none" w:sz="0" w:space="0" w:color="auto"/>
            <w:left w:val="none" w:sz="0" w:space="0" w:color="auto"/>
            <w:bottom w:val="none" w:sz="0" w:space="0" w:color="auto"/>
            <w:right w:val="none" w:sz="0" w:space="0" w:color="auto"/>
          </w:divBdr>
        </w:div>
        <w:div w:id="306471606">
          <w:marLeft w:val="640"/>
          <w:marRight w:val="0"/>
          <w:marTop w:val="0"/>
          <w:marBottom w:val="0"/>
          <w:divBdr>
            <w:top w:val="none" w:sz="0" w:space="0" w:color="auto"/>
            <w:left w:val="none" w:sz="0" w:space="0" w:color="auto"/>
            <w:bottom w:val="none" w:sz="0" w:space="0" w:color="auto"/>
            <w:right w:val="none" w:sz="0" w:space="0" w:color="auto"/>
          </w:divBdr>
        </w:div>
        <w:div w:id="123162335">
          <w:marLeft w:val="640"/>
          <w:marRight w:val="0"/>
          <w:marTop w:val="0"/>
          <w:marBottom w:val="0"/>
          <w:divBdr>
            <w:top w:val="none" w:sz="0" w:space="0" w:color="auto"/>
            <w:left w:val="none" w:sz="0" w:space="0" w:color="auto"/>
            <w:bottom w:val="none" w:sz="0" w:space="0" w:color="auto"/>
            <w:right w:val="none" w:sz="0" w:space="0" w:color="auto"/>
          </w:divBdr>
        </w:div>
        <w:div w:id="1549099650">
          <w:marLeft w:val="640"/>
          <w:marRight w:val="0"/>
          <w:marTop w:val="0"/>
          <w:marBottom w:val="0"/>
          <w:divBdr>
            <w:top w:val="none" w:sz="0" w:space="0" w:color="auto"/>
            <w:left w:val="none" w:sz="0" w:space="0" w:color="auto"/>
            <w:bottom w:val="none" w:sz="0" w:space="0" w:color="auto"/>
            <w:right w:val="none" w:sz="0" w:space="0" w:color="auto"/>
          </w:divBdr>
        </w:div>
        <w:div w:id="741372399">
          <w:marLeft w:val="640"/>
          <w:marRight w:val="0"/>
          <w:marTop w:val="0"/>
          <w:marBottom w:val="0"/>
          <w:divBdr>
            <w:top w:val="none" w:sz="0" w:space="0" w:color="auto"/>
            <w:left w:val="none" w:sz="0" w:space="0" w:color="auto"/>
            <w:bottom w:val="none" w:sz="0" w:space="0" w:color="auto"/>
            <w:right w:val="none" w:sz="0" w:space="0" w:color="auto"/>
          </w:divBdr>
        </w:div>
        <w:div w:id="115562730">
          <w:marLeft w:val="640"/>
          <w:marRight w:val="0"/>
          <w:marTop w:val="0"/>
          <w:marBottom w:val="0"/>
          <w:divBdr>
            <w:top w:val="none" w:sz="0" w:space="0" w:color="auto"/>
            <w:left w:val="none" w:sz="0" w:space="0" w:color="auto"/>
            <w:bottom w:val="none" w:sz="0" w:space="0" w:color="auto"/>
            <w:right w:val="none" w:sz="0" w:space="0" w:color="auto"/>
          </w:divBdr>
        </w:div>
        <w:div w:id="736973676">
          <w:marLeft w:val="640"/>
          <w:marRight w:val="0"/>
          <w:marTop w:val="0"/>
          <w:marBottom w:val="0"/>
          <w:divBdr>
            <w:top w:val="none" w:sz="0" w:space="0" w:color="auto"/>
            <w:left w:val="none" w:sz="0" w:space="0" w:color="auto"/>
            <w:bottom w:val="none" w:sz="0" w:space="0" w:color="auto"/>
            <w:right w:val="none" w:sz="0" w:space="0" w:color="auto"/>
          </w:divBdr>
        </w:div>
        <w:div w:id="1820881958">
          <w:marLeft w:val="640"/>
          <w:marRight w:val="0"/>
          <w:marTop w:val="0"/>
          <w:marBottom w:val="0"/>
          <w:divBdr>
            <w:top w:val="none" w:sz="0" w:space="0" w:color="auto"/>
            <w:left w:val="none" w:sz="0" w:space="0" w:color="auto"/>
            <w:bottom w:val="none" w:sz="0" w:space="0" w:color="auto"/>
            <w:right w:val="none" w:sz="0" w:space="0" w:color="auto"/>
          </w:divBdr>
        </w:div>
      </w:divsChild>
    </w:div>
    <w:div w:id="137111947">
      <w:bodyDiv w:val="1"/>
      <w:marLeft w:val="0"/>
      <w:marRight w:val="0"/>
      <w:marTop w:val="0"/>
      <w:marBottom w:val="0"/>
      <w:divBdr>
        <w:top w:val="none" w:sz="0" w:space="0" w:color="auto"/>
        <w:left w:val="none" w:sz="0" w:space="0" w:color="auto"/>
        <w:bottom w:val="none" w:sz="0" w:space="0" w:color="auto"/>
        <w:right w:val="none" w:sz="0" w:space="0" w:color="auto"/>
      </w:divBdr>
    </w:div>
    <w:div w:id="141625917">
      <w:bodyDiv w:val="1"/>
      <w:marLeft w:val="0"/>
      <w:marRight w:val="0"/>
      <w:marTop w:val="0"/>
      <w:marBottom w:val="0"/>
      <w:divBdr>
        <w:top w:val="none" w:sz="0" w:space="0" w:color="auto"/>
        <w:left w:val="none" w:sz="0" w:space="0" w:color="auto"/>
        <w:bottom w:val="none" w:sz="0" w:space="0" w:color="auto"/>
        <w:right w:val="none" w:sz="0" w:space="0" w:color="auto"/>
      </w:divBdr>
      <w:divsChild>
        <w:div w:id="1934704381">
          <w:marLeft w:val="640"/>
          <w:marRight w:val="0"/>
          <w:marTop w:val="0"/>
          <w:marBottom w:val="0"/>
          <w:divBdr>
            <w:top w:val="none" w:sz="0" w:space="0" w:color="auto"/>
            <w:left w:val="none" w:sz="0" w:space="0" w:color="auto"/>
            <w:bottom w:val="none" w:sz="0" w:space="0" w:color="auto"/>
            <w:right w:val="none" w:sz="0" w:space="0" w:color="auto"/>
          </w:divBdr>
        </w:div>
        <w:div w:id="259341119">
          <w:marLeft w:val="640"/>
          <w:marRight w:val="0"/>
          <w:marTop w:val="0"/>
          <w:marBottom w:val="0"/>
          <w:divBdr>
            <w:top w:val="none" w:sz="0" w:space="0" w:color="auto"/>
            <w:left w:val="none" w:sz="0" w:space="0" w:color="auto"/>
            <w:bottom w:val="none" w:sz="0" w:space="0" w:color="auto"/>
            <w:right w:val="none" w:sz="0" w:space="0" w:color="auto"/>
          </w:divBdr>
        </w:div>
        <w:div w:id="1960455398">
          <w:marLeft w:val="640"/>
          <w:marRight w:val="0"/>
          <w:marTop w:val="0"/>
          <w:marBottom w:val="0"/>
          <w:divBdr>
            <w:top w:val="none" w:sz="0" w:space="0" w:color="auto"/>
            <w:left w:val="none" w:sz="0" w:space="0" w:color="auto"/>
            <w:bottom w:val="none" w:sz="0" w:space="0" w:color="auto"/>
            <w:right w:val="none" w:sz="0" w:space="0" w:color="auto"/>
          </w:divBdr>
        </w:div>
        <w:div w:id="222376915">
          <w:marLeft w:val="640"/>
          <w:marRight w:val="0"/>
          <w:marTop w:val="0"/>
          <w:marBottom w:val="0"/>
          <w:divBdr>
            <w:top w:val="none" w:sz="0" w:space="0" w:color="auto"/>
            <w:left w:val="none" w:sz="0" w:space="0" w:color="auto"/>
            <w:bottom w:val="none" w:sz="0" w:space="0" w:color="auto"/>
            <w:right w:val="none" w:sz="0" w:space="0" w:color="auto"/>
          </w:divBdr>
        </w:div>
        <w:div w:id="1259483325">
          <w:marLeft w:val="640"/>
          <w:marRight w:val="0"/>
          <w:marTop w:val="0"/>
          <w:marBottom w:val="0"/>
          <w:divBdr>
            <w:top w:val="none" w:sz="0" w:space="0" w:color="auto"/>
            <w:left w:val="none" w:sz="0" w:space="0" w:color="auto"/>
            <w:bottom w:val="none" w:sz="0" w:space="0" w:color="auto"/>
            <w:right w:val="none" w:sz="0" w:space="0" w:color="auto"/>
          </w:divBdr>
        </w:div>
        <w:div w:id="1536766807">
          <w:marLeft w:val="640"/>
          <w:marRight w:val="0"/>
          <w:marTop w:val="0"/>
          <w:marBottom w:val="0"/>
          <w:divBdr>
            <w:top w:val="none" w:sz="0" w:space="0" w:color="auto"/>
            <w:left w:val="none" w:sz="0" w:space="0" w:color="auto"/>
            <w:bottom w:val="none" w:sz="0" w:space="0" w:color="auto"/>
            <w:right w:val="none" w:sz="0" w:space="0" w:color="auto"/>
          </w:divBdr>
        </w:div>
        <w:div w:id="494151785">
          <w:marLeft w:val="640"/>
          <w:marRight w:val="0"/>
          <w:marTop w:val="0"/>
          <w:marBottom w:val="0"/>
          <w:divBdr>
            <w:top w:val="none" w:sz="0" w:space="0" w:color="auto"/>
            <w:left w:val="none" w:sz="0" w:space="0" w:color="auto"/>
            <w:bottom w:val="none" w:sz="0" w:space="0" w:color="auto"/>
            <w:right w:val="none" w:sz="0" w:space="0" w:color="auto"/>
          </w:divBdr>
        </w:div>
        <w:div w:id="1624270764">
          <w:marLeft w:val="640"/>
          <w:marRight w:val="0"/>
          <w:marTop w:val="0"/>
          <w:marBottom w:val="0"/>
          <w:divBdr>
            <w:top w:val="none" w:sz="0" w:space="0" w:color="auto"/>
            <w:left w:val="none" w:sz="0" w:space="0" w:color="auto"/>
            <w:bottom w:val="none" w:sz="0" w:space="0" w:color="auto"/>
            <w:right w:val="none" w:sz="0" w:space="0" w:color="auto"/>
          </w:divBdr>
        </w:div>
        <w:div w:id="1363634217">
          <w:marLeft w:val="640"/>
          <w:marRight w:val="0"/>
          <w:marTop w:val="0"/>
          <w:marBottom w:val="0"/>
          <w:divBdr>
            <w:top w:val="none" w:sz="0" w:space="0" w:color="auto"/>
            <w:left w:val="none" w:sz="0" w:space="0" w:color="auto"/>
            <w:bottom w:val="none" w:sz="0" w:space="0" w:color="auto"/>
            <w:right w:val="none" w:sz="0" w:space="0" w:color="auto"/>
          </w:divBdr>
        </w:div>
        <w:div w:id="320501387">
          <w:marLeft w:val="640"/>
          <w:marRight w:val="0"/>
          <w:marTop w:val="0"/>
          <w:marBottom w:val="0"/>
          <w:divBdr>
            <w:top w:val="none" w:sz="0" w:space="0" w:color="auto"/>
            <w:left w:val="none" w:sz="0" w:space="0" w:color="auto"/>
            <w:bottom w:val="none" w:sz="0" w:space="0" w:color="auto"/>
            <w:right w:val="none" w:sz="0" w:space="0" w:color="auto"/>
          </w:divBdr>
        </w:div>
        <w:div w:id="1296642868">
          <w:marLeft w:val="640"/>
          <w:marRight w:val="0"/>
          <w:marTop w:val="0"/>
          <w:marBottom w:val="0"/>
          <w:divBdr>
            <w:top w:val="none" w:sz="0" w:space="0" w:color="auto"/>
            <w:left w:val="none" w:sz="0" w:space="0" w:color="auto"/>
            <w:bottom w:val="none" w:sz="0" w:space="0" w:color="auto"/>
            <w:right w:val="none" w:sz="0" w:space="0" w:color="auto"/>
          </w:divBdr>
        </w:div>
        <w:div w:id="1445927916">
          <w:marLeft w:val="640"/>
          <w:marRight w:val="0"/>
          <w:marTop w:val="0"/>
          <w:marBottom w:val="0"/>
          <w:divBdr>
            <w:top w:val="none" w:sz="0" w:space="0" w:color="auto"/>
            <w:left w:val="none" w:sz="0" w:space="0" w:color="auto"/>
            <w:bottom w:val="none" w:sz="0" w:space="0" w:color="auto"/>
            <w:right w:val="none" w:sz="0" w:space="0" w:color="auto"/>
          </w:divBdr>
        </w:div>
        <w:div w:id="1285574405">
          <w:marLeft w:val="640"/>
          <w:marRight w:val="0"/>
          <w:marTop w:val="0"/>
          <w:marBottom w:val="0"/>
          <w:divBdr>
            <w:top w:val="none" w:sz="0" w:space="0" w:color="auto"/>
            <w:left w:val="none" w:sz="0" w:space="0" w:color="auto"/>
            <w:bottom w:val="none" w:sz="0" w:space="0" w:color="auto"/>
            <w:right w:val="none" w:sz="0" w:space="0" w:color="auto"/>
          </w:divBdr>
        </w:div>
        <w:div w:id="159929052">
          <w:marLeft w:val="640"/>
          <w:marRight w:val="0"/>
          <w:marTop w:val="0"/>
          <w:marBottom w:val="0"/>
          <w:divBdr>
            <w:top w:val="none" w:sz="0" w:space="0" w:color="auto"/>
            <w:left w:val="none" w:sz="0" w:space="0" w:color="auto"/>
            <w:bottom w:val="none" w:sz="0" w:space="0" w:color="auto"/>
            <w:right w:val="none" w:sz="0" w:space="0" w:color="auto"/>
          </w:divBdr>
        </w:div>
        <w:div w:id="1919942928">
          <w:marLeft w:val="640"/>
          <w:marRight w:val="0"/>
          <w:marTop w:val="0"/>
          <w:marBottom w:val="0"/>
          <w:divBdr>
            <w:top w:val="none" w:sz="0" w:space="0" w:color="auto"/>
            <w:left w:val="none" w:sz="0" w:space="0" w:color="auto"/>
            <w:bottom w:val="none" w:sz="0" w:space="0" w:color="auto"/>
            <w:right w:val="none" w:sz="0" w:space="0" w:color="auto"/>
          </w:divBdr>
        </w:div>
        <w:div w:id="1307320547">
          <w:marLeft w:val="640"/>
          <w:marRight w:val="0"/>
          <w:marTop w:val="0"/>
          <w:marBottom w:val="0"/>
          <w:divBdr>
            <w:top w:val="none" w:sz="0" w:space="0" w:color="auto"/>
            <w:left w:val="none" w:sz="0" w:space="0" w:color="auto"/>
            <w:bottom w:val="none" w:sz="0" w:space="0" w:color="auto"/>
            <w:right w:val="none" w:sz="0" w:space="0" w:color="auto"/>
          </w:divBdr>
        </w:div>
        <w:div w:id="763502799">
          <w:marLeft w:val="640"/>
          <w:marRight w:val="0"/>
          <w:marTop w:val="0"/>
          <w:marBottom w:val="0"/>
          <w:divBdr>
            <w:top w:val="none" w:sz="0" w:space="0" w:color="auto"/>
            <w:left w:val="none" w:sz="0" w:space="0" w:color="auto"/>
            <w:bottom w:val="none" w:sz="0" w:space="0" w:color="auto"/>
            <w:right w:val="none" w:sz="0" w:space="0" w:color="auto"/>
          </w:divBdr>
        </w:div>
        <w:div w:id="1140879011">
          <w:marLeft w:val="640"/>
          <w:marRight w:val="0"/>
          <w:marTop w:val="0"/>
          <w:marBottom w:val="0"/>
          <w:divBdr>
            <w:top w:val="none" w:sz="0" w:space="0" w:color="auto"/>
            <w:left w:val="none" w:sz="0" w:space="0" w:color="auto"/>
            <w:bottom w:val="none" w:sz="0" w:space="0" w:color="auto"/>
            <w:right w:val="none" w:sz="0" w:space="0" w:color="auto"/>
          </w:divBdr>
        </w:div>
        <w:div w:id="525171296">
          <w:marLeft w:val="640"/>
          <w:marRight w:val="0"/>
          <w:marTop w:val="0"/>
          <w:marBottom w:val="0"/>
          <w:divBdr>
            <w:top w:val="none" w:sz="0" w:space="0" w:color="auto"/>
            <w:left w:val="none" w:sz="0" w:space="0" w:color="auto"/>
            <w:bottom w:val="none" w:sz="0" w:space="0" w:color="auto"/>
            <w:right w:val="none" w:sz="0" w:space="0" w:color="auto"/>
          </w:divBdr>
        </w:div>
        <w:div w:id="1611014401">
          <w:marLeft w:val="640"/>
          <w:marRight w:val="0"/>
          <w:marTop w:val="0"/>
          <w:marBottom w:val="0"/>
          <w:divBdr>
            <w:top w:val="none" w:sz="0" w:space="0" w:color="auto"/>
            <w:left w:val="none" w:sz="0" w:space="0" w:color="auto"/>
            <w:bottom w:val="none" w:sz="0" w:space="0" w:color="auto"/>
            <w:right w:val="none" w:sz="0" w:space="0" w:color="auto"/>
          </w:divBdr>
        </w:div>
        <w:div w:id="1074472219">
          <w:marLeft w:val="640"/>
          <w:marRight w:val="0"/>
          <w:marTop w:val="0"/>
          <w:marBottom w:val="0"/>
          <w:divBdr>
            <w:top w:val="none" w:sz="0" w:space="0" w:color="auto"/>
            <w:left w:val="none" w:sz="0" w:space="0" w:color="auto"/>
            <w:bottom w:val="none" w:sz="0" w:space="0" w:color="auto"/>
            <w:right w:val="none" w:sz="0" w:space="0" w:color="auto"/>
          </w:divBdr>
        </w:div>
        <w:div w:id="320162503">
          <w:marLeft w:val="640"/>
          <w:marRight w:val="0"/>
          <w:marTop w:val="0"/>
          <w:marBottom w:val="0"/>
          <w:divBdr>
            <w:top w:val="none" w:sz="0" w:space="0" w:color="auto"/>
            <w:left w:val="none" w:sz="0" w:space="0" w:color="auto"/>
            <w:bottom w:val="none" w:sz="0" w:space="0" w:color="auto"/>
            <w:right w:val="none" w:sz="0" w:space="0" w:color="auto"/>
          </w:divBdr>
        </w:div>
        <w:div w:id="1524829193">
          <w:marLeft w:val="640"/>
          <w:marRight w:val="0"/>
          <w:marTop w:val="0"/>
          <w:marBottom w:val="0"/>
          <w:divBdr>
            <w:top w:val="none" w:sz="0" w:space="0" w:color="auto"/>
            <w:left w:val="none" w:sz="0" w:space="0" w:color="auto"/>
            <w:bottom w:val="none" w:sz="0" w:space="0" w:color="auto"/>
            <w:right w:val="none" w:sz="0" w:space="0" w:color="auto"/>
          </w:divBdr>
        </w:div>
        <w:div w:id="1211650371">
          <w:marLeft w:val="640"/>
          <w:marRight w:val="0"/>
          <w:marTop w:val="0"/>
          <w:marBottom w:val="0"/>
          <w:divBdr>
            <w:top w:val="none" w:sz="0" w:space="0" w:color="auto"/>
            <w:left w:val="none" w:sz="0" w:space="0" w:color="auto"/>
            <w:bottom w:val="none" w:sz="0" w:space="0" w:color="auto"/>
            <w:right w:val="none" w:sz="0" w:space="0" w:color="auto"/>
          </w:divBdr>
        </w:div>
        <w:div w:id="513498058">
          <w:marLeft w:val="640"/>
          <w:marRight w:val="0"/>
          <w:marTop w:val="0"/>
          <w:marBottom w:val="0"/>
          <w:divBdr>
            <w:top w:val="none" w:sz="0" w:space="0" w:color="auto"/>
            <w:left w:val="none" w:sz="0" w:space="0" w:color="auto"/>
            <w:bottom w:val="none" w:sz="0" w:space="0" w:color="auto"/>
            <w:right w:val="none" w:sz="0" w:space="0" w:color="auto"/>
          </w:divBdr>
        </w:div>
        <w:div w:id="102724419">
          <w:marLeft w:val="640"/>
          <w:marRight w:val="0"/>
          <w:marTop w:val="0"/>
          <w:marBottom w:val="0"/>
          <w:divBdr>
            <w:top w:val="none" w:sz="0" w:space="0" w:color="auto"/>
            <w:left w:val="none" w:sz="0" w:space="0" w:color="auto"/>
            <w:bottom w:val="none" w:sz="0" w:space="0" w:color="auto"/>
            <w:right w:val="none" w:sz="0" w:space="0" w:color="auto"/>
          </w:divBdr>
        </w:div>
        <w:div w:id="1937126833">
          <w:marLeft w:val="640"/>
          <w:marRight w:val="0"/>
          <w:marTop w:val="0"/>
          <w:marBottom w:val="0"/>
          <w:divBdr>
            <w:top w:val="none" w:sz="0" w:space="0" w:color="auto"/>
            <w:left w:val="none" w:sz="0" w:space="0" w:color="auto"/>
            <w:bottom w:val="none" w:sz="0" w:space="0" w:color="auto"/>
            <w:right w:val="none" w:sz="0" w:space="0" w:color="auto"/>
          </w:divBdr>
        </w:div>
        <w:div w:id="1670906128">
          <w:marLeft w:val="640"/>
          <w:marRight w:val="0"/>
          <w:marTop w:val="0"/>
          <w:marBottom w:val="0"/>
          <w:divBdr>
            <w:top w:val="none" w:sz="0" w:space="0" w:color="auto"/>
            <w:left w:val="none" w:sz="0" w:space="0" w:color="auto"/>
            <w:bottom w:val="none" w:sz="0" w:space="0" w:color="auto"/>
            <w:right w:val="none" w:sz="0" w:space="0" w:color="auto"/>
          </w:divBdr>
        </w:div>
        <w:div w:id="1224679067">
          <w:marLeft w:val="640"/>
          <w:marRight w:val="0"/>
          <w:marTop w:val="0"/>
          <w:marBottom w:val="0"/>
          <w:divBdr>
            <w:top w:val="none" w:sz="0" w:space="0" w:color="auto"/>
            <w:left w:val="none" w:sz="0" w:space="0" w:color="auto"/>
            <w:bottom w:val="none" w:sz="0" w:space="0" w:color="auto"/>
            <w:right w:val="none" w:sz="0" w:space="0" w:color="auto"/>
          </w:divBdr>
        </w:div>
        <w:div w:id="654071180">
          <w:marLeft w:val="640"/>
          <w:marRight w:val="0"/>
          <w:marTop w:val="0"/>
          <w:marBottom w:val="0"/>
          <w:divBdr>
            <w:top w:val="none" w:sz="0" w:space="0" w:color="auto"/>
            <w:left w:val="none" w:sz="0" w:space="0" w:color="auto"/>
            <w:bottom w:val="none" w:sz="0" w:space="0" w:color="auto"/>
            <w:right w:val="none" w:sz="0" w:space="0" w:color="auto"/>
          </w:divBdr>
        </w:div>
        <w:div w:id="128785530">
          <w:marLeft w:val="640"/>
          <w:marRight w:val="0"/>
          <w:marTop w:val="0"/>
          <w:marBottom w:val="0"/>
          <w:divBdr>
            <w:top w:val="none" w:sz="0" w:space="0" w:color="auto"/>
            <w:left w:val="none" w:sz="0" w:space="0" w:color="auto"/>
            <w:bottom w:val="none" w:sz="0" w:space="0" w:color="auto"/>
            <w:right w:val="none" w:sz="0" w:space="0" w:color="auto"/>
          </w:divBdr>
        </w:div>
        <w:div w:id="151722368">
          <w:marLeft w:val="640"/>
          <w:marRight w:val="0"/>
          <w:marTop w:val="0"/>
          <w:marBottom w:val="0"/>
          <w:divBdr>
            <w:top w:val="none" w:sz="0" w:space="0" w:color="auto"/>
            <w:left w:val="none" w:sz="0" w:space="0" w:color="auto"/>
            <w:bottom w:val="none" w:sz="0" w:space="0" w:color="auto"/>
            <w:right w:val="none" w:sz="0" w:space="0" w:color="auto"/>
          </w:divBdr>
        </w:div>
        <w:div w:id="1087578065">
          <w:marLeft w:val="640"/>
          <w:marRight w:val="0"/>
          <w:marTop w:val="0"/>
          <w:marBottom w:val="0"/>
          <w:divBdr>
            <w:top w:val="none" w:sz="0" w:space="0" w:color="auto"/>
            <w:left w:val="none" w:sz="0" w:space="0" w:color="auto"/>
            <w:bottom w:val="none" w:sz="0" w:space="0" w:color="auto"/>
            <w:right w:val="none" w:sz="0" w:space="0" w:color="auto"/>
          </w:divBdr>
        </w:div>
        <w:div w:id="706756429">
          <w:marLeft w:val="640"/>
          <w:marRight w:val="0"/>
          <w:marTop w:val="0"/>
          <w:marBottom w:val="0"/>
          <w:divBdr>
            <w:top w:val="none" w:sz="0" w:space="0" w:color="auto"/>
            <w:left w:val="none" w:sz="0" w:space="0" w:color="auto"/>
            <w:bottom w:val="none" w:sz="0" w:space="0" w:color="auto"/>
            <w:right w:val="none" w:sz="0" w:space="0" w:color="auto"/>
          </w:divBdr>
        </w:div>
      </w:divsChild>
    </w:div>
    <w:div w:id="144473880">
      <w:bodyDiv w:val="1"/>
      <w:marLeft w:val="0"/>
      <w:marRight w:val="0"/>
      <w:marTop w:val="0"/>
      <w:marBottom w:val="0"/>
      <w:divBdr>
        <w:top w:val="none" w:sz="0" w:space="0" w:color="auto"/>
        <w:left w:val="none" w:sz="0" w:space="0" w:color="auto"/>
        <w:bottom w:val="none" w:sz="0" w:space="0" w:color="auto"/>
        <w:right w:val="none" w:sz="0" w:space="0" w:color="auto"/>
      </w:divBdr>
    </w:div>
    <w:div w:id="145368347">
      <w:bodyDiv w:val="1"/>
      <w:marLeft w:val="0"/>
      <w:marRight w:val="0"/>
      <w:marTop w:val="0"/>
      <w:marBottom w:val="0"/>
      <w:divBdr>
        <w:top w:val="none" w:sz="0" w:space="0" w:color="auto"/>
        <w:left w:val="none" w:sz="0" w:space="0" w:color="auto"/>
        <w:bottom w:val="none" w:sz="0" w:space="0" w:color="auto"/>
        <w:right w:val="none" w:sz="0" w:space="0" w:color="auto"/>
      </w:divBdr>
      <w:divsChild>
        <w:div w:id="627247746">
          <w:marLeft w:val="0"/>
          <w:marRight w:val="0"/>
          <w:marTop w:val="0"/>
          <w:marBottom w:val="0"/>
          <w:divBdr>
            <w:top w:val="none" w:sz="0" w:space="0" w:color="auto"/>
            <w:left w:val="none" w:sz="0" w:space="0" w:color="auto"/>
            <w:bottom w:val="none" w:sz="0" w:space="0" w:color="auto"/>
            <w:right w:val="none" w:sz="0" w:space="0" w:color="auto"/>
          </w:divBdr>
        </w:div>
        <w:div w:id="949316331">
          <w:marLeft w:val="0"/>
          <w:marRight w:val="0"/>
          <w:marTop w:val="0"/>
          <w:marBottom w:val="0"/>
          <w:divBdr>
            <w:top w:val="none" w:sz="0" w:space="0" w:color="auto"/>
            <w:left w:val="none" w:sz="0" w:space="0" w:color="auto"/>
            <w:bottom w:val="none" w:sz="0" w:space="0" w:color="auto"/>
            <w:right w:val="none" w:sz="0" w:space="0" w:color="auto"/>
          </w:divBdr>
        </w:div>
        <w:div w:id="1417824608">
          <w:marLeft w:val="0"/>
          <w:marRight w:val="0"/>
          <w:marTop w:val="0"/>
          <w:marBottom w:val="0"/>
          <w:divBdr>
            <w:top w:val="none" w:sz="0" w:space="0" w:color="auto"/>
            <w:left w:val="none" w:sz="0" w:space="0" w:color="auto"/>
            <w:bottom w:val="none" w:sz="0" w:space="0" w:color="auto"/>
            <w:right w:val="none" w:sz="0" w:space="0" w:color="auto"/>
          </w:divBdr>
        </w:div>
        <w:div w:id="2130204296">
          <w:marLeft w:val="0"/>
          <w:marRight w:val="0"/>
          <w:marTop w:val="0"/>
          <w:marBottom w:val="0"/>
          <w:divBdr>
            <w:top w:val="none" w:sz="0" w:space="0" w:color="auto"/>
            <w:left w:val="none" w:sz="0" w:space="0" w:color="auto"/>
            <w:bottom w:val="none" w:sz="0" w:space="0" w:color="auto"/>
            <w:right w:val="none" w:sz="0" w:space="0" w:color="auto"/>
          </w:divBdr>
        </w:div>
        <w:div w:id="838740140">
          <w:marLeft w:val="0"/>
          <w:marRight w:val="0"/>
          <w:marTop w:val="0"/>
          <w:marBottom w:val="0"/>
          <w:divBdr>
            <w:top w:val="none" w:sz="0" w:space="0" w:color="auto"/>
            <w:left w:val="none" w:sz="0" w:space="0" w:color="auto"/>
            <w:bottom w:val="none" w:sz="0" w:space="0" w:color="auto"/>
            <w:right w:val="none" w:sz="0" w:space="0" w:color="auto"/>
          </w:divBdr>
        </w:div>
        <w:div w:id="1396975200">
          <w:marLeft w:val="0"/>
          <w:marRight w:val="0"/>
          <w:marTop w:val="0"/>
          <w:marBottom w:val="0"/>
          <w:divBdr>
            <w:top w:val="none" w:sz="0" w:space="0" w:color="auto"/>
            <w:left w:val="none" w:sz="0" w:space="0" w:color="auto"/>
            <w:bottom w:val="none" w:sz="0" w:space="0" w:color="auto"/>
            <w:right w:val="none" w:sz="0" w:space="0" w:color="auto"/>
          </w:divBdr>
        </w:div>
        <w:div w:id="1074088611">
          <w:marLeft w:val="0"/>
          <w:marRight w:val="0"/>
          <w:marTop w:val="0"/>
          <w:marBottom w:val="0"/>
          <w:divBdr>
            <w:top w:val="none" w:sz="0" w:space="0" w:color="auto"/>
            <w:left w:val="none" w:sz="0" w:space="0" w:color="auto"/>
            <w:bottom w:val="none" w:sz="0" w:space="0" w:color="auto"/>
            <w:right w:val="none" w:sz="0" w:space="0" w:color="auto"/>
          </w:divBdr>
        </w:div>
        <w:div w:id="2135053743">
          <w:marLeft w:val="0"/>
          <w:marRight w:val="0"/>
          <w:marTop w:val="0"/>
          <w:marBottom w:val="0"/>
          <w:divBdr>
            <w:top w:val="none" w:sz="0" w:space="0" w:color="auto"/>
            <w:left w:val="none" w:sz="0" w:space="0" w:color="auto"/>
            <w:bottom w:val="none" w:sz="0" w:space="0" w:color="auto"/>
            <w:right w:val="none" w:sz="0" w:space="0" w:color="auto"/>
          </w:divBdr>
        </w:div>
        <w:div w:id="764499604">
          <w:marLeft w:val="0"/>
          <w:marRight w:val="0"/>
          <w:marTop w:val="0"/>
          <w:marBottom w:val="0"/>
          <w:divBdr>
            <w:top w:val="none" w:sz="0" w:space="0" w:color="auto"/>
            <w:left w:val="none" w:sz="0" w:space="0" w:color="auto"/>
            <w:bottom w:val="none" w:sz="0" w:space="0" w:color="auto"/>
            <w:right w:val="none" w:sz="0" w:space="0" w:color="auto"/>
          </w:divBdr>
        </w:div>
      </w:divsChild>
    </w:div>
    <w:div w:id="156653174">
      <w:bodyDiv w:val="1"/>
      <w:marLeft w:val="0"/>
      <w:marRight w:val="0"/>
      <w:marTop w:val="0"/>
      <w:marBottom w:val="0"/>
      <w:divBdr>
        <w:top w:val="none" w:sz="0" w:space="0" w:color="auto"/>
        <w:left w:val="none" w:sz="0" w:space="0" w:color="auto"/>
        <w:bottom w:val="none" w:sz="0" w:space="0" w:color="auto"/>
        <w:right w:val="none" w:sz="0" w:space="0" w:color="auto"/>
      </w:divBdr>
    </w:div>
    <w:div w:id="159009667">
      <w:bodyDiv w:val="1"/>
      <w:marLeft w:val="0"/>
      <w:marRight w:val="0"/>
      <w:marTop w:val="0"/>
      <w:marBottom w:val="0"/>
      <w:divBdr>
        <w:top w:val="none" w:sz="0" w:space="0" w:color="auto"/>
        <w:left w:val="none" w:sz="0" w:space="0" w:color="auto"/>
        <w:bottom w:val="none" w:sz="0" w:space="0" w:color="auto"/>
        <w:right w:val="none" w:sz="0" w:space="0" w:color="auto"/>
      </w:divBdr>
      <w:divsChild>
        <w:div w:id="699162804">
          <w:marLeft w:val="640"/>
          <w:marRight w:val="0"/>
          <w:marTop w:val="0"/>
          <w:marBottom w:val="0"/>
          <w:divBdr>
            <w:top w:val="none" w:sz="0" w:space="0" w:color="auto"/>
            <w:left w:val="none" w:sz="0" w:space="0" w:color="auto"/>
            <w:bottom w:val="none" w:sz="0" w:space="0" w:color="auto"/>
            <w:right w:val="none" w:sz="0" w:space="0" w:color="auto"/>
          </w:divBdr>
        </w:div>
        <w:div w:id="138572215">
          <w:marLeft w:val="640"/>
          <w:marRight w:val="0"/>
          <w:marTop w:val="0"/>
          <w:marBottom w:val="0"/>
          <w:divBdr>
            <w:top w:val="none" w:sz="0" w:space="0" w:color="auto"/>
            <w:left w:val="none" w:sz="0" w:space="0" w:color="auto"/>
            <w:bottom w:val="none" w:sz="0" w:space="0" w:color="auto"/>
            <w:right w:val="none" w:sz="0" w:space="0" w:color="auto"/>
          </w:divBdr>
        </w:div>
        <w:div w:id="848176912">
          <w:marLeft w:val="640"/>
          <w:marRight w:val="0"/>
          <w:marTop w:val="0"/>
          <w:marBottom w:val="0"/>
          <w:divBdr>
            <w:top w:val="none" w:sz="0" w:space="0" w:color="auto"/>
            <w:left w:val="none" w:sz="0" w:space="0" w:color="auto"/>
            <w:bottom w:val="none" w:sz="0" w:space="0" w:color="auto"/>
            <w:right w:val="none" w:sz="0" w:space="0" w:color="auto"/>
          </w:divBdr>
        </w:div>
        <w:div w:id="606472989">
          <w:marLeft w:val="640"/>
          <w:marRight w:val="0"/>
          <w:marTop w:val="0"/>
          <w:marBottom w:val="0"/>
          <w:divBdr>
            <w:top w:val="none" w:sz="0" w:space="0" w:color="auto"/>
            <w:left w:val="none" w:sz="0" w:space="0" w:color="auto"/>
            <w:bottom w:val="none" w:sz="0" w:space="0" w:color="auto"/>
            <w:right w:val="none" w:sz="0" w:space="0" w:color="auto"/>
          </w:divBdr>
        </w:div>
        <w:div w:id="1714771909">
          <w:marLeft w:val="640"/>
          <w:marRight w:val="0"/>
          <w:marTop w:val="0"/>
          <w:marBottom w:val="0"/>
          <w:divBdr>
            <w:top w:val="none" w:sz="0" w:space="0" w:color="auto"/>
            <w:left w:val="none" w:sz="0" w:space="0" w:color="auto"/>
            <w:bottom w:val="none" w:sz="0" w:space="0" w:color="auto"/>
            <w:right w:val="none" w:sz="0" w:space="0" w:color="auto"/>
          </w:divBdr>
        </w:div>
        <w:div w:id="1258639088">
          <w:marLeft w:val="640"/>
          <w:marRight w:val="0"/>
          <w:marTop w:val="0"/>
          <w:marBottom w:val="0"/>
          <w:divBdr>
            <w:top w:val="none" w:sz="0" w:space="0" w:color="auto"/>
            <w:left w:val="none" w:sz="0" w:space="0" w:color="auto"/>
            <w:bottom w:val="none" w:sz="0" w:space="0" w:color="auto"/>
            <w:right w:val="none" w:sz="0" w:space="0" w:color="auto"/>
          </w:divBdr>
        </w:div>
        <w:div w:id="1910073510">
          <w:marLeft w:val="640"/>
          <w:marRight w:val="0"/>
          <w:marTop w:val="0"/>
          <w:marBottom w:val="0"/>
          <w:divBdr>
            <w:top w:val="none" w:sz="0" w:space="0" w:color="auto"/>
            <w:left w:val="none" w:sz="0" w:space="0" w:color="auto"/>
            <w:bottom w:val="none" w:sz="0" w:space="0" w:color="auto"/>
            <w:right w:val="none" w:sz="0" w:space="0" w:color="auto"/>
          </w:divBdr>
        </w:div>
        <w:div w:id="1355569941">
          <w:marLeft w:val="640"/>
          <w:marRight w:val="0"/>
          <w:marTop w:val="0"/>
          <w:marBottom w:val="0"/>
          <w:divBdr>
            <w:top w:val="none" w:sz="0" w:space="0" w:color="auto"/>
            <w:left w:val="none" w:sz="0" w:space="0" w:color="auto"/>
            <w:bottom w:val="none" w:sz="0" w:space="0" w:color="auto"/>
            <w:right w:val="none" w:sz="0" w:space="0" w:color="auto"/>
          </w:divBdr>
        </w:div>
        <w:div w:id="1411924116">
          <w:marLeft w:val="640"/>
          <w:marRight w:val="0"/>
          <w:marTop w:val="0"/>
          <w:marBottom w:val="0"/>
          <w:divBdr>
            <w:top w:val="none" w:sz="0" w:space="0" w:color="auto"/>
            <w:left w:val="none" w:sz="0" w:space="0" w:color="auto"/>
            <w:bottom w:val="none" w:sz="0" w:space="0" w:color="auto"/>
            <w:right w:val="none" w:sz="0" w:space="0" w:color="auto"/>
          </w:divBdr>
        </w:div>
        <w:div w:id="17775887">
          <w:marLeft w:val="640"/>
          <w:marRight w:val="0"/>
          <w:marTop w:val="0"/>
          <w:marBottom w:val="0"/>
          <w:divBdr>
            <w:top w:val="none" w:sz="0" w:space="0" w:color="auto"/>
            <w:left w:val="none" w:sz="0" w:space="0" w:color="auto"/>
            <w:bottom w:val="none" w:sz="0" w:space="0" w:color="auto"/>
            <w:right w:val="none" w:sz="0" w:space="0" w:color="auto"/>
          </w:divBdr>
        </w:div>
        <w:div w:id="2006351335">
          <w:marLeft w:val="640"/>
          <w:marRight w:val="0"/>
          <w:marTop w:val="0"/>
          <w:marBottom w:val="0"/>
          <w:divBdr>
            <w:top w:val="none" w:sz="0" w:space="0" w:color="auto"/>
            <w:left w:val="none" w:sz="0" w:space="0" w:color="auto"/>
            <w:bottom w:val="none" w:sz="0" w:space="0" w:color="auto"/>
            <w:right w:val="none" w:sz="0" w:space="0" w:color="auto"/>
          </w:divBdr>
        </w:div>
        <w:div w:id="668098214">
          <w:marLeft w:val="640"/>
          <w:marRight w:val="0"/>
          <w:marTop w:val="0"/>
          <w:marBottom w:val="0"/>
          <w:divBdr>
            <w:top w:val="none" w:sz="0" w:space="0" w:color="auto"/>
            <w:left w:val="none" w:sz="0" w:space="0" w:color="auto"/>
            <w:bottom w:val="none" w:sz="0" w:space="0" w:color="auto"/>
            <w:right w:val="none" w:sz="0" w:space="0" w:color="auto"/>
          </w:divBdr>
        </w:div>
        <w:div w:id="475031030">
          <w:marLeft w:val="640"/>
          <w:marRight w:val="0"/>
          <w:marTop w:val="0"/>
          <w:marBottom w:val="0"/>
          <w:divBdr>
            <w:top w:val="none" w:sz="0" w:space="0" w:color="auto"/>
            <w:left w:val="none" w:sz="0" w:space="0" w:color="auto"/>
            <w:bottom w:val="none" w:sz="0" w:space="0" w:color="auto"/>
            <w:right w:val="none" w:sz="0" w:space="0" w:color="auto"/>
          </w:divBdr>
        </w:div>
        <w:div w:id="1161388398">
          <w:marLeft w:val="640"/>
          <w:marRight w:val="0"/>
          <w:marTop w:val="0"/>
          <w:marBottom w:val="0"/>
          <w:divBdr>
            <w:top w:val="none" w:sz="0" w:space="0" w:color="auto"/>
            <w:left w:val="none" w:sz="0" w:space="0" w:color="auto"/>
            <w:bottom w:val="none" w:sz="0" w:space="0" w:color="auto"/>
            <w:right w:val="none" w:sz="0" w:space="0" w:color="auto"/>
          </w:divBdr>
        </w:div>
        <w:div w:id="1527475641">
          <w:marLeft w:val="640"/>
          <w:marRight w:val="0"/>
          <w:marTop w:val="0"/>
          <w:marBottom w:val="0"/>
          <w:divBdr>
            <w:top w:val="none" w:sz="0" w:space="0" w:color="auto"/>
            <w:left w:val="none" w:sz="0" w:space="0" w:color="auto"/>
            <w:bottom w:val="none" w:sz="0" w:space="0" w:color="auto"/>
            <w:right w:val="none" w:sz="0" w:space="0" w:color="auto"/>
          </w:divBdr>
        </w:div>
        <w:div w:id="2065371997">
          <w:marLeft w:val="640"/>
          <w:marRight w:val="0"/>
          <w:marTop w:val="0"/>
          <w:marBottom w:val="0"/>
          <w:divBdr>
            <w:top w:val="none" w:sz="0" w:space="0" w:color="auto"/>
            <w:left w:val="none" w:sz="0" w:space="0" w:color="auto"/>
            <w:bottom w:val="none" w:sz="0" w:space="0" w:color="auto"/>
            <w:right w:val="none" w:sz="0" w:space="0" w:color="auto"/>
          </w:divBdr>
        </w:div>
        <w:div w:id="1792630900">
          <w:marLeft w:val="640"/>
          <w:marRight w:val="0"/>
          <w:marTop w:val="0"/>
          <w:marBottom w:val="0"/>
          <w:divBdr>
            <w:top w:val="none" w:sz="0" w:space="0" w:color="auto"/>
            <w:left w:val="none" w:sz="0" w:space="0" w:color="auto"/>
            <w:bottom w:val="none" w:sz="0" w:space="0" w:color="auto"/>
            <w:right w:val="none" w:sz="0" w:space="0" w:color="auto"/>
          </w:divBdr>
        </w:div>
        <w:div w:id="1951738400">
          <w:marLeft w:val="640"/>
          <w:marRight w:val="0"/>
          <w:marTop w:val="0"/>
          <w:marBottom w:val="0"/>
          <w:divBdr>
            <w:top w:val="none" w:sz="0" w:space="0" w:color="auto"/>
            <w:left w:val="none" w:sz="0" w:space="0" w:color="auto"/>
            <w:bottom w:val="none" w:sz="0" w:space="0" w:color="auto"/>
            <w:right w:val="none" w:sz="0" w:space="0" w:color="auto"/>
          </w:divBdr>
        </w:div>
        <w:div w:id="835727033">
          <w:marLeft w:val="640"/>
          <w:marRight w:val="0"/>
          <w:marTop w:val="0"/>
          <w:marBottom w:val="0"/>
          <w:divBdr>
            <w:top w:val="none" w:sz="0" w:space="0" w:color="auto"/>
            <w:left w:val="none" w:sz="0" w:space="0" w:color="auto"/>
            <w:bottom w:val="none" w:sz="0" w:space="0" w:color="auto"/>
            <w:right w:val="none" w:sz="0" w:space="0" w:color="auto"/>
          </w:divBdr>
        </w:div>
        <w:div w:id="358817450">
          <w:marLeft w:val="640"/>
          <w:marRight w:val="0"/>
          <w:marTop w:val="0"/>
          <w:marBottom w:val="0"/>
          <w:divBdr>
            <w:top w:val="none" w:sz="0" w:space="0" w:color="auto"/>
            <w:left w:val="none" w:sz="0" w:space="0" w:color="auto"/>
            <w:bottom w:val="none" w:sz="0" w:space="0" w:color="auto"/>
            <w:right w:val="none" w:sz="0" w:space="0" w:color="auto"/>
          </w:divBdr>
        </w:div>
        <w:div w:id="1695571875">
          <w:marLeft w:val="640"/>
          <w:marRight w:val="0"/>
          <w:marTop w:val="0"/>
          <w:marBottom w:val="0"/>
          <w:divBdr>
            <w:top w:val="none" w:sz="0" w:space="0" w:color="auto"/>
            <w:left w:val="none" w:sz="0" w:space="0" w:color="auto"/>
            <w:bottom w:val="none" w:sz="0" w:space="0" w:color="auto"/>
            <w:right w:val="none" w:sz="0" w:space="0" w:color="auto"/>
          </w:divBdr>
        </w:div>
        <w:div w:id="619797191">
          <w:marLeft w:val="640"/>
          <w:marRight w:val="0"/>
          <w:marTop w:val="0"/>
          <w:marBottom w:val="0"/>
          <w:divBdr>
            <w:top w:val="none" w:sz="0" w:space="0" w:color="auto"/>
            <w:left w:val="none" w:sz="0" w:space="0" w:color="auto"/>
            <w:bottom w:val="none" w:sz="0" w:space="0" w:color="auto"/>
            <w:right w:val="none" w:sz="0" w:space="0" w:color="auto"/>
          </w:divBdr>
        </w:div>
        <w:div w:id="691801451">
          <w:marLeft w:val="640"/>
          <w:marRight w:val="0"/>
          <w:marTop w:val="0"/>
          <w:marBottom w:val="0"/>
          <w:divBdr>
            <w:top w:val="none" w:sz="0" w:space="0" w:color="auto"/>
            <w:left w:val="none" w:sz="0" w:space="0" w:color="auto"/>
            <w:bottom w:val="none" w:sz="0" w:space="0" w:color="auto"/>
            <w:right w:val="none" w:sz="0" w:space="0" w:color="auto"/>
          </w:divBdr>
        </w:div>
        <w:div w:id="1360856345">
          <w:marLeft w:val="640"/>
          <w:marRight w:val="0"/>
          <w:marTop w:val="0"/>
          <w:marBottom w:val="0"/>
          <w:divBdr>
            <w:top w:val="none" w:sz="0" w:space="0" w:color="auto"/>
            <w:left w:val="none" w:sz="0" w:space="0" w:color="auto"/>
            <w:bottom w:val="none" w:sz="0" w:space="0" w:color="auto"/>
            <w:right w:val="none" w:sz="0" w:space="0" w:color="auto"/>
          </w:divBdr>
        </w:div>
        <w:div w:id="340091335">
          <w:marLeft w:val="640"/>
          <w:marRight w:val="0"/>
          <w:marTop w:val="0"/>
          <w:marBottom w:val="0"/>
          <w:divBdr>
            <w:top w:val="none" w:sz="0" w:space="0" w:color="auto"/>
            <w:left w:val="none" w:sz="0" w:space="0" w:color="auto"/>
            <w:bottom w:val="none" w:sz="0" w:space="0" w:color="auto"/>
            <w:right w:val="none" w:sz="0" w:space="0" w:color="auto"/>
          </w:divBdr>
        </w:div>
        <w:div w:id="967273910">
          <w:marLeft w:val="640"/>
          <w:marRight w:val="0"/>
          <w:marTop w:val="0"/>
          <w:marBottom w:val="0"/>
          <w:divBdr>
            <w:top w:val="none" w:sz="0" w:space="0" w:color="auto"/>
            <w:left w:val="none" w:sz="0" w:space="0" w:color="auto"/>
            <w:bottom w:val="none" w:sz="0" w:space="0" w:color="auto"/>
            <w:right w:val="none" w:sz="0" w:space="0" w:color="auto"/>
          </w:divBdr>
        </w:div>
        <w:div w:id="322271531">
          <w:marLeft w:val="640"/>
          <w:marRight w:val="0"/>
          <w:marTop w:val="0"/>
          <w:marBottom w:val="0"/>
          <w:divBdr>
            <w:top w:val="none" w:sz="0" w:space="0" w:color="auto"/>
            <w:left w:val="none" w:sz="0" w:space="0" w:color="auto"/>
            <w:bottom w:val="none" w:sz="0" w:space="0" w:color="auto"/>
            <w:right w:val="none" w:sz="0" w:space="0" w:color="auto"/>
          </w:divBdr>
        </w:div>
        <w:div w:id="490953370">
          <w:marLeft w:val="640"/>
          <w:marRight w:val="0"/>
          <w:marTop w:val="0"/>
          <w:marBottom w:val="0"/>
          <w:divBdr>
            <w:top w:val="none" w:sz="0" w:space="0" w:color="auto"/>
            <w:left w:val="none" w:sz="0" w:space="0" w:color="auto"/>
            <w:bottom w:val="none" w:sz="0" w:space="0" w:color="auto"/>
            <w:right w:val="none" w:sz="0" w:space="0" w:color="auto"/>
          </w:divBdr>
        </w:div>
        <w:div w:id="1655841727">
          <w:marLeft w:val="640"/>
          <w:marRight w:val="0"/>
          <w:marTop w:val="0"/>
          <w:marBottom w:val="0"/>
          <w:divBdr>
            <w:top w:val="none" w:sz="0" w:space="0" w:color="auto"/>
            <w:left w:val="none" w:sz="0" w:space="0" w:color="auto"/>
            <w:bottom w:val="none" w:sz="0" w:space="0" w:color="auto"/>
            <w:right w:val="none" w:sz="0" w:space="0" w:color="auto"/>
          </w:divBdr>
        </w:div>
        <w:div w:id="1555042328">
          <w:marLeft w:val="640"/>
          <w:marRight w:val="0"/>
          <w:marTop w:val="0"/>
          <w:marBottom w:val="0"/>
          <w:divBdr>
            <w:top w:val="none" w:sz="0" w:space="0" w:color="auto"/>
            <w:left w:val="none" w:sz="0" w:space="0" w:color="auto"/>
            <w:bottom w:val="none" w:sz="0" w:space="0" w:color="auto"/>
            <w:right w:val="none" w:sz="0" w:space="0" w:color="auto"/>
          </w:divBdr>
        </w:div>
        <w:div w:id="1969773676">
          <w:marLeft w:val="640"/>
          <w:marRight w:val="0"/>
          <w:marTop w:val="0"/>
          <w:marBottom w:val="0"/>
          <w:divBdr>
            <w:top w:val="none" w:sz="0" w:space="0" w:color="auto"/>
            <w:left w:val="none" w:sz="0" w:space="0" w:color="auto"/>
            <w:bottom w:val="none" w:sz="0" w:space="0" w:color="auto"/>
            <w:right w:val="none" w:sz="0" w:space="0" w:color="auto"/>
          </w:divBdr>
        </w:div>
        <w:div w:id="1107964840">
          <w:marLeft w:val="640"/>
          <w:marRight w:val="0"/>
          <w:marTop w:val="0"/>
          <w:marBottom w:val="0"/>
          <w:divBdr>
            <w:top w:val="none" w:sz="0" w:space="0" w:color="auto"/>
            <w:left w:val="none" w:sz="0" w:space="0" w:color="auto"/>
            <w:bottom w:val="none" w:sz="0" w:space="0" w:color="auto"/>
            <w:right w:val="none" w:sz="0" w:space="0" w:color="auto"/>
          </w:divBdr>
        </w:div>
        <w:div w:id="972515269">
          <w:marLeft w:val="640"/>
          <w:marRight w:val="0"/>
          <w:marTop w:val="0"/>
          <w:marBottom w:val="0"/>
          <w:divBdr>
            <w:top w:val="none" w:sz="0" w:space="0" w:color="auto"/>
            <w:left w:val="none" w:sz="0" w:space="0" w:color="auto"/>
            <w:bottom w:val="none" w:sz="0" w:space="0" w:color="auto"/>
            <w:right w:val="none" w:sz="0" w:space="0" w:color="auto"/>
          </w:divBdr>
        </w:div>
      </w:divsChild>
    </w:div>
    <w:div w:id="160508769">
      <w:bodyDiv w:val="1"/>
      <w:marLeft w:val="0"/>
      <w:marRight w:val="0"/>
      <w:marTop w:val="0"/>
      <w:marBottom w:val="0"/>
      <w:divBdr>
        <w:top w:val="none" w:sz="0" w:space="0" w:color="auto"/>
        <w:left w:val="none" w:sz="0" w:space="0" w:color="auto"/>
        <w:bottom w:val="none" w:sz="0" w:space="0" w:color="auto"/>
        <w:right w:val="none" w:sz="0" w:space="0" w:color="auto"/>
      </w:divBdr>
      <w:divsChild>
        <w:div w:id="1433234433">
          <w:marLeft w:val="640"/>
          <w:marRight w:val="0"/>
          <w:marTop w:val="0"/>
          <w:marBottom w:val="0"/>
          <w:divBdr>
            <w:top w:val="none" w:sz="0" w:space="0" w:color="auto"/>
            <w:left w:val="none" w:sz="0" w:space="0" w:color="auto"/>
            <w:bottom w:val="none" w:sz="0" w:space="0" w:color="auto"/>
            <w:right w:val="none" w:sz="0" w:space="0" w:color="auto"/>
          </w:divBdr>
        </w:div>
        <w:div w:id="341667107">
          <w:marLeft w:val="640"/>
          <w:marRight w:val="0"/>
          <w:marTop w:val="0"/>
          <w:marBottom w:val="0"/>
          <w:divBdr>
            <w:top w:val="none" w:sz="0" w:space="0" w:color="auto"/>
            <w:left w:val="none" w:sz="0" w:space="0" w:color="auto"/>
            <w:bottom w:val="none" w:sz="0" w:space="0" w:color="auto"/>
            <w:right w:val="none" w:sz="0" w:space="0" w:color="auto"/>
          </w:divBdr>
        </w:div>
        <w:div w:id="2023630245">
          <w:marLeft w:val="640"/>
          <w:marRight w:val="0"/>
          <w:marTop w:val="0"/>
          <w:marBottom w:val="0"/>
          <w:divBdr>
            <w:top w:val="none" w:sz="0" w:space="0" w:color="auto"/>
            <w:left w:val="none" w:sz="0" w:space="0" w:color="auto"/>
            <w:bottom w:val="none" w:sz="0" w:space="0" w:color="auto"/>
            <w:right w:val="none" w:sz="0" w:space="0" w:color="auto"/>
          </w:divBdr>
        </w:div>
        <w:div w:id="906762877">
          <w:marLeft w:val="640"/>
          <w:marRight w:val="0"/>
          <w:marTop w:val="0"/>
          <w:marBottom w:val="0"/>
          <w:divBdr>
            <w:top w:val="none" w:sz="0" w:space="0" w:color="auto"/>
            <w:left w:val="none" w:sz="0" w:space="0" w:color="auto"/>
            <w:bottom w:val="none" w:sz="0" w:space="0" w:color="auto"/>
            <w:right w:val="none" w:sz="0" w:space="0" w:color="auto"/>
          </w:divBdr>
        </w:div>
        <w:div w:id="1329795184">
          <w:marLeft w:val="640"/>
          <w:marRight w:val="0"/>
          <w:marTop w:val="0"/>
          <w:marBottom w:val="0"/>
          <w:divBdr>
            <w:top w:val="none" w:sz="0" w:space="0" w:color="auto"/>
            <w:left w:val="none" w:sz="0" w:space="0" w:color="auto"/>
            <w:bottom w:val="none" w:sz="0" w:space="0" w:color="auto"/>
            <w:right w:val="none" w:sz="0" w:space="0" w:color="auto"/>
          </w:divBdr>
        </w:div>
        <w:div w:id="793015830">
          <w:marLeft w:val="640"/>
          <w:marRight w:val="0"/>
          <w:marTop w:val="0"/>
          <w:marBottom w:val="0"/>
          <w:divBdr>
            <w:top w:val="none" w:sz="0" w:space="0" w:color="auto"/>
            <w:left w:val="none" w:sz="0" w:space="0" w:color="auto"/>
            <w:bottom w:val="none" w:sz="0" w:space="0" w:color="auto"/>
            <w:right w:val="none" w:sz="0" w:space="0" w:color="auto"/>
          </w:divBdr>
        </w:div>
        <w:div w:id="1369255388">
          <w:marLeft w:val="640"/>
          <w:marRight w:val="0"/>
          <w:marTop w:val="0"/>
          <w:marBottom w:val="0"/>
          <w:divBdr>
            <w:top w:val="none" w:sz="0" w:space="0" w:color="auto"/>
            <w:left w:val="none" w:sz="0" w:space="0" w:color="auto"/>
            <w:bottom w:val="none" w:sz="0" w:space="0" w:color="auto"/>
            <w:right w:val="none" w:sz="0" w:space="0" w:color="auto"/>
          </w:divBdr>
        </w:div>
        <w:div w:id="1956672992">
          <w:marLeft w:val="640"/>
          <w:marRight w:val="0"/>
          <w:marTop w:val="0"/>
          <w:marBottom w:val="0"/>
          <w:divBdr>
            <w:top w:val="none" w:sz="0" w:space="0" w:color="auto"/>
            <w:left w:val="none" w:sz="0" w:space="0" w:color="auto"/>
            <w:bottom w:val="none" w:sz="0" w:space="0" w:color="auto"/>
            <w:right w:val="none" w:sz="0" w:space="0" w:color="auto"/>
          </w:divBdr>
        </w:div>
        <w:div w:id="876234197">
          <w:marLeft w:val="640"/>
          <w:marRight w:val="0"/>
          <w:marTop w:val="0"/>
          <w:marBottom w:val="0"/>
          <w:divBdr>
            <w:top w:val="none" w:sz="0" w:space="0" w:color="auto"/>
            <w:left w:val="none" w:sz="0" w:space="0" w:color="auto"/>
            <w:bottom w:val="none" w:sz="0" w:space="0" w:color="auto"/>
            <w:right w:val="none" w:sz="0" w:space="0" w:color="auto"/>
          </w:divBdr>
        </w:div>
        <w:div w:id="186216345">
          <w:marLeft w:val="640"/>
          <w:marRight w:val="0"/>
          <w:marTop w:val="0"/>
          <w:marBottom w:val="0"/>
          <w:divBdr>
            <w:top w:val="none" w:sz="0" w:space="0" w:color="auto"/>
            <w:left w:val="none" w:sz="0" w:space="0" w:color="auto"/>
            <w:bottom w:val="none" w:sz="0" w:space="0" w:color="auto"/>
            <w:right w:val="none" w:sz="0" w:space="0" w:color="auto"/>
          </w:divBdr>
        </w:div>
        <w:div w:id="1984117661">
          <w:marLeft w:val="640"/>
          <w:marRight w:val="0"/>
          <w:marTop w:val="0"/>
          <w:marBottom w:val="0"/>
          <w:divBdr>
            <w:top w:val="none" w:sz="0" w:space="0" w:color="auto"/>
            <w:left w:val="none" w:sz="0" w:space="0" w:color="auto"/>
            <w:bottom w:val="none" w:sz="0" w:space="0" w:color="auto"/>
            <w:right w:val="none" w:sz="0" w:space="0" w:color="auto"/>
          </w:divBdr>
        </w:div>
        <w:div w:id="189031092">
          <w:marLeft w:val="640"/>
          <w:marRight w:val="0"/>
          <w:marTop w:val="0"/>
          <w:marBottom w:val="0"/>
          <w:divBdr>
            <w:top w:val="none" w:sz="0" w:space="0" w:color="auto"/>
            <w:left w:val="none" w:sz="0" w:space="0" w:color="auto"/>
            <w:bottom w:val="none" w:sz="0" w:space="0" w:color="auto"/>
            <w:right w:val="none" w:sz="0" w:space="0" w:color="auto"/>
          </w:divBdr>
        </w:div>
        <w:div w:id="1273591780">
          <w:marLeft w:val="640"/>
          <w:marRight w:val="0"/>
          <w:marTop w:val="0"/>
          <w:marBottom w:val="0"/>
          <w:divBdr>
            <w:top w:val="none" w:sz="0" w:space="0" w:color="auto"/>
            <w:left w:val="none" w:sz="0" w:space="0" w:color="auto"/>
            <w:bottom w:val="none" w:sz="0" w:space="0" w:color="auto"/>
            <w:right w:val="none" w:sz="0" w:space="0" w:color="auto"/>
          </w:divBdr>
        </w:div>
        <w:div w:id="433594509">
          <w:marLeft w:val="640"/>
          <w:marRight w:val="0"/>
          <w:marTop w:val="0"/>
          <w:marBottom w:val="0"/>
          <w:divBdr>
            <w:top w:val="none" w:sz="0" w:space="0" w:color="auto"/>
            <w:left w:val="none" w:sz="0" w:space="0" w:color="auto"/>
            <w:bottom w:val="none" w:sz="0" w:space="0" w:color="auto"/>
            <w:right w:val="none" w:sz="0" w:space="0" w:color="auto"/>
          </w:divBdr>
        </w:div>
        <w:div w:id="1526091754">
          <w:marLeft w:val="640"/>
          <w:marRight w:val="0"/>
          <w:marTop w:val="0"/>
          <w:marBottom w:val="0"/>
          <w:divBdr>
            <w:top w:val="none" w:sz="0" w:space="0" w:color="auto"/>
            <w:left w:val="none" w:sz="0" w:space="0" w:color="auto"/>
            <w:bottom w:val="none" w:sz="0" w:space="0" w:color="auto"/>
            <w:right w:val="none" w:sz="0" w:space="0" w:color="auto"/>
          </w:divBdr>
        </w:div>
        <w:div w:id="1585335157">
          <w:marLeft w:val="640"/>
          <w:marRight w:val="0"/>
          <w:marTop w:val="0"/>
          <w:marBottom w:val="0"/>
          <w:divBdr>
            <w:top w:val="none" w:sz="0" w:space="0" w:color="auto"/>
            <w:left w:val="none" w:sz="0" w:space="0" w:color="auto"/>
            <w:bottom w:val="none" w:sz="0" w:space="0" w:color="auto"/>
            <w:right w:val="none" w:sz="0" w:space="0" w:color="auto"/>
          </w:divBdr>
        </w:div>
        <w:div w:id="1607806255">
          <w:marLeft w:val="640"/>
          <w:marRight w:val="0"/>
          <w:marTop w:val="0"/>
          <w:marBottom w:val="0"/>
          <w:divBdr>
            <w:top w:val="none" w:sz="0" w:space="0" w:color="auto"/>
            <w:left w:val="none" w:sz="0" w:space="0" w:color="auto"/>
            <w:bottom w:val="none" w:sz="0" w:space="0" w:color="auto"/>
            <w:right w:val="none" w:sz="0" w:space="0" w:color="auto"/>
          </w:divBdr>
        </w:div>
        <w:div w:id="1906253744">
          <w:marLeft w:val="640"/>
          <w:marRight w:val="0"/>
          <w:marTop w:val="0"/>
          <w:marBottom w:val="0"/>
          <w:divBdr>
            <w:top w:val="none" w:sz="0" w:space="0" w:color="auto"/>
            <w:left w:val="none" w:sz="0" w:space="0" w:color="auto"/>
            <w:bottom w:val="none" w:sz="0" w:space="0" w:color="auto"/>
            <w:right w:val="none" w:sz="0" w:space="0" w:color="auto"/>
          </w:divBdr>
        </w:div>
        <w:div w:id="1129787066">
          <w:marLeft w:val="640"/>
          <w:marRight w:val="0"/>
          <w:marTop w:val="0"/>
          <w:marBottom w:val="0"/>
          <w:divBdr>
            <w:top w:val="none" w:sz="0" w:space="0" w:color="auto"/>
            <w:left w:val="none" w:sz="0" w:space="0" w:color="auto"/>
            <w:bottom w:val="none" w:sz="0" w:space="0" w:color="auto"/>
            <w:right w:val="none" w:sz="0" w:space="0" w:color="auto"/>
          </w:divBdr>
        </w:div>
        <w:div w:id="623660506">
          <w:marLeft w:val="640"/>
          <w:marRight w:val="0"/>
          <w:marTop w:val="0"/>
          <w:marBottom w:val="0"/>
          <w:divBdr>
            <w:top w:val="none" w:sz="0" w:space="0" w:color="auto"/>
            <w:left w:val="none" w:sz="0" w:space="0" w:color="auto"/>
            <w:bottom w:val="none" w:sz="0" w:space="0" w:color="auto"/>
            <w:right w:val="none" w:sz="0" w:space="0" w:color="auto"/>
          </w:divBdr>
        </w:div>
        <w:div w:id="1301577158">
          <w:marLeft w:val="640"/>
          <w:marRight w:val="0"/>
          <w:marTop w:val="0"/>
          <w:marBottom w:val="0"/>
          <w:divBdr>
            <w:top w:val="none" w:sz="0" w:space="0" w:color="auto"/>
            <w:left w:val="none" w:sz="0" w:space="0" w:color="auto"/>
            <w:bottom w:val="none" w:sz="0" w:space="0" w:color="auto"/>
            <w:right w:val="none" w:sz="0" w:space="0" w:color="auto"/>
          </w:divBdr>
        </w:div>
        <w:div w:id="1280185328">
          <w:marLeft w:val="640"/>
          <w:marRight w:val="0"/>
          <w:marTop w:val="0"/>
          <w:marBottom w:val="0"/>
          <w:divBdr>
            <w:top w:val="none" w:sz="0" w:space="0" w:color="auto"/>
            <w:left w:val="none" w:sz="0" w:space="0" w:color="auto"/>
            <w:bottom w:val="none" w:sz="0" w:space="0" w:color="auto"/>
            <w:right w:val="none" w:sz="0" w:space="0" w:color="auto"/>
          </w:divBdr>
        </w:div>
        <w:div w:id="1819565586">
          <w:marLeft w:val="640"/>
          <w:marRight w:val="0"/>
          <w:marTop w:val="0"/>
          <w:marBottom w:val="0"/>
          <w:divBdr>
            <w:top w:val="none" w:sz="0" w:space="0" w:color="auto"/>
            <w:left w:val="none" w:sz="0" w:space="0" w:color="auto"/>
            <w:bottom w:val="none" w:sz="0" w:space="0" w:color="auto"/>
            <w:right w:val="none" w:sz="0" w:space="0" w:color="auto"/>
          </w:divBdr>
        </w:div>
        <w:div w:id="120878367">
          <w:marLeft w:val="640"/>
          <w:marRight w:val="0"/>
          <w:marTop w:val="0"/>
          <w:marBottom w:val="0"/>
          <w:divBdr>
            <w:top w:val="none" w:sz="0" w:space="0" w:color="auto"/>
            <w:left w:val="none" w:sz="0" w:space="0" w:color="auto"/>
            <w:bottom w:val="none" w:sz="0" w:space="0" w:color="auto"/>
            <w:right w:val="none" w:sz="0" w:space="0" w:color="auto"/>
          </w:divBdr>
        </w:div>
        <w:div w:id="1225948103">
          <w:marLeft w:val="640"/>
          <w:marRight w:val="0"/>
          <w:marTop w:val="0"/>
          <w:marBottom w:val="0"/>
          <w:divBdr>
            <w:top w:val="none" w:sz="0" w:space="0" w:color="auto"/>
            <w:left w:val="none" w:sz="0" w:space="0" w:color="auto"/>
            <w:bottom w:val="none" w:sz="0" w:space="0" w:color="auto"/>
            <w:right w:val="none" w:sz="0" w:space="0" w:color="auto"/>
          </w:divBdr>
        </w:div>
        <w:div w:id="915283687">
          <w:marLeft w:val="640"/>
          <w:marRight w:val="0"/>
          <w:marTop w:val="0"/>
          <w:marBottom w:val="0"/>
          <w:divBdr>
            <w:top w:val="none" w:sz="0" w:space="0" w:color="auto"/>
            <w:left w:val="none" w:sz="0" w:space="0" w:color="auto"/>
            <w:bottom w:val="none" w:sz="0" w:space="0" w:color="auto"/>
            <w:right w:val="none" w:sz="0" w:space="0" w:color="auto"/>
          </w:divBdr>
        </w:div>
        <w:div w:id="324944711">
          <w:marLeft w:val="640"/>
          <w:marRight w:val="0"/>
          <w:marTop w:val="0"/>
          <w:marBottom w:val="0"/>
          <w:divBdr>
            <w:top w:val="none" w:sz="0" w:space="0" w:color="auto"/>
            <w:left w:val="none" w:sz="0" w:space="0" w:color="auto"/>
            <w:bottom w:val="none" w:sz="0" w:space="0" w:color="auto"/>
            <w:right w:val="none" w:sz="0" w:space="0" w:color="auto"/>
          </w:divBdr>
        </w:div>
        <w:div w:id="691960097">
          <w:marLeft w:val="640"/>
          <w:marRight w:val="0"/>
          <w:marTop w:val="0"/>
          <w:marBottom w:val="0"/>
          <w:divBdr>
            <w:top w:val="none" w:sz="0" w:space="0" w:color="auto"/>
            <w:left w:val="none" w:sz="0" w:space="0" w:color="auto"/>
            <w:bottom w:val="none" w:sz="0" w:space="0" w:color="auto"/>
            <w:right w:val="none" w:sz="0" w:space="0" w:color="auto"/>
          </w:divBdr>
        </w:div>
        <w:div w:id="420684400">
          <w:marLeft w:val="640"/>
          <w:marRight w:val="0"/>
          <w:marTop w:val="0"/>
          <w:marBottom w:val="0"/>
          <w:divBdr>
            <w:top w:val="none" w:sz="0" w:space="0" w:color="auto"/>
            <w:left w:val="none" w:sz="0" w:space="0" w:color="auto"/>
            <w:bottom w:val="none" w:sz="0" w:space="0" w:color="auto"/>
            <w:right w:val="none" w:sz="0" w:space="0" w:color="auto"/>
          </w:divBdr>
        </w:div>
        <w:div w:id="648024955">
          <w:marLeft w:val="640"/>
          <w:marRight w:val="0"/>
          <w:marTop w:val="0"/>
          <w:marBottom w:val="0"/>
          <w:divBdr>
            <w:top w:val="none" w:sz="0" w:space="0" w:color="auto"/>
            <w:left w:val="none" w:sz="0" w:space="0" w:color="auto"/>
            <w:bottom w:val="none" w:sz="0" w:space="0" w:color="auto"/>
            <w:right w:val="none" w:sz="0" w:space="0" w:color="auto"/>
          </w:divBdr>
        </w:div>
        <w:div w:id="1749033978">
          <w:marLeft w:val="640"/>
          <w:marRight w:val="0"/>
          <w:marTop w:val="0"/>
          <w:marBottom w:val="0"/>
          <w:divBdr>
            <w:top w:val="none" w:sz="0" w:space="0" w:color="auto"/>
            <w:left w:val="none" w:sz="0" w:space="0" w:color="auto"/>
            <w:bottom w:val="none" w:sz="0" w:space="0" w:color="auto"/>
            <w:right w:val="none" w:sz="0" w:space="0" w:color="auto"/>
          </w:divBdr>
        </w:div>
        <w:div w:id="1206219076">
          <w:marLeft w:val="640"/>
          <w:marRight w:val="0"/>
          <w:marTop w:val="0"/>
          <w:marBottom w:val="0"/>
          <w:divBdr>
            <w:top w:val="none" w:sz="0" w:space="0" w:color="auto"/>
            <w:left w:val="none" w:sz="0" w:space="0" w:color="auto"/>
            <w:bottom w:val="none" w:sz="0" w:space="0" w:color="auto"/>
            <w:right w:val="none" w:sz="0" w:space="0" w:color="auto"/>
          </w:divBdr>
        </w:div>
        <w:div w:id="1891922212">
          <w:marLeft w:val="640"/>
          <w:marRight w:val="0"/>
          <w:marTop w:val="0"/>
          <w:marBottom w:val="0"/>
          <w:divBdr>
            <w:top w:val="none" w:sz="0" w:space="0" w:color="auto"/>
            <w:left w:val="none" w:sz="0" w:space="0" w:color="auto"/>
            <w:bottom w:val="none" w:sz="0" w:space="0" w:color="auto"/>
            <w:right w:val="none" w:sz="0" w:space="0" w:color="auto"/>
          </w:divBdr>
        </w:div>
        <w:div w:id="609823005">
          <w:marLeft w:val="640"/>
          <w:marRight w:val="0"/>
          <w:marTop w:val="0"/>
          <w:marBottom w:val="0"/>
          <w:divBdr>
            <w:top w:val="none" w:sz="0" w:space="0" w:color="auto"/>
            <w:left w:val="none" w:sz="0" w:space="0" w:color="auto"/>
            <w:bottom w:val="none" w:sz="0" w:space="0" w:color="auto"/>
            <w:right w:val="none" w:sz="0" w:space="0" w:color="auto"/>
          </w:divBdr>
        </w:div>
        <w:div w:id="1608081542">
          <w:marLeft w:val="640"/>
          <w:marRight w:val="0"/>
          <w:marTop w:val="0"/>
          <w:marBottom w:val="0"/>
          <w:divBdr>
            <w:top w:val="none" w:sz="0" w:space="0" w:color="auto"/>
            <w:left w:val="none" w:sz="0" w:space="0" w:color="auto"/>
            <w:bottom w:val="none" w:sz="0" w:space="0" w:color="auto"/>
            <w:right w:val="none" w:sz="0" w:space="0" w:color="auto"/>
          </w:divBdr>
        </w:div>
      </w:divsChild>
    </w:div>
    <w:div w:id="161970010">
      <w:bodyDiv w:val="1"/>
      <w:marLeft w:val="0"/>
      <w:marRight w:val="0"/>
      <w:marTop w:val="0"/>
      <w:marBottom w:val="0"/>
      <w:divBdr>
        <w:top w:val="none" w:sz="0" w:space="0" w:color="auto"/>
        <w:left w:val="none" w:sz="0" w:space="0" w:color="auto"/>
        <w:bottom w:val="none" w:sz="0" w:space="0" w:color="auto"/>
        <w:right w:val="none" w:sz="0" w:space="0" w:color="auto"/>
      </w:divBdr>
      <w:divsChild>
        <w:div w:id="1947731820">
          <w:marLeft w:val="640"/>
          <w:marRight w:val="0"/>
          <w:marTop w:val="0"/>
          <w:marBottom w:val="0"/>
          <w:divBdr>
            <w:top w:val="none" w:sz="0" w:space="0" w:color="auto"/>
            <w:left w:val="none" w:sz="0" w:space="0" w:color="auto"/>
            <w:bottom w:val="none" w:sz="0" w:space="0" w:color="auto"/>
            <w:right w:val="none" w:sz="0" w:space="0" w:color="auto"/>
          </w:divBdr>
        </w:div>
        <w:div w:id="840269571">
          <w:marLeft w:val="640"/>
          <w:marRight w:val="0"/>
          <w:marTop w:val="0"/>
          <w:marBottom w:val="0"/>
          <w:divBdr>
            <w:top w:val="none" w:sz="0" w:space="0" w:color="auto"/>
            <w:left w:val="none" w:sz="0" w:space="0" w:color="auto"/>
            <w:bottom w:val="none" w:sz="0" w:space="0" w:color="auto"/>
            <w:right w:val="none" w:sz="0" w:space="0" w:color="auto"/>
          </w:divBdr>
        </w:div>
        <w:div w:id="1222054601">
          <w:marLeft w:val="640"/>
          <w:marRight w:val="0"/>
          <w:marTop w:val="0"/>
          <w:marBottom w:val="0"/>
          <w:divBdr>
            <w:top w:val="none" w:sz="0" w:space="0" w:color="auto"/>
            <w:left w:val="none" w:sz="0" w:space="0" w:color="auto"/>
            <w:bottom w:val="none" w:sz="0" w:space="0" w:color="auto"/>
            <w:right w:val="none" w:sz="0" w:space="0" w:color="auto"/>
          </w:divBdr>
        </w:div>
        <w:div w:id="1101142238">
          <w:marLeft w:val="640"/>
          <w:marRight w:val="0"/>
          <w:marTop w:val="0"/>
          <w:marBottom w:val="0"/>
          <w:divBdr>
            <w:top w:val="none" w:sz="0" w:space="0" w:color="auto"/>
            <w:left w:val="none" w:sz="0" w:space="0" w:color="auto"/>
            <w:bottom w:val="none" w:sz="0" w:space="0" w:color="auto"/>
            <w:right w:val="none" w:sz="0" w:space="0" w:color="auto"/>
          </w:divBdr>
        </w:div>
        <w:div w:id="134227134">
          <w:marLeft w:val="640"/>
          <w:marRight w:val="0"/>
          <w:marTop w:val="0"/>
          <w:marBottom w:val="0"/>
          <w:divBdr>
            <w:top w:val="none" w:sz="0" w:space="0" w:color="auto"/>
            <w:left w:val="none" w:sz="0" w:space="0" w:color="auto"/>
            <w:bottom w:val="none" w:sz="0" w:space="0" w:color="auto"/>
            <w:right w:val="none" w:sz="0" w:space="0" w:color="auto"/>
          </w:divBdr>
        </w:div>
        <w:div w:id="509679440">
          <w:marLeft w:val="640"/>
          <w:marRight w:val="0"/>
          <w:marTop w:val="0"/>
          <w:marBottom w:val="0"/>
          <w:divBdr>
            <w:top w:val="none" w:sz="0" w:space="0" w:color="auto"/>
            <w:left w:val="none" w:sz="0" w:space="0" w:color="auto"/>
            <w:bottom w:val="none" w:sz="0" w:space="0" w:color="auto"/>
            <w:right w:val="none" w:sz="0" w:space="0" w:color="auto"/>
          </w:divBdr>
        </w:div>
        <w:div w:id="1655991570">
          <w:marLeft w:val="640"/>
          <w:marRight w:val="0"/>
          <w:marTop w:val="0"/>
          <w:marBottom w:val="0"/>
          <w:divBdr>
            <w:top w:val="none" w:sz="0" w:space="0" w:color="auto"/>
            <w:left w:val="none" w:sz="0" w:space="0" w:color="auto"/>
            <w:bottom w:val="none" w:sz="0" w:space="0" w:color="auto"/>
            <w:right w:val="none" w:sz="0" w:space="0" w:color="auto"/>
          </w:divBdr>
        </w:div>
        <w:div w:id="1770346621">
          <w:marLeft w:val="640"/>
          <w:marRight w:val="0"/>
          <w:marTop w:val="0"/>
          <w:marBottom w:val="0"/>
          <w:divBdr>
            <w:top w:val="none" w:sz="0" w:space="0" w:color="auto"/>
            <w:left w:val="none" w:sz="0" w:space="0" w:color="auto"/>
            <w:bottom w:val="none" w:sz="0" w:space="0" w:color="auto"/>
            <w:right w:val="none" w:sz="0" w:space="0" w:color="auto"/>
          </w:divBdr>
        </w:div>
        <w:div w:id="1539514504">
          <w:marLeft w:val="640"/>
          <w:marRight w:val="0"/>
          <w:marTop w:val="0"/>
          <w:marBottom w:val="0"/>
          <w:divBdr>
            <w:top w:val="none" w:sz="0" w:space="0" w:color="auto"/>
            <w:left w:val="none" w:sz="0" w:space="0" w:color="auto"/>
            <w:bottom w:val="none" w:sz="0" w:space="0" w:color="auto"/>
            <w:right w:val="none" w:sz="0" w:space="0" w:color="auto"/>
          </w:divBdr>
        </w:div>
        <w:div w:id="123885997">
          <w:marLeft w:val="640"/>
          <w:marRight w:val="0"/>
          <w:marTop w:val="0"/>
          <w:marBottom w:val="0"/>
          <w:divBdr>
            <w:top w:val="none" w:sz="0" w:space="0" w:color="auto"/>
            <w:left w:val="none" w:sz="0" w:space="0" w:color="auto"/>
            <w:bottom w:val="none" w:sz="0" w:space="0" w:color="auto"/>
            <w:right w:val="none" w:sz="0" w:space="0" w:color="auto"/>
          </w:divBdr>
        </w:div>
        <w:div w:id="1913466096">
          <w:marLeft w:val="640"/>
          <w:marRight w:val="0"/>
          <w:marTop w:val="0"/>
          <w:marBottom w:val="0"/>
          <w:divBdr>
            <w:top w:val="none" w:sz="0" w:space="0" w:color="auto"/>
            <w:left w:val="none" w:sz="0" w:space="0" w:color="auto"/>
            <w:bottom w:val="none" w:sz="0" w:space="0" w:color="auto"/>
            <w:right w:val="none" w:sz="0" w:space="0" w:color="auto"/>
          </w:divBdr>
        </w:div>
        <w:div w:id="291180200">
          <w:marLeft w:val="640"/>
          <w:marRight w:val="0"/>
          <w:marTop w:val="0"/>
          <w:marBottom w:val="0"/>
          <w:divBdr>
            <w:top w:val="none" w:sz="0" w:space="0" w:color="auto"/>
            <w:left w:val="none" w:sz="0" w:space="0" w:color="auto"/>
            <w:bottom w:val="none" w:sz="0" w:space="0" w:color="auto"/>
            <w:right w:val="none" w:sz="0" w:space="0" w:color="auto"/>
          </w:divBdr>
        </w:div>
        <w:div w:id="1204714456">
          <w:marLeft w:val="640"/>
          <w:marRight w:val="0"/>
          <w:marTop w:val="0"/>
          <w:marBottom w:val="0"/>
          <w:divBdr>
            <w:top w:val="none" w:sz="0" w:space="0" w:color="auto"/>
            <w:left w:val="none" w:sz="0" w:space="0" w:color="auto"/>
            <w:bottom w:val="none" w:sz="0" w:space="0" w:color="auto"/>
            <w:right w:val="none" w:sz="0" w:space="0" w:color="auto"/>
          </w:divBdr>
        </w:div>
        <w:div w:id="674381056">
          <w:marLeft w:val="640"/>
          <w:marRight w:val="0"/>
          <w:marTop w:val="0"/>
          <w:marBottom w:val="0"/>
          <w:divBdr>
            <w:top w:val="none" w:sz="0" w:space="0" w:color="auto"/>
            <w:left w:val="none" w:sz="0" w:space="0" w:color="auto"/>
            <w:bottom w:val="none" w:sz="0" w:space="0" w:color="auto"/>
            <w:right w:val="none" w:sz="0" w:space="0" w:color="auto"/>
          </w:divBdr>
        </w:div>
        <w:div w:id="1058473653">
          <w:marLeft w:val="640"/>
          <w:marRight w:val="0"/>
          <w:marTop w:val="0"/>
          <w:marBottom w:val="0"/>
          <w:divBdr>
            <w:top w:val="none" w:sz="0" w:space="0" w:color="auto"/>
            <w:left w:val="none" w:sz="0" w:space="0" w:color="auto"/>
            <w:bottom w:val="none" w:sz="0" w:space="0" w:color="auto"/>
            <w:right w:val="none" w:sz="0" w:space="0" w:color="auto"/>
          </w:divBdr>
        </w:div>
        <w:div w:id="1757362292">
          <w:marLeft w:val="640"/>
          <w:marRight w:val="0"/>
          <w:marTop w:val="0"/>
          <w:marBottom w:val="0"/>
          <w:divBdr>
            <w:top w:val="none" w:sz="0" w:space="0" w:color="auto"/>
            <w:left w:val="none" w:sz="0" w:space="0" w:color="auto"/>
            <w:bottom w:val="none" w:sz="0" w:space="0" w:color="auto"/>
            <w:right w:val="none" w:sz="0" w:space="0" w:color="auto"/>
          </w:divBdr>
        </w:div>
        <w:div w:id="1556356663">
          <w:marLeft w:val="640"/>
          <w:marRight w:val="0"/>
          <w:marTop w:val="0"/>
          <w:marBottom w:val="0"/>
          <w:divBdr>
            <w:top w:val="none" w:sz="0" w:space="0" w:color="auto"/>
            <w:left w:val="none" w:sz="0" w:space="0" w:color="auto"/>
            <w:bottom w:val="none" w:sz="0" w:space="0" w:color="auto"/>
            <w:right w:val="none" w:sz="0" w:space="0" w:color="auto"/>
          </w:divBdr>
        </w:div>
        <w:div w:id="584582225">
          <w:marLeft w:val="640"/>
          <w:marRight w:val="0"/>
          <w:marTop w:val="0"/>
          <w:marBottom w:val="0"/>
          <w:divBdr>
            <w:top w:val="none" w:sz="0" w:space="0" w:color="auto"/>
            <w:left w:val="none" w:sz="0" w:space="0" w:color="auto"/>
            <w:bottom w:val="none" w:sz="0" w:space="0" w:color="auto"/>
            <w:right w:val="none" w:sz="0" w:space="0" w:color="auto"/>
          </w:divBdr>
        </w:div>
        <w:div w:id="734008374">
          <w:marLeft w:val="640"/>
          <w:marRight w:val="0"/>
          <w:marTop w:val="0"/>
          <w:marBottom w:val="0"/>
          <w:divBdr>
            <w:top w:val="none" w:sz="0" w:space="0" w:color="auto"/>
            <w:left w:val="none" w:sz="0" w:space="0" w:color="auto"/>
            <w:bottom w:val="none" w:sz="0" w:space="0" w:color="auto"/>
            <w:right w:val="none" w:sz="0" w:space="0" w:color="auto"/>
          </w:divBdr>
        </w:div>
        <w:div w:id="1497647958">
          <w:marLeft w:val="640"/>
          <w:marRight w:val="0"/>
          <w:marTop w:val="0"/>
          <w:marBottom w:val="0"/>
          <w:divBdr>
            <w:top w:val="none" w:sz="0" w:space="0" w:color="auto"/>
            <w:left w:val="none" w:sz="0" w:space="0" w:color="auto"/>
            <w:bottom w:val="none" w:sz="0" w:space="0" w:color="auto"/>
            <w:right w:val="none" w:sz="0" w:space="0" w:color="auto"/>
          </w:divBdr>
        </w:div>
        <w:div w:id="1278487755">
          <w:marLeft w:val="640"/>
          <w:marRight w:val="0"/>
          <w:marTop w:val="0"/>
          <w:marBottom w:val="0"/>
          <w:divBdr>
            <w:top w:val="none" w:sz="0" w:space="0" w:color="auto"/>
            <w:left w:val="none" w:sz="0" w:space="0" w:color="auto"/>
            <w:bottom w:val="none" w:sz="0" w:space="0" w:color="auto"/>
            <w:right w:val="none" w:sz="0" w:space="0" w:color="auto"/>
          </w:divBdr>
        </w:div>
        <w:div w:id="1831289501">
          <w:marLeft w:val="640"/>
          <w:marRight w:val="0"/>
          <w:marTop w:val="0"/>
          <w:marBottom w:val="0"/>
          <w:divBdr>
            <w:top w:val="none" w:sz="0" w:space="0" w:color="auto"/>
            <w:left w:val="none" w:sz="0" w:space="0" w:color="auto"/>
            <w:bottom w:val="none" w:sz="0" w:space="0" w:color="auto"/>
            <w:right w:val="none" w:sz="0" w:space="0" w:color="auto"/>
          </w:divBdr>
        </w:div>
        <w:div w:id="169180437">
          <w:marLeft w:val="640"/>
          <w:marRight w:val="0"/>
          <w:marTop w:val="0"/>
          <w:marBottom w:val="0"/>
          <w:divBdr>
            <w:top w:val="none" w:sz="0" w:space="0" w:color="auto"/>
            <w:left w:val="none" w:sz="0" w:space="0" w:color="auto"/>
            <w:bottom w:val="none" w:sz="0" w:space="0" w:color="auto"/>
            <w:right w:val="none" w:sz="0" w:space="0" w:color="auto"/>
          </w:divBdr>
        </w:div>
        <w:div w:id="1205946627">
          <w:marLeft w:val="640"/>
          <w:marRight w:val="0"/>
          <w:marTop w:val="0"/>
          <w:marBottom w:val="0"/>
          <w:divBdr>
            <w:top w:val="none" w:sz="0" w:space="0" w:color="auto"/>
            <w:left w:val="none" w:sz="0" w:space="0" w:color="auto"/>
            <w:bottom w:val="none" w:sz="0" w:space="0" w:color="auto"/>
            <w:right w:val="none" w:sz="0" w:space="0" w:color="auto"/>
          </w:divBdr>
        </w:div>
        <w:div w:id="320281058">
          <w:marLeft w:val="640"/>
          <w:marRight w:val="0"/>
          <w:marTop w:val="0"/>
          <w:marBottom w:val="0"/>
          <w:divBdr>
            <w:top w:val="none" w:sz="0" w:space="0" w:color="auto"/>
            <w:left w:val="none" w:sz="0" w:space="0" w:color="auto"/>
            <w:bottom w:val="none" w:sz="0" w:space="0" w:color="auto"/>
            <w:right w:val="none" w:sz="0" w:space="0" w:color="auto"/>
          </w:divBdr>
        </w:div>
        <w:div w:id="2056466356">
          <w:marLeft w:val="640"/>
          <w:marRight w:val="0"/>
          <w:marTop w:val="0"/>
          <w:marBottom w:val="0"/>
          <w:divBdr>
            <w:top w:val="none" w:sz="0" w:space="0" w:color="auto"/>
            <w:left w:val="none" w:sz="0" w:space="0" w:color="auto"/>
            <w:bottom w:val="none" w:sz="0" w:space="0" w:color="auto"/>
            <w:right w:val="none" w:sz="0" w:space="0" w:color="auto"/>
          </w:divBdr>
        </w:div>
        <w:div w:id="346831627">
          <w:marLeft w:val="640"/>
          <w:marRight w:val="0"/>
          <w:marTop w:val="0"/>
          <w:marBottom w:val="0"/>
          <w:divBdr>
            <w:top w:val="none" w:sz="0" w:space="0" w:color="auto"/>
            <w:left w:val="none" w:sz="0" w:space="0" w:color="auto"/>
            <w:bottom w:val="none" w:sz="0" w:space="0" w:color="auto"/>
            <w:right w:val="none" w:sz="0" w:space="0" w:color="auto"/>
          </w:divBdr>
        </w:div>
        <w:div w:id="518206148">
          <w:marLeft w:val="640"/>
          <w:marRight w:val="0"/>
          <w:marTop w:val="0"/>
          <w:marBottom w:val="0"/>
          <w:divBdr>
            <w:top w:val="none" w:sz="0" w:space="0" w:color="auto"/>
            <w:left w:val="none" w:sz="0" w:space="0" w:color="auto"/>
            <w:bottom w:val="none" w:sz="0" w:space="0" w:color="auto"/>
            <w:right w:val="none" w:sz="0" w:space="0" w:color="auto"/>
          </w:divBdr>
        </w:div>
        <w:div w:id="688331204">
          <w:marLeft w:val="640"/>
          <w:marRight w:val="0"/>
          <w:marTop w:val="0"/>
          <w:marBottom w:val="0"/>
          <w:divBdr>
            <w:top w:val="none" w:sz="0" w:space="0" w:color="auto"/>
            <w:left w:val="none" w:sz="0" w:space="0" w:color="auto"/>
            <w:bottom w:val="none" w:sz="0" w:space="0" w:color="auto"/>
            <w:right w:val="none" w:sz="0" w:space="0" w:color="auto"/>
          </w:divBdr>
        </w:div>
      </w:divsChild>
    </w:div>
    <w:div w:id="173958598">
      <w:bodyDiv w:val="1"/>
      <w:marLeft w:val="0"/>
      <w:marRight w:val="0"/>
      <w:marTop w:val="0"/>
      <w:marBottom w:val="0"/>
      <w:divBdr>
        <w:top w:val="none" w:sz="0" w:space="0" w:color="auto"/>
        <w:left w:val="none" w:sz="0" w:space="0" w:color="auto"/>
        <w:bottom w:val="none" w:sz="0" w:space="0" w:color="auto"/>
        <w:right w:val="none" w:sz="0" w:space="0" w:color="auto"/>
      </w:divBdr>
    </w:div>
    <w:div w:id="186599189">
      <w:bodyDiv w:val="1"/>
      <w:marLeft w:val="0"/>
      <w:marRight w:val="0"/>
      <w:marTop w:val="0"/>
      <w:marBottom w:val="0"/>
      <w:divBdr>
        <w:top w:val="none" w:sz="0" w:space="0" w:color="auto"/>
        <w:left w:val="none" w:sz="0" w:space="0" w:color="auto"/>
        <w:bottom w:val="none" w:sz="0" w:space="0" w:color="auto"/>
        <w:right w:val="none" w:sz="0" w:space="0" w:color="auto"/>
      </w:divBdr>
    </w:div>
    <w:div w:id="187571918">
      <w:bodyDiv w:val="1"/>
      <w:marLeft w:val="0"/>
      <w:marRight w:val="0"/>
      <w:marTop w:val="0"/>
      <w:marBottom w:val="0"/>
      <w:divBdr>
        <w:top w:val="none" w:sz="0" w:space="0" w:color="auto"/>
        <w:left w:val="none" w:sz="0" w:space="0" w:color="auto"/>
        <w:bottom w:val="none" w:sz="0" w:space="0" w:color="auto"/>
        <w:right w:val="none" w:sz="0" w:space="0" w:color="auto"/>
      </w:divBdr>
    </w:div>
    <w:div w:id="193350052">
      <w:bodyDiv w:val="1"/>
      <w:marLeft w:val="0"/>
      <w:marRight w:val="0"/>
      <w:marTop w:val="0"/>
      <w:marBottom w:val="0"/>
      <w:divBdr>
        <w:top w:val="none" w:sz="0" w:space="0" w:color="auto"/>
        <w:left w:val="none" w:sz="0" w:space="0" w:color="auto"/>
        <w:bottom w:val="none" w:sz="0" w:space="0" w:color="auto"/>
        <w:right w:val="none" w:sz="0" w:space="0" w:color="auto"/>
      </w:divBdr>
    </w:div>
    <w:div w:id="200019870">
      <w:bodyDiv w:val="1"/>
      <w:marLeft w:val="0"/>
      <w:marRight w:val="0"/>
      <w:marTop w:val="0"/>
      <w:marBottom w:val="0"/>
      <w:divBdr>
        <w:top w:val="none" w:sz="0" w:space="0" w:color="auto"/>
        <w:left w:val="none" w:sz="0" w:space="0" w:color="auto"/>
        <w:bottom w:val="none" w:sz="0" w:space="0" w:color="auto"/>
        <w:right w:val="none" w:sz="0" w:space="0" w:color="auto"/>
      </w:divBdr>
    </w:div>
    <w:div w:id="205027857">
      <w:bodyDiv w:val="1"/>
      <w:marLeft w:val="0"/>
      <w:marRight w:val="0"/>
      <w:marTop w:val="0"/>
      <w:marBottom w:val="0"/>
      <w:divBdr>
        <w:top w:val="none" w:sz="0" w:space="0" w:color="auto"/>
        <w:left w:val="none" w:sz="0" w:space="0" w:color="auto"/>
        <w:bottom w:val="none" w:sz="0" w:space="0" w:color="auto"/>
        <w:right w:val="none" w:sz="0" w:space="0" w:color="auto"/>
      </w:divBdr>
      <w:divsChild>
        <w:div w:id="1287659335">
          <w:marLeft w:val="640"/>
          <w:marRight w:val="0"/>
          <w:marTop w:val="0"/>
          <w:marBottom w:val="0"/>
          <w:divBdr>
            <w:top w:val="none" w:sz="0" w:space="0" w:color="auto"/>
            <w:left w:val="none" w:sz="0" w:space="0" w:color="auto"/>
            <w:bottom w:val="none" w:sz="0" w:space="0" w:color="auto"/>
            <w:right w:val="none" w:sz="0" w:space="0" w:color="auto"/>
          </w:divBdr>
        </w:div>
        <w:div w:id="1721899323">
          <w:marLeft w:val="640"/>
          <w:marRight w:val="0"/>
          <w:marTop w:val="0"/>
          <w:marBottom w:val="0"/>
          <w:divBdr>
            <w:top w:val="none" w:sz="0" w:space="0" w:color="auto"/>
            <w:left w:val="none" w:sz="0" w:space="0" w:color="auto"/>
            <w:bottom w:val="none" w:sz="0" w:space="0" w:color="auto"/>
            <w:right w:val="none" w:sz="0" w:space="0" w:color="auto"/>
          </w:divBdr>
        </w:div>
        <w:div w:id="149291040">
          <w:marLeft w:val="640"/>
          <w:marRight w:val="0"/>
          <w:marTop w:val="0"/>
          <w:marBottom w:val="0"/>
          <w:divBdr>
            <w:top w:val="none" w:sz="0" w:space="0" w:color="auto"/>
            <w:left w:val="none" w:sz="0" w:space="0" w:color="auto"/>
            <w:bottom w:val="none" w:sz="0" w:space="0" w:color="auto"/>
            <w:right w:val="none" w:sz="0" w:space="0" w:color="auto"/>
          </w:divBdr>
        </w:div>
        <w:div w:id="1274827177">
          <w:marLeft w:val="640"/>
          <w:marRight w:val="0"/>
          <w:marTop w:val="0"/>
          <w:marBottom w:val="0"/>
          <w:divBdr>
            <w:top w:val="none" w:sz="0" w:space="0" w:color="auto"/>
            <w:left w:val="none" w:sz="0" w:space="0" w:color="auto"/>
            <w:bottom w:val="none" w:sz="0" w:space="0" w:color="auto"/>
            <w:right w:val="none" w:sz="0" w:space="0" w:color="auto"/>
          </w:divBdr>
        </w:div>
        <w:div w:id="1853713894">
          <w:marLeft w:val="640"/>
          <w:marRight w:val="0"/>
          <w:marTop w:val="0"/>
          <w:marBottom w:val="0"/>
          <w:divBdr>
            <w:top w:val="none" w:sz="0" w:space="0" w:color="auto"/>
            <w:left w:val="none" w:sz="0" w:space="0" w:color="auto"/>
            <w:bottom w:val="none" w:sz="0" w:space="0" w:color="auto"/>
            <w:right w:val="none" w:sz="0" w:space="0" w:color="auto"/>
          </w:divBdr>
        </w:div>
        <w:div w:id="816069394">
          <w:marLeft w:val="640"/>
          <w:marRight w:val="0"/>
          <w:marTop w:val="0"/>
          <w:marBottom w:val="0"/>
          <w:divBdr>
            <w:top w:val="none" w:sz="0" w:space="0" w:color="auto"/>
            <w:left w:val="none" w:sz="0" w:space="0" w:color="auto"/>
            <w:bottom w:val="none" w:sz="0" w:space="0" w:color="auto"/>
            <w:right w:val="none" w:sz="0" w:space="0" w:color="auto"/>
          </w:divBdr>
        </w:div>
        <w:div w:id="711228977">
          <w:marLeft w:val="640"/>
          <w:marRight w:val="0"/>
          <w:marTop w:val="0"/>
          <w:marBottom w:val="0"/>
          <w:divBdr>
            <w:top w:val="none" w:sz="0" w:space="0" w:color="auto"/>
            <w:left w:val="none" w:sz="0" w:space="0" w:color="auto"/>
            <w:bottom w:val="none" w:sz="0" w:space="0" w:color="auto"/>
            <w:right w:val="none" w:sz="0" w:space="0" w:color="auto"/>
          </w:divBdr>
        </w:div>
        <w:div w:id="1271549607">
          <w:marLeft w:val="640"/>
          <w:marRight w:val="0"/>
          <w:marTop w:val="0"/>
          <w:marBottom w:val="0"/>
          <w:divBdr>
            <w:top w:val="none" w:sz="0" w:space="0" w:color="auto"/>
            <w:left w:val="none" w:sz="0" w:space="0" w:color="auto"/>
            <w:bottom w:val="none" w:sz="0" w:space="0" w:color="auto"/>
            <w:right w:val="none" w:sz="0" w:space="0" w:color="auto"/>
          </w:divBdr>
        </w:div>
        <w:div w:id="1839999450">
          <w:marLeft w:val="640"/>
          <w:marRight w:val="0"/>
          <w:marTop w:val="0"/>
          <w:marBottom w:val="0"/>
          <w:divBdr>
            <w:top w:val="none" w:sz="0" w:space="0" w:color="auto"/>
            <w:left w:val="none" w:sz="0" w:space="0" w:color="auto"/>
            <w:bottom w:val="none" w:sz="0" w:space="0" w:color="auto"/>
            <w:right w:val="none" w:sz="0" w:space="0" w:color="auto"/>
          </w:divBdr>
        </w:div>
        <w:div w:id="319502875">
          <w:marLeft w:val="640"/>
          <w:marRight w:val="0"/>
          <w:marTop w:val="0"/>
          <w:marBottom w:val="0"/>
          <w:divBdr>
            <w:top w:val="none" w:sz="0" w:space="0" w:color="auto"/>
            <w:left w:val="none" w:sz="0" w:space="0" w:color="auto"/>
            <w:bottom w:val="none" w:sz="0" w:space="0" w:color="auto"/>
            <w:right w:val="none" w:sz="0" w:space="0" w:color="auto"/>
          </w:divBdr>
        </w:div>
        <w:div w:id="1158183020">
          <w:marLeft w:val="640"/>
          <w:marRight w:val="0"/>
          <w:marTop w:val="0"/>
          <w:marBottom w:val="0"/>
          <w:divBdr>
            <w:top w:val="none" w:sz="0" w:space="0" w:color="auto"/>
            <w:left w:val="none" w:sz="0" w:space="0" w:color="auto"/>
            <w:bottom w:val="none" w:sz="0" w:space="0" w:color="auto"/>
            <w:right w:val="none" w:sz="0" w:space="0" w:color="auto"/>
          </w:divBdr>
        </w:div>
        <w:div w:id="1819952726">
          <w:marLeft w:val="640"/>
          <w:marRight w:val="0"/>
          <w:marTop w:val="0"/>
          <w:marBottom w:val="0"/>
          <w:divBdr>
            <w:top w:val="none" w:sz="0" w:space="0" w:color="auto"/>
            <w:left w:val="none" w:sz="0" w:space="0" w:color="auto"/>
            <w:bottom w:val="none" w:sz="0" w:space="0" w:color="auto"/>
            <w:right w:val="none" w:sz="0" w:space="0" w:color="auto"/>
          </w:divBdr>
        </w:div>
        <w:div w:id="2131045520">
          <w:marLeft w:val="640"/>
          <w:marRight w:val="0"/>
          <w:marTop w:val="0"/>
          <w:marBottom w:val="0"/>
          <w:divBdr>
            <w:top w:val="none" w:sz="0" w:space="0" w:color="auto"/>
            <w:left w:val="none" w:sz="0" w:space="0" w:color="auto"/>
            <w:bottom w:val="none" w:sz="0" w:space="0" w:color="auto"/>
            <w:right w:val="none" w:sz="0" w:space="0" w:color="auto"/>
          </w:divBdr>
        </w:div>
        <w:div w:id="624849410">
          <w:marLeft w:val="640"/>
          <w:marRight w:val="0"/>
          <w:marTop w:val="0"/>
          <w:marBottom w:val="0"/>
          <w:divBdr>
            <w:top w:val="none" w:sz="0" w:space="0" w:color="auto"/>
            <w:left w:val="none" w:sz="0" w:space="0" w:color="auto"/>
            <w:bottom w:val="none" w:sz="0" w:space="0" w:color="auto"/>
            <w:right w:val="none" w:sz="0" w:space="0" w:color="auto"/>
          </w:divBdr>
        </w:div>
        <w:div w:id="1702242421">
          <w:marLeft w:val="640"/>
          <w:marRight w:val="0"/>
          <w:marTop w:val="0"/>
          <w:marBottom w:val="0"/>
          <w:divBdr>
            <w:top w:val="none" w:sz="0" w:space="0" w:color="auto"/>
            <w:left w:val="none" w:sz="0" w:space="0" w:color="auto"/>
            <w:bottom w:val="none" w:sz="0" w:space="0" w:color="auto"/>
            <w:right w:val="none" w:sz="0" w:space="0" w:color="auto"/>
          </w:divBdr>
        </w:div>
        <w:div w:id="424346028">
          <w:marLeft w:val="640"/>
          <w:marRight w:val="0"/>
          <w:marTop w:val="0"/>
          <w:marBottom w:val="0"/>
          <w:divBdr>
            <w:top w:val="none" w:sz="0" w:space="0" w:color="auto"/>
            <w:left w:val="none" w:sz="0" w:space="0" w:color="auto"/>
            <w:bottom w:val="none" w:sz="0" w:space="0" w:color="auto"/>
            <w:right w:val="none" w:sz="0" w:space="0" w:color="auto"/>
          </w:divBdr>
        </w:div>
        <w:div w:id="469520177">
          <w:marLeft w:val="640"/>
          <w:marRight w:val="0"/>
          <w:marTop w:val="0"/>
          <w:marBottom w:val="0"/>
          <w:divBdr>
            <w:top w:val="none" w:sz="0" w:space="0" w:color="auto"/>
            <w:left w:val="none" w:sz="0" w:space="0" w:color="auto"/>
            <w:bottom w:val="none" w:sz="0" w:space="0" w:color="auto"/>
            <w:right w:val="none" w:sz="0" w:space="0" w:color="auto"/>
          </w:divBdr>
        </w:div>
        <w:div w:id="413017693">
          <w:marLeft w:val="640"/>
          <w:marRight w:val="0"/>
          <w:marTop w:val="0"/>
          <w:marBottom w:val="0"/>
          <w:divBdr>
            <w:top w:val="none" w:sz="0" w:space="0" w:color="auto"/>
            <w:left w:val="none" w:sz="0" w:space="0" w:color="auto"/>
            <w:bottom w:val="none" w:sz="0" w:space="0" w:color="auto"/>
            <w:right w:val="none" w:sz="0" w:space="0" w:color="auto"/>
          </w:divBdr>
        </w:div>
        <w:div w:id="1541357287">
          <w:marLeft w:val="640"/>
          <w:marRight w:val="0"/>
          <w:marTop w:val="0"/>
          <w:marBottom w:val="0"/>
          <w:divBdr>
            <w:top w:val="none" w:sz="0" w:space="0" w:color="auto"/>
            <w:left w:val="none" w:sz="0" w:space="0" w:color="auto"/>
            <w:bottom w:val="none" w:sz="0" w:space="0" w:color="auto"/>
            <w:right w:val="none" w:sz="0" w:space="0" w:color="auto"/>
          </w:divBdr>
        </w:div>
        <w:div w:id="980572102">
          <w:marLeft w:val="640"/>
          <w:marRight w:val="0"/>
          <w:marTop w:val="0"/>
          <w:marBottom w:val="0"/>
          <w:divBdr>
            <w:top w:val="none" w:sz="0" w:space="0" w:color="auto"/>
            <w:left w:val="none" w:sz="0" w:space="0" w:color="auto"/>
            <w:bottom w:val="none" w:sz="0" w:space="0" w:color="auto"/>
            <w:right w:val="none" w:sz="0" w:space="0" w:color="auto"/>
          </w:divBdr>
        </w:div>
        <w:div w:id="1873376255">
          <w:marLeft w:val="640"/>
          <w:marRight w:val="0"/>
          <w:marTop w:val="0"/>
          <w:marBottom w:val="0"/>
          <w:divBdr>
            <w:top w:val="none" w:sz="0" w:space="0" w:color="auto"/>
            <w:left w:val="none" w:sz="0" w:space="0" w:color="auto"/>
            <w:bottom w:val="none" w:sz="0" w:space="0" w:color="auto"/>
            <w:right w:val="none" w:sz="0" w:space="0" w:color="auto"/>
          </w:divBdr>
        </w:div>
        <w:div w:id="834341626">
          <w:marLeft w:val="640"/>
          <w:marRight w:val="0"/>
          <w:marTop w:val="0"/>
          <w:marBottom w:val="0"/>
          <w:divBdr>
            <w:top w:val="none" w:sz="0" w:space="0" w:color="auto"/>
            <w:left w:val="none" w:sz="0" w:space="0" w:color="auto"/>
            <w:bottom w:val="none" w:sz="0" w:space="0" w:color="auto"/>
            <w:right w:val="none" w:sz="0" w:space="0" w:color="auto"/>
          </w:divBdr>
        </w:div>
        <w:div w:id="518088598">
          <w:marLeft w:val="640"/>
          <w:marRight w:val="0"/>
          <w:marTop w:val="0"/>
          <w:marBottom w:val="0"/>
          <w:divBdr>
            <w:top w:val="none" w:sz="0" w:space="0" w:color="auto"/>
            <w:left w:val="none" w:sz="0" w:space="0" w:color="auto"/>
            <w:bottom w:val="none" w:sz="0" w:space="0" w:color="auto"/>
            <w:right w:val="none" w:sz="0" w:space="0" w:color="auto"/>
          </w:divBdr>
        </w:div>
        <w:div w:id="415326146">
          <w:marLeft w:val="640"/>
          <w:marRight w:val="0"/>
          <w:marTop w:val="0"/>
          <w:marBottom w:val="0"/>
          <w:divBdr>
            <w:top w:val="none" w:sz="0" w:space="0" w:color="auto"/>
            <w:left w:val="none" w:sz="0" w:space="0" w:color="auto"/>
            <w:bottom w:val="none" w:sz="0" w:space="0" w:color="auto"/>
            <w:right w:val="none" w:sz="0" w:space="0" w:color="auto"/>
          </w:divBdr>
        </w:div>
        <w:div w:id="687024654">
          <w:marLeft w:val="640"/>
          <w:marRight w:val="0"/>
          <w:marTop w:val="0"/>
          <w:marBottom w:val="0"/>
          <w:divBdr>
            <w:top w:val="none" w:sz="0" w:space="0" w:color="auto"/>
            <w:left w:val="none" w:sz="0" w:space="0" w:color="auto"/>
            <w:bottom w:val="none" w:sz="0" w:space="0" w:color="auto"/>
            <w:right w:val="none" w:sz="0" w:space="0" w:color="auto"/>
          </w:divBdr>
        </w:div>
        <w:div w:id="1902399190">
          <w:marLeft w:val="640"/>
          <w:marRight w:val="0"/>
          <w:marTop w:val="0"/>
          <w:marBottom w:val="0"/>
          <w:divBdr>
            <w:top w:val="none" w:sz="0" w:space="0" w:color="auto"/>
            <w:left w:val="none" w:sz="0" w:space="0" w:color="auto"/>
            <w:bottom w:val="none" w:sz="0" w:space="0" w:color="auto"/>
            <w:right w:val="none" w:sz="0" w:space="0" w:color="auto"/>
          </w:divBdr>
        </w:div>
        <w:div w:id="1976790687">
          <w:marLeft w:val="640"/>
          <w:marRight w:val="0"/>
          <w:marTop w:val="0"/>
          <w:marBottom w:val="0"/>
          <w:divBdr>
            <w:top w:val="none" w:sz="0" w:space="0" w:color="auto"/>
            <w:left w:val="none" w:sz="0" w:space="0" w:color="auto"/>
            <w:bottom w:val="none" w:sz="0" w:space="0" w:color="auto"/>
            <w:right w:val="none" w:sz="0" w:space="0" w:color="auto"/>
          </w:divBdr>
        </w:div>
        <w:div w:id="1743719516">
          <w:marLeft w:val="640"/>
          <w:marRight w:val="0"/>
          <w:marTop w:val="0"/>
          <w:marBottom w:val="0"/>
          <w:divBdr>
            <w:top w:val="none" w:sz="0" w:space="0" w:color="auto"/>
            <w:left w:val="none" w:sz="0" w:space="0" w:color="auto"/>
            <w:bottom w:val="none" w:sz="0" w:space="0" w:color="auto"/>
            <w:right w:val="none" w:sz="0" w:space="0" w:color="auto"/>
          </w:divBdr>
        </w:div>
        <w:div w:id="526060457">
          <w:marLeft w:val="640"/>
          <w:marRight w:val="0"/>
          <w:marTop w:val="0"/>
          <w:marBottom w:val="0"/>
          <w:divBdr>
            <w:top w:val="none" w:sz="0" w:space="0" w:color="auto"/>
            <w:left w:val="none" w:sz="0" w:space="0" w:color="auto"/>
            <w:bottom w:val="none" w:sz="0" w:space="0" w:color="auto"/>
            <w:right w:val="none" w:sz="0" w:space="0" w:color="auto"/>
          </w:divBdr>
        </w:div>
        <w:div w:id="1354457242">
          <w:marLeft w:val="640"/>
          <w:marRight w:val="0"/>
          <w:marTop w:val="0"/>
          <w:marBottom w:val="0"/>
          <w:divBdr>
            <w:top w:val="none" w:sz="0" w:space="0" w:color="auto"/>
            <w:left w:val="none" w:sz="0" w:space="0" w:color="auto"/>
            <w:bottom w:val="none" w:sz="0" w:space="0" w:color="auto"/>
            <w:right w:val="none" w:sz="0" w:space="0" w:color="auto"/>
          </w:divBdr>
        </w:div>
        <w:div w:id="339816343">
          <w:marLeft w:val="640"/>
          <w:marRight w:val="0"/>
          <w:marTop w:val="0"/>
          <w:marBottom w:val="0"/>
          <w:divBdr>
            <w:top w:val="none" w:sz="0" w:space="0" w:color="auto"/>
            <w:left w:val="none" w:sz="0" w:space="0" w:color="auto"/>
            <w:bottom w:val="none" w:sz="0" w:space="0" w:color="auto"/>
            <w:right w:val="none" w:sz="0" w:space="0" w:color="auto"/>
          </w:divBdr>
        </w:div>
        <w:div w:id="1450322670">
          <w:marLeft w:val="640"/>
          <w:marRight w:val="0"/>
          <w:marTop w:val="0"/>
          <w:marBottom w:val="0"/>
          <w:divBdr>
            <w:top w:val="none" w:sz="0" w:space="0" w:color="auto"/>
            <w:left w:val="none" w:sz="0" w:space="0" w:color="auto"/>
            <w:bottom w:val="none" w:sz="0" w:space="0" w:color="auto"/>
            <w:right w:val="none" w:sz="0" w:space="0" w:color="auto"/>
          </w:divBdr>
        </w:div>
        <w:div w:id="188178992">
          <w:marLeft w:val="640"/>
          <w:marRight w:val="0"/>
          <w:marTop w:val="0"/>
          <w:marBottom w:val="0"/>
          <w:divBdr>
            <w:top w:val="none" w:sz="0" w:space="0" w:color="auto"/>
            <w:left w:val="none" w:sz="0" w:space="0" w:color="auto"/>
            <w:bottom w:val="none" w:sz="0" w:space="0" w:color="auto"/>
            <w:right w:val="none" w:sz="0" w:space="0" w:color="auto"/>
          </w:divBdr>
        </w:div>
        <w:div w:id="1743481820">
          <w:marLeft w:val="640"/>
          <w:marRight w:val="0"/>
          <w:marTop w:val="0"/>
          <w:marBottom w:val="0"/>
          <w:divBdr>
            <w:top w:val="none" w:sz="0" w:space="0" w:color="auto"/>
            <w:left w:val="none" w:sz="0" w:space="0" w:color="auto"/>
            <w:bottom w:val="none" w:sz="0" w:space="0" w:color="auto"/>
            <w:right w:val="none" w:sz="0" w:space="0" w:color="auto"/>
          </w:divBdr>
        </w:div>
      </w:divsChild>
    </w:div>
    <w:div w:id="207374742">
      <w:bodyDiv w:val="1"/>
      <w:marLeft w:val="0"/>
      <w:marRight w:val="0"/>
      <w:marTop w:val="0"/>
      <w:marBottom w:val="0"/>
      <w:divBdr>
        <w:top w:val="none" w:sz="0" w:space="0" w:color="auto"/>
        <w:left w:val="none" w:sz="0" w:space="0" w:color="auto"/>
        <w:bottom w:val="none" w:sz="0" w:space="0" w:color="auto"/>
        <w:right w:val="none" w:sz="0" w:space="0" w:color="auto"/>
      </w:divBdr>
    </w:div>
    <w:div w:id="215362460">
      <w:bodyDiv w:val="1"/>
      <w:marLeft w:val="0"/>
      <w:marRight w:val="0"/>
      <w:marTop w:val="0"/>
      <w:marBottom w:val="0"/>
      <w:divBdr>
        <w:top w:val="none" w:sz="0" w:space="0" w:color="auto"/>
        <w:left w:val="none" w:sz="0" w:space="0" w:color="auto"/>
        <w:bottom w:val="none" w:sz="0" w:space="0" w:color="auto"/>
        <w:right w:val="none" w:sz="0" w:space="0" w:color="auto"/>
      </w:divBdr>
    </w:div>
    <w:div w:id="219294460">
      <w:bodyDiv w:val="1"/>
      <w:marLeft w:val="0"/>
      <w:marRight w:val="0"/>
      <w:marTop w:val="0"/>
      <w:marBottom w:val="0"/>
      <w:divBdr>
        <w:top w:val="none" w:sz="0" w:space="0" w:color="auto"/>
        <w:left w:val="none" w:sz="0" w:space="0" w:color="auto"/>
        <w:bottom w:val="none" w:sz="0" w:space="0" w:color="auto"/>
        <w:right w:val="none" w:sz="0" w:space="0" w:color="auto"/>
      </w:divBdr>
    </w:div>
    <w:div w:id="230889447">
      <w:bodyDiv w:val="1"/>
      <w:marLeft w:val="0"/>
      <w:marRight w:val="0"/>
      <w:marTop w:val="0"/>
      <w:marBottom w:val="0"/>
      <w:divBdr>
        <w:top w:val="none" w:sz="0" w:space="0" w:color="auto"/>
        <w:left w:val="none" w:sz="0" w:space="0" w:color="auto"/>
        <w:bottom w:val="none" w:sz="0" w:space="0" w:color="auto"/>
        <w:right w:val="none" w:sz="0" w:space="0" w:color="auto"/>
      </w:divBdr>
    </w:div>
    <w:div w:id="248277765">
      <w:bodyDiv w:val="1"/>
      <w:marLeft w:val="0"/>
      <w:marRight w:val="0"/>
      <w:marTop w:val="0"/>
      <w:marBottom w:val="0"/>
      <w:divBdr>
        <w:top w:val="none" w:sz="0" w:space="0" w:color="auto"/>
        <w:left w:val="none" w:sz="0" w:space="0" w:color="auto"/>
        <w:bottom w:val="none" w:sz="0" w:space="0" w:color="auto"/>
        <w:right w:val="none" w:sz="0" w:space="0" w:color="auto"/>
      </w:divBdr>
    </w:div>
    <w:div w:id="249775551">
      <w:bodyDiv w:val="1"/>
      <w:marLeft w:val="0"/>
      <w:marRight w:val="0"/>
      <w:marTop w:val="0"/>
      <w:marBottom w:val="0"/>
      <w:divBdr>
        <w:top w:val="none" w:sz="0" w:space="0" w:color="auto"/>
        <w:left w:val="none" w:sz="0" w:space="0" w:color="auto"/>
        <w:bottom w:val="none" w:sz="0" w:space="0" w:color="auto"/>
        <w:right w:val="none" w:sz="0" w:space="0" w:color="auto"/>
      </w:divBdr>
    </w:div>
    <w:div w:id="261576143">
      <w:bodyDiv w:val="1"/>
      <w:marLeft w:val="0"/>
      <w:marRight w:val="0"/>
      <w:marTop w:val="0"/>
      <w:marBottom w:val="0"/>
      <w:divBdr>
        <w:top w:val="none" w:sz="0" w:space="0" w:color="auto"/>
        <w:left w:val="none" w:sz="0" w:space="0" w:color="auto"/>
        <w:bottom w:val="none" w:sz="0" w:space="0" w:color="auto"/>
        <w:right w:val="none" w:sz="0" w:space="0" w:color="auto"/>
      </w:divBdr>
    </w:div>
    <w:div w:id="303706684">
      <w:bodyDiv w:val="1"/>
      <w:marLeft w:val="0"/>
      <w:marRight w:val="0"/>
      <w:marTop w:val="0"/>
      <w:marBottom w:val="0"/>
      <w:divBdr>
        <w:top w:val="none" w:sz="0" w:space="0" w:color="auto"/>
        <w:left w:val="none" w:sz="0" w:space="0" w:color="auto"/>
        <w:bottom w:val="none" w:sz="0" w:space="0" w:color="auto"/>
        <w:right w:val="none" w:sz="0" w:space="0" w:color="auto"/>
      </w:divBdr>
      <w:divsChild>
        <w:div w:id="204298342">
          <w:marLeft w:val="640"/>
          <w:marRight w:val="0"/>
          <w:marTop w:val="0"/>
          <w:marBottom w:val="0"/>
          <w:divBdr>
            <w:top w:val="none" w:sz="0" w:space="0" w:color="auto"/>
            <w:left w:val="none" w:sz="0" w:space="0" w:color="auto"/>
            <w:bottom w:val="none" w:sz="0" w:space="0" w:color="auto"/>
            <w:right w:val="none" w:sz="0" w:space="0" w:color="auto"/>
          </w:divBdr>
        </w:div>
        <w:div w:id="1911694350">
          <w:marLeft w:val="640"/>
          <w:marRight w:val="0"/>
          <w:marTop w:val="0"/>
          <w:marBottom w:val="0"/>
          <w:divBdr>
            <w:top w:val="none" w:sz="0" w:space="0" w:color="auto"/>
            <w:left w:val="none" w:sz="0" w:space="0" w:color="auto"/>
            <w:bottom w:val="none" w:sz="0" w:space="0" w:color="auto"/>
            <w:right w:val="none" w:sz="0" w:space="0" w:color="auto"/>
          </w:divBdr>
        </w:div>
        <w:div w:id="839925647">
          <w:marLeft w:val="640"/>
          <w:marRight w:val="0"/>
          <w:marTop w:val="0"/>
          <w:marBottom w:val="0"/>
          <w:divBdr>
            <w:top w:val="none" w:sz="0" w:space="0" w:color="auto"/>
            <w:left w:val="none" w:sz="0" w:space="0" w:color="auto"/>
            <w:bottom w:val="none" w:sz="0" w:space="0" w:color="auto"/>
            <w:right w:val="none" w:sz="0" w:space="0" w:color="auto"/>
          </w:divBdr>
        </w:div>
        <w:div w:id="1992904422">
          <w:marLeft w:val="640"/>
          <w:marRight w:val="0"/>
          <w:marTop w:val="0"/>
          <w:marBottom w:val="0"/>
          <w:divBdr>
            <w:top w:val="none" w:sz="0" w:space="0" w:color="auto"/>
            <w:left w:val="none" w:sz="0" w:space="0" w:color="auto"/>
            <w:bottom w:val="none" w:sz="0" w:space="0" w:color="auto"/>
            <w:right w:val="none" w:sz="0" w:space="0" w:color="auto"/>
          </w:divBdr>
        </w:div>
        <w:div w:id="2027169184">
          <w:marLeft w:val="640"/>
          <w:marRight w:val="0"/>
          <w:marTop w:val="0"/>
          <w:marBottom w:val="0"/>
          <w:divBdr>
            <w:top w:val="none" w:sz="0" w:space="0" w:color="auto"/>
            <w:left w:val="none" w:sz="0" w:space="0" w:color="auto"/>
            <w:bottom w:val="none" w:sz="0" w:space="0" w:color="auto"/>
            <w:right w:val="none" w:sz="0" w:space="0" w:color="auto"/>
          </w:divBdr>
        </w:div>
        <w:div w:id="106583782">
          <w:marLeft w:val="640"/>
          <w:marRight w:val="0"/>
          <w:marTop w:val="0"/>
          <w:marBottom w:val="0"/>
          <w:divBdr>
            <w:top w:val="none" w:sz="0" w:space="0" w:color="auto"/>
            <w:left w:val="none" w:sz="0" w:space="0" w:color="auto"/>
            <w:bottom w:val="none" w:sz="0" w:space="0" w:color="auto"/>
            <w:right w:val="none" w:sz="0" w:space="0" w:color="auto"/>
          </w:divBdr>
        </w:div>
        <w:div w:id="1462574713">
          <w:marLeft w:val="640"/>
          <w:marRight w:val="0"/>
          <w:marTop w:val="0"/>
          <w:marBottom w:val="0"/>
          <w:divBdr>
            <w:top w:val="none" w:sz="0" w:space="0" w:color="auto"/>
            <w:left w:val="none" w:sz="0" w:space="0" w:color="auto"/>
            <w:bottom w:val="none" w:sz="0" w:space="0" w:color="auto"/>
            <w:right w:val="none" w:sz="0" w:space="0" w:color="auto"/>
          </w:divBdr>
        </w:div>
        <w:div w:id="166330681">
          <w:marLeft w:val="640"/>
          <w:marRight w:val="0"/>
          <w:marTop w:val="0"/>
          <w:marBottom w:val="0"/>
          <w:divBdr>
            <w:top w:val="none" w:sz="0" w:space="0" w:color="auto"/>
            <w:left w:val="none" w:sz="0" w:space="0" w:color="auto"/>
            <w:bottom w:val="none" w:sz="0" w:space="0" w:color="auto"/>
            <w:right w:val="none" w:sz="0" w:space="0" w:color="auto"/>
          </w:divBdr>
        </w:div>
        <w:div w:id="1665738845">
          <w:marLeft w:val="640"/>
          <w:marRight w:val="0"/>
          <w:marTop w:val="0"/>
          <w:marBottom w:val="0"/>
          <w:divBdr>
            <w:top w:val="none" w:sz="0" w:space="0" w:color="auto"/>
            <w:left w:val="none" w:sz="0" w:space="0" w:color="auto"/>
            <w:bottom w:val="none" w:sz="0" w:space="0" w:color="auto"/>
            <w:right w:val="none" w:sz="0" w:space="0" w:color="auto"/>
          </w:divBdr>
        </w:div>
        <w:div w:id="2146042871">
          <w:marLeft w:val="640"/>
          <w:marRight w:val="0"/>
          <w:marTop w:val="0"/>
          <w:marBottom w:val="0"/>
          <w:divBdr>
            <w:top w:val="none" w:sz="0" w:space="0" w:color="auto"/>
            <w:left w:val="none" w:sz="0" w:space="0" w:color="auto"/>
            <w:bottom w:val="none" w:sz="0" w:space="0" w:color="auto"/>
            <w:right w:val="none" w:sz="0" w:space="0" w:color="auto"/>
          </w:divBdr>
        </w:div>
        <w:div w:id="792138615">
          <w:marLeft w:val="640"/>
          <w:marRight w:val="0"/>
          <w:marTop w:val="0"/>
          <w:marBottom w:val="0"/>
          <w:divBdr>
            <w:top w:val="none" w:sz="0" w:space="0" w:color="auto"/>
            <w:left w:val="none" w:sz="0" w:space="0" w:color="auto"/>
            <w:bottom w:val="none" w:sz="0" w:space="0" w:color="auto"/>
            <w:right w:val="none" w:sz="0" w:space="0" w:color="auto"/>
          </w:divBdr>
        </w:div>
        <w:div w:id="1294946257">
          <w:marLeft w:val="640"/>
          <w:marRight w:val="0"/>
          <w:marTop w:val="0"/>
          <w:marBottom w:val="0"/>
          <w:divBdr>
            <w:top w:val="none" w:sz="0" w:space="0" w:color="auto"/>
            <w:left w:val="none" w:sz="0" w:space="0" w:color="auto"/>
            <w:bottom w:val="none" w:sz="0" w:space="0" w:color="auto"/>
            <w:right w:val="none" w:sz="0" w:space="0" w:color="auto"/>
          </w:divBdr>
        </w:div>
        <w:div w:id="774599991">
          <w:marLeft w:val="640"/>
          <w:marRight w:val="0"/>
          <w:marTop w:val="0"/>
          <w:marBottom w:val="0"/>
          <w:divBdr>
            <w:top w:val="none" w:sz="0" w:space="0" w:color="auto"/>
            <w:left w:val="none" w:sz="0" w:space="0" w:color="auto"/>
            <w:bottom w:val="none" w:sz="0" w:space="0" w:color="auto"/>
            <w:right w:val="none" w:sz="0" w:space="0" w:color="auto"/>
          </w:divBdr>
        </w:div>
        <w:div w:id="2023893050">
          <w:marLeft w:val="640"/>
          <w:marRight w:val="0"/>
          <w:marTop w:val="0"/>
          <w:marBottom w:val="0"/>
          <w:divBdr>
            <w:top w:val="none" w:sz="0" w:space="0" w:color="auto"/>
            <w:left w:val="none" w:sz="0" w:space="0" w:color="auto"/>
            <w:bottom w:val="none" w:sz="0" w:space="0" w:color="auto"/>
            <w:right w:val="none" w:sz="0" w:space="0" w:color="auto"/>
          </w:divBdr>
        </w:div>
        <w:div w:id="1302930400">
          <w:marLeft w:val="640"/>
          <w:marRight w:val="0"/>
          <w:marTop w:val="0"/>
          <w:marBottom w:val="0"/>
          <w:divBdr>
            <w:top w:val="none" w:sz="0" w:space="0" w:color="auto"/>
            <w:left w:val="none" w:sz="0" w:space="0" w:color="auto"/>
            <w:bottom w:val="none" w:sz="0" w:space="0" w:color="auto"/>
            <w:right w:val="none" w:sz="0" w:space="0" w:color="auto"/>
          </w:divBdr>
        </w:div>
        <w:div w:id="1307929082">
          <w:marLeft w:val="640"/>
          <w:marRight w:val="0"/>
          <w:marTop w:val="0"/>
          <w:marBottom w:val="0"/>
          <w:divBdr>
            <w:top w:val="none" w:sz="0" w:space="0" w:color="auto"/>
            <w:left w:val="none" w:sz="0" w:space="0" w:color="auto"/>
            <w:bottom w:val="none" w:sz="0" w:space="0" w:color="auto"/>
            <w:right w:val="none" w:sz="0" w:space="0" w:color="auto"/>
          </w:divBdr>
        </w:div>
        <w:div w:id="1430158332">
          <w:marLeft w:val="640"/>
          <w:marRight w:val="0"/>
          <w:marTop w:val="0"/>
          <w:marBottom w:val="0"/>
          <w:divBdr>
            <w:top w:val="none" w:sz="0" w:space="0" w:color="auto"/>
            <w:left w:val="none" w:sz="0" w:space="0" w:color="auto"/>
            <w:bottom w:val="none" w:sz="0" w:space="0" w:color="auto"/>
            <w:right w:val="none" w:sz="0" w:space="0" w:color="auto"/>
          </w:divBdr>
        </w:div>
        <w:div w:id="772744046">
          <w:marLeft w:val="640"/>
          <w:marRight w:val="0"/>
          <w:marTop w:val="0"/>
          <w:marBottom w:val="0"/>
          <w:divBdr>
            <w:top w:val="none" w:sz="0" w:space="0" w:color="auto"/>
            <w:left w:val="none" w:sz="0" w:space="0" w:color="auto"/>
            <w:bottom w:val="none" w:sz="0" w:space="0" w:color="auto"/>
            <w:right w:val="none" w:sz="0" w:space="0" w:color="auto"/>
          </w:divBdr>
        </w:div>
        <w:div w:id="1141733120">
          <w:marLeft w:val="640"/>
          <w:marRight w:val="0"/>
          <w:marTop w:val="0"/>
          <w:marBottom w:val="0"/>
          <w:divBdr>
            <w:top w:val="none" w:sz="0" w:space="0" w:color="auto"/>
            <w:left w:val="none" w:sz="0" w:space="0" w:color="auto"/>
            <w:bottom w:val="none" w:sz="0" w:space="0" w:color="auto"/>
            <w:right w:val="none" w:sz="0" w:space="0" w:color="auto"/>
          </w:divBdr>
        </w:div>
        <w:div w:id="1849829697">
          <w:marLeft w:val="640"/>
          <w:marRight w:val="0"/>
          <w:marTop w:val="0"/>
          <w:marBottom w:val="0"/>
          <w:divBdr>
            <w:top w:val="none" w:sz="0" w:space="0" w:color="auto"/>
            <w:left w:val="none" w:sz="0" w:space="0" w:color="auto"/>
            <w:bottom w:val="none" w:sz="0" w:space="0" w:color="auto"/>
            <w:right w:val="none" w:sz="0" w:space="0" w:color="auto"/>
          </w:divBdr>
        </w:div>
        <w:div w:id="1127966816">
          <w:marLeft w:val="640"/>
          <w:marRight w:val="0"/>
          <w:marTop w:val="0"/>
          <w:marBottom w:val="0"/>
          <w:divBdr>
            <w:top w:val="none" w:sz="0" w:space="0" w:color="auto"/>
            <w:left w:val="none" w:sz="0" w:space="0" w:color="auto"/>
            <w:bottom w:val="none" w:sz="0" w:space="0" w:color="auto"/>
            <w:right w:val="none" w:sz="0" w:space="0" w:color="auto"/>
          </w:divBdr>
        </w:div>
        <w:div w:id="1288780080">
          <w:marLeft w:val="640"/>
          <w:marRight w:val="0"/>
          <w:marTop w:val="0"/>
          <w:marBottom w:val="0"/>
          <w:divBdr>
            <w:top w:val="none" w:sz="0" w:space="0" w:color="auto"/>
            <w:left w:val="none" w:sz="0" w:space="0" w:color="auto"/>
            <w:bottom w:val="none" w:sz="0" w:space="0" w:color="auto"/>
            <w:right w:val="none" w:sz="0" w:space="0" w:color="auto"/>
          </w:divBdr>
        </w:div>
        <w:div w:id="49497738">
          <w:marLeft w:val="640"/>
          <w:marRight w:val="0"/>
          <w:marTop w:val="0"/>
          <w:marBottom w:val="0"/>
          <w:divBdr>
            <w:top w:val="none" w:sz="0" w:space="0" w:color="auto"/>
            <w:left w:val="none" w:sz="0" w:space="0" w:color="auto"/>
            <w:bottom w:val="none" w:sz="0" w:space="0" w:color="auto"/>
            <w:right w:val="none" w:sz="0" w:space="0" w:color="auto"/>
          </w:divBdr>
        </w:div>
        <w:div w:id="775364723">
          <w:marLeft w:val="640"/>
          <w:marRight w:val="0"/>
          <w:marTop w:val="0"/>
          <w:marBottom w:val="0"/>
          <w:divBdr>
            <w:top w:val="none" w:sz="0" w:space="0" w:color="auto"/>
            <w:left w:val="none" w:sz="0" w:space="0" w:color="auto"/>
            <w:bottom w:val="none" w:sz="0" w:space="0" w:color="auto"/>
            <w:right w:val="none" w:sz="0" w:space="0" w:color="auto"/>
          </w:divBdr>
        </w:div>
        <w:div w:id="1706786514">
          <w:marLeft w:val="640"/>
          <w:marRight w:val="0"/>
          <w:marTop w:val="0"/>
          <w:marBottom w:val="0"/>
          <w:divBdr>
            <w:top w:val="none" w:sz="0" w:space="0" w:color="auto"/>
            <w:left w:val="none" w:sz="0" w:space="0" w:color="auto"/>
            <w:bottom w:val="none" w:sz="0" w:space="0" w:color="auto"/>
            <w:right w:val="none" w:sz="0" w:space="0" w:color="auto"/>
          </w:divBdr>
        </w:div>
        <w:div w:id="2079328131">
          <w:marLeft w:val="640"/>
          <w:marRight w:val="0"/>
          <w:marTop w:val="0"/>
          <w:marBottom w:val="0"/>
          <w:divBdr>
            <w:top w:val="none" w:sz="0" w:space="0" w:color="auto"/>
            <w:left w:val="none" w:sz="0" w:space="0" w:color="auto"/>
            <w:bottom w:val="none" w:sz="0" w:space="0" w:color="auto"/>
            <w:right w:val="none" w:sz="0" w:space="0" w:color="auto"/>
          </w:divBdr>
        </w:div>
        <w:div w:id="999621769">
          <w:marLeft w:val="640"/>
          <w:marRight w:val="0"/>
          <w:marTop w:val="0"/>
          <w:marBottom w:val="0"/>
          <w:divBdr>
            <w:top w:val="none" w:sz="0" w:space="0" w:color="auto"/>
            <w:left w:val="none" w:sz="0" w:space="0" w:color="auto"/>
            <w:bottom w:val="none" w:sz="0" w:space="0" w:color="auto"/>
            <w:right w:val="none" w:sz="0" w:space="0" w:color="auto"/>
          </w:divBdr>
        </w:div>
        <w:div w:id="405226338">
          <w:marLeft w:val="640"/>
          <w:marRight w:val="0"/>
          <w:marTop w:val="0"/>
          <w:marBottom w:val="0"/>
          <w:divBdr>
            <w:top w:val="none" w:sz="0" w:space="0" w:color="auto"/>
            <w:left w:val="none" w:sz="0" w:space="0" w:color="auto"/>
            <w:bottom w:val="none" w:sz="0" w:space="0" w:color="auto"/>
            <w:right w:val="none" w:sz="0" w:space="0" w:color="auto"/>
          </w:divBdr>
        </w:div>
        <w:div w:id="378820913">
          <w:marLeft w:val="640"/>
          <w:marRight w:val="0"/>
          <w:marTop w:val="0"/>
          <w:marBottom w:val="0"/>
          <w:divBdr>
            <w:top w:val="none" w:sz="0" w:space="0" w:color="auto"/>
            <w:left w:val="none" w:sz="0" w:space="0" w:color="auto"/>
            <w:bottom w:val="none" w:sz="0" w:space="0" w:color="auto"/>
            <w:right w:val="none" w:sz="0" w:space="0" w:color="auto"/>
          </w:divBdr>
        </w:div>
        <w:div w:id="1516185887">
          <w:marLeft w:val="640"/>
          <w:marRight w:val="0"/>
          <w:marTop w:val="0"/>
          <w:marBottom w:val="0"/>
          <w:divBdr>
            <w:top w:val="none" w:sz="0" w:space="0" w:color="auto"/>
            <w:left w:val="none" w:sz="0" w:space="0" w:color="auto"/>
            <w:bottom w:val="none" w:sz="0" w:space="0" w:color="auto"/>
            <w:right w:val="none" w:sz="0" w:space="0" w:color="auto"/>
          </w:divBdr>
        </w:div>
      </w:divsChild>
    </w:div>
    <w:div w:id="304625566">
      <w:bodyDiv w:val="1"/>
      <w:marLeft w:val="0"/>
      <w:marRight w:val="0"/>
      <w:marTop w:val="0"/>
      <w:marBottom w:val="0"/>
      <w:divBdr>
        <w:top w:val="none" w:sz="0" w:space="0" w:color="auto"/>
        <w:left w:val="none" w:sz="0" w:space="0" w:color="auto"/>
        <w:bottom w:val="none" w:sz="0" w:space="0" w:color="auto"/>
        <w:right w:val="none" w:sz="0" w:space="0" w:color="auto"/>
      </w:divBdr>
      <w:divsChild>
        <w:div w:id="1316955796">
          <w:marLeft w:val="640"/>
          <w:marRight w:val="0"/>
          <w:marTop w:val="0"/>
          <w:marBottom w:val="0"/>
          <w:divBdr>
            <w:top w:val="none" w:sz="0" w:space="0" w:color="auto"/>
            <w:left w:val="none" w:sz="0" w:space="0" w:color="auto"/>
            <w:bottom w:val="none" w:sz="0" w:space="0" w:color="auto"/>
            <w:right w:val="none" w:sz="0" w:space="0" w:color="auto"/>
          </w:divBdr>
        </w:div>
        <w:div w:id="485777944">
          <w:marLeft w:val="640"/>
          <w:marRight w:val="0"/>
          <w:marTop w:val="0"/>
          <w:marBottom w:val="0"/>
          <w:divBdr>
            <w:top w:val="none" w:sz="0" w:space="0" w:color="auto"/>
            <w:left w:val="none" w:sz="0" w:space="0" w:color="auto"/>
            <w:bottom w:val="none" w:sz="0" w:space="0" w:color="auto"/>
            <w:right w:val="none" w:sz="0" w:space="0" w:color="auto"/>
          </w:divBdr>
        </w:div>
        <w:div w:id="1453481665">
          <w:marLeft w:val="640"/>
          <w:marRight w:val="0"/>
          <w:marTop w:val="0"/>
          <w:marBottom w:val="0"/>
          <w:divBdr>
            <w:top w:val="none" w:sz="0" w:space="0" w:color="auto"/>
            <w:left w:val="none" w:sz="0" w:space="0" w:color="auto"/>
            <w:bottom w:val="none" w:sz="0" w:space="0" w:color="auto"/>
            <w:right w:val="none" w:sz="0" w:space="0" w:color="auto"/>
          </w:divBdr>
        </w:div>
        <w:div w:id="678391315">
          <w:marLeft w:val="640"/>
          <w:marRight w:val="0"/>
          <w:marTop w:val="0"/>
          <w:marBottom w:val="0"/>
          <w:divBdr>
            <w:top w:val="none" w:sz="0" w:space="0" w:color="auto"/>
            <w:left w:val="none" w:sz="0" w:space="0" w:color="auto"/>
            <w:bottom w:val="none" w:sz="0" w:space="0" w:color="auto"/>
            <w:right w:val="none" w:sz="0" w:space="0" w:color="auto"/>
          </w:divBdr>
        </w:div>
        <w:div w:id="1833568016">
          <w:marLeft w:val="640"/>
          <w:marRight w:val="0"/>
          <w:marTop w:val="0"/>
          <w:marBottom w:val="0"/>
          <w:divBdr>
            <w:top w:val="none" w:sz="0" w:space="0" w:color="auto"/>
            <w:left w:val="none" w:sz="0" w:space="0" w:color="auto"/>
            <w:bottom w:val="none" w:sz="0" w:space="0" w:color="auto"/>
            <w:right w:val="none" w:sz="0" w:space="0" w:color="auto"/>
          </w:divBdr>
        </w:div>
        <w:div w:id="59138870">
          <w:marLeft w:val="640"/>
          <w:marRight w:val="0"/>
          <w:marTop w:val="0"/>
          <w:marBottom w:val="0"/>
          <w:divBdr>
            <w:top w:val="none" w:sz="0" w:space="0" w:color="auto"/>
            <w:left w:val="none" w:sz="0" w:space="0" w:color="auto"/>
            <w:bottom w:val="none" w:sz="0" w:space="0" w:color="auto"/>
            <w:right w:val="none" w:sz="0" w:space="0" w:color="auto"/>
          </w:divBdr>
        </w:div>
        <w:div w:id="590625666">
          <w:marLeft w:val="640"/>
          <w:marRight w:val="0"/>
          <w:marTop w:val="0"/>
          <w:marBottom w:val="0"/>
          <w:divBdr>
            <w:top w:val="none" w:sz="0" w:space="0" w:color="auto"/>
            <w:left w:val="none" w:sz="0" w:space="0" w:color="auto"/>
            <w:bottom w:val="none" w:sz="0" w:space="0" w:color="auto"/>
            <w:right w:val="none" w:sz="0" w:space="0" w:color="auto"/>
          </w:divBdr>
        </w:div>
        <w:div w:id="94908023">
          <w:marLeft w:val="640"/>
          <w:marRight w:val="0"/>
          <w:marTop w:val="0"/>
          <w:marBottom w:val="0"/>
          <w:divBdr>
            <w:top w:val="none" w:sz="0" w:space="0" w:color="auto"/>
            <w:left w:val="none" w:sz="0" w:space="0" w:color="auto"/>
            <w:bottom w:val="none" w:sz="0" w:space="0" w:color="auto"/>
            <w:right w:val="none" w:sz="0" w:space="0" w:color="auto"/>
          </w:divBdr>
        </w:div>
        <w:div w:id="789783421">
          <w:marLeft w:val="640"/>
          <w:marRight w:val="0"/>
          <w:marTop w:val="0"/>
          <w:marBottom w:val="0"/>
          <w:divBdr>
            <w:top w:val="none" w:sz="0" w:space="0" w:color="auto"/>
            <w:left w:val="none" w:sz="0" w:space="0" w:color="auto"/>
            <w:bottom w:val="none" w:sz="0" w:space="0" w:color="auto"/>
            <w:right w:val="none" w:sz="0" w:space="0" w:color="auto"/>
          </w:divBdr>
        </w:div>
        <w:div w:id="138040285">
          <w:marLeft w:val="640"/>
          <w:marRight w:val="0"/>
          <w:marTop w:val="0"/>
          <w:marBottom w:val="0"/>
          <w:divBdr>
            <w:top w:val="none" w:sz="0" w:space="0" w:color="auto"/>
            <w:left w:val="none" w:sz="0" w:space="0" w:color="auto"/>
            <w:bottom w:val="none" w:sz="0" w:space="0" w:color="auto"/>
            <w:right w:val="none" w:sz="0" w:space="0" w:color="auto"/>
          </w:divBdr>
        </w:div>
        <w:div w:id="1949849933">
          <w:marLeft w:val="640"/>
          <w:marRight w:val="0"/>
          <w:marTop w:val="0"/>
          <w:marBottom w:val="0"/>
          <w:divBdr>
            <w:top w:val="none" w:sz="0" w:space="0" w:color="auto"/>
            <w:left w:val="none" w:sz="0" w:space="0" w:color="auto"/>
            <w:bottom w:val="none" w:sz="0" w:space="0" w:color="auto"/>
            <w:right w:val="none" w:sz="0" w:space="0" w:color="auto"/>
          </w:divBdr>
        </w:div>
        <w:div w:id="2125269272">
          <w:marLeft w:val="640"/>
          <w:marRight w:val="0"/>
          <w:marTop w:val="0"/>
          <w:marBottom w:val="0"/>
          <w:divBdr>
            <w:top w:val="none" w:sz="0" w:space="0" w:color="auto"/>
            <w:left w:val="none" w:sz="0" w:space="0" w:color="auto"/>
            <w:bottom w:val="none" w:sz="0" w:space="0" w:color="auto"/>
            <w:right w:val="none" w:sz="0" w:space="0" w:color="auto"/>
          </w:divBdr>
        </w:div>
        <w:div w:id="1568756991">
          <w:marLeft w:val="640"/>
          <w:marRight w:val="0"/>
          <w:marTop w:val="0"/>
          <w:marBottom w:val="0"/>
          <w:divBdr>
            <w:top w:val="none" w:sz="0" w:space="0" w:color="auto"/>
            <w:left w:val="none" w:sz="0" w:space="0" w:color="auto"/>
            <w:bottom w:val="none" w:sz="0" w:space="0" w:color="auto"/>
            <w:right w:val="none" w:sz="0" w:space="0" w:color="auto"/>
          </w:divBdr>
        </w:div>
        <w:div w:id="1628507222">
          <w:marLeft w:val="640"/>
          <w:marRight w:val="0"/>
          <w:marTop w:val="0"/>
          <w:marBottom w:val="0"/>
          <w:divBdr>
            <w:top w:val="none" w:sz="0" w:space="0" w:color="auto"/>
            <w:left w:val="none" w:sz="0" w:space="0" w:color="auto"/>
            <w:bottom w:val="none" w:sz="0" w:space="0" w:color="auto"/>
            <w:right w:val="none" w:sz="0" w:space="0" w:color="auto"/>
          </w:divBdr>
        </w:div>
        <w:div w:id="1021861073">
          <w:marLeft w:val="640"/>
          <w:marRight w:val="0"/>
          <w:marTop w:val="0"/>
          <w:marBottom w:val="0"/>
          <w:divBdr>
            <w:top w:val="none" w:sz="0" w:space="0" w:color="auto"/>
            <w:left w:val="none" w:sz="0" w:space="0" w:color="auto"/>
            <w:bottom w:val="none" w:sz="0" w:space="0" w:color="auto"/>
            <w:right w:val="none" w:sz="0" w:space="0" w:color="auto"/>
          </w:divBdr>
        </w:div>
        <w:div w:id="1524439825">
          <w:marLeft w:val="640"/>
          <w:marRight w:val="0"/>
          <w:marTop w:val="0"/>
          <w:marBottom w:val="0"/>
          <w:divBdr>
            <w:top w:val="none" w:sz="0" w:space="0" w:color="auto"/>
            <w:left w:val="none" w:sz="0" w:space="0" w:color="auto"/>
            <w:bottom w:val="none" w:sz="0" w:space="0" w:color="auto"/>
            <w:right w:val="none" w:sz="0" w:space="0" w:color="auto"/>
          </w:divBdr>
        </w:div>
        <w:div w:id="1700154983">
          <w:marLeft w:val="640"/>
          <w:marRight w:val="0"/>
          <w:marTop w:val="0"/>
          <w:marBottom w:val="0"/>
          <w:divBdr>
            <w:top w:val="none" w:sz="0" w:space="0" w:color="auto"/>
            <w:left w:val="none" w:sz="0" w:space="0" w:color="auto"/>
            <w:bottom w:val="none" w:sz="0" w:space="0" w:color="auto"/>
            <w:right w:val="none" w:sz="0" w:space="0" w:color="auto"/>
          </w:divBdr>
        </w:div>
        <w:div w:id="1565021864">
          <w:marLeft w:val="640"/>
          <w:marRight w:val="0"/>
          <w:marTop w:val="0"/>
          <w:marBottom w:val="0"/>
          <w:divBdr>
            <w:top w:val="none" w:sz="0" w:space="0" w:color="auto"/>
            <w:left w:val="none" w:sz="0" w:space="0" w:color="auto"/>
            <w:bottom w:val="none" w:sz="0" w:space="0" w:color="auto"/>
            <w:right w:val="none" w:sz="0" w:space="0" w:color="auto"/>
          </w:divBdr>
        </w:div>
        <w:div w:id="394939224">
          <w:marLeft w:val="640"/>
          <w:marRight w:val="0"/>
          <w:marTop w:val="0"/>
          <w:marBottom w:val="0"/>
          <w:divBdr>
            <w:top w:val="none" w:sz="0" w:space="0" w:color="auto"/>
            <w:left w:val="none" w:sz="0" w:space="0" w:color="auto"/>
            <w:bottom w:val="none" w:sz="0" w:space="0" w:color="auto"/>
            <w:right w:val="none" w:sz="0" w:space="0" w:color="auto"/>
          </w:divBdr>
        </w:div>
        <w:div w:id="411315589">
          <w:marLeft w:val="640"/>
          <w:marRight w:val="0"/>
          <w:marTop w:val="0"/>
          <w:marBottom w:val="0"/>
          <w:divBdr>
            <w:top w:val="none" w:sz="0" w:space="0" w:color="auto"/>
            <w:left w:val="none" w:sz="0" w:space="0" w:color="auto"/>
            <w:bottom w:val="none" w:sz="0" w:space="0" w:color="auto"/>
            <w:right w:val="none" w:sz="0" w:space="0" w:color="auto"/>
          </w:divBdr>
        </w:div>
        <w:div w:id="1239244750">
          <w:marLeft w:val="640"/>
          <w:marRight w:val="0"/>
          <w:marTop w:val="0"/>
          <w:marBottom w:val="0"/>
          <w:divBdr>
            <w:top w:val="none" w:sz="0" w:space="0" w:color="auto"/>
            <w:left w:val="none" w:sz="0" w:space="0" w:color="auto"/>
            <w:bottom w:val="none" w:sz="0" w:space="0" w:color="auto"/>
            <w:right w:val="none" w:sz="0" w:space="0" w:color="auto"/>
          </w:divBdr>
        </w:div>
        <w:div w:id="1950820297">
          <w:marLeft w:val="640"/>
          <w:marRight w:val="0"/>
          <w:marTop w:val="0"/>
          <w:marBottom w:val="0"/>
          <w:divBdr>
            <w:top w:val="none" w:sz="0" w:space="0" w:color="auto"/>
            <w:left w:val="none" w:sz="0" w:space="0" w:color="auto"/>
            <w:bottom w:val="none" w:sz="0" w:space="0" w:color="auto"/>
            <w:right w:val="none" w:sz="0" w:space="0" w:color="auto"/>
          </w:divBdr>
        </w:div>
        <w:div w:id="1602184543">
          <w:marLeft w:val="640"/>
          <w:marRight w:val="0"/>
          <w:marTop w:val="0"/>
          <w:marBottom w:val="0"/>
          <w:divBdr>
            <w:top w:val="none" w:sz="0" w:space="0" w:color="auto"/>
            <w:left w:val="none" w:sz="0" w:space="0" w:color="auto"/>
            <w:bottom w:val="none" w:sz="0" w:space="0" w:color="auto"/>
            <w:right w:val="none" w:sz="0" w:space="0" w:color="auto"/>
          </w:divBdr>
        </w:div>
        <w:div w:id="636227059">
          <w:marLeft w:val="640"/>
          <w:marRight w:val="0"/>
          <w:marTop w:val="0"/>
          <w:marBottom w:val="0"/>
          <w:divBdr>
            <w:top w:val="none" w:sz="0" w:space="0" w:color="auto"/>
            <w:left w:val="none" w:sz="0" w:space="0" w:color="auto"/>
            <w:bottom w:val="none" w:sz="0" w:space="0" w:color="auto"/>
            <w:right w:val="none" w:sz="0" w:space="0" w:color="auto"/>
          </w:divBdr>
        </w:div>
        <w:div w:id="501899873">
          <w:marLeft w:val="640"/>
          <w:marRight w:val="0"/>
          <w:marTop w:val="0"/>
          <w:marBottom w:val="0"/>
          <w:divBdr>
            <w:top w:val="none" w:sz="0" w:space="0" w:color="auto"/>
            <w:left w:val="none" w:sz="0" w:space="0" w:color="auto"/>
            <w:bottom w:val="none" w:sz="0" w:space="0" w:color="auto"/>
            <w:right w:val="none" w:sz="0" w:space="0" w:color="auto"/>
          </w:divBdr>
        </w:div>
        <w:div w:id="1291474758">
          <w:marLeft w:val="640"/>
          <w:marRight w:val="0"/>
          <w:marTop w:val="0"/>
          <w:marBottom w:val="0"/>
          <w:divBdr>
            <w:top w:val="none" w:sz="0" w:space="0" w:color="auto"/>
            <w:left w:val="none" w:sz="0" w:space="0" w:color="auto"/>
            <w:bottom w:val="none" w:sz="0" w:space="0" w:color="auto"/>
            <w:right w:val="none" w:sz="0" w:space="0" w:color="auto"/>
          </w:divBdr>
        </w:div>
        <w:div w:id="1029530262">
          <w:marLeft w:val="640"/>
          <w:marRight w:val="0"/>
          <w:marTop w:val="0"/>
          <w:marBottom w:val="0"/>
          <w:divBdr>
            <w:top w:val="none" w:sz="0" w:space="0" w:color="auto"/>
            <w:left w:val="none" w:sz="0" w:space="0" w:color="auto"/>
            <w:bottom w:val="none" w:sz="0" w:space="0" w:color="auto"/>
            <w:right w:val="none" w:sz="0" w:space="0" w:color="auto"/>
          </w:divBdr>
        </w:div>
        <w:div w:id="1274675377">
          <w:marLeft w:val="640"/>
          <w:marRight w:val="0"/>
          <w:marTop w:val="0"/>
          <w:marBottom w:val="0"/>
          <w:divBdr>
            <w:top w:val="none" w:sz="0" w:space="0" w:color="auto"/>
            <w:left w:val="none" w:sz="0" w:space="0" w:color="auto"/>
            <w:bottom w:val="none" w:sz="0" w:space="0" w:color="auto"/>
            <w:right w:val="none" w:sz="0" w:space="0" w:color="auto"/>
          </w:divBdr>
        </w:div>
        <w:div w:id="360982011">
          <w:marLeft w:val="640"/>
          <w:marRight w:val="0"/>
          <w:marTop w:val="0"/>
          <w:marBottom w:val="0"/>
          <w:divBdr>
            <w:top w:val="none" w:sz="0" w:space="0" w:color="auto"/>
            <w:left w:val="none" w:sz="0" w:space="0" w:color="auto"/>
            <w:bottom w:val="none" w:sz="0" w:space="0" w:color="auto"/>
            <w:right w:val="none" w:sz="0" w:space="0" w:color="auto"/>
          </w:divBdr>
        </w:div>
        <w:div w:id="273556211">
          <w:marLeft w:val="640"/>
          <w:marRight w:val="0"/>
          <w:marTop w:val="0"/>
          <w:marBottom w:val="0"/>
          <w:divBdr>
            <w:top w:val="none" w:sz="0" w:space="0" w:color="auto"/>
            <w:left w:val="none" w:sz="0" w:space="0" w:color="auto"/>
            <w:bottom w:val="none" w:sz="0" w:space="0" w:color="auto"/>
            <w:right w:val="none" w:sz="0" w:space="0" w:color="auto"/>
          </w:divBdr>
        </w:div>
        <w:div w:id="1687629333">
          <w:marLeft w:val="640"/>
          <w:marRight w:val="0"/>
          <w:marTop w:val="0"/>
          <w:marBottom w:val="0"/>
          <w:divBdr>
            <w:top w:val="none" w:sz="0" w:space="0" w:color="auto"/>
            <w:left w:val="none" w:sz="0" w:space="0" w:color="auto"/>
            <w:bottom w:val="none" w:sz="0" w:space="0" w:color="auto"/>
            <w:right w:val="none" w:sz="0" w:space="0" w:color="auto"/>
          </w:divBdr>
        </w:div>
        <w:div w:id="2088915260">
          <w:marLeft w:val="640"/>
          <w:marRight w:val="0"/>
          <w:marTop w:val="0"/>
          <w:marBottom w:val="0"/>
          <w:divBdr>
            <w:top w:val="none" w:sz="0" w:space="0" w:color="auto"/>
            <w:left w:val="none" w:sz="0" w:space="0" w:color="auto"/>
            <w:bottom w:val="none" w:sz="0" w:space="0" w:color="auto"/>
            <w:right w:val="none" w:sz="0" w:space="0" w:color="auto"/>
          </w:divBdr>
        </w:div>
        <w:div w:id="59638848">
          <w:marLeft w:val="640"/>
          <w:marRight w:val="0"/>
          <w:marTop w:val="0"/>
          <w:marBottom w:val="0"/>
          <w:divBdr>
            <w:top w:val="none" w:sz="0" w:space="0" w:color="auto"/>
            <w:left w:val="none" w:sz="0" w:space="0" w:color="auto"/>
            <w:bottom w:val="none" w:sz="0" w:space="0" w:color="auto"/>
            <w:right w:val="none" w:sz="0" w:space="0" w:color="auto"/>
          </w:divBdr>
        </w:div>
        <w:div w:id="349529853">
          <w:marLeft w:val="640"/>
          <w:marRight w:val="0"/>
          <w:marTop w:val="0"/>
          <w:marBottom w:val="0"/>
          <w:divBdr>
            <w:top w:val="none" w:sz="0" w:space="0" w:color="auto"/>
            <w:left w:val="none" w:sz="0" w:space="0" w:color="auto"/>
            <w:bottom w:val="none" w:sz="0" w:space="0" w:color="auto"/>
            <w:right w:val="none" w:sz="0" w:space="0" w:color="auto"/>
          </w:divBdr>
        </w:div>
      </w:divsChild>
    </w:div>
    <w:div w:id="316694937">
      <w:bodyDiv w:val="1"/>
      <w:marLeft w:val="0"/>
      <w:marRight w:val="0"/>
      <w:marTop w:val="0"/>
      <w:marBottom w:val="0"/>
      <w:divBdr>
        <w:top w:val="none" w:sz="0" w:space="0" w:color="auto"/>
        <w:left w:val="none" w:sz="0" w:space="0" w:color="auto"/>
        <w:bottom w:val="none" w:sz="0" w:space="0" w:color="auto"/>
        <w:right w:val="none" w:sz="0" w:space="0" w:color="auto"/>
      </w:divBdr>
    </w:div>
    <w:div w:id="319233310">
      <w:bodyDiv w:val="1"/>
      <w:marLeft w:val="0"/>
      <w:marRight w:val="0"/>
      <w:marTop w:val="0"/>
      <w:marBottom w:val="0"/>
      <w:divBdr>
        <w:top w:val="none" w:sz="0" w:space="0" w:color="auto"/>
        <w:left w:val="none" w:sz="0" w:space="0" w:color="auto"/>
        <w:bottom w:val="none" w:sz="0" w:space="0" w:color="auto"/>
        <w:right w:val="none" w:sz="0" w:space="0" w:color="auto"/>
      </w:divBdr>
    </w:div>
    <w:div w:id="338312928">
      <w:bodyDiv w:val="1"/>
      <w:marLeft w:val="0"/>
      <w:marRight w:val="0"/>
      <w:marTop w:val="0"/>
      <w:marBottom w:val="0"/>
      <w:divBdr>
        <w:top w:val="none" w:sz="0" w:space="0" w:color="auto"/>
        <w:left w:val="none" w:sz="0" w:space="0" w:color="auto"/>
        <w:bottom w:val="none" w:sz="0" w:space="0" w:color="auto"/>
        <w:right w:val="none" w:sz="0" w:space="0" w:color="auto"/>
      </w:divBdr>
    </w:div>
    <w:div w:id="346490542">
      <w:bodyDiv w:val="1"/>
      <w:marLeft w:val="0"/>
      <w:marRight w:val="0"/>
      <w:marTop w:val="0"/>
      <w:marBottom w:val="0"/>
      <w:divBdr>
        <w:top w:val="none" w:sz="0" w:space="0" w:color="auto"/>
        <w:left w:val="none" w:sz="0" w:space="0" w:color="auto"/>
        <w:bottom w:val="none" w:sz="0" w:space="0" w:color="auto"/>
        <w:right w:val="none" w:sz="0" w:space="0" w:color="auto"/>
      </w:divBdr>
    </w:div>
    <w:div w:id="355231422">
      <w:bodyDiv w:val="1"/>
      <w:marLeft w:val="0"/>
      <w:marRight w:val="0"/>
      <w:marTop w:val="0"/>
      <w:marBottom w:val="0"/>
      <w:divBdr>
        <w:top w:val="none" w:sz="0" w:space="0" w:color="auto"/>
        <w:left w:val="none" w:sz="0" w:space="0" w:color="auto"/>
        <w:bottom w:val="none" w:sz="0" w:space="0" w:color="auto"/>
        <w:right w:val="none" w:sz="0" w:space="0" w:color="auto"/>
      </w:divBdr>
      <w:divsChild>
        <w:div w:id="1544365744">
          <w:marLeft w:val="640"/>
          <w:marRight w:val="0"/>
          <w:marTop w:val="0"/>
          <w:marBottom w:val="0"/>
          <w:divBdr>
            <w:top w:val="none" w:sz="0" w:space="0" w:color="auto"/>
            <w:left w:val="none" w:sz="0" w:space="0" w:color="auto"/>
            <w:bottom w:val="none" w:sz="0" w:space="0" w:color="auto"/>
            <w:right w:val="none" w:sz="0" w:space="0" w:color="auto"/>
          </w:divBdr>
        </w:div>
        <w:div w:id="1120875279">
          <w:marLeft w:val="640"/>
          <w:marRight w:val="0"/>
          <w:marTop w:val="0"/>
          <w:marBottom w:val="0"/>
          <w:divBdr>
            <w:top w:val="none" w:sz="0" w:space="0" w:color="auto"/>
            <w:left w:val="none" w:sz="0" w:space="0" w:color="auto"/>
            <w:bottom w:val="none" w:sz="0" w:space="0" w:color="auto"/>
            <w:right w:val="none" w:sz="0" w:space="0" w:color="auto"/>
          </w:divBdr>
        </w:div>
        <w:div w:id="1569028239">
          <w:marLeft w:val="640"/>
          <w:marRight w:val="0"/>
          <w:marTop w:val="0"/>
          <w:marBottom w:val="0"/>
          <w:divBdr>
            <w:top w:val="none" w:sz="0" w:space="0" w:color="auto"/>
            <w:left w:val="none" w:sz="0" w:space="0" w:color="auto"/>
            <w:bottom w:val="none" w:sz="0" w:space="0" w:color="auto"/>
            <w:right w:val="none" w:sz="0" w:space="0" w:color="auto"/>
          </w:divBdr>
        </w:div>
        <w:div w:id="752358196">
          <w:marLeft w:val="640"/>
          <w:marRight w:val="0"/>
          <w:marTop w:val="0"/>
          <w:marBottom w:val="0"/>
          <w:divBdr>
            <w:top w:val="none" w:sz="0" w:space="0" w:color="auto"/>
            <w:left w:val="none" w:sz="0" w:space="0" w:color="auto"/>
            <w:bottom w:val="none" w:sz="0" w:space="0" w:color="auto"/>
            <w:right w:val="none" w:sz="0" w:space="0" w:color="auto"/>
          </w:divBdr>
        </w:div>
        <w:div w:id="926965059">
          <w:marLeft w:val="640"/>
          <w:marRight w:val="0"/>
          <w:marTop w:val="0"/>
          <w:marBottom w:val="0"/>
          <w:divBdr>
            <w:top w:val="none" w:sz="0" w:space="0" w:color="auto"/>
            <w:left w:val="none" w:sz="0" w:space="0" w:color="auto"/>
            <w:bottom w:val="none" w:sz="0" w:space="0" w:color="auto"/>
            <w:right w:val="none" w:sz="0" w:space="0" w:color="auto"/>
          </w:divBdr>
        </w:div>
        <w:div w:id="1872642876">
          <w:marLeft w:val="640"/>
          <w:marRight w:val="0"/>
          <w:marTop w:val="0"/>
          <w:marBottom w:val="0"/>
          <w:divBdr>
            <w:top w:val="none" w:sz="0" w:space="0" w:color="auto"/>
            <w:left w:val="none" w:sz="0" w:space="0" w:color="auto"/>
            <w:bottom w:val="none" w:sz="0" w:space="0" w:color="auto"/>
            <w:right w:val="none" w:sz="0" w:space="0" w:color="auto"/>
          </w:divBdr>
        </w:div>
        <w:div w:id="1706170290">
          <w:marLeft w:val="640"/>
          <w:marRight w:val="0"/>
          <w:marTop w:val="0"/>
          <w:marBottom w:val="0"/>
          <w:divBdr>
            <w:top w:val="none" w:sz="0" w:space="0" w:color="auto"/>
            <w:left w:val="none" w:sz="0" w:space="0" w:color="auto"/>
            <w:bottom w:val="none" w:sz="0" w:space="0" w:color="auto"/>
            <w:right w:val="none" w:sz="0" w:space="0" w:color="auto"/>
          </w:divBdr>
        </w:div>
        <w:div w:id="312682749">
          <w:marLeft w:val="640"/>
          <w:marRight w:val="0"/>
          <w:marTop w:val="0"/>
          <w:marBottom w:val="0"/>
          <w:divBdr>
            <w:top w:val="none" w:sz="0" w:space="0" w:color="auto"/>
            <w:left w:val="none" w:sz="0" w:space="0" w:color="auto"/>
            <w:bottom w:val="none" w:sz="0" w:space="0" w:color="auto"/>
            <w:right w:val="none" w:sz="0" w:space="0" w:color="auto"/>
          </w:divBdr>
        </w:div>
        <w:div w:id="241449273">
          <w:marLeft w:val="640"/>
          <w:marRight w:val="0"/>
          <w:marTop w:val="0"/>
          <w:marBottom w:val="0"/>
          <w:divBdr>
            <w:top w:val="none" w:sz="0" w:space="0" w:color="auto"/>
            <w:left w:val="none" w:sz="0" w:space="0" w:color="auto"/>
            <w:bottom w:val="none" w:sz="0" w:space="0" w:color="auto"/>
            <w:right w:val="none" w:sz="0" w:space="0" w:color="auto"/>
          </w:divBdr>
        </w:div>
        <w:div w:id="1757942014">
          <w:marLeft w:val="640"/>
          <w:marRight w:val="0"/>
          <w:marTop w:val="0"/>
          <w:marBottom w:val="0"/>
          <w:divBdr>
            <w:top w:val="none" w:sz="0" w:space="0" w:color="auto"/>
            <w:left w:val="none" w:sz="0" w:space="0" w:color="auto"/>
            <w:bottom w:val="none" w:sz="0" w:space="0" w:color="auto"/>
            <w:right w:val="none" w:sz="0" w:space="0" w:color="auto"/>
          </w:divBdr>
        </w:div>
        <w:div w:id="1838840315">
          <w:marLeft w:val="640"/>
          <w:marRight w:val="0"/>
          <w:marTop w:val="0"/>
          <w:marBottom w:val="0"/>
          <w:divBdr>
            <w:top w:val="none" w:sz="0" w:space="0" w:color="auto"/>
            <w:left w:val="none" w:sz="0" w:space="0" w:color="auto"/>
            <w:bottom w:val="none" w:sz="0" w:space="0" w:color="auto"/>
            <w:right w:val="none" w:sz="0" w:space="0" w:color="auto"/>
          </w:divBdr>
        </w:div>
        <w:div w:id="942617651">
          <w:marLeft w:val="640"/>
          <w:marRight w:val="0"/>
          <w:marTop w:val="0"/>
          <w:marBottom w:val="0"/>
          <w:divBdr>
            <w:top w:val="none" w:sz="0" w:space="0" w:color="auto"/>
            <w:left w:val="none" w:sz="0" w:space="0" w:color="auto"/>
            <w:bottom w:val="none" w:sz="0" w:space="0" w:color="auto"/>
            <w:right w:val="none" w:sz="0" w:space="0" w:color="auto"/>
          </w:divBdr>
        </w:div>
        <w:div w:id="735514722">
          <w:marLeft w:val="640"/>
          <w:marRight w:val="0"/>
          <w:marTop w:val="0"/>
          <w:marBottom w:val="0"/>
          <w:divBdr>
            <w:top w:val="none" w:sz="0" w:space="0" w:color="auto"/>
            <w:left w:val="none" w:sz="0" w:space="0" w:color="auto"/>
            <w:bottom w:val="none" w:sz="0" w:space="0" w:color="auto"/>
            <w:right w:val="none" w:sz="0" w:space="0" w:color="auto"/>
          </w:divBdr>
        </w:div>
        <w:div w:id="381440095">
          <w:marLeft w:val="640"/>
          <w:marRight w:val="0"/>
          <w:marTop w:val="0"/>
          <w:marBottom w:val="0"/>
          <w:divBdr>
            <w:top w:val="none" w:sz="0" w:space="0" w:color="auto"/>
            <w:left w:val="none" w:sz="0" w:space="0" w:color="auto"/>
            <w:bottom w:val="none" w:sz="0" w:space="0" w:color="auto"/>
            <w:right w:val="none" w:sz="0" w:space="0" w:color="auto"/>
          </w:divBdr>
        </w:div>
        <w:div w:id="1843741039">
          <w:marLeft w:val="640"/>
          <w:marRight w:val="0"/>
          <w:marTop w:val="0"/>
          <w:marBottom w:val="0"/>
          <w:divBdr>
            <w:top w:val="none" w:sz="0" w:space="0" w:color="auto"/>
            <w:left w:val="none" w:sz="0" w:space="0" w:color="auto"/>
            <w:bottom w:val="none" w:sz="0" w:space="0" w:color="auto"/>
            <w:right w:val="none" w:sz="0" w:space="0" w:color="auto"/>
          </w:divBdr>
        </w:div>
        <w:div w:id="1317609596">
          <w:marLeft w:val="640"/>
          <w:marRight w:val="0"/>
          <w:marTop w:val="0"/>
          <w:marBottom w:val="0"/>
          <w:divBdr>
            <w:top w:val="none" w:sz="0" w:space="0" w:color="auto"/>
            <w:left w:val="none" w:sz="0" w:space="0" w:color="auto"/>
            <w:bottom w:val="none" w:sz="0" w:space="0" w:color="auto"/>
            <w:right w:val="none" w:sz="0" w:space="0" w:color="auto"/>
          </w:divBdr>
        </w:div>
        <w:div w:id="1067151584">
          <w:marLeft w:val="640"/>
          <w:marRight w:val="0"/>
          <w:marTop w:val="0"/>
          <w:marBottom w:val="0"/>
          <w:divBdr>
            <w:top w:val="none" w:sz="0" w:space="0" w:color="auto"/>
            <w:left w:val="none" w:sz="0" w:space="0" w:color="auto"/>
            <w:bottom w:val="none" w:sz="0" w:space="0" w:color="auto"/>
            <w:right w:val="none" w:sz="0" w:space="0" w:color="auto"/>
          </w:divBdr>
        </w:div>
        <w:div w:id="1693723637">
          <w:marLeft w:val="640"/>
          <w:marRight w:val="0"/>
          <w:marTop w:val="0"/>
          <w:marBottom w:val="0"/>
          <w:divBdr>
            <w:top w:val="none" w:sz="0" w:space="0" w:color="auto"/>
            <w:left w:val="none" w:sz="0" w:space="0" w:color="auto"/>
            <w:bottom w:val="none" w:sz="0" w:space="0" w:color="auto"/>
            <w:right w:val="none" w:sz="0" w:space="0" w:color="auto"/>
          </w:divBdr>
        </w:div>
        <w:div w:id="1590239617">
          <w:marLeft w:val="640"/>
          <w:marRight w:val="0"/>
          <w:marTop w:val="0"/>
          <w:marBottom w:val="0"/>
          <w:divBdr>
            <w:top w:val="none" w:sz="0" w:space="0" w:color="auto"/>
            <w:left w:val="none" w:sz="0" w:space="0" w:color="auto"/>
            <w:bottom w:val="none" w:sz="0" w:space="0" w:color="auto"/>
            <w:right w:val="none" w:sz="0" w:space="0" w:color="auto"/>
          </w:divBdr>
        </w:div>
        <w:div w:id="1842697741">
          <w:marLeft w:val="640"/>
          <w:marRight w:val="0"/>
          <w:marTop w:val="0"/>
          <w:marBottom w:val="0"/>
          <w:divBdr>
            <w:top w:val="none" w:sz="0" w:space="0" w:color="auto"/>
            <w:left w:val="none" w:sz="0" w:space="0" w:color="auto"/>
            <w:bottom w:val="none" w:sz="0" w:space="0" w:color="auto"/>
            <w:right w:val="none" w:sz="0" w:space="0" w:color="auto"/>
          </w:divBdr>
        </w:div>
        <w:div w:id="1381594100">
          <w:marLeft w:val="640"/>
          <w:marRight w:val="0"/>
          <w:marTop w:val="0"/>
          <w:marBottom w:val="0"/>
          <w:divBdr>
            <w:top w:val="none" w:sz="0" w:space="0" w:color="auto"/>
            <w:left w:val="none" w:sz="0" w:space="0" w:color="auto"/>
            <w:bottom w:val="none" w:sz="0" w:space="0" w:color="auto"/>
            <w:right w:val="none" w:sz="0" w:space="0" w:color="auto"/>
          </w:divBdr>
        </w:div>
        <w:div w:id="77604994">
          <w:marLeft w:val="640"/>
          <w:marRight w:val="0"/>
          <w:marTop w:val="0"/>
          <w:marBottom w:val="0"/>
          <w:divBdr>
            <w:top w:val="none" w:sz="0" w:space="0" w:color="auto"/>
            <w:left w:val="none" w:sz="0" w:space="0" w:color="auto"/>
            <w:bottom w:val="none" w:sz="0" w:space="0" w:color="auto"/>
            <w:right w:val="none" w:sz="0" w:space="0" w:color="auto"/>
          </w:divBdr>
        </w:div>
        <w:div w:id="610282009">
          <w:marLeft w:val="640"/>
          <w:marRight w:val="0"/>
          <w:marTop w:val="0"/>
          <w:marBottom w:val="0"/>
          <w:divBdr>
            <w:top w:val="none" w:sz="0" w:space="0" w:color="auto"/>
            <w:left w:val="none" w:sz="0" w:space="0" w:color="auto"/>
            <w:bottom w:val="none" w:sz="0" w:space="0" w:color="auto"/>
            <w:right w:val="none" w:sz="0" w:space="0" w:color="auto"/>
          </w:divBdr>
        </w:div>
        <w:div w:id="67654831">
          <w:marLeft w:val="640"/>
          <w:marRight w:val="0"/>
          <w:marTop w:val="0"/>
          <w:marBottom w:val="0"/>
          <w:divBdr>
            <w:top w:val="none" w:sz="0" w:space="0" w:color="auto"/>
            <w:left w:val="none" w:sz="0" w:space="0" w:color="auto"/>
            <w:bottom w:val="none" w:sz="0" w:space="0" w:color="auto"/>
            <w:right w:val="none" w:sz="0" w:space="0" w:color="auto"/>
          </w:divBdr>
        </w:div>
        <w:div w:id="1510291496">
          <w:marLeft w:val="640"/>
          <w:marRight w:val="0"/>
          <w:marTop w:val="0"/>
          <w:marBottom w:val="0"/>
          <w:divBdr>
            <w:top w:val="none" w:sz="0" w:space="0" w:color="auto"/>
            <w:left w:val="none" w:sz="0" w:space="0" w:color="auto"/>
            <w:bottom w:val="none" w:sz="0" w:space="0" w:color="auto"/>
            <w:right w:val="none" w:sz="0" w:space="0" w:color="auto"/>
          </w:divBdr>
        </w:div>
        <w:div w:id="1976256703">
          <w:marLeft w:val="640"/>
          <w:marRight w:val="0"/>
          <w:marTop w:val="0"/>
          <w:marBottom w:val="0"/>
          <w:divBdr>
            <w:top w:val="none" w:sz="0" w:space="0" w:color="auto"/>
            <w:left w:val="none" w:sz="0" w:space="0" w:color="auto"/>
            <w:bottom w:val="none" w:sz="0" w:space="0" w:color="auto"/>
            <w:right w:val="none" w:sz="0" w:space="0" w:color="auto"/>
          </w:divBdr>
        </w:div>
        <w:div w:id="1936398826">
          <w:marLeft w:val="640"/>
          <w:marRight w:val="0"/>
          <w:marTop w:val="0"/>
          <w:marBottom w:val="0"/>
          <w:divBdr>
            <w:top w:val="none" w:sz="0" w:space="0" w:color="auto"/>
            <w:left w:val="none" w:sz="0" w:space="0" w:color="auto"/>
            <w:bottom w:val="none" w:sz="0" w:space="0" w:color="auto"/>
            <w:right w:val="none" w:sz="0" w:space="0" w:color="auto"/>
          </w:divBdr>
        </w:div>
        <w:div w:id="832111632">
          <w:marLeft w:val="640"/>
          <w:marRight w:val="0"/>
          <w:marTop w:val="0"/>
          <w:marBottom w:val="0"/>
          <w:divBdr>
            <w:top w:val="none" w:sz="0" w:space="0" w:color="auto"/>
            <w:left w:val="none" w:sz="0" w:space="0" w:color="auto"/>
            <w:bottom w:val="none" w:sz="0" w:space="0" w:color="auto"/>
            <w:right w:val="none" w:sz="0" w:space="0" w:color="auto"/>
          </w:divBdr>
        </w:div>
        <w:div w:id="1647470801">
          <w:marLeft w:val="640"/>
          <w:marRight w:val="0"/>
          <w:marTop w:val="0"/>
          <w:marBottom w:val="0"/>
          <w:divBdr>
            <w:top w:val="none" w:sz="0" w:space="0" w:color="auto"/>
            <w:left w:val="none" w:sz="0" w:space="0" w:color="auto"/>
            <w:bottom w:val="none" w:sz="0" w:space="0" w:color="auto"/>
            <w:right w:val="none" w:sz="0" w:space="0" w:color="auto"/>
          </w:divBdr>
        </w:div>
        <w:div w:id="877811854">
          <w:marLeft w:val="640"/>
          <w:marRight w:val="0"/>
          <w:marTop w:val="0"/>
          <w:marBottom w:val="0"/>
          <w:divBdr>
            <w:top w:val="none" w:sz="0" w:space="0" w:color="auto"/>
            <w:left w:val="none" w:sz="0" w:space="0" w:color="auto"/>
            <w:bottom w:val="none" w:sz="0" w:space="0" w:color="auto"/>
            <w:right w:val="none" w:sz="0" w:space="0" w:color="auto"/>
          </w:divBdr>
        </w:div>
        <w:div w:id="1438939415">
          <w:marLeft w:val="640"/>
          <w:marRight w:val="0"/>
          <w:marTop w:val="0"/>
          <w:marBottom w:val="0"/>
          <w:divBdr>
            <w:top w:val="none" w:sz="0" w:space="0" w:color="auto"/>
            <w:left w:val="none" w:sz="0" w:space="0" w:color="auto"/>
            <w:bottom w:val="none" w:sz="0" w:space="0" w:color="auto"/>
            <w:right w:val="none" w:sz="0" w:space="0" w:color="auto"/>
          </w:divBdr>
        </w:div>
        <w:div w:id="257057179">
          <w:marLeft w:val="640"/>
          <w:marRight w:val="0"/>
          <w:marTop w:val="0"/>
          <w:marBottom w:val="0"/>
          <w:divBdr>
            <w:top w:val="none" w:sz="0" w:space="0" w:color="auto"/>
            <w:left w:val="none" w:sz="0" w:space="0" w:color="auto"/>
            <w:bottom w:val="none" w:sz="0" w:space="0" w:color="auto"/>
            <w:right w:val="none" w:sz="0" w:space="0" w:color="auto"/>
          </w:divBdr>
        </w:div>
        <w:div w:id="651177890">
          <w:marLeft w:val="640"/>
          <w:marRight w:val="0"/>
          <w:marTop w:val="0"/>
          <w:marBottom w:val="0"/>
          <w:divBdr>
            <w:top w:val="none" w:sz="0" w:space="0" w:color="auto"/>
            <w:left w:val="none" w:sz="0" w:space="0" w:color="auto"/>
            <w:bottom w:val="none" w:sz="0" w:space="0" w:color="auto"/>
            <w:right w:val="none" w:sz="0" w:space="0" w:color="auto"/>
          </w:divBdr>
        </w:div>
        <w:div w:id="1775127320">
          <w:marLeft w:val="640"/>
          <w:marRight w:val="0"/>
          <w:marTop w:val="0"/>
          <w:marBottom w:val="0"/>
          <w:divBdr>
            <w:top w:val="none" w:sz="0" w:space="0" w:color="auto"/>
            <w:left w:val="none" w:sz="0" w:space="0" w:color="auto"/>
            <w:bottom w:val="none" w:sz="0" w:space="0" w:color="auto"/>
            <w:right w:val="none" w:sz="0" w:space="0" w:color="auto"/>
          </w:divBdr>
        </w:div>
        <w:div w:id="133059397">
          <w:marLeft w:val="640"/>
          <w:marRight w:val="0"/>
          <w:marTop w:val="0"/>
          <w:marBottom w:val="0"/>
          <w:divBdr>
            <w:top w:val="none" w:sz="0" w:space="0" w:color="auto"/>
            <w:left w:val="none" w:sz="0" w:space="0" w:color="auto"/>
            <w:bottom w:val="none" w:sz="0" w:space="0" w:color="auto"/>
            <w:right w:val="none" w:sz="0" w:space="0" w:color="auto"/>
          </w:divBdr>
        </w:div>
      </w:divsChild>
    </w:div>
    <w:div w:id="360863113">
      <w:bodyDiv w:val="1"/>
      <w:marLeft w:val="0"/>
      <w:marRight w:val="0"/>
      <w:marTop w:val="0"/>
      <w:marBottom w:val="0"/>
      <w:divBdr>
        <w:top w:val="none" w:sz="0" w:space="0" w:color="auto"/>
        <w:left w:val="none" w:sz="0" w:space="0" w:color="auto"/>
        <w:bottom w:val="none" w:sz="0" w:space="0" w:color="auto"/>
        <w:right w:val="none" w:sz="0" w:space="0" w:color="auto"/>
      </w:divBdr>
    </w:div>
    <w:div w:id="363139830">
      <w:bodyDiv w:val="1"/>
      <w:marLeft w:val="0"/>
      <w:marRight w:val="0"/>
      <w:marTop w:val="0"/>
      <w:marBottom w:val="0"/>
      <w:divBdr>
        <w:top w:val="none" w:sz="0" w:space="0" w:color="auto"/>
        <w:left w:val="none" w:sz="0" w:space="0" w:color="auto"/>
        <w:bottom w:val="none" w:sz="0" w:space="0" w:color="auto"/>
        <w:right w:val="none" w:sz="0" w:space="0" w:color="auto"/>
      </w:divBdr>
      <w:divsChild>
        <w:div w:id="1163008551">
          <w:marLeft w:val="640"/>
          <w:marRight w:val="0"/>
          <w:marTop w:val="0"/>
          <w:marBottom w:val="0"/>
          <w:divBdr>
            <w:top w:val="none" w:sz="0" w:space="0" w:color="auto"/>
            <w:left w:val="none" w:sz="0" w:space="0" w:color="auto"/>
            <w:bottom w:val="none" w:sz="0" w:space="0" w:color="auto"/>
            <w:right w:val="none" w:sz="0" w:space="0" w:color="auto"/>
          </w:divBdr>
        </w:div>
        <w:div w:id="1219047464">
          <w:marLeft w:val="640"/>
          <w:marRight w:val="0"/>
          <w:marTop w:val="0"/>
          <w:marBottom w:val="0"/>
          <w:divBdr>
            <w:top w:val="none" w:sz="0" w:space="0" w:color="auto"/>
            <w:left w:val="none" w:sz="0" w:space="0" w:color="auto"/>
            <w:bottom w:val="none" w:sz="0" w:space="0" w:color="auto"/>
            <w:right w:val="none" w:sz="0" w:space="0" w:color="auto"/>
          </w:divBdr>
        </w:div>
        <w:div w:id="133644094">
          <w:marLeft w:val="640"/>
          <w:marRight w:val="0"/>
          <w:marTop w:val="0"/>
          <w:marBottom w:val="0"/>
          <w:divBdr>
            <w:top w:val="none" w:sz="0" w:space="0" w:color="auto"/>
            <w:left w:val="none" w:sz="0" w:space="0" w:color="auto"/>
            <w:bottom w:val="none" w:sz="0" w:space="0" w:color="auto"/>
            <w:right w:val="none" w:sz="0" w:space="0" w:color="auto"/>
          </w:divBdr>
        </w:div>
        <w:div w:id="1030566266">
          <w:marLeft w:val="640"/>
          <w:marRight w:val="0"/>
          <w:marTop w:val="0"/>
          <w:marBottom w:val="0"/>
          <w:divBdr>
            <w:top w:val="none" w:sz="0" w:space="0" w:color="auto"/>
            <w:left w:val="none" w:sz="0" w:space="0" w:color="auto"/>
            <w:bottom w:val="none" w:sz="0" w:space="0" w:color="auto"/>
            <w:right w:val="none" w:sz="0" w:space="0" w:color="auto"/>
          </w:divBdr>
        </w:div>
        <w:div w:id="670841657">
          <w:marLeft w:val="640"/>
          <w:marRight w:val="0"/>
          <w:marTop w:val="0"/>
          <w:marBottom w:val="0"/>
          <w:divBdr>
            <w:top w:val="none" w:sz="0" w:space="0" w:color="auto"/>
            <w:left w:val="none" w:sz="0" w:space="0" w:color="auto"/>
            <w:bottom w:val="none" w:sz="0" w:space="0" w:color="auto"/>
            <w:right w:val="none" w:sz="0" w:space="0" w:color="auto"/>
          </w:divBdr>
        </w:div>
        <w:div w:id="407507358">
          <w:marLeft w:val="640"/>
          <w:marRight w:val="0"/>
          <w:marTop w:val="0"/>
          <w:marBottom w:val="0"/>
          <w:divBdr>
            <w:top w:val="none" w:sz="0" w:space="0" w:color="auto"/>
            <w:left w:val="none" w:sz="0" w:space="0" w:color="auto"/>
            <w:bottom w:val="none" w:sz="0" w:space="0" w:color="auto"/>
            <w:right w:val="none" w:sz="0" w:space="0" w:color="auto"/>
          </w:divBdr>
        </w:div>
        <w:div w:id="1505626523">
          <w:marLeft w:val="640"/>
          <w:marRight w:val="0"/>
          <w:marTop w:val="0"/>
          <w:marBottom w:val="0"/>
          <w:divBdr>
            <w:top w:val="none" w:sz="0" w:space="0" w:color="auto"/>
            <w:left w:val="none" w:sz="0" w:space="0" w:color="auto"/>
            <w:bottom w:val="none" w:sz="0" w:space="0" w:color="auto"/>
            <w:right w:val="none" w:sz="0" w:space="0" w:color="auto"/>
          </w:divBdr>
        </w:div>
        <w:div w:id="2032410877">
          <w:marLeft w:val="640"/>
          <w:marRight w:val="0"/>
          <w:marTop w:val="0"/>
          <w:marBottom w:val="0"/>
          <w:divBdr>
            <w:top w:val="none" w:sz="0" w:space="0" w:color="auto"/>
            <w:left w:val="none" w:sz="0" w:space="0" w:color="auto"/>
            <w:bottom w:val="none" w:sz="0" w:space="0" w:color="auto"/>
            <w:right w:val="none" w:sz="0" w:space="0" w:color="auto"/>
          </w:divBdr>
        </w:div>
        <w:div w:id="461652680">
          <w:marLeft w:val="640"/>
          <w:marRight w:val="0"/>
          <w:marTop w:val="0"/>
          <w:marBottom w:val="0"/>
          <w:divBdr>
            <w:top w:val="none" w:sz="0" w:space="0" w:color="auto"/>
            <w:left w:val="none" w:sz="0" w:space="0" w:color="auto"/>
            <w:bottom w:val="none" w:sz="0" w:space="0" w:color="auto"/>
            <w:right w:val="none" w:sz="0" w:space="0" w:color="auto"/>
          </w:divBdr>
        </w:div>
        <w:div w:id="432478015">
          <w:marLeft w:val="640"/>
          <w:marRight w:val="0"/>
          <w:marTop w:val="0"/>
          <w:marBottom w:val="0"/>
          <w:divBdr>
            <w:top w:val="none" w:sz="0" w:space="0" w:color="auto"/>
            <w:left w:val="none" w:sz="0" w:space="0" w:color="auto"/>
            <w:bottom w:val="none" w:sz="0" w:space="0" w:color="auto"/>
            <w:right w:val="none" w:sz="0" w:space="0" w:color="auto"/>
          </w:divBdr>
        </w:div>
        <w:div w:id="1789348566">
          <w:marLeft w:val="640"/>
          <w:marRight w:val="0"/>
          <w:marTop w:val="0"/>
          <w:marBottom w:val="0"/>
          <w:divBdr>
            <w:top w:val="none" w:sz="0" w:space="0" w:color="auto"/>
            <w:left w:val="none" w:sz="0" w:space="0" w:color="auto"/>
            <w:bottom w:val="none" w:sz="0" w:space="0" w:color="auto"/>
            <w:right w:val="none" w:sz="0" w:space="0" w:color="auto"/>
          </w:divBdr>
        </w:div>
        <w:div w:id="204027981">
          <w:marLeft w:val="640"/>
          <w:marRight w:val="0"/>
          <w:marTop w:val="0"/>
          <w:marBottom w:val="0"/>
          <w:divBdr>
            <w:top w:val="none" w:sz="0" w:space="0" w:color="auto"/>
            <w:left w:val="none" w:sz="0" w:space="0" w:color="auto"/>
            <w:bottom w:val="none" w:sz="0" w:space="0" w:color="auto"/>
            <w:right w:val="none" w:sz="0" w:space="0" w:color="auto"/>
          </w:divBdr>
        </w:div>
        <w:div w:id="2038237858">
          <w:marLeft w:val="640"/>
          <w:marRight w:val="0"/>
          <w:marTop w:val="0"/>
          <w:marBottom w:val="0"/>
          <w:divBdr>
            <w:top w:val="none" w:sz="0" w:space="0" w:color="auto"/>
            <w:left w:val="none" w:sz="0" w:space="0" w:color="auto"/>
            <w:bottom w:val="none" w:sz="0" w:space="0" w:color="auto"/>
            <w:right w:val="none" w:sz="0" w:space="0" w:color="auto"/>
          </w:divBdr>
        </w:div>
        <w:div w:id="2081906229">
          <w:marLeft w:val="640"/>
          <w:marRight w:val="0"/>
          <w:marTop w:val="0"/>
          <w:marBottom w:val="0"/>
          <w:divBdr>
            <w:top w:val="none" w:sz="0" w:space="0" w:color="auto"/>
            <w:left w:val="none" w:sz="0" w:space="0" w:color="auto"/>
            <w:bottom w:val="none" w:sz="0" w:space="0" w:color="auto"/>
            <w:right w:val="none" w:sz="0" w:space="0" w:color="auto"/>
          </w:divBdr>
        </w:div>
        <w:div w:id="849176982">
          <w:marLeft w:val="640"/>
          <w:marRight w:val="0"/>
          <w:marTop w:val="0"/>
          <w:marBottom w:val="0"/>
          <w:divBdr>
            <w:top w:val="none" w:sz="0" w:space="0" w:color="auto"/>
            <w:left w:val="none" w:sz="0" w:space="0" w:color="auto"/>
            <w:bottom w:val="none" w:sz="0" w:space="0" w:color="auto"/>
            <w:right w:val="none" w:sz="0" w:space="0" w:color="auto"/>
          </w:divBdr>
        </w:div>
        <w:div w:id="938442591">
          <w:marLeft w:val="640"/>
          <w:marRight w:val="0"/>
          <w:marTop w:val="0"/>
          <w:marBottom w:val="0"/>
          <w:divBdr>
            <w:top w:val="none" w:sz="0" w:space="0" w:color="auto"/>
            <w:left w:val="none" w:sz="0" w:space="0" w:color="auto"/>
            <w:bottom w:val="none" w:sz="0" w:space="0" w:color="auto"/>
            <w:right w:val="none" w:sz="0" w:space="0" w:color="auto"/>
          </w:divBdr>
        </w:div>
        <w:div w:id="53940701">
          <w:marLeft w:val="640"/>
          <w:marRight w:val="0"/>
          <w:marTop w:val="0"/>
          <w:marBottom w:val="0"/>
          <w:divBdr>
            <w:top w:val="none" w:sz="0" w:space="0" w:color="auto"/>
            <w:left w:val="none" w:sz="0" w:space="0" w:color="auto"/>
            <w:bottom w:val="none" w:sz="0" w:space="0" w:color="auto"/>
            <w:right w:val="none" w:sz="0" w:space="0" w:color="auto"/>
          </w:divBdr>
        </w:div>
        <w:div w:id="1402413234">
          <w:marLeft w:val="640"/>
          <w:marRight w:val="0"/>
          <w:marTop w:val="0"/>
          <w:marBottom w:val="0"/>
          <w:divBdr>
            <w:top w:val="none" w:sz="0" w:space="0" w:color="auto"/>
            <w:left w:val="none" w:sz="0" w:space="0" w:color="auto"/>
            <w:bottom w:val="none" w:sz="0" w:space="0" w:color="auto"/>
            <w:right w:val="none" w:sz="0" w:space="0" w:color="auto"/>
          </w:divBdr>
        </w:div>
        <w:div w:id="1482188028">
          <w:marLeft w:val="640"/>
          <w:marRight w:val="0"/>
          <w:marTop w:val="0"/>
          <w:marBottom w:val="0"/>
          <w:divBdr>
            <w:top w:val="none" w:sz="0" w:space="0" w:color="auto"/>
            <w:left w:val="none" w:sz="0" w:space="0" w:color="auto"/>
            <w:bottom w:val="none" w:sz="0" w:space="0" w:color="auto"/>
            <w:right w:val="none" w:sz="0" w:space="0" w:color="auto"/>
          </w:divBdr>
        </w:div>
        <w:div w:id="1091043433">
          <w:marLeft w:val="640"/>
          <w:marRight w:val="0"/>
          <w:marTop w:val="0"/>
          <w:marBottom w:val="0"/>
          <w:divBdr>
            <w:top w:val="none" w:sz="0" w:space="0" w:color="auto"/>
            <w:left w:val="none" w:sz="0" w:space="0" w:color="auto"/>
            <w:bottom w:val="none" w:sz="0" w:space="0" w:color="auto"/>
            <w:right w:val="none" w:sz="0" w:space="0" w:color="auto"/>
          </w:divBdr>
        </w:div>
        <w:div w:id="1041327341">
          <w:marLeft w:val="640"/>
          <w:marRight w:val="0"/>
          <w:marTop w:val="0"/>
          <w:marBottom w:val="0"/>
          <w:divBdr>
            <w:top w:val="none" w:sz="0" w:space="0" w:color="auto"/>
            <w:left w:val="none" w:sz="0" w:space="0" w:color="auto"/>
            <w:bottom w:val="none" w:sz="0" w:space="0" w:color="auto"/>
            <w:right w:val="none" w:sz="0" w:space="0" w:color="auto"/>
          </w:divBdr>
        </w:div>
        <w:div w:id="64186066">
          <w:marLeft w:val="640"/>
          <w:marRight w:val="0"/>
          <w:marTop w:val="0"/>
          <w:marBottom w:val="0"/>
          <w:divBdr>
            <w:top w:val="none" w:sz="0" w:space="0" w:color="auto"/>
            <w:left w:val="none" w:sz="0" w:space="0" w:color="auto"/>
            <w:bottom w:val="none" w:sz="0" w:space="0" w:color="auto"/>
            <w:right w:val="none" w:sz="0" w:space="0" w:color="auto"/>
          </w:divBdr>
        </w:div>
        <w:div w:id="619655031">
          <w:marLeft w:val="640"/>
          <w:marRight w:val="0"/>
          <w:marTop w:val="0"/>
          <w:marBottom w:val="0"/>
          <w:divBdr>
            <w:top w:val="none" w:sz="0" w:space="0" w:color="auto"/>
            <w:left w:val="none" w:sz="0" w:space="0" w:color="auto"/>
            <w:bottom w:val="none" w:sz="0" w:space="0" w:color="auto"/>
            <w:right w:val="none" w:sz="0" w:space="0" w:color="auto"/>
          </w:divBdr>
        </w:div>
        <w:div w:id="91097151">
          <w:marLeft w:val="640"/>
          <w:marRight w:val="0"/>
          <w:marTop w:val="0"/>
          <w:marBottom w:val="0"/>
          <w:divBdr>
            <w:top w:val="none" w:sz="0" w:space="0" w:color="auto"/>
            <w:left w:val="none" w:sz="0" w:space="0" w:color="auto"/>
            <w:bottom w:val="none" w:sz="0" w:space="0" w:color="auto"/>
            <w:right w:val="none" w:sz="0" w:space="0" w:color="auto"/>
          </w:divBdr>
        </w:div>
        <w:div w:id="1375693041">
          <w:marLeft w:val="640"/>
          <w:marRight w:val="0"/>
          <w:marTop w:val="0"/>
          <w:marBottom w:val="0"/>
          <w:divBdr>
            <w:top w:val="none" w:sz="0" w:space="0" w:color="auto"/>
            <w:left w:val="none" w:sz="0" w:space="0" w:color="auto"/>
            <w:bottom w:val="none" w:sz="0" w:space="0" w:color="auto"/>
            <w:right w:val="none" w:sz="0" w:space="0" w:color="auto"/>
          </w:divBdr>
        </w:div>
        <w:div w:id="2083598961">
          <w:marLeft w:val="640"/>
          <w:marRight w:val="0"/>
          <w:marTop w:val="0"/>
          <w:marBottom w:val="0"/>
          <w:divBdr>
            <w:top w:val="none" w:sz="0" w:space="0" w:color="auto"/>
            <w:left w:val="none" w:sz="0" w:space="0" w:color="auto"/>
            <w:bottom w:val="none" w:sz="0" w:space="0" w:color="auto"/>
            <w:right w:val="none" w:sz="0" w:space="0" w:color="auto"/>
          </w:divBdr>
        </w:div>
        <w:div w:id="674891280">
          <w:marLeft w:val="640"/>
          <w:marRight w:val="0"/>
          <w:marTop w:val="0"/>
          <w:marBottom w:val="0"/>
          <w:divBdr>
            <w:top w:val="none" w:sz="0" w:space="0" w:color="auto"/>
            <w:left w:val="none" w:sz="0" w:space="0" w:color="auto"/>
            <w:bottom w:val="none" w:sz="0" w:space="0" w:color="auto"/>
            <w:right w:val="none" w:sz="0" w:space="0" w:color="auto"/>
          </w:divBdr>
        </w:div>
        <w:div w:id="716514824">
          <w:marLeft w:val="640"/>
          <w:marRight w:val="0"/>
          <w:marTop w:val="0"/>
          <w:marBottom w:val="0"/>
          <w:divBdr>
            <w:top w:val="none" w:sz="0" w:space="0" w:color="auto"/>
            <w:left w:val="none" w:sz="0" w:space="0" w:color="auto"/>
            <w:bottom w:val="none" w:sz="0" w:space="0" w:color="auto"/>
            <w:right w:val="none" w:sz="0" w:space="0" w:color="auto"/>
          </w:divBdr>
        </w:div>
        <w:div w:id="126121909">
          <w:marLeft w:val="640"/>
          <w:marRight w:val="0"/>
          <w:marTop w:val="0"/>
          <w:marBottom w:val="0"/>
          <w:divBdr>
            <w:top w:val="none" w:sz="0" w:space="0" w:color="auto"/>
            <w:left w:val="none" w:sz="0" w:space="0" w:color="auto"/>
            <w:bottom w:val="none" w:sz="0" w:space="0" w:color="auto"/>
            <w:right w:val="none" w:sz="0" w:space="0" w:color="auto"/>
          </w:divBdr>
        </w:div>
        <w:div w:id="28337326">
          <w:marLeft w:val="640"/>
          <w:marRight w:val="0"/>
          <w:marTop w:val="0"/>
          <w:marBottom w:val="0"/>
          <w:divBdr>
            <w:top w:val="none" w:sz="0" w:space="0" w:color="auto"/>
            <w:left w:val="none" w:sz="0" w:space="0" w:color="auto"/>
            <w:bottom w:val="none" w:sz="0" w:space="0" w:color="auto"/>
            <w:right w:val="none" w:sz="0" w:space="0" w:color="auto"/>
          </w:divBdr>
        </w:div>
        <w:div w:id="240259170">
          <w:marLeft w:val="640"/>
          <w:marRight w:val="0"/>
          <w:marTop w:val="0"/>
          <w:marBottom w:val="0"/>
          <w:divBdr>
            <w:top w:val="none" w:sz="0" w:space="0" w:color="auto"/>
            <w:left w:val="none" w:sz="0" w:space="0" w:color="auto"/>
            <w:bottom w:val="none" w:sz="0" w:space="0" w:color="auto"/>
            <w:right w:val="none" w:sz="0" w:space="0" w:color="auto"/>
          </w:divBdr>
        </w:div>
        <w:div w:id="100298375">
          <w:marLeft w:val="640"/>
          <w:marRight w:val="0"/>
          <w:marTop w:val="0"/>
          <w:marBottom w:val="0"/>
          <w:divBdr>
            <w:top w:val="none" w:sz="0" w:space="0" w:color="auto"/>
            <w:left w:val="none" w:sz="0" w:space="0" w:color="auto"/>
            <w:bottom w:val="none" w:sz="0" w:space="0" w:color="auto"/>
            <w:right w:val="none" w:sz="0" w:space="0" w:color="auto"/>
          </w:divBdr>
        </w:div>
        <w:div w:id="1618684663">
          <w:marLeft w:val="640"/>
          <w:marRight w:val="0"/>
          <w:marTop w:val="0"/>
          <w:marBottom w:val="0"/>
          <w:divBdr>
            <w:top w:val="none" w:sz="0" w:space="0" w:color="auto"/>
            <w:left w:val="none" w:sz="0" w:space="0" w:color="auto"/>
            <w:bottom w:val="none" w:sz="0" w:space="0" w:color="auto"/>
            <w:right w:val="none" w:sz="0" w:space="0" w:color="auto"/>
          </w:divBdr>
        </w:div>
        <w:div w:id="1758087500">
          <w:marLeft w:val="640"/>
          <w:marRight w:val="0"/>
          <w:marTop w:val="0"/>
          <w:marBottom w:val="0"/>
          <w:divBdr>
            <w:top w:val="none" w:sz="0" w:space="0" w:color="auto"/>
            <w:left w:val="none" w:sz="0" w:space="0" w:color="auto"/>
            <w:bottom w:val="none" w:sz="0" w:space="0" w:color="auto"/>
            <w:right w:val="none" w:sz="0" w:space="0" w:color="auto"/>
          </w:divBdr>
        </w:div>
      </w:divsChild>
    </w:div>
    <w:div w:id="374043500">
      <w:bodyDiv w:val="1"/>
      <w:marLeft w:val="0"/>
      <w:marRight w:val="0"/>
      <w:marTop w:val="0"/>
      <w:marBottom w:val="0"/>
      <w:divBdr>
        <w:top w:val="none" w:sz="0" w:space="0" w:color="auto"/>
        <w:left w:val="none" w:sz="0" w:space="0" w:color="auto"/>
        <w:bottom w:val="none" w:sz="0" w:space="0" w:color="auto"/>
        <w:right w:val="none" w:sz="0" w:space="0" w:color="auto"/>
      </w:divBdr>
      <w:divsChild>
        <w:div w:id="276911928">
          <w:marLeft w:val="0"/>
          <w:marRight w:val="0"/>
          <w:marTop w:val="0"/>
          <w:marBottom w:val="0"/>
          <w:divBdr>
            <w:top w:val="none" w:sz="0" w:space="0" w:color="auto"/>
            <w:left w:val="none" w:sz="0" w:space="0" w:color="auto"/>
            <w:bottom w:val="none" w:sz="0" w:space="0" w:color="auto"/>
            <w:right w:val="none" w:sz="0" w:space="0" w:color="auto"/>
          </w:divBdr>
        </w:div>
      </w:divsChild>
    </w:div>
    <w:div w:id="376467112">
      <w:bodyDiv w:val="1"/>
      <w:marLeft w:val="0"/>
      <w:marRight w:val="0"/>
      <w:marTop w:val="0"/>
      <w:marBottom w:val="0"/>
      <w:divBdr>
        <w:top w:val="none" w:sz="0" w:space="0" w:color="auto"/>
        <w:left w:val="none" w:sz="0" w:space="0" w:color="auto"/>
        <w:bottom w:val="none" w:sz="0" w:space="0" w:color="auto"/>
        <w:right w:val="none" w:sz="0" w:space="0" w:color="auto"/>
      </w:divBdr>
    </w:div>
    <w:div w:id="398596228">
      <w:bodyDiv w:val="1"/>
      <w:marLeft w:val="0"/>
      <w:marRight w:val="0"/>
      <w:marTop w:val="0"/>
      <w:marBottom w:val="0"/>
      <w:divBdr>
        <w:top w:val="none" w:sz="0" w:space="0" w:color="auto"/>
        <w:left w:val="none" w:sz="0" w:space="0" w:color="auto"/>
        <w:bottom w:val="none" w:sz="0" w:space="0" w:color="auto"/>
        <w:right w:val="none" w:sz="0" w:space="0" w:color="auto"/>
      </w:divBdr>
    </w:div>
    <w:div w:id="399715021">
      <w:bodyDiv w:val="1"/>
      <w:marLeft w:val="0"/>
      <w:marRight w:val="0"/>
      <w:marTop w:val="0"/>
      <w:marBottom w:val="0"/>
      <w:divBdr>
        <w:top w:val="none" w:sz="0" w:space="0" w:color="auto"/>
        <w:left w:val="none" w:sz="0" w:space="0" w:color="auto"/>
        <w:bottom w:val="none" w:sz="0" w:space="0" w:color="auto"/>
        <w:right w:val="none" w:sz="0" w:space="0" w:color="auto"/>
      </w:divBdr>
    </w:div>
    <w:div w:id="424345938">
      <w:bodyDiv w:val="1"/>
      <w:marLeft w:val="0"/>
      <w:marRight w:val="0"/>
      <w:marTop w:val="0"/>
      <w:marBottom w:val="0"/>
      <w:divBdr>
        <w:top w:val="none" w:sz="0" w:space="0" w:color="auto"/>
        <w:left w:val="none" w:sz="0" w:space="0" w:color="auto"/>
        <w:bottom w:val="none" w:sz="0" w:space="0" w:color="auto"/>
        <w:right w:val="none" w:sz="0" w:space="0" w:color="auto"/>
      </w:divBdr>
    </w:div>
    <w:div w:id="428159745">
      <w:bodyDiv w:val="1"/>
      <w:marLeft w:val="0"/>
      <w:marRight w:val="0"/>
      <w:marTop w:val="0"/>
      <w:marBottom w:val="0"/>
      <w:divBdr>
        <w:top w:val="none" w:sz="0" w:space="0" w:color="auto"/>
        <w:left w:val="none" w:sz="0" w:space="0" w:color="auto"/>
        <w:bottom w:val="none" w:sz="0" w:space="0" w:color="auto"/>
        <w:right w:val="none" w:sz="0" w:space="0" w:color="auto"/>
      </w:divBdr>
    </w:div>
    <w:div w:id="443812718">
      <w:bodyDiv w:val="1"/>
      <w:marLeft w:val="0"/>
      <w:marRight w:val="0"/>
      <w:marTop w:val="0"/>
      <w:marBottom w:val="0"/>
      <w:divBdr>
        <w:top w:val="none" w:sz="0" w:space="0" w:color="auto"/>
        <w:left w:val="none" w:sz="0" w:space="0" w:color="auto"/>
        <w:bottom w:val="none" w:sz="0" w:space="0" w:color="auto"/>
        <w:right w:val="none" w:sz="0" w:space="0" w:color="auto"/>
      </w:divBdr>
      <w:divsChild>
        <w:div w:id="1793592637">
          <w:marLeft w:val="640"/>
          <w:marRight w:val="0"/>
          <w:marTop w:val="0"/>
          <w:marBottom w:val="0"/>
          <w:divBdr>
            <w:top w:val="none" w:sz="0" w:space="0" w:color="auto"/>
            <w:left w:val="none" w:sz="0" w:space="0" w:color="auto"/>
            <w:bottom w:val="none" w:sz="0" w:space="0" w:color="auto"/>
            <w:right w:val="none" w:sz="0" w:space="0" w:color="auto"/>
          </w:divBdr>
        </w:div>
        <w:div w:id="1457916942">
          <w:marLeft w:val="640"/>
          <w:marRight w:val="0"/>
          <w:marTop w:val="0"/>
          <w:marBottom w:val="0"/>
          <w:divBdr>
            <w:top w:val="none" w:sz="0" w:space="0" w:color="auto"/>
            <w:left w:val="none" w:sz="0" w:space="0" w:color="auto"/>
            <w:bottom w:val="none" w:sz="0" w:space="0" w:color="auto"/>
            <w:right w:val="none" w:sz="0" w:space="0" w:color="auto"/>
          </w:divBdr>
        </w:div>
        <w:div w:id="94594124">
          <w:marLeft w:val="640"/>
          <w:marRight w:val="0"/>
          <w:marTop w:val="0"/>
          <w:marBottom w:val="0"/>
          <w:divBdr>
            <w:top w:val="none" w:sz="0" w:space="0" w:color="auto"/>
            <w:left w:val="none" w:sz="0" w:space="0" w:color="auto"/>
            <w:bottom w:val="none" w:sz="0" w:space="0" w:color="auto"/>
            <w:right w:val="none" w:sz="0" w:space="0" w:color="auto"/>
          </w:divBdr>
        </w:div>
        <w:div w:id="1285044665">
          <w:marLeft w:val="640"/>
          <w:marRight w:val="0"/>
          <w:marTop w:val="0"/>
          <w:marBottom w:val="0"/>
          <w:divBdr>
            <w:top w:val="none" w:sz="0" w:space="0" w:color="auto"/>
            <w:left w:val="none" w:sz="0" w:space="0" w:color="auto"/>
            <w:bottom w:val="none" w:sz="0" w:space="0" w:color="auto"/>
            <w:right w:val="none" w:sz="0" w:space="0" w:color="auto"/>
          </w:divBdr>
        </w:div>
        <w:div w:id="418334151">
          <w:marLeft w:val="640"/>
          <w:marRight w:val="0"/>
          <w:marTop w:val="0"/>
          <w:marBottom w:val="0"/>
          <w:divBdr>
            <w:top w:val="none" w:sz="0" w:space="0" w:color="auto"/>
            <w:left w:val="none" w:sz="0" w:space="0" w:color="auto"/>
            <w:bottom w:val="none" w:sz="0" w:space="0" w:color="auto"/>
            <w:right w:val="none" w:sz="0" w:space="0" w:color="auto"/>
          </w:divBdr>
        </w:div>
        <w:div w:id="241449703">
          <w:marLeft w:val="640"/>
          <w:marRight w:val="0"/>
          <w:marTop w:val="0"/>
          <w:marBottom w:val="0"/>
          <w:divBdr>
            <w:top w:val="none" w:sz="0" w:space="0" w:color="auto"/>
            <w:left w:val="none" w:sz="0" w:space="0" w:color="auto"/>
            <w:bottom w:val="none" w:sz="0" w:space="0" w:color="auto"/>
            <w:right w:val="none" w:sz="0" w:space="0" w:color="auto"/>
          </w:divBdr>
        </w:div>
        <w:div w:id="1332177228">
          <w:marLeft w:val="640"/>
          <w:marRight w:val="0"/>
          <w:marTop w:val="0"/>
          <w:marBottom w:val="0"/>
          <w:divBdr>
            <w:top w:val="none" w:sz="0" w:space="0" w:color="auto"/>
            <w:left w:val="none" w:sz="0" w:space="0" w:color="auto"/>
            <w:bottom w:val="none" w:sz="0" w:space="0" w:color="auto"/>
            <w:right w:val="none" w:sz="0" w:space="0" w:color="auto"/>
          </w:divBdr>
        </w:div>
        <w:div w:id="525101224">
          <w:marLeft w:val="640"/>
          <w:marRight w:val="0"/>
          <w:marTop w:val="0"/>
          <w:marBottom w:val="0"/>
          <w:divBdr>
            <w:top w:val="none" w:sz="0" w:space="0" w:color="auto"/>
            <w:left w:val="none" w:sz="0" w:space="0" w:color="auto"/>
            <w:bottom w:val="none" w:sz="0" w:space="0" w:color="auto"/>
            <w:right w:val="none" w:sz="0" w:space="0" w:color="auto"/>
          </w:divBdr>
        </w:div>
        <w:div w:id="781463280">
          <w:marLeft w:val="640"/>
          <w:marRight w:val="0"/>
          <w:marTop w:val="0"/>
          <w:marBottom w:val="0"/>
          <w:divBdr>
            <w:top w:val="none" w:sz="0" w:space="0" w:color="auto"/>
            <w:left w:val="none" w:sz="0" w:space="0" w:color="auto"/>
            <w:bottom w:val="none" w:sz="0" w:space="0" w:color="auto"/>
            <w:right w:val="none" w:sz="0" w:space="0" w:color="auto"/>
          </w:divBdr>
        </w:div>
        <w:div w:id="1438713989">
          <w:marLeft w:val="640"/>
          <w:marRight w:val="0"/>
          <w:marTop w:val="0"/>
          <w:marBottom w:val="0"/>
          <w:divBdr>
            <w:top w:val="none" w:sz="0" w:space="0" w:color="auto"/>
            <w:left w:val="none" w:sz="0" w:space="0" w:color="auto"/>
            <w:bottom w:val="none" w:sz="0" w:space="0" w:color="auto"/>
            <w:right w:val="none" w:sz="0" w:space="0" w:color="auto"/>
          </w:divBdr>
        </w:div>
        <w:div w:id="1717503172">
          <w:marLeft w:val="640"/>
          <w:marRight w:val="0"/>
          <w:marTop w:val="0"/>
          <w:marBottom w:val="0"/>
          <w:divBdr>
            <w:top w:val="none" w:sz="0" w:space="0" w:color="auto"/>
            <w:left w:val="none" w:sz="0" w:space="0" w:color="auto"/>
            <w:bottom w:val="none" w:sz="0" w:space="0" w:color="auto"/>
            <w:right w:val="none" w:sz="0" w:space="0" w:color="auto"/>
          </w:divBdr>
        </w:div>
        <w:div w:id="1293630415">
          <w:marLeft w:val="640"/>
          <w:marRight w:val="0"/>
          <w:marTop w:val="0"/>
          <w:marBottom w:val="0"/>
          <w:divBdr>
            <w:top w:val="none" w:sz="0" w:space="0" w:color="auto"/>
            <w:left w:val="none" w:sz="0" w:space="0" w:color="auto"/>
            <w:bottom w:val="none" w:sz="0" w:space="0" w:color="auto"/>
            <w:right w:val="none" w:sz="0" w:space="0" w:color="auto"/>
          </w:divBdr>
        </w:div>
        <w:div w:id="353458848">
          <w:marLeft w:val="640"/>
          <w:marRight w:val="0"/>
          <w:marTop w:val="0"/>
          <w:marBottom w:val="0"/>
          <w:divBdr>
            <w:top w:val="none" w:sz="0" w:space="0" w:color="auto"/>
            <w:left w:val="none" w:sz="0" w:space="0" w:color="auto"/>
            <w:bottom w:val="none" w:sz="0" w:space="0" w:color="auto"/>
            <w:right w:val="none" w:sz="0" w:space="0" w:color="auto"/>
          </w:divBdr>
        </w:div>
        <w:div w:id="1533886083">
          <w:marLeft w:val="640"/>
          <w:marRight w:val="0"/>
          <w:marTop w:val="0"/>
          <w:marBottom w:val="0"/>
          <w:divBdr>
            <w:top w:val="none" w:sz="0" w:space="0" w:color="auto"/>
            <w:left w:val="none" w:sz="0" w:space="0" w:color="auto"/>
            <w:bottom w:val="none" w:sz="0" w:space="0" w:color="auto"/>
            <w:right w:val="none" w:sz="0" w:space="0" w:color="auto"/>
          </w:divBdr>
        </w:div>
        <w:div w:id="940989589">
          <w:marLeft w:val="640"/>
          <w:marRight w:val="0"/>
          <w:marTop w:val="0"/>
          <w:marBottom w:val="0"/>
          <w:divBdr>
            <w:top w:val="none" w:sz="0" w:space="0" w:color="auto"/>
            <w:left w:val="none" w:sz="0" w:space="0" w:color="auto"/>
            <w:bottom w:val="none" w:sz="0" w:space="0" w:color="auto"/>
            <w:right w:val="none" w:sz="0" w:space="0" w:color="auto"/>
          </w:divBdr>
        </w:div>
        <w:div w:id="1641184985">
          <w:marLeft w:val="640"/>
          <w:marRight w:val="0"/>
          <w:marTop w:val="0"/>
          <w:marBottom w:val="0"/>
          <w:divBdr>
            <w:top w:val="none" w:sz="0" w:space="0" w:color="auto"/>
            <w:left w:val="none" w:sz="0" w:space="0" w:color="auto"/>
            <w:bottom w:val="none" w:sz="0" w:space="0" w:color="auto"/>
            <w:right w:val="none" w:sz="0" w:space="0" w:color="auto"/>
          </w:divBdr>
        </w:div>
        <w:div w:id="1920627358">
          <w:marLeft w:val="640"/>
          <w:marRight w:val="0"/>
          <w:marTop w:val="0"/>
          <w:marBottom w:val="0"/>
          <w:divBdr>
            <w:top w:val="none" w:sz="0" w:space="0" w:color="auto"/>
            <w:left w:val="none" w:sz="0" w:space="0" w:color="auto"/>
            <w:bottom w:val="none" w:sz="0" w:space="0" w:color="auto"/>
            <w:right w:val="none" w:sz="0" w:space="0" w:color="auto"/>
          </w:divBdr>
        </w:div>
        <w:div w:id="896866513">
          <w:marLeft w:val="640"/>
          <w:marRight w:val="0"/>
          <w:marTop w:val="0"/>
          <w:marBottom w:val="0"/>
          <w:divBdr>
            <w:top w:val="none" w:sz="0" w:space="0" w:color="auto"/>
            <w:left w:val="none" w:sz="0" w:space="0" w:color="auto"/>
            <w:bottom w:val="none" w:sz="0" w:space="0" w:color="auto"/>
            <w:right w:val="none" w:sz="0" w:space="0" w:color="auto"/>
          </w:divBdr>
        </w:div>
        <w:div w:id="617416044">
          <w:marLeft w:val="640"/>
          <w:marRight w:val="0"/>
          <w:marTop w:val="0"/>
          <w:marBottom w:val="0"/>
          <w:divBdr>
            <w:top w:val="none" w:sz="0" w:space="0" w:color="auto"/>
            <w:left w:val="none" w:sz="0" w:space="0" w:color="auto"/>
            <w:bottom w:val="none" w:sz="0" w:space="0" w:color="auto"/>
            <w:right w:val="none" w:sz="0" w:space="0" w:color="auto"/>
          </w:divBdr>
        </w:div>
        <w:div w:id="337149497">
          <w:marLeft w:val="640"/>
          <w:marRight w:val="0"/>
          <w:marTop w:val="0"/>
          <w:marBottom w:val="0"/>
          <w:divBdr>
            <w:top w:val="none" w:sz="0" w:space="0" w:color="auto"/>
            <w:left w:val="none" w:sz="0" w:space="0" w:color="auto"/>
            <w:bottom w:val="none" w:sz="0" w:space="0" w:color="auto"/>
            <w:right w:val="none" w:sz="0" w:space="0" w:color="auto"/>
          </w:divBdr>
        </w:div>
        <w:div w:id="2132741972">
          <w:marLeft w:val="640"/>
          <w:marRight w:val="0"/>
          <w:marTop w:val="0"/>
          <w:marBottom w:val="0"/>
          <w:divBdr>
            <w:top w:val="none" w:sz="0" w:space="0" w:color="auto"/>
            <w:left w:val="none" w:sz="0" w:space="0" w:color="auto"/>
            <w:bottom w:val="none" w:sz="0" w:space="0" w:color="auto"/>
            <w:right w:val="none" w:sz="0" w:space="0" w:color="auto"/>
          </w:divBdr>
        </w:div>
        <w:div w:id="130027036">
          <w:marLeft w:val="640"/>
          <w:marRight w:val="0"/>
          <w:marTop w:val="0"/>
          <w:marBottom w:val="0"/>
          <w:divBdr>
            <w:top w:val="none" w:sz="0" w:space="0" w:color="auto"/>
            <w:left w:val="none" w:sz="0" w:space="0" w:color="auto"/>
            <w:bottom w:val="none" w:sz="0" w:space="0" w:color="auto"/>
            <w:right w:val="none" w:sz="0" w:space="0" w:color="auto"/>
          </w:divBdr>
        </w:div>
        <w:div w:id="1495221821">
          <w:marLeft w:val="640"/>
          <w:marRight w:val="0"/>
          <w:marTop w:val="0"/>
          <w:marBottom w:val="0"/>
          <w:divBdr>
            <w:top w:val="none" w:sz="0" w:space="0" w:color="auto"/>
            <w:left w:val="none" w:sz="0" w:space="0" w:color="auto"/>
            <w:bottom w:val="none" w:sz="0" w:space="0" w:color="auto"/>
            <w:right w:val="none" w:sz="0" w:space="0" w:color="auto"/>
          </w:divBdr>
        </w:div>
        <w:div w:id="491796629">
          <w:marLeft w:val="640"/>
          <w:marRight w:val="0"/>
          <w:marTop w:val="0"/>
          <w:marBottom w:val="0"/>
          <w:divBdr>
            <w:top w:val="none" w:sz="0" w:space="0" w:color="auto"/>
            <w:left w:val="none" w:sz="0" w:space="0" w:color="auto"/>
            <w:bottom w:val="none" w:sz="0" w:space="0" w:color="auto"/>
            <w:right w:val="none" w:sz="0" w:space="0" w:color="auto"/>
          </w:divBdr>
        </w:div>
        <w:div w:id="1102726599">
          <w:marLeft w:val="640"/>
          <w:marRight w:val="0"/>
          <w:marTop w:val="0"/>
          <w:marBottom w:val="0"/>
          <w:divBdr>
            <w:top w:val="none" w:sz="0" w:space="0" w:color="auto"/>
            <w:left w:val="none" w:sz="0" w:space="0" w:color="auto"/>
            <w:bottom w:val="none" w:sz="0" w:space="0" w:color="auto"/>
            <w:right w:val="none" w:sz="0" w:space="0" w:color="auto"/>
          </w:divBdr>
        </w:div>
        <w:div w:id="149640041">
          <w:marLeft w:val="640"/>
          <w:marRight w:val="0"/>
          <w:marTop w:val="0"/>
          <w:marBottom w:val="0"/>
          <w:divBdr>
            <w:top w:val="none" w:sz="0" w:space="0" w:color="auto"/>
            <w:left w:val="none" w:sz="0" w:space="0" w:color="auto"/>
            <w:bottom w:val="none" w:sz="0" w:space="0" w:color="auto"/>
            <w:right w:val="none" w:sz="0" w:space="0" w:color="auto"/>
          </w:divBdr>
        </w:div>
        <w:div w:id="110828790">
          <w:marLeft w:val="640"/>
          <w:marRight w:val="0"/>
          <w:marTop w:val="0"/>
          <w:marBottom w:val="0"/>
          <w:divBdr>
            <w:top w:val="none" w:sz="0" w:space="0" w:color="auto"/>
            <w:left w:val="none" w:sz="0" w:space="0" w:color="auto"/>
            <w:bottom w:val="none" w:sz="0" w:space="0" w:color="auto"/>
            <w:right w:val="none" w:sz="0" w:space="0" w:color="auto"/>
          </w:divBdr>
        </w:div>
        <w:div w:id="703093275">
          <w:marLeft w:val="640"/>
          <w:marRight w:val="0"/>
          <w:marTop w:val="0"/>
          <w:marBottom w:val="0"/>
          <w:divBdr>
            <w:top w:val="none" w:sz="0" w:space="0" w:color="auto"/>
            <w:left w:val="none" w:sz="0" w:space="0" w:color="auto"/>
            <w:bottom w:val="none" w:sz="0" w:space="0" w:color="auto"/>
            <w:right w:val="none" w:sz="0" w:space="0" w:color="auto"/>
          </w:divBdr>
        </w:div>
        <w:div w:id="1561474871">
          <w:marLeft w:val="640"/>
          <w:marRight w:val="0"/>
          <w:marTop w:val="0"/>
          <w:marBottom w:val="0"/>
          <w:divBdr>
            <w:top w:val="none" w:sz="0" w:space="0" w:color="auto"/>
            <w:left w:val="none" w:sz="0" w:space="0" w:color="auto"/>
            <w:bottom w:val="none" w:sz="0" w:space="0" w:color="auto"/>
            <w:right w:val="none" w:sz="0" w:space="0" w:color="auto"/>
          </w:divBdr>
        </w:div>
        <w:div w:id="1263107855">
          <w:marLeft w:val="640"/>
          <w:marRight w:val="0"/>
          <w:marTop w:val="0"/>
          <w:marBottom w:val="0"/>
          <w:divBdr>
            <w:top w:val="none" w:sz="0" w:space="0" w:color="auto"/>
            <w:left w:val="none" w:sz="0" w:space="0" w:color="auto"/>
            <w:bottom w:val="none" w:sz="0" w:space="0" w:color="auto"/>
            <w:right w:val="none" w:sz="0" w:space="0" w:color="auto"/>
          </w:divBdr>
        </w:div>
      </w:divsChild>
    </w:div>
    <w:div w:id="447503833">
      <w:bodyDiv w:val="1"/>
      <w:marLeft w:val="0"/>
      <w:marRight w:val="0"/>
      <w:marTop w:val="0"/>
      <w:marBottom w:val="0"/>
      <w:divBdr>
        <w:top w:val="none" w:sz="0" w:space="0" w:color="auto"/>
        <w:left w:val="none" w:sz="0" w:space="0" w:color="auto"/>
        <w:bottom w:val="none" w:sz="0" w:space="0" w:color="auto"/>
        <w:right w:val="none" w:sz="0" w:space="0" w:color="auto"/>
      </w:divBdr>
    </w:div>
    <w:div w:id="470514110">
      <w:bodyDiv w:val="1"/>
      <w:marLeft w:val="0"/>
      <w:marRight w:val="0"/>
      <w:marTop w:val="0"/>
      <w:marBottom w:val="0"/>
      <w:divBdr>
        <w:top w:val="none" w:sz="0" w:space="0" w:color="auto"/>
        <w:left w:val="none" w:sz="0" w:space="0" w:color="auto"/>
        <w:bottom w:val="none" w:sz="0" w:space="0" w:color="auto"/>
        <w:right w:val="none" w:sz="0" w:space="0" w:color="auto"/>
      </w:divBdr>
    </w:div>
    <w:div w:id="484736752">
      <w:bodyDiv w:val="1"/>
      <w:marLeft w:val="0"/>
      <w:marRight w:val="0"/>
      <w:marTop w:val="0"/>
      <w:marBottom w:val="0"/>
      <w:divBdr>
        <w:top w:val="none" w:sz="0" w:space="0" w:color="auto"/>
        <w:left w:val="none" w:sz="0" w:space="0" w:color="auto"/>
        <w:bottom w:val="none" w:sz="0" w:space="0" w:color="auto"/>
        <w:right w:val="none" w:sz="0" w:space="0" w:color="auto"/>
      </w:divBdr>
    </w:div>
    <w:div w:id="488907534">
      <w:bodyDiv w:val="1"/>
      <w:marLeft w:val="0"/>
      <w:marRight w:val="0"/>
      <w:marTop w:val="0"/>
      <w:marBottom w:val="0"/>
      <w:divBdr>
        <w:top w:val="none" w:sz="0" w:space="0" w:color="auto"/>
        <w:left w:val="none" w:sz="0" w:space="0" w:color="auto"/>
        <w:bottom w:val="none" w:sz="0" w:space="0" w:color="auto"/>
        <w:right w:val="none" w:sz="0" w:space="0" w:color="auto"/>
      </w:divBdr>
    </w:div>
    <w:div w:id="497966996">
      <w:bodyDiv w:val="1"/>
      <w:marLeft w:val="0"/>
      <w:marRight w:val="0"/>
      <w:marTop w:val="0"/>
      <w:marBottom w:val="0"/>
      <w:divBdr>
        <w:top w:val="none" w:sz="0" w:space="0" w:color="auto"/>
        <w:left w:val="none" w:sz="0" w:space="0" w:color="auto"/>
        <w:bottom w:val="none" w:sz="0" w:space="0" w:color="auto"/>
        <w:right w:val="none" w:sz="0" w:space="0" w:color="auto"/>
      </w:divBdr>
    </w:div>
    <w:div w:id="502549992">
      <w:bodyDiv w:val="1"/>
      <w:marLeft w:val="0"/>
      <w:marRight w:val="0"/>
      <w:marTop w:val="0"/>
      <w:marBottom w:val="0"/>
      <w:divBdr>
        <w:top w:val="none" w:sz="0" w:space="0" w:color="auto"/>
        <w:left w:val="none" w:sz="0" w:space="0" w:color="auto"/>
        <w:bottom w:val="none" w:sz="0" w:space="0" w:color="auto"/>
        <w:right w:val="none" w:sz="0" w:space="0" w:color="auto"/>
      </w:divBdr>
    </w:div>
    <w:div w:id="552615469">
      <w:bodyDiv w:val="1"/>
      <w:marLeft w:val="0"/>
      <w:marRight w:val="0"/>
      <w:marTop w:val="0"/>
      <w:marBottom w:val="0"/>
      <w:divBdr>
        <w:top w:val="none" w:sz="0" w:space="0" w:color="auto"/>
        <w:left w:val="none" w:sz="0" w:space="0" w:color="auto"/>
        <w:bottom w:val="none" w:sz="0" w:space="0" w:color="auto"/>
        <w:right w:val="none" w:sz="0" w:space="0" w:color="auto"/>
      </w:divBdr>
    </w:div>
    <w:div w:id="570967168">
      <w:bodyDiv w:val="1"/>
      <w:marLeft w:val="0"/>
      <w:marRight w:val="0"/>
      <w:marTop w:val="0"/>
      <w:marBottom w:val="0"/>
      <w:divBdr>
        <w:top w:val="none" w:sz="0" w:space="0" w:color="auto"/>
        <w:left w:val="none" w:sz="0" w:space="0" w:color="auto"/>
        <w:bottom w:val="none" w:sz="0" w:space="0" w:color="auto"/>
        <w:right w:val="none" w:sz="0" w:space="0" w:color="auto"/>
      </w:divBdr>
    </w:div>
    <w:div w:id="575213228">
      <w:bodyDiv w:val="1"/>
      <w:marLeft w:val="0"/>
      <w:marRight w:val="0"/>
      <w:marTop w:val="0"/>
      <w:marBottom w:val="0"/>
      <w:divBdr>
        <w:top w:val="none" w:sz="0" w:space="0" w:color="auto"/>
        <w:left w:val="none" w:sz="0" w:space="0" w:color="auto"/>
        <w:bottom w:val="none" w:sz="0" w:space="0" w:color="auto"/>
        <w:right w:val="none" w:sz="0" w:space="0" w:color="auto"/>
      </w:divBdr>
      <w:divsChild>
        <w:div w:id="1906867808">
          <w:marLeft w:val="640"/>
          <w:marRight w:val="0"/>
          <w:marTop w:val="0"/>
          <w:marBottom w:val="0"/>
          <w:divBdr>
            <w:top w:val="none" w:sz="0" w:space="0" w:color="auto"/>
            <w:left w:val="none" w:sz="0" w:space="0" w:color="auto"/>
            <w:bottom w:val="none" w:sz="0" w:space="0" w:color="auto"/>
            <w:right w:val="none" w:sz="0" w:space="0" w:color="auto"/>
          </w:divBdr>
        </w:div>
        <w:div w:id="1199512691">
          <w:marLeft w:val="640"/>
          <w:marRight w:val="0"/>
          <w:marTop w:val="0"/>
          <w:marBottom w:val="0"/>
          <w:divBdr>
            <w:top w:val="none" w:sz="0" w:space="0" w:color="auto"/>
            <w:left w:val="none" w:sz="0" w:space="0" w:color="auto"/>
            <w:bottom w:val="none" w:sz="0" w:space="0" w:color="auto"/>
            <w:right w:val="none" w:sz="0" w:space="0" w:color="auto"/>
          </w:divBdr>
        </w:div>
        <w:div w:id="2016031551">
          <w:marLeft w:val="640"/>
          <w:marRight w:val="0"/>
          <w:marTop w:val="0"/>
          <w:marBottom w:val="0"/>
          <w:divBdr>
            <w:top w:val="none" w:sz="0" w:space="0" w:color="auto"/>
            <w:left w:val="none" w:sz="0" w:space="0" w:color="auto"/>
            <w:bottom w:val="none" w:sz="0" w:space="0" w:color="auto"/>
            <w:right w:val="none" w:sz="0" w:space="0" w:color="auto"/>
          </w:divBdr>
        </w:div>
        <w:div w:id="364912746">
          <w:marLeft w:val="640"/>
          <w:marRight w:val="0"/>
          <w:marTop w:val="0"/>
          <w:marBottom w:val="0"/>
          <w:divBdr>
            <w:top w:val="none" w:sz="0" w:space="0" w:color="auto"/>
            <w:left w:val="none" w:sz="0" w:space="0" w:color="auto"/>
            <w:bottom w:val="none" w:sz="0" w:space="0" w:color="auto"/>
            <w:right w:val="none" w:sz="0" w:space="0" w:color="auto"/>
          </w:divBdr>
        </w:div>
        <w:div w:id="508064930">
          <w:marLeft w:val="640"/>
          <w:marRight w:val="0"/>
          <w:marTop w:val="0"/>
          <w:marBottom w:val="0"/>
          <w:divBdr>
            <w:top w:val="none" w:sz="0" w:space="0" w:color="auto"/>
            <w:left w:val="none" w:sz="0" w:space="0" w:color="auto"/>
            <w:bottom w:val="none" w:sz="0" w:space="0" w:color="auto"/>
            <w:right w:val="none" w:sz="0" w:space="0" w:color="auto"/>
          </w:divBdr>
        </w:div>
        <w:div w:id="542987695">
          <w:marLeft w:val="640"/>
          <w:marRight w:val="0"/>
          <w:marTop w:val="0"/>
          <w:marBottom w:val="0"/>
          <w:divBdr>
            <w:top w:val="none" w:sz="0" w:space="0" w:color="auto"/>
            <w:left w:val="none" w:sz="0" w:space="0" w:color="auto"/>
            <w:bottom w:val="none" w:sz="0" w:space="0" w:color="auto"/>
            <w:right w:val="none" w:sz="0" w:space="0" w:color="auto"/>
          </w:divBdr>
        </w:div>
        <w:div w:id="766540645">
          <w:marLeft w:val="640"/>
          <w:marRight w:val="0"/>
          <w:marTop w:val="0"/>
          <w:marBottom w:val="0"/>
          <w:divBdr>
            <w:top w:val="none" w:sz="0" w:space="0" w:color="auto"/>
            <w:left w:val="none" w:sz="0" w:space="0" w:color="auto"/>
            <w:bottom w:val="none" w:sz="0" w:space="0" w:color="auto"/>
            <w:right w:val="none" w:sz="0" w:space="0" w:color="auto"/>
          </w:divBdr>
        </w:div>
        <w:div w:id="1944921937">
          <w:marLeft w:val="640"/>
          <w:marRight w:val="0"/>
          <w:marTop w:val="0"/>
          <w:marBottom w:val="0"/>
          <w:divBdr>
            <w:top w:val="none" w:sz="0" w:space="0" w:color="auto"/>
            <w:left w:val="none" w:sz="0" w:space="0" w:color="auto"/>
            <w:bottom w:val="none" w:sz="0" w:space="0" w:color="auto"/>
            <w:right w:val="none" w:sz="0" w:space="0" w:color="auto"/>
          </w:divBdr>
        </w:div>
        <w:div w:id="1415972375">
          <w:marLeft w:val="640"/>
          <w:marRight w:val="0"/>
          <w:marTop w:val="0"/>
          <w:marBottom w:val="0"/>
          <w:divBdr>
            <w:top w:val="none" w:sz="0" w:space="0" w:color="auto"/>
            <w:left w:val="none" w:sz="0" w:space="0" w:color="auto"/>
            <w:bottom w:val="none" w:sz="0" w:space="0" w:color="auto"/>
            <w:right w:val="none" w:sz="0" w:space="0" w:color="auto"/>
          </w:divBdr>
        </w:div>
        <w:div w:id="504125859">
          <w:marLeft w:val="640"/>
          <w:marRight w:val="0"/>
          <w:marTop w:val="0"/>
          <w:marBottom w:val="0"/>
          <w:divBdr>
            <w:top w:val="none" w:sz="0" w:space="0" w:color="auto"/>
            <w:left w:val="none" w:sz="0" w:space="0" w:color="auto"/>
            <w:bottom w:val="none" w:sz="0" w:space="0" w:color="auto"/>
            <w:right w:val="none" w:sz="0" w:space="0" w:color="auto"/>
          </w:divBdr>
        </w:div>
        <w:div w:id="1496188639">
          <w:marLeft w:val="640"/>
          <w:marRight w:val="0"/>
          <w:marTop w:val="0"/>
          <w:marBottom w:val="0"/>
          <w:divBdr>
            <w:top w:val="none" w:sz="0" w:space="0" w:color="auto"/>
            <w:left w:val="none" w:sz="0" w:space="0" w:color="auto"/>
            <w:bottom w:val="none" w:sz="0" w:space="0" w:color="auto"/>
            <w:right w:val="none" w:sz="0" w:space="0" w:color="auto"/>
          </w:divBdr>
        </w:div>
        <w:div w:id="712267339">
          <w:marLeft w:val="640"/>
          <w:marRight w:val="0"/>
          <w:marTop w:val="0"/>
          <w:marBottom w:val="0"/>
          <w:divBdr>
            <w:top w:val="none" w:sz="0" w:space="0" w:color="auto"/>
            <w:left w:val="none" w:sz="0" w:space="0" w:color="auto"/>
            <w:bottom w:val="none" w:sz="0" w:space="0" w:color="auto"/>
            <w:right w:val="none" w:sz="0" w:space="0" w:color="auto"/>
          </w:divBdr>
        </w:div>
        <w:div w:id="549077069">
          <w:marLeft w:val="640"/>
          <w:marRight w:val="0"/>
          <w:marTop w:val="0"/>
          <w:marBottom w:val="0"/>
          <w:divBdr>
            <w:top w:val="none" w:sz="0" w:space="0" w:color="auto"/>
            <w:left w:val="none" w:sz="0" w:space="0" w:color="auto"/>
            <w:bottom w:val="none" w:sz="0" w:space="0" w:color="auto"/>
            <w:right w:val="none" w:sz="0" w:space="0" w:color="auto"/>
          </w:divBdr>
        </w:div>
        <w:div w:id="1701324216">
          <w:marLeft w:val="640"/>
          <w:marRight w:val="0"/>
          <w:marTop w:val="0"/>
          <w:marBottom w:val="0"/>
          <w:divBdr>
            <w:top w:val="none" w:sz="0" w:space="0" w:color="auto"/>
            <w:left w:val="none" w:sz="0" w:space="0" w:color="auto"/>
            <w:bottom w:val="none" w:sz="0" w:space="0" w:color="auto"/>
            <w:right w:val="none" w:sz="0" w:space="0" w:color="auto"/>
          </w:divBdr>
        </w:div>
        <w:div w:id="300161344">
          <w:marLeft w:val="640"/>
          <w:marRight w:val="0"/>
          <w:marTop w:val="0"/>
          <w:marBottom w:val="0"/>
          <w:divBdr>
            <w:top w:val="none" w:sz="0" w:space="0" w:color="auto"/>
            <w:left w:val="none" w:sz="0" w:space="0" w:color="auto"/>
            <w:bottom w:val="none" w:sz="0" w:space="0" w:color="auto"/>
            <w:right w:val="none" w:sz="0" w:space="0" w:color="auto"/>
          </w:divBdr>
        </w:div>
        <w:div w:id="1019164364">
          <w:marLeft w:val="640"/>
          <w:marRight w:val="0"/>
          <w:marTop w:val="0"/>
          <w:marBottom w:val="0"/>
          <w:divBdr>
            <w:top w:val="none" w:sz="0" w:space="0" w:color="auto"/>
            <w:left w:val="none" w:sz="0" w:space="0" w:color="auto"/>
            <w:bottom w:val="none" w:sz="0" w:space="0" w:color="auto"/>
            <w:right w:val="none" w:sz="0" w:space="0" w:color="auto"/>
          </w:divBdr>
        </w:div>
        <w:div w:id="1149253059">
          <w:marLeft w:val="640"/>
          <w:marRight w:val="0"/>
          <w:marTop w:val="0"/>
          <w:marBottom w:val="0"/>
          <w:divBdr>
            <w:top w:val="none" w:sz="0" w:space="0" w:color="auto"/>
            <w:left w:val="none" w:sz="0" w:space="0" w:color="auto"/>
            <w:bottom w:val="none" w:sz="0" w:space="0" w:color="auto"/>
            <w:right w:val="none" w:sz="0" w:space="0" w:color="auto"/>
          </w:divBdr>
        </w:div>
        <w:div w:id="611671185">
          <w:marLeft w:val="640"/>
          <w:marRight w:val="0"/>
          <w:marTop w:val="0"/>
          <w:marBottom w:val="0"/>
          <w:divBdr>
            <w:top w:val="none" w:sz="0" w:space="0" w:color="auto"/>
            <w:left w:val="none" w:sz="0" w:space="0" w:color="auto"/>
            <w:bottom w:val="none" w:sz="0" w:space="0" w:color="auto"/>
            <w:right w:val="none" w:sz="0" w:space="0" w:color="auto"/>
          </w:divBdr>
        </w:div>
        <w:div w:id="1171070469">
          <w:marLeft w:val="640"/>
          <w:marRight w:val="0"/>
          <w:marTop w:val="0"/>
          <w:marBottom w:val="0"/>
          <w:divBdr>
            <w:top w:val="none" w:sz="0" w:space="0" w:color="auto"/>
            <w:left w:val="none" w:sz="0" w:space="0" w:color="auto"/>
            <w:bottom w:val="none" w:sz="0" w:space="0" w:color="auto"/>
            <w:right w:val="none" w:sz="0" w:space="0" w:color="auto"/>
          </w:divBdr>
        </w:div>
        <w:div w:id="967929532">
          <w:marLeft w:val="640"/>
          <w:marRight w:val="0"/>
          <w:marTop w:val="0"/>
          <w:marBottom w:val="0"/>
          <w:divBdr>
            <w:top w:val="none" w:sz="0" w:space="0" w:color="auto"/>
            <w:left w:val="none" w:sz="0" w:space="0" w:color="auto"/>
            <w:bottom w:val="none" w:sz="0" w:space="0" w:color="auto"/>
            <w:right w:val="none" w:sz="0" w:space="0" w:color="auto"/>
          </w:divBdr>
        </w:div>
        <w:div w:id="977294878">
          <w:marLeft w:val="640"/>
          <w:marRight w:val="0"/>
          <w:marTop w:val="0"/>
          <w:marBottom w:val="0"/>
          <w:divBdr>
            <w:top w:val="none" w:sz="0" w:space="0" w:color="auto"/>
            <w:left w:val="none" w:sz="0" w:space="0" w:color="auto"/>
            <w:bottom w:val="none" w:sz="0" w:space="0" w:color="auto"/>
            <w:right w:val="none" w:sz="0" w:space="0" w:color="auto"/>
          </w:divBdr>
        </w:div>
        <w:div w:id="1492139071">
          <w:marLeft w:val="640"/>
          <w:marRight w:val="0"/>
          <w:marTop w:val="0"/>
          <w:marBottom w:val="0"/>
          <w:divBdr>
            <w:top w:val="none" w:sz="0" w:space="0" w:color="auto"/>
            <w:left w:val="none" w:sz="0" w:space="0" w:color="auto"/>
            <w:bottom w:val="none" w:sz="0" w:space="0" w:color="auto"/>
            <w:right w:val="none" w:sz="0" w:space="0" w:color="auto"/>
          </w:divBdr>
        </w:div>
        <w:div w:id="1675498849">
          <w:marLeft w:val="640"/>
          <w:marRight w:val="0"/>
          <w:marTop w:val="0"/>
          <w:marBottom w:val="0"/>
          <w:divBdr>
            <w:top w:val="none" w:sz="0" w:space="0" w:color="auto"/>
            <w:left w:val="none" w:sz="0" w:space="0" w:color="auto"/>
            <w:bottom w:val="none" w:sz="0" w:space="0" w:color="auto"/>
            <w:right w:val="none" w:sz="0" w:space="0" w:color="auto"/>
          </w:divBdr>
        </w:div>
        <w:div w:id="1148398249">
          <w:marLeft w:val="640"/>
          <w:marRight w:val="0"/>
          <w:marTop w:val="0"/>
          <w:marBottom w:val="0"/>
          <w:divBdr>
            <w:top w:val="none" w:sz="0" w:space="0" w:color="auto"/>
            <w:left w:val="none" w:sz="0" w:space="0" w:color="auto"/>
            <w:bottom w:val="none" w:sz="0" w:space="0" w:color="auto"/>
            <w:right w:val="none" w:sz="0" w:space="0" w:color="auto"/>
          </w:divBdr>
        </w:div>
        <w:div w:id="423263928">
          <w:marLeft w:val="640"/>
          <w:marRight w:val="0"/>
          <w:marTop w:val="0"/>
          <w:marBottom w:val="0"/>
          <w:divBdr>
            <w:top w:val="none" w:sz="0" w:space="0" w:color="auto"/>
            <w:left w:val="none" w:sz="0" w:space="0" w:color="auto"/>
            <w:bottom w:val="none" w:sz="0" w:space="0" w:color="auto"/>
            <w:right w:val="none" w:sz="0" w:space="0" w:color="auto"/>
          </w:divBdr>
        </w:div>
        <w:div w:id="100884444">
          <w:marLeft w:val="640"/>
          <w:marRight w:val="0"/>
          <w:marTop w:val="0"/>
          <w:marBottom w:val="0"/>
          <w:divBdr>
            <w:top w:val="none" w:sz="0" w:space="0" w:color="auto"/>
            <w:left w:val="none" w:sz="0" w:space="0" w:color="auto"/>
            <w:bottom w:val="none" w:sz="0" w:space="0" w:color="auto"/>
            <w:right w:val="none" w:sz="0" w:space="0" w:color="auto"/>
          </w:divBdr>
        </w:div>
        <w:div w:id="667947174">
          <w:marLeft w:val="640"/>
          <w:marRight w:val="0"/>
          <w:marTop w:val="0"/>
          <w:marBottom w:val="0"/>
          <w:divBdr>
            <w:top w:val="none" w:sz="0" w:space="0" w:color="auto"/>
            <w:left w:val="none" w:sz="0" w:space="0" w:color="auto"/>
            <w:bottom w:val="none" w:sz="0" w:space="0" w:color="auto"/>
            <w:right w:val="none" w:sz="0" w:space="0" w:color="auto"/>
          </w:divBdr>
        </w:div>
        <w:div w:id="1084648876">
          <w:marLeft w:val="640"/>
          <w:marRight w:val="0"/>
          <w:marTop w:val="0"/>
          <w:marBottom w:val="0"/>
          <w:divBdr>
            <w:top w:val="none" w:sz="0" w:space="0" w:color="auto"/>
            <w:left w:val="none" w:sz="0" w:space="0" w:color="auto"/>
            <w:bottom w:val="none" w:sz="0" w:space="0" w:color="auto"/>
            <w:right w:val="none" w:sz="0" w:space="0" w:color="auto"/>
          </w:divBdr>
        </w:div>
        <w:div w:id="22368803">
          <w:marLeft w:val="640"/>
          <w:marRight w:val="0"/>
          <w:marTop w:val="0"/>
          <w:marBottom w:val="0"/>
          <w:divBdr>
            <w:top w:val="none" w:sz="0" w:space="0" w:color="auto"/>
            <w:left w:val="none" w:sz="0" w:space="0" w:color="auto"/>
            <w:bottom w:val="none" w:sz="0" w:space="0" w:color="auto"/>
            <w:right w:val="none" w:sz="0" w:space="0" w:color="auto"/>
          </w:divBdr>
        </w:div>
        <w:div w:id="402216179">
          <w:marLeft w:val="640"/>
          <w:marRight w:val="0"/>
          <w:marTop w:val="0"/>
          <w:marBottom w:val="0"/>
          <w:divBdr>
            <w:top w:val="none" w:sz="0" w:space="0" w:color="auto"/>
            <w:left w:val="none" w:sz="0" w:space="0" w:color="auto"/>
            <w:bottom w:val="none" w:sz="0" w:space="0" w:color="auto"/>
            <w:right w:val="none" w:sz="0" w:space="0" w:color="auto"/>
          </w:divBdr>
        </w:div>
        <w:div w:id="100346659">
          <w:marLeft w:val="640"/>
          <w:marRight w:val="0"/>
          <w:marTop w:val="0"/>
          <w:marBottom w:val="0"/>
          <w:divBdr>
            <w:top w:val="none" w:sz="0" w:space="0" w:color="auto"/>
            <w:left w:val="none" w:sz="0" w:space="0" w:color="auto"/>
            <w:bottom w:val="none" w:sz="0" w:space="0" w:color="auto"/>
            <w:right w:val="none" w:sz="0" w:space="0" w:color="auto"/>
          </w:divBdr>
        </w:div>
        <w:div w:id="1714308063">
          <w:marLeft w:val="640"/>
          <w:marRight w:val="0"/>
          <w:marTop w:val="0"/>
          <w:marBottom w:val="0"/>
          <w:divBdr>
            <w:top w:val="none" w:sz="0" w:space="0" w:color="auto"/>
            <w:left w:val="none" w:sz="0" w:space="0" w:color="auto"/>
            <w:bottom w:val="none" w:sz="0" w:space="0" w:color="auto"/>
            <w:right w:val="none" w:sz="0" w:space="0" w:color="auto"/>
          </w:divBdr>
        </w:div>
        <w:div w:id="1859998661">
          <w:marLeft w:val="640"/>
          <w:marRight w:val="0"/>
          <w:marTop w:val="0"/>
          <w:marBottom w:val="0"/>
          <w:divBdr>
            <w:top w:val="none" w:sz="0" w:space="0" w:color="auto"/>
            <w:left w:val="none" w:sz="0" w:space="0" w:color="auto"/>
            <w:bottom w:val="none" w:sz="0" w:space="0" w:color="auto"/>
            <w:right w:val="none" w:sz="0" w:space="0" w:color="auto"/>
          </w:divBdr>
        </w:div>
        <w:div w:id="1435127978">
          <w:marLeft w:val="640"/>
          <w:marRight w:val="0"/>
          <w:marTop w:val="0"/>
          <w:marBottom w:val="0"/>
          <w:divBdr>
            <w:top w:val="none" w:sz="0" w:space="0" w:color="auto"/>
            <w:left w:val="none" w:sz="0" w:space="0" w:color="auto"/>
            <w:bottom w:val="none" w:sz="0" w:space="0" w:color="auto"/>
            <w:right w:val="none" w:sz="0" w:space="0" w:color="auto"/>
          </w:divBdr>
        </w:div>
      </w:divsChild>
    </w:div>
    <w:div w:id="581260993">
      <w:bodyDiv w:val="1"/>
      <w:marLeft w:val="0"/>
      <w:marRight w:val="0"/>
      <w:marTop w:val="0"/>
      <w:marBottom w:val="0"/>
      <w:divBdr>
        <w:top w:val="none" w:sz="0" w:space="0" w:color="auto"/>
        <w:left w:val="none" w:sz="0" w:space="0" w:color="auto"/>
        <w:bottom w:val="none" w:sz="0" w:space="0" w:color="auto"/>
        <w:right w:val="none" w:sz="0" w:space="0" w:color="auto"/>
      </w:divBdr>
    </w:div>
    <w:div w:id="581379704">
      <w:bodyDiv w:val="1"/>
      <w:marLeft w:val="0"/>
      <w:marRight w:val="0"/>
      <w:marTop w:val="0"/>
      <w:marBottom w:val="0"/>
      <w:divBdr>
        <w:top w:val="none" w:sz="0" w:space="0" w:color="auto"/>
        <w:left w:val="none" w:sz="0" w:space="0" w:color="auto"/>
        <w:bottom w:val="none" w:sz="0" w:space="0" w:color="auto"/>
        <w:right w:val="none" w:sz="0" w:space="0" w:color="auto"/>
      </w:divBdr>
    </w:div>
    <w:div w:id="603002534">
      <w:bodyDiv w:val="1"/>
      <w:marLeft w:val="0"/>
      <w:marRight w:val="0"/>
      <w:marTop w:val="0"/>
      <w:marBottom w:val="0"/>
      <w:divBdr>
        <w:top w:val="none" w:sz="0" w:space="0" w:color="auto"/>
        <w:left w:val="none" w:sz="0" w:space="0" w:color="auto"/>
        <w:bottom w:val="none" w:sz="0" w:space="0" w:color="auto"/>
        <w:right w:val="none" w:sz="0" w:space="0" w:color="auto"/>
      </w:divBdr>
    </w:div>
    <w:div w:id="605776550">
      <w:bodyDiv w:val="1"/>
      <w:marLeft w:val="0"/>
      <w:marRight w:val="0"/>
      <w:marTop w:val="0"/>
      <w:marBottom w:val="0"/>
      <w:divBdr>
        <w:top w:val="none" w:sz="0" w:space="0" w:color="auto"/>
        <w:left w:val="none" w:sz="0" w:space="0" w:color="auto"/>
        <w:bottom w:val="none" w:sz="0" w:space="0" w:color="auto"/>
        <w:right w:val="none" w:sz="0" w:space="0" w:color="auto"/>
      </w:divBdr>
    </w:div>
    <w:div w:id="611473793">
      <w:bodyDiv w:val="1"/>
      <w:marLeft w:val="0"/>
      <w:marRight w:val="0"/>
      <w:marTop w:val="0"/>
      <w:marBottom w:val="0"/>
      <w:divBdr>
        <w:top w:val="none" w:sz="0" w:space="0" w:color="auto"/>
        <w:left w:val="none" w:sz="0" w:space="0" w:color="auto"/>
        <w:bottom w:val="none" w:sz="0" w:space="0" w:color="auto"/>
        <w:right w:val="none" w:sz="0" w:space="0" w:color="auto"/>
      </w:divBdr>
    </w:div>
    <w:div w:id="611665684">
      <w:bodyDiv w:val="1"/>
      <w:marLeft w:val="0"/>
      <w:marRight w:val="0"/>
      <w:marTop w:val="0"/>
      <w:marBottom w:val="0"/>
      <w:divBdr>
        <w:top w:val="none" w:sz="0" w:space="0" w:color="auto"/>
        <w:left w:val="none" w:sz="0" w:space="0" w:color="auto"/>
        <w:bottom w:val="none" w:sz="0" w:space="0" w:color="auto"/>
        <w:right w:val="none" w:sz="0" w:space="0" w:color="auto"/>
      </w:divBdr>
    </w:div>
    <w:div w:id="637686657">
      <w:bodyDiv w:val="1"/>
      <w:marLeft w:val="0"/>
      <w:marRight w:val="0"/>
      <w:marTop w:val="0"/>
      <w:marBottom w:val="0"/>
      <w:divBdr>
        <w:top w:val="none" w:sz="0" w:space="0" w:color="auto"/>
        <w:left w:val="none" w:sz="0" w:space="0" w:color="auto"/>
        <w:bottom w:val="none" w:sz="0" w:space="0" w:color="auto"/>
        <w:right w:val="none" w:sz="0" w:space="0" w:color="auto"/>
      </w:divBdr>
    </w:div>
    <w:div w:id="647318579">
      <w:bodyDiv w:val="1"/>
      <w:marLeft w:val="0"/>
      <w:marRight w:val="0"/>
      <w:marTop w:val="0"/>
      <w:marBottom w:val="0"/>
      <w:divBdr>
        <w:top w:val="none" w:sz="0" w:space="0" w:color="auto"/>
        <w:left w:val="none" w:sz="0" w:space="0" w:color="auto"/>
        <w:bottom w:val="none" w:sz="0" w:space="0" w:color="auto"/>
        <w:right w:val="none" w:sz="0" w:space="0" w:color="auto"/>
      </w:divBdr>
    </w:div>
    <w:div w:id="653753124">
      <w:bodyDiv w:val="1"/>
      <w:marLeft w:val="0"/>
      <w:marRight w:val="0"/>
      <w:marTop w:val="0"/>
      <w:marBottom w:val="0"/>
      <w:divBdr>
        <w:top w:val="none" w:sz="0" w:space="0" w:color="auto"/>
        <w:left w:val="none" w:sz="0" w:space="0" w:color="auto"/>
        <w:bottom w:val="none" w:sz="0" w:space="0" w:color="auto"/>
        <w:right w:val="none" w:sz="0" w:space="0" w:color="auto"/>
      </w:divBdr>
    </w:div>
    <w:div w:id="657465777">
      <w:bodyDiv w:val="1"/>
      <w:marLeft w:val="0"/>
      <w:marRight w:val="0"/>
      <w:marTop w:val="0"/>
      <w:marBottom w:val="0"/>
      <w:divBdr>
        <w:top w:val="none" w:sz="0" w:space="0" w:color="auto"/>
        <w:left w:val="none" w:sz="0" w:space="0" w:color="auto"/>
        <w:bottom w:val="none" w:sz="0" w:space="0" w:color="auto"/>
        <w:right w:val="none" w:sz="0" w:space="0" w:color="auto"/>
      </w:divBdr>
      <w:divsChild>
        <w:div w:id="500589097">
          <w:marLeft w:val="640"/>
          <w:marRight w:val="0"/>
          <w:marTop w:val="0"/>
          <w:marBottom w:val="0"/>
          <w:divBdr>
            <w:top w:val="none" w:sz="0" w:space="0" w:color="auto"/>
            <w:left w:val="none" w:sz="0" w:space="0" w:color="auto"/>
            <w:bottom w:val="none" w:sz="0" w:space="0" w:color="auto"/>
            <w:right w:val="none" w:sz="0" w:space="0" w:color="auto"/>
          </w:divBdr>
        </w:div>
        <w:div w:id="1724478808">
          <w:marLeft w:val="640"/>
          <w:marRight w:val="0"/>
          <w:marTop w:val="0"/>
          <w:marBottom w:val="0"/>
          <w:divBdr>
            <w:top w:val="none" w:sz="0" w:space="0" w:color="auto"/>
            <w:left w:val="none" w:sz="0" w:space="0" w:color="auto"/>
            <w:bottom w:val="none" w:sz="0" w:space="0" w:color="auto"/>
            <w:right w:val="none" w:sz="0" w:space="0" w:color="auto"/>
          </w:divBdr>
        </w:div>
        <w:div w:id="1825125263">
          <w:marLeft w:val="640"/>
          <w:marRight w:val="0"/>
          <w:marTop w:val="0"/>
          <w:marBottom w:val="0"/>
          <w:divBdr>
            <w:top w:val="none" w:sz="0" w:space="0" w:color="auto"/>
            <w:left w:val="none" w:sz="0" w:space="0" w:color="auto"/>
            <w:bottom w:val="none" w:sz="0" w:space="0" w:color="auto"/>
            <w:right w:val="none" w:sz="0" w:space="0" w:color="auto"/>
          </w:divBdr>
        </w:div>
        <w:div w:id="2140881787">
          <w:marLeft w:val="640"/>
          <w:marRight w:val="0"/>
          <w:marTop w:val="0"/>
          <w:marBottom w:val="0"/>
          <w:divBdr>
            <w:top w:val="none" w:sz="0" w:space="0" w:color="auto"/>
            <w:left w:val="none" w:sz="0" w:space="0" w:color="auto"/>
            <w:bottom w:val="none" w:sz="0" w:space="0" w:color="auto"/>
            <w:right w:val="none" w:sz="0" w:space="0" w:color="auto"/>
          </w:divBdr>
        </w:div>
        <w:div w:id="1774397324">
          <w:marLeft w:val="640"/>
          <w:marRight w:val="0"/>
          <w:marTop w:val="0"/>
          <w:marBottom w:val="0"/>
          <w:divBdr>
            <w:top w:val="none" w:sz="0" w:space="0" w:color="auto"/>
            <w:left w:val="none" w:sz="0" w:space="0" w:color="auto"/>
            <w:bottom w:val="none" w:sz="0" w:space="0" w:color="auto"/>
            <w:right w:val="none" w:sz="0" w:space="0" w:color="auto"/>
          </w:divBdr>
        </w:div>
        <w:div w:id="1242522707">
          <w:marLeft w:val="640"/>
          <w:marRight w:val="0"/>
          <w:marTop w:val="0"/>
          <w:marBottom w:val="0"/>
          <w:divBdr>
            <w:top w:val="none" w:sz="0" w:space="0" w:color="auto"/>
            <w:left w:val="none" w:sz="0" w:space="0" w:color="auto"/>
            <w:bottom w:val="none" w:sz="0" w:space="0" w:color="auto"/>
            <w:right w:val="none" w:sz="0" w:space="0" w:color="auto"/>
          </w:divBdr>
        </w:div>
        <w:div w:id="1462115020">
          <w:marLeft w:val="640"/>
          <w:marRight w:val="0"/>
          <w:marTop w:val="0"/>
          <w:marBottom w:val="0"/>
          <w:divBdr>
            <w:top w:val="none" w:sz="0" w:space="0" w:color="auto"/>
            <w:left w:val="none" w:sz="0" w:space="0" w:color="auto"/>
            <w:bottom w:val="none" w:sz="0" w:space="0" w:color="auto"/>
            <w:right w:val="none" w:sz="0" w:space="0" w:color="auto"/>
          </w:divBdr>
        </w:div>
        <w:div w:id="87314898">
          <w:marLeft w:val="640"/>
          <w:marRight w:val="0"/>
          <w:marTop w:val="0"/>
          <w:marBottom w:val="0"/>
          <w:divBdr>
            <w:top w:val="none" w:sz="0" w:space="0" w:color="auto"/>
            <w:left w:val="none" w:sz="0" w:space="0" w:color="auto"/>
            <w:bottom w:val="none" w:sz="0" w:space="0" w:color="auto"/>
            <w:right w:val="none" w:sz="0" w:space="0" w:color="auto"/>
          </w:divBdr>
        </w:div>
        <w:div w:id="258221734">
          <w:marLeft w:val="640"/>
          <w:marRight w:val="0"/>
          <w:marTop w:val="0"/>
          <w:marBottom w:val="0"/>
          <w:divBdr>
            <w:top w:val="none" w:sz="0" w:space="0" w:color="auto"/>
            <w:left w:val="none" w:sz="0" w:space="0" w:color="auto"/>
            <w:bottom w:val="none" w:sz="0" w:space="0" w:color="auto"/>
            <w:right w:val="none" w:sz="0" w:space="0" w:color="auto"/>
          </w:divBdr>
        </w:div>
        <w:div w:id="961040684">
          <w:marLeft w:val="640"/>
          <w:marRight w:val="0"/>
          <w:marTop w:val="0"/>
          <w:marBottom w:val="0"/>
          <w:divBdr>
            <w:top w:val="none" w:sz="0" w:space="0" w:color="auto"/>
            <w:left w:val="none" w:sz="0" w:space="0" w:color="auto"/>
            <w:bottom w:val="none" w:sz="0" w:space="0" w:color="auto"/>
            <w:right w:val="none" w:sz="0" w:space="0" w:color="auto"/>
          </w:divBdr>
        </w:div>
        <w:div w:id="447814880">
          <w:marLeft w:val="640"/>
          <w:marRight w:val="0"/>
          <w:marTop w:val="0"/>
          <w:marBottom w:val="0"/>
          <w:divBdr>
            <w:top w:val="none" w:sz="0" w:space="0" w:color="auto"/>
            <w:left w:val="none" w:sz="0" w:space="0" w:color="auto"/>
            <w:bottom w:val="none" w:sz="0" w:space="0" w:color="auto"/>
            <w:right w:val="none" w:sz="0" w:space="0" w:color="auto"/>
          </w:divBdr>
        </w:div>
        <w:div w:id="1062606493">
          <w:marLeft w:val="640"/>
          <w:marRight w:val="0"/>
          <w:marTop w:val="0"/>
          <w:marBottom w:val="0"/>
          <w:divBdr>
            <w:top w:val="none" w:sz="0" w:space="0" w:color="auto"/>
            <w:left w:val="none" w:sz="0" w:space="0" w:color="auto"/>
            <w:bottom w:val="none" w:sz="0" w:space="0" w:color="auto"/>
            <w:right w:val="none" w:sz="0" w:space="0" w:color="auto"/>
          </w:divBdr>
        </w:div>
        <w:div w:id="558789238">
          <w:marLeft w:val="640"/>
          <w:marRight w:val="0"/>
          <w:marTop w:val="0"/>
          <w:marBottom w:val="0"/>
          <w:divBdr>
            <w:top w:val="none" w:sz="0" w:space="0" w:color="auto"/>
            <w:left w:val="none" w:sz="0" w:space="0" w:color="auto"/>
            <w:bottom w:val="none" w:sz="0" w:space="0" w:color="auto"/>
            <w:right w:val="none" w:sz="0" w:space="0" w:color="auto"/>
          </w:divBdr>
        </w:div>
        <w:div w:id="1327511824">
          <w:marLeft w:val="640"/>
          <w:marRight w:val="0"/>
          <w:marTop w:val="0"/>
          <w:marBottom w:val="0"/>
          <w:divBdr>
            <w:top w:val="none" w:sz="0" w:space="0" w:color="auto"/>
            <w:left w:val="none" w:sz="0" w:space="0" w:color="auto"/>
            <w:bottom w:val="none" w:sz="0" w:space="0" w:color="auto"/>
            <w:right w:val="none" w:sz="0" w:space="0" w:color="auto"/>
          </w:divBdr>
        </w:div>
        <w:div w:id="835194303">
          <w:marLeft w:val="640"/>
          <w:marRight w:val="0"/>
          <w:marTop w:val="0"/>
          <w:marBottom w:val="0"/>
          <w:divBdr>
            <w:top w:val="none" w:sz="0" w:space="0" w:color="auto"/>
            <w:left w:val="none" w:sz="0" w:space="0" w:color="auto"/>
            <w:bottom w:val="none" w:sz="0" w:space="0" w:color="auto"/>
            <w:right w:val="none" w:sz="0" w:space="0" w:color="auto"/>
          </w:divBdr>
        </w:div>
        <w:div w:id="1696418853">
          <w:marLeft w:val="640"/>
          <w:marRight w:val="0"/>
          <w:marTop w:val="0"/>
          <w:marBottom w:val="0"/>
          <w:divBdr>
            <w:top w:val="none" w:sz="0" w:space="0" w:color="auto"/>
            <w:left w:val="none" w:sz="0" w:space="0" w:color="auto"/>
            <w:bottom w:val="none" w:sz="0" w:space="0" w:color="auto"/>
            <w:right w:val="none" w:sz="0" w:space="0" w:color="auto"/>
          </w:divBdr>
        </w:div>
        <w:div w:id="1233201751">
          <w:marLeft w:val="640"/>
          <w:marRight w:val="0"/>
          <w:marTop w:val="0"/>
          <w:marBottom w:val="0"/>
          <w:divBdr>
            <w:top w:val="none" w:sz="0" w:space="0" w:color="auto"/>
            <w:left w:val="none" w:sz="0" w:space="0" w:color="auto"/>
            <w:bottom w:val="none" w:sz="0" w:space="0" w:color="auto"/>
            <w:right w:val="none" w:sz="0" w:space="0" w:color="auto"/>
          </w:divBdr>
        </w:div>
        <w:div w:id="1672445394">
          <w:marLeft w:val="640"/>
          <w:marRight w:val="0"/>
          <w:marTop w:val="0"/>
          <w:marBottom w:val="0"/>
          <w:divBdr>
            <w:top w:val="none" w:sz="0" w:space="0" w:color="auto"/>
            <w:left w:val="none" w:sz="0" w:space="0" w:color="auto"/>
            <w:bottom w:val="none" w:sz="0" w:space="0" w:color="auto"/>
            <w:right w:val="none" w:sz="0" w:space="0" w:color="auto"/>
          </w:divBdr>
        </w:div>
        <w:div w:id="235865260">
          <w:marLeft w:val="640"/>
          <w:marRight w:val="0"/>
          <w:marTop w:val="0"/>
          <w:marBottom w:val="0"/>
          <w:divBdr>
            <w:top w:val="none" w:sz="0" w:space="0" w:color="auto"/>
            <w:left w:val="none" w:sz="0" w:space="0" w:color="auto"/>
            <w:bottom w:val="none" w:sz="0" w:space="0" w:color="auto"/>
            <w:right w:val="none" w:sz="0" w:space="0" w:color="auto"/>
          </w:divBdr>
        </w:div>
        <w:div w:id="1412850205">
          <w:marLeft w:val="640"/>
          <w:marRight w:val="0"/>
          <w:marTop w:val="0"/>
          <w:marBottom w:val="0"/>
          <w:divBdr>
            <w:top w:val="none" w:sz="0" w:space="0" w:color="auto"/>
            <w:left w:val="none" w:sz="0" w:space="0" w:color="auto"/>
            <w:bottom w:val="none" w:sz="0" w:space="0" w:color="auto"/>
            <w:right w:val="none" w:sz="0" w:space="0" w:color="auto"/>
          </w:divBdr>
        </w:div>
        <w:div w:id="160778303">
          <w:marLeft w:val="640"/>
          <w:marRight w:val="0"/>
          <w:marTop w:val="0"/>
          <w:marBottom w:val="0"/>
          <w:divBdr>
            <w:top w:val="none" w:sz="0" w:space="0" w:color="auto"/>
            <w:left w:val="none" w:sz="0" w:space="0" w:color="auto"/>
            <w:bottom w:val="none" w:sz="0" w:space="0" w:color="auto"/>
            <w:right w:val="none" w:sz="0" w:space="0" w:color="auto"/>
          </w:divBdr>
        </w:div>
        <w:div w:id="697776505">
          <w:marLeft w:val="640"/>
          <w:marRight w:val="0"/>
          <w:marTop w:val="0"/>
          <w:marBottom w:val="0"/>
          <w:divBdr>
            <w:top w:val="none" w:sz="0" w:space="0" w:color="auto"/>
            <w:left w:val="none" w:sz="0" w:space="0" w:color="auto"/>
            <w:bottom w:val="none" w:sz="0" w:space="0" w:color="auto"/>
            <w:right w:val="none" w:sz="0" w:space="0" w:color="auto"/>
          </w:divBdr>
        </w:div>
        <w:div w:id="2102019073">
          <w:marLeft w:val="640"/>
          <w:marRight w:val="0"/>
          <w:marTop w:val="0"/>
          <w:marBottom w:val="0"/>
          <w:divBdr>
            <w:top w:val="none" w:sz="0" w:space="0" w:color="auto"/>
            <w:left w:val="none" w:sz="0" w:space="0" w:color="auto"/>
            <w:bottom w:val="none" w:sz="0" w:space="0" w:color="auto"/>
            <w:right w:val="none" w:sz="0" w:space="0" w:color="auto"/>
          </w:divBdr>
        </w:div>
        <w:div w:id="122039029">
          <w:marLeft w:val="640"/>
          <w:marRight w:val="0"/>
          <w:marTop w:val="0"/>
          <w:marBottom w:val="0"/>
          <w:divBdr>
            <w:top w:val="none" w:sz="0" w:space="0" w:color="auto"/>
            <w:left w:val="none" w:sz="0" w:space="0" w:color="auto"/>
            <w:bottom w:val="none" w:sz="0" w:space="0" w:color="auto"/>
            <w:right w:val="none" w:sz="0" w:space="0" w:color="auto"/>
          </w:divBdr>
        </w:div>
        <w:div w:id="353116388">
          <w:marLeft w:val="640"/>
          <w:marRight w:val="0"/>
          <w:marTop w:val="0"/>
          <w:marBottom w:val="0"/>
          <w:divBdr>
            <w:top w:val="none" w:sz="0" w:space="0" w:color="auto"/>
            <w:left w:val="none" w:sz="0" w:space="0" w:color="auto"/>
            <w:bottom w:val="none" w:sz="0" w:space="0" w:color="auto"/>
            <w:right w:val="none" w:sz="0" w:space="0" w:color="auto"/>
          </w:divBdr>
        </w:div>
        <w:div w:id="1618219938">
          <w:marLeft w:val="640"/>
          <w:marRight w:val="0"/>
          <w:marTop w:val="0"/>
          <w:marBottom w:val="0"/>
          <w:divBdr>
            <w:top w:val="none" w:sz="0" w:space="0" w:color="auto"/>
            <w:left w:val="none" w:sz="0" w:space="0" w:color="auto"/>
            <w:bottom w:val="none" w:sz="0" w:space="0" w:color="auto"/>
            <w:right w:val="none" w:sz="0" w:space="0" w:color="auto"/>
          </w:divBdr>
        </w:div>
        <w:div w:id="1268737084">
          <w:marLeft w:val="640"/>
          <w:marRight w:val="0"/>
          <w:marTop w:val="0"/>
          <w:marBottom w:val="0"/>
          <w:divBdr>
            <w:top w:val="none" w:sz="0" w:space="0" w:color="auto"/>
            <w:left w:val="none" w:sz="0" w:space="0" w:color="auto"/>
            <w:bottom w:val="none" w:sz="0" w:space="0" w:color="auto"/>
            <w:right w:val="none" w:sz="0" w:space="0" w:color="auto"/>
          </w:divBdr>
        </w:div>
        <w:div w:id="1904370924">
          <w:marLeft w:val="640"/>
          <w:marRight w:val="0"/>
          <w:marTop w:val="0"/>
          <w:marBottom w:val="0"/>
          <w:divBdr>
            <w:top w:val="none" w:sz="0" w:space="0" w:color="auto"/>
            <w:left w:val="none" w:sz="0" w:space="0" w:color="auto"/>
            <w:bottom w:val="none" w:sz="0" w:space="0" w:color="auto"/>
            <w:right w:val="none" w:sz="0" w:space="0" w:color="auto"/>
          </w:divBdr>
        </w:div>
        <w:div w:id="1640258415">
          <w:marLeft w:val="640"/>
          <w:marRight w:val="0"/>
          <w:marTop w:val="0"/>
          <w:marBottom w:val="0"/>
          <w:divBdr>
            <w:top w:val="none" w:sz="0" w:space="0" w:color="auto"/>
            <w:left w:val="none" w:sz="0" w:space="0" w:color="auto"/>
            <w:bottom w:val="none" w:sz="0" w:space="0" w:color="auto"/>
            <w:right w:val="none" w:sz="0" w:space="0" w:color="auto"/>
          </w:divBdr>
        </w:div>
        <w:div w:id="1387027676">
          <w:marLeft w:val="640"/>
          <w:marRight w:val="0"/>
          <w:marTop w:val="0"/>
          <w:marBottom w:val="0"/>
          <w:divBdr>
            <w:top w:val="none" w:sz="0" w:space="0" w:color="auto"/>
            <w:left w:val="none" w:sz="0" w:space="0" w:color="auto"/>
            <w:bottom w:val="none" w:sz="0" w:space="0" w:color="auto"/>
            <w:right w:val="none" w:sz="0" w:space="0" w:color="auto"/>
          </w:divBdr>
        </w:div>
        <w:div w:id="201095868">
          <w:marLeft w:val="640"/>
          <w:marRight w:val="0"/>
          <w:marTop w:val="0"/>
          <w:marBottom w:val="0"/>
          <w:divBdr>
            <w:top w:val="none" w:sz="0" w:space="0" w:color="auto"/>
            <w:left w:val="none" w:sz="0" w:space="0" w:color="auto"/>
            <w:bottom w:val="none" w:sz="0" w:space="0" w:color="auto"/>
            <w:right w:val="none" w:sz="0" w:space="0" w:color="auto"/>
          </w:divBdr>
        </w:div>
        <w:div w:id="432675973">
          <w:marLeft w:val="640"/>
          <w:marRight w:val="0"/>
          <w:marTop w:val="0"/>
          <w:marBottom w:val="0"/>
          <w:divBdr>
            <w:top w:val="none" w:sz="0" w:space="0" w:color="auto"/>
            <w:left w:val="none" w:sz="0" w:space="0" w:color="auto"/>
            <w:bottom w:val="none" w:sz="0" w:space="0" w:color="auto"/>
            <w:right w:val="none" w:sz="0" w:space="0" w:color="auto"/>
          </w:divBdr>
        </w:div>
        <w:div w:id="616831434">
          <w:marLeft w:val="640"/>
          <w:marRight w:val="0"/>
          <w:marTop w:val="0"/>
          <w:marBottom w:val="0"/>
          <w:divBdr>
            <w:top w:val="none" w:sz="0" w:space="0" w:color="auto"/>
            <w:left w:val="none" w:sz="0" w:space="0" w:color="auto"/>
            <w:bottom w:val="none" w:sz="0" w:space="0" w:color="auto"/>
            <w:right w:val="none" w:sz="0" w:space="0" w:color="auto"/>
          </w:divBdr>
        </w:div>
        <w:div w:id="1615559039">
          <w:marLeft w:val="640"/>
          <w:marRight w:val="0"/>
          <w:marTop w:val="0"/>
          <w:marBottom w:val="0"/>
          <w:divBdr>
            <w:top w:val="none" w:sz="0" w:space="0" w:color="auto"/>
            <w:left w:val="none" w:sz="0" w:space="0" w:color="auto"/>
            <w:bottom w:val="none" w:sz="0" w:space="0" w:color="auto"/>
            <w:right w:val="none" w:sz="0" w:space="0" w:color="auto"/>
          </w:divBdr>
        </w:div>
      </w:divsChild>
    </w:div>
    <w:div w:id="662662393">
      <w:bodyDiv w:val="1"/>
      <w:marLeft w:val="0"/>
      <w:marRight w:val="0"/>
      <w:marTop w:val="0"/>
      <w:marBottom w:val="0"/>
      <w:divBdr>
        <w:top w:val="none" w:sz="0" w:space="0" w:color="auto"/>
        <w:left w:val="none" w:sz="0" w:space="0" w:color="auto"/>
        <w:bottom w:val="none" w:sz="0" w:space="0" w:color="auto"/>
        <w:right w:val="none" w:sz="0" w:space="0" w:color="auto"/>
      </w:divBdr>
    </w:div>
    <w:div w:id="677390906">
      <w:bodyDiv w:val="1"/>
      <w:marLeft w:val="0"/>
      <w:marRight w:val="0"/>
      <w:marTop w:val="0"/>
      <w:marBottom w:val="0"/>
      <w:divBdr>
        <w:top w:val="none" w:sz="0" w:space="0" w:color="auto"/>
        <w:left w:val="none" w:sz="0" w:space="0" w:color="auto"/>
        <w:bottom w:val="none" w:sz="0" w:space="0" w:color="auto"/>
        <w:right w:val="none" w:sz="0" w:space="0" w:color="auto"/>
      </w:divBdr>
    </w:div>
    <w:div w:id="683941654">
      <w:bodyDiv w:val="1"/>
      <w:marLeft w:val="0"/>
      <w:marRight w:val="0"/>
      <w:marTop w:val="0"/>
      <w:marBottom w:val="0"/>
      <w:divBdr>
        <w:top w:val="none" w:sz="0" w:space="0" w:color="auto"/>
        <w:left w:val="none" w:sz="0" w:space="0" w:color="auto"/>
        <w:bottom w:val="none" w:sz="0" w:space="0" w:color="auto"/>
        <w:right w:val="none" w:sz="0" w:space="0" w:color="auto"/>
      </w:divBdr>
    </w:div>
    <w:div w:id="689915479">
      <w:bodyDiv w:val="1"/>
      <w:marLeft w:val="0"/>
      <w:marRight w:val="0"/>
      <w:marTop w:val="0"/>
      <w:marBottom w:val="0"/>
      <w:divBdr>
        <w:top w:val="none" w:sz="0" w:space="0" w:color="auto"/>
        <w:left w:val="none" w:sz="0" w:space="0" w:color="auto"/>
        <w:bottom w:val="none" w:sz="0" w:space="0" w:color="auto"/>
        <w:right w:val="none" w:sz="0" w:space="0" w:color="auto"/>
      </w:divBdr>
      <w:divsChild>
        <w:div w:id="80416536">
          <w:marLeft w:val="640"/>
          <w:marRight w:val="0"/>
          <w:marTop w:val="0"/>
          <w:marBottom w:val="0"/>
          <w:divBdr>
            <w:top w:val="none" w:sz="0" w:space="0" w:color="auto"/>
            <w:left w:val="none" w:sz="0" w:space="0" w:color="auto"/>
            <w:bottom w:val="none" w:sz="0" w:space="0" w:color="auto"/>
            <w:right w:val="none" w:sz="0" w:space="0" w:color="auto"/>
          </w:divBdr>
        </w:div>
        <w:div w:id="533690254">
          <w:marLeft w:val="640"/>
          <w:marRight w:val="0"/>
          <w:marTop w:val="0"/>
          <w:marBottom w:val="0"/>
          <w:divBdr>
            <w:top w:val="none" w:sz="0" w:space="0" w:color="auto"/>
            <w:left w:val="none" w:sz="0" w:space="0" w:color="auto"/>
            <w:bottom w:val="none" w:sz="0" w:space="0" w:color="auto"/>
            <w:right w:val="none" w:sz="0" w:space="0" w:color="auto"/>
          </w:divBdr>
        </w:div>
        <w:div w:id="769395215">
          <w:marLeft w:val="640"/>
          <w:marRight w:val="0"/>
          <w:marTop w:val="0"/>
          <w:marBottom w:val="0"/>
          <w:divBdr>
            <w:top w:val="none" w:sz="0" w:space="0" w:color="auto"/>
            <w:left w:val="none" w:sz="0" w:space="0" w:color="auto"/>
            <w:bottom w:val="none" w:sz="0" w:space="0" w:color="auto"/>
            <w:right w:val="none" w:sz="0" w:space="0" w:color="auto"/>
          </w:divBdr>
        </w:div>
        <w:div w:id="2057194887">
          <w:marLeft w:val="640"/>
          <w:marRight w:val="0"/>
          <w:marTop w:val="0"/>
          <w:marBottom w:val="0"/>
          <w:divBdr>
            <w:top w:val="none" w:sz="0" w:space="0" w:color="auto"/>
            <w:left w:val="none" w:sz="0" w:space="0" w:color="auto"/>
            <w:bottom w:val="none" w:sz="0" w:space="0" w:color="auto"/>
            <w:right w:val="none" w:sz="0" w:space="0" w:color="auto"/>
          </w:divBdr>
        </w:div>
        <w:div w:id="1403871351">
          <w:marLeft w:val="640"/>
          <w:marRight w:val="0"/>
          <w:marTop w:val="0"/>
          <w:marBottom w:val="0"/>
          <w:divBdr>
            <w:top w:val="none" w:sz="0" w:space="0" w:color="auto"/>
            <w:left w:val="none" w:sz="0" w:space="0" w:color="auto"/>
            <w:bottom w:val="none" w:sz="0" w:space="0" w:color="auto"/>
            <w:right w:val="none" w:sz="0" w:space="0" w:color="auto"/>
          </w:divBdr>
        </w:div>
        <w:div w:id="1533687316">
          <w:marLeft w:val="640"/>
          <w:marRight w:val="0"/>
          <w:marTop w:val="0"/>
          <w:marBottom w:val="0"/>
          <w:divBdr>
            <w:top w:val="none" w:sz="0" w:space="0" w:color="auto"/>
            <w:left w:val="none" w:sz="0" w:space="0" w:color="auto"/>
            <w:bottom w:val="none" w:sz="0" w:space="0" w:color="auto"/>
            <w:right w:val="none" w:sz="0" w:space="0" w:color="auto"/>
          </w:divBdr>
        </w:div>
        <w:div w:id="885723846">
          <w:marLeft w:val="640"/>
          <w:marRight w:val="0"/>
          <w:marTop w:val="0"/>
          <w:marBottom w:val="0"/>
          <w:divBdr>
            <w:top w:val="none" w:sz="0" w:space="0" w:color="auto"/>
            <w:left w:val="none" w:sz="0" w:space="0" w:color="auto"/>
            <w:bottom w:val="none" w:sz="0" w:space="0" w:color="auto"/>
            <w:right w:val="none" w:sz="0" w:space="0" w:color="auto"/>
          </w:divBdr>
        </w:div>
        <w:div w:id="1141116491">
          <w:marLeft w:val="640"/>
          <w:marRight w:val="0"/>
          <w:marTop w:val="0"/>
          <w:marBottom w:val="0"/>
          <w:divBdr>
            <w:top w:val="none" w:sz="0" w:space="0" w:color="auto"/>
            <w:left w:val="none" w:sz="0" w:space="0" w:color="auto"/>
            <w:bottom w:val="none" w:sz="0" w:space="0" w:color="auto"/>
            <w:right w:val="none" w:sz="0" w:space="0" w:color="auto"/>
          </w:divBdr>
        </w:div>
        <w:div w:id="1362124945">
          <w:marLeft w:val="640"/>
          <w:marRight w:val="0"/>
          <w:marTop w:val="0"/>
          <w:marBottom w:val="0"/>
          <w:divBdr>
            <w:top w:val="none" w:sz="0" w:space="0" w:color="auto"/>
            <w:left w:val="none" w:sz="0" w:space="0" w:color="auto"/>
            <w:bottom w:val="none" w:sz="0" w:space="0" w:color="auto"/>
            <w:right w:val="none" w:sz="0" w:space="0" w:color="auto"/>
          </w:divBdr>
        </w:div>
        <w:div w:id="1204946754">
          <w:marLeft w:val="640"/>
          <w:marRight w:val="0"/>
          <w:marTop w:val="0"/>
          <w:marBottom w:val="0"/>
          <w:divBdr>
            <w:top w:val="none" w:sz="0" w:space="0" w:color="auto"/>
            <w:left w:val="none" w:sz="0" w:space="0" w:color="auto"/>
            <w:bottom w:val="none" w:sz="0" w:space="0" w:color="auto"/>
            <w:right w:val="none" w:sz="0" w:space="0" w:color="auto"/>
          </w:divBdr>
        </w:div>
        <w:div w:id="1808351552">
          <w:marLeft w:val="640"/>
          <w:marRight w:val="0"/>
          <w:marTop w:val="0"/>
          <w:marBottom w:val="0"/>
          <w:divBdr>
            <w:top w:val="none" w:sz="0" w:space="0" w:color="auto"/>
            <w:left w:val="none" w:sz="0" w:space="0" w:color="auto"/>
            <w:bottom w:val="none" w:sz="0" w:space="0" w:color="auto"/>
            <w:right w:val="none" w:sz="0" w:space="0" w:color="auto"/>
          </w:divBdr>
        </w:div>
        <w:div w:id="1627001519">
          <w:marLeft w:val="640"/>
          <w:marRight w:val="0"/>
          <w:marTop w:val="0"/>
          <w:marBottom w:val="0"/>
          <w:divBdr>
            <w:top w:val="none" w:sz="0" w:space="0" w:color="auto"/>
            <w:left w:val="none" w:sz="0" w:space="0" w:color="auto"/>
            <w:bottom w:val="none" w:sz="0" w:space="0" w:color="auto"/>
            <w:right w:val="none" w:sz="0" w:space="0" w:color="auto"/>
          </w:divBdr>
        </w:div>
        <w:div w:id="1270743586">
          <w:marLeft w:val="640"/>
          <w:marRight w:val="0"/>
          <w:marTop w:val="0"/>
          <w:marBottom w:val="0"/>
          <w:divBdr>
            <w:top w:val="none" w:sz="0" w:space="0" w:color="auto"/>
            <w:left w:val="none" w:sz="0" w:space="0" w:color="auto"/>
            <w:bottom w:val="none" w:sz="0" w:space="0" w:color="auto"/>
            <w:right w:val="none" w:sz="0" w:space="0" w:color="auto"/>
          </w:divBdr>
        </w:div>
        <w:div w:id="1325159150">
          <w:marLeft w:val="640"/>
          <w:marRight w:val="0"/>
          <w:marTop w:val="0"/>
          <w:marBottom w:val="0"/>
          <w:divBdr>
            <w:top w:val="none" w:sz="0" w:space="0" w:color="auto"/>
            <w:left w:val="none" w:sz="0" w:space="0" w:color="auto"/>
            <w:bottom w:val="none" w:sz="0" w:space="0" w:color="auto"/>
            <w:right w:val="none" w:sz="0" w:space="0" w:color="auto"/>
          </w:divBdr>
        </w:div>
        <w:div w:id="629438912">
          <w:marLeft w:val="640"/>
          <w:marRight w:val="0"/>
          <w:marTop w:val="0"/>
          <w:marBottom w:val="0"/>
          <w:divBdr>
            <w:top w:val="none" w:sz="0" w:space="0" w:color="auto"/>
            <w:left w:val="none" w:sz="0" w:space="0" w:color="auto"/>
            <w:bottom w:val="none" w:sz="0" w:space="0" w:color="auto"/>
            <w:right w:val="none" w:sz="0" w:space="0" w:color="auto"/>
          </w:divBdr>
        </w:div>
        <w:div w:id="1927227921">
          <w:marLeft w:val="640"/>
          <w:marRight w:val="0"/>
          <w:marTop w:val="0"/>
          <w:marBottom w:val="0"/>
          <w:divBdr>
            <w:top w:val="none" w:sz="0" w:space="0" w:color="auto"/>
            <w:left w:val="none" w:sz="0" w:space="0" w:color="auto"/>
            <w:bottom w:val="none" w:sz="0" w:space="0" w:color="auto"/>
            <w:right w:val="none" w:sz="0" w:space="0" w:color="auto"/>
          </w:divBdr>
        </w:div>
        <w:div w:id="1940143158">
          <w:marLeft w:val="640"/>
          <w:marRight w:val="0"/>
          <w:marTop w:val="0"/>
          <w:marBottom w:val="0"/>
          <w:divBdr>
            <w:top w:val="none" w:sz="0" w:space="0" w:color="auto"/>
            <w:left w:val="none" w:sz="0" w:space="0" w:color="auto"/>
            <w:bottom w:val="none" w:sz="0" w:space="0" w:color="auto"/>
            <w:right w:val="none" w:sz="0" w:space="0" w:color="auto"/>
          </w:divBdr>
        </w:div>
        <w:div w:id="256795648">
          <w:marLeft w:val="640"/>
          <w:marRight w:val="0"/>
          <w:marTop w:val="0"/>
          <w:marBottom w:val="0"/>
          <w:divBdr>
            <w:top w:val="none" w:sz="0" w:space="0" w:color="auto"/>
            <w:left w:val="none" w:sz="0" w:space="0" w:color="auto"/>
            <w:bottom w:val="none" w:sz="0" w:space="0" w:color="auto"/>
            <w:right w:val="none" w:sz="0" w:space="0" w:color="auto"/>
          </w:divBdr>
        </w:div>
        <w:div w:id="1802923416">
          <w:marLeft w:val="640"/>
          <w:marRight w:val="0"/>
          <w:marTop w:val="0"/>
          <w:marBottom w:val="0"/>
          <w:divBdr>
            <w:top w:val="none" w:sz="0" w:space="0" w:color="auto"/>
            <w:left w:val="none" w:sz="0" w:space="0" w:color="auto"/>
            <w:bottom w:val="none" w:sz="0" w:space="0" w:color="auto"/>
            <w:right w:val="none" w:sz="0" w:space="0" w:color="auto"/>
          </w:divBdr>
        </w:div>
        <w:div w:id="218441147">
          <w:marLeft w:val="640"/>
          <w:marRight w:val="0"/>
          <w:marTop w:val="0"/>
          <w:marBottom w:val="0"/>
          <w:divBdr>
            <w:top w:val="none" w:sz="0" w:space="0" w:color="auto"/>
            <w:left w:val="none" w:sz="0" w:space="0" w:color="auto"/>
            <w:bottom w:val="none" w:sz="0" w:space="0" w:color="auto"/>
            <w:right w:val="none" w:sz="0" w:space="0" w:color="auto"/>
          </w:divBdr>
        </w:div>
        <w:div w:id="2054502032">
          <w:marLeft w:val="640"/>
          <w:marRight w:val="0"/>
          <w:marTop w:val="0"/>
          <w:marBottom w:val="0"/>
          <w:divBdr>
            <w:top w:val="none" w:sz="0" w:space="0" w:color="auto"/>
            <w:left w:val="none" w:sz="0" w:space="0" w:color="auto"/>
            <w:bottom w:val="none" w:sz="0" w:space="0" w:color="auto"/>
            <w:right w:val="none" w:sz="0" w:space="0" w:color="auto"/>
          </w:divBdr>
        </w:div>
        <w:div w:id="1286890836">
          <w:marLeft w:val="640"/>
          <w:marRight w:val="0"/>
          <w:marTop w:val="0"/>
          <w:marBottom w:val="0"/>
          <w:divBdr>
            <w:top w:val="none" w:sz="0" w:space="0" w:color="auto"/>
            <w:left w:val="none" w:sz="0" w:space="0" w:color="auto"/>
            <w:bottom w:val="none" w:sz="0" w:space="0" w:color="auto"/>
            <w:right w:val="none" w:sz="0" w:space="0" w:color="auto"/>
          </w:divBdr>
        </w:div>
        <w:div w:id="1767337325">
          <w:marLeft w:val="640"/>
          <w:marRight w:val="0"/>
          <w:marTop w:val="0"/>
          <w:marBottom w:val="0"/>
          <w:divBdr>
            <w:top w:val="none" w:sz="0" w:space="0" w:color="auto"/>
            <w:left w:val="none" w:sz="0" w:space="0" w:color="auto"/>
            <w:bottom w:val="none" w:sz="0" w:space="0" w:color="auto"/>
            <w:right w:val="none" w:sz="0" w:space="0" w:color="auto"/>
          </w:divBdr>
        </w:div>
        <w:div w:id="244002539">
          <w:marLeft w:val="640"/>
          <w:marRight w:val="0"/>
          <w:marTop w:val="0"/>
          <w:marBottom w:val="0"/>
          <w:divBdr>
            <w:top w:val="none" w:sz="0" w:space="0" w:color="auto"/>
            <w:left w:val="none" w:sz="0" w:space="0" w:color="auto"/>
            <w:bottom w:val="none" w:sz="0" w:space="0" w:color="auto"/>
            <w:right w:val="none" w:sz="0" w:space="0" w:color="auto"/>
          </w:divBdr>
        </w:div>
        <w:div w:id="31729731">
          <w:marLeft w:val="640"/>
          <w:marRight w:val="0"/>
          <w:marTop w:val="0"/>
          <w:marBottom w:val="0"/>
          <w:divBdr>
            <w:top w:val="none" w:sz="0" w:space="0" w:color="auto"/>
            <w:left w:val="none" w:sz="0" w:space="0" w:color="auto"/>
            <w:bottom w:val="none" w:sz="0" w:space="0" w:color="auto"/>
            <w:right w:val="none" w:sz="0" w:space="0" w:color="auto"/>
          </w:divBdr>
        </w:div>
        <w:div w:id="832184941">
          <w:marLeft w:val="640"/>
          <w:marRight w:val="0"/>
          <w:marTop w:val="0"/>
          <w:marBottom w:val="0"/>
          <w:divBdr>
            <w:top w:val="none" w:sz="0" w:space="0" w:color="auto"/>
            <w:left w:val="none" w:sz="0" w:space="0" w:color="auto"/>
            <w:bottom w:val="none" w:sz="0" w:space="0" w:color="auto"/>
            <w:right w:val="none" w:sz="0" w:space="0" w:color="auto"/>
          </w:divBdr>
        </w:div>
        <w:div w:id="1236815175">
          <w:marLeft w:val="640"/>
          <w:marRight w:val="0"/>
          <w:marTop w:val="0"/>
          <w:marBottom w:val="0"/>
          <w:divBdr>
            <w:top w:val="none" w:sz="0" w:space="0" w:color="auto"/>
            <w:left w:val="none" w:sz="0" w:space="0" w:color="auto"/>
            <w:bottom w:val="none" w:sz="0" w:space="0" w:color="auto"/>
            <w:right w:val="none" w:sz="0" w:space="0" w:color="auto"/>
          </w:divBdr>
        </w:div>
        <w:div w:id="752047805">
          <w:marLeft w:val="640"/>
          <w:marRight w:val="0"/>
          <w:marTop w:val="0"/>
          <w:marBottom w:val="0"/>
          <w:divBdr>
            <w:top w:val="none" w:sz="0" w:space="0" w:color="auto"/>
            <w:left w:val="none" w:sz="0" w:space="0" w:color="auto"/>
            <w:bottom w:val="none" w:sz="0" w:space="0" w:color="auto"/>
            <w:right w:val="none" w:sz="0" w:space="0" w:color="auto"/>
          </w:divBdr>
        </w:div>
        <w:div w:id="996765198">
          <w:marLeft w:val="640"/>
          <w:marRight w:val="0"/>
          <w:marTop w:val="0"/>
          <w:marBottom w:val="0"/>
          <w:divBdr>
            <w:top w:val="none" w:sz="0" w:space="0" w:color="auto"/>
            <w:left w:val="none" w:sz="0" w:space="0" w:color="auto"/>
            <w:bottom w:val="none" w:sz="0" w:space="0" w:color="auto"/>
            <w:right w:val="none" w:sz="0" w:space="0" w:color="auto"/>
          </w:divBdr>
        </w:div>
        <w:div w:id="735475247">
          <w:marLeft w:val="640"/>
          <w:marRight w:val="0"/>
          <w:marTop w:val="0"/>
          <w:marBottom w:val="0"/>
          <w:divBdr>
            <w:top w:val="none" w:sz="0" w:space="0" w:color="auto"/>
            <w:left w:val="none" w:sz="0" w:space="0" w:color="auto"/>
            <w:bottom w:val="none" w:sz="0" w:space="0" w:color="auto"/>
            <w:right w:val="none" w:sz="0" w:space="0" w:color="auto"/>
          </w:divBdr>
        </w:div>
        <w:div w:id="486239634">
          <w:marLeft w:val="640"/>
          <w:marRight w:val="0"/>
          <w:marTop w:val="0"/>
          <w:marBottom w:val="0"/>
          <w:divBdr>
            <w:top w:val="none" w:sz="0" w:space="0" w:color="auto"/>
            <w:left w:val="none" w:sz="0" w:space="0" w:color="auto"/>
            <w:bottom w:val="none" w:sz="0" w:space="0" w:color="auto"/>
            <w:right w:val="none" w:sz="0" w:space="0" w:color="auto"/>
          </w:divBdr>
        </w:div>
        <w:div w:id="713963653">
          <w:marLeft w:val="640"/>
          <w:marRight w:val="0"/>
          <w:marTop w:val="0"/>
          <w:marBottom w:val="0"/>
          <w:divBdr>
            <w:top w:val="none" w:sz="0" w:space="0" w:color="auto"/>
            <w:left w:val="none" w:sz="0" w:space="0" w:color="auto"/>
            <w:bottom w:val="none" w:sz="0" w:space="0" w:color="auto"/>
            <w:right w:val="none" w:sz="0" w:space="0" w:color="auto"/>
          </w:divBdr>
        </w:div>
        <w:div w:id="1633317717">
          <w:marLeft w:val="640"/>
          <w:marRight w:val="0"/>
          <w:marTop w:val="0"/>
          <w:marBottom w:val="0"/>
          <w:divBdr>
            <w:top w:val="none" w:sz="0" w:space="0" w:color="auto"/>
            <w:left w:val="none" w:sz="0" w:space="0" w:color="auto"/>
            <w:bottom w:val="none" w:sz="0" w:space="0" w:color="auto"/>
            <w:right w:val="none" w:sz="0" w:space="0" w:color="auto"/>
          </w:divBdr>
        </w:div>
      </w:divsChild>
    </w:div>
    <w:div w:id="700130249">
      <w:bodyDiv w:val="1"/>
      <w:marLeft w:val="0"/>
      <w:marRight w:val="0"/>
      <w:marTop w:val="0"/>
      <w:marBottom w:val="0"/>
      <w:divBdr>
        <w:top w:val="none" w:sz="0" w:space="0" w:color="auto"/>
        <w:left w:val="none" w:sz="0" w:space="0" w:color="auto"/>
        <w:bottom w:val="none" w:sz="0" w:space="0" w:color="auto"/>
        <w:right w:val="none" w:sz="0" w:space="0" w:color="auto"/>
      </w:divBdr>
    </w:div>
    <w:div w:id="702294151">
      <w:bodyDiv w:val="1"/>
      <w:marLeft w:val="0"/>
      <w:marRight w:val="0"/>
      <w:marTop w:val="0"/>
      <w:marBottom w:val="0"/>
      <w:divBdr>
        <w:top w:val="none" w:sz="0" w:space="0" w:color="auto"/>
        <w:left w:val="none" w:sz="0" w:space="0" w:color="auto"/>
        <w:bottom w:val="none" w:sz="0" w:space="0" w:color="auto"/>
        <w:right w:val="none" w:sz="0" w:space="0" w:color="auto"/>
      </w:divBdr>
      <w:divsChild>
        <w:div w:id="2114207543">
          <w:marLeft w:val="0"/>
          <w:marRight w:val="0"/>
          <w:marTop w:val="0"/>
          <w:marBottom w:val="0"/>
          <w:divBdr>
            <w:top w:val="none" w:sz="0" w:space="0" w:color="auto"/>
            <w:left w:val="none" w:sz="0" w:space="0" w:color="auto"/>
            <w:bottom w:val="none" w:sz="0" w:space="0" w:color="auto"/>
            <w:right w:val="none" w:sz="0" w:space="0" w:color="auto"/>
          </w:divBdr>
        </w:div>
        <w:div w:id="758018472">
          <w:marLeft w:val="0"/>
          <w:marRight w:val="0"/>
          <w:marTop w:val="0"/>
          <w:marBottom w:val="0"/>
          <w:divBdr>
            <w:top w:val="none" w:sz="0" w:space="0" w:color="auto"/>
            <w:left w:val="none" w:sz="0" w:space="0" w:color="auto"/>
            <w:bottom w:val="none" w:sz="0" w:space="0" w:color="auto"/>
            <w:right w:val="none" w:sz="0" w:space="0" w:color="auto"/>
          </w:divBdr>
        </w:div>
        <w:div w:id="1573470107">
          <w:marLeft w:val="0"/>
          <w:marRight w:val="0"/>
          <w:marTop w:val="0"/>
          <w:marBottom w:val="0"/>
          <w:divBdr>
            <w:top w:val="none" w:sz="0" w:space="0" w:color="auto"/>
            <w:left w:val="none" w:sz="0" w:space="0" w:color="auto"/>
            <w:bottom w:val="none" w:sz="0" w:space="0" w:color="auto"/>
            <w:right w:val="none" w:sz="0" w:space="0" w:color="auto"/>
          </w:divBdr>
        </w:div>
      </w:divsChild>
    </w:div>
    <w:div w:id="710150984">
      <w:bodyDiv w:val="1"/>
      <w:marLeft w:val="0"/>
      <w:marRight w:val="0"/>
      <w:marTop w:val="0"/>
      <w:marBottom w:val="0"/>
      <w:divBdr>
        <w:top w:val="none" w:sz="0" w:space="0" w:color="auto"/>
        <w:left w:val="none" w:sz="0" w:space="0" w:color="auto"/>
        <w:bottom w:val="none" w:sz="0" w:space="0" w:color="auto"/>
        <w:right w:val="none" w:sz="0" w:space="0" w:color="auto"/>
      </w:divBdr>
    </w:div>
    <w:div w:id="726878733">
      <w:bodyDiv w:val="1"/>
      <w:marLeft w:val="0"/>
      <w:marRight w:val="0"/>
      <w:marTop w:val="0"/>
      <w:marBottom w:val="0"/>
      <w:divBdr>
        <w:top w:val="none" w:sz="0" w:space="0" w:color="auto"/>
        <w:left w:val="none" w:sz="0" w:space="0" w:color="auto"/>
        <w:bottom w:val="none" w:sz="0" w:space="0" w:color="auto"/>
        <w:right w:val="none" w:sz="0" w:space="0" w:color="auto"/>
      </w:divBdr>
    </w:div>
    <w:div w:id="736441504">
      <w:bodyDiv w:val="1"/>
      <w:marLeft w:val="0"/>
      <w:marRight w:val="0"/>
      <w:marTop w:val="0"/>
      <w:marBottom w:val="0"/>
      <w:divBdr>
        <w:top w:val="none" w:sz="0" w:space="0" w:color="auto"/>
        <w:left w:val="none" w:sz="0" w:space="0" w:color="auto"/>
        <w:bottom w:val="none" w:sz="0" w:space="0" w:color="auto"/>
        <w:right w:val="none" w:sz="0" w:space="0" w:color="auto"/>
      </w:divBdr>
    </w:div>
    <w:div w:id="744843565">
      <w:bodyDiv w:val="1"/>
      <w:marLeft w:val="0"/>
      <w:marRight w:val="0"/>
      <w:marTop w:val="0"/>
      <w:marBottom w:val="0"/>
      <w:divBdr>
        <w:top w:val="none" w:sz="0" w:space="0" w:color="auto"/>
        <w:left w:val="none" w:sz="0" w:space="0" w:color="auto"/>
        <w:bottom w:val="none" w:sz="0" w:space="0" w:color="auto"/>
        <w:right w:val="none" w:sz="0" w:space="0" w:color="auto"/>
      </w:divBdr>
    </w:div>
    <w:div w:id="745149518">
      <w:bodyDiv w:val="1"/>
      <w:marLeft w:val="0"/>
      <w:marRight w:val="0"/>
      <w:marTop w:val="0"/>
      <w:marBottom w:val="0"/>
      <w:divBdr>
        <w:top w:val="none" w:sz="0" w:space="0" w:color="auto"/>
        <w:left w:val="none" w:sz="0" w:space="0" w:color="auto"/>
        <w:bottom w:val="none" w:sz="0" w:space="0" w:color="auto"/>
        <w:right w:val="none" w:sz="0" w:space="0" w:color="auto"/>
      </w:divBdr>
    </w:div>
    <w:div w:id="745496081">
      <w:bodyDiv w:val="1"/>
      <w:marLeft w:val="0"/>
      <w:marRight w:val="0"/>
      <w:marTop w:val="0"/>
      <w:marBottom w:val="0"/>
      <w:divBdr>
        <w:top w:val="none" w:sz="0" w:space="0" w:color="auto"/>
        <w:left w:val="none" w:sz="0" w:space="0" w:color="auto"/>
        <w:bottom w:val="none" w:sz="0" w:space="0" w:color="auto"/>
        <w:right w:val="none" w:sz="0" w:space="0" w:color="auto"/>
      </w:divBdr>
    </w:div>
    <w:div w:id="750084960">
      <w:bodyDiv w:val="1"/>
      <w:marLeft w:val="0"/>
      <w:marRight w:val="0"/>
      <w:marTop w:val="0"/>
      <w:marBottom w:val="0"/>
      <w:divBdr>
        <w:top w:val="none" w:sz="0" w:space="0" w:color="auto"/>
        <w:left w:val="none" w:sz="0" w:space="0" w:color="auto"/>
        <w:bottom w:val="none" w:sz="0" w:space="0" w:color="auto"/>
        <w:right w:val="none" w:sz="0" w:space="0" w:color="auto"/>
      </w:divBdr>
    </w:div>
    <w:div w:id="750086225">
      <w:bodyDiv w:val="1"/>
      <w:marLeft w:val="0"/>
      <w:marRight w:val="0"/>
      <w:marTop w:val="0"/>
      <w:marBottom w:val="0"/>
      <w:divBdr>
        <w:top w:val="none" w:sz="0" w:space="0" w:color="auto"/>
        <w:left w:val="none" w:sz="0" w:space="0" w:color="auto"/>
        <w:bottom w:val="none" w:sz="0" w:space="0" w:color="auto"/>
        <w:right w:val="none" w:sz="0" w:space="0" w:color="auto"/>
      </w:divBdr>
      <w:divsChild>
        <w:div w:id="2054192398">
          <w:marLeft w:val="0"/>
          <w:marRight w:val="0"/>
          <w:marTop w:val="0"/>
          <w:marBottom w:val="0"/>
          <w:divBdr>
            <w:top w:val="none" w:sz="0" w:space="0" w:color="auto"/>
            <w:left w:val="none" w:sz="0" w:space="0" w:color="auto"/>
            <w:bottom w:val="none" w:sz="0" w:space="0" w:color="auto"/>
            <w:right w:val="none" w:sz="0" w:space="0" w:color="auto"/>
          </w:divBdr>
          <w:divsChild>
            <w:div w:id="2087067356">
              <w:marLeft w:val="0"/>
              <w:marRight w:val="0"/>
              <w:marTop w:val="0"/>
              <w:marBottom w:val="0"/>
              <w:divBdr>
                <w:top w:val="none" w:sz="0" w:space="0" w:color="auto"/>
                <w:left w:val="none" w:sz="0" w:space="0" w:color="auto"/>
                <w:bottom w:val="none" w:sz="0" w:space="0" w:color="auto"/>
                <w:right w:val="none" w:sz="0" w:space="0" w:color="auto"/>
              </w:divBdr>
              <w:divsChild>
                <w:div w:id="38491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093930">
      <w:bodyDiv w:val="1"/>
      <w:marLeft w:val="0"/>
      <w:marRight w:val="0"/>
      <w:marTop w:val="0"/>
      <w:marBottom w:val="0"/>
      <w:divBdr>
        <w:top w:val="none" w:sz="0" w:space="0" w:color="auto"/>
        <w:left w:val="none" w:sz="0" w:space="0" w:color="auto"/>
        <w:bottom w:val="none" w:sz="0" w:space="0" w:color="auto"/>
        <w:right w:val="none" w:sz="0" w:space="0" w:color="auto"/>
      </w:divBdr>
    </w:div>
    <w:div w:id="775246063">
      <w:bodyDiv w:val="1"/>
      <w:marLeft w:val="0"/>
      <w:marRight w:val="0"/>
      <w:marTop w:val="0"/>
      <w:marBottom w:val="0"/>
      <w:divBdr>
        <w:top w:val="none" w:sz="0" w:space="0" w:color="auto"/>
        <w:left w:val="none" w:sz="0" w:space="0" w:color="auto"/>
        <w:bottom w:val="none" w:sz="0" w:space="0" w:color="auto"/>
        <w:right w:val="none" w:sz="0" w:space="0" w:color="auto"/>
      </w:divBdr>
    </w:div>
    <w:div w:id="796483491">
      <w:bodyDiv w:val="1"/>
      <w:marLeft w:val="0"/>
      <w:marRight w:val="0"/>
      <w:marTop w:val="0"/>
      <w:marBottom w:val="0"/>
      <w:divBdr>
        <w:top w:val="none" w:sz="0" w:space="0" w:color="auto"/>
        <w:left w:val="none" w:sz="0" w:space="0" w:color="auto"/>
        <w:bottom w:val="none" w:sz="0" w:space="0" w:color="auto"/>
        <w:right w:val="none" w:sz="0" w:space="0" w:color="auto"/>
      </w:divBdr>
    </w:div>
    <w:div w:id="799231596">
      <w:bodyDiv w:val="1"/>
      <w:marLeft w:val="0"/>
      <w:marRight w:val="0"/>
      <w:marTop w:val="0"/>
      <w:marBottom w:val="0"/>
      <w:divBdr>
        <w:top w:val="none" w:sz="0" w:space="0" w:color="auto"/>
        <w:left w:val="none" w:sz="0" w:space="0" w:color="auto"/>
        <w:bottom w:val="none" w:sz="0" w:space="0" w:color="auto"/>
        <w:right w:val="none" w:sz="0" w:space="0" w:color="auto"/>
      </w:divBdr>
    </w:div>
    <w:div w:id="803617200">
      <w:bodyDiv w:val="1"/>
      <w:marLeft w:val="0"/>
      <w:marRight w:val="0"/>
      <w:marTop w:val="0"/>
      <w:marBottom w:val="0"/>
      <w:divBdr>
        <w:top w:val="none" w:sz="0" w:space="0" w:color="auto"/>
        <w:left w:val="none" w:sz="0" w:space="0" w:color="auto"/>
        <w:bottom w:val="none" w:sz="0" w:space="0" w:color="auto"/>
        <w:right w:val="none" w:sz="0" w:space="0" w:color="auto"/>
      </w:divBdr>
    </w:div>
    <w:div w:id="807210384">
      <w:bodyDiv w:val="1"/>
      <w:marLeft w:val="0"/>
      <w:marRight w:val="0"/>
      <w:marTop w:val="0"/>
      <w:marBottom w:val="0"/>
      <w:divBdr>
        <w:top w:val="none" w:sz="0" w:space="0" w:color="auto"/>
        <w:left w:val="none" w:sz="0" w:space="0" w:color="auto"/>
        <w:bottom w:val="none" w:sz="0" w:space="0" w:color="auto"/>
        <w:right w:val="none" w:sz="0" w:space="0" w:color="auto"/>
      </w:divBdr>
    </w:div>
    <w:div w:id="816454656">
      <w:bodyDiv w:val="1"/>
      <w:marLeft w:val="0"/>
      <w:marRight w:val="0"/>
      <w:marTop w:val="0"/>
      <w:marBottom w:val="0"/>
      <w:divBdr>
        <w:top w:val="none" w:sz="0" w:space="0" w:color="auto"/>
        <w:left w:val="none" w:sz="0" w:space="0" w:color="auto"/>
        <w:bottom w:val="none" w:sz="0" w:space="0" w:color="auto"/>
        <w:right w:val="none" w:sz="0" w:space="0" w:color="auto"/>
      </w:divBdr>
    </w:div>
    <w:div w:id="822547618">
      <w:bodyDiv w:val="1"/>
      <w:marLeft w:val="0"/>
      <w:marRight w:val="0"/>
      <w:marTop w:val="0"/>
      <w:marBottom w:val="0"/>
      <w:divBdr>
        <w:top w:val="none" w:sz="0" w:space="0" w:color="auto"/>
        <w:left w:val="none" w:sz="0" w:space="0" w:color="auto"/>
        <w:bottom w:val="none" w:sz="0" w:space="0" w:color="auto"/>
        <w:right w:val="none" w:sz="0" w:space="0" w:color="auto"/>
      </w:divBdr>
      <w:divsChild>
        <w:div w:id="172184843">
          <w:marLeft w:val="0"/>
          <w:marRight w:val="0"/>
          <w:marTop w:val="0"/>
          <w:marBottom w:val="240"/>
          <w:divBdr>
            <w:top w:val="none" w:sz="0" w:space="0" w:color="auto"/>
            <w:left w:val="none" w:sz="0" w:space="0" w:color="auto"/>
            <w:bottom w:val="none" w:sz="0" w:space="0" w:color="auto"/>
            <w:right w:val="none" w:sz="0" w:space="0" w:color="auto"/>
          </w:divBdr>
          <w:divsChild>
            <w:div w:id="32933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963422">
      <w:bodyDiv w:val="1"/>
      <w:marLeft w:val="0"/>
      <w:marRight w:val="0"/>
      <w:marTop w:val="0"/>
      <w:marBottom w:val="0"/>
      <w:divBdr>
        <w:top w:val="none" w:sz="0" w:space="0" w:color="auto"/>
        <w:left w:val="none" w:sz="0" w:space="0" w:color="auto"/>
        <w:bottom w:val="none" w:sz="0" w:space="0" w:color="auto"/>
        <w:right w:val="none" w:sz="0" w:space="0" w:color="auto"/>
      </w:divBdr>
    </w:div>
    <w:div w:id="828594720">
      <w:bodyDiv w:val="1"/>
      <w:marLeft w:val="0"/>
      <w:marRight w:val="0"/>
      <w:marTop w:val="0"/>
      <w:marBottom w:val="0"/>
      <w:divBdr>
        <w:top w:val="none" w:sz="0" w:space="0" w:color="auto"/>
        <w:left w:val="none" w:sz="0" w:space="0" w:color="auto"/>
        <w:bottom w:val="none" w:sz="0" w:space="0" w:color="auto"/>
        <w:right w:val="none" w:sz="0" w:space="0" w:color="auto"/>
      </w:divBdr>
    </w:div>
    <w:div w:id="834229855">
      <w:bodyDiv w:val="1"/>
      <w:marLeft w:val="0"/>
      <w:marRight w:val="0"/>
      <w:marTop w:val="0"/>
      <w:marBottom w:val="0"/>
      <w:divBdr>
        <w:top w:val="none" w:sz="0" w:space="0" w:color="auto"/>
        <w:left w:val="none" w:sz="0" w:space="0" w:color="auto"/>
        <w:bottom w:val="none" w:sz="0" w:space="0" w:color="auto"/>
        <w:right w:val="none" w:sz="0" w:space="0" w:color="auto"/>
      </w:divBdr>
    </w:div>
    <w:div w:id="834343465">
      <w:bodyDiv w:val="1"/>
      <w:marLeft w:val="0"/>
      <w:marRight w:val="0"/>
      <w:marTop w:val="0"/>
      <w:marBottom w:val="0"/>
      <w:divBdr>
        <w:top w:val="none" w:sz="0" w:space="0" w:color="auto"/>
        <w:left w:val="none" w:sz="0" w:space="0" w:color="auto"/>
        <w:bottom w:val="none" w:sz="0" w:space="0" w:color="auto"/>
        <w:right w:val="none" w:sz="0" w:space="0" w:color="auto"/>
      </w:divBdr>
    </w:div>
    <w:div w:id="834877530">
      <w:bodyDiv w:val="1"/>
      <w:marLeft w:val="0"/>
      <w:marRight w:val="0"/>
      <w:marTop w:val="0"/>
      <w:marBottom w:val="0"/>
      <w:divBdr>
        <w:top w:val="none" w:sz="0" w:space="0" w:color="auto"/>
        <w:left w:val="none" w:sz="0" w:space="0" w:color="auto"/>
        <w:bottom w:val="none" w:sz="0" w:space="0" w:color="auto"/>
        <w:right w:val="none" w:sz="0" w:space="0" w:color="auto"/>
      </w:divBdr>
    </w:div>
    <w:div w:id="836573030">
      <w:bodyDiv w:val="1"/>
      <w:marLeft w:val="0"/>
      <w:marRight w:val="0"/>
      <w:marTop w:val="0"/>
      <w:marBottom w:val="0"/>
      <w:divBdr>
        <w:top w:val="none" w:sz="0" w:space="0" w:color="auto"/>
        <w:left w:val="none" w:sz="0" w:space="0" w:color="auto"/>
        <w:bottom w:val="none" w:sz="0" w:space="0" w:color="auto"/>
        <w:right w:val="none" w:sz="0" w:space="0" w:color="auto"/>
      </w:divBdr>
      <w:divsChild>
        <w:div w:id="516775659">
          <w:marLeft w:val="640"/>
          <w:marRight w:val="0"/>
          <w:marTop w:val="0"/>
          <w:marBottom w:val="0"/>
          <w:divBdr>
            <w:top w:val="none" w:sz="0" w:space="0" w:color="auto"/>
            <w:left w:val="none" w:sz="0" w:space="0" w:color="auto"/>
            <w:bottom w:val="none" w:sz="0" w:space="0" w:color="auto"/>
            <w:right w:val="none" w:sz="0" w:space="0" w:color="auto"/>
          </w:divBdr>
        </w:div>
        <w:div w:id="293826463">
          <w:marLeft w:val="640"/>
          <w:marRight w:val="0"/>
          <w:marTop w:val="0"/>
          <w:marBottom w:val="0"/>
          <w:divBdr>
            <w:top w:val="none" w:sz="0" w:space="0" w:color="auto"/>
            <w:left w:val="none" w:sz="0" w:space="0" w:color="auto"/>
            <w:bottom w:val="none" w:sz="0" w:space="0" w:color="auto"/>
            <w:right w:val="none" w:sz="0" w:space="0" w:color="auto"/>
          </w:divBdr>
        </w:div>
        <w:div w:id="1120732399">
          <w:marLeft w:val="640"/>
          <w:marRight w:val="0"/>
          <w:marTop w:val="0"/>
          <w:marBottom w:val="0"/>
          <w:divBdr>
            <w:top w:val="none" w:sz="0" w:space="0" w:color="auto"/>
            <w:left w:val="none" w:sz="0" w:space="0" w:color="auto"/>
            <w:bottom w:val="none" w:sz="0" w:space="0" w:color="auto"/>
            <w:right w:val="none" w:sz="0" w:space="0" w:color="auto"/>
          </w:divBdr>
        </w:div>
        <w:div w:id="1572040539">
          <w:marLeft w:val="640"/>
          <w:marRight w:val="0"/>
          <w:marTop w:val="0"/>
          <w:marBottom w:val="0"/>
          <w:divBdr>
            <w:top w:val="none" w:sz="0" w:space="0" w:color="auto"/>
            <w:left w:val="none" w:sz="0" w:space="0" w:color="auto"/>
            <w:bottom w:val="none" w:sz="0" w:space="0" w:color="auto"/>
            <w:right w:val="none" w:sz="0" w:space="0" w:color="auto"/>
          </w:divBdr>
        </w:div>
        <w:div w:id="341903110">
          <w:marLeft w:val="640"/>
          <w:marRight w:val="0"/>
          <w:marTop w:val="0"/>
          <w:marBottom w:val="0"/>
          <w:divBdr>
            <w:top w:val="none" w:sz="0" w:space="0" w:color="auto"/>
            <w:left w:val="none" w:sz="0" w:space="0" w:color="auto"/>
            <w:bottom w:val="none" w:sz="0" w:space="0" w:color="auto"/>
            <w:right w:val="none" w:sz="0" w:space="0" w:color="auto"/>
          </w:divBdr>
        </w:div>
        <w:div w:id="171074658">
          <w:marLeft w:val="640"/>
          <w:marRight w:val="0"/>
          <w:marTop w:val="0"/>
          <w:marBottom w:val="0"/>
          <w:divBdr>
            <w:top w:val="none" w:sz="0" w:space="0" w:color="auto"/>
            <w:left w:val="none" w:sz="0" w:space="0" w:color="auto"/>
            <w:bottom w:val="none" w:sz="0" w:space="0" w:color="auto"/>
            <w:right w:val="none" w:sz="0" w:space="0" w:color="auto"/>
          </w:divBdr>
        </w:div>
        <w:div w:id="597442846">
          <w:marLeft w:val="640"/>
          <w:marRight w:val="0"/>
          <w:marTop w:val="0"/>
          <w:marBottom w:val="0"/>
          <w:divBdr>
            <w:top w:val="none" w:sz="0" w:space="0" w:color="auto"/>
            <w:left w:val="none" w:sz="0" w:space="0" w:color="auto"/>
            <w:bottom w:val="none" w:sz="0" w:space="0" w:color="auto"/>
            <w:right w:val="none" w:sz="0" w:space="0" w:color="auto"/>
          </w:divBdr>
        </w:div>
        <w:div w:id="633682827">
          <w:marLeft w:val="640"/>
          <w:marRight w:val="0"/>
          <w:marTop w:val="0"/>
          <w:marBottom w:val="0"/>
          <w:divBdr>
            <w:top w:val="none" w:sz="0" w:space="0" w:color="auto"/>
            <w:left w:val="none" w:sz="0" w:space="0" w:color="auto"/>
            <w:bottom w:val="none" w:sz="0" w:space="0" w:color="auto"/>
            <w:right w:val="none" w:sz="0" w:space="0" w:color="auto"/>
          </w:divBdr>
        </w:div>
        <w:div w:id="1765691038">
          <w:marLeft w:val="640"/>
          <w:marRight w:val="0"/>
          <w:marTop w:val="0"/>
          <w:marBottom w:val="0"/>
          <w:divBdr>
            <w:top w:val="none" w:sz="0" w:space="0" w:color="auto"/>
            <w:left w:val="none" w:sz="0" w:space="0" w:color="auto"/>
            <w:bottom w:val="none" w:sz="0" w:space="0" w:color="auto"/>
            <w:right w:val="none" w:sz="0" w:space="0" w:color="auto"/>
          </w:divBdr>
        </w:div>
        <w:div w:id="608241926">
          <w:marLeft w:val="640"/>
          <w:marRight w:val="0"/>
          <w:marTop w:val="0"/>
          <w:marBottom w:val="0"/>
          <w:divBdr>
            <w:top w:val="none" w:sz="0" w:space="0" w:color="auto"/>
            <w:left w:val="none" w:sz="0" w:space="0" w:color="auto"/>
            <w:bottom w:val="none" w:sz="0" w:space="0" w:color="auto"/>
            <w:right w:val="none" w:sz="0" w:space="0" w:color="auto"/>
          </w:divBdr>
        </w:div>
        <w:div w:id="942031464">
          <w:marLeft w:val="640"/>
          <w:marRight w:val="0"/>
          <w:marTop w:val="0"/>
          <w:marBottom w:val="0"/>
          <w:divBdr>
            <w:top w:val="none" w:sz="0" w:space="0" w:color="auto"/>
            <w:left w:val="none" w:sz="0" w:space="0" w:color="auto"/>
            <w:bottom w:val="none" w:sz="0" w:space="0" w:color="auto"/>
            <w:right w:val="none" w:sz="0" w:space="0" w:color="auto"/>
          </w:divBdr>
        </w:div>
        <w:div w:id="957640363">
          <w:marLeft w:val="640"/>
          <w:marRight w:val="0"/>
          <w:marTop w:val="0"/>
          <w:marBottom w:val="0"/>
          <w:divBdr>
            <w:top w:val="none" w:sz="0" w:space="0" w:color="auto"/>
            <w:left w:val="none" w:sz="0" w:space="0" w:color="auto"/>
            <w:bottom w:val="none" w:sz="0" w:space="0" w:color="auto"/>
            <w:right w:val="none" w:sz="0" w:space="0" w:color="auto"/>
          </w:divBdr>
        </w:div>
        <w:div w:id="903687351">
          <w:marLeft w:val="640"/>
          <w:marRight w:val="0"/>
          <w:marTop w:val="0"/>
          <w:marBottom w:val="0"/>
          <w:divBdr>
            <w:top w:val="none" w:sz="0" w:space="0" w:color="auto"/>
            <w:left w:val="none" w:sz="0" w:space="0" w:color="auto"/>
            <w:bottom w:val="none" w:sz="0" w:space="0" w:color="auto"/>
            <w:right w:val="none" w:sz="0" w:space="0" w:color="auto"/>
          </w:divBdr>
        </w:div>
        <w:div w:id="2078549646">
          <w:marLeft w:val="640"/>
          <w:marRight w:val="0"/>
          <w:marTop w:val="0"/>
          <w:marBottom w:val="0"/>
          <w:divBdr>
            <w:top w:val="none" w:sz="0" w:space="0" w:color="auto"/>
            <w:left w:val="none" w:sz="0" w:space="0" w:color="auto"/>
            <w:bottom w:val="none" w:sz="0" w:space="0" w:color="auto"/>
            <w:right w:val="none" w:sz="0" w:space="0" w:color="auto"/>
          </w:divBdr>
        </w:div>
        <w:div w:id="526219839">
          <w:marLeft w:val="640"/>
          <w:marRight w:val="0"/>
          <w:marTop w:val="0"/>
          <w:marBottom w:val="0"/>
          <w:divBdr>
            <w:top w:val="none" w:sz="0" w:space="0" w:color="auto"/>
            <w:left w:val="none" w:sz="0" w:space="0" w:color="auto"/>
            <w:bottom w:val="none" w:sz="0" w:space="0" w:color="auto"/>
            <w:right w:val="none" w:sz="0" w:space="0" w:color="auto"/>
          </w:divBdr>
        </w:div>
        <w:div w:id="2036736622">
          <w:marLeft w:val="640"/>
          <w:marRight w:val="0"/>
          <w:marTop w:val="0"/>
          <w:marBottom w:val="0"/>
          <w:divBdr>
            <w:top w:val="none" w:sz="0" w:space="0" w:color="auto"/>
            <w:left w:val="none" w:sz="0" w:space="0" w:color="auto"/>
            <w:bottom w:val="none" w:sz="0" w:space="0" w:color="auto"/>
            <w:right w:val="none" w:sz="0" w:space="0" w:color="auto"/>
          </w:divBdr>
        </w:div>
        <w:div w:id="1939176636">
          <w:marLeft w:val="640"/>
          <w:marRight w:val="0"/>
          <w:marTop w:val="0"/>
          <w:marBottom w:val="0"/>
          <w:divBdr>
            <w:top w:val="none" w:sz="0" w:space="0" w:color="auto"/>
            <w:left w:val="none" w:sz="0" w:space="0" w:color="auto"/>
            <w:bottom w:val="none" w:sz="0" w:space="0" w:color="auto"/>
            <w:right w:val="none" w:sz="0" w:space="0" w:color="auto"/>
          </w:divBdr>
        </w:div>
        <w:div w:id="1548643685">
          <w:marLeft w:val="640"/>
          <w:marRight w:val="0"/>
          <w:marTop w:val="0"/>
          <w:marBottom w:val="0"/>
          <w:divBdr>
            <w:top w:val="none" w:sz="0" w:space="0" w:color="auto"/>
            <w:left w:val="none" w:sz="0" w:space="0" w:color="auto"/>
            <w:bottom w:val="none" w:sz="0" w:space="0" w:color="auto"/>
            <w:right w:val="none" w:sz="0" w:space="0" w:color="auto"/>
          </w:divBdr>
        </w:div>
        <w:div w:id="1761565220">
          <w:marLeft w:val="640"/>
          <w:marRight w:val="0"/>
          <w:marTop w:val="0"/>
          <w:marBottom w:val="0"/>
          <w:divBdr>
            <w:top w:val="none" w:sz="0" w:space="0" w:color="auto"/>
            <w:left w:val="none" w:sz="0" w:space="0" w:color="auto"/>
            <w:bottom w:val="none" w:sz="0" w:space="0" w:color="auto"/>
            <w:right w:val="none" w:sz="0" w:space="0" w:color="auto"/>
          </w:divBdr>
        </w:div>
        <w:div w:id="1009915053">
          <w:marLeft w:val="640"/>
          <w:marRight w:val="0"/>
          <w:marTop w:val="0"/>
          <w:marBottom w:val="0"/>
          <w:divBdr>
            <w:top w:val="none" w:sz="0" w:space="0" w:color="auto"/>
            <w:left w:val="none" w:sz="0" w:space="0" w:color="auto"/>
            <w:bottom w:val="none" w:sz="0" w:space="0" w:color="auto"/>
            <w:right w:val="none" w:sz="0" w:space="0" w:color="auto"/>
          </w:divBdr>
        </w:div>
        <w:div w:id="766657131">
          <w:marLeft w:val="640"/>
          <w:marRight w:val="0"/>
          <w:marTop w:val="0"/>
          <w:marBottom w:val="0"/>
          <w:divBdr>
            <w:top w:val="none" w:sz="0" w:space="0" w:color="auto"/>
            <w:left w:val="none" w:sz="0" w:space="0" w:color="auto"/>
            <w:bottom w:val="none" w:sz="0" w:space="0" w:color="auto"/>
            <w:right w:val="none" w:sz="0" w:space="0" w:color="auto"/>
          </w:divBdr>
        </w:div>
        <w:div w:id="416632795">
          <w:marLeft w:val="640"/>
          <w:marRight w:val="0"/>
          <w:marTop w:val="0"/>
          <w:marBottom w:val="0"/>
          <w:divBdr>
            <w:top w:val="none" w:sz="0" w:space="0" w:color="auto"/>
            <w:left w:val="none" w:sz="0" w:space="0" w:color="auto"/>
            <w:bottom w:val="none" w:sz="0" w:space="0" w:color="auto"/>
            <w:right w:val="none" w:sz="0" w:space="0" w:color="auto"/>
          </w:divBdr>
        </w:div>
        <w:div w:id="482544741">
          <w:marLeft w:val="640"/>
          <w:marRight w:val="0"/>
          <w:marTop w:val="0"/>
          <w:marBottom w:val="0"/>
          <w:divBdr>
            <w:top w:val="none" w:sz="0" w:space="0" w:color="auto"/>
            <w:left w:val="none" w:sz="0" w:space="0" w:color="auto"/>
            <w:bottom w:val="none" w:sz="0" w:space="0" w:color="auto"/>
            <w:right w:val="none" w:sz="0" w:space="0" w:color="auto"/>
          </w:divBdr>
        </w:div>
        <w:div w:id="2048985641">
          <w:marLeft w:val="640"/>
          <w:marRight w:val="0"/>
          <w:marTop w:val="0"/>
          <w:marBottom w:val="0"/>
          <w:divBdr>
            <w:top w:val="none" w:sz="0" w:space="0" w:color="auto"/>
            <w:left w:val="none" w:sz="0" w:space="0" w:color="auto"/>
            <w:bottom w:val="none" w:sz="0" w:space="0" w:color="auto"/>
            <w:right w:val="none" w:sz="0" w:space="0" w:color="auto"/>
          </w:divBdr>
        </w:div>
        <w:div w:id="1500272696">
          <w:marLeft w:val="640"/>
          <w:marRight w:val="0"/>
          <w:marTop w:val="0"/>
          <w:marBottom w:val="0"/>
          <w:divBdr>
            <w:top w:val="none" w:sz="0" w:space="0" w:color="auto"/>
            <w:left w:val="none" w:sz="0" w:space="0" w:color="auto"/>
            <w:bottom w:val="none" w:sz="0" w:space="0" w:color="auto"/>
            <w:right w:val="none" w:sz="0" w:space="0" w:color="auto"/>
          </w:divBdr>
        </w:div>
        <w:div w:id="127938201">
          <w:marLeft w:val="640"/>
          <w:marRight w:val="0"/>
          <w:marTop w:val="0"/>
          <w:marBottom w:val="0"/>
          <w:divBdr>
            <w:top w:val="none" w:sz="0" w:space="0" w:color="auto"/>
            <w:left w:val="none" w:sz="0" w:space="0" w:color="auto"/>
            <w:bottom w:val="none" w:sz="0" w:space="0" w:color="auto"/>
            <w:right w:val="none" w:sz="0" w:space="0" w:color="auto"/>
          </w:divBdr>
        </w:div>
        <w:div w:id="699088666">
          <w:marLeft w:val="640"/>
          <w:marRight w:val="0"/>
          <w:marTop w:val="0"/>
          <w:marBottom w:val="0"/>
          <w:divBdr>
            <w:top w:val="none" w:sz="0" w:space="0" w:color="auto"/>
            <w:left w:val="none" w:sz="0" w:space="0" w:color="auto"/>
            <w:bottom w:val="none" w:sz="0" w:space="0" w:color="auto"/>
            <w:right w:val="none" w:sz="0" w:space="0" w:color="auto"/>
          </w:divBdr>
        </w:div>
        <w:div w:id="1918981807">
          <w:marLeft w:val="640"/>
          <w:marRight w:val="0"/>
          <w:marTop w:val="0"/>
          <w:marBottom w:val="0"/>
          <w:divBdr>
            <w:top w:val="none" w:sz="0" w:space="0" w:color="auto"/>
            <w:left w:val="none" w:sz="0" w:space="0" w:color="auto"/>
            <w:bottom w:val="none" w:sz="0" w:space="0" w:color="auto"/>
            <w:right w:val="none" w:sz="0" w:space="0" w:color="auto"/>
          </w:divBdr>
        </w:div>
        <w:div w:id="192571806">
          <w:marLeft w:val="640"/>
          <w:marRight w:val="0"/>
          <w:marTop w:val="0"/>
          <w:marBottom w:val="0"/>
          <w:divBdr>
            <w:top w:val="none" w:sz="0" w:space="0" w:color="auto"/>
            <w:left w:val="none" w:sz="0" w:space="0" w:color="auto"/>
            <w:bottom w:val="none" w:sz="0" w:space="0" w:color="auto"/>
            <w:right w:val="none" w:sz="0" w:space="0" w:color="auto"/>
          </w:divBdr>
        </w:div>
        <w:div w:id="1744991062">
          <w:marLeft w:val="640"/>
          <w:marRight w:val="0"/>
          <w:marTop w:val="0"/>
          <w:marBottom w:val="0"/>
          <w:divBdr>
            <w:top w:val="none" w:sz="0" w:space="0" w:color="auto"/>
            <w:left w:val="none" w:sz="0" w:space="0" w:color="auto"/>
            <w:bottom w:val="none" w:sz="0" w:space="0" w:color="auto"/>
            <w:right w:val="none" w:sz="0" w:space="0" w:color="auto"/>
          </w:divBdr>
        </w:div>
        <w:div w:id="1571034739">
          <w:marLeft w:val="640"/>
          <w:marRight w:val="0"/>
          <w:marTop w:val="0"/>
          <w:marBottom w:val="0"/>
          <w:divBdr>
            <w:top w:val="none" w:sz="0" w:space="0" w:color="auto"/>
            <w:left w:val="none" w:sz="0" w:space="0" w:color="auto"/>
            <w:bottom w:val="none" w:sz="0" w:space="0" w:color="auto"/>
            <w:right w:val="none" w:sz="0" w:space="0" w:color="auto"/>
          </w:divBdr>
        </w:div>
        <w:div w:id="1164279022">
          <w:marLeft w:val="640"/>
          <w:marRight w:val="0"/>
          <w:marTop w:val="0"/>
          <w:marBottom w:val="0"/>
          <w:divBdr>
            <w:top w:val="none" w:sz="0" w:space="0" w:color="auto"/>
            <w:left w:val="none" w:sz="0" w:space="0" w:color="auto"/>
            <w:bottom w:val="none" w:sz="0" w:space="0" w:color="auto"/>
            <w:right w:val="none" w:sz="0" w:space="0" w:color="auto"/>
          </w:divBdr>
        </w:div>
        <w:div w:id="1732578237">
          <w:marLeft w:val="640"/>
          <w:marRight w:val="0"/>
          <w:marTop w:val="0"/>
          <w:marBottom w:val="0"/>
          <w:divBdr>
            <w:top w:val="none" w:sz="0" w:space="0" w:color="auto"/>
            <w:left w:val="none" w:sz="0" w:space="0" w:color="auto"/>
            <w:bottom w:val="none" w:sz="0" w:space="0" w:color="auto"/>
            <w:right w:val="none" w:sz="0" w:space="0" w:color="auto"/>
          </w:divBdr>
        </w:div>
        <w:div w:id="1242370814">
          <w:marLeft w:val="640"/>
          <w:marRight w:val="0"/>
          <w:marTop w:val="0"/>
          <w:marBottom w:val="0"/>
          <w:divBdr>
            <w:top w:val="none" w:sz="0" w:space="0" w:color="auto"/>
            <w:left w:val="none" w:sz="0" w:space="0" w:color="auto"/>
            <w:bottom w:val="none" w:sz="0" w:space="0" w:color="auto"/>
            <w:right w:val="none" w:sz="0" w:space="0" w:color="auto"/>
          </w:divBdr>
        </w:div>
      </w:divsChild>
    </w:div>
    <w:div w:id="837234997">
      <w:bodyDiv w:val="1"/>
      <w:marLeft w:val="0"/>
      <w:marRight w:val="0"/>
      <w:marTop w:val="0"/>
      <w:marBottom w:val="0"/>
      <w:divBdr>
        <w:top w:val="none" w:sz="0" w:space="0" w:color="auto"/>
        <w:left w:val="none" w:sz="0" w:space="0" w:color="auto"/>
        <w:bottom w:val="none" w:sz="0" w:space="0" w:color="auto"/>
        <w:right w:val="none" w:sz="0" w:space="0" w:color="auto"/>
      </w:divBdr>
    </w:div>
    <w:div w:id="845827504">
      <w:bodyDiv w:val="1"/>
      <w:marLeft w:val="0"/>
      <w:marRight w:val="0"/>
      <w:marTop w:val="0"/>
      <w:marBottom w:val="0"/>
      <w:divBdr>
        <w:top w:val="none" w:sz="0" w:space="0" w:color="auto"/>
        <w:left w:val="none" w:sz="0" w:space="0" w:color="auto"/>
        <w:bottom w:val="none" w:sz="0" w:space="0" w:color="auto"/>
        <w:right w:val="none" w:sz="0" w:space="0" w:color="auto"/>
      </w:divBdr>
      <w:divsChild>
        <w:div w:id="410540837">
          <w:marLeft w:val="640"/>
          <w:marRight w:val="0"/>
          <w:marTop w:val="0"/>
          <w:marBottom w:val="0"/>
          <w:divBdr>
            <w:top w:val="none" w:sz="0" w:space="0" w:color="auto"/>
            <w:left w:val="none" w:sz="0" w:space="0" w:color="auto"/>
            <w:bottom w:val="none" w:sz="0" w:space="0" w:color="auto"/>
            <w:right w:val="none" w:sz="0" w:space="0" w:color="auto"/>
          </w:divBdr>
        </w:div>
        <w:div w:id="1103191487">
          <w:marLeft w:val="640"/>
          <w:marRight w:val="0"/>
          <w:marTop w:val="0"/>
          <w:marBottom w:val="0"/>
          <w:divBdr>
            <w:top w:val="none" w:sz="0" w:space="0" w:color="auto"/>
            <w:left w:val="none" w:sz="0" w:space="0" w:color="auto"/>
            <w:bottom w:val="none" w:sz="0" w:space="0" w:color="auto"/>
            <w:right w:val="none" w:sz="0" w:space="0" w:color="auto"/>
          </w:divBdr>
        </w:div>
        <w:div w:id="2123301188">
          <w:marLeft w:val="640"/>
          <w:marRight w:val="0"/>
          <w:marTop w:val="0"/>
          <w:marBottom w:val="0"/>
          <w:divBdr>
            <w:top w:val="none" w:sz="0" w:space="0" w:color="auto"/>
            <w:left w:val="none" w:sz="0" w:space="0" w:color="auto"/>
            <w:bottom w:val="none" w:sz="0" w:space="0" w:color="auto"/>
            <w:right w:val="none" w:sz="0" w:space="0" w:color="auto"/>
          </w:divBdr>
        </w:div>
        <w:div w:id="438910199">
          <w:marLeft w:val="640"/>
          <w:marRight w:val="0"/>
          <w:marTop w:val="0"/>
          <w:marBottom w:val="0"/>
          <w:divBdr>
            <w:top w:val="none" w:sz="0" w:space="0" w:color="auto"/>
            <w:left w:val="none" w:sz="0" w:space="0" w:color="auto"/>
            <w:bottom w:val="none" w:sz="0" w:space="0" w:color="auto"/>
            <w:right w:val="none" w:sz="0" w:space="0" w:color="auto"/>
          </w:divBdr>
        </w:div>
        <w:div w:id="2071730324">
          <w:marLeft w:val="640"/>
          <w:marRight w:val="0"/>
          <w:marTop w:val="0"/>
          <w:marBottom w:val="0"/>
          <w:divBdr>
            <w:top w:val="none" w:sz="0" w:space="0" w:color="auto"/>
            <w:left w:val="none" w:sz="0" w:space="0" w:color="auto"/>
            <w:bottom w:val="none" w:sz="0" w:space="0" w:color="auto"/>
            <w:right w:val="none" w:sz="0" w:space="0" w:color="auto"/>
          </w:divBdr>
        </w:div>
        <w:div w:id="1989623158">
          <w:marLeft w:val="640"/>
          <w:marRight w:val="0"/>
          <w:marTop w:val="0"/>
          <w:marBottom w:val="0"/>
          <w:divBdr>
            <w:top w:val="none" w:sz="0" w:space="0" w:color="auto"/>
            <w:left w:val="none" w:sz="0" w:space="0" w:color="auto"/>
            <w:bottom w:val="none" w:sz="0" w:space="0" w:color="auto"/>
            <w:right w:val="none" w:sz="0" w:space="0" w:color="auto"/>
          </w:divBdr>
        </w:div>
        <w:div w:id="1714957337">
          <w:marLeft w:val="640"/>
          <w:marRight w:val="0"/>
          <w:marTop w:val="0"/>
          <w:marBottom w:val="0"/>
          <w:divBdr>
            <w:top w:val="none" w:sz="0" w:space="0" w:color="auto"/>
            <w:left w:val="none" w:sz="0" w:space="0" w:color="auto"/>
            <w:bottom w:val="none" w:sz="0" w:space="0" w:color="auto"/>
            <w:right w:val="none" w:sz="0" w:space="0" w:color="auto"/>
          </w:divBdr>
        </w:div>
        <w:div w:id="1407847719">
          <w:marLeft w:val="640"/>
          <w:marRight w:val="0"/>
          <w:marTop w:val="0"/>
          <w:marBottom w:val="0"/>
          <w:divBdr>
            <w:top w:val="none" w:sz="0" w:space="0" w:color="auto"/>
            <w:left w:val="none" w:sz="0" w:space="0" w:color="auto"/>
            <w:bottom w:val="none" w:sz="0" w:space="0" w:color="auto"/>
            <w:right w:val="none" w:sz="0" w:space="0" w:color="auto"/>
          </w:divBdr>
        </w:div>
        <w:div w:id="493767720">
          <w:marLeft w:val="640"/>
          <w:marRight w:val="0"/>
          <w:marTop w:val="0"/>
          <w:marBottom w:val="0"/>
          <w:divBdr>
            <w:top w:val="none" w:sz="0" w:space="0" w:color="auto"/>
            <w:left w:val="none" w:sz="0" w:space="0" w:color="auto"/>
            <w:bottom w:val="none" w:sz="0" w:space="0" w:color="auto"/>
            <w:right w:val="none" w:sz="0" w:space="0" w:color="auto"/>
          </w:divBdr>
        </w:div>
        <w:div w:id="1056590682">
          <w:marLeft w:val="640"/>
          <w:marRight w:val="0"/>
          <w:marTop w:val="0"/>
          <w:marBottom w:val="0"/>
          <w:divBdr>
            <w:top w:val="none" w:sz="0" w:space="0" w:color="auto"/>
            <w:left w:val="none" w:sz="0" w:space="0" w:color="auto"/>
            <w:bottom w:val="none" w:sz="0" w:space="0" w:color="auto"/>
            <w:right w:val="none" w:sz="0" w:space="0" w:color="auto"/>
          </w:divBdr>
        </w:div>
        <w:div w:id="1473327144">
          <w:marLeft w:val="640"/>
          <w:marRight w:val="0"/>
          <w:marTop w:val="0"/>
          <w:marBottom w:val="0"/>
          <w:divBdr>
            <w:top w:val="none" w:sz="0" w:space="0" w:color="auto"/>
            <w:left w:val="none" w:sz="0" w:space="0" w:color="auto"/>
            <w:bottom w:val="none" w:sz="0" w:space="0" w:color="auto"/>
            <w:right w:val="none" w:sz="0" w:space="0" w:color="auto"/>
          </w:divBdr>
        </w:div>
        <w:div w:id="1910768005">
          <w:marLeft w:val="640"/>
          <w:marRight w:val="0"/>
          <w:marTop w:val="0"/>
          <w:marBottom w:val="0"/>
          <w:divBdr>
            <w:top w:val="none" w:sz="0" w:space="0" w:color="auto"/>
            <w:left w:val="none" w:sz="0" w:space="0" w:color="auto"/>
            <w:bottom w:val="none" w:sz="0" w:space="0" w:color="auto"/>
            <w:right w:val="none" w:sz="0" w:space="0" w:color="auto"/>
          </w:divBdr>
        </w:div>
        <w:div w:id="1669823573">
          <w:marLeft w:val="640"/>
          <w:marRight w:val="0"/>
          <w:marTop w:val="0"/>
          <w:marBottom w:val="0"/>
          <w:divBdr>
            <w:top w:val="none" w:sz="0" w:space="0" w:color="auto"/>
            <w:left w:val="none" w:sz="0" w:space="0" w:color="auto"/>
            <w:bottom w:val="none" w:sz="0" w:space="0" w:color="auto"/>
            <w:right w:val="none" w:sz="0" w:space="0" w:color="auto"/>
          </w:divBdr>
        </w:div>
        <w:div w:id="1860657636">
          <w:marLeft w:val="640"/>
          <w:marRight w:val="0"/>
          <w:marTop w:val="0"/>
          <w:marBottom w:val="0"/>
          <w:divBdr>
            <w:top w:val="none" w:sz="0" w:space="0" w:color="auto"/>
            <w:left w:val="none" w:sz="0" w:space="0" w:color="auto"/>
            <w:bottom w:val="none" w:sz="0" w:space="0" w:color="auto"/>
            <w:right w:val="none" w:sz="0" w:space="0" w:color="auto"/>
          </w:divBdr>
        </w:div>
        <w:div w:id="451484776">
          <w:marLeft w:val="640"/>
          <w:marRight w:val="0"/>
          <w:marTop w:val="0"/>
          <w:marBottom w:val="0"/>
          <w:divBdr>
            <w:top w:val="none" w:sz="0" w:space="0" w:color="auto"/>
            <w:left w:val="none" w:sz="0" w:space="0" w:color="auto"/>
            <w:bottom w:val="none" w:sz="0" w:space="0" w:color="auto"/>
            <w:right w:val="none" w:sz="0" w:space="0" w:color="auto"/>
          </w:divBdr>
        </w:div>
        <w:div w:id="1324505532">
          <w:marLeft w:val="640"/>
          <w:marRight w:val="0"/>
          <w:marTop w:val="0"/>
          <w:marBottom w:val="0"/>
          <w:divBdr>
            <w:top w:val="none" w:sz="0" w:space="0" w:color="auto"/>
            <w:left w:val="none" w:sz="0" w:space="0" w:color="auto"/>
            <w:bottom w:val="none" w:sz="0" w:space="0" w:color="auto"/>
            <w:right w:val="none" w:sz="0" w:space="0" w:color="auto"/>
          </w:divBdr>
        </w:div>
        <w:div w:id="875777682">
          <w:marLeft w:val="640"/>
          <w:marRight w:val="0"/>
          <w:marTop w:val="0"/>
          <w:marBottom w:val="0"/>
          <w:divBdr>
            <w:top w:val="none" w:sz="0" w:space="0" w:color="auto"/>
            <w:left w:val="none" w:sz="0" w:space="0" w:color="auto"/>
            <w:bottom w:val="none" w:sz="0" w:space="0" w:color="auto"/>
            <w:right w:val="none" w:sz="0" w:space="0" w:color="auto"/>
          </w:divBdr>
        </w:div>
        <w:div w:id="1538853278">
          <w:marLeft w:val="640"/>
          <w:marRight w:val="0"/>
          <w:marTop w:val="0"/>
          <w:marBottom w:val="0"/>
          <w:divBdr>
            <w:top w:val="none" w:sz="0" w:space="0" w:color="auto"/>
            <w:left w:val="none" w:sz="0" w:space="0" w:color="auto"/>
            <w:bottom w:val="none" w:sz="0" w:space="0" w:color="auto"/>
            <w:right w:val="none" w:sz="0" w:space="0" w:color="auto"/>
          </w:divBdr>
        </w:div>
        <w:div w:id="117917153">
          <w:marLeft w:val="640"/>
          <w:marRight w:val="0"/>
          <w:marTop w:val="0"/>
          <w:marBottom w:val="0"/>
          <w:divBdr>
            <w:top w:val="none" w:sz="0" w:space="0" w:color="auto"/>
            <w:left w:val="none" w:sz="0" w:space="0" w:color="auto"/>
            <w:bottom w:val="none" w:sz="0" w:space="0" w:color="auto"/>
            <w:right w:val="none" w:sz="0" w:space="0" w:color="auto"/>
          </w:divBdr>
        </w:div>
        <w:div w:id="1855266619">
          <w:marLeft w:val="640"/>
          <w:marRight w:val="0"/>
          <w:marTop w:val="0"/>
          <w:marBottom w:val="0"/>
          <w:divBdr>
            <w:top w:val="none" w:sz="0" w:space="0" w:color="auto"/>
            <w:left w:val="none" w:sz="0" w:space="0" w:color="auto"/>
            <w:bottom w:val="none" w:sz="0" w:space="0" w:color="auto"/>
            <w:right w:val="none" w:sz="0" w:space="0" w:color="auto"/>
          </w:divBdr>
        </w:div>
        <w:div w:id="785319689">
          <w:marLeft w:val="640"/>
          <w:marRight w:val="0"/>
          <w:marTop w:val="0"/>
          <w:marBottom w:val="0"/>
          <w:divBdr>
            <w:top w:val="none" w:sz="0" w:space="0" w:color="auto"/>
            <w:left w:val="none" w:sz="0" w:space="0" w:color="auto"/>
            <w:bottom w:val="none" w:sz="0" w:space="0" w:color="auto"/>
            <w:right w:val="none" w:sz="0" w:space="0" w:color="auto"/>
          </w:divBdr>
        </w:div>
        <w:div w:id="1906913543">
          <w:marLeft w:val="640"/>
          <w:marRight w:val="0"/>
          <w:marTop w:val="0"/>
          <w:marBottom w:val="0"/>
          <w:divBdr>
            <w:top w:val="none" w:sz="0" w:space="0" w:color="auto"/>
            <w:left w:val="none" w:sz="0" w:space="0" w:color="auto"/>
            <w:bottom w:val="none" w:sz="0" w:space="0" w:color="auto"/>
            <w:right w:val="none" w:sz="0" w:space="0" w:color="auto"/>
          </w:divBdr>
        </w:div>
        <w:div w:id="2121950571">
          <w:marLeft w:val="640"/>
          <w:marRight w:val="0"/>
          <w:marTop w:val="0"/>
          <w:marBottom w:val="0"/>
          <w:divBdr>
            <w:top w:val="none" w:sz="0" w:space="0" w:color="auto"/>
            <w:left w:val="none" w:sz="0" w:space="0" w:color="auto"/>
            <w:bottom w:val="none" w:sz="0" w:space="0" w:color="auto"/>
            <w:right w:val="none" w:sz="0" w:space="0" w:color="auto"/>
          </w:divBdr>
        </w:div>
        <w:div w:id="1516842811">
          <w:marLeft w:val="640"/>
          <w:marRight w:val="0"/>
          <w:marTop w:val="0"/>
          <w:marBottom w:val="0"/>
          <w:divBdr>
            <w:top w:val="none" w:sz="0" w:space="0" w:color="auto"/>
            <w:left w:val="none" w:sz="0" w:space="0" w:color="auto"/>
            <w:bottom w:val="none" w:sz="0" w:space="0" w:color="auto"/>
            <w:right w:val="none" w:sz="0" w:space="0" w:color="auto"/>
          </w:divBdr>
        </w:div>
        <w:div w:id="1839274338">
          <w:marLeft w:val="640"/>
          <w:marRight w:val="0"/>
          <w:marTop w:val="0"/>
          <w:marBottom w:val="0"/>
          <w:divBdr>
            <w:top w:val="none" w:sz="0" w:space="0" w:color="auto"/>
            <w:left w:val="none" w:sz="0" w:space="0" w:color="auto"/>
            <w:bottom w:val="none" w:sz="0" w:space="0" w:color="auto"/>
            <w:right w:val="none" w:sz="0" w:space="0" w:color="auto"/>
          </w:divBdr>
        </w:div>
        <w:div w:id="1230775527">
          <w:marLeft w:val="640"/>
          <w:marRight w:val="0"/>
          <w:marTop w:val="0"/>
          <w:marBottom w:val="0"/>
          <w:divBdr>
            <w:top w:val="none" w:sz="0" w:space="0" w:color="auto"/>
            <w:left w:val="none" w:sz="0" w:space="0" w:color="auto"/>
            <w:bottom w:val="none" w:sz="0" w:space="0" w:color="auto"/>
            <w:right w:val="none" w:sz="0" w:space="0" w:color="auto"/>
          </w:divBdr>
        </w:div>
        <w:div w:id="1416324525">
          <w:marLeft w:val="640"/>
          <w:marRight w:val="0"/>
          <w:marTop w:val="0"/>
          <w:marBottom w:val="0"/>
          <w:divBdr>
            <w:top w:val="none" w:sz="0" w:space="0" w:color="auto"/>
            <w:left w:val="none" w:sz="0" w:space="0" w:color="auto"/>
            <w:bottom w:val="none" w:sz="0" w:space="0" w:color="auto"/>
            <w:right w:val="none" w:sz="0" w:space="0" w:color="auto"/>
          </w:divBdr>
        </w:div>
        <w:div w:id="1026322581">
          <w:marLeft w:val="640"/>
          <w:marRight w:val="0"/>
          <w:marTop w:val="0"/>
          <w:marBottom w:val="0"/>
          <w:divBdr>
            <w:top w:val="none" w:sz="0" w:space="0" w:color="auto"/>
            <w:left w:val="none" w:sz="0" w:space="0" w:color="auto"/>
            <w:bottom w:val="none" w:sz="0" w:space="0" w:color="auto"/>
            <w:right w:val="none" w:sz="0" w:space="0" w:color="auto"/>
          </w:divBdr>
        </w:div>
        <w:div w:id="490608735">
          <w:marLeft w:val="640"/>
          <w:marRight w:val="0"/>
          <w:marTop w:val="0"/>
          <w:marBottom w:val="0"/>
          <w:divBdr>
            <w:top w:val="none" w:sz="0" w:space="0" w:color="auto"/>
            <w:left w:val="none" w:sz="0" w:space="0" w:color="auto"/>
            <w:bottom w:val="none" w:sz="0" w:space="0" w:color="auto"/>
            <w:right w:val="none" w:sz="0" w:space="0" w:color="auto"/>
          </w:divBdr>
        </w:div>
        <w:div w:id="310184433">
          <w:marLeft w:val="640"/>
          <w:marRight w:val="0"/>
          <w:marTop w:val="0"/>
          <w:marBottom w:val="0"/>
          <w:divBdr>
            <w:top w:val="none" w:sz="0" w:space="0" w:color="auto"/>
            <w:left w:val="none" w:sz="0" w:space="0" w:color="auto"/>
            <w:bottom w:val="none" w:sz="0" w:space="0" w:color="auto"/>
            <w:right w:val="none" w:sz="0" w:space="0" w:color="auto"/>
          </w:divBdr>
        </w:div>
        <w:div w:id="1689671487">
          <w:marLeft w:val="640"/>
          <w:marRight w:val="0"/>
          <w:marTop w:val="0"/>
          <w:marBottom w:val="0"/>
          <w:divBdr>
            <w:top w:val="none" w:sz="0" w:space="0" w:color="auto"/>
            <w:left w:val="none" w:sz="0" w:space="0" w:color="auto"/>
            <w:bottom w:val="none" w:sz="0" w:space="0" w:color="auto"/>
            <w:right w:val="none" w:sz="0" w:space="0" w:color="auto"/>
          </w:divBdr>
        </w:div>
        <w:div w:id="812063545">
          <w:marLeft w:val="640"/>
          <w:marRight w:val="0"/>
          <w:marTop w:val="0"/>
          <w:marBottom w:val="0"/>
          <w:divBdr>
            <w:top w:val="none" w:sz="0" w:space="0" w:color="auto"/>
            <w:left w:val="none" w:sz="0" w:space="0" w:color="auto"/>
            <w:bottom w:val="none" w:sz="0" w:space="0" w:color="auto"/>
            <w:right w:val="none" w:sz="0" w:space="0" w:color="auto"/>
          </w:divBdr>
        </w:div>
        <w:div w:id="1912229755">
          <w:marLeft w:val="640"/>
          <w:marRight w:val="0"/>
          <w:marTop w:val="0"/>
          <w:marBottom w:val="0"/>
          <w:divBdr>
            <w:top w:val="none" w:sz="0" w:space="0" w:color="auto"/>
            <w:left w:val="none" w:sz="0" w:space="0" w:color="auto"/>
            <w:bottom w:val="none" w:sz="0" w:space="0" w:color="auto"/>
            <w:right w:val="none" w:sz="0" w:space="0" w:color="auto"/>
          </w:divBdr>
        </w:div>
        <w:div w:id="992877254">
          <w:marLeft w:val="640"/>
          <w:marRight w:val="0"/>
          <w:marTop w:val="0"/>
          <w:marBottom w:val="0"/>
          <w:divBdr>
            <w:top w:val="none" w:sz="0" w:space="0" w:color="auto"/>
            <w:left w:val="none" w:sz="0" w:space="0" w:color="auto"/>
            <w:bottom w:val="none" w:sz="0" w:space="0" w:color="auto"/>
            <w:right w:val="none" w:sz="0" w:space="0" w:color="auto"/>
          </w:divBdr>
        </w:div>
      </w:divsChild>
    </w:div>
    <w:div w:id="847598061">
      <w:bodyDiv w:val="1"/>
      <w:marLeft w:val="0"/>
      <w:marRight w:val="0"/>
      <w:marTop w:val="0"/>
      <w:marBottom w:val="0"/>
      <w:divBdr>
        <w:top w:val="none" w:sz="0" w:space="0" w:color="auto"/>
        <w:left w:val="none" w:sz="0" w:space="0" w:color="auto"/>
        <w:bottom w:val="none" w:sz="0" w:space="0" w:color="auto"/>
        <w:right w:val="none" w:sz="0" w:space="0" w:color="auto"/>
      </w:divBdr>
    </w:div>
    <w:div w:id="849564266">
      <w:bodyDiv w:val="1"/>
      <w:marLeft w:val="0"/>
      <w:marRight w:val="0"/>
      <w:marTop w:val="0"/>
      <w:marBottom w:val="0"/>
      <w:divBdr>
        <w:top w:val="none" w:sz="0" w:space="0" w:color="auto"/>
        <w:left w:val="none" w:sz="0" w:space="0" w:color="auto"/>
        <w:bottom w:val="none" w:sz="0" w:space="0" w:color="auto"/>
        <w:right w:val="none" w:sz="0" w:space="0" w:color="auto"/>
      </w:divBdr>
      <w:divsChild>
        <w:div w:id="1616205192">
          <w:marLeft w:val="640"/>
          <w:marRight w:val="0"/>
          <w:marTop w:val="0"/>
          <w:marBottom w:val="0"/>
          <w:divBdr>
            <w:top w:val="none" w:sz="0" w:space="0" w:color="auto"/>
            <w:left w:val="none" w:sz="0" w:space="0" w:color="auto"/>
            <w:bottom w:val="none" w:sz="0" w:space="0" w:color="auto"/>
            <w:right w:val="none" w:sz="0" w:space="0" w:color="auto"/>
          </w:divBdr>
        </w:div>
        <w:div w:id="1381245628">
          <w:marLeft w:val="640"/>
          <w:marRight w:val="0"/>
          <w:marTop w:val="0"/>
          <w:marBottom w:val="0"/>
          <w:divBdr>
            <w:top w:val="none" w:sz="0" w:space="0" w:color="auto"/>
            <w:left w:val="none" w:sz="0" w:space="0" w:color="auto"/>
            <w:bottom w:val="none" w:sz="0" w:space="0" w:color="auto"/>
            <w:right w:val="none" w:sz="0" w:space="0" w:color="auto"/>
          </w:divBdr>
        </w:div>
        <w:div w:id="132407875">
          <w:marLeft w:val="640"/>
          <w:marRight w:val="0"/>
          <w:marTop w:val="0"/>
          <w:marBottom w:val="0"/>
          <w:divBdr>
            <w:top w:val="none" w:sz="0" w:space="0" w:color="auto"/>
            <w:left w:val="none" w:sz="0" w:space="0" w:color="auto"/>
            <w:bottom w:val="none" w:sz="0" w:space="0" w:color="auto"/>
            <w:right w:val="none" w:sz="0" w:space="0" w:color="auto"/>
          </w:divBdr>
        </w:div>
        <w:div w:id="1074622579">
          <w:marLeft w:val="640"/>
          <w:marRight w:val="0"/>
          <w:marTop w:val="0"/>
          <w:marBottom w:val="0"/>
          <w:divBdr>
            <w:top w:val="none" w:sz="0" w:space="0" w:color="auto"/>
            <w:left w:val="none" w:sz="0" w:space="0" w:color="auto"/>
            <w:bottom w:val="none" w:sz="0" w:space="0" w:color="auto"/>
            <w:right w:val="none" w:sz="0" w:space="0" w:color="auto"/>
          </w:divBdr>
        </w:div>
        <w:div w:id="104620753">
          <w:marLeft w:val="640"/>
          <w:marRight w:val="0"/>
          <w:marTop w:val="0"/>
          <w:marBottom w:val="0"/>
          <w:divBdr>
            <w:top w:val="none" w:sz="0" w:space="0" w:color="auto"/>
            <w:left w:val="none" w:sz="0" w:space="0" w:color="auto"/>
            <w:bottom w:val="none" w:sz="0" w:space="0" w:color="auto"/>
            <w:right w:val="none" w:sz="0" w:space="0" w:color="auto"/>
          </w:divBdr>
        </w:div>
        <w:div w:id="169031282">
          <w:marLeft w:val="640"/>
          <w:marRight w:val="0"/>
          <w:marTop w:val="0"/>
          <w:marBottom w:val="0"/>
          <w:divBdr>
            <w:top w:val="none" w:sz="0" w:space="0" w:color="auto"/>
            <w:left w:val="none" w:sz="0" w:space="0" w:color="auto"/>
            <w:bottom w:val="none" w:sz="0" w:space="0" w:color="auto"/>
            <w:right w:val="none" w:sz="0" w:space="0" w:color="auto"/>
          </w:divBdr>
        </w:div>
        <w:div w:id="1034381575">
          <w:marLeft w:val="640"/>
          <w:marRight w:val="0"/>
          <w:marTop w:val="0"/>
          <w:marBottom w:val="0"/>
          <w:divBdr>
            <w:top w:val="none" w:sz="0" w:space="0" w:color="auto"/>
            <w:left w:val="none" w:sz="0" w:space="0" w:color="auto"/>
            <w:bottom w:val="none" w:sz="0" w:space="0" w:color="auto"/>
            <w:right w:val="none" w:sz="0" w:space="0" w:color="auto"/>
          </w:divBdr>
        </w:div>
        <w:div w:id="1805001567">
          <w:marLeft w:val="640"/>
          <w:marRight w:val="0"/>
          <w:marTop w:val="0"/>
          <w:marBottom w:val="0"/>
          <w:divBdr>
            <w:top w:val="none" w:sz="0" w:space="0" w:color="auto"/>
            <w:left w:val="none" w:sz="0" w:space="0" w:color="auto"/>
            <w:bottom w:val="none" w:sz="0" w:space="0" w:color="auto"/>
            <w:right w:val="none" w:sz="0" w:space="0" w:color="auto"/>
          </w:divBdr>
        </w:div>
        <w:div w:id="298464067">
          <w:marLeft w:val="640"/>
          <w:marRight w:val="0"/>
          <w:marTop w:val="0"/>
          <w:marBottom w:val="0"/>
          <w:divBdr>
            <w:top w:val="none" w:sz="0" w:space="0" w:color="auto"/>
            <w:left w:val="none" w:sz="0" w:space="0" w:color="auto"/>
            <w:bottom w:val="none" w:sz="0" w:space="0" w:color="auto"/>
            <w:right w:val="none" w:sz="0" w:space="0" w:color="auto"/>
          </w:divBdr>
        </w:div>
        <w:div w:id="415787929">
          <w:marLeft w:val="640"/>
          <w:marRight w:val="0"/>
          <w:marTop w:val="0"/>
          <w:marBottom w:val="0"/>
          <w:divBdr>
            <w:top w:val="none" w:sz="0" w:space="0" w:color="auto"/>
            <w:left w:val="none" w:sz="0" w:space="0" w:color="auto"/>
            <w:bottom w:val="none" w:sz="0" w:space="0" w:color="auto"/>
            <w:right w:val="none" w:sz="0" w:space="0" w:color="auto"/>
          </w:divBdr>
        </w:div>
        <w:div w:id="25326878">
          <w:marLeft w:val="640"/>
          <w:marRight w:val="0"/>
          <w:marTop w:val="0"/>
          <w:marBottom w:val="0"/>
          <w:divBdr>
            <w:top w:val="none" w:sz="0" w:space="0" w:color="auto"/>
            <w:left w:val="none" w:sz="0" w:space="0" w:color="auto"/>
            <w:bottom w:val="none" w:sz="0" w:space="0" w:color="auto"/>
            <w:right w:val="none" w:sz="0" w:space="0" w:color="auto"/>
          </w:divBdr>
        </w:div>
        <w:div w:id="637103293">
          <w:marLeft w:val="640"/>
          <w:marRight w:val="0"/>
          <w:marTop w:val="0"/>
          <w:marBottom w:val="0"/>
          <w:divBdr>
            <w:top w:val="none" w:sz="0" w:space="0" w:color="auto"/>
            <w:left w:val="none" w:sz="0" w:space="0" w:color="auto"/>
            <w:bottom w:val="none" w:sz="0" w:space="0" w:color="auto"/>
            <w:right w:val="none" w:sz="0" w:space="0" w:color="auto"/>
          </w:divBdr>
        </w:div>
        <w:div w:id="728070791">
          <w:marLeft w:val="640"/>
          <w:marRight w:val="0"/>
          <w:marTop w:val="0"/>
          <w:marBottom w:val="0"/>
          <w:divBdr>
            <w:top w:val="none" w:sz="0" w:space="0" w:color="auto"/>
            <w:left w:val="none" w:sz="0" w:space="0" w:color="auto"/>
            <w:bottom w:val="none" w:sz="0" w:space="0" w:color="auto"/>
            <w:right w:val="none" w:sz="0" w:space="0" w:color="auto"/>
          </w:divBdr>
        </w:div>
        <w:div w:id="1151290774">
          <w:marLeft w:val="640"/>
          <w:marRight w:val="0"/>
          <w:marTop w:val="0"/>
          <w:marBottom w:val="0"/>
          <w:divBdr>
            <w:top w:val="none" w:sz="0" w:space="0" w:color="auto"/>
            <w:left w:val="none" w:sz="0" w:space="0" w:color="auto"/>
            <w:bottom w:val="none" w:sz="0" w:space="0" w:color="auto"/>
            <w:right w:val="none" w:sz="0" w:space="0" w:color="auto"/>
          </w:divBdr>
        </w:div>
        <w:div w:id="160506353">
          <w:marLeft w:val="640"/>
          <w:marRight w:val="0"/>
          <w:marTop w:val="0"/>
          <w:marBottom w:val="0"/>
          <w:divBdr>
            <w:top w:val="none" w:sz="0" w:space="0" w:color="auto"/>
            <w:left w:val="none" w:sz="0" w:space="0" w:color="auto"/>
            <w:bottom w:val="none" w:sz="0" w:space="0" w:color="auto"/>
            <w:right w:val="none" w:sz="0" w:space="0" w:color="auto"/>
          </w:divBdr>
        </w:div>
        <w:div w:id="790707316">
          <w:marLeft w:val="640"/>
          <w:marRight w:val="0"/>
          <w:marTop w:val="0"/>
          <w:marBottom w:val="0"/>
          <w:divBdr>
            <w:top w:val="none" w:sz="0" w:space="0" w:color="auto"/>
            <w:left w:val="none" w:sz="0" w:space="0" w:color="auto"/>
            <w:bottom w:val="none" w:sz="0" w:space="0" w:color="auto"/>
            <w:right w:val="none" w:sz="0" w:space="0" w:color="auto"/>
          </w:divBdr>
        </w:div>
        <w:div w:id="1024401662">
          <w:marLeft w:val="640"/>
          <w:marRight w:val="0"/>
          <w:marTop w:val="0"/>
          <w:marBottom w:val="0"/>
          <w:divBdr>
            <w:top w:val="none" w:sz="0" w:space="0" w:color="auto"/>
            <w:left w:val="none" w:sz="0" w:space="0" w:color="auto"/>
            <w:bottom w:val="none" w:sz="0" w:space="0" w:color="auto"/>
            <w:right w:val="none" w:sz="0" w:space="0" w:color="auto"/>
          </w:divBdr>
        </w:div>
        <w:div w:id="847017357">
          <w:marLeft w:val="640"/>
          <w:marRight w:val="0"/>
          <w:marTop w:val="0"/>
          <w:marBottom w:val="0"/>
          <w:divBdr>
            <w:top w:val="none" w:sz="0" w:space="0" w:color="auto"/>
            <w:left w:val="none" w:sz="0" w:space="0" w:color="auto"/>
            <w:bottom w:val="none" w:sz="0" w:space="0" w:color="auto"/>
            <w:right w:val="none" w:sz="0" w:space="0" w:color="auto"/>
          </w:divBdr>
        </w:div>
        <w:div w:id="1579435600">
          <w:marLeft w:val="640"/>
          <w:marRight w:val="0"/>
          <w:marTop w:val="0"/>
          <w:marBottom w:val="0"/>
          <w:divBdr>
            <w:top w:val="none" w:sz="0" w:space="0" w:color="auto"/>
            <w:left w:val="none" w:sz="0" w:space="0" w:color="auto"/>
            <w:bottom w:val="none" w:sz="0" w:space="0" w:color="auto"/>
            <w:right w:val="none" w:sz="0" w:space="0" w:color="auto"/>
          </w:divBdr>
        </w:div>
        <w:div w:id="273706742">
          <w:marLeft w:val="640"/>
          <w:marRight w:val="0"/>
          <w:marTop w:val="0"/>
          <w:marBottom w:val="0"/>
          <w:divBdr>
            <w:top w:val="none" w:sz="0" w:space="0" w:color="auto"/>
            <w:left w:val="none" w:sz="0" w:space="0" w:color="auto"/>
            <w:bottom w:val="none" w:sz="0" w:space="0" w:color="auto"/>
            <w:right w:val="none" w:sz="0" w:space="0" w:color="auto"/>
          </w:divBdr>
        </w:div>
        <w:div w:id="255869123">
          <w:marLeft w:val="640"/>
          <w:marRight w:val="0"/>
          <w:marTop w:val="0"/>
          <w:marBottom w:val="0"/>
          <w:divBdr>
            <w:top w:val="none" w:sz="0" w:space="0" w:color="auto"/>
            <w:left w:val="none" w:sz="0" w:space="0" w:color="auto"/>
            <w:bottom w:val="none" w:sz="0" w:space="0" w:color="auto"/>
            <w:right w:val="none" w:sz="0" w:space="0" w:color="auto"/>
          </w:divBdr>
        </w:div>
        <w:div w:id="502160997">
          <w:marLeft w:val="640"/>
          <w:marRight w:val="0"/>
          <w:marTop w:val="0"/>
          <w:marBottom w:val="0"/>
          <w:divBdr>
            <w:top w:val="none" w:sz="0" w:space="0" w:color="auto"/>
            <w:left w:val="none" w:sz="0" w:space="0" w:color="auto"/>
            <w:bottom w:val="none" w:sz="0" w:space="0" w:color="auto"/>
            <w:right w:val="none" w:sz="0" w:space="0" w:color="auto"/>
          </w:divBdr>
        </w:div>
        <w:div w:id="2133666724">
          <w:marLeft w:val="640"/>
          <w:marRight w:val="0"/>
          <w:marTop w:val="0"/>
          <w:marBottom w:val="0"/>
          <w:divBdr>
            <w:top w:val="none" w:sz="0" w:space="0" w:color="auto"/>
            <w:left w:val="none" w:sz="0" w:space="0" w:color="auto"/>
            <w:bottom w:val="none" w:sz="0" w:space="0" w:color="auto"/>
            <w:right w:val="none" w:sz="0" w:space="0" w:color="auto"/>
          </w:divBdr>
        </w:div>
        <w:div w:id="1429278892">
          <w:marLeft w:val="640"/>
          <w:marRight w:val="0"/>
          <w:marTop w:val="0"/>
          <w:marBottom w:val="0"/>
          <w:divBdr>
            <w:top w:val="none" w:sz="0" w:space="0" w:color="auto"/>
            <w:left w:val="none" w:sz="0" w:space="0" w:color="auto"/>
            <w:bottom w:val="none" w:sz="0" w:space="0" w:color="auto"/>
            <w:right w:val="none" w:sz="0" w:space="0" w:color="auto"/>
          </w:divBdr>
        </w:div>
        <w:div w:id="412509457">
          <w:marLeft w:val="640"/>
          <w:marRight w:val="0"/>
          <w:marTop w:val="0"/>
          <w:marBottom w:val="0"/>
          <w:divBdr>
            <w:top w:val="none" w:sz="0" w:space="0" w:color="auto"/>
            <w:left w:val="none" w:sz="0" w:space="0" w:color="auto"/>
            <w:bottom w:val="none" w:sz="0" w:space="0" w:color="auto"/>
            <w:right w:val="none" w:sz="0" w:space="0" w:color="auto"/>
          </w:divBdr>
        </w:div>
        <w:div w:id="1632402025">
          <w:marLeft w:val="640"/>
          <w:marRight w:val="0"/>
          <w:marTop w:val="0"/>
          <w:marBottom w:val="0"/>
          <w:divBdr>
            <w:top w:val="none" w:sz="0" w:space="0" w:color="auto"/>
            <w:left w:val="none" w:sz="0" w:space="0" w:color="auto"/>
            <w:bottom w:val="none" w:sz="0" w:space="0" w:color="auto"/>
            <w:right w:val="none" w:sz="0" w:space="0" w:color="auto"/>
          </w:divBdr>
        </w:div>
        <w:div w:id="1031229544">
          <w:marLeft w:val="640"/>
          <w:marRight w:val="0"/>
          <w:marTop w:val="0"/>
          <w:marBottom w:val="0"/>
          <w:divBdr>
            <w:top w:val="none" w:sz="0" w:space="0" w:color="auto"/>
            <w:left w:val="none" w:sz="0" w:space="0" w:color="auto"/>
            <w:bottom w:val="none" w:sz="0" w:space="0" w:color="auto"/>
            <w:right w:val="none" w:sz="0" w:space="0" w:color="auto"/>
          </w:divBdr>
        </w:div>
        <w:div w:id="1212109309">
          <w:marLeft w:val="640"/>
          <w:marRight w:val="0"/>
          <w:marTop w:val="0"/>
          <w:marBottom w:val="0"/>
          <w:divBdr>
            <w:top w:val="none" w:sz="0" w:space="0" w:color="auto"/>
            <w:left w:val="none" w:sz="0" w:space="0" w:color="auto"/>
            <w:bottom w:val="none" w:sz="0" w:space="0" w:color="auto"/>
            <w:right w:val="none" w:sz="0" w:space="0" w:color="auto"/>
          </w:divBdr>
        </w:div>
        <w:div w:id="1716737236">
          <w:marLeft w:val="640"/>
          <w:marRight w:val="0"/>
          <w:marTop w:val="0"/>
          <w:marBottom w:val="0"/>
          <w:divBdr>
            <w:top w:val="none" w:sz="0" w:space="0" w:color="auto"/>
            <w:left w:val="none" w:sz="0" w:space="0" w:color="auto"/>
            <w:bottom w:val="none" w:sz="0" w:space="0" w:color="auto"/>
            <w:right w:val="none" w:sz="0" w:space="0" w:color="auto"/>
          </w:divBdr>
        </w:div>
        <w:div w:id="1547066611">
          <w:marLeft w:val="640"/>
          <w:marRight w:val="0"/>
          <w:marTop w:val="0"/>
          <w:marBottom w:val="0"/>
          <w:divBdr>
            <w:top w:val="none" w:sz="0" w:space="0" w:color="auto"/>
            <w:left w:val="none" w:sz="0" w:space="0" w:color="auto"/>
            <w:bottom w:val="none" w:sz="0" w:space="0" w:color="auto"/>
            <w:right w:val="none" w:sz="0" w:space="0" w:color="auto"/>
          </w:divBdr>
        </w:div>
        <w:div w:id="180121866">
          <w:marLeft w:val="640"/>
          <w:marRight w:val="0"/>
          <w:marTop w:val="0"/>
          <w:marBottom w:val="0"/>
          <w:divBdr>
            <w:top w:val="none" w:sz="0" w:space="0" w:color="auto"/>
            <w:left w:val="none" w:sz="0" w:space="0" w:color="auto"/>
            <w:bottom w:val="none" w:sz="0" w:space="0" w:color="auto"/>
            <w:right w:val="none" w:sz="0" w:space="0" w:color="auto"/>
          </w:divBdr>
        </w:div>
        <w:div w:id="677540640">
          <w:marLeft w:val="640"/>
          <w:marRight w:val="0"/>
          <w:marTop w:val="0"/>
          <w:marBottom w:val="0"/>
          <w:divBdr>
            <w:top w:val="none" w:sz="0" w:space="0" w:color="auto"/>
            <w:left w:val="none" w:sz="0" w:space="0" w:color="auto"/>
            <w:bottom w:val="none" w:sz="0" w:space="0" w:color="auto"/>
            <w:right w:val="none" w:sz="0" w:space="0" w:color="auto"/>
          </w:divBdr>
        </w:div>
        <w:div w:id="1135487155">
          <w:marLeft w:val="640"/>
          <w:marRight w:val="0"/>
          <w:marTop w:val="0"/>
          <w:marBottom w:val="0"/>
          <w:divBdr>
            <w:top w:val="none" w:sz="0" w:space="0" w:color="auto"/>
            <w:left w:val="none" w:sz="0" w:space="0" w:color="auto"/>
            <w:bottom w:val="none" w:sz="0" w:space="0" w:color="auto"/>
            <w:right w:val="none" w:sz="0" w:space="0" w:color="auto"/>
          </w:divBdr>
        </w:div>
        <w:div w:id="1731610120">
          <w:marLeft w:val="640"/>
          <w:marRight w:val="0"/>
          <w:marTop w:val="0"/>
          <w:marBottom w:val="0"/>
          <w:divBdr>
            <w:top w:val="none" w:sz="0" w:space="0" w:color="auto"/>
            <w:left w:val="none" w:sz="0" w:space="0" w:color="auto"/>
            <w:bottom w:val="none" w:sz="0" w:space="0" w:color="auto"/>
            <w:right w:val="none" w:sz="0" w:space="0" w:color="auto"/>
          </w:divBdr>
        </w:div>
        <w:div w:id="722825088">
          <w:marLeft w:val="640"/>
          <w:marRight w:val="0"/>
          <w:marTop w:val="0"/>
          <w:marBottom w:val="0"/>
          <w:divBdr>
            <w:top w:val="none" w:sz="0" w:space="0" w:color="auto"/>
            <w:left w:val="none" w:sz="0" w:space="0" w:color="auto"/>
            <w:bottom w:val="none" w:sz="0" w:space="0" w:color="auto"/>
            <w:right w:val="none" w:sz="0" w:space="0" w:color="auto"/>
          </w:divBdr>
        </w:div>
      </w:divsChild>
    </w:div>
    <w:div w:id="887884127">
      <w:bodyDiv w:val="1"/>
      <w:marLeft w:val="0"/>
      <w:marRight w:val="0"/>
      <w:marTop w:val="0"/>
      <w:marBottom w:val="0"/>
      <w:divBdr>
        <w:top w:val="none" w:sz="0" w:space="0" w:color="auto"/>
        <w:left w:val="none" w:sz="0" w:space="0" w:color="auto"/>
        <w:bottom w:val="none" w:sz="0" w:space="0" w:color="auto"/>
        <w:right w:val="none" w:sz="0" w:space="0" w:color="auto"/>
      </w:divBdr>
    </w:div>
    <w:div w:id="902839241">
      <w:bodyDiv w:val="1"/>
      <w:marLeft w:val="0"/>
      <w:marRight w:val="0"/>
      <w:marTop w:val="0"/>
      <w:marBottom w:val="0"/>
      <w:divBdr>
        <w:top w:val="none" w:sz="0" w:space="0" w:color="auto"/>
        <w:left w:val="none" w:sz="0" w:space="0" w:color="auto"/>
        <w:bottom w:val="none" w:sz="0" w:space="0" w:color="auto"/>
        <w:right w:val="none" w:sz="0" w:space="0" w:color="auto"/>
      </w:divBdr>
    </w:div>
    <w:div w:id="912205607">
      <w:bodyDiv w:val="1"/>
      <w:marLeft w:val="0"/>
      <w:marRight w:val="0"/>
      <w:marTop w:val="0"/>
      <w:marBottom w:val="0"/>
      <w:divBdr>
        <w:top w:val="none" w:sz="0" w:space="0" w:color="auto"/>
        <w:left w:val="none" w:sz="0" w:space="0" w:color="auto"/>
        <w:bottom w:val="none" w:sz="0" w:space="0" w:color="auto"/>
        <w:right w:val="none" w:sz="0" w:space="0" w:color="auto"/>
      </w:divBdr>
      <w:divsChild>
        <w:div w:id="149249185">
          <w:marLeft w:val="640"/>
          <w:marRight w:val="0"/>
          <w:marTop w:val="0"/>
          <w:marBottom w:val="0"/>
          <w:divBdr>
            <w:top w:val="none" w:sz="0" w:space="0" w:color="auto"/>
            <w:left w:val="none" w:sz="0" w:space="0" w:color="auto"/>
            <w:bottom w:val="none" w:sz="0" w:space="0" w:color="auto"/>
            <w:right w:val="none" w:sz="0" w:space="0" w:color="auto"/>
          </w:divBdr>
        </w:div>
        <w:div w:id="673997131">
          <w:marLeft w:val="640"/>
          <w:marRight w:val="0"/>
          <w:marTop w:val="0"/>
          <w:marBottom w:val="0"/>
          <w:divBdr>
            <w:top w:val="none" w:sz="0" w:space="0" w:color="auto"/>
            <w:left w:val="none" w:sz="0" w:space="0" w:color="auto"/>
            <w:bottom w:val="none" w:sz="0" w:space="0" w:color="auto"/>
            <w:right w:val="none" w:sz="0" w:space="0" w:color="auto"/>
          </w:divBdr>
        </w:div>
        <w:div w:id="698554963">
          <w:marLeft w:val="640"/>
          <w:marRight w:val="0"/>
          <w:marTop w:val="0"/>
          <w:marBottom w:val="0"/>
          <w:divBdr>
            <w:top w:val="none" w:sz="0" w:space="0" w:color="auto"/>
            <w:left w:val="none" w:sz="0" w:space="0" w:color="auto"/>
            <w:bottom w:val="none" w:sz="0" w:space="0" w:color="auto"/>
            <w:right w:val="none" w:sz="0" w:space="0" w:color="auto"/>
          </w:divBdr>
        </w:div>
        <w:div w:id="1668091803">
          <w:marLeft w:val="640"/>
          <w:marRight w:val="0"/>
          <w:marTop w:val="0"/>
          <w:marBottom w:val="0"/>
          <w:divBdr>
            <w:top w:val="none" w:sz="0" w:space="0" w:color="auto"/>
            <w:left w:val="none" w:sz="0" w:space="0" w:color="auto"/>
            <w:bottom w:val="none" w:sz="0" w:space="0" w:color="auto"/>
            <w:right w:val="none" w:sz="0" w:space="0" w:color="auto"/>
          </w:divBdr>
        </w:div>
        <w:div w:id="833182271">
          <w:marLeft w:val="640"/>
          <w:marRight w:val="0"/>
          <w:marTop w:val="0"/>
          <w:marBottom w:val="0"/>
          <w:divBdr>
            <w:top w:val="none" w:sz="0" w:space="0" w:color="auto"/>
            <w:left w:val="none" w:sz="0" w:space="0" w:color="auto"/>
            <w:bottom w:val="none" w:sz="0" w:space="0" w:color="auto"/>
            <w:right w:val="none" w:sz="0" w:space="0" w:color="auto"/>
          </w:divBdr>
        </w:div>
        <w:div w:id="1351762638">
          <w:marLeft w:val="640"/>
          <w:marRight w:val="0"/>
          <w:marTop w:val="0"/>
          <w:marBottom w:val="0"/>
          <w:divBdr>
            <w:top w:val="none" w:sz="0" w:space="0" w:color="auto"/>
            <w:left w:val="none" w:sz="0" w:space="0" w:color="auto"/>
            <w:bottom w:val="none" w:sz="0" w:space="0" w:color="auto"/>
            <w:right w:val="none" w:sz="0" w:space="0" w:color="auto"/>
          </w:divBdr>
        </w:div>
        <w:div w:id="56442770">
          <w:marLeft w:val="640"/>
          <w:marRight w:val="0"/>
          <w:marTop w:val="0"/>
          <w:marBottom w:val="0"/>
          <w:divBdr>
            <w:top w:val="none" w:sz="0" w:space="0" w:color="auto"/>
            <w:left w:val="none" w:sz="0" w:space="0" w:color="auto"/>
            <w:bottom w:val="none" w:sz="0" w:space="0" w:color="auto"/>
            <w:right w:val="none" w:sz="0" w:space="0" w:color="auto"/>
          </w:divBdr>
        </w:div>
        <w:div w:id="1519154337">
          <w:marLeft w:val="640"/>
          <w:marRight w:val="0"/>
          <w:marTop w:val="0"/>
          <w:marBottom w:val="0"/>
          <w:divBdr>
            <w:top w:val="none" w:sz="0" w:space="0" w:color="auto"/>
            <w:left w:val="none" w:sz="0" w:space="0" w:color="auto"/>
            <w:bottom w:val="none" w:sz="0" w:space="0" w:color="auto"/>
            <w:right w:val="none" w:sz="0" w:space="0" w:color="auto"/>
          </w:divBdr>
        </w:div>
        <w:div w:id="2042631096">
          <w:marLeft w:val="640"/>
          <w:marRight w:val="0"/>
          <w:marTop w:val="0"/>
          <w:marBottom w:val="0"/>
          <w:divBdr>
            <w:top w:val="none" w:sz="0" w:space="0" w:color="auto"/>
            <w:left w:val="none" w:sz="0" w:space="0" w:color="auto"/>
            <w:bottom w:val="none" w:sz="0" w:space="0" w:color="auto"/>
            <w:right w:val="none" w:sz="0" w:space="0" w:color="auto"/>
          </w:divBdr>
        </w:div>
        <w:div w:id="285434594">
          <w:marLeft w:val="640"/>
          <w:marRight w:val="0"/>
          <w:marTop w:val="0"/>
          <w:marBottom w:val="0"/>
          <w:divBdr>
            <w:top w:val="none" w:sz="0" w:space="0" w:color="auto"/>
            <w:left w:val="none" w:sz="0" w:space="0" w:color="auto"/>
            <w:bottom w:val="none" w:sz="0" w:space="0" w:color="auto"/>
            <w:right w:val="none" w:sz="0" w:space="0" w:color="auto"/>
          </w:divBdr>
        </w:div>
        <w:div w:id="298266220">
          <w:marLeft w:val="640"/>
          <w:marRight w:val="0"/>
          <w:marTop w:val="0"/>
          <w:marBottom w:val="0"/>
          <w:divBdr>
            <w:top w:val="none" w:sz="0" w:space="0" w:color="auto"/>
            <w:left w:val="none" w:sz="0" w:space="0" w:color="auto"/>
            <w:bottom w:val="none" w:sz="0" w:space="0" w:color="auto"/>
            <w:right w:val="none" w:sz="0" w:space="0" w:color="auto"/>
          </w:divBdr>
        </w:div>
        <w:div w:id="1836803233">
          <w:marLeft w:val="640"/>
          <w:marRight w:val="0"/>
          <w:marTop w:val="0"/>
          <w:marBottom w:val="0"/>
          <w:divBdr>
            <w:top w:val="none" w:sz="0" w:space="0" w:color="auto"/>
            <w:left w:val="none" w:sz="0" w:space="0" w:color="auto"/>
            <w:bottom w:val="none" w:sz="0" w:space="0" w:color="auto"/>
            <w:right w:val="none" w:sz="0" w:space="0" w:color="auto"/>
          </w:divBdr>
        </w:div>
        <w:div w:id="640186150">
          <w:marLeft w:val="640"/>
          <w:marRight w:val="0"/>
          <w:marTop w:val="0"/>
          <w:marBottom w:val="0"/>
          <w:divBdr>
            <w:top w:val="none" w:sz="0" w:space="0" w:color="auto"/>
            <w:left w:val="none" w:sz="0" w:space="0" w:color="auto"/>
            <w:bottom w:val="none" w:sz="0" w:space="0" w:color="auto"/>
            <w:right w:val="none" w:sz="0" w:space="0" w:color="auto"/>
          </w:divBdr>
        </w:div>
        <w:div w:id="710692977">
          <w:marLeft w:val="640"/>
          <w:marRight w:val="0"/>
          <w:marTop w:val="0"/>
          <w:marBottom w:val="0"/>
          <w:divBdr>
            <w:top w:val="none" w:sz="0" w:space="0" w:color="auto"/>
            <w:left w:val="none" w:sz="0" w:space="0" w:color="auto"/>
            <w:bottom w:val="none" w:sz="0" w:space="0" w:color="auto"/>
            <w:right w:val="none" w:sz="0" w:space="0" w:color="auto"/>
          </w:divBdr>
        </w:div>
        <w:div w:id="604117854">
          <w:marLeft w:val="640"/>
          <w:marRight w:val="0"/>
          <w:marTop w:val="0"/>
          <w:marBottom w:val="0"/>
          <w:divBdr>
            <w:top w:val="none" w:sz="0" w:space="0" w:color="auto"/>
            <w:left w:val="none" w:sz="0" w:space="0" w:color="auto"/>
            <w:bottom w:val="none" w:sz="0" w:space="0" w:color="auto"/>
            <w:right w:val="none" w:sz="0" w:space="0" w:color="auto"/>
          </w:divBdr>
        </w:div>
        <w:div w:id="1792044311">
          <w:marLeft w:val="640"/>
          <w:marRight w:val="0"/>
          <w:marTop w:val="0"/>
          <w:marBottom w:val="0"/>
          <w:divBdr>
            <w:top w:val="none" w:sz="0" w:space="0" w:color="auto"/>
            <w:left w:val="none" w:sz="0" w:space="0" w:color="auto"/>
            <w:bottom w:val="none" w:sz="0" w:space="0" w:color="auto"/>
            <w:right w:val="none" w:sz="0" w:space="0" w:color="auto"/>
          </w:divBdr>
        </w:div>
        <w:div w:id="593589354">
          <w:marLeft w:val="640"/>
          <w:marRight w:val="0"/>
          <w:marTop w:val="0"/>
          <w:marBottom w:val="0"/>
          <w:divBdr>
            <w:top w:val="none" w:sz="0" w:space="0" w:color="auto"/>
            <w:left w:val="none" w:sz="0" w:space="0" w:color="auto"/>
            <w:bottom w:val="none" w:sz="0" w:space="0" w:color="auto"/>
            <w:right w:val="none" w:sz="0" w:space="0" w:color="auto"/>
          </w:divBdr>
        </w:div>
        <w:div w:id="1128739426">
          <w:marLeft w:val="640"/>
          <w:marRight w:val="0"/>
          <w:marTop w:val="0"/>
          <w:marBottom w:val="0"/>
          <w:divBdr>
            <w:top w:val="none" w:sz="0" w:space="0" w:color="auto"/>
            <w:left w:val="none" w:sz="0" w:space="0" w:color="auto"/>
            <w:bottom w:val="none" w:sz="0" w:space="0" w:color="auto"/>
            <w:right w:val="none" w:sz="0" w:space="0" w:color="auto"/>
          </w:divBdr>
        </w:div>
        <w:div w:id="1578829468">
          <w:marLeft w:val="640"/>
          <w:marRight w:val="0"/>
          <w:marTop w:val="0"/>
          <w:marBottom w:val="0"/>
          <w:divBdr>
            <w:top w:val="none" w:sz="0" w:space="0" w:color="auto"/>
            <w:left w:val="none" w:sz="0" w:space="0" w:color="auto"/>
            <w:bottom w:val="none" w:sz="0" w:space="0" w:color="auto"/>
            <w:right w:val="none" w:sz="0" w:space="0" w:color="auto"/>
          </w:divBdr>
        </w:div>
        <w:div w:id="110905722">
          <w:marLeft w:val="640"/>
          <w:marRight w:val="0"/>
          <w:marTop w:val="0"/>
          <w:marBottom w:val="0"/>
          <w:divBdr>
            <w:top w:val="none" w:sz="0" w:space="0" w:color="auto"/>
            <w:left w:val="none" w:sz="0" w:space="0" w:color="auto"/>
            <w:bottom w:val="none" w:sz="0" w:space="0" w:color="auto"/>
            <w:right w:val="none" w:sz="0" w:space="0" w:color="auto"/>
          </w:divBdr>
        </w:div>
        <w:div w:id="2092774999">
          <w:marLeft w:val="640"/>
          <w:marRight w:val="0"/>
          <w:marTop w:val="0"/>
          <w:marBottom w:val="0"/>
          <w:divBdr>
            <w:top w:val="none" w:sz="0" w:space="0" w:color="auto"/>
            <w:left w:val="none" w:sz="0" w:space="0" w:color="auto"/>
            <w:bottom w:val="none" w:sz="0" w:space="0" w:color="auto"/>
            <w:right w:val="none" w:sz="0" w:space="0" w:color="auto"/>
          </w:divBdr>
        </w:div>
        <w:div w:id="906232520">
          <w:marLeft w:val="640"/>
          <w:marRight w:val="0"/>
          <w:marTop w:val="0"/>
          <w:marBottom w:val="0"/>
          <w:divBdr>
            <w:top w:val="none" w:sz="0" w:space="0" w:color="auto"/>
            <w:left w:val="none" w:sz="0" w:space="0" w:color="auto"/>
            <w:bottom w:val="none" w:sz="0" w:space="0" w:color="auto"/>
            <w:right w:val="none" w:sz="0" w:space="0" w:color="auto"/>
          </w:divBdr>
        </w:div>
        <w:div w:id="989408674">
          <w:marLeft w:val="640"/>
          <w:marRight w:val="0"/>
          <w:marTop w:val="0"/>
          <w:marBottom w:val="0"/>
          <w:divBdr>
            <w:top w:val="none" w:sz="0" w:space="0" w:color="auto"/>
            <w:left w:val="none" w:sz="0" w:space="0" w:color="auto"/>
            <w:bottom w:val="none" w:sz="0" w:space="0" w:color="auto"/>
            <w:right w:val="none" w:sz="0" w:space="0" w:color="auto"/>
          </w:divBdr>
        </w:div>
        <w:div w:id="873154195">
          <w:marLeft w:val="640"/>
          <w:marRight w:val="0"/>
          <w:marTop w:val="0"/>
          <w:marBottom w:val="0"/>
          <w:divBdr>
            <w:top w:val="none" w:sz="0" w:space="0" w:color="auto"/>
            <w:left w:val="none" w:sz="0" w:space="0" w:color="auto"/>
            <w:bottom w:val="none" w:sz="0" w:space="0" w:color="auto"/>
            <w:right w:val="none" w:sz="0" w:space="0" w:color="auto"/>
          </w:divBdr>
        </w:div>
        <w:div w:id="164829516">
          <w:marLeft w:val="640"/>
          <w:marRight w:val="0"/>
          <w:marTop w:val="0"/>
          <w:marBottom w:val="0"/>
          <w:divBdr>
            <w:top w:val="none" w:sz="0" w:space="0" w:color="auto"/>
            <w:left w:val="none" w:sz="0" w:space="0" w:color="auto"/>
            <w:bottom w:val="none" w:sz="0" w:space="0" w:color="auto"/>
            <w:right w:val="none" w:sz="0" w:space="0" w:color="auto"/>
          </w:divBdr>
        </w:div>
        <w:div w:id="365524372">
          <w:marLeft w:val="640"/>
          <w:marRight w:val="0"/>
          <w:marTop w:val="0"/>
          <w:marBottom w:val="0"/>
          <w:divBdr>
            <w:top w:val="none" w:sz="0" w:space="0" w:color="auto"/>
            <w:left w:val="none" w:sz="0" w:space="0" w:color="auto"/>
            <w:bottom w:val="none" w:sz="0" w:space="0" w:color="auto"/>
            <w:right w:val="none" w:sz="0" w:space="0" w:color="auto"/>
          </w:divBdr>
        </w:div>
        <w:div w:id="1787844884">
          <w:marLeft w:val="640"/>
          <w:marRight w:val="0"/>
          <w:marTop w:val="0"/>
          <w:marBottom w:val="0"/>
          <w:divBdr>
            <w:top w:val="none" w:sz="0" w:space="0" w:color="auto"/>
            <w:left w:val="none" w:sz="0" w:space="0" w:color="auto"/>
            <w:bottom w:val="none" w:sz="0" w:space="0" w:color="auto"/>
            <w:right w:val="none" w:sz="0" w:space="0" w:color="auto"/>
          </w:divBdr>
        </w:div>
        <w:div w:id="1824351377">
          <w:marLeft w:val="640"/>
          <w:marRight w:val="0"/>
          <w:marTop w:val="0"/>
          <w:marBottom w:val="0"/>
          <w:divBdr>
            <w:top w:val="none" w:sz="0" w:space="0" w:color="auto"/>
            <w:left w:val="none" w:sz="0" w:space="0" w:color="auto"/>
            <w:bottom w:val="none" w:sz="0" w:space="0" w:color="auto"/>
            <w:right w:val="none" w:sz="0" w:space="0" w:color="auto"/>
          </w:divBdr>
        </w:div>
        <w:div w:id="1180588251">
          <w:marLeft w:val="640"/>
          <w:marRight w:val="0"/>
          <w:marTop w:val="0"/>
          <w:marBottom w:val="0"/>
          <w:divBdr>
            <w:top w:val="none" w:sz="0" w:space="0" w:color="auto"/>
            <w:left w:val="none" w:sz="0" w:space="0" w:color="auto"/>
            <w:bottom w:val="none" w:sz="0" w:space="0" w:color="auto"/>
            <w:right w:val="none" w:sz="0" w:space="0" w:color="auto"/>
          </w:divBdr>
        </w:div>
        <w:div w:id="1862430146">
          <w:marLeft w:val="640"/>
          <w:marRight w:val="0"/>
          <w:marTop w:val="0"/>
          <w:marBottom w:val="0"/>
          <w:divBdr>
            <w:top w:val="none" w:sz="0" w:space="0" w:color="auto"/>
            <w:left w:val="none" w:sz="0" w:space="0" w:color="auto"/>
            <w:bottom w:val="none" w:sz="0" w:space="0" w:color="auto"/>
            <w:right w:val="none" w:sz="0" w:space="0" w:color="auto"/>
          </w:divBdr>
        </w:div>
        <w:div w:id="1646349981">
          <w:marLeft w:val="640"/>
          <w:marRight w:val="0"/>
          <w:marTop w:val="0"/>
          <w:marBottom w:val="0"/>
          <w:divBdr>
            <w:top w:val="none" w:sz="0" w:space="0" w:color="auto"/>
            <w:left w:val="none" w:sz="0" w:space="0" w:color="auto"/>
            <w:bottom w:val="none" w:sz="0" w:space="0" w:color="auto"/>
            <w:right w:val="none" w:sz="0" w:space="0" w:color="auto"/>
          </w:divBdr>
        </w:div>
        <w:div w:id="156655909">
          <w:marLeft w:val="640"/>
          <w:marRight w:val="0"/>
          <w:marTop w:val="0"/>
          <w:marBottom w:val="0"/>
          <w:divBdr>
            <w:top w:val="none" w:sz="0" w:space="0" w:color="auto"/>
            <w:left w:val="none" w:sz="0" w:space="0" w:color="auto"/>
            <w:bottom w:val="none" w:sz="0" w:space="0" w:color="auto"/>
            <w:right w:val="none" w:sz="0" w:space="0" w:color="auto"/>
          </w:divBdr>
        </w:div>
        <w:div w:id="1604459951">
          <w:marLeft w:val="640"/>
          <w:marRight w:val="0"/>
          <w:marTop w:val="0"/>
          <w:marBottom w:val="0"/>
          <w:divBdr>
            <w:top w:val="none" w:sz="0" w:space="0" w:color="auto"/>
            <w:left w:val="none" w:sz="0" w:space="0" w:color="auto"/>
            <w:bottom w:val="none" w:sz="0" w:space="0" w:color="auto"/>
            <w:right w:val="none" w:sz="0" w:space="0" w:color="auto"/>
          </w:divBdr>
        </w:div>
        <w:div w:id="1388340646">
          <w:marLeft w:val="640"/>
          <w:marRight w:val="0"/>
          <w:marTop w:val="0"/>
          <w:marBottom w:val="0"/>
          <w:divBdr>
            <w:top w:val="none" w:sz="0" w:space="0" w:color="auto"/>
            <w:left w:val="none" w:sz="0" w:space="0" w:color="auto"/>
            <w:bottom w:val="none" w:sz="0" w:space="0" w:color="auto"/>
            <w:right w:val="none" w:sz="0" w:space="0" w:color="auto"/>
          </w:divBdr>
        </w:div>
      </w:divsChild>
    </w:div>
    <w:div w:id="921447039">
      <w:bodyDiv w:val="1"/>
      <w:marLeft w:val="0"/>
      <w:marRight w:val="0"/>
      <w:marTop w:val="0"/>
      <w:marBottom w:val="0"/>
      <w:divBdr>
        <w:top w:val="none" w:sz="0" w:space="0" w:color="auto"/>
        <w:left w:val="none" w:sz="0" w:space="0" w:color="auto"/>
        <w:bottom w:val="none" w:sz="0" w:space="0" w:color="auto"/>
        <w:right w:val="none" w:sz="0" w:space="0" w:color="auto"/>
      </w:divBdr>
      <w:divsChild>
        <w:div w:id="2071079130">
          <w:marLeft w:val="0"/>
          <w:marRight w:val="0"/>
          <w:marTop w:val="0"/>
          <w:marBottom w:val="0"/>
          <w:divBdr>
            <w:top w:val="none" w:sz="0" w:space="0" w:color="auto"/>
            <w:left w:val="none" w:sz="0" w:space="0" w:color="auto"/>
            <w:bottom w:val="none" w:sz="0" w:space="0" w:color="auto"/>
            <w:right w:val="none" w:sz="0" w:space="0" w:color="auto"/>
          </w:divBdr>
          <w:divsChild>
            <w:div w:id="1889953282">
              <w:marLeft w:val="0"/>
              <w:marRight w:val="0"/>
              <w:marTop w:val="0"/>
              <w:marBottom w:val="0"/>
              <w:divBdr>
                <w:top w:val="none" w:sz="0" w:space="0" w:color="auto"/>
                <w:left w:val="none" w:sz="0" w:space="0" w:color="auto"/>
                <w:bottom w:val="none" w:sz="0" w:space="0" w:color="auto"/>
                <w:right w:val="none" w:sz="0" w:space="0" w:color="auto"/>
              </w:divBdr>
              <w:divsChild>
                <w:div w:id="152575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7470">
      <w:bodyDiv w:val="1"/>
      <w:marLeft w:val="0"/>
      <w:marRight w:val="0"/>
      <w:marTop w:val="0"/>
      <w:marBottom w:val="0"/>
      <w:divBdr>
        <w:top w:val="none" w:sz="0" w:space="0" w:color="auto"/>
        <w:left w:val="none" w:sz="0" w:space="0" w:color="auto"/>
        <w:bottom w:val="none" w:sz="0" w:space="0" w:color="auto"/>
        <w:right w:val="none" w:sz="0" w:space="0" w:color="auto"/>
      </w:divBdr>
    </w:div>
    <w:div w:id="932057086">
      <w:bodyDiv w:val="1"/>
      <w:marLeft w:val="0"/>
      <w:marRight w:val="0"/>
      <w:marTop w:val="0"/>
      <w:marBottom w:val="0"/>
      <w:divBdr>
        <w:top w:val="none" w:sz="0" w:space="0" w:color="auto"/>
        <w:left w:val="none" w:sz="0" w:space="0" w:color="auto"/>
        <w:bottom w:val="none" w:sz="0" w:space="0" w:color="auto"/>
        <w:right w:val="none" w:sz="0" w:space="0" w:color="auto"/>
      </w:divBdr>
      <w:divsChild>
        <w:div w:id="1670671372">
          <w:marLeft w:val="640"/>
          <w:marRight w:val="0"/>
          <w:marTop w:val="0"/>
          <w:marBottom w:val="0"/>
          <w:divBdr>
            <w:top w:val="none" w:sz="0" w:space="0" w:color="auto"/>
            <w:left w:val="none" w:sz="0" w:space="0" w:color="auto"/>
            <w:bottom w:val="none" w:sz="0" w:space="0" w:color="auto"/>
            <w:right w:val="none" w:sz="0" w:space="0" w:color="auto"/>
          </w:divBdr>
        </w:div>
        <w:div w:id="668797299">
          <w:marLeft w:val="640"/>
          <w:marRight w:val="0"/>
          <w:marTop w:val="0"/>
          <w:marBottom w:val="0"/>
          <w:divBdr>
            <w:top w:val="none" w:sz="0" w:space="0" w:color="auto"/>
            <w:left w:val="none" w:sz="0" w:space="0" w:color="auto"/>
            <w:bottom w:val="none" w:sz="0" w:space="0" w:color="auto"/>
            <w:right w:val="none" w:sz="0" w:space="0" w:color="auto"/>
          </w:divBdr>
        </w:div>
        <w:div w:id="424421523">
          <w:marLeft w:val="640"/>
          <w:marRight w:val="0"/>
          <w:marTop w:val="0"/>
          <w:marBottom w:val="0"/>
          <w:divBdr>
            <w:top w:val="none" w:sz="0" w:space="0" w:color="auto"/>
            <w:left w:val="none" w:sz="0" w:space="0" w:color="auto"/>
            <w:bottom w:val="none" w:sz="0" w:space="0" w:color="auto"/>
            <w:right w:val="none" w:sz="0" w:space="0" w:color="auto"/>
          </w:divBdr>
        </w:div>
        <w:div w:id="867908065">
          <w:marLeft w:val="640"/>
          <w:marRight w:val="0"/>
          <w:marTop w:val="0"/>
          <w:marBottom w:val="0"/>
          <w:divBdr>
            <w:top w:val="none" w:sz="0" w:space="0" w:color="auto"/>
            <w:left w:val="none" w:sz="0" w:space="0" w:color="auto"/>
            <w:bottom w:val="none" w:sz="0" w:space="0" w:color="auto"/>
            <w:right w:val="none" w:sz="0" w:space="0" w:color="auto"/>
          </w:divBdr>
        </w:div>
        <w:div w:id="416294750">
          <w:marLeft w:val="640"/>
          <w:marRight w:val="0"/>
          <w:marTop w:val="0"/>
          <w:marBottom w:val="0"/>
          <w:divBdr>
            <w:top w:val="none" w:sz="0" w:space="0" w:color="auto"/>
            <w:left w:val="none" w:sz="0" w:space="0" w:color="auto"/>
            <w:bottom w:val="none" w:sz="0" w:space="0" w:color="auto"/>
            <w:right w:val="none" w:sz="0" w:space="0" w:color="auto"/>
          </w:divBdr>
        </w:div>
        <w:div w:id="1235817856">
          <w:marLeft w:val="640"/>
          <w:marRight w:val="0"/>
          <w:marTop w:val="0"/>
          <w:marBottom w:val="0"/>
          <w:divBdr>
            <w:top w:val="none" w:sz="0" w:space="0" w:color="auto"/>
            <w:left w:val="none" w:sz="0" w:space="0" w:color="auto"/>
            <w:bottom w:val="none" w:sz="0" w:space="0" w:color="auto"/>
            <w:right w:val="none" w:sz="0" w:space="0" w:color="auto"/>
          </w:divBdr>
        </w:div>
        <w:div w:id="1806511434">
          <w:marLeft w:val="640"/>
          <w:marRight w:val="0"/>
          <w:marTop w:val="0"/>
          <w:marBottom w:val="0"/>
          <w:divBdr>
            <w:top w:val="none" w:sz="0" w:space="0" w:color="auto"/>
            <w:left w:val="none" w:sz="0" w:space="0" w:color="auto"/>
            <w:bottom w:val="none" w:sz="0" w:space="0" w:color="auto"/>
            <w:right w:val="none" w:sz="0" w:space="0" w:color="auto"/>
          </w:divBdr>
        </w:div>
        <w:div w:id="1998994022">
          <w:marLeft w:val="640"/>
          <w:marRight w:val="0"/>
          <w:marTop w:val="0"/>
          <w:marBottom w:val="0"/>
          <w:divBdr>
            <w:top w:val="none" w:sz="0" w:space="0" w:color="auto"/>
            <w:left w:val="none" w:sz="0" w:space="0" w:color="auto"/>
            <w:bottom w:val="none" w:sz="0" w:space="0" w:color="auto"/>
            <w:right w:val="none" w:sz="0" w:space="0" w:color="auto"/>
          </w:divBdr>
        </w:div>
        <w:div w:id="2145585966">
          <w:marLeft w:val="640"/>
          <w:marRight w:val="0"/>
          <w:marTop w:val="0"/>
          <w:marBottom w:val="0"/>
          <w:divBdr>
            <w:top w:val="none" w:sz="0" w:space="0" w:color="auto"/>
            <w:left w:val="none" w:sz="0" w:space="0" w:color="auto"/>
            <w:bottom w:val="none" w:sz="0" w:space="0" w:color="auto"/>
            <w:right w:val="none" w:sz="0" w:space="0" w:color="auto"/>
          </w:divBdr>
        </w:div>
        <w:div w:id="2095323427">
          <w:marLeft w:val="640"/>
          <w:marRight w:val="0"/>
          <w:marTop w:val="0"/>
          <w:marBottom w:val="0"/>
          <w:divBdr>
            <w:top w:val="none" w:sz="0" w:space="0" w:color="auto"/>
            <w:left w:val="none" w:sz="0" w:space="0" w:color="auto"/>
            <w:bottom w:val="none" w:sz="0" w:space="0" w:color="auto"/>
            <w:right w:val="none" w:sz="0" w:space="0" w:color="auto"/>
          </w:divBdr>
        </w:div>
        <w:div w:id="1960409083">
          <w:marLeft w:val="640"/>
          <w:marRight w:val="0"/>
          <w:marTop w:val="0"/>
          <w:marBottom w:val="0"/>
          <w:divBdr>
            <w:top w:val="none" w:sz="0" w:space="0" w:color="auto"/>
            <w:left w:val="none" w:sz="0" w:space="0" w:color="auto"/>
            <w:bottom w:val="none" w:sz="0" w:space="0" w:color="auto"/>
            <w:right w:val="none" w:sz="0" w:space="0" w:color="auto"/>
          </w:divBdr>
        </w:div>
        <w:div w:id="39520692">
          <w:marLeft w:val="640"/>
          <w:marRight w:val="0"/>
          <w:marTop w:val="0"/>
          <w:marBottom w:val="0"/>
          <w:divBdr>
            <w:top w:val="none" w:sz="0" w:space="0" w:color="auto"/>
            <w:left w:val="none" w:sz="0" w:space="0" w:color="auto"/>
            <w:bottom w:val="none" w:sz="0" w:space="0" w:color="auto"/>
            <w:right w:val="none" w:sz="0" w:space="0" w:color="auto"/>
          </w:divBdr>
        </w:div>
        <w:div w:id="1174762292">
          <w:marLeft w:val="640"/>
          <w:marRight w:val="0"/>
          <w:marTop w:val="0"/>
          <w:marBottom w:val="0"/>
          <w:divBdr>
            <w:top w:val="none" w:sz="0" w:space="0" w:color="auto"/>
            <w:left w:val="none" w:sz="0" w:space="0" w:color="auto"/>
            <w:bottom w:val="none" w:sz="0" w:space="0" w:color="auto"/>
            <w:right w:val="none" w:sz="0" w:space="0" w:color="auto"/>
          </w:divBdr>
        </w:div>
        <w:div w:id="1121876112">
          <w:marLeft w:val="640"/>
          <w:marRight w:val="0"/>
          <w:marTop w:val="0"/>
          <w:marBottom w:val="0"/>
          <w:divBdr>
            <w:top w:val="none" w:sz="0" w:space="0" w:color="auto"/>
            <w:left w:val="none" w:sz="0" w:space="0" w:color="auto"/>
            <w:bottom w:val="none" w:sz="0" w:space="0" w:color="auto"/>
            <w:right w:val="none" w:sz="0" w:space="0" w:color="auto"/>
          </w:divBdr>
        </w:div>
        <w:div w:id="1655988242">
          <w:marLeft w:val="640"/>
          <w:marRight w:val="0"/>
          <w:marTop w:val="0"/>
          <w:marBottom w:val="0"/>
          <w:divBdr>
            <w:top w:val="none" w:sz="0" w:space="0" w:color="auto"/>
            <w:left w:val="none" w:sz="0" w:space="0" w:color="auto"/>
            <w:bottom w:val="none" w:sz="0" w:space="0" w:color="auto"/>
            <w:right w:val="none" w:sz="0" w:space="0" w:color="auto"/>
          </w:divBdr>
        </w:div>
        <w:div w:id="613248257">
          <w:marLeft w:val="640"/>
          <w:marRight w:val="0"/>
          <w:marTop w:val="0"/>
          <w:marBottom w:val="0"/>
          <w:divBdr>
            <w:top w:val="none" w:sz="0" w:space="0" w:color="auto"/>
            <w:left w:val="none" w:sz="0" w:space="0" w:color="auto"/>
            <w:bottom w:val="none" w:sz="0" w:space="0" w:color="auto"/>
            <w:right w:val="none" w:sz="0" w:space="0" w:color="auto"/>
          </w:divBdr>
        </w:div>
        <w:div w:id="1773240094">
          <w:marLeft w:val="640"/>
          <w:marRight w:val="0"/>
          <w:marTop w:val="0"/>
          <w:marBottom w:val="0"/>
          <w:divBdr>
            <w:top w:val="none" w:sz="0" w:space="0" w:color="auto"/>
            <w:left w:val="none" w:sz="0" w:space="0" w:color="auto"/>
            <w:bottom w:val="none" w:sz="0" w:space="0" w:color="auto"/>
            <w:right w:val="none" w:sz="0" w:space="0" w:color="auto"/>
          </w:divBdr>
        </w:div>
        <w:div w:id="1386878789">
          <w:marLeft w:val="640"/>
          <w:marRight w:val="0"/>
          <w:marTop w:val="0"/>
          <w:marBottom w:val="0"/>
          <w:divBdr>
            <w:top w:val="none" w:sz="0" w:space="0" w:color="auto"/>
            <w:left w:val="none" w:sz="0" w:space="0" w:color="auto"/>
            <w:bottom w:val="none" w:sz="0" w:space="0" w:color="auto"/>
            <w:right w:val="none" w:sz="0" w:space="0" w:color="auto"/>
          </w:divBdr>
        </w:div>
        <w:div w:id="1223173303">
          <w:marLeft w:val="640"/>
          <w:marRight w:val="0"/>
          <w:marTop w:val="0"/>
          <w:marBottom w:val="0"/>
          <w:divBdr>
            <w:top w:val="none" w:sz="0" w:space="0" w:color="auto"/>
            <w:left w:val="none" w:sz="0" w:space="0" w:color="auto"/>
            <w:bottom w:val="none" w:sz="0" w:space="0" w:color="auto"/>
            <w:right w:val="none" w:sz="0" w:space="0" w:color="auto"/>
          </w:divBdr>
        </w:div>
        <w:div w:id="486868179">
          <w:marLeft w:val="640"/>
          <w:marRight w:val="0"/>
          <w:marTop w:val="0"/>
          <w:marBottom w:val="0"/>
          <w:divBdr>
            <w:top w:val="none" w:sz="0" w:space="0" w:color="auto"/>
            <w:left w:val="none" w:sz="0" w:space="0" w:color="auto"/>
            <w:bottom w:val="none" w:sz="0" w:space="0" w:color="auto"/>
            <w:right w:val="none" w:sz="0" w:space="0" w:color="auto"/>
          </w:divBdr>
        </w:div>
        <w:div w:id="381248136">
          <w:marLeft w:val="640"/>
          <w:marRight w:val="0"/>
          <w:marTop w:val="0"/>
          <w:marBottom w:val="0"/>
          <w:divBdr>
            <w:top w:val="none" w:sz="0" w:space="0" w:color="auto"/>
            <w:left w:val="none" w:sz="0" w:space="0" w:color="auto"/>
            <w:bottom w:val="none" w:sz="0" w:space="0" w:color="auto"/>
            <w:right w:val="none" w:sz="0" w:space="0" w:color="auto"/>
          </w:divBdr>
        </w:div>
        <w:div w:id="721755641">
          <w:marLeft w:val="640"/>
          <w:marRight w:val="0"/>
          <w:marTop w:val="0"/>
          <w:marBottom w:val="0"/>
          <w:divBdr>
            <w:top w:val="none" w:sz="0" w:space="0" w:color="auto"/>
            <w:left w:val="none" w:sz="0" w:space="0" w:color="auto"/>
            <w:bottom w:val="none" w:sz="0" w:space="0" w:color="auto"/>
            <w:right w:val="none" w:sz="0" w:space="0" w:color="auto"/>
          </w:divBdr>
        </w:div>
        <w:div w:id="1777093726">
          <w:marLeft w:val="640"/>
          <w:marRight w:val="0"/>
          <w:marTop w:val="0"/>
          <w:marBottom w:val="0"/>
          <w:divBdr>
            <w:top w:val="none" w:sz="0" w:space="0" w:color="auto"/>
            <w:left w:val="none" w:sz="0" w:space="0" w:color="auto"/>
            <w:bottom w:val="none" w:sz="0" w:space="0" w:color="auto"/>
            <w:right w:val="none" w:sz="0" w:space="0" w:color="auto"/>
          </w:divBdr>
        </w:div>
        <w:div w:id="1352684484">
          <w:marLeft w:val="640"/>
          <w:marRight w:val="0"/>
          <w:marTop w:val="0"/>
          <w:marBottom w:val="0"/>
          <w:divBdr>
            <w:top w:val="none" w:sz="0" w:space="0" w:color="auto"/>
            <w:left w:val="none" w:sz="0" w:space="0" w:color="auto"/>
            <w:bottom w:val="none" w:sz="0" w:space="0" w:color="auto"/>
            <w:right w:val="none" w:sz="0" w:space="0" w:color="auto"/>
          </w:divBdr>
        </w:div>
        <w:div w:id="360932639">
          <w:marLeft w:val="640"/>
          <w:marRight w:val="0"/>
          <w:marTop w:val="0"/>
          <w:marBottom w:val="0"/>
          <w:divBdr>
            <w:top w:val="none" w:sz="0" w:space="0" w:color="auto"/>
            <w:left w:val="none" w:sz="0" w:space="0" w:color="auto"/>
            <w:bottom w:val="none" w:sz="0" w:space="0" w:color="auto"/>
            <w:right w:val="none" w:sz="0" w:space="0" w:color="auto"/>
          </w:divBdr>
        </w:div>
        <w:div w:id="2057509383">
          <w:marLeft w:val="640"/>
          <w:marRight w:val="0"/>
          <w:marTop w:val="0"/>
          <w:marBottom w:val="0"/>
          <w:divBdr>
            <w:top w:val="none" w:sz="0" w:space="0" w:color="auto"/>
            <w:left w:val="none" w:sz="0" w:space="0" w:color="auto"/>
            <w:bottom w:val="none" w:sz="0" w:space="0" w:color="auto"/>
            <w:right w:val="none" w:sz="0" w:space="0" w:color="auto"/>
          </w:divBdr>
        </w:div>
        <w:div w:id="537738537">
          <w:marLeft w:val="640"/>
          <w:marRight w:val="0"/>
          <w:marTop w:val="0"/>
          <w:marBottom w:val="0"/>
          <w:divBdr>
            <w:top w:val="none" w:sz="0" w:space="0" w:color="auto"/>
            <w:left w:val="none" w:sz="0" w:space="0" w:color="auto"/>
            <w:bottom w:val="none" w:sz="0" w:space="0" w:color="auto"/>
            <w:right w:val="none" w:sz="0" w:space="0" w:color="auto"/>
          </w:divBdr>
        </w:div>
        <w:div w:id="1664383911">
          <w:marLeft w:val="640"/>
          <w:marRight w:val="0"/>
          <w:marTop w:val="0"/>
          <w:marBottom w:val="0"/>
          <w:divBdr>
            <w:top w:val="none" w:sz="0" w:space="0" w:color="auto"/>
            <w:left w:val="none" w:sz="0" w:space="0" w:color="auto"/>
            <w:bottom w:val="none" w:sz="0" w:space="0" w:color="auto"/>
            <w:right w:val="none" w:sz="0" w:space="0" w:color="auto"/>
          </w:divBdr>
        </w:div>
        <w:div w:id="1479222869">
          <w:marLeft w:val="640"/>
          <w:marRight w:val="0"/>
          <w:marTop w:val="0"/>
          <w:marBottom w:val="0"/>
          <w:divBdr>
            <w:top w:val="none" w:sz="0" w:space="0" w:color="auto"/>
            <w:left w:val="none" w:sz="0" w:space="0" w:color="auto"/>
            <w:bottom w:val="none" w:sz="0" w:space="0" w:color="auto"/>
            <w:right w:val="none" w:sz="0" w:space="0" w:color="auto"/>
          </w:divBdr>
        </w:div>
        <w:div w:id="717239748">
          <w:marLeft w:val="640"/>
          <w:marRight w:val="0"/>
          <w:marTop w:val="0"/>
          <w:marBottom w:val="0"/>
          <w:divBdr>
            <w:top w:val="none" w:sz="0" w:space="0" w:color="auto"/>
            <w:left w:val="none" w:sz="0" w:space="0" w:color="auto"/>
            <w:bottom w:val="none" w:sz="0" w:space="0" w:color="auto"/>
            <w:right w:val="none" w:sz="0" w:space="0" w:color="auto"/>
          </w:divBdr>
        </w:div>
        <w:div w:id="676462671">
          <w:marLeft w:val="640"/>
          <w:marRight w:val="0"/>
          <w:marTop w:val="0"/>
          <w:marBottom w:val="0"/>
          <w:divBdr>
            <w:top w:val="none" w:sz="0" w:space="0" w:color="auto"/>
            <w:left w:val="none" w:sz="0" w:space="0" w:color="auto"/>
            <w:bottom w:val="none" w:sz="0" w:space="0" w:color="auto"/>
            <w:right w:val="none" w:sz="0" w:space="0" w:color="auto"/>
          </w:divBdr>
        </w:div>
        <w:div w:id="1272056395">
          <w:marLeft w:val="640"/>
          <w:marRight w:val="0"/>
          <w:marTop w:val="0"/>
          <w:marBottom w:val="0"/>
          <w:divBdr>
            <w:top w:val="none" w:sz="0" w:space="0" w:color="auto"/>
            <w:left w:val="none" w:sz="0" w:space="0" w:color="auto"/>
            <w:bottom w:val="none" w:sz="0" w:space="0" w:color="auto"/>
            <w:right w:val="none" w:sz="0" w:space="0" w:color="auto"/>
          </w:divBdr>
        </w:div>
        <w:div w:id="1816873395">
          <w:marLeft w:val="640"/>
          <w:marRight w:val="0"/>
          <w:marTop w:val="0"/>
          <w:marBottom w:val="0"/>
          <w:divBdr>
            <w:top w:val="none" w:sz="0" w:space="0" w:color="auto"/>
            <w:left w:val="none" w:sz="0" w:space="0" w:color="auto"/>
            <w:bottom w:val="none" w:sz="0" w:space="0" w:color="auto"/>
            <w:right w:val="none" w:sz="0" w:space="0" w:color="auto"/>
          </w:divBdr>
        </w:div>
        <w:div w:id="1788112348">
          <w:marLeft w:val="640"/>
          <w:marRight w:val="0"/>
          <w:marTop w:val="0"/>
          <w:marBottom w:val="0"/>
          <w:divBdr>
            <w:top w:val="none" w:sz="0" w:space="0" w:color="auto"/>
            <w:left w:val="none" w:sz="0" w:space="0" w:color="auto"/>
            <w:bottom w:val="none" w:sz="0" w:space="0" w:color="auto"/>
            <w:right w:val="none" w:sz="0" w:space="0" w:color="auto"/>
          </w:divBdr>
        </w:div>
      </w:divsChild>
    </w:div>
    <w:div w:id="983240270">
      <w:bodyDiv w:val="1"/>
      <w:marLeft w:val="0"/>
      <w:marRight w:val="0"/>
      <w:marTop w:val="0"/>
      <w:marBottom w:val="0"/>
      <w:divBdr>
        <w:top w:val="none" w:sz="0" w:space="0" w:color="auto"/>
        <w:left w:val="none" w:sz="0" w:space="0" w:color="auto"/>
        <w:bottom w:val="none" w:sz="0" w:space="0" w:color="auto"/>
        <w:right w:val="none" w:sz="0" w:space="0" w:color="auto"/>
      </w:divBdr>
      <w:divsChild>
        <w:div w:id="1103184170">
          <w:marLeft w:val="640"/>
          <w:marRight w:val="0"/>
          <w:marTop w:val="0"/>
          <w:marBottom w:val="0"/>
          <w:divBdr>
            <w:top w:val="none" w:sz="0" w:space="0" w:color="auto"/>
            <w:left w:val="none" w:sz="0" w:space="0" w:color="auto"/>
            <w:bottom w:val="none" w:sz="0" w:space="0" w:color="auto"/>
            <w:right w:val="none" w:sz="0" w:space="0" w:color="auto"/>
          </w:divBdr>
        </w:div>
        <w:div w:id="2068145806">
          <w:marLeft w:val="640"/>
          <w:marRight w:val="0"/>
          <w:marTop w:val="0"/>
          <w:marBottom w:val="0"/>
          <w:divBdr>
            <w:top w:val="none" w:sz="0" w:space="0" w:color="auto"/>
            <w:left w:val="none" w:sz="0" w:space="0" w:color="auto"/>
            <w:bottom w:val="none" w:sz="0" w:space="0" w:color="auto"/>
            <w:right w:val="none" w:sz="0" w:space="0" w:color="auto"/>
          </w:divBdr>
        </w:div>
        <w:div w:id="2106681711">
          <w:marLeft w:val="640"/>
          <w:marRight w:val="0"/>
          <w:marTop w:val="0"/>
          <w:marBottom w:val="0"/>
          <w:divBdr>
            <w:top w:val="none" w:sz="0" w:space="0" w:color="auto"/>
            <w:left w:val="none" w:sz="0" w:space="0" w:color="auto"/>
            <w:bottom w:val="none" w:sz="0" w:space="0" w:color="auto"/>
            <w:right w:val="none" w:sz="0" w:space="0" w:color="auto"/>
          </w:divBdr>
        </w:div>
        <w:div w:id="1744985336">
          <w:marLeft w:val="640"/>
          <w:marRight w:val="0"/>
          <w:marTop w:val="0"/>
          <w:marBottom w:val="0"/>
          <w:divBdr>
            <w:top w:val="none" w:sz="0" w:space="0" w:color="auto"/>
            <w:left w:val="none" w:sz="0" w:space="0" w:color="auto"/>
            <w:bottom w:val="none" w:sz="0" w:space="0" w:color="auto"/>
            <w:right w:val="none" w:sz="0" w:space="0" w:color="auto"/>
          </w:divBdr>
        </w:div>
        <w:div w:id="1271354034">
          <w:marLeft w:val="640"/>
          <w:marRight w:val="0"/>
          <w:marTop w:val="0"/>
          <w:marBottom w:val="0"/>
          <w:divBdr>
            <w:top w:val="none" w:sz="0" w:space="0" w:color="auto"/>
            <w:left w:val="none" w:sz="0" w:space="0" w:color="auto"/>
            <w:bottom w:val="none" w:sz="0" w:space="0" w:color="auto"/>
            <w:right w:val="none" w:sz="0" w:space="0" w:color="auto"/>
          </w:divBdr>
        </w:div>
        <w:div w:id="169371976">
          <w:marLeft w:val="640"/>
          <w:marRight w:val="0"/>
          <w:marTop w:val="0"/>
          <w:marBottom w:val="0"/>
          <w:divBdr>
            <w:top w:val="none" w:sz="0" w:space="0" w:color="auto"/>
            <w:left w:val="none" w:sz="0" w:space="0" w:color="auto"/>
            <w:bottom w:val="none" w:sz="0" w:space="0" w:color="auto"/>
            <w:right w:val="none" w:sz="0" w:space="0" w:color="auto"/>
          </w:divBdr>
        </w:div>
        <w:div w:id="590705634">
          <w:marLeft w:val="640"/>
          <w:marRight w:val="0"/>
          <w:marTop w:val="0"/>
          <w:marBottom w:val="0"/>
          <w:divBdr>
            <w:top w:val="none" w:sz="0" w:space="0" w:color="auto"/>
            <w:left w:val="none" w:sz="0" w:space="0" w:color="auto"/>
            <w:bottom w:val="none" w:sz="0" w:space="0" w:color="auto"/>
            <w:right w:val="none" w:sz="0" w:space="0" w:color="auto"/>
          </w:divBdr>
        </w:div>
        <w:div w:id="1273979813">
          <w:marLeft w:val="640"/>
          <w:marRight w:val="0"/>
          <w:marTop w:val="0"/>
          <w:marBottom w:val="0"/>
          <w:divBdr>
            <w:top w:val="none" w:sz="0" w:space="0" w:color="auto"/>
            <w:left w:val="none" w:sz="0" w:space="0" w:color="auto"/>
            <w:bottom w:val="none" w:sz="0" w:space="0" w:color="auto"/>
            <w:right w:val="none" w:sz="0" w:space="0" w:color="auto"/>
          </w:divBdr>
        </w:div>
        <w:div w:id="1569075134">
          <w:marLeft w:val="640"/>
          <w:marRight w:val="0"/>
          <w:marTop w:val="0"/>
          <w:marBottom w:val="0"/>
          <w:divBdr>
            <w:top w:val="none" w:sz="0" w:space="0" w:color="auto"/>
            <w:left w:val="none" w:sz="0" w:space="0" w:color="auto"/>
            <w:bottom w:val="none" w:sz="0" w:space="0" w:color="auto"/>
            <w:right w:val="none" w:sz="0" w:space="0" w:color="auto"/>
          </w:divBdr>
        </w:div>
        <w:div w:id="652874769">
          <w:marLeft w:val="640"/>
          <w:marRight w:val="0"/>
          <w:marTop w:val="0"/>
          <w:marBottom w:val="0"/>
          <w:divBdr>
            <w:top w:val="none" w:sz="0" w:space="0" w:color="auto"/>
            <w:left w:val="none" w:sz="0" w:space="0" w:color="auto"/>
            <w:bottom w:val="none" w:sz="0" w:space="0" w:color="auto"/>
            <w:right w:val="none" w:sz="0" w:space="0" w:color="auto"/>
          </w:divBdr>
        </w:div>
        <w:div w:id="1852648292">
          <w:marLeft w:val="640"/>
          <w:marRight w:val="0"/>
          <w:marTop w:val="0"/>
          <w:marBottom w:val="0"/>
          <w:divBdr>
            <w:top w:val="none" w:sz="0" w:space="0" w:color="auto"/>
            <w:left w:val="none" w:sz="0" w:space="0" w:color="auto"/>
            <w:bottom w:val="none" w:sz="0" w:space="0" w:color="auto"/>
            <w:right w:val="none" w:sz="0" w:space="0" w:color="auto"/>
          </w:divBdr>
        </w:div>
        <w:div w:id="625894724">
          <w:marLeft w:val="640"/>
          <w:marRight w:val="0"/>
          <w:marTop w:val="0"/>
          <w:marBottom w:val="0"/>
          <w:divBdr>
            <w:top w:val="none" w:sz="0" w:space="0" w:color="auto"/>
            <w:left w:val="none" w:sz="0" w:space="0" w:color="auto"/>
            <w:bottom w:val="none" w:sz="0" w:space="0" w:color="auto"/>
            <w:right w:val="none" w:sz="0" w:space="0" w:color="auto"/>
          </w:divBdr>
        </w:div>
        <w:div w:id="170294287">
          <w:marLeft w:val="640"/>
          <w:marRight w:val="0"/>
          <w:marTop w:val="0"/>
          <w:marBottom w:val="0"/>
          <w:divBdr>
            <w:top w:val="none" w:sz="0" w:space="0" w:color="auto"/>
            <w:left w:val="none" w:sz="0" w:space="0" w:color="auto"/>
            <w:bottom w:val="none" w:sz="0" w:space="0" w:color="auto"/>
            <w:right w:val="none" w:sz="0" w:space="0" w:color="auto"/>
          </w:divBdr>
        </w:div>
        <w:div w:id="2093428211">
          <w:marLeft w:val="640"/>
          <w:marRight w:val="0"/>
          <w:marTop w:val="0"/>
          <w:marBottom w:val="0"/>
          <w:divBdr>
            <w:top w:val="none" w:sz="0" w:space="0" w:color="auto"/>
            <w:left w:val="none" w:sz="0" w:space="0" w:color="auto"/>
            <w:bottom w:val="none" w:sz="0" w:space="0" w:color="auto"/>
            <w:right w:val="none" w:sz="0" w:space="0" w:color="auto"/>
          </w:divBdr>
        </w:div>
        <w:div w:id="1354115734">
          <w:marLeft w:val="640"/>
          <w:marRight w:val="0"/>
          <w:marTop w:val="0"/>
          <w:marBottom w:val="0"/>
          <w:divBdr>
            <w:top w:val="none" w:sz="0" w:space="0" w:color="auto"/>
            <w:left w:val="none" w:sz="0" w:space="0" w:color="auto"/>
            <w:bottom w:val="none" w:sz="0" w:space="0" w:color="auto"/>
            <w:right w:val="none" w:sz="0" w:space="0" w:color="auto"/>
          </w:divBdr>
        </w:div>
        <w:div w:id="1210803598">
          <w:marLeft w:val="640"/>
          <w:marRight w:val="0"/>
          <w:marTop w:val="0"/>
          <w:marBottom w:val="0"/>
          <w:divBdr>
            <w:top w:val="none" w:sz="0" w:space="0" w:color="auto"/>
            <w:left w:val="none" w:sz="0" w:space="0" w:color="auto"/>
            <w:bottom w:val="none" w:sz="0" w:space="0" w:color="auto"/>
            <w:right w:val="none" w:sz="0" w:space="0" w:color="auto"/>
          </w:divBdr>
        </w:div>
        <w:div w:id="606890270">
          <w:marLeft w:val="640"/>
          <w:marRight w:val="0"/>
          <w:marTop w:val="0"/>
          <w:marBottom w:val="0"/>
          <w:divBdr>
            <w:top w:val="none" w:sz="0" w:space="0" w:color="auto"/>
            <w:left w:val="none" w:sz="0" w:space="0" w:color="auto"/>
            <w:bottom w:val="none" w:sz="0" w:space="0" w:color="auto"/>
            <w:right w:val="none" w:sz="0" w:space="0" w:color="auto"/>
          </w:divBdr>
        </w:div>
        <w:div w:id="1179195936">
          <w:marLeft w:val="640"/>
          <w:marRight w:val="0"/>
          <w:marTop w:val="0"/>
          <w:marBottom w:val="0"/>
          <w:divBdr>
            <w:top w:val="none" w:sz="0" w:space="0" w:color="auto"/>
            <w:left w:val="none" w:sz="0" w:space="0" w:color="auto"/>
            <w:bottom w:val="none" w:sz="0" w:space="0" w:color="auto"/>
            <w:right w:val="none" w:sz="0" w:space="0" w:color="auto"/>
          </w:divBdr>
        </w:div>
        <w:div w:id="1313293620">
          <w:marLeft w:val="640"/>
          <w:marRight w:val="0"/>
          <w:marTop w:val="0"/>
          <w:marBottom w:val="0"/>
          <w:divBdr>
            <w:top w:val="none" w:sz="0" w:space="0" w:color="auto"/>
            <w:left w:val="none" w:sz="0" w:space="0" w:color="auto"/>
            <w:bottom w:val="none" w:sz="0" w:space="0" w:color="auto"/>
            <w:right w:val="none" w:sz="0" w:space="0" w:color="auto"/>
          </w:divBdr>
        </w:div>
        <w:div w:id="1858156547">
          <w:marLeft w:val="640"/>
          <w:marRight w:val="0"/>
          <w:marTop w:val="0"/>
          <w:marBottom w:val="0"/>
          <w:divBdr>
            <w:top w:val="none" w:sz="0" w:space="0" w:color="auto"/>
            <w:left w:val="none" w:sz="0" w:space="0" w:color="auto"/>
            <w:bottom w:val="none" w:sz="0" w:space="0" w:color="auto"/>
            <w:right w:val="none" w:sz="0" w:space="0" w:color="auto"/>
          </w:divBdr>
        </w:div>
        <w:div w:id="1811051020">
          <w:marLeft w:val="640"/>
          <w:marRight w:val="0"/>
          <w:marTop w:val="0"/>
          <w:marBottom w:val="0"/>
          <w:divBdr>
            <w:top w:val="none" w:sz="0" w:space="0" w:color="auto"/>
            <w:left w:val="none" w:sz="0" w:space="0" w:color="auto"/>
            <w:bottom w:val="none" w:sz="0" w:space="0" w:color="auto"/>
            <w:right w:val="none" w:sz="0" w:space="0" w:color="auto"/>
          </w:divBdr>
        </w:div>
        <w:div w:id="1649355205">
          <w:marLeft w:val="640"/>
          <w:marRight w:val="0"/>
          <w:marTop w:val="0"/>
          <w:marBottom w:val="0"/>
          <w:divBdr>
            <w:top w:val="none" w:sz="0" w:space="0" w:color="auto"/>
            <w:left w:val="none" w:sz="0" w:space="0" w:color="auto"/>
            <w:bottom w:val="none" w:sz="0" w:space="0" w:color="auto"/>
            <w:right w:val="none" w:sz="0" w:space="0" w:color="auto"/>
          </w:divBdr>
        </w:div>
        <w:div w:id="163009141">
          <w:marLeft w:val="640"/>
          <w:marRight w:val="0"/>
          <w:marTop w:val="0"/>
          <w:marBottom w:val="0"/>
          <w:divBdr>
            <w:top w:val="none" w:sz="0" w:space="0" w:color="auto"/>
            <w:left w:val="none" w:sz="0" w:space="0" w:color="auto"/>
            <w:bottom w:val="none" w:sz="0" w:space="0" w:color="auto"/>
            <w:right w:val="none" w:sz="0" w:space="0" w:color="auto"/>
          </w:divBdr>
        </w:div>
        <w:div w:id="2096779531">
          <w:marLeft w:val="640"/>
          <w:marRight w:val="0"/>
          <w:marTop w:val="0"/>
          <w:marBottom w:val="0"/>
          <w:divBdr>
            <w:top w:val="none" w:sz="0" w:space="0" w:color="auto"/>
            <w:left w:val="none" w:sz="0" w:space="0" w:color="auto"/>
            <w:bottom w:val="none" w:sz="0" w:space="0" w:color="auto"/>
            <w:right w:val="none" w:sz="0" w:space="0" w:color="auto"/>
          </w:divBdr>
        </w:div>
        <w:div w:id="1066027620">
          <w:marLeft w:val="640"/>
          <w:marRight w:val="0"/>
          <w:marTop w:val="0"/>
          <w:marBottom w:val="0"/>
          <w:divBdr>
            <w:top w:val="none" w:sz="0" w:space="0" w:color="auto"/>
            <w:left w:val="none" w:sz="0" w:space="0" w:color="auto"/>
            <w:bottom w:val="none" w:sz="0" w:space="0" w:color="auto"/>
            <w:right w:val="none" w:sz="0" w:space="0" w:color="auto"/>
          </w:divBdr>
        </w:div>
        <w:div w:id="47730175">
          <w:marLeft w:val="640"/>
          <w:marRight w:val="0"/>
          <w:marTop w:val="0"/>
          <w:marBottom w:val="0"/>
          <w:divBdr>
            <w:top w:val="none" w:sz="0" w:space="0" w:color="auto"/>
            <w:left w:val="none" w:sz="0" w:space="0" w:color="auto"/>
            <w:bottom w:val="none" w:sz="0" w:space="0" w:color="auto"/>
            <w:right w:val="none" w:sz="0" w:space="0" w:color="auto"/>
          </w:divBdr>
        </w:div>
        <w:div w:id="1307705357">
          <w:marLeft w:val="640"/>
          <w:marRight w:val="0"/>
          <w:marTop w:val="0"/>
          <w:marBottom w:val="0"/>
          <w:divBdr>
            <w:top w:val="none" w:sz="0" w:space="0" w:color="auto"/>
            <w:left w:val="none" w:sz="0" w:space="0" w:color="auto"/>
            <w:bottom w:val="none" w:sz="0" w:space="0" w:color="auto"/>
            <w:right w:val="none" w:sz="0" w:space="0" w:color="auto"/>
          </w:divBdr>
        </w:div>
        <w:div w:id="179048581">
          <w:marLeft w:val="640"/>
          <w:marRight w:val="0"/>
          <w:marTop w:val="0"/>
          <w:marBottom w:val="0"/>
          <w:divBdr>
            <w:top w:val="none" w:sz="0" w:space="0" w:color="auto"/>
            <w:left w:val="none" w:sz="0" w:space="0" w:color="auto"/>
            <w:bottom w:val="none" w:sz="0" w:space="0" w:color="auto"/>
            <w:right w:val="none" w:sz="0" w:space="0" w:color="auto"/>
          </w:divBdr>
        </w:div>
        <w:div w:id="1398897244">
          <w:marLeft w:val="640"/>
          <w:marRight w:val="0"/>
          <w:marTop w:val="0"/>
          <w:marBottom w:val="0"/>
          <w:divBdr>
            <w:top w:val="none" w:sz="0" w:space="0" w:color="auto"/>
            <w:left w:val="none" w:sz="0" w:space="0" w:color="auto"/>
            <w:bottom w:val="none" w:sz="0" w:space="0" w:color="auto"/>
            <w:right w:val="none" w:sz="0" w:space="0" w:color="auto"/>
          </w:divBdr>
        </w:div>
        <w:div w:id="1261178885">
          <w:marLeft w:val="640"/>
          <w:marRight w:val="0"/>
          <w:marTop w:val="0"/>
          <w:marBottom w:val="0"/>
          <w:divBdr>
            <w:top w:val="none" w:sz="0" w:space="0" w:color="auto"/>
            <w:left w:val="none" w:sz="0" w:space="0" w:color="auto"/>
            <w:bottom w:val="none" w:sz="0" w:space="0" w:color="auto"/>
            <w:right w:val="none" w:sz="0" w:space="0" w:color="auto"/>
          </w:divBdr>
        </w:div>
        <w:div w:id="776871151">
          <w:marLeft w:val="640"/>
          <w:marRight w:val="0"/>
          <w:marTop w:val="0"/>
          <w:marBottom w:val="0"/>
          <w:divBdr>
            <w:top w:val="none" w:sz="0" w:space="0" w:color="auto"/>
            <w:left w:val="none" w:sz="0" w:space="0" w:color="auto"/>
            <w:bottom w:val="none" w:sz="0" w:space="0" w:color="auto"/>
            <w:right w:val="none" w:sz="0" w:space="0" w:color="auto"/>
          </w:divBdr>
        </w:div>
        <w:div w:id="479462759">
          <w:marLeft w:val="640"/>
          <w:marRight w:val="0"/>
          <w:marTop w:val="0"/>
          <w:marBottom w:val="0"/>
          <w:divBdr>
            <w:top w:val="none" w:sz="0" w:space="0" w:color="auto"/>
            <w:left w:val="none" w:sz="0" w:space="0" w:color="auto"/>
            <w:bottom w:val="none" w:sz="0" w:space="0" w:color="auto"/>
            <w:right w:val="none" w:sz="0" w:space="0" w:color="auto"/>
          </w:divBdr>
        </w:div>
      </w:divsChild>
    </w:div>
    <w:div w:id="1004476515">
      <w:bodyDiv w:val="1"/>
      <w:marLeft w:val="0"/>
      <w:marRight w:val="0"/>
      <w:marTop w:val="0"/>
      <w:marBottom w:val="0"/>
      <w:divBdr>
        <w:top w:val="none" w:sz="0" w:space="0" w:color="auto"/>
        <w:left w:val="none" w:sz="0" w:space="0" w:color="auto"/>
        <w:bottom w:val="none" w:sz="0" w:space="0" w:color="auto"/>
        <w:right w:val="none" w:sz="0" w:space="0" w:color="auto"/>
      </w:divBdr>
    </w:div>
    <w:div w:id="1006132602">
      <w:bodyDiv w:val="1"/>
      <w:marLeft w:val="0"/>
      <w:marRight w:val="0"/>
      <w:marTop w:val="0"/>
      <w:marBottom w:val="0"/>
      <w:divBdr>
        <w:top w:val="none" w:sz="0" w:space="0" w:color="auto"/>
        <w:left w:val="none" w:sz="0" w:space="0" w:color="auto"/>
        <w:bottom w:val="none" w:sz="0" w:space="0" w:color="auto"/>
        <w:right w:val="none" w:sz="0" w:space="0" w:color="auto"/>
      </w:divBdr>
    </w:div>
    <w:div w:id="1011296692">
      <w:bodyDiv w:val="1"/>
      <w:marLeft w:val="0"/>
      <w:marRight w:val="0"/>
      <w:marTop w:val="0"/>
      <w:marBottom w:val="0"/>
      <w:divBdr>
        <w:top w:val="none" w:sz="0" w:space="0" w:color="auto"/>
        <w:left w:val="none" w:sz="0" w:space="0" w:color="auto"/>
        <w:bottom w:val="none" w:sz="0" w:space="0" w:color="auto"/>
        <w:right w:val="none" w:sz="0" w:space="0" w:color="auto"/>
      </w:divBdr>
      <w:divsChild>
        <w:div w:id="13270937">
          <w:marLeft w:val="640"/>
          <w:marRight w:val="0"/>
          <w:marTop w:val="0"/>
          <w:marBottom w:val="0"/>
          <w:divBdr>
            <w:top w:val="none" w:sz="0" w:space="0" w:color="auto"/>
            <w:left w:val="none" w:sz="0" w:space="0" w:color="auto"/>
            <w:bottom w:val="none" w:sz="0" w:space="0" w:color="auto"/>
            <w:right w:val="none" w:sz="0" w:space="0" w:color="auto"/>
          </w:divBdr>
        </w:div>
        <w:div w:id="1170753788">
          <w:marLeft w:val="640"/>
          <w:marRight w:val="0"/>
          <w:marTop w:val="0"/>
          <w:marBottom w:val="0"/>
          <w:divBdr>
            <w:top w:val="none" w:sz="0" w:space="0" w:color="auto"/>
            <w:left w:val="none" w:sz="0" w:space="0" w:color="auto"/>
            <w:bottom w:val="none" w:sz="0" w:space="0" w:color="auto"/>
            <w:right w:val="none" w:sz="0" w:space="0" w:color="auto"/>
          </w:divBdr>
        </w:div>
        <w:div w:id="328292351">
          <w:marLeft w:val="640"/>
          <w:marRight w:val="0"/>
          <w:marTop w:val="0"/>
          <w:marBottom w:val="0"/>
          <w:divBdr>
            <w:top w:val="none" w:sz="0" w:space="0" w:color="auto"/>
            <w:left w:val="none" w:sz="0" w:space="0" w:color="auto"/>
            <w:bottom w:val="none" w:sz="0" w:space="0" w:color="auto"/>
            <w:right w:val="none" w:sz="0" w:space="0" w:color="auto"/>
          </w:divBdr>
        </w:div>
        <w:div w:id="1634561718">
          <w:marLeft w:val="640"/>
          <w:marRight w:val="0"/>
          <w:marTop w:val="0"/>
          <w:marBottom w:val="0"/>
          <w:divBdr>
            <w:top w:val="none" w:sz="0" w:space="0" w:color="auto"/>
            <w:left w:val="none" w:sz="0" w:space="0" w:color="auto"/>
            <w:bottom w:val="none" w:sz="0" w:space="0" w:color="auto"/>
            <w:right w:val="none" w:sz="0" w:space="0" w:color="auto"/>
          </w:divBdr>
        </w:div>
        <w:div w:id="1530096507">
          <w:marLeft w:val="640"/>
          <w:marRight w:val="0"/>
          <w:marTop w:val="0"/>
          <w:marBottom w:val="0"/>
          <w:divBdr>
            <w:top w:val="none" w:sz="0" w:space="0" w:color="auto"/>
            <w:left w:val="none" w:sz="0" w:space="0" w:color="auto"/>
            <w:bottom w:val="none" w:sz="0" w:space="0" w:color="auto"/>
            <w:right w:val="none" w:sz="0" w:space="0" w:color="auto"/>
          </w:divBdr>
        </w:div>
        <w:div w:id="1892811030">
          <w:marLeft w:val="640"/>
          <w:marRight w:val="0"/>
          <w:marTop w:val="0"/>
          <w:marBottom w:val="0"/>
          <w:divBdr>
            <w:top w:val="none" w:sz="0" w:space="0" w:color="auto"/>
            <w:left w:val="none" w:sz="0" w:space="0" w:color="auto"/>
            <w:bottom w:val="none" w:sz="0" w:space="0" w:color="auto"/>
            <w:right w:val="none" w:sz="0" w:space="0" w:color="auto"/>
          </w:divBdr>
        </w:div>
        <w:div w:id="916402095">
          <w:marLeft w:val="640"/>
          <w:marRight w:val="0"/>
          <w:marTop w:val="0"/>
          <w:marBottom w:val="0"/>
          <w:divBdr>
            <w:top w:val="none" w:sz="0" w:space="0" w:color="auto"/>
            <w:left w:val="none" w:sz="0" w:space="0" w:color="auto"/>
            <w:bottom w:val="none" w:sz="0" w:space="0" w:color="auto"/>
            <w:right w:val="none" w:sz="0" w:space="0" w:color="auto"/>
          </w:divBdr>
        </w:div>
        <w:div w:id="1457869692">
          <w:marLeft w:val="640"/>
          <w:marRight w:val="0"/>
          <w:marTop w:val="0"/>
          <w:marBottom w:val="0"/>
          <w:divBdr>
            <w:top w:val="none" w:sz="0" w:space="0" w:color="auto"/>
            <w:left w:val="none" w:sz="0" w:space="0" w:color="auto"/>
            <w:bottom w:val="none" w:sz="0" w:space="0" w:color="auto"/>
            <w:right w:val="none" w:sz="0" w:space="0" w:color="auto"/>
          </w:divBdr>
        </w:div>
        <w:div w:id="1345523076">
          <w:marLeft w:val="640"/>
          <w:marRight w:val="0"/>
          <w:marTop w:val="0"/>
          <w:marBottom w:val="0"/>
          <w:divBdr>
            <w:top w:val="none" w:sz="0" w:space="0" w:color="auto"/>
            <w:left w:val="none" w:sz="0" w:space="0" w:color="auto"/>
            <w:bottom w:val="none" w:sz="0" w:space="0" w:color="auto"/>
            <w:right w:val="none" w:sz="0" w:space="0" w:color="auto"/>
          </w:divBdr>
        </w:div>
        <w:div w:id="25109407">
          <w:marLeft w:val="640"/>
          <w:marRight w:val="0"/>
          <w:marTop w:val="0"/>
          <w:marBottom w:val="0"/>
          <w:divBdr>
            <w:top w:val="none" w:sz="0" w:space="0" w:color="auto"/>
            <w:left w:val="none" w:sz="0" w:space="0" w:color="auto"/>
            <w:bottom w:val="none" w:sz="0" w:space="0" w:color="auto"/>
            <w:right w:val="none" w:sz="0" w:space="0" w:color="auto"/>
          </w:divBdr>
        </w:div>
        <w:div w:id="472140443">
          <w:marLeft w:val="640"/>
          <w:marRight w:val="0"/>
          <w:marTop w:val="0"/>
          <w:marBottom w:val="0"/>
          <w:divBdr>
            <w:top w:val="none" w:sz="0" w:space="0" w:color="auto"/>
            <w:left w:val="none" w:sz="0" w:space="0" w:color="auto"/>
            <w:bottom w:val="none" w:sz="0" w:space="0" w:color="auto"/>
            <w:right w:val="none" w:sz="0" w:space="0" w:color="auto"/>
          </w:divBdr>
        </w:div>
        <w:div w:id="752437569">
          <w:marLeft w:val="640"/>
          <w:marRight w:val="0"/>
          <w:marTop w:val="0"/>
          <w:marBottom w:val="0"/>
          <w:divBdr>
            <w:top w:val="none" w:sz="0" w:space="0" w:color="auto"/>
            <w:left w:val="none" w:sz="0" w:space="0" w:color="auto"/>
            <w:bottom w:val="none" w:sz="0" w:space="0" w:color="auto"/>
            <w:right w:val="none" w:sz="0" w:space="0" w:color="auto"/>
          </w:divBdr>
        </w:div>
        <w:div w:id="1514956908">
          <w:marLeft w:val="640"/>
          <w:marRight w:val="0"/>
          <w:marTop w:val="0"/>
          <w:marBottom w:val="0"/>
          <w:divBdr>
            <w:top w:val="none" w:sz="0" w:space="0" w:color="auto"/>
            <w:left w:val="none" w:sz="0" w:space="0" w:color="auto"/>
            <w:bottom w:val="none" w:sz="0" w:space="0" w:color="auto"/>
            <w:right w:val="none" w:sz="0" w:space="0" w:color="auto"/>
          </w:divBdr>
        </w:div>
        <w:div w:id="411048328">
          <w:marLeft w:val="640"/>
          <w:marRight w:val="0"/>
          <w:marTop w:val="0"/>
          <w:marBottom w:val="0"/>
          <w:divBdr>
            <w:top w:val="none" w:sz="0" w:space="0" w:color="auto"/>
            <w:left w:val="none" w:sz="0" w:space="0" w:color="auto"/>
            <w:bottom w:val="none" w:sz="0" w:space="0" w:color="auto"/>
            <w:right w:val="none" w:sz="0" w:space="0" w:color="auto"/>
          </w:divBdr>
        </w:div>
        <w:div w:id="2102751535">
          <w:marLeft w:val="640"/>
          <w:marRight w:val="0"/>
          <w:marTop w:val="0"/>
          <w:marBottom w:val="0"/>
          <w:divBdr>
            <w:top w:val="none" w:sz="0" w:space="0" w:color="auto"/>
            <w:left w:val="none" w:sz="0" w:space="0" w:color="auto"/>
            <w:bottom w:val="none" w:sz="0" w:space="0" w:color="auto"/>
            <w:right w:val="none" w:sz="0" w:space="0" w:color="auto"/>
          </w:divBdr>
        </w:div>
        <w:div w:id="1192183528">
          <w:marLeft w:val="640"/>
          <w:marRight w:val="0"/>
          <w:marTop w:val="0"/>
          <w:marBottom w:val="0"/>
          <w:divBdr>
            <w:top w:val="none" w:sz="0" w:space="0" w:color="auto"/>
            <w:left w:val="none" w:sz="0" w:space="0" w:color="auto"/>
            <w:bottom w:val="none" w:sz="0" w:space="0" w:color="auto"/>
            <w:right w:val="none" w:sz="0" w:space="0" w:color="auto"/>
          </w:divBdr>
        </w:div>
        <w:div w:id="1204754263">
          <w:marLeft w:val="640"/>
          <w:marRight w:val="0"/>
          <w:marTop w:val="0"/>
          <w:marBottom w:val="0"/>
          <w:divBdr>
            <w:top w:val="none" w:sz="0" w:space="0" w:color="auto"/>
            <w:left w:val="none" w:sz="0" w:space="0" w:color="auto"/>
            <w:bottom w:val="none" w:sz="0" w:space="0" w:color="auto"/>
            <w:right w:val="none" w:sz="0" w:space="0" w:color="auto"/>
          </w:divBdr>
        </w:div>
        <w:div w:id="2020425099">
          <w:marLeft w:val="640"/>
          <w:marRight w:val="0"/>
          <w:marTop w:val="0"/>
          <w:marBottom w:val="0"/>
          <w:divBdr>
            <w:top w:val="none" w:sz="0" w:space="0" w:color="auto"/>
            <w:left w:val="none" w:sz="0" w:space="0" w:color="auto"/>
            <w:bottom w:val="none" w:sz="0" w:space="0" w:color="auto"/>
            <w:right w:val="none" w:sz="0" w:space="0" w:color="auto"/>
          </w:divBdr>
        </w:div>
        <w:div w:id="685595465">
          <w:marLeft w:val="640"/>
          <w:marRight w:val="0"/>
          <w:marTop w:val="0"/>
          <w:marBottom w:val="0"/>
          <w:divBdr>
            <w:top w:val="none" w:sz="0" w:space="0" w:color="auto"/>
            <w:left w:val="none" w:sz="0" w:space="0" w:color="auto"/>
            <w:bottom w:val="none" w:sz="0" w:space="0" w:color="auto"/>
            <w:right w:val="none" w:sz="0" w:space="0" w:color="auto"/>
          </w:divBdr>
        </w:div>
        <w:div w:id="421950875">
          <w:marLeft w:val="640"/>
          <w:marRight w:val="0"/>
          <w:marTop w:val="0"/>
          <w:marBottom w:val="0"/>
          <w:divBdr>
            <w:top w:val="none" w:sz="0" w:space="0" w:color="auto"/>
            <w:left w:val="none" w:sz="0" w:space="0" w:color="auto"/>
            <w:bottom w:val="none" w:sz="0" w:space="0" w:color="auto"/>
            <w:right w:val="none" w:sz="0" w:space="0" w:color="auto"/>
          </w:divBdr>
        </w:div>
        <w:div w:id="1922830163">
          <w:marLeft w:val="640"/>
          <w:marRight w:val="0"/>
          <w:marTop w:val="0"/>
          <w:marBottom w:val="0"/>
          <w:divBdr>
            <w:top w:val="none" w:sz="0" w:space="0" w:color="auto"/>
            <w:left w:val="none" w:sz="0" w:space="0" w:color="auto"/>
            <w:bottom w:val="none" w:sz="0" w:space="0" w:color="auto"/>
            <w:right w:val="none" w:sz="0" w:space="0" w:color="auto"/>
          </w:divBdr>
        </w:div>
        <w:div w:id="2016490111">
          <w:marLeft w:val="640"/>
          <w:marRight w:val="0"/>
          <w:marTop w:val="0"/>
          <w:marBottom w:val="0"/>
          <w:divBdr>
            <w:top w:val="none" w:sz="0" w:space="0" w:color="auto"/>
            <w:left w:val="none" w:sz="0" w:space="0" w:color="auto"/>
            <w:bottom w:val="none" w:sz="0" w:space="0" w:color="auto"/>
            <w:right w:val="none" w:sz="0" w:space="0" w:color="auto"/>
          </w:divBdr>
        </w:div>
        <w:div w:id="1060714581">
          <w:marLeft w:val="640"/>
          <w:marRight w:val="0"/>
          <w:marTop w:val="0"/>
          <w:marBottom w:val="0"/>
          <w:divBdr>
            <w:top w:val="none" w:sz="0" w:space="0" w:color="auto"/>
            <w:left w:val="none" w:sz="0" w:space="0" w:color="auto"/>
            <w:bottom w:val="none" w:sz="0" w:space="0" w:color="auto"/>
            <w:right w:val="none" w:sz="0" w:space="0" w:color="auto"/>
          </w:divBdr>
        </w:div>
        <w:div w:id="743450479">
          <w:marLeft w:val="640"/>
          <w:marRight w:val="0"/>
          <w:marTop w:val="0"/>
          <w:marBottom w:val="0"/>
          <w:divBdr>
            <w:top w:val="none" w:sz="0" w:space="0" w:color="auto"/>
            <w:left w:val="none" w:sz="0" w:space="0" w:color="auto"/>
            <w:bottom w:val="none" w:sz="0" w:space="0" w:color="auto"/>
            <w:right w:val="none" w:sz="0" w:space="0" w:color="auto"/>
          </w:divBdr>
        </w:div>
        <w:div w:id="1600025177">
          <w:marLeft w:val="640"/>
          <w:marRight w:val="0"/>
          <w:marTop w:val="0"/>
          <w:marBottom w:val="0"/>
          <w:divBdr>
            <w:top w:val="none" w:sz="0" w:space="0" w:color="auto"/>
            <w:left w:val="none" w:sz="0" w:space="0" w:color="auto"/>
            <w:bottom w:val="none" w:sz="0" w:space="0" w:color="auto"/>
            <w:right w:val="none" w:sz="0" w:space="0" w:color="auto"/>
          </w:divBdr>
        </w:div>
        <w:div w:id="1830364959">
          <w:marLeft w:val="640"/>
          <w:marRight w:val="0"/>
          <w:marTop w:val="0"/>
          <w:marBottom w:val="0"/>
          <w:divBdr>
            <w:top w:val="none" w:sz="0" w:space="0" w:color="auto"/>
            <w:left w:val="none" w:sz="0" w:space="0" w:color="auto"/>
            <w:bottom w:val="none" w:sz="0" w:space="0" w:color="auto"/>
            <w:right w:val="none" w:sz="0" w:space="0" w:color="auto"/>
          </w:divBdr>
        </w:div>
        <w:div w:id="1887453395">
          <w:marLeft w:val="640"/>
          <w:marRight w:val="0"/>
          <w:marTop w:val="0"/>
          <w:marBottom w:val="0"/>
          <w:divBdr>
            <w:top w:val="none" w:sz="0" w:space="0" w:color="auto"/>
            <w:left w:val="none" w:sz="0" w:space="0" w:color="auto"/>
            <w:bottom w:val="none" w:sz="0" w:space="0" w:color="auto"/>
            <w:right w:val="none" w:sz="0" w:space="0" w:color="auto"/>
          </w:divBdr>
        </w:div>
        <w:div w:id="1742144121">
          <w:marLeft w:val="640"/>
          <w:marRight w:val="0"/>
          <w:marTop w:val="0"/>
          <w:marBottom w:val="0"/>
          <w:divBdr>
            <w:top w:val="none" w:sz="0" w:space="0" w:color="auto"/>
            <w:left w:val="none" w:sz="0" w:space="0" w:color="auto"/>
            <w:bottom w:val="none" w:sz="0" w:space="0" w:color="auto"/>
            <w:right w:val="none" w:sz="0" w:space="0" w:color="auto"/>
          </w:divBdr>
        </w:div>
        <w:div w:id="1685011753">
          <w:marLeft w:val="640"/>
          <w:marRight w:val="0"/>
          <w:marTop w:val="0"/>
          <w:marBottom w:val="0"/>
          <w:divBdr>
            <w:top w:val="none" w:sz="0" w:space="0" w:color="auto"/>
            <w:left w:val="none" w:sz="0" w:space="0" w:color="auto"/>
            <w:bottom w:val="none" w:sz="0" w:space="0" w:color="auto"/>
            <w:right w:val="none" w:sz="0" w:space="0" w:color="auto"/>
          </w:divBdr>
        </w:div>
        <w:div w:id="1439330736">
          <w:marLeft w:val="640"/>
          <w:marRight w:val="0"/>
          <w:marTop w:val="0"/>
          <w:marBottom w:val="0"/>
          <w:divBdr>
            <w:top w:val="none" w:sz="0" w:space="0" w:color="auto"/>
            <w:left w:val="none" w:sz="0" w:space="0" w:color="auto"/>
            <w:bottom w:val="none" w:sz="0" w:space="0" w:color="auto"/>
            <w:right w:val="none" w:sz="0" w:space="0" w:color="auto"/>
          </w:divBdr>
        </w:div>
        <w:div w:id="679627654">
          <w:marLeft w:val="640"/>
          <w:marRight w:val="0"/>
          <w:marTop w:val="0"/>
          <w:marBottom w:val="0"/>
          <w:divBdr>
            <w:top w:val="none" w:sz="0" w:space="0" w:color="auto"/>
            <w:left w:val="none" w:sz="0" w:space="0" w:color="auto"/>
            <w:bottom w:val="none" w:sz="0" w:space="0" w:color="auto"/>
            <w:right w:val="none" w:sz="0" w:space="0" w:color="auto"/>
          </w:divBdr>
        </w:div>
        <w:div w:id="58556336">
          <w:marLeft w:val="640"/>
          <w:marRight w:val="0"/>
          <w:marTop w:val="0"/>
          <w:marBottom w:val="0"/>
          <w:divBdr>
            <w:top w:val="none" w:sz="0" w:space="0" w:color="auto"/>
            <w:left w:val="none" w:sz="0" w:space="0" w:color="auto"/>
            <w:bottom w:val="none" w:sz="0" w:space="0" w:color="auto"/>
            <w:right w:val="none" w:sz="0" w:space="0" w:color="auto"/>
          </w:divBdr>
        </w:div>
        <w:div w:id="811141473">
          <w:marLeft w:val="640"/>
          <w:marRight w:val="0"/>
          <w:marTop w:val="0"/>
          <w:marBottom w:val="0"/>
          <w:divBdr>
            <w:top w:val="none" w:sz="0" w:space="0" w:color="auto"/>
            <w:left w:val="none" w:sz="0" w:space="0" w:color="auto"/>
            <w:bottom w:val="none" w:sz="0" w:space="0" w:color="auto"/>
            <w:right w:val="none" w:sz="0" w:space="0" w:color="auto"/>
          </w:divBdr>
        </w:div>
        <w:div w:id="1773090845">
          <w:marLeft w:val="640"/>
          <w:marRight w:val="0"/>
          <w:marTop w:val="0"/>
          <w:marBottom w:val="0"/>
          <w:divBdr>
            <w:top w:val="none" w:sz="0" w:space="0" w:color="auto"/>
            <w:left w:val="none" w:sz="0" w:space="0" w:color="auto"/>
            <w:bottom w:val="none" w:sz="0" w:space="0" w:color="auto"/>
            <w:right w:val="none" w:sz="0" w:space="0" w:color="auto"/>
          </w:divBdr>
        </w:div>
      </w:divsChild>
    </w:div>
    <w:div w:id="1014267590">
      <w:bodyDiv w:val="1"/>
      <w:marLeft w:val="0"/>
      <w:marRight w:val="0"/>
      <w:marTop w:val="0"/>
      <w:marBottom w:val="0"/>
      <w:divBdr>
        <w:top w:val="none" w:sz="0" w:space="0" w:color="auto"/>
        <w:left w:val="none" w:sz="0" w:space="0" w:color="auto"/>
        <w:bottom w:val="none" w:sz="0" w:space="0" w:color="auto"/>
        <w:right w:val="none" w:sz="0" w:space="0" w:color="auto"/>
      </w:divBdr>
      <w:divsChild>
        <w:div w:id="829055152">
          <w:marLeft w:val="640"/>
          <w:marRight w:val="0"/>
          <w:marTop w:val="0"/>
          <w:marBottom w:val="0"/>
          <w:divBdr>
            <w:top w:val="none" w:sz="0" w:space="0" w:color="auto"/>
            <w:left w:val="none" w:sz="0" w:space="0" w:color="auto"/>
            <w:bottom w:val="none" w:sz="0" w:space="0" w:color="auto"/>
            <w:right w:val="none" w:sz="0" w:space="0" w:color="auto"/>
          </w:divBdr>
        </w:div>
        <w:div w:id="1889221164">
          <w:marLeft w:val="640"/>
          <w:marRight w:val="0"/>
          <w:marTop w:val="0"/>
          <w:marBottom w:val="0"/>
          <w:divBdr>
            <w:top w:val="none" w:sz="0" w:space="0" w:color="auto"/>
            <w:left w:val="none" w:sz="0" w:space="0" w:color="auto"/>
            <w:bottom w:val="none" w:sz="0" w:space="0" w:color="auto"/>
            <w:right w:val="none" w:sz="0" w:space="0" w:color="auto"/>
          </w:divBdr>
        </w:div>
        <w:div w:id="967512930">
          <w:marLeft w:val="640"/>
          <w:marRight w:val="0"/>
          <w:marTop w:val="0"/>
          <w:marBottom w:val="0"/>
          <w:divBdr>
            <w:top w:val="none" w:sz="0" w:space="0" w:color="auto"/>
            <w:left w:val="none" w:sz="0" w:space="0" w:color="auto"/>
            <w:bottom w:val="none" w:sz="0" w:space="0" w:color="auto"/>
            <w:right w:val="none" w:sz="0" w:space="0" w:color="auto"/>
          </w:divBdr>
        </w:div>
        <w:div w:id="463042702">
          <w:marLeft w:val="640"/>
          <w:marRight w:val="0"/>
          <w:marTop w:val="0"/>
          <w:marBottom w:val="0"/>
          <w:divBdr>
            <w:top w:val="none" w:sz="0" w:space="0" w:color="auto"/>
            <w:left w:val="none" w:sz="0" w:space="0" w:color="auto"/>
            <w:bottom w:val="none" w:sz="0" w:space="0" w:color="auto"/>
            <w:right w:val="none" w:sz="0" w:space="0" w:color="auto"/>
          </w:divBdr>
        </w:div>
        <w:div w:id="296885128">
          <w:marLeft w:val="640"/>
          <w:marRight w:val="0"/>
          <w:marTop w:val="0"/>
          <w:marBottom w:val="0"/>
          <w:divBdr>
            <w:top w:val="none" w:sz="0" w:space="0" w:color="auto"/>
            <w:left w:val="none" w:sz="0" w:space="0" w:color="auto"/>
            <w:bottom w:val="none" w:sz="0" w:space="0" w:color="auto"/>
            <w:right w:val="none" w:sz="0" w:space="0" w:color="auto"/>
          </w:divBdr>
        </w:div>
        <w:div w:id="986934799">
          <w:marLeft w:val="640"/>
          <w:marRight w:val="0"/>
          <w:marTop w:val="0"/>
          <w:marBottom w:val="0"/>
          <w:divBdr>
            <w:top w:val="none" w:sz="0" w:space="0" w:color="auto"/>
            <w:left w:val="none" w:sz="0" w:space="0" w:color="auto"/>
            <w:bottom w:val="none" w:sz="0" w:space="0" w:color="auto"/>
            <w:right w:val="none" w:sz="0" w:space="0" w:color="auto"/>
          </w:divBdr>
        </w:div>
        <w:div w:id="1820421644">
          <w:marLeft w:val="640"/>
          <w:marRight w:val="0"/>
          <w:marTop w:val="0"/>
          <w:marBottom w:val="0"/>
          <w:divBdr>
            <w:top w:val="none" w:sz="0" w:space="0" w:color="auto"/>
            <w:left w:val="none" w:sz="0" w:space="0" w:color="auto"/>
            <w:bottom w:val="none" w:sz="0" w:space="0" w:color="auto"/>
            <w:right w:val="none" w:sz="0" w:space="0" w:color="auto"/>
          </w:divBdr>
        </w:div>
        <w:div w:id="1633172287">
          <w:marLeft w:val="640"/>
          <w:marRight w:val="0"/>
          <w:marTop w:val="0"/>
          <w:marBottom w:val="0"/>
          <w:divBdr>
            <w:top w:val="none" w:sz="0" w:space="0" w:color="auto"/>
            <w:left w:val="none" w:sz="0" w:space="0" w:color="auto"/>
            <w:bottom w:val="none" w:sz="0" w:space="0" w:color="auto"/>
            <w:right w:val="none" w:sz="0" w:space="0" w:color="auto"/>
          </w:divBdr>
        </w:div>
        <w:div w:id="1889489800">
          <w:marLeft w:val="640"/>
          <w:marRight w:val="0"/>
          <w:marTop w:val="0"/>
          <w:marBottom w:val="0"/>
          <w:divBdr>
            <w:top w:val="none" w:sz="0" w:space="0" w:color="auto"/>
            <w:left w:val="none" w:sz="0" w:space="0" w:color="auto"/>
            <w:bottom w:val="none" w:sz="0" w:space="0" w:color="auto"/>
            <w:right w:val="none" w:sz="0" w:space="0" w:color="auto"/>
          </w:divBdr>
        </w:div>
        <w:div w:id="736171593">
          <w:marLeft w:val="640"/>
          <w:marRight w:val="0"/>
          <w:marTop w:val="0"/>
          <w:marBottom w:val="0"/>
          <w:divBdr>
            <w:top w:val="none" w:sz="0" w:space="0" w:color="auto"/>
            <w:left w:val="none" w:sz="0" w:space="0" w:color="auto"/>
            <w:bottom w:val="none" w:sz="0" w:space="0" w:color="auto"/>
            <w:right w:val="none" w:sz="0" w:space="0" w:color="auto"/>
          </w:divBdr>
        </w:div>
        <w:div w:id="144472341">
          <w:marLeft w:val="640"/>
          <w:marRight w:val="0"/>
          <w:marTop w:val="0"/>
          <w:marBottom w:val="0"/>
          <w:divBdr>
            <w:top w:val="none" w:sz="0" w:space="0" w:color="auto"/>
            <w:left w:val="none" w:sz="0" w:space="0" w:color="auto"/>
            <w:bottom w:val="none" w:sz="0" w:space="0" w:color="auto"/>
            <w:right w:val="none" w:sz="0" w:space="0" w:color="auto"/>
          </w:divBdr>
        </w:div>
        <w:div w:id="1059327019">
          <w:marLeft w:val="640"/>
          <w:marRight w:val="0"/>
          <w:marTop w:val="0"/>
          <w:marBottom w:val="0"/>
          <w:divBdr>
            <w:top w:val="none" w:sz="0" w:space="0" w:color="auto"/>
            <w:left w:val="none" w:sz="0" w:space="0" w:color="auto"/>
            <w:bottom w:val="none" w:sz="0" w:space="0" w:color="auto"/>
            <w:right w:val="none" w:sz="0" w:space="0" w:color="auto"/>
          </w:divBdr>
        </w:div>
        <w:div w:id="1213035484">
          <w:marLeft w:val="640"/>
          <w:marRight w:val="0"/>
          <w:marTop w:val="0"/>
          <w:marBottom w:val="0"/>
          <w:divBdr>
            <w:top w:val="none" w:sz="0" w:space="0" w:color="auto"/>
            <w:left w:val="none" w:sz="0" w:space="0" w:color="auto"/>
            <w:bottom w:val="none" w:sz="0" w:space="0" w:color="auto"/>
            <w:right w:val="none" w:sz="0" w:space="0" w:color="auto"/>
          </w:divBdr>
        </w:div>
        <w:div w:id="1550461220">
          <w:marLeft w:val="640"/>
          <w:marRight w:val="0"/>
          <w:marTop w:val="0"/>
          <w:marBottom w:val="0"/>
          <w:divBdr>
            <w:top w:val="none" w:sz="0" w:space="0" w:color="auto"/>
            <w:left w:val="none" w:sz="0" w:space="0" w:color="auto"/>
            <w:bottom w:val="none" w:sz="0" w:space="0" w:color="auto"/>
            <w:right w:val="none" w:sz="0" w:space="0" w:color="auto"/>
          </w:divBdr>
        </w:div>
        <w:div w:id="1459058833">
          <w:marLeft w:val="640"/>
          <w:marRight w:val="0"/>
          <w:marTop w:val="0"/>
          <w:marBottom w:val="0"/>
          <w:divBdr>
            <w:top w:val="none" w:sz="0" w:space="0" w:color="auto"/>
            <w:left w:val="none" w:sz="0" w:space="0" w:color="auto"/>
            <w:bottom w:val="none" w:sz="0" w:space="0" w:color="auto"/>
            <w:right w:val="none" w:sz="0" w:space="0" w:color="auto"/>
          </w:divBdr>
        </w:div>
        <w:div w:id="1806653457">
          <w:marLeft w:val="640"/>
          <w:marRight w:val="0"/>
          <w:marTop w:val="0"/>
          <w:marBottom w:val="0"/>
          <w:divBdr>
            <w:top w:val="none" w:sz="0" w:space="0" w:color="auto"/>
            <w:left w:val="none" w:sz="0" w:space="0" w:color="auto"/>
            <w:bottom w:val="none" w:sz="0" w:space="0" w:color="auto"/>
            <w:right w:val="none" w:sz="0" w:space="0" w:color="auto"/>
          </w:divBdr>
        </w:div>
        <w:div w:id="873884722">
          <w:marLeft w:val="640"/>
          <w:marRight w:val="0"/>
          <w:marTop w:val="0"/>
          <w:marBottom w:val="0"/>
          <w:divBdr>
            <w:top w:val="none" w:sz="0" w:space="0" w:color="auto"/>
            <w:left w:val="none" w:sz="0" w:space="0" w:color="auto"/>
            <w:bottom w:val="none" w:sz="0" w:space="0" w:color="auto"/>
            <w:right w:val="none" w:sz="0" w:space="0" w:color="auto"/>
          </w:divBdr>
        </w:div>
        <w:div w:id="1948468159">
          <w:marLeft w:val="640"/>
          <w:marRight w:val="0"/>
          <w:marTop w:val="0"/>
          <w:marBottom w:val="0"/>
          <w:divBdr>
            <w:top w:val="none" w:sz="0" w:space="0" w:color="auto"/>
            <w:left w:val="none" w:sz="0" w:space="0" w:color="auto"/>
            <w:bottom w:val="none" w:sz="0" w:space="0" w:color="auto"/>
            <w:right w:val="none" w:sz="0" w:space="0" w:color="auto"/>
          </w:divBdr>
        </w:div>
        <w:div w:id="122505099">
          <w:marLeft w:val="640"/>
          <w:marRight w:val="0"/>
          <w:marTop w:val="0"/>
          <w:marBottom w:val="0"/>
          <w:divBdr>
            <w:top w:val="none" w:sz="0" w:space="0" w:color="auto"/>
            <w:left w:val="none" w:sz="0" w:space="0" w:color="auto"/>
            <w:bottom w:val="none" w:sz="0" w:space="0" w:color="auto"/>
            <w:right w:val="none" w:sz="0" w:space="0" w:color="auto"/>
          </w:divBdr>
        </w:div>
        <w:div w:id="829442769">
          <w:marLeft w:val="640"/>
          <w:marRight w:val="0"/>
          <w:marTop w:val="0"/>
          <w:marBottom w:val="0"/>
          <w:divBdr>
            <w:top w:val="none" w:sz="0" w:space="0" w:color="auto"/>
            <w:left w:val="none" w:sz="0" w:space="0" w:color="auto"/>
            <w:bottom w:val="none" w:sz="0" w:space="0" w:color="auto"/>
            <w:right w:val="none" w:sz="0" w:space="0" w:color="auto"/>
          </w:divBdr>
        </w:div>
        <w:div w:id="1621381062">
          <w:marLeft w:val="640"/>
          <w:marRight w:val="0"/>
          <w:marTop w:val="0"/>
          <w:marBottom w:val="0"/>
          <w:divBdr>
            <w:top w:val="none" w:sz="0" w:space="0" w:color="auto"/>
            <w:left w:val="none" w:sz="0" w:space="0" w:color="auto"/>
            <w:bottom w:val="none" w:sz="0" w:space="0" w:color="auto"/>
            <w:right w:val="none" w:sz="0" w:space="0" w:color="auto"/>
          </w:divBdr>
        </w:div>
        <w:div w:id="208614789">
          <w:marLeft w:val="640"/>
          <w:marRight w:val="0"/>
          <w:marTop w:val="0"/>
          <w:marBottom w:val="0"/>
          <w:divBdr>
            <w:top w:val="none" w:sz="0" w:space="0" w:color="auto"/>
            <w:left w:val="none" w:sz="0" w:space="0" w:color="auto"/>
            <w:bottom w:val="none" w:sz="0" w:space="0" w:color="auto"/>
            <w:right w:val="none" w:sz="0" w:space="0" w:color="auto"/>
          </w:divBdr>
        </w:div>
        <w:div w:id="1405108757">
          <w:marLeft w:val="640"/>
          <w:marRight w:val="0"/>
          <w:marTop w:val="0"/>
          <w:marBottom w:val="0"/>
          <w:divBdr>
            <w:top w:val="none" w:sz="0" w:space="0" w:color="auto"/>
            <w:left w:val="none" w:sz="0" w:space="0" w:color="auto"/>
            <w:bottom w:val="none" w:sz="0" w:space="0" w:color="auto"/>
            <w:right w:val="none" w:sz="0" w:space="0" w:color="auto"/>
          </w:divBdr>
        </w:div>
        <w:div w:id="1241866551">
          <w:marLeft w:val="640"/>
          <w:marRight w:val="0"/>
          <w:marTop w:val="0"/>
          <w:marBottom w:val="0"/>
          <w:divBdr>
            <w:top w:val="none" w:sz="0" w:space="0" w:color="auto"/>
            <w:left w:val="none" w:sz="0" w:space="0" w:color="auto"/>
            <w:bottom w:val="none" w:sz="0" w:space="0" w:color="auto"/>
            <w:right w:val="none" w:sz="0" w:space="0" w:color="auto"/>
          </w:divBdr>
        </w:div>
        <w:div w:id="365719353">
          <w:marLeft w:val="640"/>
          <w:marRight w:val="0"/>
          <w:marTop w:val="0"/>
          <w:marBottom w:val="0"/>
          <w:divBdr>
            <w:top w:val="none" w:sz="0" w:space="0" w:color="auto"/>
            <w:left w:val="none" w:sz="0" w:space="0" w:color="auto"/>
            <w:bottom w:val="none" w:sz="0" w:space="0" w:color="auto"/>
            <w:right w:val="none" w:sz="0" w:space="0" w:color="auto"/>
          </w:divBdr>
        </w:div>
        <w:div w:id="158467404">
          <w:marLeft w:val="640"/>
          <w:marRight w:val="0"/>
          <w:marTop w:val="0"/>
          <w:marBottom w:val="0"/>
          <w:divBdr>
            <w:top w:val="none" w:sz="0" w:space="0" w:color="auto"/>
            <w:left w:val="none" w:sz="0" w:space="0" w:color="auto"/>
            <w:bottom w:val="none" w:sz="0" w:space="0" w:color="auto"/>
            <w:right w:val="none" w:sz="0" w:space="0" w:color="auto"/>
          </w:divBdr>
        </w:div>
        <w:div w:id="1303539805">
          <w:marLeft w:val="640"/>
          <w:marRight w:val="0"/>
          <w:marTop w:val="0"/>
          <w:marBottom w:val="0"/>
          <w:divBdr>
            <w:top w:val="none" w:sz="0" w:space="0" w:color="auto"/>
            <w:left w:val="none" w:sz="0" w:space="0" w:color="auto"/>
            <w:bottom w:val="none" w:sz="0" w:space="0" w:color="auto"/>
            <w:right w:val="none" w:sz="0" w:space="0" w:color="auto"/>
          </w:divBdr>
        </w:div>
        <w:div w:id="1160658699">
          <w:marLeft w:val="640"/>
          <w:marRight w:val="0"/>
          <w:marTop w:val="0"/>
          <w:marBottom w:val="0"/>
          <w:divBdr>
            <w:top w:val="none" w:sz="0" w:space="0" w:color="auto"/>
            <w:left w:val="none" w:sz="0" w:space="0" w:color="auto"/>
            <w:bottom w:val="none" w:sz="0" w:space="0" w:color="auto"/>
            <w:right w:val="none" w:sz="0" w:space="0" w:color="auto"/>
          </w:divBdr>
        </w:div>
        <w:div w:id="907226409">
          <w:marLeft w:val="640"/>
          <w:marRight w:val="0"/>
          <w:marTop w:val="0"/>
          <w:marBottom w:val="0"/>
          <w:divBdr>
            <w:top w:val="none" w:sz="0" w:space="0" w:color="auto"/>
            <w:left w:val="none" w:sz="0" w:space="0" w:color="auto"/>
            <w:bottom w:val="none" w:sz="0" w:space="0" w:color="auto"/>
            <w:right w:val="none" w:sz="0" w:space="0" w:color="auto"/>
          </w:divBdr>
        </w:div>
        <w:div w:id="447772083">
          <w:marLeft w:val="640"/>
          <w:marRight w:val="0"/>
          <w:marTop w:val="0"/>
          <w:marBottom w:val="0"/>
          <w:divBdr>
            <w:top w:val="none" w:sz="0" w:space="0" w:color="auto"/>
            <w:left w:val="none" w:sz="0" w:space="0" w:color="auto"/>
            <w:bottom w:val="none" w:sz="0" w:space="0" w:color="auto"/>
            <w:right w:val="none" w:sz="0" w:space="0" w:color="auto"/>
          </w:divBdr>
        </w:div>
        <w:div w:id="2057923453">
          <w:marLeft w:val="640"/>
          <w:marRight w:val="0"/>
          <w:marTop w:val="0"/>
          <w:marBottom w:val="0"/>
          <w:divBdr>
            <w:top w:val="none" w:sz="0" w:space="0" w:color="auto"/>
            <w:left w:val="none" w:sz="0" w:space="0" w:color="auto"/>
            <w:bottom w:val="none" w:sz="0" w:space="0" w:color="auto"/>
            <w:right w:val="none" w:sz="0" w:space="0" w:color="auto"/>
          </w:divBdr>
        </w:div>
        <w:div w:id="1363941008">
          <w:marLeft w:val="640"/>
          <w:marRight w:val="0"/>
          <w:marTop w:val="0"/>
          <w:marBottom w:val="0"/>
          <w:divBdr>
            <w:top w:val="none" w:sz="0" w:space="0" w:color="auto"/>
            <w:left w:val="none" w:sz="0" w:space="0" w:color="auto"/>
            <w:bottom w:val="none" w:sz="0" w:space="0" w:color="auto"/>
            <w:right w:val="none" w:sz="0" w:space="0" w:color="auto"/>
          </w:divBdr>
        </w:div>
        <w:div w:id="272176413">
          <w:marLeft w:val="640"/>
          <w:marRight w:val="0"/>
          <w:marTop w:val="0"/>
          <w:marBottom w:val="0"/>
          <w:divBdr>
            <w:top w:val="none" w:sz="0" w:space="0" w:color="auto"/>
            <w:left w:val="none" w:sz="0" w:space="0" w:color="auto"/>
            <w:bottom w:val="none" w:sz="0" w:space="0" w:color="auto"/>
            <w:right w:val="none" w:sz="0" w:space="0" w:color="auto"/>
          </w:divBdr>
        </w:div>
        <w:div w:id="2011564688">
          <w:marLeft w:val="640"/>
          <w:marRight w:val="0"/>
          <w:marTop w:val="0"/>
          <w:marBottom w:val="0"/>
          <w:divBdr>
            <w:top w:val="none" w:sz="0" w:space="0" w:color="auto"/>
            <w:left w:val="none" w:sz="0" w:space="0" w:color="auto"/>
            <w:bottom w:val="none" w:sz="0" w:space="0" w:color="auto"/>
            <w:right w:val="none" w:sz="0" w:space="0" w:color="auto"/>
          </w:divBdr>
        </w:div>
      </w:divsChild>
    </w:div>
    <w:div w:id="1035501440">
      <w:bodyDiv w:val="1"/>
      <w:marLeft w:val="0"/>
      <w:marRight w:val="0"/>
      <w:marTop w:val="0"/>
      <w:marBottom w:val="0"/>
      <w:divBdr>
        <w:top w:val="none" w:sz="0" w:space="0" w:color="auto"/>
        <w:left w:val="none" w:sz="0" w:space="0" w:color="auto"/>
        <w:bottom w:val="none" w:sz="0" w:space="0" w:color="auto"/>
        <w:right w:val="none" w:sz="0" w:space="0" w:color="auto"/>
      </w:divBdr>
    </w:div>
    <w:div w:id="1040401106">
      <w:bodyDiv w:val="1"/>
      <w:marLeft w:val="0"/>
      <w:marRight w:val="0"/>
      <w:marTop w:val="0"/>
      <w:marBottom w:val="0"/>
      <w:divBdr>
        <w:top w:val="none" w:sz="0" w:space="0" w:color="auto"/>
        <w:left w:val="none" w:sz="0" w:space="0" w:color="auto"/>
        <w:bottom w:val="none" w:sz="0" w:space="0" w:color="auto"/>
        <w:right w:val="none" w:sz="0" w:space="0" w:color="auto"/>
      </w:divBdr>
    </w:div>
    <w:div w:id="1058817315">
      <w:bodyDiv w:val="1"/>
      <w:marLeft w:val="0"/>
      <w:marRight w:val="0"/>
      <w:marTop w:val="0"/>
      <w:marBottom w:val="0"/>
      <w:divBdr>
        <w:top w:val="none" w:sz="0" w:space="0" w:color="auto"/>
        <w:left w:val="none" w:sz="0" w:space="0" w:color="auto"/>
        <w:bottom w:val="none" w:sz="0" w:space="0" w:color="auto"/>
        <w:right w:val="none" w:sz="0" w:space="0" w:color="auto"/>
      </w:divBdr>
      <w:divsChild>
        <w:div w:id="1006371956">
          <w:marLeft w:val="0"/>
          <w:marRight w:val="0"/>
          <w:marTop w:val="0"/>
          <w:marBottom w:val="0"/>
          <w:divBdr>
            <w:top w:val="none" w:sz="0" w:space="0" w:color="auto"/>
            <w:left w:val="none" w:sz="0" w:space="0" w:color="auto"/>
            <w:bottom w:val="none" w:sz="0" w:space="0" w:color="auto"/>
            <w:right w:val="none" w:sz="0" w:space="0" w:color="auto"/>
          </w:divBdr>
          <w:divsChild>
            <w:div w:id="1150830395">
              <w:marLeft w:val="0"/>
              <w:marRight w:val="0"/>
              <w:marTop w:val="0"/>
              <w:marBottom w:val="600"/>
              <w:divBdr>
                <w:top w:val="none" w:sz="0" w:space="0" w:color="auto"/>
                <w:left w:val="none" w:sz="0" w:space="0" w:color="auto"/>
                <w:bottom w:val="none" w:sz="0" w:space="0" w:color="auto"/>
                <w:right w:val="none" w:sz="0" w:space="0" w:color="auto"/>
              </w:divBdr>
            </w:div>
          </w:divsChild>
        </w:div>
        <w:div w:id="1395621825">
          <w:marLeft w:val="0"/>
          <w:marRight w:val="0"/>
          <w:marTop w:val="0"/>
          <w:marBottom w:val="0"/>
          <w:divBdr>
            <w:top w:val="none" w:sz="0" w:space="0" w:color="auto"/>
            <w:left w:val="none" w:sz="0" w:space="0" w:color="auto"/>
            <w:bottom w:val="none" w:sz="0" w:space="0" w:color="auto"/>
            <w:right w:val="none" w:sz="0" w:space="0" w:color="auto"/>
          </w:divBdr>
          <w:divsChild>
            <w:div w:id="153029787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066876005">
      <w:bodyDiv w:val="1"/>
      <w:marLeft w:val="0"/>
      <w:marRight w:val="0"/>
      <w:marTop w:val="0"/>
      <w:marBottom w:val="0"/>
      <w:divBdr>
        <w:top w:val="none" w:sz="0" w:space="0" w:color="auto"/>
        <w:left w:val="none" w:sz="0" w:space="0" w:color="auto"/>
        <w:bottom w:val="none" w:sz="0" w:space="0" w:color="auto"/>
        <w:right w:val="none" w:sz="0" w:space="0" w:color="auto"/>
      </w:divBdr>
    </w:div>
    <w:div w:id="1104110940">
      <w:bodyDiv w:val="1"/>
      <w:marLeft w:val="0"/>
      <w:marRight w:val="0"/>
      <w:marTop w:val="0"/>
      <w:marBottom w:val="0"/>
      <w:divBdr>
        <w:top w:val="none" w:sz="0" w:space="0" w:color="auto"/>
        <w:left w:val="none" w:sz="0" w:space="0" w:color="auto"/>
        <w:bottom w:val="none" w:sz="0" w:space="0" w:color="auto"/>
        <w:right w:val="none" w:sz="0" w:space="0" w:color="auto"/>
      </w:divBdr>
    </w:div>
    <w:div w:id="1107963895">
      <w:bodyDiv w:val="1"/>
      <w:marLeft w:val="0"/>
      <w:marRight w:val="0"/>
      <w:marTop w:val="0"/>
      <w:marBottom w:val="0"/>
      <w:divBdr>
        <w:top w:val="none" w:sz="0" w:space="0" w:color="auto"/>
        <w:left w:val="none" w:sz="0" w:space="0" w:color="auto"/>
        <w:bottom w:val="none" w:sz="0" w:space="0" w:color="auto"/>
        <w:right w:val="none" w:sz="0" w:space="0" w:color="auto"/>
      </w:divBdr>
      <w:divsChild>
        <w:div w:id="181550835">
          <w:marLeft w:val="640"/>
          <w:marRight w:val="0"/>
          <w:marTop w:val="0"/>
          <w:marBottom w:val="0"/>
          <w:divBdr>
            <w:top w:val="none" w:sz="0" w:space="0" w:color="auto"/>
            <w:left w:val="none" w:sz="0" w:space="0" w:color="auto"/>
            <w:bottom w:val="none" w:sz="0" w:space="0" w:color="auto"/>
            <w:right w:val="none" w:sz="0" w:space="0" w:color="auto"/>
          </w:divBdr>
        </w:div>
        <w:div w:id="109713647">
          <w:marLeft w:val="640"/>
          <w:marRight w:val="0"/>
          <w:marTop w:val="0"/>
          <w:marBottom w:val="0"/>
          <w:divBdr>
            <w:top w:val="none" w:sz="0" w:space="0" w:color="auto"/>
            <w:left w:val="none" w:sz="0" w:space="0" w:color="auto"/>
            <w:bottom w:val="none" w:sz="0" w:space="0" w:color="auto"/>
            <w:right w:val="none" w:sz="0" w:space="0" w:color="auto"/>
          </w:divBdr>
        </w:div>
        <w:div w:id="466514968">
          <w:marLeft w:val="640"/>
          <w:marRight w:val="0"/>
          <w:marTop w:val="0"/>
          <w:marBottom w:val="0"/>
          <w:divBdr>
            <w:top w:val="none" w:sz="0" w:space="0" w:color="auto"/>
            <w:left w:val="none" w:sz="0" w:space="0" w:color="auto"/>
            <w:bottom w:val="none" w:sz="0" w:space="0" w:color="auto"/>
            <w:right w:val="none" w:sz="0" w:space="0" w:color="auto"/>
          </w:divBdr>
        </w:div>
        <w:div w:id="1440487673">
          <w:marLeft w:val="640"/>
          <w:marRight w:val="0"/>
          <w:marTop w:val="0"/>
          <w:marBottom w:val="0"/>
          <w:divBdr>
            <w:top w:val="none" w:sz="0" w:space="0" w:color="auto"/>
            <w:left w:val="none" w:sz="0" w:space="0" w:color="auto"/>
            <w:bottom w:val="none" w:sz="0" w:space="0" w:color="auto"/>
            <w:right w:val="none" w:sz="0" w:space="0" w:color="auto"/>
          </w:divBdr>
        </w:div>
        <w:div w:id="650717237">
          <w:marLeft w:val="640"/>
          <w:marRight w:val="0"/>
          <w:marTop w:val="0"/>
          <w:marBottom w:val="0"/>
          <w:divBdr>
            <w:top w:val="none" w:sz="0" w:space="0" w:color="auto"/>
            <w:left w:val="none" w:sz="0" w:space="0" w:color="auto"/>
            <w:bottom w:val="none" w:sz="0" w:space="0" w:color="auto"/>
            <w:right w:val="none" w:sz="0" w:space="0" w:color="auto"/>
          </w:divBdr>
        </w:div>
        <w:div w:id="135992460">
          <w:marLeft w:val="640"/>
          <w:marRight w:val="0"/>
          <w:marTop w:val="0"/>
          <w:marBottom w:val="0"/>
          <w:divBdr>
            <w:top w:val="none" w:sz="0" w:space="0" w:color="auto"/>
            <w:left w:val="none" w:sz="0" w:space="0" w:color="auto"/>
            <w:bottom w:val="none" w:sz="0" w:space="0" w:color="auto"/>
            <w:right w:val="none" w:sz="0" w:space="0" w:color="auto"/>
          </w:divBdr>
        </w:div>
        <w:div w:id="1518304506">
          <w:marLeft w:val="640"/>
          <w:marRight w:val="0"/>
          <w:marTop w:val="0"/>
          <w:marBottom w:val="0"/>
          <w:divBdr>
            <w:top w:val="none" w:sz="0" w:space="0" w:color="auto"/>
            <w:left w:val="none" w:sz="0" w:space="0" w:color="auto"/>
            <w:bottom w:val="none" w:sz="0" w:space="0" w:color="auto"/>
            <w:right w:val="none" w:sz="0" w:space="0" w:color="auto"/>
          </w:divBdr>
        </w:div>
        <w:div w:id="532306935">
          <w:marLeft w:val="640"/>
          <w:marRight w:val="0"/>
          <w:marTop w:val="0"/>
          <w:marBottom w:val="0"/>
          <w:divBdr>
            <w:top w:val="none" w:sz="0" w:space="0" w:color="auto"/>
            <w:left w:val="none" w:sz="0" w:space="0" w:color="auto"/>
            <w:bottom w:val="none" w:sz="0" w:space="0" w:color="auto"/>
            <w:right w:val="none" w:sz="0" w:space="0" w:color="auto"/>
          </w:divBdr>
        </w:div>
        <w:div w:id="944994939">
          <w:marLeft w:val="640"/>
          <w:marRight w:val="0"/>
          <w:marTop w:val="0"/>
          <w:marBottom w:val="0"/>
          <w:divBdr>
            <w:top w:val="none" w:sz="0" w:space="0" w:color="auto"/>
            <w:left w:val="none" w:sz="0" w:space="0" w:color="auto"/>
            <w:bottom w:val="none" w:sz="0" w:space="0" w:color="auto"/>
            <w:right w:val="none" w:sz="0" w:space="0" w:color="auto"/>
          </w:divBdr>
        </w:div>
        <w:div w:id="2008248807">
          <w:marLeft w:val="640"/>
          <w:marRight w:val="0"/>
          <w:marTop w:val="0"/>
          <w:marBottom w:val="0"/>
          <w:divBdr>
            <w:top w:val="none" w:sz="0" w:space="0" w:color="auto"/>
            <w:left w:val="none" w:sz="0" w:space="0" w:color="auto"/>
            <w:bottom w:val="none" w:sz="0" w:space="0" w:color="auto"/>
            <w:right w:val="none" w:sz="0" w:space="0" w:color="auto"/>
          </w:divBdr>
        </w:div>
        <w:div w:id="1373993392">
          <w:marLeft w:val="640"/>
          <w:marRight w:val="0"/>
          <w:marTop w:val="0"/>
          <w:marBottom w:val="0"/>
          <w:divBdr>
            <w:top w:val="none" w:sz="0" w:space="0" w:color="auto"/>
            <w:left w:val="none" w:sz="0" w:space="0" w:color="auto"/>
            <w:bottom w:val="none" w:sz="0" w:space="0" w:color="auto"/>
            <w:right w:val="none" w:sz="0" w:space="0" w:color="auto"/>
          </w:divBdr>
        </w:div>
        <w:div w:id="175196929">
          <w:marLeft w:val="640"/>
          <w:marRight w:val="0"/>
          <w:marTop w:val="0"/>
          <w:marBottom w:val="0"/>
          <w:divBdr>
            <w:top w:val="none" w:sz="0" w:space="0" w:color="auto"/>
            <w:left w:val="none" w:sz="0" w:space="0" w:color="auto"/>
            <w:bottom w:val="none" w:sz="0" w:space="0" w:color="auto"/>
            <w:right w:val="none" w:sz="0" w:space="0" w:color="auto"/>
          </w:divBdr>
        </w:div>
        <w:div w:id="2095083267">
          <w:marLeft w:val="640"/>
          <w:marRight w:val="0"/>
          <w:marTop w:val="0"/>
          <w:marBottom w:val="0"/>
          <w:divBdr>
            <w:top w:val="none" w:sz="0" w:space="0" w:color="auto"/>
            <w:left w:val="none" w:sz="0" w:space="0" w:color="auto"/>
            <w:bottom w:val="none" w:sz="0" w:space="0" w:color="auto"/>
            <w:right w:val="none" w:sz="0" w:space="0" w:color="auto"/>
          </w:divBdr>
        </w:div>
        <w:div w:id="1973170636">
          <w:marLeft w:val="640"/>
          <w:marRight w:val="0"/>
          <w:marTop w:val="0"/>
          <w:marBottom w:val="0"/>
          <w:divBdr>
            <w:top w:val="none" w:sz="0" w:space="0" w:color="auto"/>
            <w:left w:val="none" w:sz="0" w:space="0" w:color="auto"/>
            <w:bottom w:val="none" w:sz="0" w:space="0" w:color="auto"/>
            <w:right w:val="none" w:sz="0" w:space="0" w:color="auto"/>
          </w:divBdr>
        </w:div>
        <w:div w:id="69237246">
          <w:marLeft w:val="640"/>
          <w:marRight w:val="0"/>
          <w:marTop w:val="0"/>
          <w:marBottom w:val="0"/>
          <w:divBdr>
            <w:top w:val="none" w:sz="0" w:space="0" w:color="auto"/>
            <w:left w:val="none" w:sz="0" w:space="0" w:color="auto"/>
            <w:bottom w:val="none" w:sz="0" w:space="0" w:color="auto"/>
            <w:right w:val="none" w:sz="0" w:space="0" w:color="auto"/>
          </w:divBdr>
        </w:div>
        <w:div w:id="825390718">
          <w:marLeft w:val="640"/>
          <w:marRight w:val="0"/>
          <w:marTop w:val="0"/>
          <w:marBottom w:val="0"/>
          <w:divBdr>
            <w:top w:val="none" w:sz="0" w:space="0" w:color="auto"/>
            <w:left w:val="none" w:sz="0" w:space="0" w:color="auto"/>
            <w:bottom w:val="none" w:sz="0" w:space="0" w:color="auto"/>
            <w:right w:val="none" w:sz="0" w:space="0" w:color="auto"/>
          </w:divBdr>
        </w:div>
        <w:div w:id="1721322195">
          <w:marLeft w:val="640"/>
          <w:marRight w:val="0"/>
          <w:marTop w:val="0"/>
          <w:marBottom w:val="0"/>
          <w:divBdr>
            <w:top w:val="none" w:sz="0" w:space="0" w:color="auto"/>
            <w:left w:val="none" w:sz="0" w:space="0" w:color="auto"/>
            <w:bottom w:val="none" w:sz="0" w:space="0" w:color="auto"/>
            <w:right w:val="none" w:sz="0" w:space="0" w:color="auto"/>
          </w:divBdr>
        </w:div>
        <w:div w:id="619461080">
          <w:marLeft w:val="640"/>
          <w:marRight w:val="0"/>
          <w:marTop w:val="0"/>
          <w:marBottom w:val="0"/>
          <w:divBdr>
            <w:top w:val="none" w:sz="0" w:space="0" w:color="auto"/>
            <w:left w:val="none" w:sz="0" w:space="0" w:color="auto"/>
            <w:bottom w:val="none" w:sz="0" w:space="0" w:color="auto"/>
            <w:right w:val="none" w:sz="0" w:space="0" w:color="auto"/>
          </w:divBdr>
        </w:div>
        <w:div w:id="691423091">
          <w:marLeft w:val="640"/>
          <w:marRight w:val="0"/>
          <w:marTop w:val="0"/>
          <w:marBottom w:val="0"/>
          <w:divBdr>
            <w:top w:val="none" w:sz="0" w:space="0" w:color="auto"/>
            <w:left w:val="none" w:sz="0" w:space="0" w:color="auto"/>
            <w:bottom w:val="none" w:sz="0" w:space="0" w:color="auto"/>
            <w:right w:val="none" w:sz="0" w:space="0" w:color="auto"/>
          </w:divBdr>
        </w:div>
        <w:div w:id="867257394">
          <w:marLeft w:val="640"/>
          <w:marRight w:val="0"/>
          <w:marTop w:val="0"/>
          <w:marBottom w:val="0"/>
          <w:divBdr>
            <w:top w:val="none" w:sz="0" w:space="0" w:color="auto"/>
            <w:left w:val="none" w:sz="0" w:space="0" w:color="auto"/>
            <w:bottom w:val="none" w:sz="0" w:space="0" w:color="auto"/>
            <w:right w:val="none" w:sz="0" w:space="0" w:color="auto"/>
          </w:divBdr>
        </w:div>
        <w:div w:id="988438416">
          <w:marLeft w:val="640"/>
          <w:marRight w:val="0"/>
          <w:marTop w:val="0"/>
          <w:marBottom w:val="0"/>
          <w:divBdr>
            <w:top w:val="none" w:sz="0" w:space="0" w:color="auto"/>
            <w:left w:val="none" w:sz="0" w:space="0" w:color="auto"/>
            <w:bottom w:val="none" w:sz="0" w:space="0" w:color="auto"/>
            <w:right w:val="none" w:sz="0" w:space="0" w:color="auto"/>
          </w:divBdr>
        </w:div>
        <w:div w:id="686180287">
          <w:marLeft w:val="640"/>
          <w:marRight w:val="0"/>
          <w:marTop w:val="0"/>
          <w:marBottom w:val="0"/>
          <w:divBdr>
            <w:top w:val="none" w:sz="0" w:space="0" w:color="auto"/>
            <w:left w:val="none" w:sz="0" w:space="0" w:color="auto"/>
            <w:bottom w:val="none" w:sz="0" w:space="0" w:color="auto"/>
            <w:right w:val="none" w:sz="0" w:space="0" w:color="auto"/>
          </w:divBdr>
        </w:div>
        <w:div w:id="280184789">
          <w:marLeft w:val="640"/>
          <w:marRight w:val="0"/>
          <w:marTop w:val="0"/>
          <w:marBottom w:val="0"/>
          <w:divBdr>
            <w:top w:val="none" w:sz="0" w:space="0" w:color="auto"/>
            <w:left w:val="none" w:sz="0" w:space="0" w:color="auto"/>
            <w:bottom w:val="none" w:sz="0" w:space="0" w:color="auto"/>
            <w:right w:val="none" w:sz="0" w:space="0" w:color="auto"/>
          </w:divBdr>
        </w:div>
        <w:div w:id="1690794054">
          <w:marLeft w:val="640"/>
          <w:marRight w:val="0"/>
          <w:marTop w:val="0"/>
          <w:marBottom w:val="0"/>
          <w:divBdr>
            <w:top w:val="none" w:sz="0" w:space="0" w:color="auto"/>
            <w:left w:val="none" w:sz="0" w:space="0" w:color="auto"/>
            <w:bottom w:val="none" w:sz="0" w:space="0" w:color="auto"/>
            <w:right w:val="none" w:sz="0" w:space="0" w:color="auto"/>
          </w:divBdr>
        </w:div>
        <w:div w:id="1078288484">
          <w:marLeft w:val="640"/>
          <w:marRight w:val="0"/>
          <w:marTop w:val="0"/>
          <w:marBottom w:val="0"/>
          <w:divBdr>
            <w:top w:val="none" w:sz="0" w:space="0" w:color="auto"/>
            <w:left w:val="none" w:sz="0" w:space="0" w:color="auto"/>
            <w:bottom w:val="none" w:sz="0" w:space="0" w:color="auto"/>
            <w:right w:val="none" w:sz="0" w:space="0" w:color="auto"/>
          </w:divBdr>
        </w:div>
        <w:div w:id="1959605363">
          <w:marLeft w:val="640"/>
          <w:marRight w:val="0"/>
          <w:marTop w:val="0"/>
          <w:marBottom w:val="0"/>
          <w:divBdr>
            <w:top w:val="none" w:sz="0" w:space="0" w:color="auto"/>
            <w:left w:val="none" w:sz="0" w:space="0" w:color="auto"/>
            <w:bottom w:val="none" w:sz="0" w:space="0" w:color="auto"/>
            <w:right w:val="none" w:sz="0" w:space="0" w:color="auto"/>
          </w:divBdr>
        </w:div>
        <w:div w:id="764108805">
          <w:marLeft w:val="640"/>
          <w:marRight w:val="0"/>
          <w:marTop w:val="0"/>
          <w:marBottom w:val="0"/>
          <w:divBdr>
            <w:top w:val="none" w:sz="0" w:space="0" w:color="auto"/>
            <w:left w:val="none" w:sz="0" w:space="0" w:color="auto"/>
            <w:bottom w:val="none" w:sz="0" w:space="0" w:color="auto"/>
            <w:right w:val="none" w:sz="0" w:space="0" w:color="auto"/>
          </w:divBdr>
        </w:div>
        <w:div w:id="934096403">
          <w:marLeft w:val="640"/>
          <w:marRight w:val="0"/>
          <w:marTop w:val="0"/>
          <w:marBottom w:val="0"/>
          <w:divBdr>
            <w:top w:val="none" w:sz="0" w:space="0" w:color="auto"/>
            <w:left w:val="none" w:sz="0" w:space="0" w:color="auto"/>
            <w:bottom w:val="none" w:sz="0" w:space="0" w:color="auto"/>
            <w:right w:val="none" w:sz="0" w:space="0" w:color="auto"/>
          </w:divBdr>
        </w:div>
        <w:div w:id="580606764">
          <w:marLeft w:val="640"/>
          <w:marRight w:val="0"/>
          <w:marTop w:val="0"/>
          <w:marBottom w:val="0"/>
          <w:divBdr>
            <w:top w:val="none" w:sz="0" w:space="0" w:color="auto"/>
            <w:left w:val="none" w:sz="0" w:space="0" w:color="auto"/>
            <w:bottom w:val="none" w:sz="0" w:space="0" w:color="auto"/>
            <w:right w:val="none" w:sz="0" w:space="0" w:color="auto"/>
          </w:divBdr>
        </w:div>
        <w:div w:id="1100685841">
          <w:marLeft w:val="640"/>
          <w:marRight w:val="0"/>
          <w:marTop w:val="0"/>
          <w:marBottom w:val="0"/>
          <w:divBdr>
            <w:top w:val="none" w:sz="0" w:space="0" w:color="auto"/>
            <w:left w:val="none" w:sz="0" w:space="0" w:color="auto"/>
            <w:bottom w:val="none" w:sz="0" w:space="0" w:color="auto"/>
            <w:right w:val="none" w:sz="0" w:space="0" w:color="auto"/>
          </w:divBdr>
        </w:div>
        <w:div w:id="2056003538">
          <w:marLeft w:val="640"/>
          <w:marRight w:val="0"/>
          <w:marTop w:val="0"/>
          <w:marBottom w:val="0"/>
          <w:divBdr>
            <w:top w:val="none" w:sz="0" w:space="0" w:color="auto"/>
            <w:left w:val="none" w:sz="0" w:space="0" w:color="auto"/>
            <w:bottom w:val="none" w:sz="0" w:space="0" w:color="auto"/>
            <w:right w:val="none" w:sz="0" w:space="0" w:color="auto"/>
          </w:divBdr>
        </w:div>
        <w:div w:id="1319453806">
          <w:marLeft w:val="640"/>
          <w:marRight w:val="0"/>
          <w:marTop w:val="0"/>
          <w:marBottom w:val="0"/>
          <w:divBdr>
            <w:top w:val="none" w:sz="0" w:space="0" w:color="auto"/>
            <w:left w:val="none" w:sz="0" w:space="0" w:color="auto"/>
            <w:bottom w:val="none" w:sz="0" w:space="0" w:color="auto"/>
            <w:right w:val="none" w:sz="0" w:space="0" w:color="auto"/>
          </w:divBdr>
        </w:div>
        <w:div w:id="1052001542">
          <w:marLeft w:val="640"/>
          <w:marRight w:val="0"/>
          <w:marTop w:val="0"/>
          <w:marBottom w:val="0"/>
          <w:divBdr>
            <w:top w:val="none" w:sz="0" w:space="0" w:color="auto"/>
            <w:left w:val="none" w:sz="0" w:space="0" w:color="auto"/>
            <w:bottom w:val="none" w:sz="0" w:space="0" w:color="auto"/>
            <w:right w:val="none" w:sz="0" w:space="0" w:color="auto"/>
          </w:divBdr>
        </w:div>
        <w:div w:id="343364465">
          <w:marLeft w:val="640"/>
          <w:marRight w:val="0"/>
          <w:marTop w:val="0"/>
          <w:marBottom w:val="0"/>
          <w:divBdr>
            <w:top w:val="none" w:sz="0" w:space="0" w:color="auto"/>
            <w:left w:val="none" w:sz="0" w:space="0" w:color="auto"/>
            <w:bottom w:val="none" w:sz="0" w:space="0" w:color="auto"/>
            <w:right w:val="none" w:sz="0" w:space="0" w:color="auto"/>
          </w:divBdr>
        </w:div>
      </w:divsChild>
    </w:div>
    <w:div w:id="1110005462">
      <w:bodyDiv w:val="1"/>
      <w:marLeft w:val="0"/>
      <w:marRight w:val="0"/>
      <w:marTop w:val="0"/>
      <w:marBottom w:val="0"/>
      <w:divBdr>
        <w:top w:val="none" w:sz="0" w:space="0" w:color="auto"/>
        <w:left w:val="none" w:sz="0" w:space="0" w:color="auto"/>
        <w:bottom w:val="none" w:sz="0" w:space="0" w:color="auto"/>
        <w:right w:val="none" w:sz="0" w:space="0" w:color="auto"/>
      </w:divBdr>
    </w:div>
    <w:div w:id="1120731160">
      <w:bodyDiv w:val="1"/>
      <w:marLeft w:val="0"/>
      <w:marRight w:val="0"/>
      <w:marTop w:val="0"/>
      <w:marBottom w:val="0"/>
      <w:divBdr>
        <w:top w:val="none" w:sz="0" w:space="0" w:color="auto"/>
        <w:left w:val="none" w:sz="0" w:space="0" w:color="auto"/>
        <w:bottom w:val="none" w:sz="0" w:space="0" w:color="auto"/>
        <w:right w:val="none" w:sz="0" w:space="0" w:color="auto"/>
      </w:divBdr>
    </w:div>
    <w:div w:id="1191264661">
      <w:bodyDiv w:val="1"/>
      <w:marLeft w:val="0"/>
      <w:marRight w:val="0"/>
      <w:marTop w:val="0"/>
      <w:marBottom w:val="0"/>
      <w:divBdr>
        <w:top w:val="none" w:sz="0" w:space="0" w:color="auto"/>
        <w:left w:val="none" w:sz="0" w:space="0" w:color="auto"/>
        <w:bottom w:val="none" w:sz="0" w:space="0" w:color="auto"/>
        <w:right w:val="none" w:sz="0" w:space="0" w:color="auto"/>
      </w:divBdr>
      <w:divsChild>
        <w:div w:id="495152596">
          <w:marLeft w:val="640"/>
          <w:marRight w:val="0"/>
          <w:marTop w:val="0"/>
          <w:marBottom w:val="0"/>
          <w:divBdr>
            <w:top w:val="none" w:sz="0" w:space="0" w:color="auto"/>
            <w:left w:val="none" w:sz="0" w:space="0" w:color="auto"/>
            <w:bottom w:val="none" w:sz="0" w:space="0" w:color="auto"/>
            <w:right w:val="none" w:sz="0" w:space="0" w:color="auto"/>
          </w:divBdr>
        </w:div>
        <w:div w:id="2120636530">
          <w:marLeft w:val="640"/>
          <w:marRight w:val="0"/>
          <w:marTop w:val="0"/>
          <w:marBottom w:val="0"/>
          <w:divBdr>
            <w:top w:val="none" w:sz="0" w:space="0" w:color="auto"/>
            <w:left w:val="none" w:sz="0" w:space="0" w:color="auto"/>
            <w:bottom w:val="none" w:sz="0" w:space="0" w:color="auto"/>
            <w:right w:val="none" w:sz="0" w:space="0" w:color="auto"/>
          </w:divBdr>
        </w:div>
        <w:div w:id="1029374364">
          <w:marLeft w:val="640"/>
          <w:marRight w:val="0"/>
          <w:marTop w:val="0"/>
          <w:marBottom w:val="0"/>
          <w:divBdr>
            <w:top w:val="none" w:sz="0" w:space="0" w:color="auto"/>
            <w:left w:val="none" w:sz="0" w:space="0" w:color="auto"/>
            <w:bottom w:val="none" w:sz="0" w:space="0" w:color="auto"/>
            <w:right w:val="none" w:sz="0" w:space="0" w:color="auto"/>
          </w:divBdr>
        </w:div>
        <w:div w:id="1358240025">
          <w:marLeft w:val="640"/>
          <w:marRight w:val="0"/>
          <w:marTop w:val="0"/>
          <w:marBottom w:val="0"/>
          <w:divBdr>
            <w:top w:val="none" w:sz="0" w:space="0" w:color="auto"/>
            <w:left w:val="none" w:sz="0" w:space="0" w:color="auto"/>
            <w:bottom w:val="none" w:sz="0" w:space="0" w:color="auto"/>
            <w:right w:val="none" w:sz="0" w:space="0" w:color="auto"/>
          </w:divBdr>
        </w:div>
        <w:div w:id="1970671095">
          <w:marLeft w:val="640"/>
          <w:marRight w:val="0"/>
          <w:marTop w:val="0"/>
          <w:marBottom w:val="0"/>
          <w:divBdr>
            <w:top w:val="none" w:sz="0" w:space="0" w:color="auto"/>
            <w:left w:val="none" w:sz="0" w:space="0" w:color="auto"/>
            <w:bottom w:val="none" w:sz="0" w:space="0" w:color="auto"/>
            <w:right w:val="none" w:sz="0" w:space="0" w:color="auto"/>
          </w:divBdr>
        </w:div>
        <w:div w:id="1381904351">
          <w:marLeft w:val="640"/>
          <w:marRight w:val="0"/>
          <w:marTop w:val="0"/>
          <w:marBottom w:val="0"/>
          <w:divBdr>
            <w:top w:val="none" w:sz="0" w:space="0" w:color="auto"/>
            <w:left w:val="none" w:sz="0" w:space="0" w:color="auto"/>
            <w:bottom w:val="none" w:sz="0" w:space="0" w:color="auto"/>
            <w:right w:val="none" w:sz="0" w:space="0" w:color="auto"/>
          </w:divBdr>
        </w:div>
        <w:div w:id="81074729">
          <w:marLeft w:val="640"/>
          <w:marRight w:val="0"/>
          <w:marTop w:val="0"/>
          <w:marBottom w:val="0"/>
          <w:divBdr>
            <w:top w:val="none" w:sz="0" w:space="0" w:color="auto"/>
            <w:left w:val="none" w:sz="0" w:space="0" w:color="auto"/>
            <w:bottom w:val="none" w:sz="0" w:space="0" w:color="auto"/>
            <w:right w:val="none" w:sz="0" w:space="0" w:color="auto"/>
          </w:divBdr>
        </w:div>
        <w:div w:id="751049501">
          <w:marLeft w:val="640"/>
          <w:marRight w:val="0"/>
          <w:marTop w:val="0"/>
          <w:marBottom w:val="0"/>
          <w:divBdr>
            <w:top w:val="none" w:sz="0" w:space="0" w:color="auto"/>
            <w:left w:val="none" w:sz="0" w:space="0" w:color="auto"/>
            <w:bottom w:val="none" w:sz="0" w:space="0" w:color="auto"/>
            <w:right w:val="none" w:sz="0" w:space="0" w:color="auto"/>
          </w:divBdr>
        </w:div>
        <w:div w:id="1197083218">
          <w:marLeft w:val="640"/>
          <w:marRight w:val="0"/>
          <w:marTop w:val="0"/>
          <w:marBottom w:val="0"/>
          <w:divBdr>
            <w:top w:val="none" w:sz="0" w:space="0" w:color="auto"/>
            <w:left w:val="none" w:sz="0" w:space="0" w:color="auto"/>
            <w:bottom w:val="none" w:sz="0" w:space="0" w:color="auto"/>
            <w:right w:val="none" w:sz="0" w:space="0" w:color="auto"/>
          </w:divBdr>
        </w:div>
        <w:div w:id="1855535344">
          <w:marLeft w:val="640"/>
          <w:marRight w:val="0"/>
          <w:marTop w:val="0"/>
          <w:marBottom w:val="0"/>
          <w:divBdr>
            <w:top w:val="none" w:sz="0" w:space="0" w:color="auto"/>
            <w:left w:val="none" w:sz="0" w:space="0" w:color="auto"/>
            <w:bottom w:val="none" w:sz="0" w:space="0" w:color="auto"/>
            <w:right w:val="none" w:sz="0" w:space="0" w:color="auto"/>
          </w:divBdr>
        </w:div>
        <w:div w:id="1471284213">
          <w:marLeft w:val="640"/>
          <w:marRight w:val="0"/>
          <w:marTop w:val="0"/>
          <w:marBottom w:val="0"/>
          <w:divBdr>
            <w:top w:val="none" w:sz="0" w:space="0" w:color="auto"/>
            <w:left w:val="none" w:sz="0" w:space="0" w:color="auto"/>
            <w:bottom w:val="none" w:sz="0" w:space="0" w:color="auto"/>
            <w:right w:val="none" w:sz="0" w:space="0" w:color="auto"/>
          </w:divBdr>
        </w:div>
        <w:div w:id="1709068394">
          <w:marLeft w:val="640"/>
          <w:marRight w:val="0"/>
          <w:marTop w:val="0"/>
          <w:marBottom w:val="0"/>
          <w:divBdr>
            <w:top w:val="none" w:sz="0" w:space="0" w:color="auto"/>
            <w:left w:val="none" w:sz="0" w:space="0" w:color="auto"/>
            <w:bottom w:val="none" w:sz="0" w:space="0" w:color="auto"/>
            <w:right w:val="none" w:sz="0" w:space="0" w:color="auto"/>
          </w:divBdr>
        </w:div>
        <w:div w:id="490297327">
          <w:marLeft w:val="640"/>
          <w:marRight w:val="0"/>
          <w:marTop w:val="0"/>
          <w:marBottom w:val="0"/>
          <w:divBdr>
            <w:top w:val="none" w:sz="0" w:space="0" w:color="auto"/>
            <w:left w:val="none" w:sz="0" w:space="0" w:color="auto"/>
            <w:bottom w:val="none" w:sz="0" w:space="0" w:color="auto"/>
            <w:right w:val="none" w:sz="0" w:space="0" w:color="auto"/>
          </w:divBdr>
        </w:div>
        <w:div w:id="449397776">
          <w:marLeft w:val="640"/>
          <w:marRight w:val="0"/>
          <w:marTop w:val="0"/>
          <w:marBottom w:val="0"/>
          <w:divBdr>
            <w:top w:val="none" w:sz="0" w:space="0" w:color="auto"/>
            <w:left w:val="none" w:sz="0" w:space="0" w:color="auto"/>
            <w:bottom w:val="none" w:sz="0" w:space="0" w:color="auto"/>
            <w:right w:val="none" w:sz="0" w:space="0" w:color="auto"/>
          </w:divBdr>
        </w:div>
        <w:div w:id="813065467">
          <w:marLeft w:val="640"/>
          <w:marRight w:val="0"/>
          <w:marTop w:val="0"/>
          <w:marBottom w:val="0"/>
          <w:divBdr>
            <w:top w:val="none" w:sz="0" w:space="0" w:color="auto"/>
            <w:left w:val="none" w:sz="0" w:space="0" w:color="auto"/>
            <w:bottom w:val="none" w:sz="0" w:space="0" w:color="auto"/>
            <w:right w:val="none" w:sz="0" w:space="0" w:color="auto"/>
          </w:divBdr>
        </w:div>
        <w:div w:id="444736518">
          <w:marLeft w:val="640"/>
          <w:marRight w:val="0"/>
          <w:marTop w:val="0"/>
          <w:marBottom w:val="0"/>
          <w:divBdr>
            <w:top w:val="none" w:sz="0" w:space="0" w:color="auto"/>
            <w:left w:val="none" w:sz="0" w:space="0" w:color="auto"/>
            <w:bottom w:val="none" w:sz="0" w:space="0" w:color="auto"/>
            <w:right w:val="none" w:sz="0" w:space="0" w:color="auto"/>
          </w:divBdr>
        </w:div>
        <w:div w:id="245237342">
          <w:marLeft w:val="640"/>
          <w:marRight w:val="0"/>
          <w:marTop w:val="0"/>
          <w:marBottom w:val="0"/>
          <w:divBdr>
            <w:top w:val="none" w:sz="0" w:space="0" w:color="auto"/>
            <w:left w:val="none" w:sz="0" w:space="0" w:color="auto"/>
            <w:bottom w:val="none" w:sz="0" w:space="0" w:color="auto"/>
            <w:right w:val="none" w:sz="0" w:space="0" w:color="auto"/>
          </w:divBdr>
        </w:div>
        <w:div w:id="1550147617">
          <w:marLeft w:val="640"/>
          <w:marRight w:val="0"/>
          <w:marTop w:val="0"/>
          <w:marBottom w:val="0"/>
          <w:divBdr>
            <w:top w:val="none" w:sz="0" w:space="0" w:color="auto"/>
            <w:left w:val="none" w:sz="0" w:space="0" w:color="auto"/>
            <w:bottom w:val="none" w:sz="0" w:space="0" w:color="auto"/>
            <w:right w:val="none" w:sz="0" w:space="0" w:color="auto"/>
          </w:divBdr>
        </w:div>
        <w:div w:id="1945534070">
          <w:marLeft w:val="640"/>
          <w:marRight w:val="0"/>
          <w:marTop w:val="0"/>
          <w:marBottom w:val="0"/>
          <w:divBdr>
            <w:top w:val="none" w:sz="0" w:space="0" w:color="auto"/>
            <w:left w:val="none" w:sz="0" w:space="0" w:color="auto"/>
            <w:bottom w:val="none" w:sz="0" w:space="0" w:color="auto"/>
            <w:right w:val="none" w:sz="0" w:space="0" w:color="auto"/>
          </w:divBdr>
        </w:div>
        <w:div w:id="790125017">
          <w:marLeft w:val="640"/>
          <w:marRight w:val="0"/>
          <w:marTop w:val="0"/>
          <w:marBottom w:val="0"/>
          <w:divBdr>
            <w:top w:val="none" w:sz="0" w:space="0" w:color="auto"/>
            <w:left w:val="none" w:sz="0" w:space="0" w:color="auto"/>
            <w:bottom w:val="none" w:sz="0" w:space="0" w:color="auto"/>
            <w:right w:val="none" w:sz="0" w:space="0" w:color="auto"/>
          </w:divBdr>
        </w:div>
        <w:div w:id="190725439">
          <w:marLeft w:val="640"/>
          <w:marRight w:val="0"/>
          <w:marTop w:val="0"/>
          <w:marBottom w:val="0"/>
          <w:divBdr>
            <w:top w:val="none" w:sz="0" w:space="0" w:color="auto"/>
            <w:left w:val="none" w:sz="0" w:space="0" w:color="auto"/>
            <w:bottom w:val="none" w:sz="0" w:space="0" w:color="auto"/>
            <w:right w:val="none" w:sz="0" w:space="0" w:color="auto"/>
          </w:divBdr>
        </w:div>
        <w:div w:id="1095177406">
          <w:marLeft w:val="640"/>
          <w:marRight w:val="0"/>
          <w:marTop w:val="0"/>
          <w:marBottom w:val="0"/>
          <w:divBdr>
            <w:top w:val="none" w:sz="0" w:space="0" w:color="auto"/>
            <w:left w:val="none" w:sz="0" w:space="0" w:color="auto"/>
            <w:bottom w:val="none" w:sz="0" w:space="0" w:color="auto"/>
            <w:right w:val="none" w:sz="0" w:space="0" w:color="auto"/>
          </w:divBdr>
        </w:div>
        <w:div w:id="1161501439">
          <w:marLeft w:val="640"/>
          <w:marRight w:val="0"/>
          <w:marTop w:val="0"/>
          <w:marBottom w:val="0"/>
          <w:divBdr>
            <w:top w:val="none" w:sz="0" w:space="0" w:color="auto"/>
            <w:left w:val="none" w:sz="0" w:space="0" w:color="auto"/>
            <w:bottom w:val="none" w:sz="0" w:space="0" w:color="auto"/>
            <w:right w:val="none" w:sz="0" w:space="0" w:color="auto"/>
          </w:divBdr>
        </w:div>
        <w:div w:id="737554665">
          <w:marLeft w:val="640"/>
          <w:marRight w:val="0"/>
          <w:marTop w:val="0"/>
          <w:marBottom w:val="0"/>
          <w:divBdr>
            <w:top w:val="none" w:sz="0" w:space="0" w:color="auto"/>
            <w:left w:val="none" w:sz="0" w:space="0" w:color="auto"/>
            <w:bottom w:val="none" w:sz="0" w:space="0" w:color="auto"/>
            <w:right w:val="none" w:sz="0" w:space="0" w:color="auto"/>
          </w:divBdr>
        </w:div>
        <w:div w:id="1676299265">
          <w:marLeft w:val="640"/>
          <w:marRight w:val="0"/>
          <w:marTop w:val="0"/>
          <w:marBottom w:val="0"/>
          <w:divBdr>
            <w:top w:val="none" w:sz="0" w:space="0" w:color="auto"/>
            <w:left w:val="none" w:sz="0" w:space="0" w:color="auto"/>
            <w:bottom w:val="none" w:sz="0" w:space="0" w:color="auto"/>
            <w:right w:val="none" w:sz="0" w:space="0" w:color="auto"/>
          </w:divBdr>
        </w:div>
        <w:div w:id="1326779301">
          <w:marLeft w:val="640"/>
          <w:marRight w:val="0"/>
          <w:marTop w:val="0"/>
          <w:marBottom w:val="0"/>
          <w:divBdr>
            <w:top w:val="none" w:sz="0" w:space="0" w:color="auto"/>
            <w:left w:val="none" w:sz="0" w:space="0" w:color="auto"/>
            <w:bottom w:val="none" w:sz="0" w:space="0" w:color="auto"/>
            <w:right w:val="none" w:sz="0" w:space="0" w:color="auto"/>
          </w:divBdr>
        </w:div>
        <w:div w:id="1464737601">
          <w:marLeft w:val="640"/>
          <w:marRight w:val="0"/>
          <w:marTop w:val="0"/>
          <w:marBottom w:val="0"/>
          <w:divBdr>
            <w:top w:val="none" w:sz="0" w:space="0" w:color="auto"/>
            <w:left w:val="none" w:sz="0" w:space="0" w:color="auto"/>
            <w:bottom w:val="none" w:sz="0" w:space="0" w:color="auto"/>
            <w:right w:val="none" w:sz="0" w:space="0" w:color="auto"/>
          </w:divBdr>
        </w:div>
        <w:div w:id="486895083">
          <w:marLeft w:val="640"/>
          <w:marRight w:val="0"/>
          <w:marTop w:val="0"/>
          <w:marBottom w:val="0"/>
          <w:divBdr>
            <w:top w:val="none" w:sz="0" w:space="0" w:color="auto"/>
            <w:left w:val="none" w:sz="0" w:space="0" w:color="auto"/>
            <w:bottom w:val="none" w:sz="0" w:space="0" w:color="auto"/>
            <w:right w:val="none" w:sz="0" w:space="0" w:color="auto"/>
          </w:divBdr>
        </w:div>
        <w:div w:id="50731706">
          <w:marLeft w:val="640"/>
          <w:marRight w:val="0"/>
          <w:marTop w:val="0"/>
          <w:marBottom w:val="0"/>
          <w:divBdr>
            <w:top w:val="none" w:sz="0" w:space="0" w:color="auto"/>
            <w:left w:val="none" w:sz="0" w:space="0" w:color="auto"/>
            <w:bottom w:val="none" w:sz="0" w:space="0" w:color="auto"/>
            <w:right w:val="none" w:sz="0" w:space="0" w:color="auto"/>
          </w:divBdr>
        </w:div>
        <w:div w:id="1926840427">
          <w:marLeft w:val="640"/>
          <w:marRight w:val="0"/>
          <w:marTop w:val="0"/>
          <w:marBottom w:val="0"/>
          <w:divBdr>
            <w:top w:val="none" w:sz="0" w:space="0" w:color="auto"/>
            <w:left w:val="none" w:sz="0" w:space="0" w:color="auto"/>
            <w:bottom w:val="none" w:sz="0" w:space="0" w:color="auto"/>
            <w:right w:val="none" w:sz="0" w:space="0" w:color="auto"/>
          </w:divBdr>
        </w:div>
        <w:div w:id="1443184370">
          <w:marLeft w:val="640"/>
          <w:marRight w:val="0"/>
          <w:marTop w:val="0"/>
          <w:marBottom w:val="0"/>
          <w:divBdr>
            <w:top w:val="none" w:sz="0" w:space="0" w:color="auto"/>
            <w:left w:val="none" w:sz="0" w:space="0" w:color="auto"/>
            <w:bottom w:val="none" w:sz="0" w:space="0" w:color="auto"/>
            <w:right w:val="none" w:sz="0" w:space="0" w:color="auto"/>
          </w:divBdr>
        </w:div>
        <w:div w:id="1833523400">
          <w:marLeft w:val="640"/>
          <w:marRight w:val="0"/>
          <w:marTop w:val="0"/>
          <w:marBottom w:val="0"/>
          <w:divBdr>
            <w:top w:val="none" w:sz="0" w:space="0" w:color="auto"/>
            <w:left w:val="none" w:sz="0" w:space="0" w:color="auto"/>
            <w:bottom w:val="none" w:sz="0" w:space="0" w:color="auto"/>
            <w:right w:val="none" w:sz="0" w:space="0" w:color="auto"/>
          </w:divBdr>
        </w:div>
        <w:div w:id="288975167">
          <w:marLeft w:val="640"/>
          <w:marRight w:val="0"/>
          <w:marTop w:val="0"/>
          <w:marBottom w:val="0"/>
          <w:divBdr>
            <w:top w:val="none" w:sz="0" w:space="0" w:color="auto"/>
            <w:left w:val="none" w:sz="0" w:space="0" w:color="auto"/>
            <w:bottom w:val="none" w:sz="0" w:space="0" w:color="auto"/>
            <w:right w:val="none" w:sz="0" w:space="0" w:color="auto"/>
          </w:divBdr>
        </w:div>
        <w:div w:id="1140030481">
          <w:marLeft w:val="640"/>
          <w:marRight w:val="0"/>
          <w:marTop w:val="0"/>
          <w:marBottom w:val="0"/>
          <w:divBdr>
            <w:top w:val="none" w:sz="0" w:space="0" w:color="auto"/>
            <w:left w:val="none" w:sz="0" w:space="0" w:color="auto"/>
            <w:bottom w:val="none" w:sz="0" w:space="0" w:color="auto"/>
            <w:right w:val="none" w:sz="0" w:space="0" w:color="auto"/>
          </w:divBdr>
        </w:div>
      </w:divsChild>
    </w:div>
    <w:div w:id="1191913172">
      <w:bodyDiv w:val="1"/>
      <w:marLeft w:val="0"/>
      <w:marRight w:val="0"/>
      <w:marTop w:val="0"/>
      <w:marBottom w:val="0"/>
      <w:divBdr>
        <w:top w:val="none" w:sz="0" w:space="0" w:color="auto"/>
        <w:left w:val="none" w:sz="0" w:space="0" w:color="auto"/>
        <w:bottom w:val="none" w:sz="0" w:space="0" w:color="auto"/>
        <w:right w:val="none" w:sz="0" w:space="0" w:color="auto"/>
      </w:divBdr>
    </w:div>
    <w:div w:id="1201553624">
      <w:bodyDiv w:val="1"/>
      <w:marLeft w:val="0"/>
      <w:marRight w:val="0"/>
      <w:marTop w:val="0"/>
      <w:marBottom w:val="0"/>
      <w:divBdr>
        <w:top w:val="none" w:sz="0" w:space="0" w:color="auto"/>
        <w:left w:val="none" w:sz="0" w:space="0" w:color="auto"/>
        <w:bottom w:val="none" w:sz="0" w:space="0" w:color="auto"/>
        <w:right w:val="none" w:sz="0" w:space="0" w:color="auto"/>
      </w:divBdr>
      <w:divsChild>
        <w:div w:id="137847618">
          <w:marLeft w:val="640"/>
          <w:marRight w:val="0"/>
          <w:marTop w:val="0"/>
          <w:marBottom w:val="0"/>
          <w:divBdr>
            <w:top w:val="none" w:sz="0" w:space="0" w:color="auto"/>
            <w:left w:val="none" w:sz="0" w:space="0" w:color="auto"/>
            <w:bottom w:val="none" w:sz="0" w:space="0" w:color="auto"/>
            <w:right w:val="none" w:sz="0" w:space="0" w:color="auto"/>
          </w:divBdr>
        </w:div>
        <w:div w:id="1867937633">
          <w:marLeft w:val="640"/>
          <w:marRight w:val="0"/>
          <w:marTop w:val="0"/>
          <w:marBottom w:val="0"/>
          <w:divBdr>
            <w:top w:val="none" w:sz="0" w:space="0" w:color="auto"/>
            <w:left w:val="none" w:sz="0" w:space="0" w:color="auto"/>
            <w:bottom w:val="none" w:sz="0" w:space="0" w:color="auto"/>
            <w:right w:val="none" w:sz="0" w:space="0" w:color="auto"/>
          </w:divBdr>
        </w:div>
        <w:div w:id="1858811097">
          <w:marLeft w:val="640"/>
          <w:marRight w:val="0"/>
          <w:marTop w:val="0"/>
          <w:marBottom w:val="0"/>
          <w:divBdr>
            <w:top w:val="none" w:sz="0" w:space="0" w:color="auto"/>
            <w:left w:val="none" w:sz="0" w:space="0" w:color="auto"/>
            <w:bottom w:val="none" w:sz="0" w:space="0" w:color="auto"/>
            <w:right w:val="none" w:sz="0" w:space="0" w:color="auto"/>
          </w:divBdr>
        </w:div>
        <w:div w:id="139805697">
          <w:marLeft w:val="640"/>
          <w:marRight w:val="0"/>
          <w:marTop w:val="0"/>
          <w:marBottom w:val="0"/>
          <w:divBdr>
            <w:top w:val="none" w:sz="0" w:space="0" w:color="auto"/>
            <w:left w:val="none" w:sz="0" w:space="0" w:color="auto"/>
            <w:bottom w:val="none" w:sz="0" w:space="0" w:color="auto"/>
            <w:right w:val="none" w:sz="0" w:space="0" w:color="auto"/>
          </w:divBdr>
        </w:div>
        <w:div w:id="1983269319">
          <w:marLeft w:val="640"/>
          <w:marRight w:val="0"/>
          <w:marTop w:val="0"/>
          <w:marBottom w:val="0"/>
          <w:divBdr>
            <w:top w:val="none" w:sz="0" w:space="0" w:color="auto"/>
            <w:left w:val="none" w:sz="0" w:space="0" w:color="auto"/>
            <w:bottom w:val="none" w:sz="0" w:space="0" w:color="auto"/>
            <w:right w:val="none" w:sz="0" w:space="0" w:color="auto"/>
          </w:divBdr>
        </w:div>
        <w:div w:id="2040886396">
          <w:marLeft w:val="640"/>
          <w:marRight w:val="0"/>
          <w:marTop w:val="0"/>
          <w:marBottom w:val="0"/>
          <w:divBdr>
            <w:top w:val="none" w:sz="0" w:space="0" w:color="auto"/>
            <w:left w:val="none" w:sz="0" w:space="0" w:color="auto"/>
            <w:bottom w:val="none" w:sz="0" w:space="0" w:color="auto"/>
            <w:right w:val="none" w:sz="0" w:space="0" w:color="auto"/>
          </w:divBdr>
        </w:div>
        <w:div w:id="1935896518">
          <w:marLeft w:val="640"/>
          <w:marRight w:val="0"/>
          <w:marTop w:val="0"/>
          <w:marBottom w:val="0"/>
          <w:divBdr>
            <w:top w:val="none" w:sz="0" w:space="0" w:color="auto"/>
            <w:left w:val="none" w:sz="0" w:space="0" w:color="auto"/>
            <w:bottom w:val="none" w:sz="0" w:space="0" w:color="auto"/>
            <w:right w:val="none" w:sz="0" w:space="0" w:color="auto"/>
          </w:divBdr>
        </w:div>
        <w:div w:id="681710585">
          <w:marLeft w:val="640"/>
          <w:marRight w:val="0"/>
          <w:marTop w:val="0"/>
          <w:marBottom w:val="0"/>
          <w:divBdr>
            <w:top w:val="none" w:sz="0" w:space="0" w:color="auto"/>
            <w:left w:val="none" w:sz="0" w:space="0" w:color="auto"/>
            <w:bottom w:val="none" w:sz="0" w:space="0" w:color="auto"/>
            <w:right w:val="none" w:sz="0" w:space="0" w:color="auto"/>
          </w:divBdr>
        </w:div>
        <w:div w:id="1391853740">
          <w:marLeft w:val="640"/>
          <w:marRight w:val="0"/>
          <w:marTop w:val="0"/>
          <w:marBottom w:val="0"/>
          <w:divBdr>
            <w:top w:val="none" w:sz="0" w:space="0" w:color="auto"/>
            <w:left w:val="none" w:sz="0" w:space="0" w:color="auto"/>
            <w:bottom w:val="none" w:sz="0" w:space="0" w:color="auto"/>
            <w:right w:val="none" w:sz="0" w:space="0" w:color="auto"/>
          </w:divBdr>
        </w:div>
        <w:div w:id="1135375053">
          <w:marLeft w:val="640"/>
          <w:marRight w:val="0"/>
          <w:marTop w:val="0"/>
          <w:marBottom w:val="0"/>
          <w:divBdr>
            <w:top w:val="none" w:sz="0" w:space="0" w:color="auto"/>
            <w:left w:val="none" w:sz="0" w:space="0" w:color="auto"/>
            <w:bottom w:val="none" w:sz="0" w:space="0" w:color="auto"/>
            <w:right w:val="none" w:sz="0" w:space="0" w:color="auto"/>
          </w:divBdr>
        </w:div>
        <w:div w:id="1418672659">
          <w:marLeft w:val="640"/>
          <w:marRight w:val="0"/>
          <w:marTop w:val="0"/>
          <w:marBottom w:val="0"/>
          <w:divBdr>
            <w:top w:val="none" w:sz="0" w:space="0" w:color="auto"/>
            <w:left w:val="none" w:sz="0" w:space="0" w:color="auto"/>
            <w:bottom w:val="none" w:sz="0" w:space="0" w:color="auto"/>
            <w:right w:val="none" w:sz="0" w:space="0" w:color="auto"/>
          </w:divBdr>
        </w:div>
        <w:div w:id="351414735">
          <w:marLeft w:val="640"/>
          <w:marRight w:val="0"/>
          <w:marTop w:val="0"/>
          <w:marBottom w:val="0"/>
          <w:divBdr>
            <w:top w:val="none" w:sz="0" w:space="0" w:color="auto"/>
            <w:left w:val="none" w:sz="0" w:space="0" w:color="auto"/>
            <w:bottom w:val="none" w:sz="0" w:space="0" w:color="auto"/>
            <w:right w:val="none" w:sz="0" w:space="0" w:color="auto"/>
          </w:divBdr>
        </w:div>
        <w:div w:id="126631987">
          <w:marLeft w:val="640"/>
          <w:marRight w:val="0"/>
          <w:marTop w:val="0"/>
          <w:marBottom w:val="0"/>
          <w:divBdr>
            <w:top w:val="none" w:sz="0" w:space="0" w:color="auto"/>
            <w:left w:val="none" w:sz="0" w:space="0" w:color="auto"/>
            <w:bottom w:val="none" w:sz="0" w:space="0" w:color="auto"/>
            <w:right w:val="none" w:sz="0" w:space="0" w:color="auto"/>
          </w:divBdr>
        </w:div>
        <w:div w:id="118309174">
          <w:marLeft w:val="640"/>
          <w:marRight w:val="0"/>
          <w:marTop w:val="0"/>
          <w:marBottom w:val="0"/>
          <w:divBdr>
            <w:top w:val="none" w:sz="0" w:space="0" w:color="auto"/>
            <w:left w:val="none" w:sz="0" w:space="0" w:color="auto"/>
            <w:bottom w:val="none" w:sz="0" w:space="0" w:color="auto"/>
            <w:right w:val="none" w:sz="0" w:space="0" w:color="auto"/>
          </w:divBdr>
        </w:div>
        <w:div w:id="1072460176">
          <w:marLeft w:val="640"/>
          <w:marRight w:val="0"/>
          <w:marTop w:val="0"/>
          <w:marBottom w:val="0"/>
          <w:divBdr>
            <w:top w:val="none" w:sz="0" w:space="0" w:color="auto"/>
            <w:left w:val="none" w:sz="0" w:space="0" w:color="auto"/>
            <w:bottom w:val="none" w:sz="0" w:space="0" w:color="auto"/>
            <w:right w:val="none" w:sz="0" w:space="0" w:color="auto"/>
          </w:divBdr>
        </w:div>
        <w:div w:id="1331368223">
          <w:marLeft w:val="640"/>
          <w:marRight w:val="0"/>
          <w:marTop w:val="0"/>
          <w:marBottom w:val="0"/>
          <w:divBdr>
            <w:top w:val="none" w:sz="0" w:space="0" w:color="auto"/>
            <w:left w:val="none" w:sz="0" w:space="0" w:color="auto"/>
            <w:bottom w:val="none" w:sz="0" w:space="0" w:color="auto"/>
            <w:right w:val="none" w:sz="0" w:space="0" w:color="auto"/>
          </w:divBdr>
        </w:div>
        <w:div w:id="1517959422">
          <w:marLeft w:val="640"/>
          <w:marRight w:val="0"/>
          <w:marTop w:val="0"/>
          <w:marBottom w:val="0"/>
          <w:divBdr>
            <w:top w:val="none" w:sz="0" w:space="0" w:color="auto"/>
            <w:left w:val="none" w:sz="0" w:space="0" w:color="auto"/>
            <w:bottom w:val="none" w:sz="0" w:space="0" w:color="auto"/>
            <w:right w:val="none" w:sz="0" w:space="0" w:color="auto"/>
          </w:divBdr>
        </w:div>
        <w:div w:id="303313320">
          <w:marLeft w:val="640"/>
          <w:marRight w:val="0"/>
          <w:marTop w:val="0"/>
          <w:marBottom w:val="0"/>
          <w:divBdr>
            <w:top w:val="none" w:sz="0" w:space="0" w:color="auto"/>
            <w:left w:val="none" w:sz="0" w:space="0" w:color="auto"/>
            <w:bottom w:val="none" w:sz="0" w:space="0" w:color="auto"/>
            <w:right w:val="none" w:sz="0" w:space="0" w:color="auto"/>
          </w:divBdr>
        </w:div>
        <w:div w:id="548952573">
          <w:marLeft w:val="640"/>
          <w:marRight w:val="0"/>
          <w:marTop w:val="0"/>
          <w:marBottom w:val="0"/>
          <w:divBdr>
            <w:top w:val="none" w:sz="0" w:space="0" w:color="auto"/>
            <w:left w:val="none" w:sz="0" w:space="0" w:color="auto"/>
            <w:bottom w:val="none" w:sz="0" w:space="0" w:color="auto"/>
            <w:right w:val="none" w:sz="0" w:space="0" w:color="auto"/>
          </w:divBdr>
        </w:div>
        <w:div w:id="1801222430">
          <w:marLeft w:val="640"/>
          <w:marRight w:val="0"/>
          <w:marTop w:val="0"/>
          <w:marBottom w:val="0"/>
          <w:divBdr>
            <w:top w:val="none" w:sz="0" w:space="0" w:color="auto"/>
            <w:left w:val="none" w:sz="0" w:space="0" w:color="auto"/>
            <w:bottom w:val="none" w:sz="0" w:space="0" w:color="auto"/>
            <w:right w:val="none" w:sz="0" w:space="0" w:color="auto"/>
          </w:divBdr>
        </w:div>
        <w:div w:id="566916916">
          <w:marLeft w:val="640"/>
          <w:marRight w:val="0"/>
          <w:marTop w:val="0"/>
          <w:marBottom w:val="0"/>
          <w:divBdr>
            <w:top w:val="none" w:sz="0" w:space="0" w:color="auto"/>
            <w:left w:val="none" w:sz="0" w:space="0" w:color="auto"/>
            <w:bottom w:val="none" w:sz="0" w:space="0" w:color="auto"/>
            <w:right w:val="none" w:sz="0" w:space="0" w:color="auto"/>
          </w:divBdr>
        </w:div>
        <w:div w:id="860440610">
          <w:marLeft w:val="640"/>
          <w:marRight w:val="0"/>
          <w:marTop w:val="0"/>
          <w:marBottom w:val="0"/>
          <w:divBdr>
            <w:top w:val="none" w:sz="0" w:space="0" w:color="auto"/>
            <w:left w:val="none" w:sz="0" w:space="0" w:color="auto"/>
            <w:bottom w:val="none" w:sz="0" w:space="0" w:color="auto"/>
            <w:right w:val="none" w:sz="0" w:space="0" w:color="auto"/>
          </w:divBdr>
        </w:div>
        <w:div w:id="1890337718">
          <w:marLeft w:val="640"/>
          <w:marRight w:val="0"/>
          <w:marTop w:val="0"/>
          <w:marBottom w:val="0"/>
          <w:divBdr>
            <w:top w:val="none" w:sz="0" w:space="0" w:color="auto"/>
            <w:left w:val="none" w:sz="0" w:space="0" w:color="auto"/>
            <w:bottom w:val="none" w:sz="0" w:space="0" w:color="auto"/>
            <w:right w:val="none" w:sz="0" w:space="0" w:color="auto"/>
          </w:divBdr>
        </w:div>
        <w:div w:id="1222861417">
          <w:marLeft w:val="640"/>
          <w:marRight w:val="0"/>
          <w:marTop w:val="0"/>
          <w:marBottom w:val="0"/>
          <w:divBdr>
            <w:top w:val="none" w:sz="0" w:space="0" w:color="auto"/>
            <w:left w:val="none" w:sz="0" w:space="0" w:color="auto"/>
            <w:bottom w:val="none" w:sz="0" w:space="0" w:color="auto"/>
            <w:right w:val="none" w:sz="0" w:space="0" w:color="auto"/>
          </w:divBdr>
        </w:div>
        <w:div w:id="1830099636">
          <w:marLeft w:val="640"/>
          <w:marRight w:val="0"/>
          <w:marTop w:val="0"/>
          <w:marBottom w:val="0"/>
          <w:divBdr>
            <w:top w:val="none" w:sz="0" w:space="0" w:color="auto"/>
            <w:left w:val="none" w:sz="0" w:space="0" w:color="auto"/>
            <w:bottom w:val="none" w:sz="0" w:space="0" w:color="auto"/>
            <w:right w:val="none" w:sz="0" w:space="0" w:color="auto"/>
          </w:divBdr>
        </w:div>
        <w:div w:id="2037000323">
          <w:marLeft w:val="640"/>
          <w:marRight w:val="0"/>
          <w:marTop w:val="0"/>
          <w:marBottom w:val="0"/>
          <w:divBdr>
            <w:top w:val="none" w:sz="0" w:space="0" w:color="auto"/>
            <w:left w:val="none" w:sz="0" w:space="0" w:color="auto"/>
            <w:bottom w:val="none" w:sz="0" w:space="0" w:color="auto"/>
            <w:right w:val="none" w:sz="0" w:space="0" w:color="auto"/>
          </w:divBdr>
        </w:div>
        <w:div w:id="752509770">
          <w:marLeft w:val="640"/>
          <w:marRight w:val="0"/>
          <w:marTop w:val="0"/>
          <w:marBottom w:val="0"/>
          <w:divBdr>
            <w:top w:val="none" w:sz="0" w:space="0" w:color="auto"/>
            <w:left w:val="none" w:sz="0" w:space="0" w:color="auto"/>
            <w:bottom w:val="none" w:sz="0" w:space="0" w:color="auto"/>
            <w:right w:val="none" w:sz="0" w:space="0" w:color="auto"/>
          </w:divBdr>
        </w:div>
        <w:div w:id="646665861">
          <w:marLeft w:val="640"/>
          <w:marRight w:val="0"/>
          <w:marTop w:val="0"/>
          <w:marBottom w:val="0"/>
          <w:divBdr>
            <w:top w:val="none" w:sz="0" w:space="0" w:color="auto"/>
            <w:left w:val="none" w:sz="0" w:space="0" w:color="auto"/>
            <w:bottom w:val="none" w:sz="0" w:space="0" w:color="auto"/>
            <w:right w:val="none" w:sz="0" w:space="0" w:color="auto"/>
          </w:divBdr>
        </w:div>
        <w:div w:id="1228494228">
          <w:marLeft w:val="640"/>
          <w:marRight w:val="0"/>
          <w:marTop w:val="0"/>
          <w:marBottom w:val="0"/>
          <w:divBdr>
            <w:top w:val="none" w:sz="0" w:space="0" w:color="auto"/>
            <w:left w:val="none" w:sz="0" w:space="0" w:color="auto"/>
            <w:bottom w:val="none" w:sz="0" w:space="0" w:color="auto"/>
            <w:right w:val="none" w:sz="0" w:space="0" w:color="auto"/>
          </w:divBdr>
        </w:div>
        <w:div w:id="597643815">
          <w:marLeft w:val="640"/>
          <w:marRight w:val="0"/>
          <w:marTop w:val="0"/>
          <w:marBottom w:val="0"/>
          <w:divBdr>
            <w:top w:val="none" w:sz="0" w:space="0" w:color="auto"/>
            <w:left w:val="none" w:sz="0" w:space="0" w:color="auto"/>
            <w:bottom w:val="none" w:sz="0" w:space="0" w:color="auto"/>
            <w:right w:val="none" w:sz="0" w:space="0" w:color="auto"/>
          </w:divBdr>
        </w:div>
        <w:div w:id="896160839">
          <w:marLeft w:val="640"/>
          <w:marRight w:val="0"/>
          <w:marTop w:val="0"/>
          <w:marBottom w:val="0"/>
          <w:divBdr>
            <w:top w:val="none" w:sz="0" w:space="0" w:color="auto"/>
            <w:left w:val="none" w:sz="0" w:space="0" w:color="auto"/>
            <w:bottom w:val="none" w:sz="0" w:space="0" w:color="auto"/>
            <w:right w:val="none" w:sz="0" w:space="0" w:color="auto"/>
          </w:divBdr>
        </w:div>
        <w:div w:id="911889184">
          <w:marLeft w:val="640"/>
          <w:marRight w:val="0"/>
          <w:marTop w:val="0"/>
          <w:marBottom w:val="0"/>
          <w:divBdr>
            <w:top w:val="none" w:sz="0" w:space="0" w:color="auto"/>
            <w:left w:val="none" w:sz="0" w:space="0" w:color="auto"/>
            <w:bottom w:val="none" w:sz="0" w:space="0" w:color="auto"/>
            <w:right w:val="none" w:sz="0" w:space="0" w:color="auto"/>
          </w:divBdr>
        </w:div>
        <w:div w:id="405807958">
          <w:marLeft w:val="640"/>
          <w:marRight w:val="0"/>
          <w:marTop w:val="0"/>
          <w:marBottom w:val="0"/>
          <w:divBdr>
            <w:top w:val="none" w:sz="0" w:space="0" w:color="auto"/>
            <w:left w:val="none" w:sz="0" w:space="0" w:color="auto"/>
            <w:bottom w:val="none" w:sz="0" w:space="0" w:color="auto"/>
            <w:right w:val="none" w:sz="0" w:space="0" w:color="auto"/>
          </w:divBdr>
        </w:div>
        <w:div w:id="618415452">
          <w:marLeft w:val="640"/>
          <w:marRight w:val="0"/>
          <w:marTop w:val="0"/>
          <w:marBottom w:val="0"/>
          <w:divBdr>
            <w:top w:val="none" w:sz="0" w:space="0" w:color="auto"/>
            <w:left w:val="none" w:sz="0" w:space="0" w:color="auto"/>
            <w:bottom w:val="none" w:sz="0" w:space="0" w:color="auto"/>
            <w:right w:val="none" w:sz="0" w:space="0" w:color="auto"/>
          </w:divBdr>
        </w:div>
        <w:div w:id="2136898437">
          <w:marLeft w:val="640"/>
          <w:marRight w:val="0"/>
          <w:marTop w:val="0"/>
          <w:marBottom w:val="0"/>
          <w:divBdr>
            <w:top w:val="none" w:sz="0" w:space="0" w:color="auto"/>
            <w:left w:val="none" w:sz="0" w:space="0" w:color="auto"/>
            <w:bottom w:val="none" w:sz="0" w:space="0" w:color="auto"/>
            <w:right w:val="none" w:sz="0" w:space="0" w:color="auto"/>
          </w:divBdr>
        </w:div>
      </w:divsChild>
    </w:div>
    <w:div w:id="1213541381">
      <w:bodyDiv w:val="1"/>
      <w:marLeft w:val="0"/>
      <w:marRight w:val="0"/>
      <w:marTop w:val="0"/>
      <w:marBottom w:val="0"/>
      <w:divBdr>
        <w:top w:val="none" w:sz="0" w:space="0" w:color="auto"/>
        <w:left w:val="none" w:sz="0" w:space="0" w:color="auto"/>
        <w:bottom w:val="none" w:sz="0" w:space="0" w:color="auto"/>
        <w:right w:val="none" w:sz="0" w:space="0" w:color="auto"/>
      </w:divBdr>
    </w:div>
    <w:div w:id="1229000562">
      <w:bodyDiv w:val="1"/>
      <w:marLeft w:val="0"/>
      <w:marRight w:val="0"/>
      <w:marTop w:val="0"/>
      <w:marBottom w:val="0"/>
      <w:divBdr>
        <w:top w:val="none" w:sz="0" w:space="0" w:color="auto"/>
        <w:left w:val="none" w:sz="0" w:space="0" w:color="auto"/>
        <w:bottom w:val="none" w:sz="0" w:space="0" w:color="auto"/>
        <w:right w:val="none" w:sz="0" w:space="0" w:color="auto"/>
      </w:divBdr>
      <w:divsChild>
        <w:div w:id="1647660653">
          <w:marLeft w:val="0"/>
          <w:marRight w:val="0"/>
          <w:marTop w:val="0"/>
          <w:marBottom w:val="0"/>
          <w:divBdr>
            <w:top w:val="none" w:sz="0" w:space="0" w:color="auto"/>
            <w:left w:val="none" w:sz="0" w:space="0" w:color="auto"/>
            <w:bottom w:val="none" w:sz="0" w:space="0" w:color="auto"/>
            <w:right w:val="none" w:sz="0" w:space="0" w:color="auto"/>
          </w:divBdr>
          <w:divsChild>
            <w:div w:id="1420131626">
              <w:marLeft w:val="0"/>
              <w:marRight w:val="0"/>
              <w:marTop w:val="0"/>
              <w:marBottom w:val="0"/>
              <w:divBdr>
                <w:top w:val="none" w:sz="0" w:space="0" w:color="auto"/>
                <w:left w:val="none" w:sz="0" w:space="0" w:color="auto"/>
                <w:bottom w:val="none" w:sz="0" w:space="0" w:color="auto"/>
                <w:right w:val="none" w:sz="0" w:space="0" w:color="auto"/>
              </w:divBdr>
              <w:divsChild>
                <w:div w:id="209030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084593">
      <w:bodyDiv w:val="1"/>
      <w:marLeft w:val="0"/>
      <w:marRight w:val="0"/>
      <w:marTop w:val="0"/>
      <w:marBottom w:val="0"/>
      <w:divBdr>
        <w:top w:val="none" w:sz="0" w:space="0" w:color="auto"/>
        <w:left w:val="none" w:sz="0" w:space="0" w:color="auto"/>
        <w:bottom w:val="none" w:sz="0" w:space="0" w:color="auto"/>
        <w:right w:val="none" w:sz="0" w:space="0" w:color="auto"/>
      </w:divBdr>
      <w:divsChild>
        <w:div w:id="1316185595">
          <w:marLeft w:val="640"/>
          <w:marRight w:val="0"/>
          <w:marTop w:val="0"/>
          <w:marBottom w:val="0"/>
          <w:divBdr>
            <w:top w:val="none" w:sz="0" w:space="0" w:color="auto"/>
            <w:left w:val="none" w:sz="0" w:space="0" w:color="auto"/>
            <w:bottom w:val="none" w:sz="0" w:space="0" w:color="auto"/>
            <w:right w:val="none" w:sz="0" w:space="0" w:color="auto"/>
          </w:divBdr>
        </w:div>
        <w:div w:id="1875144711">
          <w:marLeft w:val="640"/>
          <w:marRight w:val="0"/>
          <w:marTop w:val="0"/>
          <w:marBottom w:val="0"/>
          <w:divBdr>
            <w:top w:val="none" w:sz="0" w:space="0" w:color="auto"/>
            <w:left w:val="none" w:sz="0" w:space="0" w:color="auto"/>
            <w:bottom w:val="none" w:sz="0" w:space="0" w:color="auto"/>
            <w:right w:val="none" w:sz="0" w:space="0" w:color="auto"/>
          </w:divBdr>
        </w:div>
        <w:div w:id="1427192258">
          <w:marLeft w:val="640"/>
          <w:marRight w:val="0"/>
          <w:marTop w:val="0"/>
          <w:marBottom w:val="0"/>
          <w:divBdr>
            <w:top w:val="none" w:sz="0" w:space="0" w:color="auto"/>
            <w:left w:val="none" w:sz="0" w:space="0" w:color="auto"/>
            <w:bottom w:val="none" w:sz="0" w:space="0" w:color="auto"/>
            <w:right w:val="none" w:sz="0" w:space="0" w:color="auto"/>
          </w:divBdr>
        </w:div>
        <w:div w:id="1397967909">
          <w:marLeft w:val="640"/>
          <w:marRight w:val="0"/>
          <w:marTop w:val="0"/>
          <w:marBottom w:val="0"/>
          <w:divBdr>
            <w:top w:val="none" w:sz="0" w:space="0" w:color="auto"/>
            <w:left w:val="none" w:sz="0" w:space="0" w:color="auto"/>
            <w:bottom w:val="none" w:sz="0" w:space="0" w:color="auto"/>
            <w:right w:val="none" w:sz="0" w:space="0" w:color="auto"/>
          </w:divBdr>
        </w:div>
        <w:div w:id="886794551">
          <w:marLeft w:val="640"/>
          <w:marRight w:val="0"/>
          <w:marTop w:val="0"/>
          <w:marBottom w:val="0"/>
          <w:divBdr>
            <w:top w:val="none" w:sz="0" w:space="0" w:color="auto"/>
            <w:left w:val="none" w:sz="0" w:space="0" w:color="auto"/>
            <w:bottom w:val="none" w:sz="0" w:space="0" w:color="auto"/>
            <w:right w:val="none" w:sz="0" w:space="0" w:color="auto"/>
          </w:divBdr>
        </w:div>
        <w:div w:id="179662825">
          <w:marLeft w:val="640"/>
          <w:marRight w:val="0"/>
          <w:marTop w:val="0"/>
          <w:marBottom w:val="0"/>
          <w:divBdr>
            <w:top w:val="none" w:sz="0" w:space="0" w:color="auto"/>
            <w:left w:val="none" w:sz="0" w:space="0" w:color="auto"/>
            <w:bottom w:val="none" w:sz="0" w:space="0" w:color="auto"/>
            <w:right w:val="none" w:sz="0" w:space="0" w:color="auto"/>
          </w:divBdr>
        </w:div>
        <w:div w:id="1503157462">
          <w:marLeft w:val="640"/>
          <w:marRight w:val="0"/>
          <w:marTop w:val="0"/>
          <w:marBottom w:val="0"/>
          <w:divBdr>
            <w:top w:val="none" w:sz="0" w:space="0" w:color="auto"/>
            <w:left w:val="none" w:sz="0" w:space="0" w:color="auto"/>
            <w:bottom w:val="none" w:sz="0" w:space="0" w:color="auto"/>
            <w:right w:val="none" w:sz="0" w:space="0" w:color="auto"/>
          </w:divBdr>
        </w:div>
        <w:div w:id="299313054">
          <w:marLeft w:val="640"/>
          <w:marRight w:val="0"/>
          <w:marTop w:val="0"/>
          <w:marBottom w:val="0"/>
          <w:divBdr>
            <w:top w:val="none" w:sz="0" w:space="0" w:color="auto"/>
            <w:left w:val="none" w:sz="0" w:space="0" w:color="auto"/>
            <w:bottom w:val="none" w:sz="0" w:space="0" w:color="auto"/>
            <w:right w:val="none" w:sz="0" w:space="0" w:color="auto"/>
          </w:divBdr>
        </w:div>
        <w:div w:id="1765766820">
          <w:marLeft w:val="640"/>
          <w:marRight w:val="0"/>
          <w:marTop w:val="0"/>
          <w:marBottom w:val="0"/>
          <w:divBdr>
            <w:top w:val="none" w:sz="0" w:space="0" w:color="auto"/>
            <w:left w:val="none" w:sz="0" w:space="0" w:color="auto"/>
            <w:bottom w:val="none" w:sz="0" w:space="0" w:color="auto"/>
            <w:right w:val="none" w:sz="0" w:space="0" w:color="auto"/>
          </w:divBdr>
        </w:div>
        <w:div w:id="309477832">
          <w:marLeft w:val="640"/>
          <w:marRight w:val="0"/>
          <w:marTop w:val="0"/>
          <w:marBottom w:val="0"/>
          <w:divBdr>
            <w:top w:val="none" w:sz="0" w:space="0" w:color="auto"/>
            <w:left w:val="none" w:sz="0" w:space="0" w:color="auto"/>
            <w:bottom w:val="none" w:sz="0" w:space="0" w:color="auto"/>
            <w:right w:val="none" w:sz="0" w:space="0" w:color="auto"/>
          </w:divBdr>
        </w:div>
        <w:div w:id="1075977916">
          <w:marLeft w:val="640"/>
          <w:marRight w:val="0"/>
          <w:marTop w:val="0"/>
          <w:marBottom w:val="0"/>
          <w:divBdr>
            <w:top w:val="none" w:sz="0" w:space="0" w:color="auto"/>
            <w:left w:val="none" w:sz="0" w:space="0" w:color="auto"/>
            <w:bottom w:val="none" w:sz="0" w:space="0" w:color="auto"/>
            <w:right w:val="none" w:sz="0" w:space="0" w:color="auto"/>
          </w:divBdr>
        </w:div>
        <w:div w:id="331421280">
          <w:marLeft w:val="640"/>
          <w:marRight w:val="0"/>
          <w:marTop w:val="0"/>
          <w:marBottom w:val="0"/>
          <w:divBdr>
            <w:top w:val="none" w:sz="0" w:space="0" w:color="auto"/>
            <w:left w:val="none" w:sz="0" w:space="0" w:color="auto"/>
            <w:bottom w:val="none" w:sz="0" w:space="0" w:color="auto"/>
            <w:right w:val="none" w:sz="0" w:space="0" w:color="auto"/>
          </w:divBdr>
        </w:div>
        <w:div w:id="2014726024">
          <w:marLeft w:val="640"/>
          <w:marRight w:val="0"/>
          <w:marTop w:val="0"/>
          <w:marBottom w:val="0"/>
          <w:divBdr>
            <w:top w:val="none" w:sz="0" w:space="0" w:color="auto"/>
            <w:left w:val="none" w:sz="0" w:space="0" w:color="auto"/>
            <w:bottom w:val="none" w:sz="0" w:space="0" w:color="auto"/>
            <w:right w:val="none" w:sz="0" w:space="0" w:color="auto"/>
          </w:divBdr>
        </w:div>
        <w:div w:id="1282421578">
          <w:marLeft w:val="640"/>
          <w:marRight w:val="0"/>
          <w:marTop w:val="0"/>
          <w:marBottom w:val="0"/>
          <w:divBdr>
            <w:top w:val="none" w:sz="0" w:space="0" w:color="auto"/>
            <w:left w:val="none" w:sz="0" w:space="0" w:color="auto"/>
            <w:bottom w:val="none" w:sz="0" w:space="0" w:color="auto"/>
            <w:right w:val="none" w:sz="0" w:space="0" w:color="auto"/>
          </w:divBdr>
        </w:div>
        <w:div w:id="1212232705">
          <w:marLeft w:val="640"/>
          <w:marRight w:val="0"/>
          <w:marTop w:val="0"/>
          <w:marBottom w:val="0"/>
          <w:divBdr>
            <w:top w:val="none" w:sz="0" w:space="0" w:color="auto"/>
            <w:left w:val="none" w:sz="0" w:space="0" w:color="auto"/>
            <w:bottom w:val="none" w:sz="0" w:space="0" w:color="auto"/>
            <w:right w:val="none" w:sz="0" w:space="0" w:color="auto"/>
          </w:divBdr>
        </w:div>
        <w:div w:id="273370121">
          <w:marLeft w:val="640"/>
          <w:marRight w:val="0"/>
          <w:marTop w:val="0"/>
          <w:marBottom w:val="0"/>
          <w:divBdr>
            <w:top w:val="none" w:sz="0" w:space="0" w:color="auto"/>
            <w:left w:val="none" w:sz="0" w:space="0" w:color="auto"/>
            <w:bottom w:val="none" w:sz="0" w:space="0" w:color="auto"/>
            <w:right w:val="none" w:sz="0" w:space="0" w:color="auto"/>
          </w:divBdr>
        </w:div>
        <w:div w:id="88240333">
          <w:marLeft w:val="640"/>
          <w:marRight w:val="0"/>
          <w:marTop w:val="0"/>
          <w:marBottom w:val="0"/>
          <w:divBdr>
            <w:top w:val="none" w:sz="0" w:space="0" w:color="auto"/>
            <w:left w:val="none" w:sz="0" w:space="0" w:color="auto"/>
            <w:bottom w:val="none" w:sz="0" w:space="0" w:color="auto"/>
            <w:right w:val="none" w:sz="0" w:space="0" w:color="auto"/>
          </w:divBdr>
        </w:div>
        <w:div w:id="160201762">
          <w:marLeft w:val="640"/>
          <w:marRight w:val="0"/>
          <w:marTop w:val="0"/>
          <w:marBottom w:val="0"/>
          <w:divBdr>
            <w:top w:val="none" w:sz="0" w:space="0" w:color="auto"/>
            <w:left w:val="none" w:sz="0" w:space="0" w:color="auto"/>
            <w:bottom w:val="none" w:sz="0" w:space="0" w:color="auto"/>
            <w:right w:val="none" w:sz="0" w:space="0" w:color="auto"/>
          </w:divBdr>
        </w:div>
        <w:div w:id="1310590816">
          <w:marLeft w:val="640"/>
          <w:marRight w:val="0"/>
          <w:marTop w:val="0"/>
          <w:marBottom w:val="0"/>
          <w:divBdr>
            <w:top w:val="none" w:sz="0" w:space="0" w:color="auto"/>
            <w:left w:val="none" w:sz="0" w:space="0" w:color="auto"/>
            <w:bottom w:val="none" w:sz="0" w:space="0" w:color="auto"/>
            <w:right w:val="none" w:sz="0" w:space="0" w:color="auto"/>
          </w:divBdr>
        </w:div>
        <w:div w:id="2045906235">
          <w:marLeft w:val="640"/>
          <w:marRight w:val="0"/>
          <w:marTop w:val="0"/>
          <w:marBottom w:val="0"/>
          <w:divBdr>
            <w:top w:val="none" w:sz="0" w:space="0" w:color="auto"/>
            <w:left w:val="none" w:sz="0" w:space="0" w:color="auto"/>
            <w:bottom w:val="none" w:sz="0" w:space="0" w:color="auto"/>
            <w:right w:val="none" w:sz="0" w:space="0" w:color="auto"/>
          </w:divBdr>
        </w:div>
        <w:div w:id="635256439">
          <w:marLeft w:val="640"/>
          <w:marRight w:val="0"/>
          <w:marTop w:val="0"/>
          <w:marBottom w:val="0"/>
          <w:divBdr>
            <w:top w:val="none" w:sz="0" w:space="0" w:color="auto"/>
            <w:left w:val="none" w:sz="0" w:space="0" w:color="auto"/>
            <w:bottom w:val="none" w:sz="0" w:space="0" w:color="auto"/>
            <w:right w:val="none" w:sz="0" w:space="0" w:color="auto"/>
          </w:divBdr>
        </w:div>
        <w:div w:id="1768497934">
          <w:marLeft w:val="640"/>
          <w:marRight w:val="0"/>
          <w:marTop w:val="0"/>
          <w:marBottom w:val="0"/>
          <w:divBdr>
            <w:top w:val="none" w:sz="0" w:space="0" w:color="auto"/>
            <w:left w:val="none" w:sz="0" w:space="0" w:color="auto"/>
            <w:bottom w:val="none" w:sz="0" w:space="0" w:color="auto"/>
            <w:right w:val="none" w:sz="0" w:space="0" w:color="auto"/>
          </w:divBdr>
        </w:div>
        <w:div w:id="1809737010">
          <w:marLeft w:val="640"/>
          <w:marRight w:val="0"/>
          <w:marTop w:val="0"/>
          <w:marBottom w:val="0"/>
          <w:divBdr>
            <w:top w:val="none" w:sz="0" w:space="0" w:color="auto"/>
            <w:left w:val="none" w:sz="0" w:space="0" w:color="auto"/>
            <w:bottom w:val="none" w:sz="0" w:space="0" w:color="auto"/>
            <w:right w:val="none" w:sz="0" w:space="0" w:color="auto"/>
          </w:divBdr>
        </w:div>
        <w:div w:id="1161241774">
          <w:marLeft w:val="640"/>
          <w:marRight w:val="0"/>
          <w:marTop w:val="0"/>
          <w:marBottom w:val="0"/>
          <w:divBdr>
            <w:top w:val="none" w:sz="0" w:space="0" w:color="auto"/>
            <w:left w:val="none" w:sz="0" w:space="0" w:color="auto"/>
            <w:bottom w:val="none" w:sz="0" w:space="0" w:color="auto"/>
            <w:right w:val="none" w:sz="0" w:space="0" w:color="auto"/>
          </w:divBdr>
        </w:div>
        <w:div w:id="949629025">
          <w:marLeft w:val="640"/>
          <w:marRight w:val="0"/>
          <w:marTop w:val="0"/>
          <w:marBottom w:val="0"/>
          <w:divBdr>
            <w:top w:val="none" w:sz="0" w:space="0" w:color="auto"/>
            <w:left w:val="none" w:sz="0" w:space="0" w:color="auto"/>
            <w:bottom w:val="none" w:sz="0" w:space="0" w:color="auto"/>
            <w:right w:val="none" w:sz="0" w:space="0" w:color="auto"/>
          </w:divBdr>
        </w:div>
        <w:div w:id="2093621311">
          <w:marLeft w:val="640"/>
          <w:marRight w:val="0"/>
          <w:marTop w:val="0"/>
          <w:marBottom w:val="0"/>
          <w:divBdr>
            <w:top w:val="none" w:sz="0" w:space="0" w:color="auto"/>
            <w:left w:val="none" w:sz="0" w:space="0" w:color="auto"/>
            <w:bottom w:val="none" w:sz="0" w:space="0" w:color="auto"/>
            <w:right w:val="none" w:sz="0" w:space="0" w:color="auto"/>
          </w:divBdr>
        </w:div>
        <w:div w:id="653220589">
          <w:marLeft w:val="640"/>
          <w:marRight w:val="0"/>
          <w:marTop w:val="0"/>
          <w:marBottom w:val="0"/>
          <w:divBdr>
            <w:top w:val="none" w:sz="0" w:space="0" w:color="auto"/>
            <w:left w:val="none" w:sz="0" w:space="0" w:color="auto"/>
            <w:bottom w:val="none" w:sz="0" w:space="0" w:color="auto"/>
            <w:right w:val="none" w:sz="0" w:space="0" w:color="auto"/>
          </w:divBdr>
        </w:div>
        <w:div w:id="1764179717">
          <w:marLeft w:val="640"/>
          <w:marRight w:val="0"/>
          <w:marTop w:val="0"/>
          <w:marBottom w:val="0"/>
          <w:divBdr>
            <w:top w:val="none" w:sz="0" w:space="0" w:color="auto"/>
            <w:left w:val="none" w:sz="0" w:space="0" w:color="auto"/>
            <w:bottom w:val="none" w:sz="0" w:space="0" w:color="auto"/>
            <w:right w:val="none" w:sz="0" w:space="0" w:color="auto"/>
          </w:divBdr>
        </w:div>
        <w:div w:id="958075188">
          <w:marLeft w:val="640"/>
          <w:marRight w:val="0"/>
          <w:marTop w:val="0"/>
          <w:marBottom w:val="0"/>
          <w:divBdr>
            <w:top w:val="none" w:sz="0" w:space="0" w:color="auto"/>
            <w:left w:val="none" w:sz="0" w:space="0" w:color="auto"/>
            <w:bottom w:val="none" w:sz="0" w:space="0" w:color="auto"/>
            <w:right w:val="none" w:sz="0" w:space="0" w:color="auto"/>
          </w:divBdr>
        </w:div>
        <w:div w:id="1951160653">
          <w:marLeft w:val="640"/>
          <w:marRight w:val="0"/>
          <w:marTop w:val="0"/>
          <w:marBottom w:val="0"/>
          <w:divBdr>
            <w:top w:val="none" w:sz="0" w:space="0" w:color="auto"/>
            <w:left w:val="none" w:sz="0" w:space="0" w:color="auto"/>
            <w:bottom w:val="none" w:sz="0" w:space="0" w:color="auto"/>
            <w:right w:val="none" w:sz="0" w:space="0" w:color="auto"/>
          </w:divBdr>
        </w:div>
        <w:div w:id="117140795">
          <w:marLeft w:val="640"/>
          <w:marRight w:val="0"/>
          <w:marTop w:val="0"/>
          <w:marBottom w:val="0"/>
          <w:divBdr>
            <w:top w:val="none" w:sz="0" w:space="0" w:color="auto"/>
            <w:left w:val="none" w:sz="0" w:space="0" w:color="auto"/>
            <w:bottom w:val="none" w:sz="0" w:space="0" w:color="auto"/>
            <w:right w:val="none" w:sz="0" w:space="0" w:color="auto"/>
          </w:divBdr>
        </w:div>
        <w:div w:id="624888131">
          <w:marLeft w:val="640"/>
          <w:marRight w:val="0"/>
          <w:marTop w:val="0"/>
          <w:marBottom w:val="0"/>
          <w:divBdr>
            <w:top w:val="none" w:sz="0" w:space="0" w:color="auto"/>
            <w:left w:val="none" w:sz="0" w:space="0" w:color="auto"/>
            <w:bottom w:val="none" w:sz="0" w:space="0" w:color="auto"/>
            <w:right w:val="none" w:sz="0" w:space="0" w:color="auto"/>
          </w:divBdr>
        </w:div>
        <w:div w:id="1379236402">
          <w:marLeft w:val="640"/>
          <w:marRight w:val="0"/>
          <w:marTop w:val="0"/>
          <w:marBottom w:val="0"/>
          <w:divBdr>
            <w:top w:val="none" w:sz="0" w:space="0" w:color="auto"/>
            <w:left w:val="none" w:sz="0" w:space="0" w:color="auto"/>
            <w:bottom w:val="none" w:sz="0" w:space="0" w:color="auto"/>
            <w:right w:val="none" w:sz="0" w:space="0" w:color="auto"/>
          </w:divBdr>
        </w:div>
        <w:div w:id="1805199091">
          <w:marLeft w:val="640"/>
          <w:marRight w:val="0"/>
          <w:marTop w:val="0"/>
          <w:marBottom w:val="0"/>
          <w:divBdr>
            <w:top w:val="none" w:sz="0" w:space="0" w:color="auto"/>
            <w:left w:val="none" w:sz="0" w:space="0" w:color="auto"/>
            <w:bottom w:val="none" w:sz="0" w:space="0" w:color="auto"/>
            <w:right w:val="none" w:sz="0" w:space="0" w:color="auto"/>
          </w:divBdr>
        </w:div>
      </w:divsChild>
    </w:div>
    <w:div w:id="1238520765">
      <w:bodyDiv w:val="1"/>
      <w:marLeft w:val="0"/>
      <w:marRight w:val="0"/>
      <w:marTop w:val="0"/>
      <w:marBottom w:val="0"/>
      <w:divBdr>
        <w:top w:val="none" w:sz="0" w:space="0" w:color="auto"/>
        <w:left w:val="none" w:sz="0" w:space="0" w:color="auto"/>
        <w:bottom w:val="none" w:sz="0" w:space="0" w:color="auto"/>
        <w:right w:val="none" w:sz="0" w:space="0" w:color="auto"/>
      </w:divBdr>
    </w:div>
    <w:div w:id="1242058883">
      <w:bodyDiv w:val="1"/>
      <w:marLeft w:val="0"/>
      <w:marRight w:val="0"/>
      <w:marTop w:val="0"/>
      <w:marBottom w:val="0"/>
      <w:divBdr>
        <w:top w:val="none" w:sz="0" w:space="0" w:color="auto"/>
        <w:left w:val="none" w:sz="0" w:space="0" w:color="auto"/>
        <w:bottom w:val="none" w:sz="0" w:space="0" w:color="auto"/>
        <w:right w:val="none" w:sz="0" w:space="0" w:color="auto"/>
      </w:divBdr>
    </w:div>
    <w:div w:id="1247105276">
      <w:bodyDiv w:val="1"/>
      <w:marLeft w:val="0"/>
      <w:marRight w:val="0"/>
      <w:marTop w:val="0"/>
      <w:marBottom w:val="0"/>
      <w:divBdr>
        <w:top w:val="none" w:sz="0" w:space="0" w:color="auto"/>
        <w:left w:val="none" w:sz="0" w:space="0" w:color="auto"/>
        <w:bottom w:val="none" w:sz="0" w:space="0" w:color="auto"/>
        <w:right w:val="none" w:sz="0" w:space="0" w:color="auto"/>
      </w:divBdr>
    </w:div>
    <w:div w:id="1248417625">
      <w:bodyDiv w:val="1"/>
      <w:marLeft w:val="0"/>
      <w:marRight w:val="0"/>
      <w:marTop w:val="0"/>
      <w:marBottom w:val="0"/>
      <w:divBdr>
        <w:top w:val="none" w:sz="0" w:space="0" w:color="auto"/>
        <w:left w:val="none" w:sz="0" w:space="0" w:color="auto"/>
        <w:bottom w:val="none" w:sz="0" w:space="0" w:color="auto"/>
        <w:right w:val="none" w:sz="0" w:space="0" w:color="auto"/>
      </w:divBdr>
    </w:div>
    <w:div w:id="1264728868">
      <w:bodyDiv w:val="1"/>
      <w:marLeft w:val="0"/>
      <w:marRight w:val="0"/>
      <w:marTop w:val="0"/>
      <w:marBottom w:val="0"/>
      <w:divBdr>
        <w:top w:val="none" w:sz="0" w:space="0" w:color="auto"/>
        <w:left w:val="none" w:sz="0" w:space="0" w:color="auto"/>
        <w:bottom w:val="none" w:sz="0" w:space="0" w:color="auto"/>
        <w:right w:val="none" w:sz="0" w:space="0" w:color="auto"/>
      </w:divBdr>
    </w:div>
    <w:div w:id="1281451093">
      <w:bodyDiv w:val="1"/>
      <w:marLeft w:val="0"/>
      <w:marRight w:val="0"/>
      <w:marTop w:val="0"/>
      <w:marBottom w:val="0"/>
      <w:divBdr>
        <w:top w:val="none" w:sz="0" w:space="0" w:color="auto"/>
        <w:left w:val="none" w:sz="0" w:space="0" w:color="auto"/>
        <w:bottom w:val="none" w:sz="0" w:space="0" w:color="auto"/>
        <w:right w:val="none" w:sz="0" w:space="0" w:color="auto"/>
      </w:divBdr>
    </w:div>
    <w:div w:id="1301224401">
      <w:bodyDiv w:val="1"/>
      <w:marLeft w:val="0"/>
      <w:marRight w:val="0"/>
      <w:marTop w:val="0"/>
      <w:marBottom w:val="0"/>
      <w:divBdr>
        <w:top w:val="none" w:sz="0" w:space="0" w:color="auto"/>
        <w:left w:val="none" w:sz="0" w:space="0" w:color="auto"/>
        <w:bottom w:val="none" w:sz="0" w:space="0" w:color="auto"/>
        <w:right w:val="none" w:sz="0" w:space="0" w:color="auto"/>
      </w:divBdr>
    </w:div>
    <w:div w:id="1306354322">
      <w:bodyDiv w:val="1"/>
      <w:marLeft w:val="0"/>
      <w:marRight w:val="0"/>
      <w:marTop w:val="0"/>
      <w:marBottom w:val="0"/>
      <w:divBdr>
        <w:top w:val="none" w:sz="0" w:space="0" w:color="auto"/>
        <w:left w:val="none" w:sz="0" w:space="0" w:color="auto"/>
        <w:bottom w:val="none" w:sz="0" w:space="0" w:color="auto"/>
        <w:right w:val="none" w:sz="0" w:space="0" w:color="auto"/>
      </w:divBdr>
    </w:div>
    <w:div w:id="1325010811">
      <w:bodyDiv w:val="1"/>
      <w:marLeft w:val="0"/>
      <w:marRight w:val="0"/>
      <w:marTop w:val="0"/>
      <w:marBottom w:val="0"/>
      <w:divBdr>
        <w:top w:val="none" w:sz="0" w:space="0" w:color="auto"/>
        <w:left w:val="none" w:sz="0" w:space="0" w:color="auto"/>
        <w:bottom w:val="none" w:sz="0" w:space="0" w:color="auto"/>
        <w:right w:val="none" w:sz="0" w:space="0" w:color="auto"/>
      </w:divBdr>
    </w:div>
    <w:div w:id="1330255111">
      <w:bodyDiv w:val="1"/>
      <w:marLeft w:val="0"/>
      <w:marRight w:val="0"/>
      <w:marTop w:val="0"/>
      <w:marBottom w:val="0"/>
      <w:divBdr>
        <w:top w:val="none" w:sz="0" w:space="0" w:color="auto"/>
        <w:left w:val="none" w:sz="0" w:space="0" w:color="auto"/>
        <w:bottom w:val="none" w:sz="0" w:space="0" w:color="auto"/>
        <w:right w:val="none" w:sz="0" w:space="0" w:color="auto"/>
      </w:divBdr>
    </w:div>
    <w:div w:id="1346981469">
      <w:bodyDiv w:val="1"/>
      <w:marLeft w:val="0"/>
      <w:marRight w:val="0"/>
      <w:marTop w:val="0"/>
      <w:marBottom w:val="0"/>
      <w:divBdr>
        <w:top w:val="none" w:sz="0" w:space="0" w:color="auto"/>
        <w:left w:val="none" w:sz="0" w:space="0" w:color="auto"/>
        <w:bottom w:val="none" w:sz="0" w:space="0" w:color="auto"/>
        <w:right w:val="none" w:sz="0" w:space="0" w:color="auto"/>
      </w:divBdr>
    </w:div>
    <w:div w:id="1347486567">
      <w:bodyDiv w:val="1"/>
      <w:marLeft w:val="0"/>
      <w:marRight w:val="0"/>
      <w:marTop w:val="0"/>
      <w:marBottom w:val="0"/>
      <w:divBdr>
        <w:top w:val="none" w:sz="0" w:space="0" w:color="auto"/>
        <w:left w:val="none" w:sz="0" w:space="0" w:color="auto"/>
        <w:bottom w:val="none" w:sz="0" w:space="0" w:color="auto"/>
        <w:right w:val="none" w:sz="0" w:space="0" w:color="auto"/>
      </w:divBdr>
    </w:div>
    <w:div w:id="1348562465">
      <w:bodyDiv w:val="1"/>
      <w:marLeft w:val="0"/>
      <w:marRight w:val="0"/>
      <w:marTop w:val="0"/>
      <w:marBottom w:val="0"/>
      <w:divBdr>
        <w:top w:val="none" w:sz="0" w:space="0" w:color="auto"/>
        <w:left w:val="none" w:sz="0" w:space="0" w:color="auto"/>
        <w:bottom w:val="none" w:sz="0" w:space="0" w:color="auto"/>
        <w:right w:val="none" w:sz="0" w:space="0" w:color="auto"/>
      </w:divBdr>
    </w:div>
    <w:div w:id="1362626596">
      <w:bodyDiv w:val="1"/>
      <w:marLeft w:val="0"/>
      <w:marRight w:val="0"/>
      <w:marTop w:val="0"/>
      <w:marBottom w:val="0"/>
      <w:divBdr>
        <w:top w:val="none" w:sz="0" w:space="0" w:color="auto"/>
        <w:left w:val="none" w:sz="0" w:space="0" w:color="auto"/>
        <w:bottom w:val="none" w:sz="0" w:space="0" w:color="auto"/>
        <w:right w:val="none" w:sz="0" w:space="0" w:color="auto"/>
      </w:divBdr>
      <w:divsChild>
        <w:div w:id="1365249351">
          <w:marLeft w:val="640"/>
          <w:marRight w:val="0"/>
          <w:marTop w:val="0"/>
          <w:marBottom w:val="0"/>
          <w:divBdr>
            <w:top w:val="none" w:sz="0" w:space="0" w:color="auto"/>
            <w:left w:val="none" w:sz="0" w:space="0" w:color="auto"/>
            <w:bottom w:val="none" w:sz="0" w:space="0" w:color="auto"/>
            <w:right w:val="none" w:sz="0" w:space="0" w:color="auto"/>
          </w:divBdr>
        </w:div>
        <w:div w:id="1993831547">
          <w:marLeft w:val="640"/>
          <w:marRight w:val="0"/>
          <w:marTop w:val="0"/>
          <w:marBottom w:val="0"/>
          <w:divBdr>
            <w:top w:val="none" w:sz="0" w:space="0" w:color="auto"/>
            <w:left w:val="none" w:sz="0" w:space="0" w:color="auto"/>
            <w:bottom w:val="none" w:sz="0" w:space="0" w:color="auto"/>
            <w:right w:val="none" w:sz="0" w:space="0" w:color="auto"/>
          </w:divBdr>
        </w:div>
        <w:div w:id="953708931">
          <w:marLeft w:val="640"/>
          <w:marRight w:val="0"/>
          <w:marTop w:val="0"/>
          <w:marBottom w:val="0"/>
          <w:divBdr>
            <w:top w:val="none" w:sz="0" w:space="0" w:color="auto"/>
            <w:left w:val="none" w:sz="0" w:space="0" w:color="auto"/>
            <w:bottom w:val="none" w:sz="0" w:space="0" w:color="auto"/>
            <w:right w:val="none" w:sz="0" w:space="0" w:color="auto"/>
          </w:divBdr>
        </w:div>
        <w:div w:id="1359703168">
          <w:marLeft w:val="640"/>
          <w:marRight w:val="0"/>
          <w:marTop w:val="0"/>
          <w:marBottom w:val="0"/>
          <w:divBdr>
            <w:top w:val="none" w:sz="0" w:space="0" w:color="auto"/>
            <w:left w:val="none" w:sz="0" w:space="0" w:color="auto"/>
            <w:bottom w:val="none" w:sz="0" w:space="0" w:color="auto"/>
            <w:right w:val="none" w:sz="0" w:space="0" w:color="auto"/>
          </w:divBdr>
        </w:div>
        <w:div w:id="39672236">
          <w:marLeft w:val="640"/>
          <w:marRight w:val="0"/>
          <w:marTop w:val="0"/>
          <w:marBottom w:val="0"/>
          <w:divBdr>
            <w:top w:val="none" w:sz="0" w:space="0" w:color="auto"/>
            <w:left w:val="none" w:sz="0" w:space="0" w:color="auto"/>
            <w:bottom w:val="none" w:sz="0" w:space="0" w:color="auto"/>
            <w:right w:val="none" w:sz="0" w:space="0" w:color="auto"/>
          </w:divBdr>
        </w:div>
        <w:div w:id="730351495">
          <w:marLeft w:val="640"/>
          <w:marRight w:val="0"/>
          <w:marTop w:val="0"/>
          <w:marBottom w:val="0"/>
          <w:divBdr>
            <w:top w:val="none" w:sz="0" w:space="0" w:color="auto"/>
            <w:left w:val="none" w:sz="0" w:space="0" w:color="auto"/>
            <w:bottom w:val="none" w:sz="0" w:space="0" w:color="auto"/>
            <w:right w:val="none" w:sz="0" w:space="0" w:color="auto"/>
          </w:divBdr>
        </w:div>
        <w:div w:id="538322894">
          <w:marLeft w:val="640"/>
          <w:marRight w:val="0"/>
          <w:marTop w:val="0"/>
          <w:marBottom w:val="0"/>
          <w:divBdr>
            <w:top w:val="none" w:sz="0" w:space="0" w:color="auto"/>
            <w:left w:val="none" w:sz="0" w:space="0" w:color="auto"/>
            <w:bottom w:val="none" w:sz="0" w:space="0" w:color="auto"/>
            <w:right w:val="none" w:sz="0" w:space="0" w:color="auto"/>
          </w:divBdr>
        </w:div>
        <w:div w:id="262148762">
          <w:marLeft w:val="640"/>
          <w:marRight w:val="0"/>
          <w:marTop w:val="0"/>
          <w:marBottom w:val="0"/>
          <w:divBdr>
            <w:top w:val="none" w:sz="0" w:space="0" w:color="auto"/>
            <w:left w:val="none" w:sz="0" w:space="0" w:color="auto"/>
            <w:bottom w:val="none" w:sz="0" w:space="0" w:color="auto"/>
            <w:right w:val="none" w:sz="0" w:space="0" w:color="auto"/>
          </w:divBdr>
        </w:div>
        <w:div w:id="625627314">
          <w:marLeft w:val="640"/>
          <w:marRight w:val="0"/>
          <w:marTop w:val="0"/>
          <w:marBottom w:val="0"/>
          <w:divBdr>
            <w:top w:val="none" w:sz="0" w:space="0" w:color="auto"/>
            <w:left w:val="none" w:sz="0" w:space="0" w:color="auto"/>
            <w:bottom w:val="none" w:sz="0" w:space="0" w:color="auto"/>
            <w:right w:val="none" w:sz="0" w:space="0" w:color="auto"/>
          </w:divBdr>
        </w:div>
        <w:div w:id="1278757424">
          <w:marLeft w:val="640"/>
          <w:marRight w:val="0"/>
          <w:marTop w:val="0"/>
          <w:marBottom w:val="0"/>
          <w:divBdr>
            <w:top w:val="none" w:sz="0" w:space="0" w:color="auto"/>
            <w:left w:val="none" w:sz="0" w:space="0" w:color="auto"/>
            <w:bottom w:val="none" w:sz="0" w:space="0" w:color="auto"/>
            <w:right w:val="none" w:sz="0" w:space="0" w:color="auto"/>
          </w:divBdr>
        </w:div>
        <w:div w:id="1012728717">
          <w:marLeft w:val="640"/>
          <w:marRight w:val="0"/>
          <w:marTop w:val="0"/>
          <w:marBottom w:val="0"/>
          <w:divBdr>
            <w:top w:val="none" w:sz="0" w:space="0" w:color="auto"/>
            <w:left w:val="none" w:sz="0" w:space="0" w:color="auto"/>
            <w:bottom w:val="none" w:sz="0" w:space="0" w:color="auto"/>
            <w:right w:val="none" w:sz="0" w:space="0" w:color="auto"/>
          </w:divBdr>
        </w:div>
        <w:div w:id="1310670008">
          <w:marLeft w:val="640"/>
          <w:marRight w:val="0"/>
          <w:marTop w:val="0"/>
          <w:marBottom w:val="0"/>
          <w:divBdr>
            <w:top w:val="none" w:sz="0" w:space="0" w:color="auto"/>
            <w:left w:val="none" w:sz="0" w:space="0" w:color="auto"/>
            <w:bottom w:val="none" w:sz="0" w:space="0" w:color="auto"/>
            <w:right w:val="none" w:sz="0" w:space="0" w:color="auto"/>
          </w:divBdr>
        </w:div>
        <w:div w:id="40908141">
          <w:marLeft w:val="640"/>
          <w:marRight w:val="0"/>
          <w:marTop w:val="0"/>
          <w:marBottom w:val="0"/>
          <w:divBdr>
            <w:top w:val="none" w:sz="0" w:space="0" w:color="auto"/>
            <w:left w:val="none" w:sz="0" w:space="0" w:color="auto"/>
            <w:bottom w:val="none" w:sz="0" w:space="0" w:color="auto"/>
            <w:right w:val="none" w:sz="0" w:space="0" w:color="auto"/>
          </w:divBdr>
        </w:div>
        <w:div w:id="1023048774">
          <w:marLeft w:val="640"/>
          <w:marRight w:val="0"/>
          <w:marTop w:val="0"/>
          <w:marBottom w:val="0"/>
          <w:divBdr>
            <w:top w:val="none" w:sz="0" w:space="0" w:color="auto"/>
            <w:left w:val="none" w:sz="0" w:space="0" w:color="auto"/>
            <w:bottom w:val="none" w:sz="0" w:space="0" w:color="auto"/>
            <w:right w:val="none" w:sz="0" w:space="0" w:color="auto"/>
          </w:divBdr>
        </w:div>
        <w:div w:id="739786022">
          <w:marLeft w:val="640"/>
          <w:marRight w:val="0"/>
          <w:marTop w:val="0"/>
          <w:marBottom w:val="0"/>
          <w:divBdr>
            <w:top w:val="none" w:sz="0" w:space="0" w:color="auto"/>
            <w:left w:val="none" w:sz="0" w:space="0" w:color="auto"/>
            <w:bottom w:val="none" w:sz="0" w:space="0" w:color="auto"/>
            <w:right w:val="none" w:sz="0" w:space="0" w:color="auto"/>
          </w:divBdr>
        </w:div>
        <w:div w:id="2087652804">
          <w:marLeft w:val="640"/>
          <w:marRight w:val="0"/>
          <w:marTop w:val="0"/>
          <w:marBottom w:val="0"/>
          <w:divBdr>
            <w:top w:val="none" w:sz="0" w:space="0" w:color="auto"/>
            <w:left w:val="none" w:sz="0" w:space="0" w:color="auto"/>
            <w:bottom w:val="none" w:sz="0" w:space="0" w:color="auto"/>
            <w:right w:val="none" w:sz="0" w:space="0" w:color="auto"/>
          </w:divBdr>
        </w:div>
        <w:div w:id="592737826">
          <w:marLeft w:val="640"/>
          <w:marRight w:val="0"/>
          <w:marTop w:val="0"/>
          <w:marBottom w:val="0"/>
          <w:divBdr>
            <w:top w:val="none" w:sz="0" w:space="0" w:color="auto"/>
            <w:left w:val="none" w:sz="0" w:space="0" w:color="auto"/>
            <w:bottom w:val="none" w:sz="0" w:space="0" w:color="auto"/>
            <w:right w:val="none" w:sz="0" w:space="0" w:color="auto"/>
          </w:divBdr>
        </w:div>
        <w:div w:id="379060670">
          <w:marLeft w:val="640"/>
          <w:marRight w:val="0"/>
          <w:marTop w:val="0"/>
          <w:marBottom w:val="0"/>
          <w:divBdr>
            <w:top w:val="none" w:sz="0" w:space="0" w:color="auto"/>
            <w:left w:val="none" w:sz="0" w:space="0" w:color="auto"/>
            <w:bottom w:val="none" w:sz="0" w:space="0" w:color="auto"/>
            <w:right w:val="none" w:sz="0" w:space="0" w:color="auto"/>
          </w:divBdr>
        </w:div>
        <w:div w:id="1420446745">
          <w:marLeft w:val="640"/>
          <w:marRight w:val="0"/>
          <w:marTop w:val="0"/>
          <w:marBottom w:val="0"/>
          <w:divBdr>
            <w:top w:val="none" w:sz="0" w:space="0" w:color="auto"/>
            <w:left w:val="none" w:sz="0" w:space="0" w:color="auto"/>
            <w:bottom w:val="none" w:sz="0" w:space="0" w:color="auto"/>
            <w:right w:val="none" w:sz="0" w:space="0" w:color="auto"/>
          </w:divBdr>
        </w:div>
        <w:div w:id="216863360">
          <w:marLeft w:val="640"/>
          <w:marRight w:val="0"/>
          <w:marTop w:val="0"/>
          <w:marBottom w:val="0"/>
          <w:divBdr>
            <w:top w:val="none" w:sz="0" w:space="0" w:color="auto"/>
            <w:left w:val="none" w:sz="0" w:space="0" w:color="auto"/>
            <w:bottom w:val="none" w:sz="0" w:space="0" w:color="auto"/>
            <w:right w:val="none" w:sz="0" w:space="0" w:color="auto"/>
          </w:divBdr>
        </w:div>
        <w:div w:id="1324236746">
          <w:marLeft w:val="640"/>
          <w:marRight w:val="0"/>
          <w:marTop w:val="0"/>
          <w:marBottom w:val="0"/>
          <w:divBdr>
            <w:top w:val="none" w:sz="0" w:space="0" w:color="auto"/>
            <w:left w:val="none" w:sz="0" w:space="0" w:color="auto"/>
            <w:bottom w:val="none" w:sz="0" w:space="0" w:color="auto"/>
            <w:right w:val="none" w:sz="0" w:space="0" w:color="auto"/>
          </w:divBdr>
        </w:div>
        <w:div w:id="1184826411">
          <w:marLeft w:val="640"/>
          <w:marRight w:val="0"/>
          <w:marTop w:val="0"/>
          <w:marBottom w:val="0"/>
          <w:divBdr>
            <w:top w:val="none" w:sz="0" w:space="0" w:color="auto"/>
            <w:left w:val="none" w:sz="0" w:space="0" w:color="auto"/>
            <w:bottom w:val="none" w:sz="0" w:space="0" w:color="auto"/>
            <w:right w:val="none" w:sz="0" w:space="0" w:color="auto"/>
          </w:divBdr>
        </w:div>
        <w:div w:id="1791902119">
          <w:marLeft w:val="640"/>
          <w:marRight w:val="0"/>
          <w:marTop w:val="0"/>
          <w:marBottom w:val="0"/>
          <w:divBdr>
            <w:top w:val="none" w:sz="0" w:space="0" w:color="auto"/>
            <w:left w:val="none" w:sz="0" w:space="0" w:color="auto"/>
            <w:bottom w:val="none" w:sz="0" w:space="0" w:color="auto"/>
            <w:right w:val="none" w:sz="0" w:space="0" w:color="auto"/>
          </w:divBdr>
        </w:div>
        <w:div w:id="1274749440">
          <w:marLeft w:val="640"/>
          <w:marRight w:val="0"/>
          <w:marTop w:val="0"/>
          <w:marBottom w:val="0"/>
          <w:divBdr>
            <w:top w:val="none" w:sz="0" w:space="0" w:color="auto"/>
            <w:left w:val="none" w:sz="0" w:space="0" w:color="auto"/>
            <w:bottom w:val="none" w:sz="0" w:space="0" w:color="auto"/>
            <w:right w:val="none" w:sz="0" w:space="0" w:color="auto"/>
          </w:divBdr>
        </w:div>
        <w:div w:id="1599948805">
          <w:marLeft w:val="640"/>
          <w:marRight w:val="0"/>
          <w:marTop w:val="0"/>
          <w:marBottom w:val="0"/>
          <w:divBdr>
            <w:top w:val="none" w:sz="0" w:space="0" w:color="auto"/>
            <w:left w:val="none" w:sz="0" w:space="0" w:color="auto"/>
            <w:bottom w:val="none" w:sz="0" w:space="0" w:color="auto"/>
            <w:right w:val="none" w:sz="0" w:space="0" w:color="auto"/>
          </w:divBdr>
        </w:div>
        <w:div w:id="29502120">
          <w:marLeft w:val="640"/>
          <w:marRight w:val="0"/>
          <w:marTop w:val="0"/>
          <w:marBottom w:val="0"/>
          <w:divBdr>
            <w:top w:val="none" w:sz="0" w:space="0" w:color="auto"/>
            <w:left w:val="none" w:sz="0" w:space="0" w:color="auto"/>
            <w:bottom w:val="none" w:sz="0" w:space="0" w:color="auto"/>
            <w:right w:val="none" w:sz="0" w:space="0" w:color="auto"/>
          </w:divBdr>
        </w:div>
        <w:div w:id="1898316304">
          <w:marLeft w:val="640"/>
          <w:marRight w:val="0"/>
          <w:marTop w:val="0"/>
          <w:marBottom w:val="0"/>
          <w:divBdr>
            <w:top w:val="none" w:sz="0" w:space="0" w:color="auto"/>
            <w:left w:val="none" w:sz="0" w:space="0" w:color="auto"/>
            <w:bottom w:val="none" w:sz="0" w:space="0" w:color="auto"/>
            <w:right w:val="none" w:sz="0" w:space="0" w:color="auto"/>
          </w:divBdr>
        </w:div>
        <w:div w:id="776407141">
          <w:marLeft w:val="640"/>
          <w:marRight w:val="0"/>
          <w:marTop w:val="0"/>
          <w:marBottom w:val="0"/>
          <w:divBdr>
            <w:top w:val="none" w:sz="0" w:space="0" w:color="auto"/>
            <w:left w:val="none" w:sz="0" w:space="0" w:color="auto"/>
            <w:bottom w:val="none" w:sz="0" w:space="0" w:color="auto"/>
            <w:right w:val="none" w:sz="0" w:space="0" w:color="auto"/>
          </w:divBdr>
        </w:div>
        <w:div w:id="240793661">
          <w:marLeft w:val="640"/>
          <w:marRight w:val="0"/>
          <w:marTop w:val="0"/>
          <w:marBottom w:val="0"/>
          <w:divBdr>
            <w:top w:val="none" w:sz="0" w:space="0" w:color="auto"/>
            <w:left w:val="none" w:sz="0" w:space="0" w:color="auto"/>
            <w:bottom w:val="none" w:sz="0" w:space="0" w:color="auto"/>
            <w:right w:val="none" w:sz="0" w:space="0" w:color="auto"/>
          </w:divBdr>
        </w:div>
        <w:div w:id="566845898">
          <w:marLeft w:val="640"/>
          <w:marRight w:val="0"/>
          <w:marTop w:val="0"/>
          <w:marBottom w:val="0"/>
          <w:divBdr>
            <w:top w:val="none" w:sz="0" w:space="0" w:color="auto"/>
            <w:left w:val="none" w:sz="0" w:space="0" w:color="auto"/>
            <w:bottom w:val="none" w:sz="0" w:space="0" w:color="auto"/>
            <w:right w:val="none" w:sz="0" w:space="0" w:color="auto"/>
          </w:divBdr>
        </w:div>
        <w:div w:id="523788543">
          <w:marLeft w:val="640"/>
          <w:marRight w:val="0"/>
          <w:marTop w:val="0"/>
          <w:marBottom w:val="0"/>
          <w:divBdr>
            <w:top w:val="none" w:sz="0" w:space="0" w:color="auto"/>
            <w:left w:val="none" w:sz="0" w:space="0" w:color="auto"/>
            <w:bottom w:val="none" w:sz="0" w:space="0" w:color="auto"/>
            <w:right w:val="none" w:sz="0" w:space="0" w:color="auto"/>
          </w:divBdr>
        </w:div>
        <w:div w:id="724989535">
          <w:marLeft w:val="640"/>
          <w:marRight w:val="0"/>
          <w:marTop w:val="0"/>
          <w:marBottom w:val="0"/>
          <w:divBdr>
            <w:top w:val="none" w:sz="0" w:space="0" w:color="auto"/>
            <w:left w:val="none" w:sz="0" w:space="0" w:color="auto"/>
            <w:bottom w:val="none" w:sz="0" w:space="0" w:color="auto"/>
            <w:right w:val="none" w:sz="0" w:space="0" w:color="auto"/>
          </w:divBdr>
        </w:div>
        <w:div w:id="1404910876">
          <w:marLeft w:val="640"/>
          <w:marRight w:val="0"/>
          <w:marTop w:val="0"/>
          <w:marBottom w:val="0"/>
          <w:divBdr>
            <w:top w:val="none" w:sz="0" w:space="0" w:color="auto"/>
            <w:left w:val="none" w:sz="0" w:space="0" w:color="auto"/>
            <w:bottom w:val="none" w:sz="0" w:space="0" w:color="auto"/>
            <w:right w:val="none" w:sz="0" w:space="0" w:color="auto"/>
          </w:divBdr>
        </w:div>
        <w:div w:id="65347628">
          <w:marLeft w:val="640"/>
          <w:marRight w:val="0"/>
          <w:marTop w:val="0"/>
          <w:marBottom w:val="0"/>
          <w:divBdr>
            <w:top w:val="none" w:sz="0" w:space="0" w:color="auto"/>
            <w:left w:val="none" w:sz="0" w:space="0" w:color="auto"/>
            <w:bottom w:val="none" w:sz="0" w:space="0" w:color="auto"/>
            <w:right w:val="none" w:sz="0" w:space="0" w:color="auto"/>
          </w:divBdr>
        </w:div>
      </w:divsChild>
    </w:div>
    <w:div w:id="1367409485">
      <w:bodyDiv w:val="1"/>
      <w:marLeft w:val="0"/>
      <w:marRight w:val="0"/>
      <w:marTop w:val="0"/>
      <w:marBottom w:val="0"/>
      <w:divBdr>
        <w:top w:val="none" w:sz="0" w:space="0" w:color="auto"/>
        <w:left w:val="none" w:sz="0" w:space="0" w:color="auto"/>
        <w:bottom w:val="none" w:sz="0" w:space="0" w:color="auto"/>
        <w:right w:val="none" w:sz="0" w:space="0" w:color="auto"/>
      </w:divBdr>
      <w:divsChild>
        <w:div w:id="1559825077">
          <w:marLeft w:val="0"/>
          <w:marRight w:val="0"/>
          <w:marTop w:val="0"/>
          <w:marBottom w:val="0"/>
          <w:divBdr>
            <w:top w:val="none" w:sz="0" w:space="0" w:color="auto"/>
            <w:left w:val="none" w:sz="0" w:space="0" w:color="auto"/>
            <w:bottom w:val="none" w:sz="0" w:space="0" w:color="auto"/>
            <w:right w:val="none" w:sz="0" w:space="0" w:color="auto"/>
          </w:divBdr>
        </w:div>
      </w:divsChild>
    </w:div>
    <w:div w:id="1371955647">
      <w:bodyDiv w:val="1"/>
      <w:marLeft w:val="0"/>
      <w:marRight w:val="0"/>
      <w:marTop w:val="0"/>
      <w:marBottom w:val="0"/>
      <w:divBdr>
        <w:top w:val="none" w:sz="0" w:space="0" w:color="auto"/>
        <w:left w:val="none" w:sz="0" w:space="0" w:color="auto"/>
        <w:bottom w:val="none" w:sz="0" w:space="0" w:color="auto"/>
        <w:right w:val="none" w:sz="0" w:space="0" w:color="auto"/>
      </w:divBdr>
      <w:divsChild>
        <w:div w:id="1899852384">
          <w:marLeft w:val="640"/>
          <w:marRight w:val="0"/>
          <w:marTop w:val="0"/>
          <w:marBottom w:val="0"/>
          <w:divBdr>
            <w:top w:val="none" w:sz="0" w:space="0" w:color="auto"/>
            <w:left w:val="none" w:sz="0" w:space="0" w:color="auto"/>
            <w:bottom w:val="none" w:sz="0" w:space="0" w:color="auto"/>
            <w:right w:val="none" w:sz="0" w:space="0" w:color="auto"/>
          </w:divBdr>
        </w:div>
        <w:div w:id="2009555926">
          <w:marLeft w:val="640"/>
          <w:marRight w:val="0"/>
          <w:marTop w:val="0"/>
          <w:marBottom w:val="0"/>
          <w:divBdr>
            <w:top w:val="none" w:sz="0" w:space="0" w:color="auto"/>
            <w:left w:val="none" w:sz="0" w:space="0" w:color="auto"/>
            <w:bottom w:val="none" w:sz="0" w:space="0" w:color="auto"/>
            <w:right w:val="none" w:sz="0" w:space="0" w:color="auto"/>
          </w:divBdr>
        </w:div>
        <w:div w:id="824129457">
          <w:marLeft w:val="640"/>
          <w:marRight w:val="0"/>
          <w:marTop w:val="0"/>
          <w:marBottom w:val="0"/>
          <w:divBdr>
            <w:top w:val="none" w:sz="0" w:space="0" w:color="auto"/>
            <w:left w:val="none" w:sz="0" w:space="0" w:color="auto"/>
            <w:bottom w:val="none" w:sz="0" w:space="0" w:color="auto"/>
            <w:right w:val="none" w:sz="0" w:space="0" w:color="auto"/>
          </w:divBdr>
        </w:div>
        <w:div w:id="546533742">
          <w:marLeft w:val="640"/>
          <w:marRight w:val="0"/>
          <w:marTop w:val="0"/>
          <w:marBottom w:val="0"/>
          <w:divBdr>
            <w:top w:val="none" w:sz="0" w:space="0" w:color="auto"/>
            <w:left w:val="none" w:sz="0" w:space="0" w:color="auto"/>
            <w:bottom w:val="none" w:sz="0" w:space="0" w:color="auto"/>
            <w:right w:val="none" w:sz="0" w:space="0" w:color="auto"/>
          </w:divBdr>
        </w:div>
        <w:div w:id="570967297">
          <w:marLeft w:val="640"/>
          <w:marRight w:val="0"/>
          <w:marTop w:val="0"/>
          <w:marBottom w:val="0"/>
          <w:divBdr>
            <w:top w:val="none" w:sz="0" w:space="0" w:color="auto"/>
            <w:left w:val="none" w:sz="0" w:space="0" w:color="auto"/>
            <w:bottom w:val="none" w:sz="0" w:space="0" w:color="auto"/>
            <w:right w:val="none" w:sz="0" w:space="0" w:color="auto"/>
          </w:divBdr>
        </w:div>
        <w:div w:id="1631009359">
          <w:marLeft w:val="640"/>
          <w:marRight w:val="0"/>
          <w:marTop w:val="0"/>
          <w:marBottom w:val="0"/>
          <w:divBdr>
            <w:top w:val="none" w:sz="0" w:space="0" w:color="auto"/>
            <w:left w:val="none" w:sz="0" w:space="0" w:color="auto"/>
            <w:bottom w:val="none" w:sz="0" w:space="0" w:color="auto"/>
            <w:right w:val="none" w:sz="0" w:space="0" w:color="auto"/>
          </w:divBdr>
        </w:div>
        <w:div w:id="262038069">
          <w:marLeft w:val="640"/>
          <w:marRight w:val="0"/>
          <w:marTop w:val="0"/>
          <w:marBottom w:val="0"/>
          <w:divBdr>
            <w:top w:val="none" w:sz="0" w:space="0" w:color="auto"/>
            <w:left w:val="none" w:sz="0" w:space="0" w:color="auto"/>
            <w:bottom w:val="none" w:sz="0" w:space="0" w:color="auto"/>
            <w:right w:val="none" w:sz="0" w:space="0" w:color="auto"/>
          </w:divBdr>
        </w:div>
        <w:div w:id="752242407">
          <w:marLeft w:val="640"/>
          <w:marRight w:val="0"/>
          <w:marTop w:val="0"/>
          <w:marBottom w:val="0"/>
          <w:divBdr>
            <w:top w:val="none" w:sz="0" w:space="0" w:color="auto"/>
            <w:left w:val="none" w:sz="0" w:space="0" w:color="auto"/>
            <w:bottom w:val="none" w:sz="0" w:space="0" w:color="auto"/>
            <w:right w:val="none" w:sz="0" w:space="0" w:color="auto"/>
          </w:divBdr>
        </w:div>
        <w:div w:id="31805093">
          <w:marLeft w:val="640"/>
          <w:marRight w:val="0"/>
          <w:marTop w:val="0"/>
          <w:marBottom w:val="0"/>
          <w:divBdr>
            <w:top w:val="none" w:sz="0" w:space="0" w:color="auto"/>
            <w:left w:val="none" w:sz="0" w:space="0" w:color="auto"/>
            <w:bottom w:val="none" w:sz="0" w:space="0" w:color="auto"/>
            <w:right w:val="none" w:sz="0" w:space="0" w:color="auto"/>
          </w:divBdr>
        </w:div>
        <w:div w:id="496770604">
          <w:marLeft w:val="640"/>
          <w:marRight w:val="0"/>
          <w:marTop w:val="0"/>
          <w:marBottom w:val="0"/>
          <w:divBdr>
            <w:top w:val="none" w:sz="0" w:space="0" w:color="auto"/>
            <w:left w:val="none" w:sz="0" w:space="0" w:color="auto"/>
            <w:bottom w:val="none" w:sz="0" w:space="0" w:color="auto"/>
            <w:right w:val="none" w:sz="0" w:space="0" w:color="auto"/>
          </w:divBdr>
        </w:div>
        <w:div w:id="383141553">
          <w:marLeft w:val="640"/>
          <w:marRight w:val="0"/>
          <w:marTop w:val="0"/>
          <w:marBottom w:val="0"/>
          <w:divBdr>
            <w:top w:val="none" w:sz="0" w:space="0" w:color="auto"/>
            <w:left w:val="none" w:sz="0" w:space="0" w:color="auto"/>
            <w:bottom w:val="none" w:sz="0" w:space="0" w:color="auto"/>
            <w:right w:val="none" w:sz="0" w:space="0" w:color="auto"/>
          </w:divBdr>
        </w:div>
        <w:div w:id="317391745">
          <w:marLeft w:val="640"/>
          <w:marRight w:val="0"/>
          <w:marTop w:val="0"/>
          <w:marBottom w:val="0"/>
          <w:divBdr>
            <w:top w:val="none" w:sz="0" w:space="0" w:color="auto"/>
            <w:left w:val="none" w:sz="0" w:space="0" w:color="auto"/>
            <w:bottom w:val="none" w:sz="0" w:space="0" w:color="auto"/>
            <w:right w:val="none" w:sz="0" w:space="0" w:color="auto"/>
          </w:divBdr>
        </w:div>
        <w:div w:id="2115904771">
          <w:marLeft w:val="640"/>
          <w:marRight w:val="0"/>
          <w:marTop w:val="0"/>
          <w:marBottom w:val="0"/>
          <w:divBdr>
            <w:top w:val="none" w:sz="0" w:space="0" w:color="auto"/>
            <w:left w:val="none" w:sz="0" w:space="0" w:color="auto"/>
            <w:bottom w:val="none" w:sz="0" w:space="0" w:color="auto"/>
            <w:right w:val="none" w:sz="0" w:space="0" w:color="auto"/>
          </w:divBdr>
        </w:div>
        <w:div w:id="2099012993">
          <w:marLeft w:val="640"/>
          <w:marRight w:val="0"/>
          <w:marTop w:val="0"/>
          <w:marBottom w:val="0"/>
          <w:divBdr>
            <w:top w:val="none" w:sz="0" w:space="0" w:color="auto"/>
            <w:left w:val="none" w:sz="0" w:space="0" w:color="auto"/>
            <w:bottom w:val="none" w:sz="0" w:space="0" w:color="auto"/>
            <w:right w:val="none" w:sz="0" w:space="0" w:color="auto"/>
          </w:divBdr>
        </w:div>
        <w:div w:id="554241910">
          <w:marLeft w:val="640"/>
          <w:marRight w:val="0"/>
          <w:marTop w:val="0"/>
          <w:marBottom w:val="0"/>
          <w:divBdr>
            <w:top w:val="none" w:sz="0" w:space="0" w:color="auto"/>
            <w:left w:val="none" w:sz="0" w:space="0" w:color="auto"/>
            <w:bottom w:val="none" w:sz="0" w:space="0" w:color="auto"/>
            <w:right w:val="none" w:sz="0" w:space="0" w:color="auto"/>
          </w:divBdr>
        </w:div>
        <w:div w:id="539981338">
          <w:marLeft w:val="640"/>
          <w:marRight w:val="0"/>
          <w:marTop w:val="0"/>
          <w:marBottom w:val="0"/>
          <w:divBdr>
            <w:top w:val="none" w:sz="0" w:space="0" w:color="auto"/>
            <w:left w:val="none" w:sz="0" w:space="0" w:color="auto"/>
            <w:bottom w:val="none" w:sz="0" w:space="0" w:color="auto"/>
            <w:right w:val="none" w:sz="0" w:space="0" w:color="auto"/>
          </w:divBdr>
        </w:div>
        <w:div w:id="1666324755">
          <w:marLeft w:val="640"/>
          <w:marRight w:val="0"/>
          <w:marTop w:val="0"/>
          <w:marBottom w:val="0"/>
          <w:divBdr>
            <w:top w:val="none" w:sz="0" w:space="0" w:color="auto"/>
            <w:left w:val="none" w:sz="0" w:space="0" w:color="auto"/>
            <w:bottom w:val="none" w:sz="0" w:space="0" w:color="auto"/>
            <w:right w:val="none" w:sz="0" w:space="0" w:color="auto"/>
          </w:divBdr>
        </w:div>
        <w:div w:id="1817531663">
          <w:marLeft w:val="640"/>
          <w:marRight w:val="0"/>
          <w:marTop w:val="0"/>
          <w:marBottom w:val="0"/>
          <w:divBdr>
            <w:top w:val="none" w:sz="0" w:space="0" w:color="auto"/>
            <w:left w:val="none" w:sz="0" w:space="0" w:color="auto"/>
            <w:bottom w:val="none" w:sz="0" w:space="0" w:color="auto"/>
            <w:right w:val="none" w:sz="0" w:space="0" w:color="auto"/>
          </w:divBdr>
        </w:div>
        <w:div w:id="1111050158">
          <w:marLeft w:val="640"/>
          <w:marRight w:val="0"/>
          <w:marTop w:val="0"/>
          <w:marBottom w:val="0"/>
          <w:divBdr>
            <w:top w:val="none" w:sz="0" w:space="0" w:color="auto"/>
            <w:left w:val="none" w:sz="0" w:space="0" w:color="auto"/>
            <w:bottom w:val="none" w:sz="0" w:space="0" w:color="auto"/>
            <w:right w:val="none" w:sz="0" w:space="0" w:color="auto"/>
          </w:divBdr>
        </w:div>
        <w:div w:id="2117283719">
          <w:marLeft w:val="640"/>
          <w:marRight w:val="0"/>
          <w:marTop w:val="0"/>
          <w:marBottom w:val="0"/>
          <w:divBdr>
            <w:top w:val="none" w:sz="0" w:space="0" w:color="auto"/>
            <w:left w:val="none" w:sz="0" w:space="0" w:color="auto"/>
            <w:bottom w:val="none" w:sz="0" w:space="0" w:color="auto"/>
            <w:right w:val="none" w:sz="0" w:space="0" w:color="auto"/>
          </w:divBdr>
        </w:div>
        <w:div w:id="1484810426">
          <w:marLeft w:val="640"/>
          <w:marRight w:val="0"/>
          <w:marTop w:val="0"/>
          <w:marBottom w:val="0"/>
          <w:divBdr>
            <w:top w:val="none" w:sz="0" w:space="0" w:color="auto"/>
            <w:left w:val="none" w:sz="0" w:space="0" w:color="auto"/>
            <w:bottom w:val="none" w:sz="0" w:space="0" w:color="auto"/>
            <w:right w:val="none" w:sz="0" w:space="0" w:color="auto"/>
          </w:divBdr>
        </w:div>
        <w:div w:id="1039404022">
          <w:marLeft w:val="640"/>
          <w:marRight w:val="0"/>
          <w:marTop w:val="0"/>
          <w:marBottom w:val="0"/>
          <w:divBdr>
            <w:top w:val="none" w:sz="0" w:space="0" w:color="auto"/>
            <w:left w:val="none" w:sz="0" w:space="0" w:color="auto"/>
            <w:bottom w:val="none" w:sz="0" w:space="0" w:color="auto"/>
            <w:right w:val="none" w:sz="0" w:space="0" w:color="auto"/>
          </w:divBdr>
        </w:div>
        <w:div w:id="1643533785">
          <w:marLeft w:val="640"/>
          <w:marRight w:val="0"/>
          <w:marTop w:val="0"/>
          <w:marBottom w:val="0"/>
          <w:divBdr>
            <w:top w:val="none" w:sz="0" w:space="0" w:color="auto"/>
            <w:left w:val="none" w:sz="0" w:space="0" w:color="auto"/>
            <w:bottom w:val="none" w:sz="0" w:space="0" w:color="auto"/>
            <w:right w:val="none" w:sz="0" w:space="0" w:color="auto"/>
          </w:divBdr>
        </w:div>
        <w:div w:id="366221160">
          <w:marLeft w:val="640"/>
          <w:marRight w:val="0"/>
          <w:marTop w:val="0"/>
          <w:marBottom w:val="0"/>
          <w:divBdr>
            <w:top w:val="none" w:sz="0" w:space="0" w:color="auto"/>
            <w:left w:val="none" w:sz="0" w:space="0" w:color="auto"/>
            <w:bottom w:val="none" w:sz="0" w:space="0" w:color="auto"/>
            <w:right w:val="none" w:sz="0" w:space="0" w:color="auto"/>
          </w:divBdr>
        </w:div>
        <w:div w:id="244146573">
          <w:marLeft w:val="640"/>
          <w:marRight w:val="0"/>
          <w:marTop w:val="0"/>
          <w:marBottom w:val="0"/>
          <w:divBdr>
            <w:top w:val="none" w:sz="0" w:space="0" w:color="auto"/>
            <w:left w:val="none" w:sz="0" w:space="0" w:color="auto"/>
            <w:bottom w:val="none" w:sz="0" w:space="0" w:color="auto"/>
            <w:right w:val="none" w:sz="0" w:space="0" w:color="auto"/>
          </w:divBdr>
        </w:div>
        <w:div w:id="294337126">
          <w:marLeft w:val="640"/>
          <w:marRight w:val="0"/>
          <w:marTop w:val="0"/>
          <w:marBottom w:val="0"/>
          <w:divBdr>
            <w:top w:val="none" w:sz="0" w:space="0" w:color="auto"/>
            <w:left w:val="none" w:sz="0" w:space="0" w:color="auto"/>
            <w:bottom w:val="none" w:sz="0" w:space="0" w:color="auto"/>
            <w:right w:val="none" w:sz="0" w:space="0" w:color="auto"/>
          </w:divBdr>
        </w:div>
        <w:div w:id="98449724">
          <w:marLeft w:val="640"/>
          <w:marRight w:val="0"/>
          <w:marTop w:val="0"/>
          <w:marBottom w:val="0"/>
          <w:divBdr>
            <w:top w:val="none" w:sz="0" w:space="0" w:color="auto"/>
            <w:left w:val="none" w:sz="0" w:space="0" w:color="auto"/>
            <w:bottom w:val="none" w:sz="0" w:space="0" w:color="auto"/>
            <w:right w:val="none" w:sz="0" w:space="0" w:color="auto"/>
          </w:divBdr>
        </w:div>
        <w:div w:id="1523394133">
          <w:marLeft w:val="640"/>
          <w:marRight w:val="0"/>
          <w:marTop w:val="0"/>
          <w:marBottom w:val="0"/>
          <w:divBdr>
            <w:top w:val="none" w:sz="0" w:space="0" w:color="auto"/>
            <w:left w:val="none" w:sz="0" w:space="0" w:color="auto"/>
            <w:bottom w:val="none" w:sz="0" w:space="0" w:color="auto"/>
            <w:right w:val="none" w:sz="0" w:space="0" w:color="auto"/>
          </w:divBdr>
        </w:div>
        <w:div w:id="627514651">
          <w:marLeft w:val="640"/>
          <w:marRight w:val="0"/>
          <w:marTop w:val="0"/>
          <w:marBottom w:val="0"/>
          <w:divBdr>
            <w:top w:val="none" w:sz="0" w:space="0" w:color="auto"/>
            <w:left w:val="none" w:sz="0" w:space="0" w:color="auto"/>
            <w:bottom w:val="none" w:sz="0" w:space="0" w:color="auto"/>
            <w:right w:val="none" w:sz="0" w:space="0" w:color="auto"/>
          </w:divBdr>
        </w:div>
        <w:div w:id="873032618">
          <w:marLeft w:val="640"/>
          <w:marRight w:val="0"/>
          <w:marTop w:val="0"/>
          <w:marBottom w:val="0"/>
          <w:divBdr>
            <w:top w:val="none" w:sz="0" w:space="0" w:color="auto"/>
            <w:left w:val="none" w:sz="0" w:space="0" w:color="auto"/>
            <w:bottom w:val="none" w:sz="0" w:space="0" w:color="auto"/>
            <w:right w:val="none" w:sz="0" w:space="0" w:color="auto"/>
          </w:divBdr>
        </w:div>
        <w:div w:id="55201580">
          <w:marLeft w:val="640"/>
          <w:marRight w:val="0"/>
          <w:marTop w:val="0"/>
          <w:marBottom w:val="0"/>
          <w:divBdr>
            <w:top w:val="none" w:sz="0" w:space="0" w:color="auto"/>
            <w:left w:val="none" w:sz="0" w:space="0" w:color="auto"/>
            <w:bottom w:val="none" w:sz="0" w:space="0" w:color="auto"/>
            <w:right w:val="none" w:sz="0" w:space="0" w:color="auto"/>
          </w:divBdr>
        </w:div>
        <w:div w:id="1527140659">
          <w:marLeft w:val="640"/>
          <w:marRight w:val="0"/>
          <w:marTop w:val="0"/>
          <w:marBottom w:val="0"/>
          <w:divBdr>
            <w:top w:val="none" w:sz="0" w:space="0" w:color="auto"/>
            <w:left w:val="none" w:sz="0" w:space="0" w:color="auto"/>
            <w:bottom w:val="none" w:sz="0" w:space="0" w:color="auto"/>
            <w:right w:val="none" w:sz="0" w:space="0" w:color="auto"/>
          </w:divBdr>
        </w:div>
        <w:div w:id="738527016">
          <w:marLeft w:val="640"/>
          <w:marRight w:val="0"/>
          <w:marTop w:val="0"/>
          <w:marBottom w:val="0"/>
          <w:divBdr>
            <w:top w:val="none" w:sz="0" w:space="0" w:color="auto"/>
            <w:left w:val="none" w:sz="0" w:space="0" w:color="auto"/>
            <w:bottom w:val="none" w:sz="0" w:space="0" w:color="auto"/>
            <w:right w:val="none" w:sz="0" w:space="0" w:color="auto"/>
          </w:divBdr>
        </w:div>
        <w:div w:id="457796094">
          <w:marLeft w:val="640"/>
          <w:marRight w:val="0"/>
          <w:marTop w:val="0"/>
          <w:marBottom w:val="0"/>
          <w:divBdr>
            <w:top w:val="none" w:sz="0" w:space="0" w:color="auto"/>
            <w:left w:val="none" w:sz="0" w:space="0" w:color="auto"/>
            <w:bottom w:val="none" w:sz="0" w:space="0" w:color="auto"/>
            <w:right w:val="none" w:sz="0" w:space="0" w:color="auto"/>
          </w:divBdr>
        </w:div>
      </w:divsChild>
    </w:div>
    <w:div w:id="1372146758">
      <w:bodyDiv w:val="1"/>
      <w:marLeft w:val="0"/>
      <w:marRight w:val="0"/>
      <w:marTop w:val="0"/>
      <w:marBottom w:val="0"/>
      <w:divBdr>
        <w:top w:val="none" w:sz="0" w:space="0" w:color="auto"/>
        <w:left w:val="none" w:sz="0" w:space="0" w:color="auto"/>
        <w:bottom w:val="none" w:sz="0" w:space="0" w:color="auto"/>
        <w:right w:val="none" w:sz="0" w:space="0" w:color="auto"/>
      </w:divBdr>
    </w:div>
    <w:div w:id="1380204442">
      <w:bodyDiv w:val="1"/>
      <w:marLeft w:val="0"/>
      <w:marRight w:val="0"/>
      <w:marTop w:val="0"/>
      <w:marBottom w:val="0"/>
      <w:divBdr>
        <w:top w:val="none" w:sz="0" w:space="0" w:color="auto"/>
        <w:left w:val="none" w:sz="0" w:space="0" w:color="auto"/>
        <w:bottom w:val="none" w:sz="0" w:space="0" w:color="auto"/>
        <w:right w:val="none" w:sz="0" w:space="0" w:color="auto"/>
      </w:divBdr>
      <w:divsChild>
        <w:div w:id="1351881257">
          <w:marLeft w:val="640"/>
          <w:marRight w:val="0"/>
          <w:marTop w:val="0"/>
          <w:marBottom w:val="0"/>
          <w:divBdr>
            <w:top w:val="none" w:sz="0" w:space="0" w:color="auto"/>
            <w:left w:val="none" w:sz="0" w:space="0" w:color="auto"/>
            <w:bottom w:val="none" w:sz="0" w:space="0" w:color="auto"/>
            <w:right w:val="none" w:sz="0" w:space="0" w:color="auto"/>
          </w:divBdr>
        </w:div>
        <w:div w:id="791556770">
          <w:marLeft w:val="640"/>
          <w:marRight w:val="0"/>
          <w:marTop w:val="0"/>
          <w:marBottom w:val="0"/>
          <w:divBdr>
            <w:top w:val="none" w:sz="0" w:space="0" w:color="auto"/>
            <w:left w:val="none" w:sz="0" w:space="0" w:color="auto"/>
            <w:bottom w:val="none" w:sz="0" w:space="0" w:color="auto"/>
            <w:right w:val="none" w:sz="0" w:space="0" w:color="auto"/>
          </w:divBdr>
        </w:div>
        <w:div w:id="1992443578">
          <w:marLeft w:val="640"/>
          <w:marRight w:val="0"/>
          <w:marTop w:val="0"/>
          <w:marBottom w:val="0"/>
          <w:divBdr>
            <w:top w:val="none" w:sz="0" w:space="0" w:color="auto"/>
            <w:left w:val="none" w:sz="0" w:space="0" w:color="auto"/>
            <w:bottom w:val="none" w:sz="0" w:space="0" w:color="auto"/>
            <w:right w:val="none" w:sz="0" w:space="0" w:color="auto"/>
          </w:divBdr>
        </w:div>
        <w:div w:id="1923836740">
          <w:marLeft w:val="640"/>
          <w:marRight w:val="0"/>
          <w:marTop w:val="0"/>
          <w:marBottom w:val="0"/>
          <w:divBdr>
            <w:top w:val="none" w:sz="0" w:space="0" w:color="auto"/>
            <w:left w:val="none" w:sz="0" w:space="0" w:color="auto"/>
            <w:bottom w:val="none" w:sz="0" w:space="0" w:color="auto"/>
            <w:right w:val="none" w:sz="0" w:space="0" w:color="auto"/>
          </w:divBdr>
        </w:div>
        <w:div w:id="845555314">
          <w:marLeft w:val="640"/>
          <w:marRight w:val="0"/>
          <w:marTop w:val="0"/>
          <w:marBottom w:val="0"/>
          <w:divBdr>
            <w:top w:val="none" w:sz="0" w:space="0" w:color="auto"/>
            <w:left w:val="none" w:sz="0" w:space="0" w:color="auto"/>
            <w:bottom w:val="none" w:sz="0" w:space="0" w:color="auto"/>
            <w:right w:val="none" w:sz="0" w:space="0" w:color="auto"/>
          </w:divBdr>
        </w:div>
        <w:div w:id="132064444">
          <w:marLeft w:val="640"/>
          <w:marRight w:val="0"/>
          <w:marTop w:val="0"/>
          <w:marBottom w:val="0"/>
          <w:divBdr>
            <w:top w:val="none" w:sz="0" w:space="0" w:color="auto"/>
            <w:left w:val="none" w:sz="0" w:space="0" w:color="auto"/>
            <w:bottom w:val="none" w:sz="0" w:space="0" w:color="auto"/>
            <w:right w:val="none" w:sz="0" w:space="0" w:color="auto"/>
          </w:divBdr>
        </w:div>
        <w:div w:id="1632975505">
          <w:marLeft w:val="640"/>
          <w:marRight w:val="0"/>
          <w:marTop w:val="0"/>
          <w:marBottom w:val="0"/>
          <w:divBdr>
            <w:top w:val="none" w:sz="0" w:space="0" w:color="auto"/>
            <w:left w:val="none" w:sz="0" w:space="0" w:color="auto"/>
            <w:bottom w:val="none" w:sz="0" w:space="0" w:color="auto"/>
            <w:right w:val="none" w:sz="0" w:space="0" w:color="auto"/>
          </w:divBdr>
        </w:div>
        <w:div w:id="1785073032">
          <w:marLeft w:val="640"/>
          <w:marRight w:val="0"/>
          <w:marTop w:val="0"/>
          <w:marBottom w:val="0"/>
          <w:divBdr>
            <w:top w:val="none" w:sz="0" w:space="0" w:color="auto"/>
            <w:left w:val="none" w:sz="0" w:space="0" w:color="auto"/>
            <w:bottom w:val="none" w:sz="0" w:space="0" w:color="auto"/>
            <w:right w:val="none" w:sz="0" w:space="0" w:color="auto"/>
          </w:divBdr>
        </w:div>
        <w:div w:id="500002312">
          <w:marLeft w:val="640"/>
          <w:marRight w:val="0"/>
          <w:marTop w:val="0"/>
          <w:marBottom w:val="0"/>
          <w:divBdr>
            <w:top w:val="none" w:sz="0" w:space="0" w:color="auto"/>
            <w:left w:val="none" w:sz="0" w:space="0" w:color="auto"/>
            <w:bottom w:val="none" w:sz="0" w:space="0" w:color="auto"/>
            <w:right w:val="none" w:sz="0" w:space="0" w:color="auto"/>
          </w:divBdr>
        </w:div>
        <w:div w:id="1351029166">
          <w:marLeft w:val="640"/>
          <w:marRight w:val="0"/>
          <w:marTop w:val="0"/>
          <w:marBottom w:val="0"/>
          <w:divBdr>
            <w:top w:val="none" w:sz="0" w:space="0" w:color="auto"/>
            <w:left w:val="none" w:sz="0" w:space="0" w:color="auto"/>
            <w:bottom w:val="none" w:sz="0" w:space="0" w:color="auto"/>
            <w:right w:val="none" w:sz="0" w:space="0" w:color="auto"/>
          </w:divBdr>
        </w:div>
        <w:div w:id="1546871258">
          <w:marLeft w:val="640"/>
          <w:marRight w:val="0"/>
          <w:marTop w:val="0"/>
          <w:marBottom w:val="0"/>
          <w:divBdr>
            <w:top w:val="none" w:sz="0" w:space="0" w:color="auto"/>
            <w:left w:val="none" w:sz="0" w:space="0" w:color="auto"/>
            <w:bottom w:val="none" w:sz="0" w:space="0" w:color="auto"/>
            <w:right w:val="none" w:sz="0" w:space="0" w:color="auto"/>
          </w:divBdr>
        </w:div>
        <w:div w:id="91247325">
          <w:marLeft w:val="640"/>
          <w:marRight w:val="0"/>
          <w:marTop w:val="0"/>
          <w:marBottom w:val="0"/>
          <w:divBdr>
            <w:top w:val="none" w:sz="0" w:space="0" w:color="auto"/>
            <w:left w:val="none" w:sz="0" w:space="0" w:color="auto"/>
            <w:bottom w:val="none" w:sz="0" w:space="0" w:color="auto"/>
            <w:right w:val="none" w:sz="0" w:space="0" w:color="auto"/>
          </w:divBdr>
        </w:div>
        <w:div w:id="2106336556">
          <w:marLeft w:val="640"/>
          <w:marRight w:val="0"/>
          <w:marTop w:val="0"/>
          <w:marBottom w:val="0"/>
          <w:divBdr>
            <w:top w:val="none" w:sz="0" w:space="0" w:color="auto"/>
            <w:left w:val="none" w:sz="0" w:space="0" w:color="auto"/>
            <w:bottom w:val="none" w:sz="0" w:space="0" w:color="auto"/>
            <w:right w:val="none" w:sz="0" w:space="0" w:color="auto"/>
          </w:divBdr>
        </w:div>
        <w:div w:id="245186526">
          <w:marLeft w:val="640"/>
          <w:marRight w:val="0"/>
          <w:marTop w:val="0"/>
          <w:marBottom w:val="0"/>
          <w:divBdr>
            <w:top w:val="none" w:sz="0" w:space="0" w:color="auto"/>
            <w:left w:val="none" w:sz="0" w:space="0" w:color="auto"/>
            <w:bottom w:val="none" w:sz="0" w:space="0" w:color="auto"/>
            <w:right w:val="none" w:sz="0" w:space="0" w:color="auto"/>
          </w:divBdr>
        </w:div>
        <w:div w:id="1036076136">
          <w:marLeft w:val="640"/>
          <w:marRight w:val="0"/>
          <w:marTop w:val="0"/>
          <w:marBottom w:val="0"/>
          <w:divBdr>
            <w:top w:val="none" w:sz="0" w:space="0" w:color="auto"/>
            <w:left w:val="none" w:sz="0" w:space="0" w:color="auto"/>
            <w:bottom w:val="none" w:sz="0" w:space="0" w:color="auto"/>
            <w:right w:val="none" w:sz="0" w:space="0" w:color="auto"/>
          </w:divBdr>
        </w:div>
        <w:div w:id="1570772471">
          <w:marLeft w:val="640"/>
          <w:marRight w:val="0"/>
          <w:marTop w:val="0"/>
          <w:marBottom w:val="0"/>
          <w:divBdr>
            <w:top w:val="none" w:sz="0" w:space="0" w:color="auto"/>
            <w:left w:val="none" w:sz="0" w:space="0" w:color="auto"/>
            <w:bottom w:val="none" w:sz="0" w:space="0" w:color="auto"/>
            <w:right w:val="none" w:sz="0" w:space="0" w:color="auto"/>
          </w:divBdr>
        </w:div>
        <w:div w:id="628778954">
          <w:marLeft w:val="640"/>
          <w:marRight w:val="0"/>
          <w:marTop w:val="0"/>
          <w:marBottom w:val="0"/>
          <w:divBdr>
            <w:top w:val="none" w:sz="0" w:space="0" w:color="auto"/>
            <w:left w:val="none" w:sz="0" w:space="0" w:color="auto"/>
            <w:bottom w:val="none" w:sz="0" w:space="0" w:color="auto"/>
            <w:right w:val="none" w:sz="0" w:space="0" w:color="auto"/>
          </w:divBdr>
        </w:div>
        <w:div w:id="1324577927">
          <w:marLeft w:val="640"/>
          <w:marRight w:val="0"/>
          <w:marTop w:val="0"/>
          <w:marBottom w:val="0"/>
          <w:divBdr>
            <w:top w:val="none" w:sz="0" w:space="0" w:color="auto"/>
            <w:left w:val="none" w:sz="0" w:space="0" w:color="auto"/>
            <w:bottom w:val="none" w:sz="0" w:space="0" w:color="auto"/>
            <w:right w:val="none" w:sz="0" w:space="0" w:color="auto"/>
          </w:divBdr>
        </w:div>
        <w:div w:id="115414174">
          <w:marLeft w:val="640"/>
          <w:marRight w:val="0"/>
          <w:marTop w:val="0"/>
          <w:marBottom w:val="0"/>
          <w:divBdr>
            <w:top w:val="none" w:sz="0" w:space="0" w:color="auto"/>
            <w:left w:val="none" w:sz="0" w:space="0" w:color="auto"/>
            <w:bottom w:val="none" w:sz="0" w:space="0" w:color="auto"/>
            <w:right w:val="none" w:sz="0" w:space="0" w:color="auto"/>
          </w:divBdr>
        </w:div>
        <w:div w:id="2059207456">
          <w:marLeft w:val="640"/>
          <w:marRight w:val="0"/>
          <w:marTop w:val="0"/>
          <w:marBottom w:val="0"/>
          <w:divBdr>
            <w:top w:val="none" w:sz="0" w:space="0" w:color="auto"/>
            <w:left w:val="none" w:sz="0" w:space="0" w:color="auto"/>
            <w:bottom w:val="none" w:sz="0" w:space="0" w:color="auto"/>
            <w:right w:val="none" w:sz="0" w:space="0" w:color="auto"/>
          </w:divBdr>
        </w:div>
        <w:div w:id="1701474514">
          <w:marLeft w:val="640"/>
          <w:marRight w:val="0"/>
          <w:marTop w:val="0"/>
          <w:marBottom w:val="0"/>
          <w:divBdr>
            <w:top w:val="none" w:sz="0" w:space="0" w:color="auto"/>
            <w:left w:val="none" w:sz="0" w:space="0" w:color="auto"/>
            <w:bottom w:val="none" w:sz="0" w:space="0" w:color="auto"/>
            <w:right w:val="none" w:sz="0" w:space="0" w:color="auto"/>
          </w:divBdr>
        </w:div>
        <w:div w:id="1476335230">
          <w:marLeft w:val="640"/>
          <w:marRight w:val="0"/>
          <w:marTop w:val="0"/>
          <w:marBottom w:val="0"/>
          <w:divBdr>
            <w:top w:val="none" w:sz="0" w:space="0" w:color="auto"/>
            <w:left w:val="none" w:sz="0" w:space="0" w:color="auto"/>
            <w:bottom w:val="none" w:sz="0" w:space="0" w:color="auto"/>
            <w:right w:val="none" w:sz="0" w:space="0" w:color="auto"/>
          </w:divBdr>
        </w:div>
        <w:div w:id="1928268358">
          <w:marLeft w:val="640"/>
          <w:marRight w:val="0"/>
          <w:marTop w:val="0"/>
          <w:marBottom w:val="0"/>
          <w:divBdr>
            <w:top w:val="none" w:sz="0" w:space="0" w:color="auto"/>
            <w:left w:val="none" w:sz="0" w:space="0" w:color="auto"/>
            <w:bottom w:val="none" w:sz="0" w:space="0" w:color="auto"/>
            <w:right w:val="none" w:sz="0" w:space="0" w:color="auto"/>
          </w:divBdr>
        </w:div>
        <w:div w:id="589198329">
          <w:marLeft w:val="640"/>
          <w:marRight w:val="0"/>
          <w:marTop w:val="0"/>
          <w:marBottom w:val="0"/>
          <w:divBdr>
            <w:top w:val="none" w:sz="0" w:space="0" w:color="auto"/>
            <w:left w:val="none" w:sz="0" w:space="0" w:color="auto"/>
            <w:bottom w:val="none" w:sz="0" w:space="0" w:color="auto"/>
            <w:right w:val="none" w:sz="0" w:space="0" w:color="auto"/>
          </w:divBdr>
        </w:div>
        <w:div w:id="1146631464">
          <w:marLeft w:val="640"/>
          <w:marRight w:val="0"/>
          <w:marTop w:val="0"/>
          <w:marBottom w:val="0"/>
          <w:divBdr>
            <w:top w:val="none" w:sz="0" w:space="0" w:color="auto"/>
            <w:left w:val="none" w:sz="0" w:space="0" w:color="auto"/>
            <w:bottom w:val="none" w:sz="0" w:space="0" w:color="auto"/>
            <w:right w:val="none" w:sz="0" w:space="0" w:color="auto"/>
          </w:divBdr>
        </w:div>
        <w:div w:id="1701736577">
          <w:marLeft w:val="640"/>
          <w:marRight w:val="0"/>
          <w:marTop w:val="0"/>
          <w:marBottom w:val="0"/>
          <w:divBdr>
            <w:top w:val="none" w:sz="0" w:space="0" w:color="auto"/>
            <w:left w:val="none" w:sz="0" w:space="0" w:color="auto"/>
            <w:bottom w:val="none" w:sz="0" w:space="0" w:color="auto"/>
            <w:right w:val="none" w:sz="0" w:space="0" w:color="auto"/>
          </w:divBdr>
        </w:div>
        <w:div w:id="1067649212">
          <w:marLeft w:val="640"/>
          <w:marRight w:val="0"/>
          <w:marTop w:val="0"/>
          <w:marBottom w:val="0"/>
          <w:divBdr>
            <w:top w:val="none" w:sz="0" w:space="0" w:color="auto"/>
            <w:left w:val="none" w:sz="0" w:space="0" w:color="auto"/>
            <w:bottom w:val="none" w:sz="0" w:space="0" w:color="auto"/>
            <w:right w:val="none" w:sz="0" w:space="0" w:color="auto"/>
          </w:divBdr>
        </w:div>
        <w:div w:id="378673537">
          <w:marLeft w:val="640"/>
          <w:marRight w:val="0"/>
          <w:marTop w:val="0"/>
          <w:marBottom w:val="0"/>
          <w:divBdr>
            <w:top w:val="none" w:sz="0" w:space="0" w:color="auto"/>
            <w:left w:val="none" w:sz="0" w:space="0" w:color="auto"/>
            <w:bottom w:val="none" w:sz="0" w:space="0" w:color="auto"/>
            <w:right w:val="none" w:sz="0" w:space="0" w:color="auto"/>
          </w:divBdr>
        </w:div>
        <w:div w:id="2109421883">
          <w:marLeft w:val="640"/>
          <w:marRight w:val="0"/>
          <w:marTop w:val="0"/>
          <w:marBottom w:val="0"/>
          <w:divBdr>
            <w:top w:val="none" w:sz="0" w:space="0" w:color="auto"/>
            <w:left w:val="none" w:sz="0" w:space="0" w:color="auto"/>
            <w:bottom w:val="none" w:sz="0" w:space="0" w:color="auto"/>
            <w:right w:val="none" w:sz="0" w:space="0" w:color="auto"/>
          </w:divBdr>
        </w:div>
        <w:div w:id="641547618">
          <w:marLeft w:val="640"/>
          <w:marRight w:val="0"/>
          <w:marTop w:val="0"/>
          <w:marBottom w:val="0"/>
          <w:divBdr>
            <w:top w:val="none" w:sz="0" w:space="0" w:color="auto"/>
            <w:left w:val="none" w:sz="0" w:space="0" w:color="auto"/>
            <w:bottom w:val="none" w:sz="0" w:space="0" w:color="auto"/>
            <w:right w:val="none" w:sz="0" w:space="0" w:color="auto"/>
          </w:divBdr>
        </w:div>
        <w:div w:id="1964801069">
          <w:marLeft w:val="640"/>
          <w:marRight w:val="0"/>
          <w:marTop w:val="0"/>
          <w:marBottom w:val="0"/>
          <w:divBdr>
            <w:top w:val="none" w:sz="0" w:space="0" w:color="auto"/>
            <w:left w:val="none" w:sz="0" w:space="0" w:color="auto"/>
            <w:bottom w:val="none" w:sz="0" w:space="0" w:color="auto"/>
            <w:right w:val="none" w:sz="0" w:space="0" w:color="auto"/>
          </w:divBdr>
        </w:div>
        <w:div w:id="2022316903">
          <w:marLeft w:val="640"/>
          <w:marRight w:val="0"/>
          <w:marTop w:val="0"/>
          <w:marBottom w:val="0"/>
          <w:divBdr>
            <w:top w:val="none" w:sz="0" w:space="0" w:color="auto"/>
            <w:left w:val="none" w:sz="0" w:space="0" w:color="auto"/>
            <w:bottom w:val="none" w:sz="0" w:space="0" w:color="auto"/>
            <w:right w:val="none" w:sz="0" w:space="0" w:color="auto"/>
          </w:divBdr>
        </w:div>
        <w:div w:id="1576162594">
          <w:marLeft w:val="640"/>
          <w:marRight w:val="0"/>
          <w:marTop w:val="0"/>
          <w:marBottom w:val="0"/>
          <w:divBdr>
            <w:top w:val="none" w:sz="0" w:space="0" w:color="auto"/>
            <w:left w:val="none" w:sz="0" w:space="0" w:color="auto"/>
            <w:bottom w:val="none" w:sz="0" w:space="0" w:color="auto"/>
            <w:right w:val="none" w:sz="0" w:space="0" w:color="auto"/>
          </w:divBdr>
        </w:div>
        <w:div w:id="400255508">
          <w:marLeft w:val="640"/>
          <w:marRight w:val="0"/>
          <w:marTop w:val="0"/>
          <w:marBottom w:val="0"/>
          <w:divBdr>
            <w:top w:val="none" w:sz="0" w:space="0" w:color="auto"/>
            <w:left w:val="none" w:sz="0" w:space="0" w:color="auto"/>
            <w:bottom w:val="none" w:sz="0" w:space="0" w:color="auto"/>
            <w:right w:val="none" w:sz="0" w:space="0" w:color="auto"/>
          </w:divBdr>
        </w:div>
        <w:div w:id="817569746">
          <w:marLeft w:val="640"/>
          <w:marRight w:val="0"/>
          <w:marTop w:val="0"/>
          <w:marBottom w:val="0"/>
          <w:divBdr>
            <w:top w:val="none" w:sz="0" w:space="0" w:color="auto"/>
            <w:left w:val="none" w:sz="0" w:space="0" w:color="auto"/>
            <w:bottom w:val="none" w:sz="0" w:space="0" w:color="auto"/>
            <w:right w:val="none" w:sz="0" w:space="0" w:color="auto"/>
          </w:divBdr>
        </w:div>
      </w:divsChild>
    </w:div>
    <w:div w:id="1387989739">
      <w:bodyDiv w:val="1"/>
      <w:marLeft w:val="0"/>
      <w:marRight w:val="0"/>
      <w:marTop w:val="0"/>
      <w:marBottom w:val="0"/>
      <w:divBdr>
        <w:top w:val="none" w:sz="0" w:space="0" w:color="auto"/>
        <w:left w:val="none" w:sz="0" w:space="0" w:color="auto"/>
        <w:bottom w:val="none" w:sz="0" w:space="0" w:color="auto"/>
        <w:right w:val="none" w:sz="0" w:space="0" w:color="auto"/>
      </w:divBdr>
    </w:div>
    <w:div w:id="1397045482">
      <w:bodyDiv w:val="1"/>
      <w:marLeft w:val="0"/>
      <w:marRight w:val="0"/>
      <w:marTop w:val="0"/>
      <w:marBottom w:val="0"/>
      <w:divBdr>
        <w:top w:val="none" w:sz="0" w:space="0" w:color="auto"/>
        <w:left w:val="none" w:sz="0" w:space="0" w:color="auto"/>
        <w:bottom w:val="none" w:sz="0" w:space="0" w:color="auto"/>
        <w:right w:val="none" w:sz="0" w:space="0" w:color="auto"/>
      </w:divBdr>
    </w:div>
    <w:div w:id="1402945505">
      <w:bodyDiv w:val="1"/>
      <w:marLeft w:val="0"/>
      <w:marRight w:val="0"/>
      <w:marTop w:val="0"/>
      <w:marBottom w:val="0"/>
      <w:divBdr>
        <w:top w:val="none" w:sz="0" w:space="0" w:color="auto"/>
        <w:left w:val="none" w:sz="0" w:space="0" w:color="auto"/>
        <w:bottom w:val="none" w:sz="0" w:space="0" w:color="auto"/>
        <w:right w:val="none" w:sz="0" w:space="0" w:color="auto"/>
      </w:divBdr>
    </w:div>
    <w:div w:id="1423796465">
      <w:bodyDiv w:val="1"/>
      <w:marLeft w:val="0"/>
      <w:marRight w:val="0"/>
      <w:marTop w:val="0"/>
      <w:marBottom w:val="0"/>
      <w:divBdr>
        <w:top w:val="none" w:sz="0" w:space="0" w:color="auto"/>
        <w:left w:val="none" w:sz="0" w:space="0" w:color="auto"/>
        <w:bottom w:val="none" w:sz="0" w:space="0" w:color="auto"/>
        <w:right w:val="none" w:sz="0" w:space="0" w:color="auto"/>
      </w:divBdr>
    </w:div>
    <w:div w:id="1436364481">
      <w:bodyDiv w:val="1"/>
      <w:marLeft w:val="0"/>
      <w:marRight w:val="0"/>
      <w:marTop w:val="0"/>
      <w:marBottom w:val="0"/>
      <w:divBdr>
        <w:top w:val="none" w:sz="0" w:space="0" w:color="auto"/>
        <w:left w:val="none" w:sz="0" w:space="0" w:color="auto"/>
        <w:bottom w:val="none" w:sz="0" w:space="0" w:color="auto"/>
        <w:right w:val="none" w:sz="0" w:space="0" w:color="auto"/>
      </w:divBdr>
    </w:div>
    <w:div w:id="1438794379">
      <w:bodyDiv w:val="1"/>
      <w:marLeft w:val="0"/>
      <w:marRight w:val="0"/>
      <w:marTop w:val="0"/>
      <w:marBottom w:val="0"/>
      <w:divBdr>
        <w:top w:val="none" w:sz="0" w:space="0" w:color="auto"/>
        <w:left w:val="none" w:sz="0" w:space="0" w:color="auto"/>
        <w:bottom w:val="none" w:sz="0" w:space="0" w:color="auto"/>
        <w:right w:val="none" w:sz="0" w:space="0" w:color="auto"/>
      </w:divBdr>
      <w:divsChild>
        <w:div w:id="519011883">
          <w:marLeft w:val="640"/>
          <w:marRight w:val="0"/>
          <w:marTop w:val="0"/>
          <w:marBottom w:val="0"/>
          <w:divBdr>
            <w:top w:val="none" w:sz="0" w:space="0" w:color="auto"/>
            <w:left w:val="none" w:sz="0" w:space="0" w:color="auto"/>
            <w:bottom w:val="none" w:sz="0" w:space="0" w:color="auto"/>
            <w:right w:val="none" w:sz="0" w:space="0" w:color="auto"/>
          </w:divBdr>
        </w:div>
        <w:div w:id="1541282397">
          <w:marLeft w:val="640"/>
          <w:marRight w:val="0"/>
          <w:marTop w:val="0"/>
          <w:marBottom w:val="0"/>
          <w:divBdr>
            <w:top w:val="none" w:sz="0" w:space="0" w:color="auto"/>
            <w:left w:val="none" w:sz="0" w:space="0" w:color="auto"/>
            <w:bottom w:val="none" w:sz="0" w:space="0" w:color="auto"/>
            <w:right w:val="none" w:sz="0" w:space="0" w:color="auto"/>
          </w:divBdr>
        </w:div>
        <w:div w:id="1631666907">
          <w:marLeft w:val="640"/>
          <w:marRight w:val="0"/>
          <w:marTop w:val="0"/>
          <w:marBottom w:val="0"/>
          <w:divBdr>
            <w:top w:val="none" w:sz="0" w:space="0" w:color="auto"/>
            <w:left w:val="none" w:sz="0" w:space="0" w:color="auto"/>
            <w:bottom w:val="none" w:sz="0" w:space="0" w:color="auto"/>
            <w:right w:val="none" w:sz="0" w:space="0" w:color="auto"/>
          </w:divBdr>
        </w:div>
        <w:div w:id="1694183070">
          <w:marLeft w:val="640"/>
          <w:marRight w:val="0"/>
          <w:marTop w:val="0"/>
          <w:marBottom w:val="0"/>
          <w:divBdr>
            <w:top w:val="none" w:sz="0" w:space="0" w:color="auto"/>
            <w:left w:val="none" w:sz="0" w:space="0" w:color="auto"/>
            <w:bottom w:val="none" w:sz="0" w:space="0" w:color="auto"/>
            <w:right w:val="none" w:sz="0" w:space="0" w:color="auto"/>
          </w:divBdr>
        </w:div>
        <w:div w:id="1916158262">
          <w:marLeft w:val="640"/>
          <w:marRight w:val="0"/>
          <w:marTop w:val="0"/>
          <w:marBottom w:val="0"/>
          <w:divBdr>
            <w:top w:val="none" w:sz="0" w:space="0" w:color="auto"/>
            <w:left w:val="none" w:sz="0" w:space="0" w:color="auto"/>
            <w:bottom w:val="none" w:sz="0" w:space="0" w:color="auto"/>
            <w:right w:val="none" w:sz="0" w:space="0" w:color="auto"/>
          </w:divBdr>
        </w:div>
        <w:div w:id="1424765963">
          <w:marLeft w:val="640"/>
          <w:marRight w:val="0"/>
          <w:marTop w:val="0"/>
          <w:marBottom w:val="0"/>
          <w:divBdr>
            <w:top w:val="none" w:sz="0" w:space="0" w:color="auto"/>
            <w:left w:val="none" w:sz="0" w:space="0" w:color="auto"/>
            <w:bottom w:val="none" w:sz="0" w:space="0" w:color="auto"/>
            <w:right w:val="none" w:sz="0" w:space="0" w:color="auto"/>
          </w:divBdr>
        </w:div>
        <w:div w:id="565606741">
          <w:marLeft w:val="640"/>
          <w:marRight w:val="0"/>
          <w:marTop w:val="0"/>
          <w:marBottom w:val="0"/>
          <w:divBdr>
            <w:top w:val="none" w:sz="0" w:space="0" w:color="auto"/>
            <w:left w:val="none" w:sz="0" w:space="0" w:color="auto"/>
            <w:bottom w:val="none" w:sz="0" w:space="0" w:color="auto"/>
            <w:right w:val="none" w:sz="0" w:space="0" w:color="auto"/>
          </w:divBdr>
        </w:div>
        <w:div w:id="1542086942">
          <w:marLeft w:val="640"/>
          <w:marRight w:val="0"/>
          <w:marTop w:val="0"/>
          <w:marBottom w:val="0"/>
          <w:divBdr>
            <w:top w:val="none" w:sz="0" w:space="0" w:color="auto"/>
            <w:left w:val="none" w:sz="0" w:space="0" w:color="auto"/>
            <w:bottom w:val="none" w:sz="0" w:space="0" w:color="auto"/>
            <w:right w:val="none" w:sz="0" w:space="0" w:color="auto"/>
          </w:divBdr>
        </w:div>
        <w:div w:id="1930308138">
          <w:marLeft w:val="640"/>
          <w:marRight w:val="0"/>
          <w:marTop w:val="0"/>
          <w:marBottom w:val="0"/>
          <w:divBdr>
            <w:top w:val="none" w:sz="0" w:space="0" w:color="auto"/>
            <w:left w:val="none" w:sz="0" w:space="0" w:color="auto"/>
            <w:bottom w:val="none" w:sz="0" w:space="0" w:color="auto"/>
            <w:right w:val="none" w:sz="0" w:space="0" w:color="auto"/>
          </w:divBdr>
        </w:div>
        <w:div w:id="570579530">
          <w:marLeft w:val="640"/>
          <w:marRight w:val="0"/>
          <w:marTop w:val="0"/>
          <w:marBottom w:val="0"/>
          <w:divBdr>
            <w:top w:val="none" w:sz="0" w:space="0" w:color="auto"/>
            <w:left w:val="none" w:sz="0" w:space="0" w:color="auto"/>
            <w:bottom w:val="none" w:sz="0" w:space="0" w:color="auto"/>
            <w:right w:val="none" w:sz="0" w:space="0" w:color="auto"/>
          </w:divBdr>
        </w:div>
        <w:div w:id="1702627655">
          <w:marLeft w:val="640"/>
          <w:marRight w:val="0"/>
          <w:marTop w:val="0"/>
          <w:marBottom w:val="0"/>
          <w:divBdr>
            <w:top w:val="none" w:sz="0" w:space="0" w:color="auto"/>
            <w:left w:val="none" w:sz="0" w:space="0" w:color="auto"/>
            <w:bottom w:val="none" w:sz="0" w:space="0" w:color="auto"/>
            <w:right w:val="none" w:sz="0" w:space="0" w:color="auto"/>
          </w:divBdr>
        </w:div>
        <w:div w:id="2105758487">
          <w:marLeft w:val="640"/>
          <w:marRight w:val="0"/>
          <w:marTop w:val="0"/>
          <w:marBottom w:val="0"/>
          <w:divBdr>
            <w:top w:val="none" w:sz="0" w:space="0" w:color="auto"/>
            <w:left w:val="none" w:sz="0" w:space="0" w:color="auto"/>
            <w:bottom w:val="none" w:sz="0" w:space="0" w:color="auto"/>
            <w:right w:val="none" w:sz="0" w:space="0" w:color="auto"/>
          </w:divBdr>
        </w:div>
        <w:div w:id="1140801279">
          <w:marLeft w:val="640"/>
          <w:marRight w:val="0"/>
          <w:marTop w:val="0"/>
          <w:marBottom w:val="0"/>
          <w:divBdr>
            <w:top w:val="none" w:sz="0" w:space="0" w:color="auto"/>
            <w:left w:val="none" w:sz="0" w:space="0" w:color="auto"/>
            <w:bottom w:val="none" w:sz="0" w:space="0" w:color="auto"/>
            <w:right w:val="none" w:sz="0" w:space="0" w:color="auto"/>
          </w:divBdr>
        </w:div>
        <w:div w:id="1253512733">
          <w:marLeft w:val="640"/>
          <w:marRight w:val="0"/>
          <w:marTop w:val="0"/>
          <w:marBottom w:val="0"/>
          <w:divBdr>
            <w:top w:val="none" w:sz="0" w:space="0" w:color="auto"/>
            <w:left w:val="none" w:sz="0" w:space="0" w:color="auto"/>
            <w:bottom w:val="none" w:sz="0" w:space="0" w:color="auto"/>
            <w:right w:val="none" w:sz="0" w:space="0" w:color="auto"/>
          </w:divBdr>
        </w:div>
        <w:div w:id="1833250187">
          <w:marLeft w:val="640"/>
          <w:marRight w:val="0"/>
          <w:marTop w:val="0"/>
          <w:marBottom w:val="0"/>
          <w:divBdr>
            <w:top w:val="none" w:sz="0" w:space="0" w:color="auto"/>
            <w:left w:val="none" w:sz="0" w:space="0" w:color="auto"/>
            <w:bottom w:val="none" w:sz="0" w:space="0" w:color="auto"/>
            <w:right w:val="none" w:sz="0" w:space="0" w:color="auto"/>
          </w:divBdr>
        </w:div>
        <w:div w:id="1402949892">
          <w:marLeft w:val="640"/>
          <w:marRight w:val="0"/>
          <w:marTop w:val="0"/>
          <w:marBottom w:val="0"/>
          <w:divBdr>
            <w:top w:val="none" w:sz="0" w:space="0" w:color="auto"/>
            <w:left w:val="none" w:sz="0" w:space="0" w:color="auto"/>
            <w:bottom w:val="none" w:sz="0" w:space="0" w:color="auto"/>
            <w:right w:val="none" w:sz="0" w:space="0" w:color="auto"/>
          </w:divBdr>
        </w:div>
        <w:div w:id="724571736">
          <w:marLeft w:val="640"/>
          <w:marRight w:val="0"/>
          <w:marTop w:val="0"/>
          <w:marBottom w:val="0"/>
          <w:divBdr>
            <w:top w:val="none" w:sz="0" w:space="0" w:color="auto"/>
            <w:left w:val="none" w:sz="0" w:space="0" w:color="auto"/>
            <w:bottom w:val="none" w:sz="0" w:space="0" w:color="auto"/>
            <w:right w:val="none" w:sz="0" w:space="0" w:color="auto"/>
          </w:divBdr>
        </w:div>
        <w:div w:id="705299084">
          <w:marLeft w:val="640"/>
          <w:marRight w:val="0"/>
          <w:marTop w:val="0"/>
          <w:marBottom w:val="0"/>
          <w:divBdr>
            <w:top w:val="none" w:sz="0" w:space="0" w:color="auto"/>
            <w:left w:val="none" w:sz="0" w:space="0" w:color="auto"/>
            <w:bottom w:val="none" w:sz="0" w:space="0" w:color="auto"/>
            <w:right w:val="none" w:sz="0" w:space="0" w:color="auto"/>
          </w:divBdr>
        </w:div>
        <w:div w:id="1197894269">
          <w:marLeft w:val="640"/>
          <w:marRight w:val="0"/>
          <w:marTop w:val="0"/>
          <w:marBottom w:val="0"/>
          <w:divBdr>
            <w:top w:val="none" w:sz="0" w:space="0" w:color="auto"/>
            <w:left w:val="none" w:sz="0" w:space="0" w:color="auto"/>
            <w:bottom w:val="none" w:sz="0" w:space="0" w:color="auto"/>
            <w:right w:val="none" w:sz="0" w:space="0" w:color="auto"/>
          </w:divBdr>
        </w:div>
        <w:div w:id="1892691038">
          <w:marLeft w:val="640"/>
          <w:marRight w:val="0"/>
          <w:marTop w:val="0"/>
          <w:marBottom w:val="0"/>
          <w:divBdr>
            <w:top w:val="none" w:sz="0" w:space="0" w:color="auto"/>
            <w:left w:val="none" w:sz="0" w:space="0" w:color="auto"/>
            <w:bottom w:val="none" w:sz="0" w:space="0" w:color="auto"/>
            <w:right w:val="none" w:sz="0" w:space="0" w:color="auto"/>
          </w:divBdr>
        </w:div>
        <w:div w:id="413817556">
          <w:marLeft w:val="640"/>
          <w:marRight w:val="0"/>
          <w:marTop w:val="0"/>
          <w:marBottom w:val="0"/>
          <w:divBdr>
            <w:top w:val="none" w:sz="0" w:space="0" w:color="auto"/>
            <w:left w:val="none" w:sz="0" w:space="0" w:color="auto"/>
            <w:bottom w:val="none" w:sz="0" w:space="0" w:color="auto"/>
            <w:right w:val="none" w:sz="0" w:space="0" w:color="auto"/>
          </w:divBdr>
        </w:div>
        <w:div w:id="489371611">
          <w:marLeft w:val="640"/>
          <w:marRight w:val="0"/>
          <w:marTop w:val="0"/>
          <w:marBottom w:val="0"/>
          <w:divBdr>
            <w:top w:val="none" w:sz="0" w:space="0" w:color="auto"/>
            <w:left w:val="none" w:sz="0" w:space="0" w:color="auto"/>
            <w:bottom w:val="none" w:sz="0" w:space="0" w:color="auto"/>
            <w:right w:val="none" w:sz="0" w:space="0" w:color="auto"/>
          </w:divBdr>
        </w:div>
        <w:div w:id="1928877851">
          <w:marLeft w:val="640"/>
          <w:marRight w:val="0"/>
          <w:marTop w:val="0"/>
          <w:marBottom w:val="0"/>
          <w:divBdr>
            <w:top w:val="none" w:sz="0" w:space="0" w:color="auto"/>
            <w:left w:val="none" w:sz="0" w:space="0" w:color="auto"/>
            <w:bottom w:val="none" w:sz="0" w:space="0" w:color="auto"/>
            <w:right w:val="none" w:sz="0" w:space="0" w:color="auto"/>
          </w:divBdr>
        </w:div>
        <w:div w:id="1021662753">
          <w:marLeft w:val="640"/>
          <w:marRight w:val="0"/>
          <w:marTop w:val="0"/>
          <w:marBottom w:val="0"/>
          <w:divBdr>
            <w:top w:val="none" w:sz="0" w:space="0" w:color="auto"/>
            <w:left w:val="none" w:sz="0" w:space="0" w:color="auto"/>
            <w:bottom w:val="none" w:sz="0" w:space="0" w:color="auto"/>
            <w:right w:val="none" w:sz="0" w:space="0" w:color="auto"/>
          </w:divBdr>
        </w:div>
        <w:div w:id="1264260457">
          <w:marLeft w:val="640"/>
          <w:marRight w:val="0"/>
          <w:marTop w:val="0"/>
          <w:marBottom w:val="0"/>
          <w:divBdr>
            <w:top w:val="none" w:sz="0" w:space="0" w:color="auto"/>
            <w:left w:val="none" w:sz="0" w:space="0" w:color="auto"/>
            <w:bottom w:val="none" w:sz="0" w:space="0" w:color="auto"/>
            <w:right w:val="none" w:sz="0" w:space="0" w:color="auto"/>
          </w:divBdr>
        </w:div>
        <w:div w:id="1671523311">
          <w:marLeft w:val="640"/>
          <w:marRight w:val="0"/>
          <w:marTop w:val="0"/>
          <w:marBottom w:val="0"/>
          <w:divBdr>
            <w:top w:val="none" w:sz="0" w:space="0" w:color="auto"/>
            <w:left w:val="none" w:sz="0" w:space="0" w:color="auto"/>
            <w:bottom w:val="none" w:sz="0" w:space="0" w:color="auto"/>
            <w:right w:val="none" w:sz="0" w:space="0" w:color="auto"/>
          </w:divBdr>
        </w:div>
        <w:div w:id="1189218422">
          <w:marLeft w:val="640"/>
          <w:marRight w:val="0"/>
          <w:marTop w:val="0"/>
          <w:marBottom w:val="0"/>
          <w:divBdr>
            <w:top w:val="none" w:sz="0" w:space="0" w:color="auto"/>
            <w:left w:val="none" w:sz="0" w:space="0" w:color="auto"/>
            <w:bottom w:val="none" w:sz="0" w:space="0" w:color="auto"/>
            <w:right w:val="none" w:sz="0" w:space="0" w:color="auto"/>
          </w:divBdr>
        </w:div>
        <w:div w:id="407463978">
          <w:marLeft w:val="640"/>
          <w:marRight w:val="0"/>
          <w:marTop w:val="0"/>
          <w:marBottom w:val="0"/>
          <w:divBdr>
            <w:top w:val="none" w:sz="0" w:space="0" w:color="auto"/>
            <w:left w:val="none" w:sz="0" w:space="0" w:color="auto"/>
            <w:bottom w:val="none" w:sz="0" w:space="0" w:color="auto"/>
            <w:right w:val="none" w:sz="0" w:space="0" w:color="auto"/>
          </w:divBdr>
        </w:div>
        <w:div w:id="984554894">
          <w:marLeft w:val="640"/>
          <w:marRight w:val="0"/>
          <w:marTop w:val="0"/>
          <w:marBottom w:val="0"/>
          <w:divBdr>
            <w:top w:val="none" w:sz="0" w:space="0" w:color="auto"/>
            <w:left w:val="none" w:sz="0" w:space="0" w:color="auto"/>
            <w:bottom w:val="none" w:sz="0" w:space="0" w:color="auto"/>
            <w:right w:val="none" w:sz="0" w:space="0" w:color="auto"/>
          </w:divBdr>
        </w:div>
        <w:div w:id="1363940844">
          <w:marLeft w:val="640"/>
          <w:marRight w:val="0"/>
          <w:marTop w:val="0"/>
          <w:marBottom w:val="0"/>
          <w:divBdr>
            <w:top w:val="none" w:sz="0" w:space="0" w:color="auto"/>
            <w:left w:val="none" w:sz="0" w:space="0" w:color="auto"/>
            <w:bottom w:val="none" w:sz="0" w:space="0" w:color="auto"/>
            <w:right w:val="none" w:sz="0" w:space="0" w:color="auto"/>
          </w:divBdr>
        </w:div>
        <w:div w:id="415135462">
          <w:marLeft w:val="640"/>
          <w:marRight w:val="0"/>
          <w:marTop w:val="0"/>
          <w:marBottom w:val="0"/>
          <w:divBdr>
            <w:top w:val="none" w:sz="0" w:space="0" w:color="auto"/>
            <w:left w:val="none" w:sz="0" w:space="0" w:color="auto"/>
            <w:bottom w:val="none" w:sz="0" w:space="0" w:color="auto"/>
            <w:right w:val="none" w:sz="0" w:space="0" w:color="auto"/>
          </w:divBdr>
        </w:div>
        <w:div w:id="1986927594">
          <w:marLeft w:val="640"/>
          <w:marRight w:val="0"/>
          <w:marTop w:val="0"/>
          <w:marBottom w:val="0"/>
          <w:divBdr>
            <w:top w:val="none" w:sz="0" w:space="0" w:color="auto"/>
            <w:left w:val="none" w:sz="0" w:space="0" w:color="auto"/>
            <w:bottom w:val="none" w:sz="0" w:space="0" w:color="auto"/>
            <w:right w:val="none" w:sz="0" w:space="0" w:color="auto"/>
          </w:divBdr>
        </w:div>
        <w:div w:id="1922059145">
          <w:marLeft w:val="640"/>
          <w:marRight w:val="0"/>
          <w:marTop w:val="0"/>
          <w:marBottom w:val="0"/>
          <w:divBdr>
            <w:top w:val="none" w:sz="0" w:space="0" w:color="auto"/>
            <w:left w:val="none" w:sz="0" w:space="0" w:color="auto"/>
            <w:bottom w:val="none" w:sz="0" w:space="0" w:color="auto"/>
            <w:right w:val="none" w:sz="0" w:space="0" w:color="auto"/>
          </w:divBdr>
        </w:div>
        <w:div w:id="1895510031">
          <w:marLeft w:val="640"/>
          <w:marRight w:val="0"/>
          <w:marTop w:val="0"/>
          <w:marBottom w:val="0"/>
          <w:divBdr>
            <w:top w:val="none" w:sz="0" w:space="0" w:color="auto"/>
            <w:left w:val="none" w:sz="0" w:space="0" w:color="auto"/>
            <w:bottom w:val="none" w:sz="0" w:space="0" w:color="auto"/>
            <w:right w:val="none" w:sz="0" w:space="0" w:color="auto"/>
          </w:divBdr>
        </w:div>
      </w:divsChild>
    </w:div>
    <w:div w:id="1440032566">
      <w:bodyDiv w:val="1"/>
      <w:marLeft w:val="0"/>
      <w:marRight w:val="0"/>
      <w:marTop w:val="0"/>
      <w:marBottom w:val="0"/>
      <w:divBdr>
        <w:top w:val="none" w:sz="0" w:space="0" w:color="auto"/>
        <w:left w:val="none" w:sz="0" w:space="0" w:color="auto"/>
        <w:bottom w:val="none" w:sz="0" w:space="0" w:color="auto"/>
        <w:right w:val="none" w:sz="0" w:space="0" w:color="auto"/>
      </w:divBdr>
    </w:div>
    <w:div w:id="1446656591">
      <w:bodyDiv w:val="1"/>
      <w:marLeft w:val="0"/>
      <w:marRight w:val="0"/>
      <w:marTop w:val="0"/>
      <w:marBottom w:val="0"/>
      <w:divBdr>
        <w:top w:val="none" w:sz="0" w:space="0" w:color="auto"/>
        <w:left w:val="none" w:sz="0" w:space="0" w:color="auto"/>
        <w:bottom w:val="none" w:sz="0" w:space="0" w:color="auto"/>
        <w:right w:val="none" w:sz="0" w:space="0" w:color="auto"/>
      </w:divBdr>
    </w:div>
    <w:div w:id="1449081612">
      <w:bodyDiv w:val="1"/>
      <w:marLeft w:val="0"/>
      <w:marRight w:val="0"/>
      <w:marTop w:val="0"/>
      <w:marBottom w:val="0"/>
      <w:divBdr>
        <w:top w:val="none" w:sz="0" w:space="0" w:color="auto"/>
        <w:left w:val="none" w:sz="0" w:space="0" w:color="auto"/>
        <w:bottom w:val="none" w:sz="0" w:space="0" w:color="auto"/>
        <w:right w:val="none" w:sz="0" w:space="0" w:color="auto"/>
      </w:divBdr>
    </w:div>
    <w:div w:id="1455364108">
      <w:bodyDiv w:val="1"/>
      <w:marLeft w:val="0"/>
      <w:marRight w:val="0"/>
      <w:marTop w:val="0"/>
      <w:marBottom w:val="0"/>
      <w:divBdr>
        <w:top w:val="none" w:sz="0" w:space="0" w:color="auto"/>
        <w:left w:val="none" w:sz="0" w:space="0" w:color="auto"/>
        <w:bottom w:val="none" w:sz="0" w:space="0" w:color="auto"/>
        <w:right w:val="none" w:sz="0" w:space="0" w:color="auto"/>
      </w:divBdr>
    </w:div>
    <w:div w:id="1484851622">
      <w:bodyDiv w:val="1"/>
      <w:marLeft w:val="0"/>
      <w:marRight w:val="0"/>
      <w:marTop w:val="0"/>
      <w:marBottom w:val="0"/>
      <w:divBdr>
        <w:top w:val="none" w:sz="0" w:space="0" w:color="auto"/>
        <w:left w:val="none" w:sz="0" w:space="0" w:color="auto"/>
        <w:bottom w:val="none" w:sz="0" w:space="0" w:color="auto"/>
        <w:right w:val="none" w:sz="0" w:space="0" w:color="auto"/>
      </w:divBdr>
    </w:div>
    <w:div w:id="1496988765">
      <w:bodyDiv w:val="1"/>
      <w:marLeft w:val="0"/>
      <w:marRight w:val="0"/>
      <w:marTop w:val="0"/>
      <w:marBottom w:val="0"/>
      <w:divBdr>
        <w:top w:val="none" w:sz="0" w:space="0" w:color="auto"/>
        <w:left w:val="none" w:sz="0" w:space="0" w:color="auto"/>
        <w:bottom w:val="none" w:sz="0" w:space="0" w:color="auto"/>
        <w:right w:val="none" w:sz="0" w:space="0" w:color="auto"/>
      </w:divBdr>
    </w:div>
    <w:div w:id="1502545271">
      <w:bodyDiv w:val="1"/>
      <w:marLeft w:val="0"/>
      <w:marRight w:val="0"/>
      <w:marTop w:val="0"/>
      <w:marBottom w:val="0"/>
      <w:divBdr>
        <w:top w:val="none" w:sz="0" w:space="0" w:color="auto"/>
        <w:left w:val="none" w:sz="0" w:space="0" w:color="auto"/>
        <w:bottom w:val="none" w:sz="0" w:space="0" w:color="auto"/>
        <w:right w:val="none" w:sz="0" w:space="0" w:color="auto"/>
      </w:divBdr>
    </w:div>
    <w:div w:id="1529248552">
      <w:bodyDiv w:val="1"/>
      <w:marLeft w:val="0"/>
      <w:marRight w:val="0"/>
      <w:marTop w:val="0"/>
      <w:marBottom w:val="0"/>
      <w:divBdr>
        <w:top w:val="none" w:sz="0" w:space="0" w:color="auto"/>
        <w:left w:val="none" w:sz="0" w:space="0" w:color="auto"/>
        <w:bottom w:val="none" w:sz="0" w:space="0" w:color="auto"/>
        <w:right w:val="none" w:sz="0" w:space="0" w:color="auto"/>
      </w:divBdr>
    </w:div>
    <w:div w:id="1548833463">
      <w:bodyDiv w:val="1"/>
      <w:marLeft w:val="0"/>
      <w:marRight w:val="0"/>
      <w:marTop w:val="0"/>
      <w:marBottom w:val="0"/>
      <w:divBdr>
        <w:top w:val="none" w:sz="0" w:space="0" w:color="auto"/>
        <w:left w:val="none" w:sz="0" w:space="0" w:color="auto"/>
        <w:bottom w:val="none" w:sz="0" w:space="0" w:color="auto"/>
        <w:right w:val="none" w:sz="0" w:space="0" w:color="auto"/>
      </w:divBdr>
      <w:divsChild>
        <w:div w:id="1418552677">
          <w:marLeft w:val="640"/>
          <w:marRight w:val="0"/>
          <w:marTop w:val="0"/>
          <w:marBottom w:val="0"/>
          <w:divBdr>
            <w:top w:val="none" w:sz="0" w:space="0" w:color="auto"/>
            <w:left w:val="none" w:sz="0" w:space="0" w:color="auto"/>
            <w:bottom w:val="none" w:sz="0" w:space="0" w:color="auto"/>
            <w:right w:val="none" w:sz="0" w:space="0" w:color="auto"/>
          </w:divBdr>
        </w:div>
        <w:div w:id="1780755160">
          <w:marLeft w:val="640"/>
          <w:marRight w:val="0"/>
          <w:marTop w:val="0"/>
          <w:marBottom w:val="0"/>
          <w:divBdr>
            <w:top w:val="none" w:sz="0" w:space="0" w:color="auto"/>
            <w:left w:val="none" w:sz="0" w:space="0" w:color="auto"/>
            <w:bottom w:val="none" w:sz="0" w:space="0" w:color="auto"/>
            <w:right w:val="none" w:sz="0" w:space="0" w:color="auto"/>
          </w:divBdr>
        </w:div>
        <w:div w:id="679084108">
          <w:marLeft w:val="640"/>
          <w:marRight w:val="0"/>
          <w:marTop w:val="0"/>
          <w:marBottom w:val="0"/>
          <w:divBdr>
            <w:top w:val="none" w:sz="0" w:space="0" w:color="auto"/>
            <w:left w:val="none" w:sz="0" w:space="0" w:color="auto"/>
            <w:bottom w:val="none" w:sz="0" w:space="0" w:color="auto"/>
            <w:right w:val="none" w:sz="0" w:space="0" w:color="auto"/>
          </w:divBdr>
        </w:div>
        <w:div w:id="1577082816">
          <w:marLeft w:val="640"/>
          <w:marRight w:val="0"/>
          <w:marTop w:val="0"/>
          <w:marBottom w:val="0"/>
          <w:divBdr>
            <w:top w:val="none" w:sz="0" w:space="0" w:color="auto"/>
            <w:left w:val="none" w:sz="0" w:space="0" w:color="auto"/>
            <w:bottom w:val="none" w:sz="0" w:space="0" w:color="auto"/>
            <w:right w:val="none" w:sz="0" w:space="0" w:color="auto"/>
          </w:divBdr>
        </w:div>
        <w:div w:id="1853566565">
          <w:marLeft w:val="640"/>
          <w:marRight w:val="0"/>
          <w:marTop w:val="0"/>
          <w:marBottom w:val="0"/>
          <w:divBdr>
            <w:top w:val="none" w:sz="0" w:space="0" w:color="auto"/>
            <w:left w:val="none" w:sz="0" w:space="0" w:color="auto"/>
            <w:bottom w:val="none" w:sz="0" w:space="0" w:color="auto"/>
            <w:right w:val="none" w:sz="0" w:space="0" w:color="auto"/>
          </w:divBdr>
        </w:div>
        <w:div w:id="1550799000">
          <w:marLeft w:val="640"/>
          <w:marRight w:val="0"/>
          <w:marTop w:val="0"/>
          <w:marBottom w:val="0"/>
          <w:divBdr>
            <w:top w:val="none" w:sz="0" w:space="0" w:color="auto"/>
            <w:left w:val="none" w:sz="0" w:space="0" w:color="auto"/>
            <w:bottom w:val="none" w:sz="0" w:space="0" w:color="auto"/>
            <w:right w:val="none" w:sz="0" w:space="0" w:color="auto"/>
          </w:divBdr>
        </w:div>
        <w:div w:id="2897822">
          <w:marLeft w:val="640"/>
          <w:marRight w:val="0"/>
          <w:marTop w:val="0"/>
          <w:marBottom w:val="0"/>
          <w:divBdr>
            <w:top w:val="none" w:sz="0" w:space="0" w:color="auto"/>
            <w:left w:val="none" w:sz="0" w:space="0" w:color="auto"/>
            <w:bottom w:val="none" w:sz="0" w:space="0" w:color="auto"/>
            <w:right w:val="none" w:sz="0" w:space="0" w:color="auto"/>
          </w:divBdr>
        </w:div>
        <w:div w:id="1028219277">
          <w:marLeft w:val="640"/>
          <w:marRight w:val="0"/>
          <w:marTop w:val="0"/>
          <w:marBottom w:val="0"/>
          <w:divBdr>
            <w:top w:val="none" w:sz="0" w:space="0" w:color="auto"/>
            <w:left w:val="none" w:sz="0" w:space="0" w:color="auto"/>
            <w:bottom w:val="none" w:sz="0" w:space="0" w:color="auto"/>
            <w:right w:val="none" w:sz="0" w:space="0" w:color="auto"/>
          </w:divBdr>
        </w:div>
        <w:div w:id="58292269">
          <w:marLeft w:val="640"/>
          <w:marRight w:val="0"/>
          <w:marTop w:val="0"/>
          <w:marBottom w:val="0"/>
          <w:divBdr>
            <w:top w:val="none" w:sz="0" w:space="0" w:color="auto"/>
            <w:left w:val="none" w:sz="0" w:space="0" w:color="auto"/>
            <w:bottom w:val="none" w:sz="0" w:space="0" w:color="auto"/>
            <w:right w:val="none" w:sz="0" w:space="0" w:color="auto"/>
          </w:divBdr>
        </w:div>
        <w:div w:id="2006592486">
          <w:marLeft w:val="640"/>
          <w:marRight w:val="0"/>
          <w:marTop w:val="0"/>
          <w:marBottom w:val="0"/>
          <w:divBdr>
            <w:top w:val="none" w:sz="0" w:space="0" w:color="auto"/>
            <w:left w:val="none" w:sz="0" w:space="0" w:color="auto"/>
            <w:bottom w:val="none" w:sz="0" w:space="0" w:color="auto"/>
            <w:right w:val="none" w:sz="0" w:space="0" w:color="auto"/>
          </w:divBdr>
        </w:div>
        <w:div w:id="1004433568">
          <w:marLeft w:val="640"/>
          <w:marRight w:val="0"/>
          <w:marTop w:val="0"/>
          <w:marBottom w:val="0"/>
          <w:divBdr>
            <w:top w:val="none" w:sz="0" w:space="0" w:color="auto"/>
            <w:left w:val="none" w:sz="0" w:space="0" w:color="auto"/>
            <w:bottom w:val="none" w:sz="0" w:space="0" w:color="auto"/>
            <w:right w:val="none" w:sz="0" w:space="0" w:color="auto"/>
          </w:divBdr>
        </w:div>
        <w:div w:id="1415929807">
          <w:marLeft w:val="640"/>
          <w:marRight w:val="0"/>
          <w:marTop w:val="0"/>
          <w:marBottom w:val="0"/>
          <w:divBdr>
            <w:top w:val="none" w:sz="0" w:space="0" w:color="auto"/>
            <w:left w:val="none" w:sz="0" w:space="0" w:color="auto"/>
            <w:bottom w:val="none" w:sz="0" w:space="0" w:color="auto"/>
            <w:right w:val="none" w:sz="0" w:space="0" w:color="auto"/>
          </w:divBdr>
        </w:div>
        <w:div w:id="612438070">
          <w:marLeft w:val="640"/>
          <w:marRight w:val="0"/>
          <w:marTop w:val="0"/>
          <w:marBottom w:val="0"/>
          <w:divBdr>
            <w:top w:val="none" w:sz="0" w:space="0" w:color="auto"/>
            <w:left w:val="none" w:sz="0" w:space="0" w:color="auto"/>
            <w:bottom w:val="none" w:sz="0" w:space="0" w:color="auto"/>
            <w:right w:val="none" w:sz="0" w:space="0" w:color="auto"/>
          </w:divBdr>
        </w:div>
        <w:div w:id="1799689105">
          <w:marLeft w:val="640"/>
          <w:marRight w:val="0"/>
          <w:marTop w:val="0"/>
          <w:marBottom w:val="0"/>
          <w:divBdr>
            <w:top w:val="none" w:sz="0" w:space="0" w:color="auto"/>
            <w:left w:val="none" w:sz="0" w:space="0" w:color="auto"/>
            <w:bottom w:val="none" w:sz="0" w:space="0" w:color="auto"/>
            <w:right w:val="none" w:sz="0" w:space="0" w:color="auto"/>
          </w:divBdr>
        </w:div>
        <w:div w:id="671417587">
          <w:marLeft w:val="640"/>
          <w:marRight w:val="0"/>
          <w:marTop w:val="0"/>
          <w:marBottom w:val="0"/>
          <w:divBdr>
            <w:top w:val="none" w:sz="0" w:space="0" w:color="auto"/>
            <w:left w:val="none" w:sz="0" w:space="0" w:color="auto"/>
            <w:bottom w:val="none" w:sz="0" w:space="0" w:color="auto"/>
            <w:right w:val="none" w:sz="0" w:space="0" w:color="auto"/>
          </w:divBdr>
        </w:div>
        <w:div w:id="1604797621">
          <w:marLeft w:val="640"/>
          <w:marRight w:val="0"/>
          <w:marTop w:val="0"/>
          <w:marBottom w:val="0"/>
          <w:divBdr>
            <w:top w:val="none" w:sz="0" w:space="0" w:color="auto"/>
            <w:left w:val="none" w:sz="0" w:space="0" w:color="auto"/>
            <w:bottom w:val="none" w:sz="0" w:space="0" w:color="auto"/>
            <w:right w:val="none" w:sz="0" w:space="0" w:color="auto"/>
          </w:divBdr>
        </w:div>
        <w:div w:id="1627853296">
          <w:marLeft w:val="640"/>
          <w:marRight w:val="0"/>
          <w:marTop w:val="0"/>
          <w:marBottom w:val="0"/>
          <w:divBdr>
            <w:top w:val="none" w:sz="0" w:space="0" w:color="auto"/>
            <w:left w:val="none" w:sz="0" w:space="0" w:color="auto"/>
            <w:bottom w:val="none" w:sz="0" w:space="0" w:color="auto"/>
            <w:right w:val="none" w:sz="0" w:space="0" w:color="auto"/>
          </w:divBdr>
        </w:div>
        <w:div w:id="680164737">
          <w:marLeft w:val="640"/>
          <w:marRight w:val="0"/>
          <w:marTop w:val="0"/>
          <w:marBottom w:val="0"/>
          <w:divBdr>
            <w:top w:val="none" w:sz="0" w:space="0" w:color="auto"/>
            <w:left w:val="none" w:sz="0" w:space="0" w:color="auto"/>
            <w:bottom w:val="none" w:sz="0" w:space="0" w:color="auto"/>
            <w:right w:val="none" w:sz="0" w:space="0" w:color="auto"/>
          </w:divBdr>
        </w:div>
        <w:div w:id="1734696988">
          <w:marLeft w:val="640"/>
          <w:marRight w:val="0"/>
          <w:marTop w:val="0"/>
          <w:marBottom w:val="0"/>
          <w:divBdr>
            <w:top w:val="none" w:sz="0" w:space="0" w:color="auto"/>
            <w:left w:val="none" w:sz="0" w:space="0" w:color="auto"/>
            <w:bottom w:val="none" w:sz="0" w:space="0" w:color="auto"/>
            <w:right w:val="none" w:sz="0" w:space="0" w:color="auto"/>
          </w:divBdr>
        </w:div>
        <w:div w:id="1149663512">
          <w:marLeft w:val="640"/>
          <w:marRight w:val="0"/>
          <w:marTop w:val="0"/>
          <w:marBottom w:val="0"/>
          <w:divBdr>
            <w:top w:val="none" w:sz="0" w:space="0" w:color="auto"/>
            <w:left w:val="none" w:sz="0" w:space="0" w:color="auto"/>
            <w:bottom w:val="none" w:sz="0" w:space="0" w:color="auto"/>
            <w:right w:val="none" w:sz="0" w:space="0" w:color="auto"/>
          </w:divBdr>
        </w:div>
        <w:div w:id="661205105">
          <w:marLeft w:val="640"/>
          <w:marRight w:val="0"/>
          <w:marTop w:val="0"/>
          <w:marBottom w:val="0"/>
          <w:divBdr>
            <w:top w:val="none" w:sz="0" w:space="0" w:color="auto"/>
            <w:left w:val="none" w:sz="0" w:space="0" w:color="auto"/>
            <w:bottom w:val="none" w:sz="0" w:space="0" w:color="auto"/>
            <w:right w:val="none" w:sz="0" w:space="0" w:color="auto"/>
          </w:divBdr>
        </w:div>
        <w:div w:id="1922446580">
          <w:marLeft w:val="640"/>
          <w:marRight w:val="0"/>
          <w:marTop w:val="0"/>
          <w:marBottom w:val="0"/>
          <w:divBdr>
            <w:top w:val="none" w:sz="0" w:space="0" w:color="auto"/>
            <w:left w:val="none" w:sz="0" w:space="0" w:color="auto"/>
            <w:bottom w:val="none" w:sz="0" w:space="0" w:color="auto"/>
            <w:right w:val="none" w:sz="0" w:space="0" w:color="auto"/>
          </w:divBdr>
        </w:div>
        <w:div w:id="359673295">
          <w:marLeft w:val="640"/>
          <w:marRight w:val="0"/>
          <w:marTop w:val="0"/>
          <w:marBottom w:val="0"/>
          <w:divBdr>
            <w:top w:val="none" w:sz="0" w:space="0" w:color="auto"/>
            <w:left w:val="none" w:sz="0" w:space="0" w:color="auto"/>
            <w:bottom w:val="none" w:sz="0" w:space="0" w:color="auto"/>
            <w:right w:val="none" w:sz="0" w:space="0" w:color="auto"/>
          </w:divBdr>
        </w:div>
        <w:div w:id="1761295821">
          <w:marLeft w:val="640"/>
          <w:marRight w:val="0"/>
          <w:marTop w:val="0"/>
          <w:marBottom w:val="0"/>
          <w:divBdr>
            <w:top w:val="none" w:sz="0" w:space="0" w:color="auto"/>
            <w:left w:val="none" w:sz="0" w:space="0" w:color="auto"/>
            <w:bottom w:val="none" w:sz="0" w:space="0" w:color="auto"/>
            <w:right w:val="none" w:sz="0" w:space="0" w:color="auto"/>
          </w:divBdr>
        </w:div>
        <w:div w:id="14692713">
          <w:marLeft w:val="640"/>
          <w:marRight w:val="0"/>
          <w:marTop w:val="0"/>
          <w:marBottom w:val="0"/>
          <w:divBdr>
            <w:top w:val="none" w:sz="0" w:space="0" w:color="auto"/>
            <w:left w:val="none" w:sz="0" w:space="0" w:color="auto"/>
            <w:bottom w:val="none" w:sz="0" w:space="0" w:color="auto"/>
            <w:right w:val="none" w:sz="0" w:space="0" w:color="auto"/>
          </w:divBdr>
        </w:div>
        <w:div w:id="529949956">
          <w:marLeft w:val="640"/>
          <w:marRight w:val="0"/>
          <w:marTop w:val="0"/>
          <w:marBottom w:val="0"/>
          <w:divBdr>
            <w:top w:val="none" w:sz="0" w:space="0" w:color="auto"/>
            <w:left w:val="none" w:sz="0" w:space="0" w:color="auto"/>
            <w:bottom w:val="none" w:sz="0" w:space="0" w:color="auto"/>
            <w:right w:val="none" w:sz="0" w:space="0" w:color="auto"/>
          </w:divBdr>
        </w:div>
        <w:div w:id="51731495">
          <w:marLeft w:val="640"/>
          <w:marRight w:val="0"/>
          <w:marTop w:val="0"/>
          <w:marBottom w:val="0"/>
          <w:divBdr>
            <w:top w:val="none" w:sz="0" w:space="0" w:color="auto"/>
            <w:left w:val="none" w:sz="0" w:space="0" w:color="auto"/>
            <w:bottom w:val="none" w:sz="0" w:space="0" w:color="auto"/>
            <w:right w:val="none" w:sz="0" w:space="0" w:color="auto"/>
          </w:divBdr>
        </w:div>
        <w:div w:id="1589577366">
          <w:marLeft w:val="640"/>
          <w:marRight w:val="0"/>
          <w:marTop w:val="0"/>
          <w:marBottom w:val="0"/>
          <w:divBdr>
            <w:top w:val="none" w:sz="0" w:space="0" w:color="auto"/>
            <w:left w:val="none" w:sz="0" w:space="0" w:color="auto"/>
            <w:bottom w:val="none" w:sz="0" w:space="0" w:color="auto"/>
            <w:right w:val="none" w:sz="0" w:space="0" w:color="auto"/>
          </w:divBdr>
        </w:div>
        <w:div w:id="864026893">
          <w:marLeft w:val="640"/>
          <w:marRight w:val="0"/>
          <w:marTop w:val="0"/>
          <w:marBottom w:val="0"/>
          <w:divBdr>
            <w:top w:val="none" w:sz="0" w:space="0" w:color="auto"/>
            <w:left w:val="none" w:sz="0" w:space="0" w:color="auto"/>
            <w:bottom w:val="none" w:sz="0" w:space="0" w:color="auto"/>
            <w:right w:val="none" w:sz="0" w:space="0" w:color="auto"/>
          </w:divBdr>
        </w:div>
        <w:div w:id="1610233610">
          <w:marLeft w:val="640"/>
          <w:marRight w:val="0"/>
          <w:marTop w:val="0"/>
          <w:marBottom w:val="0"/>
          <w:divBdr>
            <w:top w:val="none" w:sz="0" w:space="0" w:color="auto"/>
            <w:left w:val="none" w:sz="0" w:space="0" w:color="auto"/>
            <w:bottom w:val="none" w:sz="0" w:space="0" w:color="auto"/>
            <w:right w:val="none" w:sz="0" w:space="0" w:color="auto"/>
          </w:divBdr>
        </w:div>
        <w:div w:id="429203220">
          <w:marLeft w:val="640"/>
          <w:marRight w:val="0"/>
          <w:marTop w:val="0"/>
          <w:marBottom w:val="0"/>
          <w:divBdr>
            <w:top w:val="none" w:sz="0" w:space="0" w:color="auto"/>
            <w:left w:val="none" w:sz="0" w:space="0" w:color="auto"/>
            <w:bottom w:val="none" w:sz="0" w:space="0" w:color="auto"/>
            <w:right w:val="none" w:sz="0" w:space="0" w:color="auto"/>
          </w:divBdr>
        </w:div>
        <w:div w:id="1475026536">
          <w:marLeft w:val="640"/>
          <w:marRight w:val="0"/>
          <w:marTop w:val="0"/>
          <w:marBottom w:val="0"/>
          <w:divBdr>
            <w:top w:val="none" w:sz="0" w:space="0" w:color="auto"/>
            <w:left w:val="none" w:sz="0" w:space="0" w:color="auto"/>
            <w:bottom w:val="none" w:sz="0" w:space="0" w:color="auto"/>
            <w:right w:val="none" w:sz="0" w:space="0" w:color="auto"/>
          </w:divBdr>
        </w:div>
        <w:div w:id="51319777">
          <w:marLeft w:val="640"/>
          <w:marRight w:val="0"/>
          <w:marTop w:val="0"/>
          <w:marBottom w:val="0"/>
          <w:divBdr>
            <w:top w:val="none" w:sz="0" w:space="0" w:color="auto"/>
            <w:left w:val="none" w:sz="0" w:space="0" w:color="auto"/>
            <w:bottom w:val="none" w:sz="0" w:space="0" w:color="auto"/>
            <w:right w:val="none" w:sz="0" w:space="0" w:color="auto"/>
          </w:divBdr>
        </w:div>
        <w:div w:id="682784492">
          <w:marLeft w:val="640"/>
          <w:marRight w:val="0"/>
          <w:marTop w:val="0"/>
          <w:marBottom w:val="0"/>
          <w:divBdr>
            <w:top w:val="none" w:sz="0" w:space="0" w:color="auto"/>
            <w:left w:val="none" w:sz="0" w:space="0" w:color="auto"/>
            <w:bottom w:val="none" w:sz="0" w:space="0" w:color="auto"/>
            <w:right w:val="none" w:sz="0" w:space="0" w:color="auto"/>
          </w:divBdr>
        </w:div>
      </w:divsChild>
    </w:div>
    <w:div w:id="1556623117">
      <w:bodyDiv w:val="1"/>
      <w:marLeft w:val="0"/>
      <w:marRight w:val="0"/>
      <w:marTop w:val="0"/>
      <w:marBottom w:val="0"/>
      <w:divBdr>
        <w:top w:val="none" w:sz="0" w:space="0" w:color="auto"/>
        <w:left w:val="none" w:sz="0" w:space="0" w:color="auto"/>
        <w:bottom w:val="none" w:sz="0" w:space="0" w:color="auto"/>
        <w:right w:val="none" w:sz="0" w:space="0" w:color="auto"/>
      </w:divBdr>
      <w:divsChild>
        <w:div w:id="990250661">
          <w:marLeft w:val="640"/>
          <w:marRight w:val="0"/>
          <w:marTop w:val="0"/>
          <w:marBottom w:val="0"/>
          <w:divBdr>
            <w:top w:val="none" w:sz="0" w:space="0" w:color="auto"/>
            <w:left w:val="none" w:sz="0" w:space="0" w:color="auto"/>
            <w:bottom w:val="none" w:sz="0" w:space="0" w:color="auto"/>
            <w:right w:val="none" w:sz="0" w:space="0" w:color="auto"/>
          </w:divBdr>
        </w:div>
        <w:div w:id="1791850901">
          <w:marLeft w:val="640"/>
          <w:marRight w:val="0"/>
          <w:marTop w:val="0"/>
          <w:marBottom w:val="0"/>
          <w:divBdr>
            <w:top w:val="none" w:sz="0" w:space="0" w:color="auto"/>
            <w:left w:val="none" w:sz="0" w:space="0" w:color="auto"/>
            <w:bottom w:val="none" w:sz="0" w:space="0" w:color="auto"/>
            <w:right w:val="none" w:sz="0" w:space="0" w:color="auto"/>
          </w:divBdr>
        </w:div>
        <w:div w:id="2134055816">
          <w:marLeft w:val="640"/>
          <w:marRight w:val="0"/>
          <w:marTop w:val="0"/>
          <w:marBottom w:val="0"/>
          <w:divBdr>
            <w:top w:val="none" w:sz="0" w:space="0" w:color="auto"/>
            <w:left w:val="none" w:sz="0" w:space="0" w:color="auto"/>
            <w:bottom w:val="none" w:sz="0" w:space="0" w:color="auto"/>
            <w:right w:val="none" w:sz="0" w:space="0" w:color="auto"/>
          </w:divBdr>
        </w:div>
        <w:div w:id="1002856071">
          <w:marLeft w:val="640"/>
          <w:marRight w:val="0"/>
          <w:marTop w:val="0"/>
          <w:marBottom w:val="0"/>
          <w:divBdr>
            <w:top w:val="none" w:sz="0" w:space="0" w:color="auto"/>
            <w:left w:val="none" w:sz="0" w:space="0" w:color="auto"/>
            <w:bottom w:val="none" w:sz="0" w:space="0" w:color="auto"/>
            <w:right w:val="none" w:sz="0" w:space="0" w:color="auto"/>
          </w:divBdr>
        </w:div>
        <w:div w:id="2023823631">
          <w:marLeft w:val="640"/>
          <w:marRight w:val="0"/>
          <w:marTop w:val="0"/>
          <w:marBottom w:val="0"/>
          <w:divBdr>
            <w:top w:val="none" w:sz="0" w:space="0" w:color="auto"/>
            <w:left w:val="none" w:sz="0" w:space="0" w:color="auto"/>
            <w:bottom w:val="none" w:sz="0" w:space="0" w:color="auto"/>
            <w:right w:val="none" w:sz="0" w:space="0" w:color="auto"/>
          </w:divBdr>
        </w:div>
        <w:div w:id="1512144579">
          <w:marLeft w:val="640"/>
          <w:marRight w:val="0"/>
          <w:marTop w:val="0"/>
          <w:marBottom w:val="0"/>
          <w:divBdr>
            <w:top w:val="none" w:sz="0" w:space="0" w:color="auto"/>
            <w:left w:val="none" w:sz="0" w:space="0" w:color="auto"/>
            <w:bottom w:val="none" w:sz="0" w:space="0" w:color="auto"/>
            <w:right w:val="none" w:sz="0" w:space="0" w:color="auto"/>
          </w:divBdr>
        </w:div>
        <w:div w:id="541400375">
          <w:marLeft w:val="640"/>
          <w:marRight w:val="0"/>
          <w:marTop w:val="0"/>
          <w:marBottom w:val="0"/>
          <w:divBdr>
            <w:top w:val="none" w:sz="0" w:space="0" w:color="auto"/>
            <w:left w:val="none" w:sz="0" w:space="0" w:color="auto"/>
            <w:bottom w:val="none" w:sz="0" w:space="0" w:color="auto"/>
            <w:right w:val="none" w:sz="0" w:space="0" w:color="auto"/>
          </w:divBdr>
        </w:div>
        <w:div w:id="1524632026">
          <w:marLeft w:val="640"/>
          <w:marRight w:val="0"/>
          <w:marTop w:val="0"/>
          <w:marBottom w:val="0"/>
          <w:divBdr>
            <w:top w:val="none" w:sz="0" w:space="0" w:color="auto"/>
            <w:left w:val="none" w:sz="0" w:space="0" w:color="auto"/>
            <w:bottom w:val="none" w:sz="0" w:space="0" w:color="auto"/>
            <w:right w:val="none" w:sz="0" w:space="0" w:color="auto"/>
          </w:divBdr>
        </w:div>
        <w:div w:id="225721071">
          <w:marLeft w:val="640"/>
          <w:marRight w:val="0"/>
          <w:marTop w:val="0"/>
          <w:marBottom w:val="0"/>
          <w:divBdr>
            <w:top w:val="none" w:sz="0" w:space="0" w:color="auto"/>
            <w:left w:val="none" w:sz="0" w:space="0" w:color="auto"/>
            <w:bottom w:val="none" w:sz="0" w:space="0" w:color="auto"/>
            <w:right w:val="none" w:sz="0" w:space="0" w:color="auto"/>
          </w:divBdr>
        </w:div>
        <w:div w:id="181288777">
          <w:marLeft w:val="640"/>
          <w:marRight w:val="0"/>
          <w:marTop w:val="0"/>
          <w:marBottom w:val="0"/>
          <w:divBdr>
            <w:top w:val="none" w:sz="0" w:space="0" w:color="auto"/>
            <w:left w:val="none" w:sz="0" w:space="0" w:color="auto"/>
            <w:bottom w:val="none" w:sz="0" w:space="0" w:color="auto"/>
            <w:right w:val="none" w:sz="0" w:space="0" w:color="auto"/>
          </w:divBdr>
        </w:div>
        <w:div w:id="1759011860">
          <w:marLeft w:val="640"/>
          <w:marRight w:val="0"/>
          <w:marTop w:val="0"/>
          <w:marBottom w:val="0"/>
          <w:divBdr>
            <w:top w:val="none" w:sz="0" w:space="0" w:color="auto"/>
            <w:left w:val="none" w:sz="0" w:space="0" w:color="auto"/>
            <w:bottom w:val="none" w:sz="0" w:space="0" w:color="auto"/>
            <w:right w:val="none" w:sz="0" w:space="0" w:color="auto"/>
          </w:divBdr>
        </w:div>
        <w:div w:id="1845706118">
          <w:marLeft w:val="640"/>
          <w:marRight w:val="0"/>
          <w:marTop w:val="0"/>
          <w:marBottom w:val="0"/>
          <w:divBdr>
            <w:top w:val="none" w:sz="0" w:space="0" w:color="auto"/>
            <w:left w:val="none" w:sz="0" w:space="0" w:color="auto"/>
            <w:bottom w:val="none" w:sz="0" w:space="0" w:color="auto"/>
            <w:right w:val="none" w:sz="0" w:space="0" w:color="auto"/>
          </w:divBdr>
        </w:div>
        <w:div w:id="1510367395">
          <w:marLeft w:val="640"/>
          <w:marRight w:val="0"/>
          <w:marTop w:val="0"/>
          <w:marBottom w:val="0"/>
          <w:divBdr>
            <w:top w:val="none" w:sz="0" w:space="0" w:color="auto"/>
            <w:left w:val="none" w:sz="0" w:space="0" w:color="auto"/>
            <w:bottom w:val="none" w:sz="0" w:space="0" w:color="auto"/>
            <w:right w:val="none" w:sz="0" w:space="0" w:color="auto"/>
          </w:divBdr>
        </w:div>
        <w:div w:id="1920098279">
          <w:marLeft w:val="640"/>
          <w:marRight w:val="0"/>
          <w:marTop w:val="0"/>
          <w:marBottom w:val="0"/>
          <w:divBdr>
            <w:top w:val="none" w:sz="0" w:space="0" w:color="auto"/>
            <w:left w:val="none" w:sz="0" w:space="0" w:color="auto"/>
            <w:bottom w:val="none" w:sz="0" w:space="0" w:color="auto"/>
            <w:right w:val="none" w:sz="0" w:space="0" w:color="auto"/>
          </w:divBdr>
        </w:div>
        <w:div w:id="1195924916">
          <w:marLeft w:val="640"/>
          <w:marRight w:val="0"/>
          <w:marTop w:val="0"/>
          <w:marBottom w:val="0"/>
          <w:divBdr>
            <w:top w:val="none" w:sz="0" w:space="0" w:color="auto"/>
            <w:left w:val="none" w:sz="0" w:space="0" w:color="auto"/>
            <w:bottom w:val="none" w:sz="0" w:space="0" w:color="auto"/>
            <w:right w:val="none" w:sz="0" w:space="0" w:color="auto"/>
          </w:divBdr>
        </w:div>
        <w:div w:id="1943143203">
          <w:marLeft w:val="640"/>
          <w:marRight w:val="0"/>
          <w:marTop w:val="0"/>
          <w:marBottom w:val="0"/>
          <w:divBdr>
            <w:top w:val="none" w:sz="0" w:space="0" w:color="auto"/>
            <w:left w:val="none" w:sz="0" w:space="0" w:color="auto"/>
            <w:bottom w:val="none" w:sz="0" w:space="0" w:color="auto"/>
            <w:right w:val="none" w:sz="0" w:space="0" w:color="auto"/>
          </w:divBdr>
        </w:div>
        <w:div w:id="1763260958">
          <w:marLeft w:val="640"/>
          <w:marRight w:val="0"/>
          <w:marTop w:val="0"/>
          <w:marBottom w:val="0"/>
          <w:divBdr>
            <w:top w:val="none" w:sz="0" w:space="0" w:color="auto"/>
            <w:left w:val="none" w:sz="0" w:space="0" w:color="auto"/>
            <w:bottom w:val="none" w:sz="0" w:space="0" w:color="auto"/>
            <w:right w:val="none" w:sz="0" w:space="0" w:color="auto"/>
          </w:divBdr>
        </w:div>
        <w:div w:id="793907367">
          <w:marLeft w:val="640"/>
          <w:marRight w:val="0"/>
          <w:marTop w:val="0"/>
          <w:marBottom w:val="0"/>
          <w:divBdr>
            <w:top w:val="none" w:sz="0" w:space="0" w:color="auto"/>
            <w:left w:val="none" w:sz="0" w:space="0" w:color="auto"/>
            <w:bottom w:val="none" w:sz="0" w:space="0" w:color="auto"/>
            <w:right w:val="none" w:sz="0" w:space="0" w:color="auto"/>
          </w:divBdr>
        </w:div>
        <w:div w:id="1481573863">
          <w:marLeft w:val="640"/>
          <w:marRight w:val="0"/>
          <w:marTop w:val="0"/>
          <w:marBottom w:val="0"/>
          <w:divBdr>
            <w:top w:val="none" w:sz="0" w:space="0" w:color="auto"/>
            <w:left w:val="none" w:sz="0" w:space="0" w:color="auto"/>
            <w:bottom w:val="none" w:sz="0" w:space="0" w:color="auto"/>
            <w:right w:val="none" w:sz="0" w:space="0" w:color="auto"/>
          </w:divBdr>
        </w:div>
        <w:div w:id="1716733935">
          <w:marLeft w:val="640"/>
          <w:marRight w:val="0"/>
          <w:marTop w:val="0"/>
          <w:marBottom w:val="0"/>
          <w:divBdr>
            <w:top w:val="none" w:sz="0" w:space="0" w:color="auto"/>
            <w:left w:val="none" w:sz="0" w:space="0" w:color="auto"/>
            <w:bottom w:val="none" w:sz="0" w:space="0" w:color="auto"/>
            <w:right w:val="none" w:sz="0" w:space="0" w:color="auto"/>
          </w:divBdr>
        </w:div>
        <w:div w:id="980236094">
          <w:marLeft w:val="640"/>
          <w:marRight w:val="0"/>
          <w:marTop w:val="0"/>
          <w:marBottom w:val="0"/>
          <w:divBdr>
            <w:top w:val="none" w:sz="0" w:space="0" w:color="auto"/>
            <w:left w:val="none" w:sz="0" w:space="0" w:color="auto"/>
            <w:bottom w:val="none" w:sz="0" w:space="0" w:color="auto"/>
            <w:right w:val="none" w:sz="0" w:space="0" w:color="auto"/>
          </w:divBdr>
        </w:div>
        <w:div w:id="1582762605">
          <w:marLeft w:val="640"/>
          <w:marRight w:val="0"/>
          <w:marTop w:val="0"/>
          <w:marBottom w:val="0"/>
          <w:divBdr>
            <w:top w:val="none" w:sz="0" w:space="0" w:color="auto"/>
            <w:left w:val="none" w:sz="0" w:space="0" w:color="auto"/>
            <w:bottom w:val="none" w:sz="0" w:space="0" w:color="auto"/>
            <w:right w:val="none" w:sz="0" w:space="0" w:color="auto"/>
          </w:divBdr>
        </w:div>
        <w:div w:id="2066561558">
          <w:marLeft w:val="640"/>
          <w:marRight w:val="0"/>
          <w:marTop w:val="0"/>
          <w:marBottom w:val="0"/>
          <w:divBdr>
            <w:top w:val="none" w:sz="0" w:space="0" w:color="auto"/>
            <w:left w:val="none" w:sz="0" w:space="0" w:color="auto"/>
            <w:bottom w:val="none" w:sz="0" w:space="0" w:color="auto"/>
            <w:right w:val="none" w:sz="0" w:space="0" w:color="auto"/>
          </w:divBdr>
        </w:div>
        <w:div w:id="2036031668">
          <w:marLeft w:val="640"/>
          <w:marRight w:val="0"/>
          <w:marTop w:val="0"/>
          <w:marBottom w:val="0"/>
          <w:divBdr>
            <w:top w:val="none" w:sz="0" w:space="0" w:color="auto"/>
            <w:left w:val="none" w:sz="0" w:space="0" w:color="auto"/>
            <w:bottom w:val="none" w:sz="0" w:space="0" w:color="auto"/>
            <w:right w:val="none" w:sz="0" w:space="0" w:color="auto"/>
          </w:divBdr>
        </w:div>
        <w:div w:id="2102723800">
          <w:marLeft w:val="640"/>
          <w:marRight w:val="0"/>
          <w:marTop w:val="0"/>
          <w:marBottom w:val="0"/>
          <w:divBdr>
            <w:top w:val="none" w:sz="0" w:space="0" w:color="auto"/>
            <w:left w:val="none" w:sz="0" w:space="0" w:color="auto"/>
            <w:bottom w:val="none" w:sz="0" w:space="0" w:color="auto"/>
            <w:right w:val="none" w:sz="0" w:space="0" w:color="auto"/>
          </w:divBdr>
        </w:div>
        <w:div w:id="1639218234">
          <w:marLeft w:val="640"/>
          <w:marRight w:val="0"/>
          <w:marTop w:val="0"/>
          <w:marBottom w:val="0"/>
          <w:divBdr>
            <w:top w:val="none" w:sz="0" w:space="0" w:color="auto"/>
            <w:left w:val="none" w:sz="0" w:space="0" w:color="auto"/>
            <w:bottom w:val="none" w:sz="0" w:space="0" w:color="auto"/>
            <w:right w:val="none" w:sz="0" w:space="0" w:color="auto"/>
          </w:divBdr>
        </w:div>
        <w:div w:id="2008508542">
          <w:marLeft w:val="640"/>
          <w:marRight w:val="0"/>
          <w:marTop w:val="0"/>
          <w:marBottom w:val="0"/>
          <w:divBdr>
            <w:top w:val="none" w:sz="0" w:space="0" w:color="auto"/>
            <w:left w:val="none" w:sz="0" w:space="0" w:color="auto"/>
            <w:bottom w:val="none" w:sz="0" w:space="0" w:color="auto"/>
            <w:right w:val="none" w:sz="0" w:space="0" w:color="auto"/>
          </w:divBdr>
        </w:div>
        <w:div w:id="1672756081">
          <w:marLeft w:val="640"/>
          <w:marRight w:val="0"/>
          <w:marTop w:val="0"/>
          <w:marBottom w:val="0"/>
          <w:divBdr>
            <w:top w:val="none" w:sz="0" w:space="0" w:color="auto"/>
            <w:left w:val="none" w:sz="0" w:space="0" w:color="auto"/>
            <w:bottom w:val="none" w:sz="0" w:space="0" w:color="auto"/>
            <w:right w:val="none" w:sz="0" w:space="0" w:color="auto"/>
          </w:divBdr>
        </w:div>
        <w:div w:id="19595386">
          <w:marLeft w:val="640"/>
          <w:marRight w:val="0"/>
          <w:marTop w:val="0"/>
          <w:marBottom w:val="0"/>
          <w:divBdr>
            <w:top w:val="none" w:sz="0" w:space="0" w:color="auto"/>
            <w:left w:val="none" w:sz="0" w:space="0" w:color="auto"/>
            <w:bottom w:val="none" w:sz="0" w:space="0" w:color="auto"/>
            <w:right w:val="none" w:sz="0" w:space="0" w:color="auto"/>
          </w:divBdr>
        </w:div>
        <w:div w:id="1606963642">
          <w:marLeft w:val="640"/>
          <w:marRight w:val="0"/>
          <w:marTop w:val="0"/>
          <w:marBottom w:val="0"/>
          <w:divBdr>
            <w:top w:val="none" w:sz="0" w:space="0" w:color="auto"/>
            <w:left w:val="none" w:sz="0" w:space="0" w:color="auto"/>
            <w:bottom w:val="none" w:sz="0" w:space="0" w:color="auto"/>
            <w:right w:val="none" w:sz="0" w:space="0" w:color="auto"/>
          </w:divBdr>
        </w:div>
        <w:div w:id="2022900415">
          <w:marLeft w:val="640"/>
          <w:marRight w:val="0"/>
          <w:marTop w:val="0"/>
          <w:marBottom w:val="0"/>
          <w:divBdr>
            <w:top w:val="none" w:sz="0" w:space="0" w:color="auto"/>
            <w:left w:val="none" w:sz="0" w:space="0" w:color="auto"/>
            <w:bottom w:val="none" w:sz="0" w:space="0" w:color="auto"/>
            <w:right w:val="none" w:sz="0" w:space="0" w:color="auto"/>
          </w:divBdr>
        </w:div>
        <w:div w:id="1577402177">
          <w:marLeft w:val="640"/>
          <w:marRight w:val="0"/>
          <w:marTop w:val="0"/>
          <w:marBottom w:val="0"/>
          <w:divBdr>
            <w:top w:val="none" w:sz="0" w:space="0" w:color="auto"/>
            <w:left w:val="none" w:sz="0" w:space="0" w:color="auto"/>
            <w:bottom w:val="none" w:sz="0" w:space="0" w:color="auto"/>
            <w:right w:val="none" w:sz="0" w:space="0" w:color="auto"/>
          </w:divBdr>
        </w:div>
        <w:div w:id="867841027">
          <w:marLeft w:val="640"/>
          <w:marRight w:val="0"/>
          <w:marTop w:val="0"/>
          <w:marBottom w:val="0"/>
          <w:divBdr>
            <w:top w:val="none" w:sz="0" w:space="0" w:color="auto"/>
            <w:left w:val="none" w:sz="0" w:space="0" w:color="auto"/>
            <w:bottom w:val="none" w:sz="0" w:space="0" w:color="auto"/>
            <w:right w:val="none" w:sz="0" w:space="0" w:color="auto"/>
          </w:divBdr>
        </w:div>
      </w:divsChild>
    </w:div>
    <w:div w:id="1583219442">
      <w:bodyDiv w:val="1"/>
      <w:marLeft w:val="0"/>
      <w:marRight w:val="0"/>
      <w:marTop w:val="0"/>
      <w:marBottom w:val="0"/>
      <w:divBdr>
        <w:top w:val="none" w:sz="0" w:space="0" w:color="auto"/>
        <w:left w:val="none" w:sz="0" w:space="0" w:color="auto"/>
        <w:bottom w:val="none" w:sz="0" w:space="0" w:color="auto"/>
        <w:right w:val="none" w:sz="0" w:space="0" w:color="auto"/>
      </w:divBdr>
    </w:div>
    <w:div w:id="1594237343">
      <w:bodyDiv w:val="1"/>
      <w:marLeft w:val="0"/>
      <w:marRight w:val="0"/>
      <w:marTop w:val="0"/>
      <w:marBottom w:val="0"/>
      <w:divBdr>
        <w:top w:val="none" w:sz="0" w:space="0" w:color="auto"/>
        <w:left w:val="none" w:sz="0" w:space="0" w:color="auto"/>
        <w:bottom w:val="none" w:sz="0" w:space="0" w:color="auto"/>
        <w:right w:val="none" w:sz="0" w:space="0" w:color="auto"/>
      </w:divBdr>
      <w:divsChild>
        <w:div w:id="443504300">
          <w:marLeft w:val="640"/>
          <w:marRight w:val="0"/>
          <w:marTop w:val="0"/>
          <w:marBottom w:val="0"/>
          <w:divBdr>
            <w:top w:val="none" w:sz="0" w:space="0" w:color="auto"/>
            <w:left w:val="none" w:sz="0" w:space="0" w:color="auto"/>
            <w:bottom w:val="none" w:sz="0" w:space="0" w:color="auto"/>
            <w:right w:val="none" w:sz="0" w:space="0" w:color="auto"/>
          </w:divBdr>
        </w:div>
        <w:div w:id="679552463">
          <w:marLeft w:val="640"/>
          <w:marRight w:val="0"/>
          <w:marTop w:val="0"/>
          <w:marBottom w:val="0"/>
          <w:divBdr>
            <w:top w:val="none" w:sz="0" w:space="0" w:color="auto"/>
            <w:left w:val="none" w:sz="0" w:space="0" w:color="auto"/>
            <w:bottom w:val="none" w:sz="0" w:space="0" w:color="auto"/>
            <w:right w:val="none" w:sz="0" w:space="0" w:color="auto"/>
          </w:divBdr>
        </w:div>
        <w:div w:id="152839627">
          <w:marLeft w:val="640"/>
          <w:marRight w:val="0"/>
          <w:marTop w:val="0"/>
          <w:marBottom w:val="0"/>
          <w:divBdr>
            <w:top w:val="none" w:sz="0" w:space="0" w:color="auto"/>
            <w:left w:val="none" w:sz="0" w:space="0" w:color="auto"/>
            <w:bottom w:val="none" w:sz="0" w:space="0" w:color="auto"/>
            <w:right w:val="none" w:sz="0" w:space="0" w:color="auto"/>
          </w:divBdr>
        </w:div>
        <w:div w:id="1740590994">
          <w:marLeft w:val="640"/>
          <w:marRight w:val="0"/>
          <w:marTop w:val="0"/>
          <w:marBottom w:val="0"/>
          <w:divBdr>
            <w:top w:val="none" w:sz="0" w:space="0" w:color="auto"/>
            <w:left w:val="none" w:sz="0" w:space="0" w:color="auto"/>
            <w:bottom w:val="none" w:sz="0" w:space="0" w:color="auto"/>
            <w:right w:val="none" w:sz="0" w:space="0" w:color="auto"/>
          </w:divBdr>
        </w:div>
        <w:div w:id="1084108385">
          <w:marLeft w:val="640"/>
          <w:marRight w:val="0"/>
          <w:marTop w:val="0"/>
          <w:marBottom w:val="0"/>
          <w:divBdr>
            <w:top w:val="none" w:sz="0" w:space="0" w:color="auto"/>
            <w:left w:val="none" w:sz="0" w:space="0" w:color="auto"/>
            <w:bottom w:val="none" w:sz="0" w:space="0" w:color="auto"/>
            <w:right w:val="none" w:sz="0" w:space="0" w:color="auto"/>
          </w:divBdr>
        </w:div>
        <w:div w:id="1347710347">
          <w:marLeft w:val="640"/>
          <w:marRight w:val="0"/>
          <w:marTop w:val="0"/>
          <w:marBottom w:val="0"/>
          <w:divBdr>
            <w:top w:val="none" w:sz="0" w:space="0" w:color="auto"/>
            <w:left w:val="none" w:sz="0" w:space="0" w:color="auto"/>
            <w:bottom w:val="none" w:sz="0" w:space="0" w:color="auto"/>
            <w:right w:val="none" w:sz="0" w:space="0" w:color="auto"/>
          </w:divBdr>
        </w:div>
        <w:div w:id="173883650">
          <w:marLeft w:val="640"/>
          <w:marRight w:val="0"/>
          <w:marTop w:val="0"/>
          <w:marBottom w:val="0"/>
          <w:divBdr>
            <w:top w:val="none" w:sz="0" w:space="0" w:color="auto"/>
            <w:left w:val="none" w:sz="0" w:space="0" w:color="auto"/>
            <w:bottom w:val="none" w:sz="0" w:space="0" w:color="auto"/>
            <w:right w:val="none" w:sz="0" w:space="0" w:color="auto"/>
          </w:divBdr>
        </w:div>
        <w:div w:id="75325681">
          <w:marLeft w:val="640"/>
          <w:marRight w:val="0"/>
          <w:marTop w:val="0"/>
          <w:marBottom w:val="0"/>
          <w:divBdr>
            <w:top w:val="none" w:sz="0" w:space="0" w:color="auto"/>
            <w:left w:val="none" w:sz="0" w:space="0" w:color="auto"/>
            <w:bottom w:val="none" w:sz="0" w:space="0" w:color="auto"/>
            <w:right w:val="none" w:sz="0" w:space="0" w:color="auto"/>
          </w:divBdr>
        </w:div>
        <w:div w:id="380634691">
          <w:marLeft w:val="640"/>
          <w:marRight w:val="0"/>
          <w:marTop w:val="0"/>
          <w:marBottom w:val="0"/>
          <w:divBdr>
            <w:top w:val="none" w:sz="0" w:space="0" w:color="auto"/>
            <w:left w:val="none" w:sz="0" w:space="0" w:color="auto"/>
            <w:bottom w:val="none" w:sz="0" w:space="0" w:color="auto"/>
            <w:right w:val="none" w:sz="0" w:space="0" w:color="auto"/>
          </w:divBdr>
        </w:div>
        <w:div w:id="838154580">
          <w:marLeft w:val="640"/>
          <w:marRight w:val="0"/>
          <w:marTop w:val="0"/>
          <w:marBottom w:val="0"/>
          <w:divBdr>
            <w:top w:val="none" w:sz="0" w:space="0" w:color="auto"/>
            <w:left w:val="none" w:sz="0" w:space="0" w:color="auto"/>
            <w:bottom w:val="none" w:sz="0" w:space="0" w:color="auto"/>
            <w:right w:val="none" w:sz="0" w:space="0" w:color="auto"/>
          </w:divBdr>
        </w:div>
        <w:div w:id="1945765754">
          <w:marLeft w:val="640"/>
          <w:marRight w:val="0"/>
          <w:marTop w:val="0"/>
          <w:marBottom w:val="0"/>
          <w:divBdr>
            <w:top w:val="none" w:sz="0" w:space="0" w:color="auto"/>
            <w:left w:val="none" w:sz="0" w:space="0" w:color="auto"/>
            <w:bottom w:val="none" w:sz="0" w:space="0" w:color="auto"/>
            <w:right w:val="none" w:sz="0" w:space="0" w:color="auto"/>
          </w:divBdr>
        </w:div>
        <w:div w:id="1883251375">
          <w:marLeft w:val="640"/>
          <w:marRight w:val="0"/>
          <w:marTop w:val="0"/>
          <w:marBottom w:val="0"/>
          <w:divBdr>
            <w:top w:val="none" w:sz="0" w:space="0" w:color="auto"/>
            <w:left w:val="none" w:sz="0" w:space="0" w:color="auto"/>
            <w:bottom w:val="none" w:sz="0" w:space="0" w:color="auto"/>
            <w:right w:val="none" w:sz="0" w:space="0" w:color="auto"/>
          </w:divBdr>
        </w:div>
        <w:div w:id="790246546">
          <w:marLeft w:val="640"/>
          <w:marRight w:val="0"/>
          <w:marTop w:val="0"/>
          <w:marBottom w:val="0"/>
          <w:divBdr>
            <w:top w:val="none" w:sz="0" w:space="0" w:color="auto"/>
            <w:left w:val="none" w:sz="0" w:space="0" w:color="auto"/>
            <w:bottom w:val="none" w:sz="0" w:space="0" w:color="auto"/>
            <w:right w:val="none" w:sz="0" w:space="0" w:color="auto"/>
          </w:divBdr>
        </w:div>
        <w:div w:id="1324699304">
          <w:marLeft w:val="640"/>
          <w:marRight w:val="0"/>
          <w:marTop w:val="0"/>
          <w:marBottom w:val="0"/>
          <w:divBdr>
            <w:top w:val="none" w:sz="0" w:space="0" w:color="auto"/>
            <w:left w:val="none" w:sz="0" w:space="0" w:color="auto"/>
            <w:bottom w:val="none" w:sz="0" w:space="0" w:color="auto"/>
            <w:right w:val="none" w:sz="0" w:space="0" w:color="auto"/>
          </w:divBdr>
        </w:div>
        <w:div w:id="402726614">
          <w:marLeft w:val="640"/>
          <w:marRight w:val="0"/>
          <w:marTop w:val="0"/>
          <w:marBottom w:val="0"/>
          <w:divBdr>
            <w:top w:val="none" w:sz="0" w:space="0" w:color="auto"/>
            <w:left w:val="none" w:sz="0" w:space="0" w:color="auto"/>
            <w:bottom w:val="none" w:sz="0" w:space="0" w:color="auto"/>
            <w:right w:val="none" w:sz="0" w:space="0" w:color="auto"/>
          </w:divBdr>
        </w:div>
        <w:div w:id="365447809">
          <w:marLeft w:val="640"/>
          <w:marRight w:val="0"/>
          <w:marTop w:val="0"/>
          <w:marBottom w:val="0"/>
          <w:divBdr>
            <w:top w:val="none" w:sz="0" w:space="0" w:color="auto"/>
            <w:left w:val="none" w:sz="0" w:space="0" w:color="auto"/>
            <w:bottom w:val="none" w:sz="0" w:space="0" w:color="auto"/>
            <w:right w:val="none" w:sz="0" w:space="0" w:color="auto"/>
          </w:divBdr>
        </w:div>
        <w:div w:id="1693265844">
          <w:marLeft w:val="640"/>
          <w:marRight w:val="0"/>
          <w:marTop w:val="0"/>
          <w:marBottom w:val="0"/>
          <w:divBdr>
            <w:top w:val="none" w:sz="0" w:space="0" w:color="auto"/>
            <w:left w:val="none" w:sz="0" w:space="0" w:color="auto"/>
            <w:bottom w:val="none" w:sz="0" w:space="0" w:color="auto"/>
            <w:right w:val="none" w:sz="0" w:space="0" w:color="auto"/>
          </w:divBdr>
        </w:div>
        <w:div w:id="320161123">
          <w:marLeft w:val="640"/>
          <w:marRight w:val="0"/>
          <w:marTop w:val="0"/>
          <w:marBottom w:val="0"/>
          <w:divBdr>
            <w:top w:val="none" w:sz="0" w:space="0" w:color="auto"/>
            <w:left w:val="none" w:sz="0" w:space="0" w:color="auto"/>
            <w:bottom w:val="none" w:sz="0" w:space="0" w:color="auto"/>
            <w:right w:val="none" w:sz="0" w:space="0" w:color="auto"/>
          </w:divBdr>
        </w:div>
        <w:div w:id="2125810511">
          <w:marLeft w:val="640"/>
          <w:marRight w:val="0"/>
          <w:marTop w:val="0"/>
          <w:marBottom w:val="0"/>
          <w:divBdr>
            <w:top w:val="none" w:sz="0" w:space="0" w:color="auto"/>
            <w:left w:val="none" w:sz="0" w:space="0" w:color="auto"/>
            <w:bottom w:val="none" w:sz="0" w:space="0" w:color="auto"/>
            <w:right w:val="none" w:sz="0" w:space="0" w:color="auto"/>
          </w:divBdr>
        </w:div>
        <w:div w:id="611278874">
          <w:marLeft w:val="640"/>
          <w:marRight w:val="0"/>
          <w:marTop w:val="0"/>
          <w:marBottom w:val="0"/>
          <w:divBdr>
            <w:top w:val="none" w:sz="0" w:space="0" w:color="auto"/>
            <w:left w:val="none" w:sz="0" w:space="0" w:color="auto"/>
            <w:bottom w:val="none" w:sz="0" w:space="0" w:color="auto"/>
            <w:right w:val="none" w:sz="0" w:space="0" w:color="auto"/>
          </w:divBdr>
        </w:div>
        <w:div w:id="1627617700">
          <w:marLeft w:val="640"/>
          <w:marRight w:val="0"/>
          <w:marTop w:val="0"/>
          <w:marBottom w:val="0"/>
          <w:divBdr>
            <w:top w:val="none" w:sz="0" w:space="0" w:color="auto"/>
            <w:left w:val="none" w:sz="0" w:space="0" w:color="auto"/>
            <w:bottom w:val="none" w:sz="0" w:space="0" w:color="auto"/>
            <w:right w:val="none" w:sz="0" w:space="0" w:color="auto"/>
          </w:divBdr>
        </w:div>
        <w:div w:id="880481122">
          <w:marLeft w:val="640"/>
          <w:marRight w:val="0"/>
          <w:marTop w:val="0"/>
          <w:marBottom w:val="0"/>
          <w:divBdr>
            <w:top w:val="none" w:sz="0" w:space="0" w:color="auto"/>
            <w:left w:val="none" w:sz="0" w:space="0" w:color="auto"/>
            <w:bottom w:val="none" w:sz="0" w:space="0" w:color="auto"/>
            <w:right w:val="none" w:sz="0" w:space="0" w:color="auto"/>
          </w:divBdr>
        </w:div>
        <w:div w:id="495532598">
          <w:marLeft w:val="640"/>
          <w:marRight w:val="0"/>
          <w:marTop w:val="0"/>
          <w:marBottom w:val="0"/>
          <w:divBdr>
            <w:top w:val="none" w:sz="0" w:space="0" w:color="auto"/>
            <w:left w:val="none" w:sz="0" w:space="0" w:color="auto"/>
            <w:bottom w:val="none" w:sz="0" w:space="0" w:color="auto"/>
            <w:right w:val="none" w:sz="0" w:space="0" w:color="auto"/>
          </w:divBdr>
        </w:div>
        <w:div w:id="808592570">
          <w:marLeft w:val="640"/>
          <w:marRight w:val="0"/>
          <w:marTop w:val="0"/>
          <w:marBottom w:val="0"/>
          <w:divBdr>
            <w:top w:val="none" w:sz="0" w:space="0" w:color="auto"/>
            <w:left w:val="none" w:sz="0" w:space="0" w:color="auto"/>
            <w:bottom w:val="none" w:sz="0" w:space="0" w:color="auto"/>
            <w:right w:val="none" w:sz="0" w:space="0" w:color="auto"/>
          </w:divBdr>
        </w:div>
        <w:div w:id="46803990">
          <w:marLeft w:val="640"/>
          <w:marRight w:val="0"/>
          <w:marTop w:val="0"/>
          <w:marBottom w:val="0"/>
          <w:divBdr>
            <w:top w:val="none" w:sz="0" w:space="0" w:color="auto"/>
            <w:left w:val="none" w:sz="0" w:space="0" w:color="auto"/>
            <w:bottom w:val="none" w:sz="0" w:space="0" w:color="auto"/>
            <w:right w:val="none" w:sz="0" w:space="0" w:color="auto"/>
          </w:divBdr>
        </w:div>
        <w:div w:id="1651013054">
          <w:marLeft w:val="640"/>
          <w:marRight w:val="0"/>
          <w:marTop w:val="0"/>
          <w:marBottom w:val="0"/>
          <w:divBdr>
            <w:top w:val="none" w:sz="0" w:space="0" w:color="auto"/>
            <w:left w:val="none" w:sz="0" w:space="0" w:color="auto"/>
            <w:bottom w:val="none" w:sz="0" w:space="0" w:color="auto"/>
            <w:right w:val="none" w:sz="0" w:space="0" w:color="auto"/>
          </w:divBdr>
        </w:div>
        <w:div w:id="343551816">
          <w:marLeft w:val="640"/>
          <w:marRight w:val="0"/>
          <w:marTop w:val="0"/>
          <w:marBottom w:val="0"/>
          <w:divBdr>
            <w:top w:val="none" w:sz="0" w:space="0" w:color="auto"/>
            <w:left w:val="none" w:sz="0" w:space="0" w:color="auto"/>
            <w:bottom w:val="none" w:sz="0" w:space="0" w:color="auto"/>
            <w:right w:val="none" w:sz="0" w:space="0" w:color="auto"/>
          </w:divBdr>
        </w:div>
        <w:div w:id="2071075825">
          <w:marLeft w:val="640"/>
          <w:marRight w:val="0"/>
          <w:marTop w:val="0"/>
          <w:marBottom w:val="0"/>
          <w:divBdr>
            <w:top w:val="none" w:sz="0" w:space="0" w:color="auto"/>
            <w:left w:val="none" w:sz="0" w:space="0" w:color="auto"/>
            <w:bottom w:val="none" w:sz="0" w:space="0" w:color="auto"/>
            <w:right w:val="none" w:sz="0" w:space="0" w:color="auto"/>
          </w:divBdr>
        </w:div>
        <w:div w:id="74018204">
          <w:marLeft w:val="640"/>
          <w:marRight w:val="0"/>
          <w:marTop w:val="0"/>
          <w:marBottom w:val="0"/>
          <w:divBdr>
            <w:top w:val="none" w:sz="0" w:space="0" w:color="auto"/>
            <w:left w:val="none" w:sz="0" w:space="0" w:color="auto"/>
            <w:bottom w:val="none" w:sz="0" w:space="0" w:color="auto"/>
            <w:right w:val="none" w:sz="0" w:space="0" w:color="auto"/>
          </w:divBdr>
        </w:div>
        <w:div w:id="799878740">
          <w:marLeft w:val="640"/>
          <w:marRight w:val="0"/>
          <w:marTop w:val="0"/>
          <w:marBottom w:val="0"/>
          <w:divBdr>
            <w:top w:val="none" w:sz="0" w:space="0" w:color="auto"/>
            <w:left w:val="none" w:sz="0" w:space="0" w:color="auto"/>
            <w:bottom w:val="none" w:sz="0" w:space="0" w:color="auto"/>
            <w:right w:val="none" w:sz="0" w:space="0" w:color="auto"/>
          </w:divBdr>
        </w:div>
        <w:div w:id="1493832400">
          <w:marLeft w:val="640"/>
          <w:marRight w:val="0"/>
          <w:marTop w:val="0"/>
          <w:marBottom w:val="0"/>
          <w:divBdr>
            <w:top w:val="none" w:sz="0" w:space="0" w:color="auto"/>
            <w:left w:val="none" w:sz="0" w:space="0" w:color="auto"/>
            <w:bottom w:val="none" w:sz="0" w:space="0" w:color="auto"/>
            <w:right w:val="none" w:sz="0" w:space="0" w:color="auto"/>
          </w:divBdr>
        </w:div>
        <w:div w:id="955990556">
          <w:marLeft w:val="640"/>
          <w:marRight w:val="0"/>
          <w:marTop w:val="0"/>
          <w:marBottom w:val="0"/>
          <w:divBdr>
            <w:top w:val="none" w:sz="0" w:space="0" w:color="auto"/>
            <w:left w:val="none" w:sz="0" w:space="0" w:color="auto"/>
            <w:bottom w:val="none" w:sz="0" w:space="0" w:color="auto"/>
            <w:right w:val="none" w:sz="0" w:space="0" w:color="auto"/>
          </w:divBdr>
        </w:div>
        <w:div w:id="1044059548">
          <w:marLeft w:val="640"/>
          <w:marRight w:val="0"/>
          <w:marTop w:val="0"/>
          <w:marBottom w:val="0"/>
          <w:divBdr>
            <w:top w:val="none" w:sz="0" w:space="0" w:color="auto"/>
            <w:left w:val="none" w:sz="0" w:space="0" w:color="auto"/>
            <w:bottom w:val="none" w:sz="0" w:space="0" w:color="auto"/>
            <w:right w:val="none" w:sz="0" w:space="0" w:color="auto"/>
          </w:divBdr>
        </w:div>
        <w:div w:id="107820408">
          <w:marLeft w:val="640"/>
          <w:marRight w:val="0"/>
          <w:marTop w:val="0"/>
          <w:marBottom w:val="0"/>
          <w:divBdr>
            <w:top w:val="none" w:sz="0" w:space="0" w:color="auto"/>
            <w:left w:val="none" w:sz="0" w:space="0" w:color="auto"/>
            <w:bottom w:val="none" w:sz="0" w:space="0" w:color="auto"/>
            <w:right w:val="none" w:sz="0" w:space="0" w:color="auto"/>
          </w:divBdr>
        </w:div>
      </w:divsChild>
    </w:div>
    <w:div w:id="1607348736">
      <w:bodyDiv w:val="1"/>
      <w:marLeft w:val="0"/>
      <w:marRight w:val="0"/>
      <w:marTop w:val="0"/>
      <w:marBottom w:val="0"/>
      <w:divBdr>
        <w:top w:val="none" w:sz="0" w:space="0" w:color="auto"/>
        <w:left w:val="none" w:sz="0" w:space="0" w:color="auto"/>
        <w:bottom w:val="none" w:sz="0" w:space="0" w:color="auto"/>
        <w:right w:val="none" w:sz="0" w:space="0" w:color="auto"/>
      </w:divBdr>
      <w:divsChild>
        <w:div w:id="1171869698">
          <w:marLeft w:val="640"/>
          <w:marRight w:val="0"/>
          <w:marTop w:val="0"/>
          <w:marBottom w:val="0"/>
          <w:divBdr>
            <w:top w:val="none" w:sz="0" w:space="0" w:color="auto"/>
            <w:left w:val="none" w:sz="0" w:space="0" w:color="auto"/>
            <w:bottom w:val="none" w:sz="0" w:space="0" w:color="auto"/>
            <w:right w:val="none" w:sz="0" w:space="0" w:color="auto"/>
          </w:divBdr>
        </w:div>
        <w:div w:id="2032802897">
          <w:marLeft w:val="640"/>
          <w:marRight w:val="0"/>
          <w:marTop w:val="0"/>
          <w:marBottom w:val="0"/>
          <w:divBdr>
            <w:top w:val="none" w:sz="0" w:space="0" w:color="auto"/>
            <w:left w:val="none" w:sz="0" w:space="0" w:color="auto"/>
            <w:bottom w:val="none" w:sz="0" w:space="0" w:color="auto"/>
            <w:right w:val="none" w:sz="0" w:space="0" w:color="auto"/>
          </w:divBdr>
        </w:div>
        <w:div w:id="1760444197">
          <w:marLeft w:val="640"/>
          <w:marRight w:val="0"/>
          <w:marTop w:val="0"/>
          <w:marBottom w:val="0"/>
          <w:divBdr>
            <w:top w:val="none" w:sz="0" w:space="0" w:color="auto"/>
            <w:left w:val="none" w:sz="0" w:space="0" w:color="auto"/>
            <w:bottom w:val="none" w:sz="0" w:space="0" w:color="auto"/>
            <w:right w:val="none" w:sz="0" w:space="0" w:color="auto"/>
          </w:divBdr>
        </w:div>
        <w:div w:id="399908520">
          <w:marLeft w:val="640"/>
          <w:marRight w:val="0"/>
          <w:marTop w:val="0"/>
          <w:marBottom w:val="0"/>
          <w:divBdr>
            <w:top w:val="none" w:sz="0" w:space="0" w:color="auto"/>
            <w:left w:val="none" w:sz="0" w:space="0" w:color="auto"/>
            <w:bottom w:val="none" w:sz="0" w:space="0" w:color="auto"/>
            <w:right w:val="none" w:sz="0" w:space="0" w:color="auto"/>
          </w:divBdr>
        </w:div>
        <w:div w:id="759839683">
          <w:marLeft w:val="640"/>
          <w:marRight w:val="0"/>
          <w:marTop w:val="0"/>
          <w:marBottom w:val="0"/>
          <w:divBdr>
            <w:top w:val="none" w:sz="0" w:space="0" w:color="auto"/>
            <w:left w:val="none" w:sz="0" w:space="0" w:color="auto"/>
            <w:bottom w:val="none" w:sz="0" w:space="0" w:color="auto"/>
            <w:right w:val="none" w:sz="0" w:space="0" w:color="auto"/>
          </w:divBdr>
        </w:div>
        <w:div w:id="989091522">
          <w:marLeft w:val="640"/>
          <w:marRight w:val="0"/>
          <w:marTop w:val="0"/>
          <w:marBottom w:val="0"/>
          <w:divBdr>
            <w:top w:val="none" w:sz="0" w:space="0" w:color="auto"/>
            <w:left w:val="none" w:sz="0" w:space="0" w:color="auto"/>
            <w:bottom w:val="none" w:sz="0" w:space="0" w:color="auto"/>
            <w:right w:val="none" w:sz="0" w:space="0" w:color="auto"/>
          </w:divBdr>
        </w:div>
        <w:div w:id="2098402809">
          <w:marLeft w:val="640"/>
          <w:marRight w:val="0"/>
          <w:marTop w:val="0"/>
          <w:marBottom w:val="0"/>
          <w:divBdr>
            <w:top w:val="none" w:sz="0" w:space="0" w:color="auto"/>
            <w:left w:val="none" w:sz="0" w:space="0" w:color="auto"/>
            <w:bottom w:val="none" w:sz="0" w:space="0" w:color="auto"/>
            <w:right w:val="none" w:sz="0" w:space="0" w:color="auto"/>
          </w:divBdr>
        </w:div>
        <w:div w:id="1956059122">
          <w:marLeft w:val="640"/>
          <w:marRight w:val="0"/>
          <w:marTop w:val="0"/>
          <w:marBottom w:val="0"/>
          <w:divBdr>
            <w:top w:val="none" w:sz="0" w:space="0" w:color="auto"/>
            <w:left w:val="none" w:sz="0" w:space="0" w:color="auto"/>
            <w:bottom w:val="none" w:sz="0" w:space="0" w:color="auto"/>
            <w:right w:val="none" w:sz="0" w:space="0" w:color="auto"/>
          </w:divBdr>
        </w:div>
        <w:div w:id="561185368">
          <w:marLeft w:val="640"/>
          <w:marRight w:val="0"/>
          <w:marTop w:val="0"/>
          <w:marBottom w:val="0"/>
          <w:divBdr>
            <w:top w:val="none" w:sz="0" w:space="0" w:color="auto"/>
            <w:left w:val="none" w:sz="0" w:space="0" w:color="auto"/>
            <w:bottom w:val="none" w:sz="0" w:space="0" w:color="auto"/>
            <w:right w:val="none" w:sz="0" w:space="0" w:color="auto"/>
          </w:divBdr>
        </w:div>
        <w:div w:id="1824084135">
          <w:marLeft w:val="640"/>
          <w:marRight w:val="0"/>
          <w:marTop w:val="0"/>
          <w:marBottom w:val="0"/>
          <w:divBdr>
            <w:top w:val="none" w:sz="0" w:space="0" w:color="auto"/>
            <w:left w:val="none" w:sz="0" w:space="0" w:color="auto"/>
            <w:bottom w:val="none" w:sz="0" w:space="0" w:color="auto"/>
            <w:right w:val="none" w:sz="0" w:space="0" w:color="auto"/>
          </w:divBdr>
        </w:div>
        <w:div w:id="613101363">
          <w:marLeft w:val="640"/>
          <w:marRight w:val="0"/>
          <w:marTop w:val="0"/>
          <w:marBottom w:val="0"/>
          <w:divBdr>
            <w:top w:val="none" w:sz="0" w:space="0" w:color="auto"/>
            <w:left w:val="none" w:sz="0" w:space="0" w:color="auto"/>
            <w:bottom w:val="none" w:sz="0" w:space="0" w:color="auto"/>
            <w:right w:val="none" w:sz="0" w:space="0" w:color="auto"/>
          </w:divBdr>
        </w:div>
        <w:div w:id="1341079509">
          <w:marLeft w:val="640"/>
          <w:marRight w:val="0"/>
          <w:marTop w:val="0"/>
          <w:marBottom w:val="0"/>
          <w:divBdr>
            <w:top w:val="none" w:sz="0" w:space="0" w:color="auto"/>
            <w:left w:val="none" w:sz="0" w:space="0" w:color="auto"/>
            <w:bottom w:val="none" w:sz="0" w:space="0" w:color="auto"/>
            <w:right w:val="none" w:sz="0" w:space="0" w:color="auto"/>
          </w:divBdr>
        </w:div>
        <w:div w:id="1690837060">
          <w:marLeft w:val="640"/>
          <w:marRight w:val="0"/>
          <w:marTop w:val="0"/>
          <w:marBottom w:val="0"/>
          <w:divBdr>
            <w:top w:val="none" w:sz="0" w:space="0" w:color="auto"/>
            <w:left w:val="none" w:sz="0" w:space="0" w:color="auto"/>
            <w:bottom w:val="none" w:sz="0" w:space="0" w:color="auto"/>
            <w:right w:val="none" w:sz="0" w:space="0" w:color="auto"/>
          </w:divBdr>
        </w:div>
        <w:div w:id="1809473688">
          <w:marLeft w:val="640"/>
          <w:marRight w:val="0"/>
          <w:marTop w:val="0"/>
          <w:marBottom w:val="0"/>
          <w:divBdr>
            <w:top w:val="none" w:sz="0" w:space="0" w:color="auto"/>
            <w:left w:val="none" w:sz="0" w:space="0" w:color="auto"/>
            <w:bottom w:val="none" w:sz="0" w:space="0" w:color="auto"/>
            <w:right w:val="none" w:sz="0" w:space="0" w:color="auto"/>
          </w:divBdr>
        </w:div>
        <w:div w:id="1461145326">
          <w:marLeft w:val="640"/>
          <w:marRight w:val="0"/>
          <w:marTop w:val="0"/>
          <w:marBottom w:val="0"/>
          <w:divBdr>
            <w:top w:val="none" w:sz="0" w:space="0" w:color="auto"/>
            <w:left w:val="none" w:sz="0" w:space="0" w:color="auto"/>
            <w:bottom w:val="none" w:sz="0" w:space="0" w:color="auto"/>
            <w:right w:val="none" w:sz="0" w:space="0" w:color="auto"/>
          </w:divBdr>
        </w:div>
        <w:div w:id="348719260">
          <w:marLeft w:val="640"/>
          <w:marRight w:val="0"/>
          <w:marTop w:val="0"/>
          <w:marBottom w:val="0"/>
          <w:divBdr>
            <w:top w:val="none" w:sz="0" w:space="0" w:color="auto"/>
            <w:left w:val="none" w:sz="0" w:space="0" w:color="auto"/>
            <w:bottom w:val="none" w:sz="0" w:space="0" w:color="auto"/>
            <w:right w:val="none" w:sz="0" w:space="0" w:color="auto"/>
          </w:divBdr>
        </w:div>
        <w:div w:id="1385106812">
          <w:marLeft w:val="640"/>
          <w:marRight w:val="0"/>
          <w:marTop w:val="0"/>
          <w:marBottom w:val="0"/>
          <w:divBdr>
            <w:top w:val="none" w:sz="0" w:space="0" w:color="auto"/>
            <w:left w:val="none" w:sz="0" w:space="0" w:color="auto"/>
            <w:bottom w:val="none" w:sz="0" w:space="0" w:color="auto"/>
            <w:right w:val="none" w:sz="0" w:space="0" w:color="auto"/>
          </w:divBdr>
        </w:div>
        <w:div w:id="1766420223">
          <w:marLeft w:val="640"/>
          <w:marRight w:val="0"/>
          <w:marTop w:val="0"/>
          <w:marBottom w:val="0"/>
          <w:divBdr>
            <w:top w:val="none" w:sz="0" w:space="0" w:color="auto"/>
            <w:left w:val="none" w:sz="0" w:space="0" w:color="auto"/>
            <w:bottom w:val="none" w:sz="0" w:space="0" w:color="auto"/>
            <w:right w:val="none" w:sz="0" w:space="0" w:color="auto"/>
          </w:divBdr>
        </w:div>
        <w:div w:id="1657302150">
          <w:marLeft w:val="640"/>
          <w:marRight w:val="0"/>
          <w:marTop w:val="0"/>
          <w:marBottom w:val="0"/>
          <w:divBdr>
            <w:top w:val="none" w:sz="0" w:space="0" w:color="auto"/>
            <w:left w:val="none" w:sz="0" w:space="0" w:color="auto"/>
            <w:bottom w:val="none" w:sz="0" w:space="0" w:color="auto"/>
            <w:right w:val="none" w:sz="0" w:space="0" w:color="auto"/>
          </w:divBdr>
        </w:div>
        <w:div w:id="164130059">
          <w:marLeft w:val="640"/>
          <w:marRight w:val="0"/>
          <w:marTop w:val="0"/>
          <w:marBottom w:val="0"/>
          <w:divBdr>
            <w:top w:val="none" w:sz="0" w:space="0" w:color="auto"/>
            <w:left w:val="none" w:sz="0" w:space="0" w:color="auto"/>
            <w:bottom w:val="none" w:sz="0" w:space="0" w:color="auto"/>
            <w:right w:val="none" w:sz="0" w:space="0" w:color="auto"/>
          </w:divBdr>
        </w:div>
        <w:div w:id="1666127212">
          <w:marLeft w:val="640"/>
          <w:marRight w:val="0"/>
          <w:marTop w:val="0"/>
          <w:marBottom w:val="0"/>
          <w:divBdr>
            <w:top w:val="none" w:sz="0" w:space="0" w:color="auto"/>
            <w:left w:val="none" w:sz="0" w:space="0" w:color="auto"/>
            <w:bottom w:val="none" w:sz="0" w:space="0" w:color="auto"/>
            <w:right w:val="none" w:sz="0" w:space="0" w:color="auto"/>
          </w:divBdr>
        </w:div>
        <w:div w:id="1409767612">
          <w:marLeft w:val="640"/>
          <w:marRight w:val="0"/>
          <w:marTop w:val="0"/>
          <w:marBottom w:val="0"/>
          <w:divBdr>
            <w:top w:val="none" w:sz="0" w:space="0" w:color="auto"/>
            <w:left w:val="none" w:sz="0" w:space="0" w:color="auto"/>
            <w:bottom w:val="none" w:sz="0" w:space="0" w:color="auto"/>
            <w:right w:val="none" w:sz="0" w:space="0" w:color="auto"/>
          </w:divBdr>
        </w:div>
        <w:div w:id="923150281">
          <w:marLeft w:val="640"/>
          <w:marRight w:val="0"/>
          <w:marTop w:val="0"/>
          <w:marBottom w:val="0"/>
          <w:divBdr>
            <w:top w:val="none" w:sz="0" w:space="0" w:color="auto"/>
            <w:left w:val="none" w:sz="0" w:space="0" w:color="auto"/>
            <w:bottom w:val="none" w:sz="0" w:space="0" w:color="auto"/>
            <w:right w:val="none" w:sz="0" w:space="0" w:color="auto"/>
          </w:divBdr>
        </w:div>
        <w:div w:id="1775663640">
          <w:marLeft w:val="640"/>
          <w:marRight w:val="0"/>
          <w:marTop w:val="0"/>
          <w:marBottom w:val="0"/>
          <w:divBdr>
            <w:top w:val="none" w:sz="0" w:space="0" w:color="auto"/>
            <w:left w:val="none" w:sz="0" w:space="0" w:color="auto"/>
            <w:bottom w:val="none" w:sz="0" w:space="0" w:color="auto"/>
            <w:right w:val="none" w:sz="0" w:space="0" w:color="auto"/>
          </w:divBdr>
        </w:div>
        <w:div w:id="232201148">
          <w:marLeft w:val="640"/>
          <w:marRight w:val="0"/>
          <w:marTop w:val="0"/>
          <w:marBottom w:val="0"/>
          <w:divBdr>
            <w:top w:val="none" w:sz="0" w:space="0" w:color="auto"/>
            <w:left w:val="none" w:sz="0" w:space="0" w:color="auto"/>
            <w:bottom w:val="none" w:sz="0" w:space="0" w:color="auto"/>
            <w:right w:val="none" w:sz="0" w:space="0" w:color="auto"/>
          </w:divBdr>
        </w:div>
        <w:div w:id="298148530">
          <w:marLeft w:val="640"/>
          <w:marRight w:val="0"/>
          <w:marTop w:val="0"/>
          <w:marBottom w:val="0"/>
          <w:divBdr>
            <w:top w:val="none" w:sz="0" w:space="0" w:color="auto"/>
            <w:left w:val="none" w:sz="0" w:space="0" w:color="auto"/>
            <w:bottom w:val="none" w:sz="0" w:space="0" w:color="auto"/>
            <w:right w:val="none" w:sz="0" w:space="0" w:color="auto"/>
          </w:divBdr>
        </w:div>
        <w:div w:id="1739747576">
          <w:marLeft w:val="640"/>
          <w:marRight w:val="0"/>
          <w:marTop w:val="0"/>
          <w:marBottom w:val="0"/>
          <w:divBdr>
            <w:top w:val="none" w:sz="0" w:space="0" w:color="auto"/>
            <w:left w:val="none" w:sz="0" w:space="0" w:color="auto"/>
            <w:bottom w:val="none" w:sz="0" w:space="0" w:color="auto"/>
            <w:right w:val="none" w:sz="0" w:space="0" w:color="auto"/>
          </w:divBdr>
        </w:div>
        <w:div w:id="260724862">
          <w:marLeft w:val="640"/>
          <w:marRight w:val="0"/>
          <w:marTop w:val="0"/>
          <w:marBottom w:val="0"/>
          <w:divBdr>
            <w:top w:val="none" w:sz="0" w:space="0" w:color="auto"/>
            <w:left w:val="none" w:sz="0" w:space="0" w:color="auto"/>
            <w:bottom w:val="none" w:sz="0" w:space="0" w:color="auto"/>
            <w:right w:val="none" w:sz="0" w:space="0" w:color="auto"/>
          </w:divBdr>
        </w:div>
        <w:div w:id="1904873132">
          <w:marLeft w:val="640"/>
          <w:marRight w:val="0"/>
          <w:marTop w:val="0"/>
          <w:marBottom w:val="0"/>
          <w:divBdr>
            <w:top w:val="none" w:sz="0" w:space="0" w:color="auto"/>
            <w:left w:val="none" w:sz="0" w:space="0" w:color="auto"/>
            <w:bottom w:val="none" w:sz="0" w:space="0" w:color="auto"/>
            <w:right w:val="none" w:sz="0" w:space="0" w:color="auto"/>
          </w:divBdr>
        </w:div>
        <w:div w:id="1528251318">
          <w:marLeft w:val="640"/>
          <w:marRight w:val="0"/>
          <w:marTop w:val="0"/>
          <w:marBottom w:val="0"/>
          <w:divBdr>
            <w:top w:val="none" w:sz="0" w:space="0" w:color="auto"/>
            <w:left w:val="none" w:sz="0" w:space="0" w:color="auto"/>
            <w:bottom w:val="none" w:sz="0" w:space="0" w:color="auto"/>
            <w:right w:val="none" w:sz="0" w:space="0" w:color="auto"/>
          </w:divBdr>
        </w:div>
        <w:div w:id="808744895">
          <w:marLeft w:val="640"/>
          <w:marRight w:val="0"/>
          <w:marTop w:val="0"/>
          <w:marBottom w:val="0"/>
          <w:divBdr>
            <w:top w:val="none" w:sz="0" w:space="0" w:color="auto"/>
            <w:left w:val="none" w:sz="0" w:space="0" w:color="auto"/>
            <w:bottom w:val="none" w:sz="0" w:space="0" w:color="auto"/>
            <w:right w:val="none" w:sz="0" w:space="0" w:color="auto"/>
          </w:divBdr>
        </w:div>
        <w:div w:id="77873394">
          <w:marLeft w:val="640"/>
          <w:marRight w:val="0"/>
          <w:marTop w:val="0"/>
          <w:marBottom w:val="0"/>
          <w:divBdr>
            <w:top w:val="none" w:sz="0" w:space="0" w:color="auto"/>
            <w:left w:val="none" w:sz="0" w:space="0" w:color="auto"/>
            <w:bottom w:val="none" w:sz="0" w:space="0" w:color="auto"/>
            <w:right w:val="none" w:sz="0" w:space="0" w:color="auto"/>
          </w:divBdr>
        </w:div>
        <w:div w:id="793252418">
          <w:marLeft w:val="640"/>
          <w:marRight w:val="0"/>
          <w:marTop w:val="0"/>
          <w:marBottom w:val="0"/>
          <w:divBdr>
            <w:top w:val="none" w:sz="0" w:space="0" w:color="auto"/>
            <w:left w:val="none" w:sz="0" w:space="0" w:color="auto"/>
            <w:bottom w:val="none" w:sz="0" w:space="0" w:color="auto"/>
            <w:right w:val="none" w:sz="0" w:space="0" w:color="auto"/>
          </w:divBdr>
        </w:div>
        <w:div w:id="44256097">
          <w:marLeft w:val="640"/>
          <w:marRight w:val="0"/>
          <w:marTop w:val="0"/>
          <w:marBottom w:val="0"/>
          <w:divBdr>
            <w:top w:val="none" w:sz="0" w:space="0" w:color="auto"/>
            <w:left w:val="none" w:sz="0" w:space="0" w:color="auto"/>
            <w:bottom w:val="none" w:sz="0" w:space="0" w:color="auto"/>
            <w:right w:val="none" w:sz="0" w:space="0" w:color="auto"/>
          </w:divBdr>
        </w:div>
        <w:div w:id="2023628795">
          <w:marLeft w:val="640"/>
          <w:marRight w:val="0"/>
          <w:marTop w:val="0"/>
          <w:marBottom w:val="0"/>
          <w:divBdr>
            <w:top w:val="none" w:sz="0" w:space="0" w:color="auto"/>
            <w:left w:val="none" w:sz="0" w:space="0" w:color="auto"/>
            <w:bottom w:val="none" w:sz="0" w:space="0" w:color="auto"/>
            <w:right w:val="none" w:sz="0" w:space="0" w:color="auto"/>
          </w:divBdr>
        </w:div>
      </w:divsChild>
    </w:div>
    <w:div w:id="1608736238">
      <w:bodyDiv w:val="1"/>
      <w:marLeft w:val="0"/>
      <w:marRight w:val="0"/>
      <w:marTop w:val="0"/>
      <w:marBottom w:val="0"/>
      <w:divBdr>
        <w:top w:val="none" w:sz="0" w:space="0" w:color="auto"/>
        <w:left w:val="none" w:sz="0" w:space="0" w:color="auto"/>
        <w:bottom w:val="none" w:sz="0" w:space="0" w:color="auto"/>
        <w:right w:val="none" w:sz="0" w:space="0" w:color="auto"/>
      </w:divBdr>
    </w:div>
    <w:div w:id="1610311025">
      <w:bodyDiv w:val="1"/>
      <w:marLeft w:val="0"/>
      <w:marRight w:val="0"/>
      <w:marTop w:val="0"/>
      <w:marBottom w:val="0"/>
      <w:divBdr>
        <w:top w:val="none" w:sz="0" w:space="0" w:color="auto"/>
        <w:left w:val="none" w:sz="0" w:space="0" w:color="auto"/>
        <w:bottom w:val="none" w:sz="0" w:space="0" w:color="auto"/>
        <w:right w:val="none" w:sz="0" w:space="0" w:color="auto"/>
      </w:divBdr>
      <w:divsChild>
        <w:div w:id="1790008067">
          <w:marLeft w:val="640"/>
          <w:marRight w:val="0"/>
          <w:marTop w:val="0"/>
          <w:marBottom w:val="0"/>
          <w:divBdr>
            <w:top w:val="none" w:sz="0" w:space="0" w:color="auto"/>
            <w:left w:val="none" w:sz="0" w:space="0" w:color="auto"/>
            <w:bottom w:val="none" w:sz="0" w:space="0" w:color="auto"/>
            <w:right w:val="none" w:sz="0" w:space="0" w:color="auto"/>
          </w:divBdr>
        </w:div>
        <w:div w:id="920456196">
          <w:marLeft w:val="640"/>
          <w:marRight w:val="0"/>
          <w:marTop w:val="0"/>
          <w:marBottom w:val="0"/>
          <w:divBdr>
            <w:top w:val="none" w:sz="0" w:space="0" w:color="auto"/>
            <w:left w:val="none" w:sz="0" w:space="0" w:color="auto"/>
            <w:bottom w:val="none" w:sz="0" w:space="0" w:color="auto"/>
            <w:right w:val="none" w:sz="0" w:space="0" w:color="auto"/>
          </w:divBdr>
        </w:div>
        <w:div w:id="1982613178">
          <w:marLeft w:val="640"/>
          <w:marRight w:val="0"/>
          <w:marTop w:val="0"/>
          <w:marBottom w:val="0"/>
          <w:divBdr>
            <w:top w:val="none" w:sz="0" w:space="0" w:color="auto"/>
            <w:left w:val="none" w:sz="0" w:space="0" w:color="auto"/>
            <w:bottom w:val="none" w:sz="0" w:space="0" w:color="auto"/>
            <w:right w:val="none" w:sz="0" w:space="0" w:color="auto"/>
          </w:divBdr>
        </w:div>
        <w:div w:id="1518159010">
          <w:marLeft w:val="640"/>
          <w:marRight w:val="0"/>
          <w:marTop w:val="0"/>
          <w:marBottom w:val="0"/>
          <w:divBdr>
            <w:top w:val="none" w:sz="0" w:space="0" w:color="auto"/>
            <w:left w:val="none" w:sz="0" w:space="0" w:color="auto"/>
            <w:bottom w:val="none" w:sz="0" w:space="0" w:color="auto"/>
            <w:right w:val="none" w:sz="0" w:space="0" w:color="auto"/>
          </w:divBdr>
        </w:div>
        <w:div w:id="82191407">
          <w:marLeft w:val="640"/>
          <w:marRight w:val="0"/>
          <w:marTop w:val="0"/>
          <w:marBottom w:val="0"/>
          <w:divBdr>
            <w:top w:val="none" w:sz="0" w:space="0" w:color="auto"/>
            <w:left w:val="none" w:sz="0" w:space="0" w:color="auto"/>
            <w:bottom w:val="none" w:sz="0" w:space="0" w:color="auto"/>
            <w:right w:val="none" w:sz="0" w:space="0" w:color="auto"/>
          </w:divBdr>
        </w:div>
        <w:div w:id="518086213">
          <w:marLeft w:val="640"/>
          <w:marRight w:val="0"/>
          <w:marTop w:val="0"/>
          <w:marBottom w:val="0"/>
          <w:divBdr>
            <w:top w:val="none" w:sz="0" w:space="0" w:color="auto"/>
            <w:left w:val="none" w:sz="0" w:space="0" w:color="auto"/>
            <w:bottom w:val="none" w:sz="0" w:space="0" w:color="auto"/>
            <w:right w:val="none" w:sz="0" w:space="0" w:color="auto"/>
          </w:divBdr>
        </w:div>
        <w:div w:id="561596682">
          <w:marLeft w:val="640"/>
          <w:marRight w:val="0"/>
          <w:marTop w:val="0"/>
          <w:marBottom w:val="0"/>
          <w:divBdr>
            <w:top w:val="none" w:sz="0" w:space="0" w:color="auto"/>
            <w:left w:val="none" w:sz="0" w:space="0" w:color="auto"/>
            <w:bottom w:val="none" w:sz="0" w:space="0" w:color="auto"/>
            <w:right w:val="none" w:sz="0" w:space="0" w:color="auto"/>
          </w:divBdr>
        </w:div>
        <w:div w:id="806824028">
          <w:marLeft w:val="640"/>
          <w:marRight w:val="0"/>
          <w:marTop w:val="0"/>
          <w:marBottom w:val="0"/>
          <w:divBdr>
            <w:top w:val="none" w:sz="0" w:space="0" w:color="auto"/>
            <w:left w:val="none" w:sz="0" w:space="0" w:color="auto"/>
            <w:bottom w:val="none" w:sz="0" w:space="0" w:color="auto"/>
            <w:right w:val="none" w:sz="0" w:space="0" w:color="auto"/>
          </w:divBdr>
        </w:div>
        <w:div w:id="1498109392">
          <w:marLeft w:val="640"/>
          <w:marRight w:val="0"/>
          <w:marTop w:val="0"/>
          <w:marBottom w:val="0"/>
          <w:divBdr>
            <w:top w:val="none" w:sz="0" w:space="0" w:color="auto"/>
            <w:left w:val="none" w:sz="0" w:space="0" w:color="auto"/>
            <w:bottom w:val="none" w:sz="0" w:space="0" w:color="auto"/>
            <w:right w:val="none" w:sz="0" w:space="0" w:color="auto"/>
          </w:divBdr>
        </w:div>
        <w:div w:id="778525119">
          <w:marLeft w:val="640"/>
          <w:marRight w:val="0"/>
          <w:marTop w:val="0"/>
          <w:marBottom w:val="0"/>
          <w:divBdr>
            <w:top w:val="none" w:sz="0" w:space="0" w:color="auto"/>
            <w:left w:val="none" w:sz="0" w:space="0" w:color="auto"/>
            <w:bottom w:val="none" w:sz="0" w:space="0" w:color="auto"/>
            <w:right w:val="none" w:sz="0" w:space="0" w:color="auto"/>
          </w:divBdr>
        </w:div>
        <w:div w:id="384987019">
          <w:marLeft w:val="640"/>
          <w:marRight w:val="0"/>
          <w:marTop w:val="0"/>
          <w:marBottom w:val="0"/>
          <w:divBdr>
            <w:top w:val="none" w:sz="0" w:space="0" w:color="auto"/>
            <w:left w:val="none" w:sz="0" w:space="0" w:color="auto"/>
            <w:bottom w:val="none" w:sz="0" w:space="0" w:color="auto"/>
            <w:right w:val="none" w:sz="0" w:space="0" w:color="auto"/>
          </w:divBdr>
        </w:div>
        <w:div w:id="1543713792">
          <w:marLeft w:val="640"/>
          <w:marRight w:val="0"/>
          <w:marTop w:val="0"/>
          <w:marBottom w:val="0"/>
          <w:divBdr>
            <w:top w:val="none" w:sz="0" w:space="0" w:color="auto"/>
            <w:left w:val="none" w:sz="0" w:space="0" w:color="auto"/>
            <w:bottom w:val="none" w:sz="0" w:space="0" w:color="auto"/>
            <w:right w:val="none" w:sz="0" w:space="0" w:color="auto"/>
          </w:divBdr>
        </w:div>
        <w:div w:id="142739371">
          <w:marLeft w:val="640"/>
          <w:marRight w:val="0"/>
          <w:marTop w:val="0"/>
          <w:marBottom w:val="0"/>
          <w:divBdr>
            <w:top w:val="none" w:sz="0" w:space="0" w:color="auto"/>
            <w:left w:val="none" w:sz="0" w:space="0" w:color="auto"/>
            <w:bottom w:val="none" w:sz="0" w:space="0" w:color="auto"/>
            <w:right w:val="none" w:sz="0" w:space="0" w:color="auto"/>
          </w:divBdr>
        </w:div>
        <w:div w:id="971790539">
          <w:marLeft w:val="640"/>
          <w:marRight w:val="0"/>
          <w:marTop w:val="0"/>
          <w:marBottom w:val="0"/>
          <w:divBdr>
            <w:top w:val="none" w:sz="0" w:space="0" w:color="auto"/>
            <w:left w:val="none" w:sz="0" w:space="0" w:color="auto"/>
            <w:bottom w:val="none" w:sz="0" w:space="0" w:color="auto"/>
            <w:right w:val="none" w:sz="0" w:space="0" w:color="auto"/>
          </w:divBdr>
        </w:div>
        <w:div w:id="156238039">
          <w:marLeft w:val="640"/>
          <w:marRight w:val="0"/>
          <w:marTop w:val="0"/>
          <w:marBottom w:val="0"/>
          <w:divBdr>
            <w:top w:val="none" w:sz="0" w:space="0" w:color="auto"/>
            <w:left w:val="none" w:sz="0" w:space="0" w:color="auto"/>
            <w:bottom w:val="none" w:sz="0" w:space="0" w:color="auto"/>
            <w:right w:val="none" w:sz="0" w:space="0" w:color="auto"/>
          </w:divBdr>
        </w:div>
        <w:div w:id="913199090">
          <w:marLeft w:val="640"/>
          <w:marRight w:val="0"/>
          <w:marTop w:val="0"/>
          <w:marBottom w:val="0"/>
          <w:divBdr>
            <w:top w:val="none" w:sz="0" w:space="0" w:color="auto"/>
            <w:left w:val="none" w:sz="0" w:space="0" w:color="auto"/>
            <w:bottom w:val="none" w:sz="0" w:space="0" w:color="auto"/>
            <w:right w:val="none" w:sz="0" w:space="0" w:color="auto"/>
          </w:divBdr>
        </w:div>
        <w:div w:id="137696577">
          <w:marLeft w:val="640"/>
          <w:marRight w:val="0"/>
          <w:marTop w:val="0"/>
          <w:marBottom w:val="0"/>
          <w:divBdr>
            <w:top w:val="none" w:sz="0" w:space="0" w:color="auto"/>
            <w:left w:val="none" w:sz="0" w:space="0" w:color="auto"/>
            <w:bottom w:val="none" w:sz="0" w:space="0" w:color="auto"/>
            <w:right w:val="none" w:sz="0" w:space="0" w:color="auto"/>
          </w:divBdr>
        </w:div>
        <w:div w:id="1826698952">
          <w:marLeft w:val="640"/>
          <w:marRight w:val="0"/>
          <w:marTop w:val="0"/>
          <w:marBottom w:val="0"/>
          <w:divBdr>
            <w:top w:val="none" w:sz="0" w:space="0" w:color="auto"/>
            <w:left w:val="none" w:sz="0" w:space="0" w:color="auto"/>
            <w:bottom w:val="none" w:sz="0" w:space="0" w:color="auto"/>
            <w:right w:val="none" w:sz="0" w:space="0" w:color="auto"/>
          </w:divBdr>
        </w:div>
        <w:div w:id="670642384">
          <w:marLeft w:val="640"/>
          <w:marRight w:val="0"/>
          <w:marTop w:val="0"/>
          <w:marBottom w:val="0"/>
          <w:divBdr>
            <w:top w:val="none" w:sz="0" w:space="0" w:color="auto"/>
            <w:left w:val="none" w:sz="0" w:space="0" w:color="auto"/>
            <w:bottom w:val="none" w:sz="0" w:space="0" w:color="auto"/>
            <w:right w:val="none" w:sz="0" w:space="0" w:color="auto"/>
          </w:divBdr>
        </w:div>
        <w:div w:id="986857483">
          <w:marLeft w:val="640"/>
          <w:marRight w:val="0"/>
          <w:marTop w:val="0"/>
          <w:marBottom w:val="0"/>
          <w:divBdr>
            <w:top w:val="none" w:sz="0" w:space="0" w:color="auto"/>
            <w:left w:val="none" w:sz="0" w:space="0" w:color="auto"/>
            <w:bottom w:val="none" w:sz="0" w:space="0" w:color="auto"/>
            <w:right w:val="none" w:sz="0" w:space="0" w:color="auto"/>
          </w:divBdr>
        </w:div>
        <w:div w:id="2013482017">
          <w:marLeft w:val="640"/>
          <w:marRight w:val="0"/>
          <w:marTop w:val="0"/>
          <w:marBottom w:val="0"/>
          <w:divBdr>
            <w:top w:val="none" w:sz="0" w:space="0" w:color="auto"/>
            <w:left w:val="none" w:sz="0" w:space="0" w:color="auto"/>
            <w:bottom w:val="none" w:sz="0" w:space="0" w:color="auto"/>
            <w:right w:val="none" w:sz="0" w:space="0" w:color="auto"/>
          </w:divBdr>
        </w:div>
        <w:div w:id="772746154">
          <w:marLeft w:val="640"/>
          <w:marRight w:val="0"/>
          <w:marTop w:val="0"/>
          <w:marBottom w:val="0"/>
          <w:divBdr>
            <w:top w:val="none" w:sz="0" w:space="0" w:color="auto"/>
            <w:left w:val="none" w:sz="0" w:space="0" w:color="auto"/>
            <w:bottom w:val="none" w:sz="0" w:space="0" w:color="auto"/>
            <w:right w:val="none" w:sz="0" w:space="0" w:color="auto"/>
          </w:divBdr>
        </w:div>
        <w:div w:id="860631881">
          <w:marLeft w:val="640"/>
          <w:marRight w:val="0"/>
          <w:marTop w:val="0"/>
          <w:marBottom w:val="0"/>
          <w:divBdr>
            <w:top w:val="none" w:sz="0" w:space="0" w:color="auto"/>
            <w:left w:val="none" w:sz="0" w:space="0" w:color="auto"/>
            <w:bottom w:val="none" w:sz="0" w:space="0" w:color="auto"/>
            <w:right w:val="none" w:sz="0" w:space="0" w:color="auto"/>
          </w:divBdr>
        </w:div>
        <w:div w:id="257182527">
          <w:marLeft w:val="640"/>
          <w:marRight w:val="0"/>
          <w:marTop w:val="0"/>
          <w:marBottom w:val="0"/>
          <w:divBdr>
            <w:top w:val="none" w:sz="0" w:space="0" w:color="auto"/>
            <w:left w:val="none" w:sz="0" w:space="0" w:color="auto"/>
            <w:bottom w:val="none" w:sz="0" w:space="0" w:color="auto"/>
            <w:right w:val="none" w:sz="0" w:space="0" w:color="auto"/>
          </w:divBdr>
        </w:div>
        <w:div w:id="1545949719">
          <w:marLeft w:val="640"/>
          <w:marRight w:val="0"/>
          <w:marTop w:val="0"/>
          <w:marBottom w:val="0"/>
          <w:divBdr>
            <w:top w:val="none" w:sz="0" w:space="0" w:color="auto"/>
            <w:left w:val="none" w:sz="0" w:space="0" w:color="auto"/>
            <w:bottom w:val="none" w:sz="0" w:space="0" w:color="auto"/>
            <w:right w:val="none" w:sz="0" w:space="0" w:color="auto"/>
          </w:divBdr>
        </w:div>
        <w:div w:id="1783109012">
          <w:marLeft w:val="640"/>
          <w:marRight w:val="0"/>
          <w:marTop w:val="0"/>
          <w:marBottom w:val="0"/>
          <w:divBdr>
            <w:top w:val="none" w:sz="0" w:space="0" w:color="auto"/>
            <w:left w:val="none" w:sz="0" w:space="0" w:color="auto"/>
            <w:bottom w:val="none" w:sz="0" w:space="0" w:color="auto"/>
            <w:right w:val="none" w:sz="0" w:space="0" w:color="auto"/>
          </w:divBdr>
        </w:div>
        <w:div w:id="1786344805">
          <w:marLeft w:val="640"/>
          <w:marRight w:val="0"/>
          <w:marTop w:val="0"/>
          <w:marBottom w:val="0"/>
          <w:divBdr>
            <w:top w:val="none" w:sz="0" w:space="0" w:color="auto"/>
            <w:left w:val="none" w:sz="0" w:space="0" w:color="auto"/>
            <w:bottom w:val="none" w:sz="0" w:space="0" w:color="auto"/>
            <w:right w:val="none" w:sz="0" w:space="0" w:color="auto"/>
          </w:divBdr>
        </w:div>
        <w:div w:id="1341421773">
          <w:marLeft w:val="640"/>
          <w:marRight w:val="0"/>
          <w:marTop w:val="0"/>
          <w:marBottom w:val="0"/>
          <w:divBdr>
            <w:top w:val="none" w:sz="0" w:space="0" w:color="auto"/>
            <w:left w:val="none" w:sz="0" w:space="0" w:color="auto"/>
            <w:bottom w:val="none" w:sz="0" w:space="0" w:color="auto"/>
            <w:right w:val="none" w:sz="0" w:space="0" w:color="auto"/>
          </w:divBdr>
        </w:div>
        <w:div w:id="108935201">
          <w:marLeft w:val="640"/>
          <w:marRight w:val="0"/>
          <w:marTop w:val="0"/>
          <w:marBottom w:val="0"/>
          <w:divBdr>
            <w:top w:val="none" w:sz="0" w:space="0" w:color="auto"/>
            <w:left w:val="none" w:sz="0" w:space="0" w:color="auto"/>
            <w:bottom w:val="none" w:sz="0" w:space="0" w:color="auto"/>
            <w:right w:val="none" w:sz="0" w:space="0" w:color="auto"/>
          </w:divBdr>
        </w:div>
      </w:divsChild>
    </w:div>
    <w:div w:id="1614552652">
      <w:bodyDiv w:val="1"/>
      <w:marLeft w:val="0"/>
      <w:marRight w:val="0"/>
      <w:marTop w:val="0"/>
      <w:marBottom w:val="0"/>
      <w:divBdr>
        <w:top w:val="none" w:sz="0" w:space="0" w:color="auto"/>
        <w:left w:val="none" w:sz="0" w:space="0" w:color="auto"/>
        <w:bottom w:val="none" w:sz="0" w:space="0" w:color="auto"/>
        <w:right w:val="none" w:sz="0" w:space="0" w:color="auto"/>
      </w:divBdr>
    </w:div>
    <w:div w:id="1622297740">
      <w:bodyDiv w:val="1"/>
      <w:marLeft w:val="0"/>
      <w:marRight w:val="0"/>
      <w:marTop w:val="0"/>
      <w:marBottom w:val="0"/>
      <w:divBdr>
        <w:top w:val="none" w:sz="0" w:space="0" w:color="auto"/>
        <w:left w:val="none" w:sz="0" w:space="0" w:color="auto"/>
        <w:bottom w:val="none" w:sz="0" w:space="0" w:color="auto"/>
        <w:right w:val="none" w:sz="0" w:space="0" w:color="auto"/>
      </w:divBdr>
    </w:div>
    <w:div w:id="1623732000">
      <w:bodyDiv w:val="1"/>
      <w:marLeft w:val="0"/>
      <w:marRight w:val="0"/>
      <w:marTop w:val="0"/>
      <w:marBottom w:val="0"/>
      <w:divBdr>
        <w:top w:val="none" w:sz="0" w:space="0" w:color="auto"/>
        <w:left w:val="none" w:sz="0" w:space="0" w:color="auto"/>
        <w:bottom w:val="none" w:sz="0" w:space="0" w:color="auto"/>
        <w:right w:val="none" w:sz="0" w:space="0" w:color="auto"/>
      </w:divBdr>
    </w:div>
    <w:div w:id="1665621538">
      <w:bodyDiv w:val="1"/>
      <w:marLeft w:val="0"/>
      <w:marRight w:val="0"/>
      <w:marTop w:val="0"/>
      <w:marBottom w:val="0"/>
      <w:divBdr>
        <w:top w:val="none" w:sz="0" w:space="0" w:color="auto"/>
        <w:left w:val="none" w:sz="0" w:space="0" w:color="auto"/>
        <w:bottom w:val="none" w:sz="0" w:space="0" w:color="auto"/>
        <w:right w:val="none" w:sz="0" w:space="0" w:color="auto"/>
      </w:divBdr>
    </w:div>
    <w:div w:id="1677269566">
      <w:bodyDiv w:val="1"/>
      <w:marLeft w:val="0"/>
      <w:marRight w:val="0"/>
      <w:marTop w:val="0"/>
      <w:marBottom w:val="0"/>
      <w:divBdr>
        <w:top w:val="none" w:sz="0" w:space="0" w:color="auto"/>
        <w:left w:val="none" w:sz="0" w:space="0" w:color="auto"/>
        <w:bottom w:val="none" w:sz="0" w:space="0" w:color="auto"/>
        <w:right w:val="none" w:sz="0" w:space="0" w:color="auto"/>
      </w:divBdr>
    </w:div>
    <w:div w:id="1684210200">
      <w:bodyDiv w:val="1"/>
      <w:marLeft w:val="0"/>
      <w:marRight w:val="0"/>
      <w:marTop w:val="0"/>
      <w:marBottom w:val="0"/>
      <w:divBdr>
        <w:top w:val="none" w:sz="0" w:space="0" w:color="auto"/>
        <w:left w:val="none" w:sz="0" w:space="0" w:color="auto"/>
        <w:bottom w:val="none" w:sz="0" w:space="0" w:color="auto"/>
        <w:right w:val="none" w:sz="0" w:space="0" w:color="auto"/>
      </w:divBdr>
    </w:div>
    <w:div w:id="1692603839">
      <w:bodyDiv w:val="1"/>
      <w:marLeft w:val="0"/>
      <w:marRight w:val="0"/>
      <w:marTop w:val="0"/>
      <w:marBottom w:val="0"/>
      <w:divBdr>
        <w:top w:val="none" w:sz="0" w:space="0" w:color="auto"/>
        <w:left w:val="none" w:sz="0" w:space="0" w:color="auto"/>
        <w:bottom w:val="none" w:sz="0" w:space="0" w:color="auto"/>
        <w:right w:val="none" w:sz="0" w:space="0" w:color="auto"/>
      </w:divBdr>
    </w:div>
    <w:div w:id="1695031067">
      <w:bodyDiv w:val="1"/>
      <w:marLeft w:val="0"/>
      <w:marRight w:val="0"/>
      <w:marTop w:val="0"/>
      <w:marBottom w:val="0"/>
      <w:divBdr>
        <w:top w:val="none" w:sz="0" w:space="0" w:color="auto"/>
        <w:left w:val="none" w:sz="0" w:space="0" w:color="auto"/>
        <w:bottom w:val="none" w:sz="0" w:space="0" w:color="auto"/>
        <w:right w:val="none" w:sz="0" w:space="0" w:color="auto"/>
      </w:divBdr>
    </w:div>
    <w:div w:id="1706177704">
      <w:bodyDiv w:val="1"/>
      <w:marLeft w:val="0"/>
      <w:marRight w:val="0"/>
      <w:marTop w:val="0"/>
      <w:marBottom w:val="0"/>
      <w:divBdr>
        <w:top w:val="none" w:sz="0" w:space="0" w:color="auto"/>
        <w:left w:val="none" w:sz="0" w:space="0" w:color="auto"/>
        <w:bottom w:val="none" w:sz="0" w:space="0" w:color="auto"/>
        <w:right w:val="none" w:sz="0" w:space="0" w:color="auto"/>
      </w:divBdr>
    </w:div>
    <w:div w:id="1724283849">
      <w:bodyDiv w:val="1"/>
      <w:marLeft w:val="0"/>
      <w:marRight w:val="0"/>
      <w:marTop w:val="0"/>
      <w:marBottom w:val="0"/>
      <w:divBdr>
        <w:top w:val="none" w:sz="0" w:space="0" w:color="auto"/>
        <w:left w:val="none" w:sz="0" w:space="0" w:color="auto"/>
        <w:bottom w:val="none" w:sz="0" w:space="0" w:color="auto"/>
        <w:right w:val="none" w:sz="0" w:space="0" w:color="auto"/>
      </w:divBdr>
    </w:div>
    <w:div w:id="1729569193">
      <w:bodyDiv w:val="1"/>
      <w:marLeft w:val="0"/>
      <w:marRight w:val="0"/>
      <w:marTop w:val="0"/>
      <w:marBottom w:val="0"/>
      <w:divBdr>
        <w:top w:val="none" w:sz="0" w:space="0" w:color="auto"/>
        <w:left w:val="none" w:sz="0" w:space="0" w:color="auto"/>
        <w:bottom w:val="none" w:sz="0" w:space="0" w:color="auto"/>
        <w:right w:val="none" w:sz="0" w:space="0" w:color="auto"/>
      </w:divBdr>
      <w:divsChild>
        <w:div w:id="1449738697">
          <w:marLeft w:val="640"/>
          <w:marRight w:val="0"/>
          <w:marTop w:val="0"/>
          <w:marBottom w:val="0"/>
          <w:divBdr>
            <w:top w:val="none" w:sz="0" w:space="0" w:color="auto"/>
            <w:left w:val="none" w:sz="0" w:space="0" w:color="auto"/>
            <w:bottom w:val="none" w:sz="0" w:space="0" w:color="auto"/>
            <w:right w:val="none" w:sz="0" w:space="0" w:color="auto"/>
          </w:divBdr>
        </w:div>
        <w:div w:id="1268267578">
          <w:marLeft w:val="640"/>
          <w:marRight w:val="0"/>
          <w:marTop w:val="0"/>
          <w:marBottom w:val="0"/>
          <w:divBdr>
            <w:top w:val="none" w:sz="0" w:space="0" w:color="auto"/>
            <w:left w:val="none" w:sz="0" w:space="0" w:color="auto"/>
            <w:bottom w:val="none" w:sz="0" w:space="0" w:color="auto"/>
            <w:right w:val="none" w:sz="0" w:space="0" w:color="auto"/>
          </w:divBdr>
        </w:div>
        <w:div w:id="1234312947">
          <w:marLeft w:val="640"/>
          <w:marRight w:val="0"/>
          <w:marTop w:val="0"/>
          <w:marBottom w:val="0"/>
          <w:divBdr>
            <w:top w:val="none" w:sz="0" w:space="0" w:color="auto"/>
            <w:left w:val="none" w:sz="0" w:space="0" w:color="auto"/>
            <w:bottom w:val="none" w:sz="0" w:space="0" w:color="auto"/>
            <w:right w:val="none" w:sz="0" w:space="0" w:color="auto"/>
          </w:divBdr>
        </w:div>
        <w:div w:id="1466509048">
          <w:marLeft w:val="640"/>
          <w:marRight w:val="0"/>
          <w:marTop w:val="0"/>
          <w:marBottom w:val="0"/>
          <w:divBdr>
            <w:top w:val="none" w:sz="0" w:space="0" w:color="auto"/>
            <w:left w:val="none" w:sz="0" w:space="0" w:color="auto"/>
            <w:bottom w:val="none" w:sz="0" w:space="0" w:color="auto"/>
            <w:right w:val="none" w:sz="0" w:space="0" w:color="auto"/>
          </w:divBdr>
        </w:div>
        <w:div w:id="56512980">
          <w:marLeft w:val="640"/>
          <w:marRight w:val="0"/>
          <w:marTop w:val="0"/>
          <w:marBottom w:val="0"/>
          <w:divBdr>
            <w:top w:val="none" w:sz="0" w:space="0" w:color="auto"/>
            <w:left w:val="none" w:sz="0" w:space="0" w:color="auto"/>
            <w:bottom w:val="none" w:sz="0" w:space="0" w:color="auto"/>
            <w:right w:val="none" w:sz="0" w:space="0" w:color="auto"/>
          </w:divBdr>
        </w:div>
        <w:div w:id="1115758343">
          <w:marLeft w:val="640"/>
          <w:marRight w:val="0"/>
          <w:marTop w:val="0"/>
          <w:marBottom w:val="0"/>
          <w:divBdr>
            <w:top w:val="none" w:sz="0" w:space="0" w:color="auto"/>
            <w:left w:val="none" w:sz="0" w:space="0" w:color="auto"/>
            <w:bottom w:val="none" w:sz="0" w:space="0" w:color="auto"/>
            <w:right w:val="none" w:sz="0" w:space="0" w:color="auto"/>
          </w:divBdr>
        </w:div>
        <w:div w:id="1347247559">
          <w:marLeft w:val="640"/>
          <w:marRight w:val="0"/>
          <w:marTop w:val="0"/>
          <w:marBottom w:val="0"/>
          <w:divBdr>
            <w:top w:val="none" w:sz="0" w:space="0" w:color="auto"/>
            <w:left w:val="none" w:sz="0" w:space="0" w:color="auto"/>
            <w:bottom w:val="none" w:sz="0" w:space="0" w:color="auto"/>
            <w:right w:val="none" w:sz="0" w:space="0" w:color="auto"/>
          </w:divBdr>
        </w:div>
        <w:div w:id="1042829950">
          <w:marLeft w:val="640"/>
          <w:marRight w:val="0"/>
          <w:marTop w:val="0"/>
          <w:marBottom w:val="0"/>
          <w:divBdr>
            <w:top w:val="none" w:sz="0" w:space="0" w:color="auto"/>
            <w:left w:val="none" w:sz="0" w:space="0" w:color="auto"/>
            <w:bottom w:val="none" w:sz="0" w:space="0" w:color="auto"/>
            <w:right w:val="none" w:sz="0" w:space="0" w:color="auto"/>
          </w:divBdr>
        </w:div>
        <w:div w:id="1079909529">
          <w:marLeft w:val="640"/>
          <w:marRight w:val="0"/>
          <w:marTop w:val="0"/>
          <w:marBottom w:val="0"/>
          <w:divBdr>
            <w:top w:val="none" w:sz="0" w:space="0" w:color="auto"/>
            <w:left w:val="none" w:sz="0" w:space="0" w:color="auto"/>
            <w:bottom w:val="none" w:sz="0" w:space="0" w:color="auto"/>
            <w:right w:val="none" w:sz="0" w:space="0" w:color="auto"/>
          </w:divBdr>
        </w:div>
        <w:div w:id="870531554">
          <w:marLeft w:val="640"/>
          <w:marRight w:val="0"/>
          <w:marTop w:val="0"/>
          <w:marBottom w:val="0"/>
          <w:divBdr>
            <w:top w:val="none" w:sz="0" w:space="0" w:color="auto"/>
            <w:left w:val="none" w:sz="0" w:space="0" w:color="auto"/>
            <w:bottom w:val="none" w:sz="0" w:space="0" w:color="auto"/>
            <w:right w:val="none" w:sz="0" w:space="0" w:color="auto"/>
          </w:divBdr>
        </w:div>
        <w:div w:id="401683354">
          <w:marLeft w:val="640"/>
          <w:marRight w:val="0"/>
          <w:marTop w:val="0"/>
          <w:marBottom w:val="0"/>
          <w:divBdr>
            <w:top w:val="none" w:sz="0" w:space="0" w:color="auto"/>
            <w:left w:val="none" w:sz="0" w:space="0" w:color="auto"/>
            <w:bottom w:val="none" w:sz="0" w:space="0" w:color="auto"/>
            <w:right w:val="none" w:sz="0" w:space="0" w:color="auto"/>
          </w:divBdr>
        </w:div>
        <w:div w:id="530919561">
          <w:marLeft w:val="640"/>
          <w:marRight w:val="0"/>
          <w:marTop w:val="0"/>
          <w:marBottom w:val="0"/>
          <w:divBdr>
            <w:top w:val="none" w:sz="0" w:space="0" w:color="auto"/>
            <w:left w:val="none" w:sz="0" w:space="0" w:color="auto"/>
            <w:bottom w:val="none" w:sz="0" w:space="0" w:color="auto"/>
            <w:right w:val="none" w:sz="0" w:space="0" w:color="auto"/>
          </w:divBdr>
        </w:div>
        <w:div w:id="414715376">
          <w:marLeft w:val="640"/>
          <w:marRight w:val="0"/>
          <w:marTop w:val="0"/>
          <w:marBottom w:val="0"/>
          <w:divBdr>
            <w:top w:val="none" w:sz="0" w:space="0" w:color="auto"/>
            <w:left w:val="none" w:sz="0" w:space="0" w:color="auto"/>
            <w:bottom w:val="none" w:sz="0" w:space="0" w:color="auto"/>
            <w:right w:val="none" w:sz="0" w:space="0" w:color="auto"/>
          </w:divBdr>
        </w:div>
        <w:div w:id="1138954007">
          <w:marLeft w:val="640"/>
          <w:marRight w:val="0"/>
          <w:marTop w:val="0"/>
          <w:marBottom w:val="0"/>
          <w:divBdr>
            <w:top w:val="none" w:sz="0" w:space="0" w:color="auto"/>
            <w:left w:val="none" w:sz="0" w:space="0" w:color="auto"/>
            <w:bottom w:val="none" w:sz="0" w:space="0" w:color="auto"/>
            <w:right w:val="none" w:sz="0" w:space="0" w:color="auto"/>
          </w:divBdr>
        </w:div>
        <w:div w:id="2045131071">
          <w:marLeft w:val="640"/>
          <w:marRight w:val="0"/>
          <w:marTop w:val="0"/>
          <w:marBottom w:val="0"/>
          <w:divBdr>
            <w:top w:val="none" w:sz="0" w:space="0" w:color="auto"/>
            <w:left w:val="none" w:sz="0" w:space="0" w:color="auto"/>
            <w:bottom w:val="none" w:sz="0" w:space="0" w:color="auto"/>
            <w:right w:val="none" w:sz="0" w:space="0" w:color="auto"/>
          </w:divBdr>
        </w:div>
        <w:div w:id="856308526">
          <w:marLeft w:val="640"/>
          <w:marRight w:val="0"/>
          <w:marTop w:val="0"/>
          <w:marBottom w:val="0"/>
          <w:divBdr>
            <w:top w:val="none" w:sz="0" w:space="0" w:color="auto"/>
            <w:left w:val="none" w:sz="0" w:space="0" w:color="auto"/>
            <w:bottom w:val="none" w:sz="0" w:space="0" w:color="auto"/>
            <w:right w:val="none" w:sz="0" w:space="0" w:color="auto"/>
          </w:divBdr>
        </w:div>
        <w:div w:id="1894997579">
          <w:marLeft w:val="640"/>
          <w:marRight w:val="0"/>
          <w:marTop w:val="0"/>
          <w:marBottom w:val="0"/>
          <w:divBdr>
            <w:top w:val="none" w:sz="0" w:space="0" w:color="auto"/>
            <w:left w:val="none" w:sz="0" w:space="0" w:color="auto"/>
            <w:bottom w:val="none" w:sz="0" w:space="0" w:color="auto"/>
            <w:right w:val="none" w:sz="0" w:space="0" w:color="auto"/>
          </w:divBdr>
        </w:div>
        <w:div w:id="269044507">
          <w:marLeft w:val="640"/>
          <w:marRight w:val="0"/>
          <w:marTop w:val="0"/>
          <w:marBottom w:val="0"/>
          <w:divBdr>
            <w:top w:val="none" w:sz="0" w:space="0" w:color="auto"/>
            <w:left w:val="none" w:sz="0" w:space="0" w:color="auto"/>
            <w:bottom w:val="none" w:sz="0" w:space="0" w:color="auto"/>
            <w:right w:val="none" w:sz="0" w:space="0" w:color="auto"/>
          </w:divBdr>
        </w:div>
        <w:div w:id="2071072253">
          <w:marLeft w:val="640"/>
          <w:marRight w:val="0"/>
          <w:marTop w:val="0"/>
          <w:marBottom w:val="0"/>
          <w:divBdr>
            <w:top w:val="none" w:sz="0" w:space="0" w:color="auto"/>
            <w:left w:val="none" w:sz="0" w:space="0" w:color="auto"/>
            <w:bottom w:val="none" w:sz="0" w:space="0" w:color="auto"/>
            <w:right w:val="none" w:sz="0" w:space="0" w:color="auto"/>
          </w:divBdr>
        </w:div>
        <w:div w:id="666052571">
          <w:marLeft w:val="640"/>
          <w:marRight w:val="0"/>
          <w:marTop w:val="0"/>
          <w:marBottom w:val="0"/>
          <w:divBdr>
            <w:top w:val="none" w:sz="0" w:space="0" w:color="auto"/>
            <w:left w:val="none" w:sz="0" w:space="0" w:color="auto"/>
            <w:bottom w:val="none" w:sz="0" w:space="0" w:color="auto"/>
            <w:right w:val="none" w:sz="0" w:space="0" w:color="auto"/>
          </w:divBdr>
        </w:div>
        <w:div w:id="328752029">
          <w:marLeft w:val="640"/>
          <w:marRight w:val="0"/>
          <w:marTop w:val="0"/>
          <w:marBottom w:val="0"/>
          <w:divBdr>
            <w:top w:val="none" w:sz="0" w:space="0" w:color="auto"/>
            <w:left w:val="none" w:sz="0" w:space="0" w:color="auto"/>
            <w:bottom w:val="none" w:sz="0" w:space="0" w:color="auto"/>
            <w:right w:val="none" w:sz="0" w:space="0" w:color="auto"/>
          </w:divBdr>
        </w:div>
        <w:div w:id="1055659384">
          <w:marLeft w:val="640"/>
          <w:marRight w:val="0"/>
          <w:marTop w:val="0"/>
          <w:marBottom w:val="0"/>
          <w:divBdr>
            <w:top w:val="none" w:sz="0" w:space="0" w:color="auto"/>
            <w:left w:val="none" w:sz="0" w:space="0" w:color="auto"/>
            <w:bottom w:val="none" w:sz="0" w:space="0" w:color="auto"/>
            <w:right w:val="none" w:sz="0" w:space="0" w:color="auto"/>
          </w:divBdr>
        </w:div>
        <w:div w:id="1008754686">
          <w:marLeft w:val="640"/>
          <w:marRight w:val="0"/>
          <w:marTop w:val="0"/>
          <w:marBottom w:val="0"/>
          <w:divBdr>
            <w:top w:val="none" w:sz="0" w:space="0" w:color="auto"/>
            <w:left w:val="none" w:sz="0" w:space="0" w:color="auto"/>
            <w:bottom w:val="none" w:sz="0" w:space="0" w:color="auto"/>
            <w:right w:val="none" w:sz="0" w:space="0" w:color="auto"/>
          </w:divBdr>
        </w:div>
        <w:div w:id="1168054640">
          <w:marLeft w:val="640"/>
          <w:marRight w:val="0"/>
          <w:marTop w:val="0"/>
          <w:marBottom w:val="0"/>
          <w:divBdr>
            <w:top w:val="none" w:sz="0" w:space="0" w:color="auto"/>
            <w:left w:val="none" w:sz="0" w:space="0" w:color="auto"/>
            <w:bottom w:val="none" w:sz="0" w:space="0" w:color="auto"/>
            <w:right w:val="none" w:sz="0" w:space="0" w:color="auto"/>
          </w:divBdr>
        </w:div>
        <w:div w:id="2105370015">
          <w:marLeft w:val="640"/>
          <w:marRight w:val="0"/>
          <w:marTop w:val="0"/>
          <w:marBottom w:val="0"/>
          <w:divBdr>
            <w:top w:val="none" w:sz="0" w:space="0" w:color="auto"/>
            <w:left w:val="none" w:sz="0" w:space="0" w:color="auto"/>
            <w:bottom w:val="none" w:sz="0" w:space="0" w:color="auto"/>
            <w:right w:val="none" w:sz="0" w:space="0" w:color="auto"/>
          </w:divBdr>
        </w:div>
        <w:div w:id="749736018">
          <w:marLeft w:val="640"/>
          <w:marRight w:val="0"/>
          <w:marTop w:val="0"/>
          <w:marBottom w:val="0"/>
          <w:divBdr>
            <w:top w:val="none" w:sz="0" w:space="0" w:color="auto"/>
            <w:left w:val="none" w:sz="0" w:space="0" w:color="auto"/>
            <w:bottom w:val="none" w:sz="0" w:space="0" w:color="auto"/>
            <w:right w:val="none" w:sz="0" w:space="0" w:color="auto"/>
          </w:divBdr>
        </w:div>
        <w:div w:id="624313526">
          <w:marLeft w:val="640"/>
          <w:marRight w:val="0"/>
          <w:marTop w:val="0"/>
          <w:marBottom w:val="0"/>
          <w:divBdr>
            <w:top w:val="none" w:sz="0" w:space="0" w:color="auto"/>
            <w:left w:val="none" w:sz="0" w:space="0" w:color="auto"/>
            <w:bottom w:val="none" w:sz="0" w:space="0" w:color="auto"/>
            <w:right w:val="none" w:sz="0" w:space="0" w:color="auto"/>
          </w:divBdr>
        </w:div>
        <w:div w:id="87119744">
          <w:marLeft w:val="640"/>
          <w:marRight w:val="0"/>
          <w:marTop w:val="0"/>
          <w:marBottom w:val="0"/>
          <w:divBdr>
            <w:top w:val="none" w:sz="0" w:space="0" w:color="auto"/>
            <w:left w:val="none" w:sz="0" w:space="0" w:color="auto"/>
            <w:bottom w:val="none" w:sz="0" w:space="0" w:color="auto"/>
            <w:right w:val="none" w:sz="0" w:space="0" w:color="auto"/>
          </w:divBdr>
        </w:div>
        <w:div w:id="2040692357">
          <w:marLeft w:val="640"/>
          <w:marRight w:val="0"/>
          <w:marTop w:val="0"/>
          <w:marBottom w:val="0"/>
          <w:divBdr>
            <w:top w:val="none" w:sz="0" w:space="0" w:color="auto"/>
            <w:left w:val="none" w:sz="0" w:space="0" w:color="auto"/>
            <w:bottom w:val="none" w:sz="0" w:space="0" w:color="auto"/>
            <w:right w:val="none" w:sz="0" w:space="0" w:color="auto"/>
          </w:divBdr>
        </w:div>
        <w:div w:id="1900238238">
          <w:marLeft w:val="640"/>
          <w:marRight w:val="0"/>
          <w:marTop w:val="0"/>
          <w:marBottom w:val="0"/>
          <w:divBdr>
            <w:top w:val="none" w:sz="0" w:space="0" w:color="auto"/>
            <w:left w:val="none" w:sz="0" w:space="0" w:color="auto"/>
            <w:bottom w:val="none" w:sz="0" w:space="0" w:color="auto"/>
            <w:right w:val="none" w:sz="0" w:space="0" w:color="auto"/>
          </w:divBdr>
        </w:div>
        <w:div w:id="1060175974">
          <w:marLeft w:val="640"/>
          <w:marRight w:val="0"/>
          <w:marTop w:val="0"/>
          <w:marBottom w:val="0"/>
          <w:divBdr>
            <w:top w:val="none" w:sz="0" w:space="0" w:color="auto"/>
            <w:left w:val="none" w:sz="0" w:space="0" w:color="auto"/>
            <w:bottom w:val="none" w:sz="0" w:space="0" w:color="auto"/>
            <w:right w:val="none" w:sz="0" w:space="0" w:color="auto"/>
          </w:divBdr>
        </w:div>
        <w:div w:id="1556352423">
          <w:marLeft w:val="640"/>
          <w:marRight w:val="0"/>
          <w:marTop w:val="0"/>
          <w:marBottom w:val="0"/>
          <w:divBdr>
            <w:top w:val="none" w:sz="0" w:space="0" w:color="auto"/>
            <w:left w:val="none" w:sz="0" w:space="0" w:color="auto"/>
            <w:bottom w:val="none" w:sz="0" w:space="0" w:color="auto"/>
            <w:right w:val="none" w:sz="0" w:space="0" w:color="auto"/>
          </w:divBdr>
        </w:div>
        <w:div w:id="1351759549">
          <w:marLeft w:val="640"/>
          <w:marRight w:val="0"/>
          <w:marTop w:val="0"/>
          <w:marBottom w:val="0"/>
          <w:divBdr>
            <w:top w:val="none" w:sz="0" w:space="0" w:color="auto"/>
            <w:left w:val="none" w:sz="0" w:space="0" w:color="auto"/>
            <w:bottom w:val="none" w:sz="0" w:space="0" w:color="auto"/>
            <w:right w:val="none" w:sz="0" w:space="0" w:color="auto"/>
          </w:divBdr>
        </w:div>
        <w:div w:id="408772524">
          <w:marLeft w:val="640"/>
          <w:marRight w:val="0"/>
          <w:marTop w:val="0"/>
          <w:marBottom w:val="0"/>
          <w:divBdr>
            <w:top w:val="none" w:sz="0" w:space="0" w:color="auto"/>
            <w:left w:val="none" w:sz="0" w:space="0" w:color="auto"/>
            <w:bottom w:val="none" w:sz="0" w:space="0" w:color="auto"/>
            <w:right w:val="none" w:sz="0" w:space="0" w:color="auto"/>
          </w:divBdr>
        </w:div>
      </w:divsChild>
    </w:div>
    <w:div w:id="1731538491">
      <w:bodyDiv w:val="1"/>
      <w:marLeft w:val="0"/>
      <w:marRight w:val="0"/>
      <w:marTop w:val="0"/>
      <w:marBottom w:val="0"/>
      <w:divBdr>
        <w:top w:val="none" w:sz="0" w:space="0" w:color="auto"/>
        <w:left w:val="none" w:sz="0" w:space="0" w:color="auto"/>
        <w:bottom w:val="none" w:sz="0" w:space="0" w:color="auto"/>
        <w:right w:val="none" w:sz="0" w:space="0" w:color="auto"/>
      </w:divBdr>
    </w:div>
    <w:div w:id="1762139940">
      <w:bodyDiv w:val="1"/>
      <w:marLeft w:val="0"/>
      <w:marRight w:val="0"/>
      <w:marTop w:val="0"/>
      <w:marBottom w:val="0"/>
      <w:divBdr>
        <w:top w:val="none" w:sz="0" w:space="0" w:color="auto"/>
        <w:left w:val="none" w:sz="0" w:space="0" w:color="auto"/>
        <w:bottom w:val="none" w:sz="0" w:space="0" w:color="auto"/>
        <w:right w:val="none" w:sz="0" w:space="0" w:color="auto"/>
      </w:divBdr>
    </w:div>
    <w:div w:id="1766077028">
      <w:bodyDiv w:val="1"/>
      <w:marLeft w:val="0"/>
      <w:marRight w:val="0"/>
      <w:marTop w:val="0"/>
      <w:marBottom w:val="0"/>
      <w:divBdr>
        <w:top w:val="none" w:sz="0" w:space="0" w:color="auto"/>
        <w:left w:val="none" w:sz="0" w:space="0" w:color="auto"/>
        <w:bottom w:val="none" w:sz="0" w:space="0" w:color="auto"/>
        <w:right w:val="none" w:sz="0" w:space="0" w:color="auto"/>
      </w:divBdr>
    </w:div>
    <w:div w:id="1779176501">
      <w:bodyDiv w:val="1"/>
      <w:marLeft w:val="0"/>
      <w:marRight w:val="0"/>
      <w:marTop w:val="0"/>
      <w:marBottom w:val="0"/>
      <w:divBdr>
        <w:top w:val="none" w:sz="0" w:space="0" w:color="auto"/>
        <w:left w:val="none" w:sz="0" w:space="0" w:color="auto"/>
        <w:bottom w:val="none" w:sz="0" w:space="0" w:color="auto"/>
        <w:right w:val="none" w:sz="0" w:space="0" w:color="auto"/>
      </w:divBdr>
    </w:div>
    <w:div w:id="1780876439">
      <w:bodyDiv w:val="1"/>
      <w:marLeft w:val="0"/>
      <w:marRight w:val="0"/>
      <w:marTop w:val="0"/>
      <w:marBottom w:val="0"/>
      <w:divBdr>
        <w:top w:val="none" w:sz="0" w:space="0" w:color="auto"/>
        <w:left w:val="none" w:sz="0" w:space="0" w:color="auto"/>
        <w:bottom w:val="none" w:sz="0" w:space="0" w:color="auto"/>
        <w:right w:val="none" w:sz="0" w:space="0" w:color="auto"/>
      </w:divBdr>
      <w:divsChild>
        <w:div w:id="887912614">
          <w:marLeft w:val="640"/>
          <w:marRight w:val="0"/>
          <w:marTop w:val="0"/>
          <w:marBottom w:val="0"/>
          <w:divBdr>
            <w:top w:val="none" w:sz="0" w:space="0" w:color="auto"/>
            <w:left w:val="none" w:sz="0" w:space="0" w:color="auto"/>
            <w:bottom w:val="none" w:sz="0" w:space="0" w:color="auto"/>
            <w:right w:val="none" w:sz="0" w:space="0" w:color="auto"/>
          </w:divBdr>
        </w:div>
        <w:div w:id="453252721">
          <w:marLeft w:val="640"/>
          <w:marRight w:val="0"/>
          <w:marTop w:val="0"/>
          <w:marBottom w:val="0"/>
          <w:divBdr>
            <w:top w:val="none" w:sz="0" w:space="0" w:color="auto"/>
            <w:left w:val="none" w:sz="0" w:space="0" w:color="auto"/>
            <w:bottom w:val="none" w:sz="0" w:space="0" w:color="auto"/>
            <w:right w:val="none" w:sz="0" w:space="0" w:color="auto"/>
          </w:divBdr>
        </w:div>
        <w:div w:id="1935240934">
          <w:marLeft w:val="640"/>
          <w:marRight w:val="0"/>
          <w:marTop w:val="0"/>
          <w:marBottom w:val="0"/>
          <w:divBdr>
            <w:top w:val="none" w:sz="0" w:space="0" w:color="auto"/>
            <w:left w:val="none" w:sz="0" w:space="0" w:color="auto"/>
            <w:bottom w:val="none" w:sz="0" w:space="0" w:color="auto"/>
            <w:right w:val="none" w:sz="0" w:space="0" w:color="auto"/>
          </w:divBdr>
        </w:div>
        <w:div w:id="465010017">
          <w:marLeft w:val="640"/>
          <w:marRight w:val="0"/>
          <w:marTop w:val="0"/>
          <w:marBottom w:val="0"/>
          <w:divBdr>
            <w:top w:val="none" w:sz="0" w:space="0" w:color="auto"/>
            <w:left w:val="none" w:sz="0" w:space="0" w:color="auto"/>
            <w:bottom w:val="none" w:sz="0" w:space="0" w:color="auto"/>
            <w:right w:val="none" w:sz="0" w:space="0" w:color="auto"/>
          </w:divBdr>
        </w:div>
        <w:div w:id="252711169">
          <w:marLeft w:val="640"/>
          <w:marRight w:val="0"/>
          <w:marTop w:val="0"/>
          <w:marBottom w:val="0"/>
          <w:divBdr>
            <w:top w:val="none" w:sz="0" w:space="0" w:color="auto"/>
            <w:left w:val="none" w:sz="0" w:space="0" w:color="auto"/>
            <w:bottom w:val="none" w:sz="0" w:space="0" w:color="auto"/>
            <w:right w:val="none" w:sz="0" w:space="0" w:color="auto"/>
          </w:divBdr>
        </w:div>
        <w:div w:id="1578828643">
          <w:marLeft w:val="640"/>
          <w:marRight w:val="0"/>
          <w:marTop w:val="0"/>
          <w:marBottom w:val="0"/>
          <w:divBdr>
            <w:top w:val="none" w:sz="0" w:space="0" w:color="auto"/>
            <w:left w:val="none" w:sz="0" w:space="0" w:color="auto"/>
            <w:bottom w:val="none" w:sz="0" w:space="0" w:color="auto"/>
            <w:right w:val="none" w:sz="0" w:space="0" w:color="auto"/>
          </w:divBdr>
        </w:div>
        <w:div w:id="15469691">
          <w:marLeft w:val="640"/>
          <w:marRight w:val="0"/>
          <w:marTop w:val="0"/>
          <w:marBottom w:val="0"/>
          <w:divBdr>
            <w:top w:val="none" w:sz="0" w:space="0" w:color="auto"/>
            <w:left w:val="none" w:sz="0" w:space="0" w:color="auto"/>
            <w:bottom w:val="none" w:sz="0" w:space="0" w:color="auto"/>
            <w:right w:val="none" w:sz="0" w:space="0" w:color="auto"/>
          </w:divBdr>
        </w:div>
        <w:div w:id="1390961291">
          <w:marLeft w:val="640"/>
          <w:marRight w:val="0"/>
          <w:marTop w:val="0"/>
          <w:marBottom w:val="0"/>
          <w:divBdr>
            <w:top w:val="none" w:sz="0" w:space="0" w:color="auto"/>
            <w:left w:val="none" w:sz="0" w:space="0" w:color="auto"/>
            <w:bottom w:val="none" w:sz="0" w:space="0" w:color="auto"/>
            <w:right w:val="none" w:sz="0" w:space="0" w:color="auto"/>
          </w:divBdr>
        </w:div>
        <w:div w:id="485972261">
          <w:marLeft w:val="640"/>
          <w:marRight w:val="0"/>
          <w:marTop w:val="0"/>
          <w:marBottom w:val="0"/>
          <w:divBdr>
            <w:top w:val="none" w:sz="0" w:space="0" w:color="auto"/>
            <w:left w:val="none" w:sz="0" w:space="0" w:color="auto"/>
            <w:bottom w:val="none" w:sz="0" w:space="0" w:color="auto"/>
            <w:right w:val="none" w:sz="0" w:space="0" w:color="auto"/>
          </w:divBdr>
        </w:div>
        <w:div w:id="193931961">
          <w:marLeft w:val="640"/>
          <w:marRight w:val="0"/>
          <w:marTop w:val="0"/>
          <w:marBottom w:val="0"/>
          <w:divBdr>
            <w:top w:val="none" w:sz="0" w:space="0" w:color="auto"/>
            <w:left w:val="none" w:sz="0" w:space="0" w:color="auto"/>
            <w:bottom w:val="none" w:sz="0" w:space="0" w:color="auto"/>
            <w:right w:val="none" w:sz="0" w:space="0" w:color="auto"/>
          </w:divBdr>
        </w:div>
        <w:div w:id="474379077">
          <w:marLeft w:val="640"/>
          <w:marRight w:val="0"/>
          <w:marTop w:val="0"/>
          <w:marBottom w:val="0"/>
          <w:divBdr>
            <w:top w:val="none" w:sz="0" w:space="0" w:color="auto"/>
            <w:left w:val="none" w:sz="0" w:space="0" w:color="auto"/>
            <w:bottom w:val="none" w:sz="0" w:space="0" w:color="auto"/>
            <w:right w:val="none" w:sz="0" w:space="0" w:color="auto"/>
          </w:divBdr>
        </w:div>
        <w:div w:id="1183473399">
          <w:marLeft w:val="640"/>
          <w:marRight w:val="0"/>
          <w:marTop w:val="0"/>
          <w:marBottom w:val="0"/>
          <w:divBdr>
            <w:top w:val="none" w:sz="0" w:space="0" w:color="auto"/>
            <w:left w:val="none" w:sz="0" w:space="0" w:color="auto"/>
            <w:bottom w:val="none" w:sz="0" w:space="0" w:color="auto"/>
            <w:right w:val="none" w:sz="0" w:space="0" w:color="auto"/>
          </w:divBdr>
        </w:div>
        <w:div w:id="1108114494">
          <w:marLeft w:val="640"/>
          <w:marRight w:val="0"/>
          <w:marTop w:val="0"/>
          <w:marBottom w:val="0"/>
          <w:divBdr>
            <w:top w:val="none" w:sz="0" w:space="0" w:color="auto"/>
            <w:left w:val="none" w:sz="0" w:space="0" w:color="auto"/>
            <w:bottom w:val="none" w:sz="0" w:space="0" w:color="auto"/>
            <w:right w:val="none" w:sz="0" w:space="0" w:color="auto"/>
          </w:divBdr>
        </w:div>
        <w:div w:id="226038430">
          <w:marLeft w:val="640"/>
          <w:marRight w:val="0"/>
          <w:marTop w:val="0"/>
          <w:marBottom w:val="0"/>
          <w:divBdr>
            <w:top w:val="none" w:sz="0" w:space="0" w:color="auto"/>
            <w:left w:val="none" w:sz="0" w:space="0" w:color="auto"/>
            <w:bottom w:val="none" w:sz="0" w:space="0" w:color="auto"/>
            <w:right w:val="none" w:sz="0" w:space="0" w:color="auto"/>
          </w:divBdr>
        </w:div>
        <w:div w:id="1474714314">
          <w:marLeft w:val="640"/>
          <w:marRight w:val="0"/>
          <w:marTop w:val="0"/>
          <w:marBottom w:val="0"/>
          <w:divBdr>
            <w:top w:val="none" w:sz="0" w:space="0" w:color="auto"/>
            <w:left w:val="none" w:sz="0" w:space="0" w:color="auto"/>
            <w:bottom w:val="none" w:sz="0" w:space="0" w:color="auto"/>
            <w:right w:val="none" w:sz="0" w:space="0" w:color="auto"/>
          </w:divBdr>
        </w:div>
        <w:div w:id="593366800">
          <w:marLeft w:val="640"/>
          <w:marRight w:val="0"/>
          <w:marTop w:val="0"/>
          <w:marBottom w:val="0"/>
          <w:divBdr>
            <w:top w:val="none" w:sz="0" w:space="0" w:color="auto"/>
            <w:left w:val="none" w:sz="0" w:space="0" w:color="auto"/>
            <w:bottom w:val="none" w:sz="0" w:space="0" w:color="auto"/>
            <w:right w:val="none" w:sz="0" w:space="0" w:color="auto"/>
          </w:divBdr>
        </w:div>
        <w:div w:id="1975788913">
          <w:marLeft w:val="640"/>
          <w:marRight w:val="0"/>
          <w:marTop w:val="0"/>
          <w:marBottom w:val="0"/>
          <w:divBdr>
            <w:top w:val="none" w:sz="0" w:space="0" w:color="auto"/>
            <w:left w:val="none" w:sz="0" w:space="0" w:color="auto"/>
            <w:bottom w:val="none" w:sz="0" w:space="0" w:color="auto"/>
            <w:right w:val="none" w:sz="0" w:space="0" w:color="auto"/>
          </w:divBdr>
        </w:div>
        <w:div w:id="98067124">
          <w:marLeft w:val="640"/>
          <w:marRight w:val="0"/>
          <w:marTop w:val="0"/>
          <w:marBottom w:val="0"/>
          <w:divBdr>
            <w:top w:val="none" w:sz="0" w:space="0" w:color="auto"/>
            <w:left w:val="none" w:sz="0" w:space="0" w:color="auto"/>
            <w:bottom w:val="none" w:sz="0" w:space="0" w:color="auto"/>
            <w:right w:val="none" w:sz="0" w:space="0" w:color="auto"/>
          </w:divBdr>
        </w:div>
        <w:div w:id="642541612">
          <w:marLeft w:val="640"/>
          <w:marRight w:val="0"/>
          <w:marTop w:val="0"/>
          <w:marBottom w:val="0"/>
          <w:divBdr>
            <w:top w:val="none" w:sz="0" w:space="0" w:color="auto"/>
            <w:left w:val="none" w:sz="0" w:space="0" w:color="auto"/>
            <w:bottom w:val="none" w:sz="0" w:space="0" w:color="auto"/>
            <w:right w:val="none" w:sz="0" w:space="0" w:color="auto"/>
          </w:divBdr>
        </w:div>
        <w:div w:id="286933755">
          <w:marLeft w:val="640"/>
          <w:marRight w:val="0"/>
          <w:marTop w:val="0"/>
          <w:marBottom w:val="0"/>
          <w:divBdr>
            <w:top w:val="none" w:sz="0" w:space="0" w:color="auto"/>
            <w:left w:val="none" w:sz="0" w:space="0" w:color="auto"/>
            <w:bottom w:val="none" w:sz="0" w:space="0" w:color="auto"/>
            <w:right w:val="none" w:sz="0" w:space="0" w:color="auto"/>
          </w:divBdr>
        </w:div>
        <w:div w:id="681053852">
          <w:marLeft w:val="640"/>
          <w:marRight w:val="0"/>
          <w:marTop w:val="0"/>
          <w:marBottom w:val="0"/>
          <w:divBdr>
            <w:top w:val="none" w:sz="0" w:space="0" w:color="auto"/>
            <w:left w:val="none" w:sz="0" w:space="0" w:color="auto"/>
            <w:bottom w:val="none" w:sz="0" w:space="0" w:color="auto"/>
            <w:right w:val="none" w:sz="0" w:space="0" w:color="auto"/>
          </w:divBdr>
        </w:div>
        <w:div w:id="126362799">
          <w:marLeft w:val="640"/>
          <w:marRight w:val="0"/>
          <w:marTop w:val="0"/>
          <w:marBottom w:val="0"/>
          <w:divBdr>
            <w:top w:val="none" w:sz="0" w:space="0" w:color="auto"/>
            <w:left w:val="none" w:sz="0" w:space="0" w:color="auto"/>
            <w:bottom w:val="none" w:sz="0" w:space="0" w:color="auto"/>
            <w:right w:val="none" w:sz="0" w:space="0" w:color="auto"/>
          </w:divBdr>
        </w:div>
        <w:div w:id="1864443140">
          <w:marLeft w:val="640"/>
          <w:marRight w:val="0"/>
          <w:marTop w:val="0"/>
          <w:marBottom w:val="0"/>
          <w:divBdr>
            <w:top w:val="none" w:sz="0" w:space="0" w:color="auto"/>
            <w:left w:val="none" w:sz="0" w:space="0" w:color="auto"/>
            <w:bottom w:val="none" w:sz="0" w:space="0" w:color="auto"/>
            <w:right w:val="none" w:sz="0" w:space="0" w:color="auto"/>
          </w:divBdr>
        </w:div>
        <w:div w:id="775518057">
          <w:marLeft w:val="640"/>
          <w:marRight w:val="0"/>
          <w:marTop w:val="0"/>
          <w:marBottom w:val="0"/>
          <w:divBdr>
            <w:top w:val="none" w:sz="0" w:space="0" w:color="auto"/>
            <w:left w:val="none" w:sz="0" w:space="0" w:color="auto"/>
            <w:bottom w:val="none" w:sz="0" w:space="0" w:color="auto"/>
            <w:right w:val="none" w:sz="0" w:space="0" w:color="auto"/>
          </w:divBdr>
        </w:div>
        <w:div w:id="271254361">
          <w:marLeft w:val="640"/>
          <w:marRight w:val="0"/>
          <w:marTop w:val="0"/>
          <w:marBottom w:val="0"/>
          <w:divBdr>
            <w:top w:val="none" w:sz="0" w:space="0" w:color="auto"/>
            <w:left w:val="none" w:sz="0" w:space="0" w:color="auto"/>
            <w:bottom w:val="none" w:sz="0" w:space="0" w:color="auto"/>
            <w:right w:val="none" w:sz="0" w:space="0" w:color="auto"/>
          </w:divBdr>
        </w:div>
        <w:div w:id="1911386354">
          <w:marLeft w:val="640"/>
          <w:marRight w:val="0"/>
          <w:marTop w:val="0"/>
          <w:marBottom w:val="0"/>
          <w:divBdr>
            <w:top w:val="none" w:sz="0" w:space="0" w:color="auto"/>
            <w:left w:val="none" w:sz="0" w:space="0" w:color="auto"/>
            <w:bottom w:val="none" w:sz="0" w:space="0" w:color="auto"/>
            <w:right w:val="none" w:sz="0" w:space="0" w:color="auto"/>
          </w:divBdr>
        </w:div>
        <w:div w:id="340939948">
          <w:marLeft w:val="640"/>
          <w:marRight w:val="0"/>
          <w:marTop w:val="0"/>
          <w:marBottom w:val="0"/>
          <w:divBdr>
            <w:top w:val="none" w:sz="0" w:space="0" w:color="auto"/>
            <w:left w:val="none" w:sz="0" w:space="0" w:color="auto"/>
            <w:bottom w:val="none" w:sz="0" w:space="0" w:color="auto"/>
            <w:right w:val="none" w:sz="0" w:space="0" w:color="auto"/>
          </w:divBdr>
        </w:div>
        <w:div w:id="1575704407">
          <w:marLeft w:val="640"/>
          <w:marRight w:val="0"/>
          <w:marTop w:val="0"/>
          <w:marBottom w:val="0"/>
          <w:divBdr>
            <w:top w:val="none" w:sz="0" w:space="0" w:color="auto"/>
            <w:left w:val="none" w:sz="0" w:space="0" w:color="auto"/>
            <w:bottom w:val="none" w:sz="0" w:space="0" w:color="auto"/>
            <w:right w:val="none" w:sz="0" w:space="0" w:color="auto"/>
          </w:divBdr>
        </w:div>
        <w:div w:id="1217857318">
          <w:marLeft w:val="640"/>
          <w:marRight w:val="0"/>
          <w:marTop w:val="0"/>
          <w:marBottom w:val="0"/>
          <w:divBdr>
            <w:top w:val="none" w:sz="0" w:space="0" w:color="auto"/>
            <w:left w:val="none" w:sz="0" w:space="0" w:color="auto"/>
            <w:bottom w:val="none" w:sz="0" w:space="0" w:color="auto"/>
            <w:right w:val="none" w:sz="0" w:space="0" w:color="auto"/>
          </w:divBdr>
        </w:div>
        <w:div w:id="1506746179">
          <w:marLeft w:val="640"/>
          <w:marRight w:val="0"/>
          <w:marTop w:val="0"/>
          <w:marBottom w:val="0"/>
          <w:divBdr>
            <w:top w:val="none" w:sz="0" w:space="0" w:color="auto"/>
            <w:left w:val="none" w:sz="0" w:space="0" w:color="auto"/>
            <w:bottom w:val="none" w:sz="0" w:space="0" w:color="auto"/>
            <w:right w:val="none" w:sz="0" w:space="0" w:color="auto"/>
          </w:divBdr>
        </w:div>
        <w:div w:id="1654868541">
          <w:marLeft w:val="640"/>
          <w:marRight w:val="0"/>
          <w:marTop w:val="0"/>
          <w:marBottom w:val="0"/>
          <w:divBdr>
            <w:top w:val="none" w:sz="0" w:space="0" w:color="auto"/>
            <w:left w:val="none" w:sz="0" w:space="0" w:color="auto"/>
            <w:bottom w:val="none" w:sz="0" w:space="0" w:color="auto"/>
            <w:right w:val="none" w:sz="0" w:space="0" w:color="auto"/>
          </w:divBdr>
        </w:div>
        <w:div w:id="609044218">
          <w:marLeft w:val="640"/>
          <w:marRight w:val="0"/>
          <w:marTop w:val="0"/>
          <w:marBottom w:val="0"/>
          <w:divBdr>
            <w:top w:val="none" w:sz="0" w:space="0" w:color="auto"/>
            <w:left w:val="none" w:sz="0" w:space="0" w:color="auto"/>
            <w:bottom w:val="none" w:sz="0" w:space="0" w:color="auto"/>
            <w:right w:val="none" w:sz="0" w:space="0" w:color="auto"/>
          </w:divBdr>
        </w:div>
        <w:div w:id="221675297">
          <w:marLeft w:val="640"/>
          <w:marRight w:val="0"/>
          <w:marTop w:val="0"/>
          <w:marBottom w:val="0"/>
          <w:divBdr>
            <w:top w:val="none" w:sz="0" w:space="0" w:color="auto"/>
            <w:left w:val="none" w:sz="0" w:space="0" w:color="auto"/>
            <w:bottom w:val="none" w:sz="0" w:space="0" w:color="auto"/>
            <w:right w:val="none" w:sz="0" w:space="0" w:color="auto"/>
          </w:divBdr>
        </w:div>
        <w:div w:id="1345396714">
          <w:marLeft w:val="640"/>
          <w:marRight w:val="0"/>
          <w:marTop w:val="0"/>
          <w:marBottom w:val="0"/>
          <w:divBdr>
            <w:top w:val="none" w:sz="0" w:space="0" w:color="auto"/>
            <w:left w:val="none" w:sz="0" w:space="0" w:color="auto"/>
            <w:bottom w:val="none" w:sz="0" w:space="0" w:color="auto"/>
            <w:right w:val="none" w:sz="0" w:space="0" w:color="auto"/>
          </w:divBdr>
        </w:div>
        <w:div w:id="1710958394">
          <w:marLeft w:val="640"/>
          <w:marRight w:val="0"/>
          <w:marTop w:val="0"/>
          <w:marBottom w:val="0"/>
          <w:divBdr>
            <w:top w:val="none" w:sz="0" w:space="0" w:color="auto"/>
            <w:left w:val="none" w:sz="0" w:space="0" w:color="auto"/>
            <w:bottom w:val="none" w:sz="0" w:space="0" w:color="auto"/>
            <w:right w:val="none" w:sz="0" w:space="0" w:color="auto"/>
          </w:divBdr>
        </w:div>
      </w:divsChild>
    </w:div>
    <w:div w:id="1782917944">
      <w:bodyDiv w:val="1"/>
      <w:marLeft w:val="0"/>
      <w:marRight w:val="0"/>
      <w:marTop w:val="0"/>
      <w:marBottom w:val="0"/>
      <w:divBdr>
        <w:top w:val="none" w:sz="0" w:space="0" w:color="auto"/>
        <w:left w:val="none" w:sz="0" w:space="0" w:color="auto"/>
        <w:bottom w:val="none" w:sz="0" w:space="0" w:color="auto"/>
        <w:right w:val="none" w:sz="0" w:space="0" w:color="auto"/>
      </w:divBdr>
      <w:divsChild>
        <w:div w:id="117799882">
          <w:marLeft w:val="0"/>
          <w:marRight w:val="0"/>
          <w:marTop w:val="0"/>
          <w:marBottom w:val="0"/>
          <w:divBdr>
            <w:top w:val="none" w:sz="0" w:space="0" w:color="auto"/>
            <w:left w:val="none" w:sz="0" w:space="0" w:color="auto"/>
            <w:bottom w:val="none" w:sz="0" w:space="0" w:color="auto"/>
            <w:right w:val="none" w:sz="0" w:space="0" w:color="auto"/>
          </w:divBdr>
        </w:div>
        <w:div w:id="676076811">
          <w:marLeft w:val="0"/>
          <w:marRight w:val="0"/>
          <w:marTop w:val="0"/>
          <w:marBottom w:val="0"/>
          <w:divBdr>
            <w:top w:val="none" w:sz="0" w:space="0" w:color="auto"/>
            <w:left w:val="none" w:sz="0" w:space="0" w:color="auto"/>
            <w:bottom w:val="none" w:sz="0" w:space="0" w:color="auto"/>
            <w:right w:val="none" w:sz="0" w:space="0" w:color="auto"/>
          </w:divBdr>
        </w:div>
        <w:div w:id="1336154019">
          <w:marLeft w:val="0"/>
          <w:marRight w:val="0"/>
          <w:marTop w:val="0"/>
          <w:marBottom w:val="0"/>
          <w:divBdr>
            <w:top w:val="none" w:sz="0" w:space="0" w:color="auto"/>
            <w:left w:val="none" w:sz="0" w:space="0" w:color="auto"/>
            <w:bottom w:val="none" w:sz="0" w:space="0" w:color="auto"/>
            <w:right w:val="none" w:sz="0" w:space="0" w:color="auto"/>
          </w:divBdr>
        </w:div>
      </w:divsChild>
    </w:div>
    <w:div w:id="1795753150">
      <w:bodyDiv w:val="1"/>
      <w:marLeft w:val="0"/>
      <w:marRight w:val="0"/>
      <w:marTop w:val="0"/>
      <w:marBottom w:val="0"/>
      <w:divBdr>
        <w:top w:val="none" w:sz="0" w:space="0" w:color="auto"/>
        <w:left w:val="none" w:sz="0" w:space="0" w:color="auto"/>
        <w:bottom w:val="none" w:sz="0" w:space="0" w:color="auto"/>
        <w:right w:val="none" w:sz="0" w:space="0" w:color="auto"/>
      </w:divBdr>
    </w:div>
    <w:div w:id="1797291163">
      <w:bodyDiv w:val="1"/>
      <w:marLeft w:val="0"/>
      <w:marRight w:val="0"/>
      <w:marTop w:val="0"/>
      <w:marBottom w:val="0"/>
      <w:divBdr>
        <w:top w:val="none" w:sz="0" w:space="0" w:color="auto"/>
        <w:left w:val="none" w:sz="0" w:space="0" w:color="auto"/>
        <w:bottom w:val="none" w:sz="0" w:space="0" w:color="auto"/>
        <w:right w:val="none" w:sz="0" w:space="0" w:color="auto"/>
      </w:divBdr>
    </w:div>
    <w:div w:id="1808427094">
      <w:bodyDiv w:val="1"/>
      <w:marLeft w:val="0"/>
      <w:marRight w:val="0"/>
      <w:marTop w:val="0"/>
      <w:marBottom w:val="0"/>
      <w:divBdr>
        <w:top w:val="none" w:sz="0" w:space="0" w:color="auto"/>
        <w:left w:val="none" w:sz="0" w:space="0" w:color="auto"/>
        <w:bottom w:val="none" w:sz="0" w:space="0" w:color="auto"/>
        <w:right w:val="none" w:sz="0" w:space="0" w:color="auto"/>
      </w:divBdr>
      <w:divsChild>
        <w:div w:id="375391029">
          <w:marLeft w:val="640"/>
          <w:marRight w:val="0"/>
          <w:marTop w:val="0"/>
          <w:marBottom w:val="0"/>
          <w:divBdr>
            <w:top w:val="none" w:sz="0" w:space="0" w:color="auto"/>
            <w:left w:val="none" w:sz="0" w:space="0" w:color="auto"/>
            <w:bottom w:val="none" w:sz="0" w:space="0" w:color="auto"/>
            <w:right w:val="none" w:sz="0" w:space="0" w:color="auto"/>
          </w:divBdr>
        </w:div>
        <w:div w:id="577710948">
          <w:marLeft w:val="640"/>
          <w:marRight w:val="0"/>
          <w:marTop w:val="0"/>
          <w:marBottom w:val="0"/>
          <w:divBdr>
            <w:top w:val="none" w:sz="0" w:space="0" w:color="auto"/>
            <w:left w:val="none" w:sz="0" w:space="0" w:color="auto"/>
            <w:bottom w:val="none" w:sz="0" w:space="0" w:color="auto"/>
            <w:right w:val="none" w:sz="0" w:space="0" w:color="auto"/>
          </w:divBdr>
        </w:div>
        <w:div w:id="821774262">
          <w:marLeft w:val="640"/>
          <w:marRight w:val="0"/>
          <w:marTop w:val="0"/>
          <w:marBottom w:val="0"/>
          <w:divBdr>
            <w:top w:val="none" w:sz="0" w:space="0" w:color="auto"/>
            <w:left w:val="none" w:sz="0" w:space="0" w:color="auto"/>
            <w:bottom w:val="none" w:sz="0" w:space="0" w:color="auto"/>
            <w:right w:val="none" w:sz="0" w:space="0" w:color="auto"/>
          </w:divBdr>
        </w:div>
        <w:div w:id="835730292">
          <w:marLeft w:val="640"/>
          <w:marRight w:val="0"/>
          <w:marTop w:val="0"/>
          <w:marBottom w:val="0"/>
          <w:divBdr>
            <w:top w:val="none" w:sz="0" w:space="0" w:color="auto"/>
            <w:left w:val="none" w:sz="0" w:space="0" w:color="auto"/>
            <w:bottom w:val="none" w:sz="0" w:space="0" w:color="auto"/>
            <w:right w:val="none" w:sz="0" w:space="0" w:color="auto"/>
          </w:divBdr>
        </w:div>
        <w:div w:id="1900168187">
          <w:marLeft w:val="640"/>
          <w:marRight w:val="0"/>
          <w:marTop w:val="0"/>
          <w:marBottom w:val="0"/>
          <w:divBdr>
            <w:top w:val="none" w:sz="0" w:space="0" w:color="auto"/>
            <w:left w:val="none" w:sz="0" w:space="0" w:color="auto"/>
            <w:bottom w:val="none" w:sz="0" w:space="0" w:color="auto"/>
            <w:right w:val="none" w:sz="0" w:space="0" w:color="auto"/>
          </w:divBdr>
        </w:div>
        <w:div w:id="1127971">
          <w:marLeft w:val="640"/>
          <w:marRight w:val="0"/>
          <w:marTop w:val="0"/>
          <w:marBottom w:val="0"/>
          <w:divBdr>
            <w:top w:val="none" w:sz="0" w:space="0" w:color="auto"/>
            <w:left w:val="none" w:sz="0" w:space="0" w:color="auto"/>
            <w:bottom w:val="none" w:sz="0" w:space="0" w:color="auto"/>
            <w:right w:val="none" w:sz="0" w:space="0" w:color="auto"/>
          </w:divBdr>
        </w:div>
        <w:div w:id="1836724034">
          <w:marLeft w:val="640"/>
          <w:marRight w:val="0"/>
          <w:marTop w:val="0"/>
          <w:marBottom w:val="0"/>
          <w:divBdr>
            <w:top w:val="none" w:sz="0" w:space="0" w:color="auto"/>
            <w:left w:val="none" w:sz="0" w:space="0" w:color="auto"/>
            <w:bottom w:val="none" w:sz="0" w:space="0" w:color="auto"/>
            <w:right w:val="none" w:sz="0" w:space="0" w:color="auto"/>
          </w:divBdr>
        </w:div>
        <w:div w:id="397938743">
          <w:marLeft w:val="640"/>
          <w:marRight w:val="0"/>
          <w:marTop w:val="0"/>
          <w:marBottom w:val="0"/>
          <w:divBdr>
            <w:top w:val="none" w:sz="0" w:space="0" w:color="auto"/>
            <w:left w:val="none" w:sz="0" w:space="0" w:color="auto"/>
            <w:bottom w:val="none" w:sz="0" w:space="0" w:color="auto"/>
            <w:right w:val="none" w:sz="0" w:space="0" w:color="auto"/>
          </w:divBdr>
        </w:div>
        <w:div w:id="693699772">
          <w:marLeft w:val="640"/>
          <w:marRight w:val="0"/>
          <w:marTop w:val="0"/>
          <w:marBottom w:val="0"/>
          <w:divBdr>
            <w:top w:val="none" w:sz="0" w:space="0" w:color="auto"/>
            <w:left w:val="none" w:sz="0" w:space="0" w:color="auto"/>
            <w:bottom w:val="none" w:sz="0" w:space="0" w:color="auto"/>
            <w:right w:val="none" w:sz="0" w:space="0" w:color="auto"/>
          </w:divBdr>
        </w:div>
        <w:div w:id="977567580">
          <w:marLeft w:val="640"/>
          <w:marRight w:val="0"/>
          <w:marTop w:val="0"/>
          <w:marBottom w:val="0"/>
          <w:divBdr>
            <w:top w:val="none" w:sz="0" w:space="0" w:color="auto"/>
            <w:left w:val="none" w:sz="0" w:space="0" w:color="auto"/>
            <w:bottom w:val="none" w:sz="0" w:space="0" w:color="auto"/>
            <w:right w:val="none" w:sz="0" w:space="0" w:color="auto"/>
          </w:divBdr>
        </w:div>
        <w:div w:id="255132965">
          <w:marLeft w:val="640"/>
          <w:marRight w:val="0"/>
          <w:marTop w:val="0"/>
          <w:marBottom w:val="0"/>
          <w:divBdr>
            <w:top w:val="none" w:sz="0" w:space="0" w:color="auto"/>
            <w:left w:val="none" w:sz="0" w:space="0" w:color="auto"/>
            <w:bottom w:val="none" w:sz="0" w:space="0" w:color="auto"/>
            <w:right w:val="none" w:sz="0" w:space="0" w:color="auto"/>
          </w:divBdr>
        </w:div>
        <w:div w:id="1766415427">
          <w:marLeft w:val="640"/>
          <w:marRight w:val="0"/>
          <w:marTop w:val="0"/>
          <w:marBottom w:val="0"/>
          <w:divBdr>
            <w:top w:val="none" w:sz="0" w:space="0" w:color="auto"/>
            <w:left w:val="none" w:sz="0" w:space="0" w:color="auto"/>
            <w:bottom w:val="none" w:sz="0" w:space="0" w:color="auto"/>
            <w:right w:val="none" w:sz="0" w:space="0" w:color="auto"/>
          </w:divBdr>
        </w:div>
        <w:div w:id="270626008">
          <w:marLeft w:val="640"/>
          <w:marRight w:val="0"/>
          <w:marTop w:val="0"/>
          <w:marBottom w:val="0"/>
          <w:divBdr>
            <w:top w:val="none" w:sz="0" w:space="0" w:color="auto"/>
            <w:left w:val="none" w:sz="0" w:space="0" w:color="auto"/>
            <w:bottom w:val="none" w:sz="0" w:space="0" w:color="auto"/>
            <w:right w:val="none" w:sz="0" w:space="0" w:color="auto"/>
          </w:divBdr>
        </w:div>
        <w:div w:id="912857465">
          <w:marLeft w:val="640"/>
          <w:marRight w:val="0"/>
          <w:marTop w:val="0"/>
          <w:marBottom w:val="0"/>
          <w:divBdr>
            <w:top w:val="none" w:sz="0" w:space="0" w:color="auto"/>
            <w:left w:val="none" w:sz="0" w:space="0" w:color="auto"/>
            <w:bottom w:val="none" w:sz="0" w:space="0" w:color="auto"/>
            <w:right w:val="none" w:sz="0" w:space="0" w:color="auto"/>
          </w:divBdr>
        </w:div>
        <w:div w:id="1265650828">
          <w:marLeft w:val="640"/>
          <w:marRight w:val="0"/>
          <w:marTop w:val="0"/>
          <w:marBottom w:val="0"/>
          <w:divBdr>
            <w:top w:val="none" w:sz="0" w:space="0" w:color="auto"/>
            <w:left w:val="none" w:sz="0" w:space="0" w:color="auto"/>
            <w:bottom w:val="none" w:sz="0" w:space="0" w:color="auto"/>
            <w:right w:val="none" w:sz="0" w:space="0" w:color="auto"/>
          </w:divBdr>
        </w:div>
        <w:div w:id="825123467">
          <w:marLeft w:val="640"/>
          <w:marRight w:val="0"/>
          <w:marTop w:val="0"/>
          <w:marBottom w:val="0"/>
          <w:divBdr>
            <w:top w:val="none" w:sz="0" w:space="0" w:color="auto"/>
            <w:left w:val="none" w:sz="0" w:space="0" w:color="auto"/>
            <w:bottom w:val="none" w:sz="0" w:space="0" w:color="auto"/>
            <w:right w:val="none" w:sz="0" w:space="0" w:color="auto"/>
          </w:divBdr>
        </w:div>
        <w:div w:id="333268646">
          <w:marLeft w:val="640"/>
          <w:marRight w:val="0"/>
          <w:marTop w:val="0"/>
          <w:marBottom w:val="0"/>
          <w:divBdr>
            <w:top w:val="none" w:sz="0" w:space="0" w:color="auto"/>
            <w:left w:val="none" w:sz="0" w:space="0" w:color="auto"/>
            <w:bottom w:val="none" w:sz="0" w:space="0" w:color="auto"/>
            <w:right w:val="none" w:sz="0" w:space="0" w:color="auto"/>
          </w:divBdr>
        </w:div>
        <w:div w:id="1870799804">
          <w:marLeft w:val="640"/>
          <w:marRight w:val="0"/>
          <w:marTop w:val="0"/>
          <w:marBottom w:val="0"/>
          <w:divBdr>
            <w:top w:val="none" w:sz="0" w:space="0" w:color="auto"/>
            <w:left w:val="none" w:sz="0" w:space="0" w:color="auto"/>
            <w:bottom w:val="none" w:sz="0" w:space="0" w:color="auto"/>
            <w:right w:val="none" w:sz="0" w:space="0" w:color="auto"/>
          </w:divBdr>
        </w:div>
        <w:div w:id="2065137444">
          <w:marLeft w:val="640"/>
          <w:marRight w:val="0"/>
          <w:marTop w:val="0"/>
          <w:marBottom w:val="0"/>
          <w:divBdr>
            <w:top w:val="none" w:sz="0" w:space="0" w:color="auto"/>
            <w:left w:val="none" w:sz="0" w:space="0" w:color="auto"/>
            <w:bottom w:val="none" w:sz="0" w:space="0" w:color="auto"/>
            <w:right w:val="none" w:sz="0" w:space="0" w:color="auto"/>
          </w:divBdr>
        </w:div>
        <w:div w:id="647562198">
          <w:marLeft w:val="640"/>
          <w:marRight w:val="0"/>
          <w:marTop w:val="0"/>
          <w:marBottom w:val="0"/>
          <w:divBdr>
            <w:top w:val="none" w:sz="0" w:space="0" w:color="auto"/>
            <w:left w:val="none" w:sz="0" w:space="0" w:color="auto"/>
            <w:bottom w:val="none" w:sz="0" w:space="0" w:color="auto"/>
            <w:right w:val="none" w:sz="0" w:space="0" w:color="auto"/>
          </w:divBdr>
        </w:div>
        <w:div w:id="748423304">
          <w:marLeft w:val="640"/>
          <w:marRight w:val="0"/>
          <w:marTop w:val="0"/>
          <w:marBottom w:val="0"/>
          <w:divBdr>
            <w:top w:val="none" w:sz="0" w:space="0" w:color="auto"/>
            <w:left w:val="none" w:sz="0" w:space="0" w:color="auto"/>
            <w:bottom w:val="none" w:sz="0" w:space="0" w:color="auto"/>
            <w:right w:val="none" w:sz="0" w:space="0" w:color="auto"/>
          </w:divBdr>
        </w:div>
        <w:div w:id="1211646286">
          <w:marLeft w:val="640"/>
          <w:marRight w:val="0"/>
          <w:marTop w:val="0"/>
          <w:marBottom w:val="0"/>
          <w:divBdr>
            <w:top w:val="none" w:sz="0" w:space="0" w:color="auto"/>
            <w:left w:val="none" w:sz="0" w:space="0" w:color="auto"/>
            <w:bottom w:val="none" w:sz="0" w:space="0" w:color="auto"/>
            <w:right w:val="none" w:sz="0" w:space="0" w:color="auto"/>
          </w:divBdr>
        </w:div>
        <w:div w:id="1778482548">
          <w:marLeft w:val="640"/>
          <w:marRight w:val="0"/>
          <w:marTop w:val="0"/>
          <w:marBottom w:val="0"/>
          <w:divBdr>
            <w:top w:val="none" w:sz="0" w:space="0" w:color="auto"/>
            <w:left w:val="none" w:sz="0" w:space="0" w:color="auto"/>
            <w:bottom w:val="none" w:sz="0" w:space="0" w:color="auto"/>
            <w:right w:val="none" w:sz="0" w:space="0" w:color="auto"/>
          </w:divBdr>
        </w:div>
        <w:div w:id="2077774030">
          <w:marLeft w:val="640"/>
          <w:marRight w:val="0"/>
          <w:marTop w:val="0"/>
          <w:marBottom w:val="0"/>
          <w:divBdr>
            <w:top w:val="none" w:sz="0" w:space="0" w:color="auto"/>
            <w:left w:val="none" w:sz="0" w:space="0" w:color="auto"/>
            <w:bottom w:val="none" w:sz="0" w:space="0" w:color="auto"/>
            <w:right w:val="none" w:sz="0" w:space="0" w:color="auto"/>
          </w:divBdr>
        </w:div>
        <w:div w:id="476918594">
          <w:marLeft w:val="640"/>
          <w:marRight w:val="0"/>
          <w:marTop w:val="0"/>
          <w:marBottom w:val="0"/>
          <w:divBdr>
            <w:top w:val="none" w:sz="0" w:space="0" w:color="auto"/>
            <w:left w:val="none" w:sz="0" w:space="0" w:color="auto"/>
            <w:bottom w:val="none" w:sz="0" w:space="0" w:color="auto"/>
            <w:right w:val="none" w:sz="0" w:space="0" w:color="auto"/>
          </w:divBdr>
        </w:div>
        <w:div w:id="1940870463">
          <w:marLeft w:val="640"/>
          <w:marRight w:val="0"/>
          <w:marTop w:val="0"/>
          <w:marBottom w:val="0"/>
          <w:divBdr>
            <w:top w:val="none" w:sz="0" w:space="0" w:color="auto"/>
            <w:left w:val="none" w:sz="0" w:space="0" w:color="auto"/>
            <w:bottom w:val="none" w:sz="0" w:space="0" w:color="auto"/>
            <w:right w:val="none" w:sz="0" w:space="0" w:color="auto"/>
          </w:divBdr>
        </w:div>
        <w:div w:id="30572378">
          <w:marLeft w:val="640"/>
          <w:marRight w:val="0"/>
          <w:marTop w:val="0"/>
          <w:marBottom w:val="0"/>
          <w:divBdr>
            <w:top w:val="none" w:sz="0" w:space="0" w:color="auto"/>
            <w:left w:val="none" w:sz="0" w:space="0" w:color="auto"/>
            <w:bottom w:val="none" w:sz="0" w:space="0" w:color="auto"/>
            <w:right w:val="none" w:sz="0" w:space="0" w:color="auto"/>
          </w:divBdr>
        </w:div>
        <w:div w:id="1478836633">
          <w:marLeft w:val="640"/>
          <w:marRight w:val="0"/>
          <w:marTop w:val="0"/>
          <w:marBottom w:val="0"/>
          <w:divBdr>
            <w:top w:val="none" w:sz="0" w:space="0" w:color="auto"/>
            <w:left w:val="none" w:sz="0" w:space="0" w:color="auto"/>
            <w:bottom w:val="none" w:sz="0" w:space="0" w:color="auto"/>
            <w:right w:val="none" w:sz="0" w:space="0" w:color="auto"/>
          </w:divBdr>
        </w:div>
        <w:div w:id="652298384">
          <w:marLeft w:val="640"/>
          <w:marRight w:val="0"/>
          <w:marTop w:val="0"/>
          <w:marBottom w:val="0"/>
          <w:divBdr>
            <w:top w:val="none" w:sz="0" w:space="0" w:color="auto"/>
            <w:left w:val="none" w:sz="0" w:space="0" w:color="auto"/>
            <w:bottom w:val="none" w:sz="0" w:space="0" w:color="auto"/>
            <w:right w:val="none" w:sz="0" w:space="0" w:color="auto"/>
          </w:divBdr>
        </w:div>
        <w:div w:id="1372925445">
          <w:marLeft w:val="640"/>
          <w:marRight w:val="0"/>
          <w:marTop w:val="0"/>
          <w:marBottom w:val="0"/>
          <w:divBdr>
            <w:top w:val="none" w:sz="0" w:space="0" w:color="auto"/>
            <w:left w:val="none" w:sz="0" w:space="0" w:color="auto"/>
            <w:bottom w:val="none" w:sz="0" w:space="0" w:color="auto"/>
            <w:right w:val="none" w:sz="0" w:space="0" w:color="auto"/>
          </w:divBdr>
        </w:div>
        <w:div w:id="2019379619">
          <w:marLeft w:val="640"/>
          <w:marRight w:val="0"/>
          <w:marTop w:val="0"/>
          <w:marBottom w:val="0"/>
          <w:divBdr>
            <w:top w:val="none" w:sz="0" w:space="0" w:color="auto"/>
            <w:left w:val="none" w:sz="0" w:space="0" w:color="auto"/>
            <w:bottom w:val="none" w:sz="0" w:space="0" w:color="auto"/>
            <w:right w:val="none" w:sz="0" w:space="0" w:color="auto"/>
          </w:divBdr>
        </w:div>
        <w:div w:id="326053605">
          <w:marLeft w:val="640"/>
          <w:marRight w:val="0"/>
          <w:marTop w:val="0"/>
          <w:marBottom w:val="0"/>
          <w:divBdr>
            <w:top w:val="none" w:sz="0" w:space="0" w:color="auto"/>
            <w:left w:val="none" w:sz="0" w:space="0" w:color="auto"/>
            <w:bottom w:val="none" w:sz="0" w:space="0" w:color="auto"/>
            <w:right w:val="none" w:sz="0" w:space="0" w:color="auto"/>
          </w:divBdr>
        </w:div>
        <w:div w:id="280382186">
          <w:marLeft w:val="640"/>
          <w:marRight w:val="0"/>
          <w:marTop w:val="0"/>
          <w:marBottom w:val="0"/>
          <w:divBdr>
            <w:top w:val="none" w:sz="0" w:space="0" w:color="auto"/>
            <w:left w:val="none" w:sz="0" w:space="0" w:color="auto"/>
            <w:bottom w:val="none" w:sz="0" w:space="0" w:color="auto"/>
            <w:right w:val="none" w:sz="0" w:space="0" w:color="auto"/>
          </w:divBdr>
        </w:div>
        <w:div w:id="378432750">
          <w:marLeft w:val="640"/>
          <w:marRight w:val="0"/>
          <w:marTop w:val="0"/>
          <w:marBottom w:val="0"/>
          <w:divBdr>
            <w:top w:val="none" w:sz="0" w:space="0" w:color="auto"/>
            <w:left w:val="none" w:sz="0" w:space="0" w:color="auto"/>
            <w:bottom w:val="none" w:sz="0" w:space="0" w:color="auto"/>
            <w:right w:val="none" w:sz="0" w:space="0" w:color="auto"/>
          </w:divBdr>
        </w:div>
        <w:div w:id="199125701">
          <w:marLeft w:val="640"/>
          <w:marRight w:val="0"/>
          <w:marTop w:val="0"/>
          <w:marBottom w:val="0"/>
          <w:divBdr>
            <w:top w:val="none" w:sz="0" w:space="0" w:color="auto"/>
            <w:left w:val="none" w:sz="0" w:space="0" w:color="auto"/>
            <w:bottom w:val="none" w:sz="0" w:space="0" w:color="auto"/>
            <w:right w:val="none" w:sz="0" w:space="0" w:color="auto"/>
          </w:divBdr>
        </w:div>
        <w:div w:id="874541317">
          <w:marLeft w:val="640"/>
          <w:marRight w:val="0"/>
          <w:marTop w:val="0"/>
          <w:marBottom w:val="0"/>
          <w:divBdr>
            <w:top w:val="none" w:sz="0" w:space="0" w:color="auto"/>
            <w:left w:val="none" w:sz="0" w:space="0" w:color="auto"/>
            <w:bottom w:val="none" w:sz="0" w:space="0" w:color="auto"/>
            <w:right w:val="none" w:sz="0" w:space="0" w:color="auto"/>
          </w:divBdr>
        </w:div>
      </w:divsChild>
    </w:div>
    <w:div w:id="1811165355">
      <w:bodyDiv w:val="1"/>
      <w:marLeft w:val="0"/>
      <w:marRight w:val="0"/>
      <w:marTop w:val="0"/>
      <w:marBottom w:val="0"/>
      <w:divBdr>
        <w:top w:val="none" w:sz="0" w:space="0" w:color="auto"/>
        <w:left w:val="none" w:sz="0" w:space="0" w:color="auto"/>
        <w:bottom w:val="none" w:sz="0" w:space="0" w:color="auto"/>
        <w:right w:val="none" w:sz="0" w:space="0" w:color="auto"/>
      </w:divBdr>
    </w:div>
    <w:div w:id="1827670228">
      <w:bodyDiv w:val="1"/>
      <w:marLeft w:val="0"/>
      <w:marRight w:val="0"/>
      <w:marTop w:val="0"/>
      <w:marBottom w:val="0"/>
      <w:divBdr>
        <w:top w:val="none" w:sz="0" w:space="0" w:color="auto"/>
        <w:left w:val="none" w:sz="0" w:space="0" w:color="auto"/>
        <w:bottom w:val="none" w:sz="0" w:space="0" w:color="auto"/>
        <w:right w:val="none" w:sz="0" w:space="0" w:color="auto"/>
      </w:divBdr>
    </w:div>
    <w:div w:id="1834565041">
      <w:bodyDiv w:val="1"/>
      <w:marLeft w:val="0"/>
      <w:marRight w:val="0"/>
      <w:marTop w:val="0"/>
      <w:marBottom w:val="0"/>
      <w:divBdr>
        <w:top w:val="none" w:sz="0" w:space="0" w:color="auto"/>
        <w:left w:val="none" w:sz="0" w:space="0" w:color="auto"/>
        <w:bottom w:val="none" w:sz="0" w:space="0" w:color="auto"/>
        <w:right w:val="none" w:sz="0" w:space="0" w:color="auto"/>
      </w:divBdr>
      <w:divsChild>
        <w:div w:id="1197619962">
          <w:marLeft w:val="640"/>
          <w:marRight w:val="0"/>
          <w:marTop w:val="0"/>
          <w:marBottom w:val="0"/>
          <w:divBdr>
            <w:top w:val="none" w:sz="0" w:space="0" w:color="auto"/>
            <w:left w:val="none" w:sz="0" w:space="0" w:color="auto"/>
            <w:bottom w:val="none" w:sz="0" w:space="0" w:color="auto"/>
            <w:right w:val="none" w:sz="0" w:space="0" w:color="auto"/>
          </w:divBdr>
        </w:div>
        <w:div w:id="391395668">
          <w:marLeft w:val="640"/>
          <w:marRight w:val="0"/>
          <w:marTop w:val="0"/>
          <w:marBottom w:val="0"/>
          <w:divBdr>
            <w:top w:val="none" w:sz="0" w:space="0" w:color="auto"/>
            <w:left w:val="none" w:sz="0" w:space="0" w:color="auto"/>
            <w:bottom w:val="none" w:sz="0" w:space="0" w:color="auto"/>
            <w:right w:val="none" w:sz="0" w:space="0" w:color="auto"/>
          </w:divBdr>
        </w:div>
        <w:div w:id="1572695682">
          <w:marLeft w:val="640"/>
          <w:marRight w:val="0"/>
          <w:marTop w:val="0"/>
          <w:marBottom w:val="0"/>
          <w:divBdr>
            <w:top w:val="none" w:sz="0" w:space="0" w:color="auto"/>
            <w:left w:val="none" w:sz="0" w:space="0" w:color="auto"/>
            <w:bottom w:val="none" w:sz="0" w:space="0" w:color="auto"/>
            <w:right w:val="none" w:sz="0" w:space="0" w:color="auto"/>
          </w:divBdr>
        </w:div>
        <w:div w:id="593322433">
          <w:marLeft w:val="640"/>
          <w:marRight w:val="0"/>
          <w:marTop w:val="0"/>
          <w:marBottom w:val="0"/>
          <w:divBdr>
            <w:top w:val="none" w:sz="0" w:space="0" w:color="auto"/>
            <w:left w:val="none" w:sz="0" w:space="0" w:color="auto"/>
            <w:bottom w:val="none" w:sz="0" w:space="0" w:color="auto"/>
            <w:right w:val="none" w:sz="0" w:space="0" w:color="auto"/>
          </w:divBdr>
        </w:div>
        <w:div w:id="1172380304">
          <w:marLeft w:val="640"/>
          <w:marRight w:val="0"/>
          <w:marTop w:val="0"/>
          <w:marBottom w:val="0"/>
          <w:divBdr>
            <w:top w:val="none" w:sz="0" w:space="0" w:color="auto"/>
            <w:left w:val="none" w:sz="0" w:space="0" w:color="auto"/>
            <w:bottom w:val="none" w:sz="0" w:space="0" w:color="auto"/>
            <w:right w:val="none" w:sz="0" w:space="0" w:color="auto"/>
          </w:divBdr>
        </w:div>
        <w:div w:id="599408398">
          <w:marLeft w:val="640"/>
          <w:marRight w:val="0"/>
          <w:marTop w:val="0"/>
          <w:marBottom w:val="0"/>
          <w:divBdr>
            <w:top w:val="none" w:sz="0" w:space="0" w:color="auto"/>
            <w:left w:val="none" w:sz="0" w:space="0" w:color="auto"/>
            <w:bottom w:val="none" w:sz="0" w:space="0" w:color="auto"/>
            <w:right w:val="none" w:sz="0" w:space="0" w:color="auto"/>
          </w:divBdr>
        </w:div>
        <w:div w:id="488718841">
          <w:marLeft w:val="640"/>
          <w:marRight w:val="0"/>
          <w:marTop w:val="0"/>
          <w:marBottom w:val="0"/>
          <w:divBdr>
            <w:top w:val="none" w:sz="0" w:space="0" w:color="auto"/>
            <w:left w:val="none" w:sz="0" w:space="0" w:color="auto"/>
            <w:bottom w:val="none" w:sz="0" w:space="0" w:color="auto"/>
            <w:right w:val="none" w:sz="0" w:space="0" w:color="auto"/>
          </w:divBdr>
        </w:div>
        <w:div w:id="197085854">
          <w:marLeft w:val="640"/>
          <w:marRight w:val="0"/>
          <w:marTop w:val="0"/>
          <w:marBottom w:val="0"/>
          <w:divBdr>
            <w:top w:val="none" w:sz="0" w:space="0" w:color="auto"/>
            <w:left w:val="none" w:sz="0" w:space="0" w:color="auto"/>
            <w:bottom w:val="none" w:sz="0" w:space="0" w:color="auto"/>
            <w:right w:val="none" w:sz="0" w:space="0" w:color="auto"/>
          </w:divBdr>
        </w:div>
        <w:div w:id="625162659">
          <w:marLeft w:val="640"/>
          <w:marRight w:val="0"/>
          <w:marTop w:val="0"/>
          <w:marBottom w:val="0"/>
          <w:divBdr>
            <w:top w:val="none" w:sz="0" w:space="0" w:color="auto"/>
            <w:left w:val="none" w:sz="0" w:space="0" w:color="auto"/>
            <w:bottom w:val="none" w:sz="0" w:space="0" w:color="auto"/>
            <w:right w:val="none" w:sz="0" w:space="0" w:color="auto"/>
          </w:divBdr>
        </w:div>
        <w:div w:id="882330112">
          <w:marLeft w:val="640"/>
          <w:marRight w:val="0"/>
          <w:marTop w:val="0"/>
          <w:marBottom w:val="0"/>
          <w:divBdr>
            <w:top w:val="none" w:sz="0" w:space="0" w:color="auto"/>
            <w:left w:val="none" w:sz="0" w:space="0" w:color="auto"/>
            <w:bottom w:val="none" w:sz="0" w:space="0" w:color="auto"/>
            <w:right w:val="none" w:sz="0" w:space="0" w:color="auto"/>
          </w:divBdr>
        </w:div>
        <w:div w:id="291330391">
          <w:marLeft w:val="640"/>
          <w:marRight w:val="0"/>
          <w:marTop w:val="0"/>
          <w:marBottom w:val="0"/>
          <w:divBdr>
            <w:top w:val="none" w:sz="0" w:space="0" w:color="auto"/>
            <w:left w:val="none" w:sz="0" w:space="0" w:color="auto"/>
            <w:bottom w:val="none" w:sz="0" w:space="0" w:color="auto"/>
            <w:right w:val="none" w:sz="0" w:space="0" w:color="auto"/>
          </w:divBdr>
        </w:div>
        <w:div w:id="2076278604">
          <w:marLeft w:val="640"/>
          <w:marRight w:val="0"/>
          <w:marTop w:val="0"/>
          <w:marBottom w:val="0"/>
          <w:divBdr>
            <w:top w:val="none" w:sz="0" w:space="0" w:color="auto"/>
            <w:left w:val="none" w:sz="0" w:space="0" w:color="auto"/>
            <w:bottom w:val="none" w:sz="0" w:space="0" w:color="auto"/>
            <w:right w:val="none" w:sz="0" w:space="0" w:color="auto"/>
          </w:divBdr>
        </w:div>
        <w:div w:id="782266226">
          <w:marLeft w:val="640"/>
          <w:marRight w:val="0"/>
          <w:marTop w:val="0"/>
          <w:marBottom w:val="0"/>
          <w:divBdr>
            <w:top w:val="none" w:sz="0" w:space="0" w:color="auto"/>
            <w:left w:val="none" w:sz="0" w:space="0" w:color="auto"/>
            <w:bottom w:val="none" w:sz="0" w:space="0" w:color="auto"/>
            <w:right w:val="none" w:sz="0" w:space="0" w:color="auto"/>
          </w:divBdr>
        </w:div>
        <w:div w:id="2143040453">
          <w:marLeft w:val="640"/>
          <w:marRight w:val="0"/>
          <w:marTop w:val="0"/>
          <w:marBottom w:val="0"/>
          <w:divBdr>
            <w:top w:val="none" w:sz="0" w:space="0" w:color="auto"/>
            <w:left w:val="none" w:sz="0" w:space="0" w:color="auto"/>
            <w:bottom w:val="none" w:sz="0" w:space="0" w:color="auto"/>
            <w:right w:val="none" w:sz="0" w:space="0" w:color="auto"/>
          </w:divBdr>
        </w:div>
        <w:div w:id="832376807">
          <w:marLeft w:val="640"/>
          <w:marRight w:val="0"/>
          <w:marTop w:val="0"/>
          <w:marBottom w:val="0"/>
          <w:divBdr>
            <w:top w:val="none" w:sz="0" w:space="0" w:color="auto"/>
            <w:left w:val="none" w:sz="0" w:space="0" w:color="auto"/>
            <w:bottom w:val="none" w:sz="0" w:space="0" w:color="auto"/>
            <w:right w:val="none" w:sz="0" w:space="0" w:color="auto"/>
          </w:divBdr>
        </w:div>
        <w:div w:id="296491868">
          <w:marLeft w:val="640"/>
          <w:marRight w:val="0"/>
          <w:marTop w:val="0"/>
          <w:marBottom w:val="0"/>
          <w:divBdr>
            <w:top w:val="none" w:sz="0" w:space="0" w:color="auto"/>
            <w:left w:val="none" w:sz="0" w:space="0" w:color="auto"/>
            <w:bottom w:val="none" w:sz="0" w:space="0" w:color="auto"/>
            <w:right w:val="none" w:sz="0" w:space="0" w:color="auto"/>
          </w:divBdr>
        </w:div>
        <w:div w:id="983435621">
          <w:marLeft w:val="640"/>
          <w:marRight w:val="0"/>
          <w:marTop w:val="0"/>
          <w:marBottom w:val="0"/>
          <w:divBdr>
            <w:top w:val="none" w:sz="0" w:space="0" w:color="auto"/>
            <w:left w:val="none" w:sz="0" w:space="0" w:color="auto"/>
            <w:bottom w:val="none" w:sz="0" w:space="0" w:color="auto"/>
            <w:right w:val="none" w:sz="0" w:space="0" w:color="auto"/>
          </w:divBdr>
        </w:div>
        <w:div w:id="1649896466">
          <w:marLeft w:val="640"/>
          <w:marRight w:val="0"/>
          <w:marTop w:val="0"/>
          <w:marBottom w:val="0"/>
          <w:divBdr>
            <w:top w:val="none" w:sz="0" w:space="0" w:color="auto"/>
            <w:left w:val="none" w:sz="0" w:space="0" w:color="auto"/>
            <w:bottom w:val="none" w:sz="0" w:space="0" w:color="auto"/>
            <w:right w:val="none" w:sz="0" w:space="0" w:color="auto"/>
          </w:divBdr>
        </w:div>
        <w:div w:id="129246526">
          <w:marLeft w:val="640"/>
          <w:marRight w:val="0"/>
          <w:marTop w:val="0"/>
          <w:marBottom w:val="0"/>
          <w:divBdr>
            <w:top w:val="none" w:sz="0" w:space="0" w:color="auto"/>
            <w:left w:val="none" w:sz="0" w:space="0" w:color="auto"/>
            <w:bottom w:val="none" w:sz="0" w:space="0" w:color="auto"/>
            <w:right w:val="none" w:sz="0" w:space="0" w:color="auto"/>
          </w:divBdr>
        </w:div>
        <w:div w:id="1457524900">
          <w:marLeft w:val="640"/>
          <w:marRight w:val="0"/>
          <w:marTop w:val="0"/>
          <w:marBottom w:val="0"/>
          <w:divBdr>
            <w:top w:val="none" w:sz="0" w:space="0" w:color="auto"/>
            <w:left w:val="none" w:sz="0" w:space="0" w:color="auto"/>
            <w:bottom w:val="none" w:sz="0" w:space="0" w:color="auto"/>
            <w:right w:val="none" w:sz="0" w:space="0" w:color="auto"/>
          </w:divBdr>
        </w:div>
        <w:div w:id="52237347">
          <w:marLeft w:val="640"/>
          <w:marRight w:val="0"/>
          <w:marTop w:val="0"/>
          <w:marBottom w:val="0"/>
          <w:divBdr>
            <w:top w:val="none" w:sz="0" w:space="0" w:color="auto"/>
            <w:left w:val="none" w:sz="0" w:space="0" w:color="auto"/>
            <w:bottom w:val="none" w:sz="0" w:space="0" w:color="auto"/>
            <w:right w:val="none" w:sz="0" w:space="0" w:color="auto"/>
          </w:divBdr>
        </w:div>
        <w:div w:id="252007992">
          <w:marLeft w:val="640"/>
          <w:marRight w:val="0"/>
          <w:marTop w:val="0"/>
          <w:marBottom w:val="0"/>
          <w:divBdr>
            <w:top w:val="none" w:sz="0" w:space="0" w:color="auto"/>
            <w:left w:val="none" w:sz="0" w:space="0" w:color="auto"/>
            <w:bottom w:val="none" w:sz="0" w:space="0" w:color="auto"/>
            <w:right w:val="none" w:sz="0" w:space="0" w:color="auto"/>
          </w:divBdr>
        </w:div>
        <w:div w:id="1406025635">
          <w:marLeft w:val="640"/>
          <w:marRight w:val="0"/>
          <w:marTop w:val="0"/>
          <w:marBottom w:val="0"/>
          <w:divBdr>
            <w:top w:val="none" w:sz="0" w:space="0" w:color="auto"/>
            <w:left w:val="none" w:sz="0" w:space="0" w:color="auto"/>
            <w:bottom w:val="none" w:sz="0" w:space="0" w:color="auto"/>
            <w:right w:val="none" w:sz="0" w:space="0" w:color="auto"/>
          </w:divBdr>
        </w:div>
        <w:div w:id="1602835717">
          <w:marLeft w:val="640"/>
          <w:marRight w:val="0"/>
          <w:marTop w:val="0"/>
          <w:marBottom w:val="0"/>
          <w:divBdr>
            <w:top w:val="none" w:sz="0" w:space="0" w:color="auto"/>
            <w:left w:val="none" w:sz="0" w:space="0" w:color="auto"/>
            <w:bottom w:val="none" w:sz="0" w:space="0" w:color="auto"/>
            <w:right w:val="none" w:sz="0" w:space="0" w:color="auto"/>
          </w:divBdr>
        </w:div>
        <w:div w:id="942146298">
          <w:marLeft w:val="640"/>
          <w:marRight w:val="0"/>
          <w:marTop w:val="0"/>
          <w:marBottom w:val="0"/>
          <w:divBdr>
            <w:top w:val="none" w:sz="0" w:space="0" w:color="auto"/>
            <w:left w:val="none" w:sz="0" w:space="0" w:color="auto"/>
            <w:bottom w:val="none" w:sz="0" w:space="0" w:color="auto"/>
            <w:right w:val="none" w:sz="0" w:space="0" w:color="auto"/>
          </w:divBdr>
        </w:div>
        <w:div w:id="967708995">
          <w:marLeft w:val="640"/>
          <w:marRight w:val="0"/>
          <w:marTop w:val="0"/>
          <w:marBottom w:val="0"/>
          <w:divBdr>
            <w:top w:val="none" w:sz="0" w:space="0" w:color="auto"/>
            <w:left w:val="none" w:sz="0" w:space="0" w:color="auto"/>
            <w:bottom w:val="none" w:sz="0" w:space="0" w:color="auto"/>
            <w:right w:val="none" w:sz="0" w:space="0" w:color="auto"/>
          </w:divBdr>
        </w:div>
        <w:div w:id="901869634">
          <w:marLeft w:val="640"/>
          <w:marRight w:val="0"/>
          <w:marTop w:val="0"/>
          <w:marBottom w:val="0"/>
          <w:divBdr>
            <w:top w:val="none" w:sz="0" w:space="0" w:color="auto"/>
            <w:left w:val="none" w:sz="0" w:space="0" w:color="auto"/>
            <w:bottom w:val="none" w:sz="0" w:space="0" w:color="auto"/>
            <w:right w:val="none" w:sz="0" w:space="0" w:color="auto"/>
          </w:divBdr>
        </w:div>
        <w:div w:id="921332807">
          <w:marLeft w:val="640"/>
          <w:marRight w:val="0"/>
          <w:marTop w:val="0"/>
          <w:marBottom w:val="0"/>
          <w:divBdr>
            <w:top w:val="none" w:sz="0" w:space="0" w:color="auto"/>
            <w:left w:val="none" w:sz="0" w:space="0" w:color="auto"/>
            <w:bottom w:val="none" w:sz="0" w:space="0" w:color="auto"/>
            <w:right w:val="none" w:sz="0" w:space="0" w:color="auto"/>
          </w:divBdr>
        </w:div>
        <w:div w:id="18897696">
          <w:marLeft w:val="640"/>
          <w:marRight w:val="0"/>
          <w:marTop w:val="0"/>
          <w:marBottom w:val="0"/>
          <w:divBdr>
            <w:top w:val="none" w:sz="0" w:space="0" w:color="auto"/>
            <w:left w:val="none" w:sz="0" w:space="0" w:color="auto"/>
            <w:bottom w:val="none" w:sz="0" w:space="0" w:color="auto"/>
            <w:right w:val="none" w:sz="0" w:space="0" w:color="auto"/>
          </w:divBdr>
        </w:div>
      </w:divsChild>
    </w:div>
    <w:div w:id="1835993514">
      <w:bodyDiv w:val="1"/>
      <w:marLeft w:val="0"/>
      <w:marRight w:val="0"/>
      <w:marTop w:val="0"/>
      <w:marBottom w:val="0"/>
      <w:divBdr>
        <w:top w:val="none" w:sz="0" w:space="0" w:color="auto"/>
        <w:left w:val="none" w:sz="0" w:space="0" w:color="auto"/>
        <w:bottom w:val="none" w:sz="0" w:space="0" w:color="auto"/>
        <w:right w:val="none" w:sz="0" w:space="0" w:color="auto"/>
      </w:divBdr>
      <w:divsChild>
        <w:div w:id="1002665602">
          <w:marLeft w:val="640"/>
          <w:marRight w:val="0"/>
          <w:marTop w:val="0"/>
          <w:marBottom w:val="0"/>
          <w:divBdr>
            <w:top w:val="none" w:sz="0" w:space="0" w:color="auto"/>
            <w:left w:val="none" w:sz="0" w:space="0" w:color="auto"/>
            <w:bottom w:val="none" w:sz="0" w:space="0" w:color="auto"/>
            <w:right w:val="none" w:sz="0" w:space="0" w:color="auto"/>
          </w:divBdr>
        </w:div>
        <w:div w:id="2018145609">
          <w:marLeft w:val="640"/>
          <w:marRight w:val="0"/>
          <w:marTop w:val="0"/>
          <w:marBottom w:val="0"/>
          <w:divBdr>
            <w:top w:val="none" w:sz="0" w:space="0" w:color="auto"/>
            <w:left w:val="none" w:sz="0" w:space="0" w:color="auto"/>
            <w:bottom w:val="none" w:sz="0" w:space="0" w:color="auto"/>
            <w:right w:val="none" w:sz="0" w:space="0" w:color="auto"/>
          </w:divBdr>
        </w:div>
        <w:div w:id="655454687">
          <w:marLeft w:val="640"/>
          <w:marRight w:val="0"/>
          <w:marTop w:val="0"/>
          <w:marBottom w:val="0"/>
          <w:divBdr>
            <w:top w:val="none" w:sz="0" w:space="0" w:color="auto"/>
            <w:left w:val="none" w:sz="0" w:space="0" w:color="auto"/>
            <w:bottom w:val="none" w:sz="0" w:space="0" w:color="auto"/>
            <w:right w:val="none" w:sz="0" w:space="0" w:color="auto"/>
          </w:divBdr>
        </w:div>
        <w:div w:id="810942918">
          <w:marLeft w:val="640"/>
          <w:marRight w:val="0"/>
          <w:marTop w:val="0"/>
          <w:marBottom w:val="0"/>
          <w:divBdr>
            <w:top w:val="none" w:sz="0" w:space="0" w:color="auto"/>
            <w:left w:val="none" w:sz="0" w:space="0" w:color="auto"/>
            <w:bottom w:val="none" w:sz="0" w:space="0" w:color="auto"/>
            <w:right w:val="none" w:sz="0" w:space="0" w:color="auto"/>
          </w:divBdr>
        </w:div>
        <w:div w:id="123039964">
          <w:marLeft w:val="640"/>
          <w:marRight w:val="0"/>
          <w:marTop w:val="0"/>
          <w:marBottom w:val="0"/>
          <w:divBdr>
            <w:top w:val="none" w:sz="0" w:space="0" w:color="auto"/>
            <w:left w:val="none" w:sz="0" w:space="0" w:color="auto"/>
            <w:bottom w:val="none" w:sz="0" w:space="0" w:color="auto"/>
            <w:right w:val="none" w:sz="0" w:space="0" w:color="auto"/>
          </w:divBdr>
        </w:div>
        <w:div w:id="1162702231">
          <w:marLeft w:val="640"/>
          <w:marRight w:val="0"/>
          <w:marTop w:val="0"/>
          <w:marBottom w:val="0"/>
          <w:divBdr>
            <w:top w:val="none" w:sz="0" w:space="0" w:color="auto"/>
            <w:left w:val="none" w:sz="0" w:space="0" w:color="auto"/>
            <w:bottom w:val="none" w:sz="0" w:space="0" w:color="auto"/>
            <w:right w:val="none" w:sz="0" w:space="0" w:color="auto"/>
          </w:divBdr>
        </w:div>
        <w:div w:id="1463381953">
          <w:marLeft w:val="640"/>
          <w:marRight w:val="0"/>
          <w:marTop w:val="0"/>
          <w:marBottom w:val="0"/>
          <w:divBdr>
            <w:top w:val="none" w:sz="0" w:space="0" w:color="auto"/>
            <w:left w:val="none" w:sz="0" w:space="0" w:color="auto"/>
            <w:bottom w:val="none" w:sz="0" w:space="0" w:color="auto"/>
            <w:right w:val="none" w:sz="0" w:space="0" w:color="auto"/>
          </w:divBdr>
        </w:div>
        <w:div w:id="1904412545">
          <w:marLeft w:val="640"/>
          <w:marRight w:val="0"/>
          <w:marTop w:val="0"/>
          <w:marBottom w:val="0"/>
          <w:divBdr>
            <w:top w:val="none" w:sz="0" w:space="0" w:color="auto"/>
            <w:left w:val="none" w:sz="0" w:space="0" w:color="auto"/>
            <w:bottom w:val="none" w:sz="0" w:space="0" w:color="auto"/>
            <w:right w:val="none" w:sz="0" w:space="0" w:color="auto"/>
          </w:divBdr>
        </w:div>
        <w:div w:id="1856921780">
          <w:marLeft w:val="640"/>
          <w:marRight w:val="0"/>
          <w:marTop w:val="0"/>
          <w:marBottom w:val="0"/>
          <w:divBdr>
            <w:top w:val="none" w:sz="0" w:space="0" w:color="auto"/>
            <w:left w:val="none" w:sz="0" w:space="0" w:color="auto"/>
            <w:bottom w:val="none" w:sz="0" w:space="0" w:color="auto"/>
            <w:right w:val="none" w:sz="0" w:space="0" w:color="auto"/>
          </w:divBdr>
        </w:div>
        <w:div w:id="2089224790">
          <w:marLeft w:val="640"/>
          <w:marRight w:val="0"/>
          <w:marTop w:val="0"/>
          <w:marBottom w:val="0"/>
          <w:divBdr>
            <w:top w:val="none" w:sz="0" w:space="0" w:color="auto"/>
            <w:left w:val="none" w:sz="0" w:space="0" w:color="auto"/>
            <w:bottom w:val="none" w:sz="0" w:space="0" w:color="auto"/>
            <w:right w:val="none" w:sz="0" w:space="0" w:color="auto"/>
          </w:divBdr>
        </w:div>
        <w:div w:id="536627666">
          <w:marLeft w:val="640"/>
          <w:marRight w:val="0"/>
          <w:marTop w:val="0"/>
          <w:marBottom w:val="0"/>
          <w:divBdr>
            <w:top w:val="none" w:sz="0" w:space="0" w:color="auto"/>
            <w:left w:val="none" w:sz="0" w:space="0" w:color="auto"/>
            <w:bottom w:val="none" w:sz="0" w:space="0" w:color="auto"/>
            <w:right w:val="none" w:sz="0" w:space="0" w:color="auto"/>
          </w:divBdr>
        </w:div>
        <w:div w:id="187528553">
          <w:marLeft w:val="640"/>
          <w:marRight w:val="0"/>
          <w:marTop w:val="0"/>
          <w:marBottom w:val="0"/>
          <w:divBdr>
            <w:top w:val="none" w:sz="0" w:space="0" w:color="auto"/>
            <w:left w:val="none" w:sz="0" w:space="0" w:color="auto"/>
            <w:bottom w:val="none" w:sz="0" w:space="0" w:color="auto"/>
            <w:right w:val="none" w:sz="0" w:space="0" w:color="auto"/>
          </w:divBdr>
        </w:div>
        <w:div w:id="1583757755">
          <w:marLeft w:val="640"/>
          <w:marRight w:val="0"/>
          <w:marTop w:val="0"/>
          <w:marBottom w:val="0"/>
          <w:divBdr>
            <w:top w:val="none" w:sz="0" w:space="0" w:color="auto"/>
            <w:left w:val="none" w:sz="0" w:space="0" w:color="auto"/>
            <w:bottom w:val="none" w:sz="0" w:space="0" w:color="auto"/>
            <w:right w:val="none" w:sz="0" w:space="0" w:color="auto"/>
          </w:divBdr>
        </w:div>
        <w:div w:id="1178622283">
          <w:marLeft w:val="640"/>
          <w:marRight w:val="0"/>
          <w:marTop w:val="0"/>
          <w:marBottom w:val="0"/>
          <w:divBdr>
            <w:top w:val="none" w:sz="0" w:space="0" w:color="auto"/>
            <w:left w:val="none" w:sz="0" w:space="0" w:color="auto"/>
            <w:bottom w:val="none" w:sz="0" w:space="0" w:color="auto"/>
            <w:right w:val="none" w:sz="0" w:space="0" w:color="auto"/>
          </w:divBdr>
        </w:div>
        <w:div w:id="1070689549">
          <w:marLeft w:val="640"/>
          <w:marRight w:val="0"/>
          <w:marTop w:val="0"/>
          <w:marBottom w:val="0"/>
          <w:divBdr>
            <w:top w:val="none" w:sz="0" w:space="0" w:color="auto"/>
            <w:left w:val="none" w:sz="0" w:space="0" w:color="auto"/>
            <w:bottom w:val="none" w:sz="0" w:space="0" w:color="auto"/>
            <w:right w:val="none" w:sz="0" w:space="0" w:color="auto"/>
          </w:divBdr>
        </w:div>
        <w:div w:id="802382997">
          <w:marLeft w:val="640"/>
          <w:marRight w:val="0"/>
          <w:marTop w:val="0"/>
          <w:marBottom w:val="0"/>
          <w:divBdr>
            <w:top w:val="none" w:sz="0" w:space="0" w:color="auto"/>
            <w:left w:val="none" w:sz="0" w:space="0" w:color="auto"/>
            <w:bottom w:val="none" w:sz="0" w:space="0" w:color="auto"/>
            <w:right w:val="none" w:sz="0" w:space="0" w:color="auto"/>
          </w:divBdr>
        </w:div>
        <w:div w:id="1148282432">
          <w:marLeft w:val="640"/>
          <w:marRight w:val="0"/>
          <w:marTop w:val="0"/>
          <w:marBottom w:val="0"/>
          <w:divBdr>
            <w:top w:val="none" w:sz="0" w:space="0" w:color="auto"/>
            <w:left w:val="none" w:sz="0" w:space="0" w:color="auto"/>
            <w:bottom w:val="none" w:sz="0" w:space="0" w:color="auto"/>
            <w:right w:val="none" w:sz="0" w:space="0" w:color="auto"/>
          </w:divBdr>
        </w:div>
        <w:div w:id="1358700981">
          <w:marLeft w:val="640"/>
          <w:marRight w:val="0"/>
          <w:marTop w:val="0"/>
          <w:marBottom w:val="0"/>
          <w:divBdr>
            <w:top w:val="none" w:sz="0" w:space="0" w:color="auto"/>
            <w:left w:val="none" w:sz="0" w:space="0" w:color="auto"/>
            <w:bottom w:val="none" w:sz="0" w:space="0" w:color="auto"/>
            <w:right w:val="none" w:sz="0" w:space="0" w:color="auto"/>
          </w:divBdr>
        </w:div>
        <w:div w:id="590312659">
          <w:marLeft w:val="640"/>
          <w:marRight w:val="0"/>
          <w:marTop w:val="0"/>
          <w:marBottom w:val="0"/>
          <w:divBdr>
            <w:top w:val="none" w:sz="0" w:space="0" w:color="auto"/>
            <w:left w:val="none" w:sz="0" w:space="0" w:color="auto"/>
            <w:bottom w:val="none" w:sz="0" w:space="0" w:color="auto"/>
            <w:right w:val="none" w:sz="0" w:space="0" w:color="auto"/>
          </w:divBdr>
        </w:div>
        <w:div w:id="2023047744">
          <w:marLeft w:val="640"/>
          <w:marRight w:val="0"/>
          <w:marTop w:val="0"/>
          <w:marBottom w:val="0"/>
          <w:divBdr>
            <w:top w:val="none" w:sz="0" w:space="0" w:color="auto"/>
            <w:left w:val="none" w:sz="0" w:space="0" w:color="auto"/>
            <w:bottom w:val="none" w:sz="0" w:space="0" w:color="auto"/>
            <w:right w:val="none" w:sz="0" w:space="0" w:color="auto"/>
          </w:divBdr>
        </w:div>
        <w:div w:id="586503079">
          <w:marLeft w:val="640"/>
          <w:marRight w:val="0"/>
          <w:marTop w:val="0"/>
          <w:marBottom w:val="0"/>
          <w:divBdr>
            <w:top w:val="none" w:sz="0" w:space="0" w:color="auto"/>
            <w:left w:val="none" w:sz="0" w:space="0" w:color="auto"/>
            <w:bottom w:val="none" w:sz="0" w:space="0" w:color="auto"/>
            <w:right w:val="none" w:sz="0" w:space="0" w:color="auto"/>
          </w:divBdr>
        </w:div>
        <w:div w:id="1485197925">
          <w:marLeft w:val="640"/>
          <w:marRight w:val="0"/>
          <w:marTop w:val="0"/>
          <w:marBottom w:val="0"/>
          <w:divBdr>
            <w:top w:val="none" w:sz="0" w:space="0" w:color="auto"/>
            <w:left w:val="none" w:sz="0" w:space="0" w:color="auto"/>
            <w:bottom w:val="none" w:sz="0" w:space="0" w:color="auto"/>
            <w:right w:val="none" w:sz="0" w:space="0" w:color="auto"/>
          </w:divBdr>
        </w:div>
        <w:div w:id="172573381">
          <w:marLeft w:val="640"/>
          <w:marRight w:val="0"/>
          <w:marTop w:val="0"/>
          <w:marBottom w:val="0"/>
          <w:divBdr>
            <w:top w:val="none" w:sz="0" w:space="0" w:color="auto"/>
            <w:left w:val="none" w:sz="0" w:space="0" w:color="auto"/>
            <w:bottom w:val="none" w:sz="0" w:space="0" w:color="auto"/>
            <w:right w:val="none" w:sz="0" w:space="0" w:color="auto"/>
          </w:divBdr>
        </w:div>
        <w:div w:id="148059969">
          <w:marLeft w:val="640"/>
          <w:marRight w:val="0"/>
          <w:marTop w:val="0"/>
          <w:marBottom w:val="0"/>
          <w:divBdr>
            <w:top w:val="none" w:sz="0" w:space="0" w:color="auto"/>
            <w:left w:val="none" w:sz="0" w:space="0" w:color="auto"/>
            <w:bottom w:val="none" w:sz="0" w:space="0" w:color="auto"/>
            <w:right w:val="none" w:sz="0" w:space="0" w:color="auto"/>
          </w:divBdr>
        </w:div>
        <w:div w:id="1276139245">
          <w:marLeft w:val="640"/>
          <w:marRight w:val="0"/>
          <w:marTop w:val="0"/>
          <w:marBottom w:val="0"/>
          <w:divBdr>
            <w:top w:val="none" w:sz="0" w:space="0" w:color="auto"/>
            <w:left w:val="none" w:sz="0" w:space="0" w:color="auto"/>
            <w:bottom w:val="none" w:sz="0" w:space="0" w:color="auto"/>
            <w:right w:val="none" w:sz="0" w:space="0" w:color="auto"/>
          </w:divBdr>
        </w:div>
        <w:div w:id="1425958253">
          <w:marLeft w:val="640"/>
          <w:marRight w:val="0"/>
          <w:marTop w:val="0"/>
          <w:marBottom w:val="0"/>
          <w:divBdr>
            <w:top w:val="none" w:sz="0" w:space="0" w:color="auto"/>
            <w:left w:val="none" w:sz="0" w:space="0" w:color="auto"/>
            <w:bottom w:val="none" w:sz="0" w:space="0" w:color="auto"/>
            <w:right w:val="none" w:sz="0" w:space="0" w:color="auto"/>
          </w:divBdr>
        </w:div>
        <w:div w:id="440338663">
          <w:marLeft w:val="640"/>
          <w:marRight w:val="0"/>
          <w:marTop w:val="0"/>
          <w:marBottom w:val="0"/>
          <w:divBdr>
            <w:top w:val="none" w:sz="0" w:space="0" w:color="auto"/>
            <w:left w:val="none" w:sz="0" w:space="0" w:color="auto"/>
            <w:bottom w:val="none" w:sz="0" w:space="0" w:color="auto"/>
            <w:right w:val="none" w:sz="0" w:space="0" w:color="auto"/>
          </w:divBdr>
        </w:div>
        <w:div w:id="154540965">
          <w:marLeft w:val="640"/>
          <w:marRight w:val="0"/>
          <w:marTop w:val="0"/>
          <w:marBottom w:val="0"/>
          <w:divBdr>
            <w:top w:val="none" w:sz="0" w:space="0" w:color="auto"/>
            <w:left w:val="none" w:sz="0" w:space="0" w:color="auto"/>
            <w:bottom w:val="none" w:sz="0" w:space="0" w:color="auto"/>
            <w:right w:val="none" w:sz="0" w:space="0" w:color="auto"/>
          </w:divBdr>
        </w:div>
        <w:div w:id="441533414">
          <w:marLeft w:val="640"/>
          <w:marRight w:val="0"/>
          <w:marTop w:val="0"/>
          <w:marBottom w:val="0"/>
          <w:divBdr>
            <w:top w:val="none" w:sz="0" w:space="0" w:color="auto"/>
            <w:left w:val="none" w:sz="0" w:space="0" w:color="auto"/>
            <w:bottom w:val="none" w:sz="0" w:space="0" w:color="auto"/>
            <w:right w:val="none" w:sz="0" w:space="0" w:color="auto"/>
          </w:divBdr>
        </w:div>
        <w:div w:id="1790664191">
          <w:marLeft w:val="640"/>
          <w:marRight w:val="0"/>
          <w:marTop w:val="0"/>
          <w:marBottom w:val="0"/>
          <w:divBdr>
            <w:top w:val="none" w:sz="0" w:space="0" w:color="auto"/>
            <w:left w:val="none" w:sz="0" w:space="0" w:color="auto"/>
            <w:bottom w:val="none" w:sz="0" w:space="0" w:color="auto"/>
            <w:right w:val="none" w:sz="0" w:space="0" w:color="auto"/>
          </w:divBdr>
        </w:div>
        <w:div w:id="847452336">
          <w:marLeft w:val="640"/>
          <w:marRight w:val="0"/>
          <w:marTop w:val="0"/>
          <w:marBottom w:val="0"/>
          <w:divBdr>
            <w:top w:val="none" w:sz="0" w:space="0" w:color="auto"/>
            <w:left w:val="none" w:sz="0" w:space="0" w:color="auto"/>
            <w:bottom w:val="none" w:sz="0" w:space="0" w:color="auto"/>
            <w:right w:val="none" w:sz="0" w:space="0" w:color="auto"/>
          </w:divBdr>
        </w:div>
        <w:div w:id="865563440">
          <w:marLeft w:val="640"/>
          <w:marRight w:val="0"/>
          <w:marTop w:val="0"/>
          <w:marBottom w:val="0"/>
          <w:divBdr>
            <w:top w:val="none" w:sz="0" w:space="0" w:color="auto"/>
            <w:left w:val="none" w:sz="0" w:space="0" w:color="auto"/>
            <w:bottom w:val="none" w:sz="0" w:space="0" w:color="auto"/>
            <w:right w:val="none" w:sz="0" w:space="0" w:color="auto"/>
          </w:divBdr>
        </w:div>
        <w:div w:id="897976790">
          <w:marLeft w:val="640"/>
          <w:marRight w:val="0"/>
          <w:marTop w:val="0"/>
          <w:marBottom w:val="0"/>
          <w:divBdr>
            <w:top w:val="none" w:sz="0" w:space="0" w:color="auto"/>
            <w:left w:val="none" w:sz="0" w:space="0" w:color="auto"/>
            <w:bottom w:val="none" w:sz="0" w:space="0" w:color="auto"/>
            <w:right w:val="none" w:sz="0" w:space="0" w:color="auto"/>
          </w:divBdr>
        </w:div>
      </w:divsChild>
    </w:div>
    <w:div w:id="1859849416">
      <w:bodyDiv w:val="1"/>
      <w:marLeft w:val="0"/>
      <w:marRight w:val="0"/>
      <w:marTop w:val="0"/>
      <w:marBottom w:val="0"/>
      <w:divBdr>
        <w:top w:val="none" w:sz="0" w:space="0" w:color="auto"/>
        <w:left w:val="none" w:sz="0" w:space="0" w:color="auto"/>
        <w:bottom w:val="none" w:sz="0" w:space="0" w:color="auto"/>
        <w:right w:val="none" w:sz="0" w:space="0" w:color="auto"/>
      </w:divBdr>
      <w:divsChild>
        <w:div w:id="1330593566">
          <w:marLeft w:val="0"/>
          <w:marRight w:val="0"/>
          <w:marTop w:val="0"/>
          <w:marBottom w:val="0"/>
          <w:divBdr>
            <w:top w:val="none" w:sz="0" w:space="0" w:color="auto"/>
            <w:left w:val="none" w:sz="0" w:space="0" w:color="auto"/>
            <w:bottom w:val="none" w:sz="0" w:space="0" w:color="auto"/>
            <w:right w:val="none" w:sz="0" w:space="0" w:color="auto"/>
          </w:divBdr>
        </w:div>
        <w:div w:id="96561991">
          <w:marLeft w:val="0"/>
          <w:marRight w:val="0"/>
          <w:marTop w:val="0"/>
          <w:marBottom w:val="0"/>
          <w:divBdr>
            <w:top w:val="none" w:sz="0" w:space="0" w:color="auto"/>
            <w:left w:val="none" w:sz="0" w:space="0" w:color="auto"/>
            <w:bottom w:val="none" w:sz="0" w:space="0" w:color="auto"/>
            <w:right w:val="none" w:sz="0" w:space="0" w:color="auto"/>
          </w:divBdr>
        </w:div>
        <w:div w:id="973364125">
          <w:marLeft w:val="0"/>
          <w:marRight w:val="0"/>
          <w:marTop w:val="0"/>
          <w:marBottom w:val="0"/>
          <w:divBdr>
            <w:top w:val="none" w:sz="0" w:space="0" w:color="auto"/>
            <w:left w:val="none" w:sz="0" w:space="0" w:color="auto"/>
            <w:bottom w:val="none" w:sz="0" w:space="0" w:color="auto"/>
            <w:right w:val="none" w:sz="0" w:space="0" w:color="auto"/>
          </w:divBdr>
        </w:div>
        <w:div w:id="765922679">
          <w:marLeft w:val="0"/>
          <w:marRight w:val="0"/>
          <w:marTop w:val="0"/>
          <w:marBottom w:val="0"/>
          <w:divBdr>
            <w:top w:val="none" w:sz="0" w:space="0" w:color="auto"/>
            <w:left w:val="none" w:sz="0" w:space="0" w:color="auto"/>
            <w:bottom w:val="none" w:sz="0" w:space="0" w:color="auto"/>
            <w:right w:val="none" w:sz="0" w:space="0" w:color="auto"/>
          </w:divBdr>
        </w:div>
        <w:div w:id="399333538">
          <w:marLeft w:val="0"/>
          <w:marRight w:val="0"/>
          <w:marTop w:val="0"/>
          <w:marBottom w:val="0"/>
          <w:divBdr>
            <w:top w:val="none" w:sz="0" w:space="0" w:color="auto"/>
            <w:left w:val="none" w:sz="0" w:space="0" w:color="auto"/>
            <w:bottom w:val="none" w:sz="0" w:space="0" w:color="auto"/>
            <w:right w:val="none" w:sz="0" w:space="0" w:color="auto"/>
          </w:divBdr>
        </w:div>
        <w:div w:id="1458331088">
          <w:marLeft w:val="0"/>
          <w:marRight w:val="0"/>
          <w:marTop w:val="0"/>
          <w:marBottom w:val="0"/>
          <w:divBdr>
            <w:top w:val="none" w:sz="0" w:space="0" w:color="auto"/>
            <w:left w:val="none" w:sz="0" w:space="0" w:color="auto"/>
            <w:bottom w:val="none" w:sz="0" w:space="0" w:color="auto"/>
            <w:right w:val="none" w:sz="0" w:space="0" w:color="auto"/>
          </w:divBdr>
        </w:div>
        <w:div w:id="208151395">
          <w:marLeft w:val="0"/>
          <w:marRight w:val="0"/>
          <w:marTop w:val="0"/>
          <w:marBottom w:val="0"/>
          <w:divBdr>
            <w:top w:val="none" w:sz="0" w:space="0" w:color="auto"/>
            <w:left w:val="none" w:sz="0" w:space="0" w:color="auto"/>
            <w:bottom w:val="none" w:sz="0" w:space="0" w:color="auto"/>
            <w:right w:val="none" w:sz="0" w:space="0" w:color="auto"/>
          </w:divBdr>
        </w:div>
        <w:div w:id="359399547">
          <w:marLeft w:val="0"/>
          <w:marRight w:val="0"/>
          <w:marTop w:val="0"/>
          <w:marBottom w:val="0"/>
          <w:divBdr>
            <w:top w:val="none" w:sz="0" w:space="0" w:color="auto"/>
            <w:left w:val="none" w:sz="0" w:space="0" w:color="auto"/>
            <w:bottom w:val="none" w:sz="0" w:space="0" w:color="auto"/>
            <w:right w:val="none" w:sz="0" w:space="0" w:color="auto"/>
          </w:divBdr>
        </w:div>
        <w:div w:id="1681420822">
          <w:marLeft w:val="0"/>
          <w:marRight w:val="0"/>
          <w:marTop w:val="0"/>
          <w:marBottom w:val="0"/>
          <w:divBdr>
            <w:top w:val="none" w:sz="0" w:space="0" w:color="auto"/>
            <w:left w:val="none" w:sz="0" w:space="0" w:color="auto"/>
            <w:bottom w:val="none" w:sz="0" w:space="0" w:color="auto"/>
            <w:right w:val="none" w:sz="0" w:space="0" w:color="auto"/>
          </w:divBdr>
        </w:div>
        <w:div w:id="1402170347">
          <w:marLeft w:val="0"/>
          <w:marRight w:val="0"/>
          <w:marTop w:val="0"/>
          <w:marBottom w:val="0"/>
          <w:divBdr>
            <w:top w:val="none" w:sz="0" w:space="0" w:color="auto"/>
            <w:left w:val="none" w:sz="0" w:space="0" w:color="auto"/>
            <w:bottom w:val="none" w:sz="0" w:space="0" w:color="auto"/>
            <w:right w:val="none" w:sz="0" w:space="0" w:color="auto"/>
          </w:divBdr>
        </w:div>
        <w:div w:id="1226598623">
          <w:marLeft w:val="0"/>
          <w:marRight w:val="0"/>
          <w:marTop w:val="0"/>
          <w:marBottom w:val="0"/>
          <w:divBdr>
            <w:top w:val="none" w:sz="0" w:space="0" w:color="auto"/>
            <w:left w:val="none" w:sz="0" w:space="0" w:color="auto"/>
            <w:bottom w:val="none" w:sz="0" w:space="0" w:color="auto"/>
            <w:right w:val="none" w:sz="0" w:space="0" w:color="auto"/>
          </w:divBdr>
        </w:div>
        <w:div w:id="1492327450">
          <w:marLeft w:val="0"/>
          <w:marRight w:val="0"/>
          <w:marTop w:val="0"/>
          <w:marBottom w:val="0"/>
          <w:divBdr>
            <w:top w:val="none" w:sz="0" w:space="0" w:color="auto"/>
            <w:left w:val="none" w:sz="0" w:space="0" w:color="auto"/>
            <w:bottom w:val="none" w:sz="0" w:space="0" w:color="auto"/>
            <w:right w:val="none" w:sz="0" w:space="0" w:color="auto"/>
          </w:divBdr>
        </w:div>
        <w:div w:id="427582675">
          <w:marLeft w:val="0"/>
          <w:marRight w:val="0"/>
          <w:marTop w:val="0"/>
          <w:marBottom w:val="0"/>
          <w:divBdr>
            <w:top w:val="none" w:sz="0" w:space="0" w:color="auto"/>
            <w:left w:val="none" w:sz="0" w:space="0" w:color="auto"/>
            <w:bottom w:val="none" w:sz="0" w:space="0" w:color="auto"/>
            <w:right w:val="none" w:sz="0" w:space="0" w:color="auto"/>
          </w:divBdr>
        </w:div>
        <w:div w:id="216820823">
          <w:marLeft w:val="0"/>
          <w:marRight w:val="0"/>
          <w:marTop w:val="0"/>
          <w:marBottom w:val="0"/>
          <w:divBdr>
            <w:top w:val="none" w:sz="0" w:space="0" w:color="auto"/>
            <w:left w:val="none" w:sz="0" w:space="0" w:color="auto"/>
            <w:bottom w:val="none" w:sz="0" w:space="0" w:color="auto"/>
            <w:right w:val="none" w:sz="0" w:space="0" w:color="auto"/>
          </w:divBdr>
        </w:div>
        <w:div w:id="1542552155">
          <w:marLeft w:val="0"/>
          <w:marRight w:val="0"/>
          <w:marTop w:val="0"/>
          <w:marBottom w:val="0"/>
          <w:divBdr>
            <w:top w:val="none" w:sz="0" w:space="0" w:color="auto"/>
            <w:left w:val="none" w:sz="0" w:space="0" w:color="auto"/>
            <w:bottom w:val="none" w:sz="0" w:space="0" w:color="auto"/>
            <w:right w:val="none" w:sz="0" w:space="0" w:color="auto"/>
          </w:divBdr>
        </w:div>
        <w:div w:id="579605360">
          <w:marLeft w:val="0"/>
          <w:marRight w:val="0"/>
          <w:marTop w:val="0"/>
          <w:marBottom w:val="0"/>
          <w:divBdr>
            <w:top w:val="none" w:sz="0" w:space="0" w:color="auto"/>
            <w:left w:val="none" w:sz="0" w:space="0" w:color="auto"/>
            <w:bottom w:val="none" w:sz="0" w:space="0" w:color="auto"/>
            <w:right w:val="none" w:sz="0" w:space="0" w:color="auto"/>
          </w:divBdr>
        </w:div>
        <w:div w:id="1216625744">
          <w:marLeft w:val="0"/>
          <w:marRight w:val="0"/>
          <w:marTop w:val="0"/>
          <w:marBottom w:val="0"/>
          <w:divBdr>
            <w:top w:val="none" w:sz="0" w:space="0" w:color="auto"/>
            <w:left w:val="none" w:sz="0" w:space="0" w:color="auto"/>
            <w:bottom w:val="none" w:sz="0" w:space="0" w:color="auto"/>
            <w:right w:val="none" w:sz="0" w:space="0" w:color="auto"/>
          </w:divBdr>
        </w:div>
        <w:div w:id="1429082744">
          <w:marLeft w:val="0"/>
          <w:marRight w:val="0"/>
          <w:marTop w:val="0"/>
          <w:marBottom w:val="0"/>
          <w:divBdr>
            <w:top w:val="none" w:sz="0" w:space="0" w:color="auto"/>
            <w:left w:val="none" w:sz="0" w:space="0" w:color="auto"/>
            <w:bottom w:val="none" w:sz="0" w:space="0" w:color="auto"/>
            <w:right w:val="none" w:sz="0" w:space="0" w:color="auto"/>
          </w:divBdr>
        </w:div>
        <w:div w:id="374934918">
          <w:marLeft w:val="0"/>
          <w:marRight w:val="0"/>
          <w:marTop w:val="0"/>
          <w:marBottom w:val="0"/>
          <w:divBdr>
            <w:top w:val="none" w:sz="0" w:space="0" w:color="auto"/>
            <w:left w:val="none" w:sz="0" w:space="0" w:color="auto"/>
            <w:bottom w:val="none" w:sz="0" w:space="0" w:color="auto"/>
            <w:right w:val="none" w:sz="0" w:space="0" w:color="auto"/>
          </w:divBdr>
        </w:div>
        <w:div w:id="1503160257">
          <w:marLeft w:val="0"/>
          <w:marRight w:val="0"/>
          <w:marTop w:val="0"/>
          <w:marBottom w:val="0"/>
          <w:divBdr>
            <w:top w:val="none" w:sz="0" w:space="0" w:color="auto"/>
            <w:left w:val="none" w:sz="0" w:space="0" w:color="auto"/>
            <w:bottom w:val="none" w:sz="0" w:space="0" w:color="auto"/>
            <w:right w:val="none" w:sz="0" w:space="0" w:color="auto"/>
          </w:divBdr>
        </w:div>
        <w:div w:id="1940016893">
          <w:marLeft w:val="0"/>
          <w:marRight w:val="0"/>
          <w:marTop w:val="0"/>
          <w:marBottom w:val="0"/>
          <w:divBdr>
            <w:top w:val="none" w:sz="0" w:space="0" w:color="auto"/>
            <w:left w:val="none" w:sz="0" w:space="0" w:color="auto"/>
            <w:bottom w:val="none" w:sz="0" w:space="0" w:color="auto"/>
            <w:right w:val="none" w:sz="0" w:space="0" w:color="auto"/>
          </w:divBdr>
        </w:div>
        <w:div w:id="1558278532">
          <w:marLeft w:val="0"/>
          <w:marRight w:val="0"/>
          <w:marTop w:val="0"/>
          <w:marBottom w:val="0"/>
          <w:divBdr>
            <w:top w:val="none" w:sz="0" w:space="0" w:color="auto"/>
            <w:left w:val="none" w:sz="0" w:space="0" w:color="auto"/>
            <w:bottom w:val="none" w:sz="0" w:space="0" w:color="auto"/>
            <w:right w:val="none" w:sz="0" w:space="0" w:color="auto"/>
          </w:divBdr>
        </w:div>
        <w:div w:id="128666586">
          <w:marLeft w:val="0"/>
          <w:marRight w:val="0"/>
          <w:marTop w:val="0"/>
          <w:marBottom w:val="0"/>
          <w:divBdr>
            <w:top w:val="none" w:sz="0" w:space="0" w:color="auto"/>
            <w:left w:val="none" w:sz="0" w:space="0" w:color="auto"/>
            <w:bottom w:val="none" w:sz="0" w:space="0" w:color="auto"/>
            <w:right w:val="none" w:sz="0" w:space="0" w:color="auto"/>
          </w:divBdr>
        </w:div>
        <w:div w:id="2092579912">
          <w:marLeft w:val="0"/>
          <w:marRight w:val="0"/>
          <w:marTop w:val="0"/>
          <w:marBottom w:val="0"/>
          <w:divBdr>
            <w:top w:val="none" w:sz="0" w:space="0" w:color="auto"/>
            <w:left w:val="none" w:sz="0" w:space="0" w:color="auto"/>
            <w:bottom w:val="none" w:sz="0" w:space="0" w:color="auto"/>
            <w:right w:val="none" w:sz="0" w:space="0" w:color="auto"/>
          </w:divBdr>
        </w:div>
        <w:div w:id="966740395">
          <w:marLeft w:val="0"/>
          <w:marRight w:val="0"/>
          <w:marTop w:val="0"/>
          <w:marBottom w:val="0"/>
          <w:divBdr>
            <w:top w:val="none" w:sz="0" w:space="0" w:color="auto"/>
            <w:left w:val="none" w:sz="0" w:space="0" w:color="auto"/>
            <w:bottom w:val="none" w:sz="0" w:space="0" w:color="auto"/>
            <w:right w:val="none" w:sz="0" w:space="0" w:color="auto"/>
          </w:divBdr>
        </w:div>
        <w:div w:id="1311982846">
          <w:marLeft w:val="0"/>
          <w:marRight w:val="0"/>
          <w:marTop w:val="0"/>
          <w:marBottom w:val="0"/>
          <w:divBdr>
            <w:top w:val="none" w:sz="0" w:space="0" w:color="auto"/>
            <w:left w:val="none" w:sz="0" w:space="0" w:color="auto"/>
            <w:bottom w:val="none" w:sz="0" w:space="0" w:color="auto"/>
            <w:right w:val="none" w:sz="0" w:space="0" w:color="auto"/>
          </w:divBdr>
        </w:div>
        <w:div w:id="1876233664">
          <w:marLeft w:val="0"/>
          <w:marRight w:val="0"/>
          <w:marTop w:val="0"/>
          <w:marBottom w:val="0"/>
          <w:divBdr>
            <w:top w:val="none" w:sz="0" w:space="0" w:color="auto"/>
            <w:left w:val="none" w:sz="0" w:space="0" w:color="auto"/>
            <w:bottom w:val="none" w:sz="0" w:space="0" w:color="auto"/>
            <w:right w:val="none" w:sz="0" w:space="0" w:color="auto"/>
          </w:divBdr>
        </w:div>
        <w:div w:id="402416472">
          <w:marLeft w:val="0"/>
          <w:marRight w:val="0"/>
          <w:marTop w:val="0"/>
          <w:marBottom w:val="0"/>
          <w:divBdr>
            <w:top w:val="none" w:sz="0" w:space="0" w:color="auto"/>
            <w:left w:val="none" w:sz="0" w:space="0" w:color="auto"/>
            <w:bottom w:val="none" w:sz="0" w:space="0" w:color="auto"/>
            <w:right w:val="none" w:sz="0" w:space="0" w:color="auto"/>
          </w:divBdr>
        </w:div>
        <w:div w:id="993341034">
          <w:marLeft w:val="0"/>
          <w:marRight w:val="0"/>
          <w:marTop w:val="0"/>
          <w:marBottom w:val="0"/>
          <w:divBdr>
            <w:top w:val="none" w:sz="0" w:space="0" w:color="auto"/>
            <w:left w:val="none" w:sz="0" w:space="0" w:color="auto"/>
            <w:bottom w:val="none" w:sz="0" w:space="0" w:color="auto"/>
            <w:right w:val="none" w:sz="0" w:space="0" w:color="auto"/>
          </w:divBdr>
        </w:div>
        <w:div w:id="671419510">
          <w:marLeft w:val="0"/>
          <w:marRight w:val="0"/>
          <w:marTop w:val="0"/>
          <w:marBottom w:val="0"/>
          <w:divBdr>
            <w:top w:val="none" w:sz="0" w:space="0" w:color="auto"/>
            <w:left w:val="none" w:sz="0" w:space="0" w:color="auto"/>
            <w:bottom w:val="none" w:sz="0" w:space="0" w:color="auto"/>
            <w:right w:val="none" w:sz="0" w:space="0" w:color="auto"/>
          </w:divBdr>
        </w:div>
        <w:div w:id="206071629">
          <w:marLeft w:val="0"/>
          <w:marRight w:val="0"/>
          <w:marTop w:val="0"/>
          <w:marBottom w:val="0"/>
          <w:divBdr>
            <w:top w:val="none" w:sz="0" w:space="0" w:color="auto"/>
            <w:left w:val="none" w:sz="0" w:space="0" w:color="auto"/>
            <w:bottom w:val="none" w:sz="0" w:space="0" w:color="auto"/>
            <w:right w:val="none" w:sz="0" w:space="0" w:color="auto"/>
          </w:divBdr>
        </w:div>
        <w:div w:id="498079205">
          <w:marLeft w:val="0"/>
          <w:marRight w:val="0"/>
          <w:marTop w:val="0"/>
          <w:marBottom w:val="0"/>
          <w:divBdr>
            <w:top w:val="none" w:sz="0" w:space="0" w:color="auto"/>
            <w:left w:val="none" w:sz="0" w:space="0" w:color="auto"/>
            <w:bottom w:val="none" w:sz="0" w:space="0" w:color="auto"/>
            <w:right w:val="none" w:sz="0" w:space="0" w:color="auto"/>
          </w:divBdr>
        </w:div>
        <w:div w:id="77791872">
          <w:marLeft w:val="0"/>
          <w:marRight w:val="0"/>
          <w:marTop w:val="0"/>
          <w:marBottom w:val="0"/>
          <w:divBdr>
            <w:top w:val="none" w:sz="0" w:space="0" w:color="auto"/>
            <w:left w:val="none" w:sz="0" w:space="0" w:color="auto"/>
            <w:bottom w:val="none" w:sz="0" w:space="0" w:color="auto"/>
            <w:right w:val="none" w:sz="0" w:space="0" w:color="auto"/>
          </w:divBdr>
        </w:div>
        <w:div w:id="27418847">
          <w:marLeft w:val="0"/>
          <w:marRight w:val="0"/>
          <w:marTop w:val="0"/>
          <w:marBottom w:val="0"/>
          <w:divBdr>
            <w:top w:val="none" w:sz="0" w:space="0" w:color="auto"/>
            <w:left w:val="none" w:sz="0" w:space="0" w:color="auto"/>
            <w:bottom w:val="none" w:sz="0" w:space="0" w:color="auto"/>
            <w:right w:val="none" w:sz="0" w:space="0" w:color="auto"/>
          </w:divBdr>
        </w:div>
        <w:div w:id="2065131420">
          <w:marLeft w:val="0"/>
          <w:marRight w:val="0"/>
          <w:marTop w:val="0"/>
          <w:marBottom w:val="0"/>
          <w:divBdr>
            <w:top w:val="none" w:sz="0" w:space="0" w:color="auto"/>
            <w:left w:val="none" w:sz="0" w:space="0" w:color="auto"/>
            <w:bottom w:val="none" w:sz="0" w:space="0" w:color="auto"/>
            <w:right w:val="none" w:sz="0" w:space="0" w:color="auto"/>
          </w:divBdr>
        </w:div>
        <w:div w:id="82260389">
          <w:marLeft w:val="0"/>
          <w:marRight w:val="0"/>
          <w:marTop w:val="0"/>
          <w:marBottom w:val="0"/>
          <w:divBdr>
            <w:top w:val="none" w:sz="0" w:space="0" w:color="auto"/>
            <w:left w:val="none" w:sz="0" w:space="0" w:color="auto"/>
            <w:bottom w:val="none" w:sz="0" w:space="0" w:color="auto"/>
            <w:right w:val="none" w:sz="0" w:space="0" w:color="auto"/>
          </w:divBdr>
        </w:div>
        <w:div w:id="481895687">
          <w:marLeft w:val="0"/>
          <w:marRight w:val="0"/>
          <w:marTop w:val="0"/>
          <w:marBottom w:val="0"/>
          <w:divBdr>
            <w:top w:val="none" w:sz="0" w:space="0" w:color="auto"/>
            <w:left w:val="none" w:sz="0" w:space="0" w:color="auto"/>
            <w:bottom w:val="none" w:sz="0" w:space="0" w:color="auto"/>
            <w:right w:val="none" w:sz="0" w:space="0" w:color="auto"/>
          </w:divBdr>
        </w:div>
        <w:div w:id="139926776">
          <w:marLeft w:val="0"/>
          <w:marRight w:val="0"/>
          <w:marTop w:val="0"/>
          <w:marBottom w:val="0"/>
          <w:divBdr>
            <w:top w:val="none" w:sz="0" w:space="0" w:color="auto"/>
            <w:left w:val="none" w:sz="0" w:space="0" w:color="auto"/>
            <w:bottom w:val="none" w:sz="0" w:space="0" w:color="auto"/>
            <w:right w:val="none" w:sz="0" w:space="0" w:color="auto"/>
          </w:divBdr>
        </w:div>
        <w:div w:id="1734423196">
          <w:marLeft w:val="0"/>
          <w:marRight w:val="0"/>
          <w:marTop w:val="0"/>
          <w:marBottom w:val="0"/>
          <w:divBdr>
            <w:top w:val="none" w:sz="0" w:space="0" w:color="auto"/>
            <w:left w:val="none" w:sz="0" w:space="0" w:color="auto"/>
            <w:bottom w:val="none" w:sz="0" w:space="0" w:color="auto"/>
            <w:right w:val="none" w:sz="0" w:space="0" w:color="auto"/>
          </w:divBdr>
        </w:div>
        <w:div w:id="479736491">
          <w:marLeft w:val="0"/>
          <w:marRight w:val="0"/>
          <w:marTop w:val="0"/>
          <w:marBottom w:val="0"/>
          <w:divBdr>
            <w:top w:val="none" w:sz="0" w:space="0" w:color="auto"/>
            <w:left w:val="none" w:sz="0" w:space="0" w:color="auto"/>
            <w:bottom w:val="none" w:sz="0" w:space="0" w:color="auto"/>
            <w:right w:val="none" w:sz="0" w:space="0" w:color="auto"/>
          </w:divBdr>
        </w:div>
        <w:div w:id="1778602287">
          <w:marLeft w:val="0"/>
          <w:marRight w:val="0"/>
          <w:marTop w:val="0"/>
          <w:marBottom w:val="0"/>
          <w:divBdr>
            <w:top w:val="none" w:sz="0" w:space="0" w:color="auto"/>
            <w:left w:val="none" w:sz="0" w:space="0" w:color="auto"/>
            <w:bottom w:val="none" w:sz="0" w:space="0" w:color="auto"/>
            <w:right w:val="none" w:sz="0" w:space="0" w:color="auto"/>
          </w:divBdr>
        </w:div>
        <w:div w:id="596451670">
          <w:marLeft w:val="0"/>
          <w:marRight w:val="0"/>
          <w:marTop w:val="0"/>
          <w:marBottom w:val="0"/>
          <w:divBdr>
            <w:top w:val="none" w:sz="0" w:space="0" w:color="auto"/>
            <w:left w:val="none" w:sz="0" w:space="0" w:color="auto"/>
            <w:bottom w:val="none" w:sz="0" w:space="0" w:color="auto"/>
            <w:right w:val="none" w:sz="0" w:space="0" w:color="auto"/>
          </w:divBdr>
        </w:div>
        <w:div w:id="1894778372">
          <w:marLeft w:val="0"/>
          <w:marRight w:val="0"/>
          <w:marTop w:val="0"/>
          <w:marBottom w:val="0"/>
          <w:divBdr>
            <w:top w:val="none" w:sz="0" w:space="0" w:color="auto"/>
            <w:left w:val="none" w:sz="0" w:space="0" w:color="auto"/>
            <w:bottom w:val="none" w:sz="0" w:space="0" w:color="auto"/>
            <w:right w:val="none" w:sz="0" w:space="0" w:color="auto"/>
          </w:divBdr>
        </w:div>
        <w:div w:id="1605651445">
          <w:marLeft w:val="0"/>
          <w:marRight w:val="0"/>
          <w:marTop w:val="0"/>
          <w:marBottom w:val="0"/>
          <w:divBdr>
            <w:top w:val="none" w:sz="0" w:space="0" w:color="auto"/>
            <w:left w:val="none" w:sz="0" w:space="0" w:color="auto"/>
            <w:bottom w:val="none" w:sz="0" w:space="0" w:color="auto"/>
            <w:right w:val="none" w:sz="0" w:space="0" w:color="auto"/>
          </w:divBdr>
        </w:div>
        <w:div w:id="471948751">
          <w:marLeft w:val="0"/>
          <w:marRight w:val="0"/>
          <w:marTop w:val="0"/>
          <w:marBottom w:val="0"/>
          <w:divBdr>
            <w:top w:val="none" w:sz="0" w:space="0" w:color="auto"/>
            <w:left w:val="none" w:sz="0" w:space="0" w:color="auto"/>
            <w:bottom w:val="none" w:sz="0" w:space="0" w:color="auto"/>
            <w:right w:val="none" w:sz="0" w:space="0" w:color="auto"/>
          </w:divBdr>
        </w:div>
        <w:div w:id="1773359943">
          <w:marLeft w:val="0"/>
          <w:marRight w:val="0"/>
          <w:marTop w:val="0"/>
          <w:marBottom w:val="0"/>
          <w:divBdr>
            <w:top w:val="none" w:sz="0" w:space="0" w:color="auto"/>
            <w:left w:val="none" w:sz="0" w:space="0" w:color="auto"/>
            <w:bottom w:val="none" w:sz="0" w:space="0" w:color="auto"/>
            <w:right w:val="none" w:sz="0" w:space="0" w:color="auto"/>
          </w:divBdr>
        </w:div>
      </w:divsChild>
    </w:div>
    <w:div w:id="1880165462">
      <w:bodyDiv w:val="1"/>
      <w:marLeft w:val="0"/>
      <w:marRight w:val="0"/>
      <w:marTop w:val="0"/>
      <w:marBottom w:val="0"/>
      <w:divBdr>
        <w:top w:val="none" w:sz="0" w:space="0" w:color="auto"/>
        <w:left w:val="none" w:sz="0" w:space="0" w:color="auto"/>
        <w:bottom w:val="none" w:sz="0" w:space="0" w:color="auto"/>
        <w:right w:val="none" w:sz="0" w:space="0" w:color="auto"/>
      </w:divBdr>
    </w:div>
    <w:div w:id="1881430285">
      <w:bodyDiv w:val="1"/>
      <w:marLeft w:val="0"/>
      <w:marRight w:val="0"/>
      <w:marTop w:val="0"/>
      <w:marBottom w:val="0"/>
      <w:divBdr>
        <w:top w:val="none" w:sz="0" w:space="0" w:color="auto"/>
        <w:left w:val="none" w:sz="0" w:space="0" w:color="auto"/>
        <w:bottom w:val="none" w:sz="0" w:space="0" w:color="auto"/>
        <w:right w:val="none" w:sz="0" w:space="0" w:color="auto"/>
      </w:divBdr>
    </w:div>
    <w:div w:id="1911234819">
      <w:bodyDiv w:val="1"/>
      <w:marLeft w:val="0"/>
      <w:marRight w:val="0"/>
      <w:marTop w:val="0"/>
      <w:marBottom w:val="0"/>
      <w:divBdr>
        <w:top w:val="none" w:sz="0" w:space="0" w:color="auto"/>
        <w:left w:val="none" w:sz="0" w:space="0" w:color="auto"/>
        <w:bottom w:val="none" w:sz="0" w:space="0" w:color="auto"/>
        <w:right w:val="none" w:sz="0" w:space="0" w:color="auto"/>
      </w:divBdr>
    </w:div>
    <w:div w:id="1911647132">
      <w:bodyDiv w:val="1"/>
      <w:marLeft w:val="0"/>
      <w:marRight w:val="0"/>
      <w:marTop w:val="0"/>
      <w:marBottom w:val="0"/>
      <w:divBdr>
        <w:top w:val="none" w:sz="0" w:space="0" w:color="auto"/>
        <w:left w:val="none" w:sz="0" w:space="0" w:color="auto"/>
        <w:bottom w:val="none" w:sz="0" w:space="0" w:color="auto"/>
        <w:right w:val="none" w:sz="0" w:space="0" w:color="auto"/>
      </w:divBdr>
      <w:divsChild>
        <w:div w:id="648560951">
          <w:marLeft w:val="640"/>
          <w:marRight w:val="0"/>
          <w:marTop w:val="0"/>
          <w:marBottom w:val="0"/>
          <w:divBdr>
            <w:top w:val="none" w:sz="0" w:space="0" w:color="auto"/>
            <w:left w:val="none" w:sz="0" w:space="0" w:color="auto"/>
            <w:bottom w:val="none" w:sz="0" w:space="0" w:color="auto"/>
            <w:right w:val="none" w:sz="0" w:space="0" w:color="auto"/>
          </w:divBdr>
        </w:div>
        <w:div w:id="1689217523">
          <w:marLeft w:val="640"/>
          <w:marRight w:val="0"/>
          <w:marTop w:val="0"/>
          <w:marBottom w:val="0"/>
          <w:divBdr>
            <w:top w:val="none" w:sz="0" w:space="0" w:color="auto"/>
            <w:left w:val="none" w:sz="0" w:space="0" w:color="auto"/>
            <w:bottom w:val="none" w:sz="0" w:space="0" w:color="auto"/>
            <w:right w:val="none" w:sz="0" w:space="0" w:color="auto"/>
          </w:divBdr>
        </w:div>
        <w:div w:id="834998881">
          <w:marLeft w:val="640"/>
          <w:marRight w:val="0"/>
          <w:marTop w:val="0"/>
          <w:marBottom w:val="0"/>
          <w:divBdr>
            <w:top w:val="none" w:sz="0" w:space="0" w:color="auto"/>
            <w:left w:val="none" w:sz="0" w:space="0" w:color="auto"/>
            <w:bottom w:val="none" w:sz="0" w:space="0" w:color="auto"/>
            <w:right w:val="none" w:sz="0" w:space="0" w:color="auto"/>
          </w:divBdr>
        </w:div>
        <w:div w:id="817065446">
          <w:marLeft w:val="640"/>
          <w:marRight w:val="0"/>
          <w:marTop w:val="0"/>
          <w:marBottom w:val="0"/>
          <w:divBdr>
            <w:top w:val="none" w:sz="0" w:space="0" w:color="auto"/>
            <w:left w:val="none" w:sz="0" w:space="0" w:color="auto"/>
            <w:bottom w:val="none" w:sz="0" w:space="0" w:color="auto"/>
            <w:right w:val="none" w:sz="0" w:space="0" w:color="auto"/>
          </w:divBdr>
        </w:div>
        <w:div w:id="1270160346">
          <w:marLeft w:val="640"/>
          <w:marRight w:val="0"/>
          <w:marTop w:val="0"/>
          <w:marBottom w:val="0"/>
          <w:divBdr>
            <w:top w:val="none" w:sz="0" w:space="0" w:color="auto"/>
            <w:left w:val="none" w:sz="0" w:space="0" w:color="auto"/>
            <w:bottom w:val="none" w:sz="0" w:space="0" w:color="auto"/>
            <w:right w:val="none" w:sz="0" w:space="0" w:color="auto"/>
          </w:divBdr>
        </w:div>
        <w:div w:id="20011278">
          <w:marLeft w:val="640"/>
          <w:marRight w:val="0"/>
          <w:marTop w:val="0"/>
          <w:marBottom w:val="0"/>
          <w:divBdr>
            <w:top w:val="none" w:sz="0" w:space="0" w:color="auto"/>
            <w:left w:val="none" w:sz="0" w:space="0" w:color="auto"/>
            <w:bottom w:val="none" w:sz="0" w:space="0" w:color="auto"/>
            <w:right w:val="none" w:sz="0" w:space="0" w:color="auto"/>
          </w:divBdr>
        </w:div>
        <w:div w:id="528951512">
          <w:marLeft w:val="640"/>
          <w:marRight w:val="0"/>
          <w:marTop w:val="0"/>
          <w:marBottom w:val="0"/>
          <w:divBdr>
            <w:top w:val="none" w:sz="0" w:space="0" w:color="auto"/>
            <w:left w:val="none" w:sz="0" w:space="0" w:color="auto"/>
            <w:bottom w:val="none" w:sz="0" w:space="0" w:color="auto"/>
            <w:right w:val="none" w:sz="0" w:space="0" w:color="auto"/>
          </w:divBdr>
        </w:div>
        <w:div w:id="1798986785">
          <w:marLeft w:val="640"/>
          <w:marRight w:val="0"/>
          <w:marTop w:val="0"/>
          <w:marBottom w:val="0"/>
          <w:divBdr>
            <w:top w:val="none" w:sz="0" w:space="0" w:color="auto"/>
            <w:left w:val="none" w:sz="0" w:space="0" w:color="auto"/>
            <w:bottom w:val="none" w:sz="0" w:space="0" w:color="auto"/>
            <w:right w:val="none" w:sz="0" w:space="0" w:color="auto"/>
          </w:divBdr>
        </w:div>
        <w:div w:id="309987943">
          <w:marLeft w:val="640"/>
          <w:marRight w:val="0"/>
          <w:marTop w:val="0"/>
          <w:marBottom w:val="0"/>
          <w:divBdr>
            <w:top w:val="none" w:sz="0" w:space="0" w:color="auto"/>
            <w:left w:val="none" w:sz="0" w:space="0" w:color="auto"/>
            <w:bottom w:val="none" w:sz="0" w:space="0" w:color="auto"/>
            <w:right w:val="none" w:sz="0" w:space="0" w:color="auto"/>
          </w:divBdr>
        </w:div>
        <w:div w:id="183133953">
          <w:marLeft w:val="640"/>
          <w:marRight w:val="0"/>
          <w:marTop w:val="0"/>
          <w:marBottom w:val="0"/>
          <w:divBdr>
            <w:top w:val="none" w:sz="0" w:space="0" w:color="auto"/>
            <w:left w:val="none" w:sz="0" w:space="0" w:color="auto"/>
            <w:bottom w:val="none" w:sz="0" w:space="0" w:color="auto"/>
            <w:right w:val="none" w:sz="0" w:space="0" w:color="auto"/>
          </w:divBdr>
        </w:div>
        <w:div w:id="771053967">
          <w:marLeft w:val="640"/>
          <w:marRight w:val="0"/>
          <w:marTop w:val="0"/>
          <w:marBottom w:val="0"/>
          <w:divBdr>
            <w:top w:val="none" w:sz="0" w:space="0" w:color="auto"/>
            <w:left w:val="none" w:sz="0" w:space="0" w:color="auto"/>
            <w:bottom w:val="none" w:sz="0" w:space="0" w:color="auto"/>
            <w:right w:val="none" w:sz="0" w:space="0" w:color="auto"/>
          </w:divBdr>
        </w:div>
        <w:div w:id="1417743978">
          <w:marLeft w:val="640"/>
          <w:marRight w:val="0"/>
          <w:marTop w:val="0"/>
          <w:marBottom w:val="0"/>
          <w:divBdr>
            <w:top w:val="none" w:sz="0" w:space="0" w:color="auto"/>
            <w:left w:val="none" w:sz="0" w:space="0" w:color="auto"/>
            <w:bottom w:val="none" w:sz="0" w:space="0" w:color="auto"/>
            <w:right w:val="none" w:sz="0" w:space="0" w:color="auto"/>
          </w:divBdr>
        </w:div>
        <w:div w:id="370111549">
          <w:marLeft w:val="640"/>
          <w:marRight w:val="0"/>
          <w:marTop w:val="0"/>
          <w:marBottom w:val="0"/>
          <w:divBdr>
            <w:top w:val="none" w:sz="0" w:space="0" w:color="auto"/>
            <w:left w:val="none" w:sz="0" w:space="0" w:color="auto"/>
            <w:bottom w:val="none" w:sz="0" w:space="0" w:color="auto"/>
            <w:right w:val="none" w:sz="0" w:space="0" w:color="auto"/>
          </w:divBdr>
        </w:div>
        <w:div w:id="1811090606">
          <w:marLeft w:val="640"/>
          <w:marRight w:val="0"/>
          <w:marTop w:val="0"/>
          <w:marBottom w:val="0"/>
          <w:divBdr>
            <w:top w:val="none" w:sz="0" w:space="0" w:color="auto"/>
            <w:left w:val="none" w:sz="0" w:space="0" w:color="auto"/>
            <w:bottom w:val="none" w:sz="0" w:space="0" w:color="auto"/>
            <w:right w:val="none" w:sz="0" w:space="0" w:color="auto"/>
          </w:divBdr>
        </w:div>
        <w:div w:id="169686461">
          <w:marLeft w:val="640"/>
          <w:marRight w:val="0"/>
          <w:marTop w:val="0"/>
          <w:marBottom w:val="0"/>
          <w:divBdr>
            <w:top w:val="none" w:sz="0" w:space="0" w:color="auto"/>
            <w:left w:val="none" w:sz="0" w:space="0" w:color="auto"/>
            <w:bottom w:val="none" w:sz="0" w:space="0" w:color="auto"/>
            <w:right w:val="none" w:sz="0" w:space="0" w:color="auto"/>
          </w:divBdr>
        </w:div>
        <w:div w:id="786314470">
          <w:marLeft w:val="640"/>
          <w:marRight w:val="0"/>
          <w:marTop w:val="0"/>
          <w:marBottom w:val="0"/>
          <w:divBdr>
            <w:top w:val="none" w:sz="0" w:space="0" w:color="auto"/>
            <w:left w:val="none" w:sz="0" w:space="0" w:color="auto"/>
            <w:bottom w:val="none" w:sz="0" w:space="0" w:color="auto"/>
            <w:right w:val="none" w:sz="0" w:space="0" w:color="auto"/>
          </w:divBdr>
        </w:div>
        <w:div w:id="2098821541">
          <w:marLeft w:val="640"/>
          <w:marRight w:val="0"/>
          <w:marTop w:val="0"/>
          <w:marBottom w:val="0"/>
          <w:divBdr>
            <w:top w:val="none" w:sz="0" w:space="0" w:color="auto"/>
            <w:left w:val="none" w:sz="0" w:space="0" w:color="auto"/>
            <w:bottom w:val="none" w:sz="0" w:space="0" w:color="auto"/>
            <w:right w:val="none" w:sz="0" w:space="0" w:color="auto"/>
          </w:divBdr>
        </w:div>
        <w:div w:id="1438330836">
          <w:marLeft w:val="640"/>
          <w:marRight w:val="0"/>
          <w:marTop w:val="0"/>
          <w:marBottom w:val="0"/>
          <w:divBdr>
            <w:top w:val="none" w:sz="0" w:space="0" w:color="auto"/>
            <w:left w:val="none" w:sz="0" w:space="0" w:color="auto"/>
            <w:bottom w:val="none" w:sz="0" w:space="0" w:color="auto"/>
            <w:right w:val="none" w:sz="0" w:space="0" w:color="auto"/>
          </w:divBdr>
        </w:div>
        <w:div w:id="1566646130">
          <w:marLeft w:val="640"/>
          <w:marRight w:val="0"/>
          <w:marTop w:val="0"/>
          <w:marBottom w:val="0"/>
          <w:divBdr>
            <w:top w:val="none" w:sz="0" w:space="0" w:color="auto"/>
            <w:left w:val="none" w:sz="0" w:space="0" w:color="auto"/>
            <w:bottom w:val="none" w:sz="0" w:space="0" w:color="auto"/>
            <w:right w:val="none" w:sz="0" w:space="0" w:color="auto"/>
          </w:divBdr>
        </w:div>
        <w:div w:id="1748765336">
          <w:marLeft w:val="640"/>
          <w:marRight w:val="0"/>
          <w:marTop w:val="0"/>
          <w:marBottom w:val="0"/>
          <w:divBdr>
            <w:top w:val="none" w:sz="0" w:space="0" w:color="auto"/>
            <w:left w:val="none" w:sz="0" w:space="0" w:color="auto"/>
            <w:bottom w:val="none" w:sz="0" w:space="0" w:color="auto"/>
            <w:right w:val="none" w:sz="0" w:space="0" w:color="auto"/>
          </w:divBdr>
        </w:div>
        <w:div w:id="1798333990">
          <w:marLeft w:val="640"/>
          <w:marRight w:val="0"/>
          <w:marTop w:val="0"/>
          <w:marBottom w:val="0"/>
          <w:divBdr>
            <w:top w:val="none" w:sz="0" w:space="0" w:color="auto"/>
            <w:left w:val="none" w:sz="0" w:space="0" w:color="auto"/>
            <w:bottom w:val="none" w:sz="0" w:space="0" w:color="auto"/>
            <w:right w:val="none" w:sz="0" w:space="0" w:color="auto"/>
          </w:divBdr>
        </w:div>
        <w:div w:id="1984116608">
          <w:marLeft w:val="640"/>
          <w:marRight w:val="0"/>
          <w:marTop w:val="0"/>
          <w:marBottom w:val="0"/>
          <w:divBdr>
            <w:top w:val="none" w:sz="0" w:space="0" w:color="auto"/>
            <w:left w:val="none" w:sz="0" w:space="0" w:color="auto"/>
            <w:bottom w:val="none" w:sz="0" w:space="0" w:color="auto"/>
            <w:right w:val="none" w:sz="0" w:space="0" w:color="auto"/>
          </w:divBdr>
        </w:div>
        <w:div w:id="786629369">
          <w:marLeft w:val="640"/>
          <w:marRight w:val="0"/>
          <w:marTop w:val="0"/>
          <w:marBottom w:val="0"/>
          <w:divBdr>
            <w:top w:val="none" w:sz="0" w:space="0" w:color="auto"/>
            <w:left w:val="none" w:sz="0" w:space="0" w:color="auto"/>
            <w:bottom w:val="none" w:sz="0" w:space="0" w:color="auto"/>
            <w:right w:val="none" w:sz="0" w:space="0" w:color="auto"/>
          </w:divBdr>
        </w:div>
        <w:div w:id="267466531">
          <w:marLeft w:val="640"/>
          <w:marRight w:val="0"/>
          <w:marTop w:val="0"/>
          <w:marBottom w:val="0"/>
          <w:divBdr>
            <w:top w:val="none" w:sz="0" w:space="0" w:color="auto"/>
            <w:left w:val="none" w:sz="0" w:space="0" w:color="auto"/>
            <w:bottom w:val="none" w:sz="0" w:space="0" w:color="auto"/>
            <w:right w:val="none" w:sz="0" w:space="0" w:color="auto"/>
          </w:divBdr>
        </w:div>
        <w:div w:id="1141507820">
          <w:marLeft w:val="640"/>
          <w:marRight w:val="0"/>
          <w:marTop w:val="0"/>
          <w:marBottom w:val="0"/>
          <w:divBdr>
            <w:top w:val="none" w:sz="0" w:space="0" w:color="auto"/>
            <w:left w:val="none" w:sz="0" w:space="0" w:color="auto"/>
            <w:bottom w:val="none" w:sz="0" w:space="0" w:color="auto"/>
            <w:right w:val="none" w:sz="0" w:space="0" w:color="auto"/>
          </w:divBdr>
        </w:div>
        <w:div w:id="277219273">
          <w:marLeft w:val="640"/>
          <w:marRight w:val="0"/>
          <w:marTop w:val="0"/>
          <w:marBottom w:val="0"/>
          <w:divBdr>
            <w:top w:val="none" w:sz="0" w:space="0" w:color="auto"/>
            <w:left w:val="none" w:sz="0" w:space="0" w:color="auto"/>
            <w:bottom w:val="none" w:sz="0" w:space="0" w:color="auto"/>
            <w:right w:val="none" w:sz="0" w:space="0" w:color="auto"/>
          </w:divBdr>
        </w:div>
        <w:div w:id="562104365">
          <w:marLeft w:val="640"/>
          <w:marRight w:val="0"/>
          <w:marTop w:val="0"/>
          <w:marBottom w:val="0"/>
          <w:divBdr>
            <w:top w:val="none" w:sz="0" w:space="0" w:color="auto"/>
            <w:left w:val="none" w:sz="0" w:space="0" w:color="auto"/>
            <w:bottom w:val="none" w:sz="0" w:space="0" w:color="auto"/>
            <w:right w:val="none" w:sz="0" w:space="0" w:color="auto"/>
          </w:divBdr>
        </w:div>
        <w:div w:id="903294345">
          <w:marLeft w:val="640"/>
          <w:marRight w:val="0"/>
          <w:marTop w:val="0"/>
          <w:marBottom w:val="0"/>
          <w:divBdr>
            <w:top w:val="none" w:sz="0" w:space="0" w:color="auto"/>
            <w:left w:val="none" w:sz="0" w:space="0" w:color="auto"/>
            <w:bottom w:val="none" w:sz="0" w:space="0" w:color="auto"/>
            <w:right w:val="none" w:sz="0" w:space="0" w:color="auto"/>
          </w:divBdr>
        </w:div>
        <w:div w:id="1798141088">
          <w:marLeft w:val="640"/>
          <w:marRight w:val="0"/>
          <w:marTop w:val="0"/>
          <w:marBottom w:val="0"/>
          <w:divBdr>
            <w:top w:val="none" w:sz="0" w:space="0" w:color="auto"/>
            <w:left w:val="none" w:sz="0" w:space="0" w:color="auto"/>
            <w:bottom w:val="none" w:sz="0" w:space="0" w:color="auto"/>
            <w:right w:val="none" w:sz="0" w:space="0" w:color="auto"/>
          </w:divBdr>
        </w:div>
        <w:div w:id="955525423">
          <w:marLeft w:val="640"/>
          <w:marRight w:val="0"/>
          <w:marTop w:val="0"/>
          <w:marBottom w:val="0"/>
          <w:divBdr>
            <w:top w:val="none" w:sz="0" w:space="0" w:color="auto"/>
            <w:left w:val="none" w:sz="0" w:space="0" w:color="auto"/>
            <w:bottom w:val="none" w:sz="0" w:space="0" w:color="auto"/>
            <w:right w:val="none" w:sz="0" w:space="0" w:color="auto"/>
          </w:divBdr>
        </w:div>
        <w:div w:id="2049715266">
          <w:marLeft w:val="640"/>
          <w:marRight w:val="0"/>
          <w:marTop w:val="0"/>
          <w:marBottom w:val="0"/>
          <w:divBdr>
            <w:top w:val="none" w:sz="0" w:space="0" w:color="auto"/>
            <w:left w:val="none" w:sz="0" w:space="0" w:color="auto"/>
            <w:bottom w:val="none" w:sz="0" w:space="0" w:color="auto"/>
            <w:right w:val="none" w:sz="0" w:space="0" w:color="auto"/>
          </w:divBdr>
        </w:div>
        <w:div w:id="2091612625">
          <w:marLeft w:val="640"/>
          <w:marRight w:val="0"/>
          <w:marTop w:val="0"/>
          <w:marBottom w:val="0"/>
          <w:divBdr>
            <w:top w:val="none" w:sz="0" w:space="0" w:color="auto"/>
            <w:left w:val="none" w:sz="0" w:space="0" w:color="auto"/>
            <w:bottom w:val="none" w:sz="0" w:space="0" w:color="auto"/>
            <w:right w:val="none" w:sz="0" w:space="0" w:color="auto"/>
          </w:divBdr>
        </w:div>
      </w:divsChild>
    </w:div>
    <w:div w:id="1913268254">
      <w:bodyDiv w:val="1"/>
      <w:marLeft w:val="0"/>
      <w:marRight w:val="0"/>
      <w:marTop w:val="0"/>
      <w:marBottom w:val="0"/>
      <w:divBdr>
        <w:top w:val="none" w:sz="0" w:space="0" w:color="auto"/>
        <w:left w:val="none" w:sz="0" w:space="0" w:color="auto"/>
        <w:bottom w:val="none" w:sz="0" w:space="0" w:color="auto"/>
        <w:right w:val="none" w:sz="0" w:space="0" w:color="auto"/>
      </w:divBdr>
    </w:div>
    <w:div w:id="1922986515">
      <w:bodyDiv w:val="1"/>
      <w:marLeft w:val="0"/>
      <w:marRight w:val="0"/>
      <w:marTop w:val="0"/>
      <w:marBottom w:val="0"/>
      <w:divBdr>
        <w:top w:val="none" w:sz="0" w:space="0" w:color="auto"/>
        <w:left w:val="none" w:sz="0" w:space="0" w:color="auto"/>
        <w:bottom w:val="none" w:sz="0" w:space="0" w:color="auto"/>
        <w:right w:val="none" w:sz="0" w:space="0" w:color="auto"/>
      </w:divBdr>
    </w:div>
    <w:div w:id="1927033466">
      <w:bodyDiv w:val="1"/>
      <w:marLeft w:val="0"/>
      <w:marRight w:val="0"/>
      <w:marTop w:val="0"/>
      <w:marBottom w:val="0"/>
      <w:divBdr>
        <w:top w:val="none" w:sz="0" w:space="0" w:color="auto"/>
        <w:left w:val="none" w:sz="0" w:space="0" w:color="auto"/>
        <w:bottom w:val="none" w:sz="0" w:space="0" w:color="auto"/>
        <w:right w:val="none" w:sz="0" w:space="0" w:color="auto"/>
      </w:divBdr>
    </w:div>
    <w:div w:id="1930961937">
      <w:bodyDiv w:val="1"/>
      <w:marLeft w:val="0"/>
      <w:marRight w:val="0"/>
      <w:marTop w:val="0"/>
      <w:marBottom w:val="0"/>
      <w:divBdr>
        <w:top w:val="none" w:sz="0" w:space="0" w:color="auto"/>
        <w:left w:val="none" w:sz="0" w:space="0" w:color="auto"/>
        <w:bottom w:val="none" w:sz="0" w:space="0" w:color="auto"/>
        <w:right w:val="none" w:sz="0" w:space="0" w:color="auto"/>
      </w:divBdr>
      <w:divsChild>
        <w:div w:id="1354769012">
          <w:marLeft w:val="640"/>
          <w:marRight w:val="0"/>
          <w:marTop w:val="0"/>
          <w:marBottom w:val="0"/>
          <w:divBdr>
            <w:top w:val="none" w:sz="0" w:space="0" w:color="auto"/>
            <w:left w:val="none" w:sz="0" w:space="0" w:color="auto"/>
            <w:bottom w:val="none" w:sz="0" w:space="0" w:color="auto"/>
            <w:right w:val="none" w:sz="0" w:space="0" w:color="auto"/>
          </w:divBdr>
        </w:div>
        <w:div w:id="1484354573">
          <w:marLeft w:val="640"/>
          <w:marRight w:val="0"/>
          <w:marTop w:val="0"/>
          <w:marBottom w:val="0"/>
          <w:divBdr>
            <w:top w:val="none" w:sz="0" w:space="0" w:color="auto"/>
            <w:left w:val="none" w:sz="0" w:space="0" w:color="auto"/>
            <w:bottom w:val="none" w:sz="0" w:space="0" w:color="auto"/>
            <w:right w:val="none" w:sz="0" w:space="0" w:color="auto"/>
          </w:divBdr>
        </w:div>
        <w:div w:id="1172912130">
          <w:marLeft w:val="640"/>
          <w:marRight w:val="0"/>
          <w:marTop w:val="0"/>
          <w:marBottom w:val="0"/>
          <w:divBdr>
            <w:top w:val="none" w:sz="0" w:space="0" w:color="auto"/>
            <w:left w:val="none" w:sz="0" w:space="0" w:color="auto"/>
            <w:bottom w:val="none" w:sz="0" w:space="0" w:color="auto"/>
            <w:right w:val="none" w:sz="0" w:space="0" w:color="auto"/>
          </w:divBdr>
        </w:div>
        <w:div w:id="1220440729">
          <w:marLeft w:val="640"/>
          <w:marRight w:val="0"/>
          <w:marTop w:val="0"/>
          <w:marBottom w:val="0"/>
          <w:divBdr>
            <w:top w:val="none" w:sz="0" w:space="0" w:color="auto"/>
            <w:left w:val="none" w:sz="0" w:space="0" w:color="auto"/>
            <w:bottom w:val="none" w:sz="0" w:space="0" w:color="auto"/>
            <w:right w:val="none" w:sz="0" w:space="0" w:color="auto"/>
          </w:divBdr>
        </w:div>
        <w:div w:id="2003966371">
          <w:marLeft w:val="640"/>
          <w:marRight w:val="0"/>
          <w:marTop w:val="0"/>
          <w:marBottom w:val="0"/>
          <w:divBdr>
            <w:top w:val="none" w:sz="0" w:space="0" w:color="auto"/>
            <w:left w:val="none" w:sz="0" w:space="0" w:color="auto"/>
            <w:bottom w:val="none" w:sz="0" w:space="0" w:color="auto"/>
            <w:right w:val="none" w:sz="0" w:space="0" w:color="auto"/>
          </w:divBdr>
        </w:div>
        <w:div w:id="480923447">
          <w:marLeft w:val="640"/>
          <w:marRight w:val="0"/>
          <w:marTop w:val="0"/>
          <w:marBottom w:val="0"/>
          <w:divBdr>
            <w:top w:val="none" w:sz="0" w:space="0" w:color="auto"/>
            <w:left w:val="none" w:sz="0" w:space="0" w:color="auto"/>
            <w:bottom w:val="none" w:sz="0" w:space="0" w:color="auto"/>
            <w:right w:val="none" w:sz="0" w:space="0" w:color="auto"/>
          </w:divBdr>
        </w:div>
        <w:div w:id="374279839">
          <w:marLeft w:val="640"/>
          <w:marRight w:val="0"/>
          <w:marTop w:val="0"/>
          <w:marBottom w:val="0"/>
          <w:divBdr>
            <w:top w:val="none" w:sz="0" w:space="0" w:color="auto"/>
            <w:left w:val="none" w:sz="0" w:space="0" w:color="auto"/>
            <w:bottom w:val="none" w:sz="0" w:space="0" w:color="auto"/>
            <w:right w:val="none" w:sz="0" w:space="0" w:color="auto"/>
          </w:divBdr>
        </w:div>
        <w:div w:id="1829395116">
          <w:marLeft w:val="640"/>
          <w:marRight w:val="0"/>
          <w:marTop w:val="0"/>
          <w:marBottom w:val="0"/>
          <w:divBdr>
            <w:top w:val="none" w:sz="0" w:space="0" w:color="auto"/>
            <w:left w:val="none" w:sz="0" w:space="0" w:color="auto"/>
            <w:bottom w:val="none" w:sz="0" w:space="0" w:color="auto"/>
            <w:right w:val="none" w:sz="0" w:space="0" w:color="auto"/>
          </w:divBdr>
        </w:div>
        <w:div w:id="499079990">
          <w:marLeft w:val="640"/>
          <w:marRight w:val="0"/>
          <w:marTop w:val="0"/>
          <w:marBottom w:val="0"/>
          <w:divBdr>
            <w:top w:val="none" w:sz="0" w:space="0" w:color="auto"/>
            <w:left w:val="none" w:sz="0" w:space="0" w:color="auto"/>
            <w:bottom w:val="none" w:sz="0" w:space="0" w:color="auto"/>
            <w:right w:val="none" w:sz="0" w:space="0" w:color="auto"/>
          </w:divBdr>
        </w:div>
        <w:div w:id="1289313182">
          <w:marLeft w:val="640"/>
          <w:marRight w:val="0"/>
          <w:marTop w:val="0"/>
          <w:marBottom w:val="0"/>
          <w:divBdr>
            <w:top w:val="none" w:sz="0" w:space="0" w:color="auto"/>
            <w:left w:val="none" w:sz="0" w:space="0" w:color="auto"/>
            <w:bottom w:val="none" w:sz="0" w:space="0" w:color="auto"/>
            <w:right w:val="none" w:sz="0" w:space="0" w:color="auto"/>
          </w:divBdr>
        </w:div>
        <w:div w:id="1876696017">
          <w:marLeft w:val="640"/>
          <w:marRight w:val="0"/>
          <w:marTop w:val="0"/>
          <w:marBottom w:val="0"/>
          <w:divBdr>
            <w:top w:val="none" w:sz="0" w:space="0" w:color="auto"/>
            <w:left w:val="none" w:sz="0" w:space="0" w:color="auto"/>
            <w:bottom w:val="none" w:sz="0" w:space="0" w:color="auto"/>
            <w:right w:val="none" w:sz="0" w:space="0" w:color="auto"/>
          </w:divBdr>
        </w:div>
        <w:div w:id="649484398">
          <w:marLeft w:val="640"/>
          <w:marRight w:val="0"/>
          <w:marTop w:val="0"/>
          <w:marBottom w:val="0"/>
          <w:divBdr>
            <w:top w:val="none" w:sz="0" w:space="0" w:color="auto"/>
            <w:left w:val="none" w:sz="0" w:space="0" w:color="auto"/>
            <w:bottom w:val="none" w:sz="0" w:space="0" w:color="auto"/>
            <w:right w:val="none" w:sz="0" w:space="0" w:color="auto"/>
          </w:divBdr>
        </w:div>
        <w:div w:id="621812331">
          <w:marLeft w:val="640"/>
          <w:marRight w:val="0"/>
          <w:marTop w:val="0"/>
          <w:marBottom w:val="0"/>
          <w:divBdr>
            <w:top w:val="none" w:sz="0" w:space="0" w:color="auto"/>
            <w:left w:val="none" w:sz="0" w:space="0" w:color="auto"/>
            <w:bottom w:val="none" w:sz="0" w:space="0" w:color="auto"/>
            <w:right w:val="none" w:sz="0" w:space="0" w:color="auto"/>
          </w:divBdr>
        </w:div>
        <w:div w:id="235672281">
          <w:marLeft w:val="640"/>
          <w:marRight w:val="0"/>
          <w:marTop w:val="0"/>
          <w:marBottom w:val="0"/>
          <w:divBdr>
            <w:top w:val="none" w:sz="0" w:space="0" w:color="auto"/>
            <w:left w:val="none" w:sz="0" w:space="0" w:color="auto"/>
            <w:bottom w:val="none" w:sz="0" w:space="0" w:color="auto"/>
            <w:right w:val="none" w:sz="0" w:space="0" w:color="auto"/>
          </w:divBdr>
        </w:div>
        <w:div w:id="223219306">
          <w:marLeft w:val="640"/>
          <w:marRight w:val="0"/>
          <w:marTop w:val="0"/>
          <w:marBottom w:val="0"/>
          <w:divBdr>
            <w:top w:val="none" w:sz="0" w:space="0" w:color="auto"/>
            <w:left w:val="none" w:sz="0" w:space="0" w:color="auto"/>
            <w:bottom w:val="none" w:sz="0" w:space="0" w:color="auto"/>
            <w:right w:val="none" w:sz="0" w:space="0" w:color="auto"/>
          </w:divBdr>
        </w:div>
        <w:div w:id="2020889010">
          <w:marLeft w:val="640"/>
          <w:marRight w:val="0"/>
          <w:marTop w:val="0"/>
          <w:marBottom w:val="0"/>
          <w:divBdr>
            <w:top w:val="none" w:sz="0" w:space="0" w:color="auto"/>
            <w:left w:val="none" w:sz="0" w:space="0" w:color="auto"/>
            <w:bottom w:val="none" w:sz="0" w:space="0" w:color="auto"/>
            <w:right w:val="none" w:sz="0" w:space="0" w:color="auto"/>
          </w:divBdr>
        </w:div>
        <w:div w:id="930890980">
          <w:marLeft w:val="640"/>
          <w:marRight w:val="0"/>
          <w:marTop w:val="0"/>
          <w:marBottom w:val="0"/>
          <w:divBdr>
            <w:top w:val="none" w:sz="0" w:space="0" w:color="auto"/>
            <w:left w:val="none" w:sz="0" w:space="0" w:color="auto"/>
            <w:bottom w:val="none" w:sz="0" w:space="0" w:color="auto"/>
            <w:right w:val="none" w:sz="0" w:space="0" w:color="auto"/>
          </w:divBdr>
        </w:div>
        <w:div w:id="1865702961">
          <w:marLeft w:val="640"/>
          <w:marRight w:val="0"/>
          <w:marTop w:val="0"/>
          <w:marBottom w:val="0"/>
          <w:divBdr>
            <w:top w:val="none" w:sz="0" w:space="0" w:color="auto"/>
            <w:left w:val="none" w:sz="0" w:space="0" w:color="auto"/>
            <w:bottom w:val="none" w:sz="0" w:space="0" w:color="auto"/>
            <w:right w:val="none" w:sz="0" w:space="0" w:color="auto"/>
          </w:divBdr>
        </w:div>
        <w:div w:id="308940468">
          <w:marLeft w:val="640"/>
          <w:marRight w:val="0"/>
          <w:marTop w:val="0"/>
          <w:marBottom w:val="0"/>
          <w:divBdr>
            <w:top w:val="none" w:sz="0" w:space="0" w:color="auto"/>
            <w:left w:val="none" w:sz="0" w:space="0" w:color="auto"/>
            <w:bottom w:val="none" w:sz="0" w:space="0" w:color="auto"/>
            <w:right w:val="none" w:sz="0" w:space="0" w:color="auto"/>
          </w:divBdr>
        </w:div>
        <w:div w:id="217665505">
          <w:marLeft w:val="640"/>
          <w:marRight w:val="0"/>
          <w:marTop w:val="0"/>
          <w:marBottom w:val="0"/>
          <w:divBdr>
            <w:top w:val="none" w:sz="0" w:space="0" w:color="auto"/>
            <w:left w:val="none" w:sz="0" w:space="0" w:color="auto"/>
            <w:bottom w:val="none" w:sz="0" w:space="0" w:color="auto"/>
            <w:right w:val="none" w:sz="0" w:space="0" w:color="auto"/>
          </w:divBdr>
        </w:div>
        <w:div w:id="351229485">
          <w:marLeft w:val="640"/>
          <w:marRight w:val="0"/>
          <w:marTop w:val="0"/>
          <w:marBottom w:val="0"/>
          <w:divBdr>
            <w:top w:val="none" w:sz="0" w:space="0" w:color="auto"/>
            <w:left w:val="none" w:sz="0" w:space="0" w:color="auto"/>
            <w:bottom w:val="none" w:sz="0" w:space="0" w:color="auto"/>
            <w:right w:val="none" w:sz="0" w:space="0" w:color="auto"/>
          </w:divBdr>
        </w:div>
        <w:div w:id="525020780">
          <w:marLeft w:val="640"/>
          <w:marRight w:val="0"/>
          <w:marTop w:val="0"/>
          <w:marBottom w:val="0"/>
          <w:divBdr>
            <w:top w:val="none" w:sz="0" w:space="0" w:color="auto"/>
            <w:left w:val="none" w:sz="0" w:space="0" w:color="auto"/>
            <w:bottom w:val="none" w:sz="0" w:space="0" w:color="auto"/>
            <w:right w:val="none" w:sz="0" w:space="0" w:color="auto"/>
          </w:divBdr>
        </w:div>
        <w:div w:id="175854654">
          <w:marLeft w:val="640"/>
          <w:marRight w:val="0"/>
          <w:marTop w:val="0"/>
          <w:marBottom w:val="0"/>
          <w:divBdr>
            <w:top w:val="none" w:sz="0" w:space="0" w:color="auto"/>
            <w:left w:val="none" w:sz="0" w:space="0" w:color="auto"/>
            <w:bottom w:val="none" w:sz="0" w:space="0" w:color="auto"/>
            <w:right w:val="none" w:sz="0" w:space="0" w:color="auto"/>
          </w:divBdr>
        </w:div>
        <w:div w:id="2056003000">
          <w:marLeft w:val="640"/>
          <w:marRight w:val="0"/>
          <w:marTop w:val="0"/>
          <w:marBottom w:val="0"/>
          <w:divBdr>
            <w:top w:val="none" w:sz="0" w:space="0" w:color="auto"/>
            <w:left w:val="none" w:sz="0" w:space="0" w:color="auto"/>
            <w:bottom w:val="none" w:sz="0" w:space="0" w:color="auto"/>
            <w:right w:val="none" w:sz="0" w:space="0" w:color="auto"/>
          </w:divBdr>
        </w:div>
        <w:div w:id="916015554">
          <w:marLeft w:val="640"/>
          <w:marRight w:val="0"/>
          <w:marTop w:val="0"/>
          <w:marBottom w:val="0"/>
          <w:divBdr>
            <w:top w:val="none" w:sz="0" w:space="0" w:color="auto"/>
            <w:left w:val="none" w:sz="0" w:space="0" w:color="auto"/>
            <w:bottom w:val="none" w:sz="0" w:space="0" w:color="auto"/>
            <w:right w:val="none" w:sz="0" w:space="0" w:color="auto"/>
          </w:divBdr>
        </w:div>
        <w:div w:id="981691032">
          <w:marLeft w:val="640"/>
          <w:marRight w:val="0"/>
          <w:marTop w:val="0"/>
          <w:marBottom w:val="0"/>
          <w:divBdr>
            <w:top w:val="none" w:sz="0" w:space="0" w:color="auto"/>
            <w:left w:val="none" w:sz="0" w:space="0" w:color="auto"/>
            <w:bottom w:val="none" w:sz="0" w:space="0" w:color="auto"/>
            <w:right w:val="none" w:sz="0" w:space="0" w:color="auto"/>
          </w:divBdr>
        </w:div>
        <w:div w:id="1792092005">
          <w:marLeft w:val="640"/>
          <w:marRight w:val="0"/>
          <w:marTop w:val="0"/>
          <w:marBottom w:val="0"/>
          <w:divBdr>
            <w:top w:val="none" w:sz="0" w:space="0" w:color="auto"/>
            <w:left w:val="none" w:sz="0" w:space="0" w:color="auto"/>
            <w:bottom w:val="none" w:sz="0" w:space="0" w:color="auto"/>
            <w:right w:val="none" w:sz="0" w:space="0" w:color="auto"/>
          </w:divBdr>
        </w:div>
        <w:div w:id="1632636802">
          <w:marLeft w:val="640"/>
          <w:marRight w:val="0"/>
          <w:marTop w:val="0"/>
          <w:marBottom w:val="0"/>
          <w:divBdr>
            <w:top w:val="none" w:sz="0" w:space="0" w:color="auto"/>
            <w:left w:val="none" w:sz="0" w:space="0" w:color="auto"/>
            <w:bottom w:val="none" w:sz="0" w:space="0" w:color="auto"/>
            <w:right w:val="none" w:sz="0" w:space="0" w:color="auto"/>
          </w:divBdr>
        </w:div>
        <w:div w:id="45419764">
          <w:marLeft w:val="640"/>
          <w:marRight w:val="0"/>
          <w:marTop w:val="0"/>
          <w:marBottom w:val="0"/>
          <w:divBdr>
            <w:top w:val="none" w:sz="0" w:space="0" w:color="auto"/>
            <w:left w:val="none" w:sz="0" w:space="0" w:color="auto"/>
            <w:bottom w:val="none" w:sz="0" w:space="0" w:color="auto"/>
            <w:right w:val="none" w:sz="0" w:space="0" w:color="auto"/>
          </w:divBdr>
        </w:div>
        <w:div w:id="1890720508">
          <w:marLeft w:val="640"/>
          <w:marRight w:val="0"/>
          <w:marTop w:val="0"/>
          <w:marBottom w:val="0"/>
          <w:divBdr>
            <w:top w:val="none" w:sz="0" w:space="0" w:color="auto"/>
            <w:left w:val="none" w:sz="0" w:space="0" w:color="auto"/>
            <w:bottom w:val="none" w:sz="0" w:space="0" w:color="auto"/>
            <w:right w:val="none" w:sz="0" w:space="0" w:color="auto"/>
          </w:divBdr>
        </w:div>
        <w:div w:id="1062826456">
          <w:marLeft w:val="640"/>
          <w:marRight w:val="0"/>
          <w:marTop w:val="0"/>
          <w:marBottom w:val="0"/>
          <w:divBdr>
            <w:top w:val="none" w:sz="0" w:space="0" w:color="auto"/>
            <w:left w:val="none" w:sz="0" w:space="0" w:color="auto"/>
            <w:bottom w:val="none" w:sz="0" w:space="0" w:color="auto"/>
            <w:right w:val="none" w:sz="0" w:space="0" w:color="auto"/>
          </w:divBdr>
        </w:div>
        <w:div w:id="130442289">
          <w:marLeft w:val="640"/>
          <w:marRight w:val="0"/>
          <w:marTop w:val="0"/>
          <w:marBottom w:val="0"/>
          <w:divBdr>
            <w:top w:val="none" w:sz="0" w:space="0" w:color="auto"/>
            <w:left w:val="none" w:sz="0" w:space="0" w:color="auto"/>
            <w:bottom w:val="none" w:sz="0" w:space="0" w:color="auto"/>
            <w:right w:val="none" w:sz="0" w:space="0" w:color="auto"/>
          </w:divBdr>
        </w:div>
        <w:div w:id="1349067849">
          <w:marLeft w:val="640"/>
          <w:marRight w:val="0"/>
          <w:marTop w:val="0"/>
          <w:marBottom w:val="0"/>
          <w:divBdr>
            <w:top w:val="none" w:sz="0" w:space="0" w:color="auto"/>
            <w:left w:val="none" w:sz="0" w:space="0" w:color="auto"/>
            <w:bottom w:val="none" w:sz="0" w:space="0" w:color="auto"/>
            <w:right w:val="none" w:sz="0" w:space="0" w:color="auto"/>
          </w:divBdr>
        </w:div>
        <w:div w:id="516040949">
          <w:marLeft w:val="640"/>
          <w:marRight w:val="0"/>
          <w:marTop w:val="0"/>
          <w:marBottom w:val="0"/>
          <w:divBdr>
            <w:top w:val="none" w:sz="0" w:space="0" w:color="auto"/>
            <w:left w:val="none" w:sz="0" w:space="0" w:color="auto"/>
            <w:bottom w:val="none" w:sz="0" w:space="0" w:color="auto"/>
            <w:right w:val="none" w:sz="0" w:space="0" w:color="auto"/>
          </w:divBdr>
        </w:div>
        <w:div w:id="1530605931">
          <w:marLeft w:val="640"/>
          <w:marRight w:val="0"/>
          <w:marTop w:val="0"/>
          <w:marBottom w:val="0"/>
          <w:divBdr>
            <w:top w:val="none" w:sz="0" w:space="0" w:color="auto"/>
            <w:left w:val="none" w:sz="0" w:space="0" w:color="auto"/>
            <w:bottom w:val="none" w:sz="0" w:space="0" w:color="auto"/>
            <w:right w:val="none" w:sz="0" w:space="0" w:color="auto"/>
          </w:divBdr>
        </w:div>
      </w:divsChild>
    </w:div>
    <w:div w:id="1937130620">
      <w:bodyDiv w:val="1"/>
      <w:marLeft w:val="0"/>
      <w:marRight w:val="0"/>
      <w:marTop w:val="0"/>
      <w:marBottom w:val="0"/>
      <w:divBdr>
        <w:top w:val="none" w:sz="0" w:space="0" w:color="auto"/>
        <w:left w:val="none" w:sz="0" w:space="0" w:color="auto"/>
        <w:bottom w:val="none" w:sz="0" w:space="0" w:color="auto"/>
        <w:right w:val="none" w:sz="0" w:space="0" w:color="auto"/>
      </w:divBdr>
    </w:div>
    <w:div w:id="1937400127">
      <w:bodyDiv w:val="1"/>
      <w:marLeft w:val="0"/>
      <w:marRight w:val="0"/>
      <w:marTop w:val="0"/>
      <w:marBottom w:val="0"/>
      <w:divBdr>
        <w:top w:val="none" w:sz="0" w:space="0" w:color="auto"/>
        <w:left w:val="none" w:sz="0" w:space="0" w:color="auto"/>
        <w:bottom w:val="none" w:sz="0" w:space="0" w:color="auto"/>
        <w:right w:val="none" w:sz="0" w:space="0" w:color="auto"/>
      </w:divBdr>
    </w:div>
    <w:div w:id="1946960278">
      <w:bodyDiv w:val="1"/>
      <w:marLeft w:val="0"/>
      <w:marRight w:val="0"/>
      <w:marTop w:val="0"/>
      <w:marBottom w:val="0"/>
      <w:divBdr>
        <w:top w:val="none" w:sz="0" w:space="0" w:color="auto"/>
        <w:left w:val="none" w:sz="0" w:space="0" w:color="auto"/>
        <w:bottom w:val="none" w:sz="0" w:space="0" w:color="auto"/>
        <w:right w:val="none" w:sz="0" w:space="0" w:color="auto"/>
      </w:divBdr>
    </w:div>
    <w:div w:id="1952277332">
      <w:bodyDiv w:val="1"/>
      <w:marLeft w:val="0"/>
      <w:marRight w:val="0"/>
      <w:marTop w:val="0"/>
      <w:marBottom w:val="0"/>
      <w:divBdr>
        <w:top w:val="none" w:sz="0" w:space="0" w:color="auto"/>
        <w:left w:val="none" w:sz="0" w:space="0" w:color="auto"/>
        <w:bottom w:val="none" w:sz="0" w:space="0" w:color="auto"/>
        <w:right w:val="none" w:sz="0" w:space="0" w:color="auto"/>
      </w:divBdr>
      <w:divsChild>
        <w:div w:id="681858040">
          <w:marLeft w:val="640"/>
          <w:marRight w:val="0"/>
          <w:marTop w:val="0"/>
          <w:marBottom w:val="0"/>
          <w:divBdr>
            <w:top w:val="none" w:sz="0" w:space="0" w:color="auto"/>
            <w:left w:val="none" w:sz="0" w:space="0" w:color="auto"/>
            <w:bottom w:val="none" w:sz="0" w:space="0" w:color="auto"/>
            <w:right w:val="none" w:sz="0" w:space="0" w:color="auto"/>
          </w:divBdr>
        </w:div>
        <w:div w:id="33576733">
          <w:marLeft w:val="640"/>
          <w:marRight w:val="0"/>
          <w:marTop w:val="0"/>
          <w:marBottom w:val="0"/>
          <w:divBdr>
            <w:top w:val="none" w:sz="0" w:space="0" w:color="auto"/>
            <w:left w:val="none" w:sz="0" w:space="0" w:color="auto"/>
            <w:bottom w:val="none" w:sz="0" w:space="0" w:color="auto"/>
            <w:right w:val="none" w:sz="0" w:space="0" w:color="auto"/>
          </w:divBdr>
        </w:div>
        <w:div w:id="293827688">
          <w:marLeft w:val="640"/>
          <w:marRight w:val="0"/>
          <w:marTop w:val="0"/>
          <w:marBottom w:val="0"/>
          <w:divBdr>
            <w:top w:val="none" w:sz="0" w:space="0" w:color="auto"/>
            <w:left w:val="none" w:sz="0" w:space="0" w:color="auto"/>
            <w:bottom w:val="none" w:sz="0" w:space="0" w:color="auto"/>
            <w:right w:val="none" w:sz="0" w:space="0" w:color="auto"/>
          </w:divBdr>
        </w:div>
        <w:div w:id="1872299138">
          <w:marLeft w:val="640"/>
          <w:marRight w:val="0"/>
          <w:marTop w:val="0"/>
          <w:marBottom w:val="0"/>
          <w:divBdr>
            <w:top w:val="none" w:sz="0" w:space="0" w:color="auto"/>
            <w:left w:val="none" w:sz="0" w:space="0" w:color="auto"/>
            <w:bottom w:val="none" w:sz="0" w:space="0" w:color="auto"/>
            <w:right w:val="none" w:sz="0" w:space="0" w:color="auto"/>
          </w:divBdr>
        </w:div>
        <w:div w:id="1920560820">
          <w:marLeft w:val="640"/>
          <w:marRight w:val="0"/>
          <w:marTop w:val="0"/>
          <w:marBottom w:val="0"/>
          <w:divBdr>
            <w:top w:val="none" w:sz="0" w:space="0" w:color="auto"/>
            <w:left w:val="none" w:sz="0" w:space="0" w:color="auto"/>
            <w:bottom w:val="none" w:sz="0" w:space="0" w:color="auto"/>
            <w:right w:val="none" w:sz="0" w:space="0" w:color="auto"/>
          </w:divBdr>
        </w:div>
        <w:div w:id="241259255">
          <w:marLeft w:val="640"/>
          <w:marRight w:val="0"/>
          <w:marTop w:val="0"/>
          <w:marBottom w:val="0"/>
          <w:divBdr>
            <w:top w:val="none" w:sz="0" w:space="0" w:color="auto"/>
            <w:left w:val="none" w:sz="0" w:space="0" w:color="auto"/>
            <w:bottom w:val="none" w:sz="0" w:space="0" w:color="auto"/>
            <w:right w:val="none" w:sz="0" w:space="0" w:color="auto"/>
          </w:divBdr>
        </w:div>
        <w:div w:id="1564607050">
          <w:marLeft w:val="640"/>
          <w:marRight w:val="0"/>
          <w:marTop w:val="0"/>
          <w:marBottom w:val="0"/>
          <w:divBdr>
            <w:top w:val="none" w:sz="0" w:space="0" w:color="auto"/>
            <w:left w:val="none" w:sz="0" w:space="0" w:color="auto"/>
            <w:bottom w:val="none" w:sz="0" w:space="0" w:color="auto"/>
            <w:right w:val="none" w:sz="0" w:space="0" w:color="auto"/>
          </w:divBdr>
        </w:div>
        <w:div w:id="1683892969">
          <w:marLeft w:val="640"/>
          <w:marRight w:val="0"/>
          <w:marTop w:val="0"/>
          <w:marBottom w:val="0"/>
          <w:divBdr>
            <w:top w:val="none" w:sz="0" w:space="0" w:color="auto"/>
            <w:left w:val="none" w:sz="0" w:space="0" w:color="auto"/>
            <w:bottom w:val="none" w:sz="0" w:space="0" w:color="auto"/>
            <w:right w:val="none" w:sz="0" w:space="0" w:color="auto"/>
          </w:divBdr>
        </w:div>
        <w:div w:id="1231230798">
          <w:marLeft w:val="640"/>
          <w:marRight w:val="0"/>
          <w:marTop w:val="0"/>
          <w:marBottom w:val="0"/>
          <w:divBdr>
            <w:top w:val="none" w:sz="0" w:space="0" w:color="auto"/>
            <w:left w:val="none" w:sz="0" w:space="0" w:color="auto"/>
            <w:bottom w:val="none" w:sz="0" w:space="0" w:color="auto"/>
            <w:right w:val="none" w:sz="0" w:space="0" w:color="auto"/>
          </w:divBdr>
        </w:div>
        <w:div w:id="649941100">
          <w:marLeft w:val="640"/>
          <w:marRight w:val="0"/>
          <w:marTop w:val="0"/>
          <w:marBottom w:val="0"/>
          <w:divBdr>
            <w:top w:val="none" w:sz="0" w:space="0" w:color="auto"/>
            <w:left w:val="none" w:sz="0" w:space="0" w:color="auto"/>
            <w:bottom w:val="none" w:sz="0" w:space="0" w:color="auto"/>
            <w:right w:val="none" w:sz="0" w:space="0" w:color="auto"/>
          </w:divBdr>
        </w:div>
        <w:div w:id="1734428113">
          <w:marLeft w:val="640"/>
          <w:marRight w:val="0"/>
          <w:marTop w:val="0"/>
          <w:marBottom w:val="0"/>
          <w:divBdr>
            <w:top w:val="none" w:sz="0" w:space="0" w:color="auto"/>
            <w:left w:val="none" w:sz="0" w:space="0" w:color="auto"/>
            <w:bottom w:val="none" w:sz="0" w:space="0" w:color="auto"/>
            <w:right w:val="none" w:sz="0" w:space="0" w:color="auto"/>
          </w:divBdr>
        </w:div>
        <w:div w:id="206332255">
          <w:marLeft w:val="640"/>
          <w:marRight w:val="0"/>
          <w:marTop w:val="0"/>
          <w:marBottom w:val="0"/>
          <w:divBdr>
            <w:top w:val="none" w:sz="0" w:space="0" w:color="auto"/>
            <w:left w:val="none" w:sz="0" w:space="0" w:color="auto"/>
            <w:bottom w:val="none" w:sz="0" w:space="0" w:color="auto"/>
            <w:right w:val="none" w:sz="0" w:space="0" w:color="auto"/>
          </w:divBdr>
        </w:div>
        <w:div w:id="545800318">
          <w:marLeft w:val="640"/>
          <w:marRight w:val="0"/>
          <w:marTop w:val="0"/>
          <w:marBottom w:val="0"/>
          <w:divBdr>
            <w:top w:val="none" w:sz="0" w:space="0" w:color="auto"/>
            <w:left w:val="none" w:sz="0" w:space="0" w:color="auto"/>
            <w:bottom w:val="none" w:sz="0" w:space="0" w:color="auto"/>
            <w:right w:val="none" w:sz="0" w:space="0" w:color="auto"/>
          </w:divBdr>
        </w:div>
        <w:div w:id="886600252">
          <w:marLeft w:val="640"/>
          <w:marRight w:val="0"/>
          <w:marTop w:val="0"/>
          <w:marBottom w:val="0"/>
          <w:divBdr>
            <w:top w:val="none" w:sz="0" w:space="0" w:color="auto"/>
            <w:left w:val="none" w:sz="0" w:space="0" w:color="auto"/>
            <w:bottom w:val="none" w:sz="0" w:space="0" w:color="auto"/>
            <w:right w:val="none" w:sz="0" w:space="0" w:color="auto"/>
          </w:divBdr>
        </w:div>
        <w:div w:id="620036820">
          <w:marLeft w:val="640"/>
          <w:marRight w:val="0"/>
          <w:marTop w:val="0"/>
          <w:marBottom w:val="0"/>
          <w:divBdr>
            <w:top w:val="none" w:sz="0" w:space="0" w:color="auto"/>
            <w:left w:val="none" w:sz="0" w:space="0" w:color="auto"/>
            <w:bottom w:val="none" w:sz="0" w:space="0" w:color="auto"/>
            <w:right w:val="none" w:sz="0" w:space="0" w:color="auto"/>
          </w:divBdr>
        </w:div>
        <w:div w:id="229776646">
          <w:marLeft w:val="640"/>
          <w:marRight w:val="0"/>
          <w:marTop w:val="0"/>
          <w:marBottom w:val="0"/>
          <w:divBdr>
            <w:top w:val="none" w:sz="0" w:space="0" w:color="auto"/>
            <w:left w:val="none" w:sz="0" w:space="0" w:color="auto"/>
            <w:bottom w:val="none" w:sz="0" w:space="0" w:color="auto"/>
            <w:right w:val="none" w:sz="0" w:space="0" w:color="auto"/>
          </w:divBdr>
        </w:div>
        <w:div w:id="1959603305">
          <w:marLeft w:val="640"/>
          <w:marRight w:val="0"/>
          <w:marTop w:val="0"/>
          <w:marBottom w:val="0"/>
          <w:divBdr>
            <w:top w:val="none" w:sz="0" w:space="0" w:color="auto"/>
            <w:left w:val="none" w:sz="0" w:space="0" w:color="auto"/>
            <w:bottom w:val="none" w:sz="0" w:space="0" w:color="auto"/>
            <w:right w:val="none" w:sz="0" w:space="0" w:color="auto"/>
          </w:divBdr>
        </w:div>
        <w:div w:id="1584729072">
          <w:marLeft w:val="640"/>
          <w:marRight w:val="0"/>
          <w:marTop w:val="0"/>
          <w:marBottom w:val="0"/>
          <w:divBdr>
            <w:top w:val="none" w:sz="0" w:space="0" w:color="auto"/>
            <w:left w:val="none" w:sz="0" w:space="0" w:color="auto"/>
            <w:bottom w:val="none" w:sz="0" w:space="0" w:color="auto"/>
            <w:right w:val="none" w:sz="0" w:space="0" w:color="auto"/>
          </w:divBdr>
        </w:div>
        <w:div w:id="20055393">
          <w:marLeft w:val="640"/>
          <w:marRight w:val="0"/>
          <w:marTop w:val="0"/>
          <w:marBottom w:val="0"/>
          <w:divBdr>
            <w:top w:val="none" w:sz="0" w:space="0" w:color="auto"/>
            <w:left w:val="none" w:sz="0" w:space="0" w:color="auto"/>
            <w:bottom w:val="none" w:sz="0" w:space="0" w:color="auto"/>
            <w:right w:val="none" w:sz="0" w:space="0" w:color="auto"/>
          </w:divBdr>
        </w:div>
        <w:div w:id="1545210742">
          <w:marLeft w:val="640"/>
          <w:marRight w:val="0"/>
          <w:marTop w:val="0"/>
          <w:marBottom w:val="0"/>
          <w:divBdr>
            <w:top w:val="none" w:sz="0" w:space="0" w:color="auto"/>
            <w:left w:val="none" w:sz="0" w:space="0" w:color="auto"/>
            <w:bottom w:val="none" w:sz="0" w:space="0" w:color="auto"/>
            <w:right w:val="none" w:sz="0" w:space="0" w:color="auto"/>
          </w:divBdr>
        </w:div>
        <w:div w:id="1212035453">
          <w:marLeft w:val="640"/>
          <w:marRight w:val="0"/>
          <w:marTop w:val="0"/>
          <w:marBottom w:val="0"/>
          <w:divBdr>
            <w:top w:val="none" w:sz="0" w:space="0" w:color="auto"/>
            <w:left w:val="none" w:sz="0" w:space="0" w:color="auto"/>
            <w:bottom w:val="none" w:sz="0" w:space="0" w:color="auto"/>
            <w:right w:val="none" w:sz="0" w:space="0" w:color="auto"/>
          </w:divBdr>
        </w:div>
        <w:div w:id="655572136">
          <w:marLeft w:val="640"/>
          <w:marRight w:val="0"/>
          <w:marTop w:val="0"/>
          <w:marBottom w:val="0"/>
          <w:divBdr>
            <w:top w:val="none" w:sz="0" w:space="0" w:color="auto"/>
            <w:left w:val="none" w:sz="0" w:space="0" w:color="auto"/>
            <w:bottom w:val="none" w:sz="0" w:space="0" w:color="auto"/>
            <w:right w:val="none" w:sz="0" w:space="0" w:color="auto"/>
          </w:divBdr>
        </w:div>
        <w:div w:id="324557414">
          <w:marLeft w:val="640"/>
          <w:marRight w:val="0"/>
          <w:marTop w:val="0"/>
          <w:marBottom w:val="0"/>
          <w:divBdr>
            <w:top w:val="none" w:sz="0" w:space="0" w:color="auto"/>
            <w:left w:val="none" w:sz="0" w:space="0" w:color="auto"/>
            <w:bottom w:val="none" w:sz="0" w:space="0" w:color="auto"/>
            <w:right w:val="none" w:sz="0" w:space="0" w:color="auto"/>
          </w:divBdr>
        </w:div>
        <w:div w:id="376856384">
          <w:marLeft w:val="640"/>
          <w:marRight w:val="0"/>
          <w:marTop w:val="0"/>
          <w:marBottom w:val="0"/>
          <w:divBdr>
            <w:top w:val="none" w:sz="0" w:space="0" w:color="auto"/>
            <w:left w:val="none" w:sz="0" w:space="0" w:color="auto"/>
            <w:bottom w:val="none" w:sz="0" w:space="0" w:color="auto"/>
            <w:right w:val="none" w:sz="0" w:space="0" w:color="auto"/>
          </w:divBdr>
        </w:div>
        <w:div w:id="1053506169">
          <w:marLeft w:val="640"/>
          <w:marRight w:val="0"/>
          <w:marTop w:val="0"/>
          <w:marBottom w:val="0"/>
          <w:divBdr>
            <w:top w:val="none" w:sz="0" w:space="0" w:color="auto"/>
            <w:left w:val="none" w:sz="0" w:space="0" w:color="auto"/>
            <w:bottom w:val="none" w:sz="0" w:space="0" w:color="auto"/>
            <w:right w:val="none" w:sz="0" w:space="0" w:color="auto"/>
          </w:divBdr>
        </w:div>
        <w:div w:id="1254240445">
          <w:marLeft w:val="640"/>
          <w:marRight w:val="0"/>
          <w:marTop w:val="0"/>
          <w:marBottom w:val="0"/>
          <w:divBdr>
            <w:top w:val="none" w:sz="0" w:space="0" w:color="auto"/>
            <w:left w:val="none" w:sz="0" w:space="0" w:color="auto"/>
            <w:bottom w:val="none" w:sz="0" w:space="0" w:color="auto"/>
            <w:right w:val="none" w:sz="0" w:space="0" w:color="auto"/>
          </w:divBdr>
        </w:div>
        <w:div w:id="1734043669">
          <w:marLeft w:val="640"/>
          <w:marRight w:val="0"/>
          <w:marTop w:val="0"/>
          <w:marBottom w:val="0"/>
          <w:divBdr>
            <w:top w:val="none" w:sz="0" w:space="0" w:color="auto"/>
            <w:left w:val="none" w:sz="0" w:space="0" w:color="auto"/>
            <w:bottom w:val="none" w:sz="0" w:space="0" w:color="auto"/>
            <w:right w:val="none" w:sz="0" w:space="0" w:color="auto"/>
          </w:divBdr>
        </w:div>
        <w:div w:id="336855791">
          <w:marLeft w:val="640"/>
          <w:marRight w:val="0"/>
          <w:marTop w:val="0"/>
          <w:marBottom w:val="0"/>
          <w:divBdr>
            <w:top w:val="none" w:sz="0" w:space="0" w:color="auto"/>
            <w:left w:val="none" w:sz="0" w:space="0" w:color="auto"/>
            <w:bottom w:val="none" w:sz="0" w:space="0" w:color="auto"/>
            <w:right w:val="none" w:sz="0" w:space="0" w:color="auto"/>
          </w:divBdr>
        </w:div>
        <w:div w:id="159932285">
          <w:marLeft w:val="640"/>
          <w:marRight w:val="0"/>
          <w:marTop w:val="0"/>
          <w:marBottom w:val="0"/>
          <w:divBdr>
            <w:top w:val="none" w:sz="0" w:space="0" w:color="auto"/>
            <w:left w:val="none" w:sz="0" w:space="0" w:color="auto"/>
            <w:bottom w:val="none" w:sz="0" w:space="0" w:color="auto"/>
            <w:right w:val="none" w:sz="0" w:space="0" w:color="auto"/>
          </w:divBdr>
        </w:div>
        <w:div w:id="1876502368">
          <w:marLeft w:val="640"/>
          <w:marRight w:val="0"/>
          <w:marTop w:val="0"/>
          <w:marBottom w:val="0"/>
          <w:divBdr>
            <w:top w:val="none" w:sz="0" w:space="0" w:color="auto"/>
            <w:left w:val="none" w:sz="0" w:space="0" w:color="auto"/>
            <w:bottom w:val="none" w:sz="0" w:space="0" w:color="auto"/>
            <w:right w:val="none" w:sz="0" w:space="0" w:color="auto"/>
          </w:divBdr>
        </w:div>
        <w:div w:id="742918398">
          <w:marLeft w:val="640"/>
          <w:marRight w:val="0"/>
          <w:marTop w:val="0"/>
          <w:marBottom w:val="0"/>
          <w:divBdr>
            <w:top w:val="none" w:sz="0" w:space="0" w:color="auto"/>
            <w:left w:val="none" w:sz="0" w:space="0" w:color="auto"/>
            <w:bottom w:val="none" w:sz="0" w:space="0" w:color="auto"/>
            <w:right w:val="none" w:sz="0" w:space="0" w:color="auto"/>
          </w:divBdr>
        </w:div>
      </w:divsChild>
    </w:div>
    <w:div w:id="1953055673">
      <w:bodyDiv w:val="1"/>
      <w:marLeft w:val="0"/>
      <w:marRight w:val="0"/>
      <w:marTop w:val="0"/>
      <w:marBottom w:val="0"/>
      <w:divBdr>
        <w:top w:val="none" w:sz="0" w:space="0" w:color="auto"/>
        <w:left w:val="none" w:sz="0" w:space="0" w:color="auto"/>
        <w:bottom w:val="none" w:sz="0" w:space="0" w:color="auto"/>
        <w:right w:val="none" w:sz="0" w:space="0" w:color="auto"/>
      </w:divBdr>
      <w:divsChild>
        <w:div w:id="159934272">
          <w:marLeft w:val="640"/>
          <w:marRight w:val="0"/>
          <w:marTop w:val="0"/>
          <w:marBottom w:val="0"/>
          <w:divBdr>
            <w:top w:val="none" w:sz="0" w:space="0" w:color="auto"/>
            <w:left w:val="none" w:sz="0" w:space="0" w:color="auto"/>
            <w:bottom w:val="none" w:sz="0" w:space="0" w:color="auto"/>
            <w:right w:val="none" w:sz="0" w:space="0" w:color="auto"/>
          </w:divBdr>
        </w:div>
        <w:div w:id="507796120">
          <w:marLeft w:val="640"/>
          <w:marRight w:val="0"/>
          <w:marTop w:val="0"/>
          <w:marBottom w:val="0"/>
          <w:divBdr>
            <w:top w:val="none" w:sz="0" w:space="0" w:color="auto"/>
            <w:left w:val="none" w:sz="0" w:space="0" w:color="auto"/>
            <w:bottom w:val="none" w:sz="0" w:space="0" w:color="auto"/>
            <w:right w:val="none" w:sz="0" w:space="0" w:color="auto"/>
          </w:divBdr>
        </w:div>
        <w:div w:id="713040349">
          <w:marLeft w:val="640"/>
          <w:marRight w:val="0"/>
          <w:marTop w:val="0"/>
          <w:marBottom w:val="0"/>
          <w:divBdr>
            <w:top w:val="none" w:sz="0" w:space="0" w:color="auto"/>
            <w:left w:val="none" w:sz="0" w:space="0" w:color="auto"/>
            <w:bottom w:val="none" w:sz="0" w:space="0" w:color="auto"/>
            <w:right w:val="none" w:sz="0" w:space="0" w:color="auto"/>
          </w:divBdr>
        </w:div>
        <w:div w:id="811602976">
          <w:marLeft w:val="640"/>
          <w:marRight w:val="0"/>
          <w:marTop w:val="0"/>
          <w:marBottom w:val="0"/>
          <w:divBdr>
            <w:top w:val="none" w:sz="0" w:space="0" w:color="auto"/>
            <w:left w:val="none" w:sz="0" w:space="0" w:color="auto"/>
            <w:bottom w:val="none" w:sz="0" w:space="0" w:color="auto"/>
            <w:right w:val="none" w:sz="0" w:space="0" w:color="auto"/>
          </w:divBdr>
        </w:div>
        <w:div w:id="322203616">
          <w:marLeft w:val="640"/>
          <w:marRight w:val="0"/>
          <w:marTop w:val="0"/>
          <w:marBottom w:val="0"/>
          <w:divBdr>
            <w:top w:val="none" w:sz="0" w:space="0" w:color="auto"/>
            <w:left w:val="none" w:sz="0" w:space="0" w:color="auto"/>
            <w:bottom w:val="none" w:sz="0" w:space="0" w:color="auto"/>
            <w:right w:val="none" w:sz="0" w:space="0" w:color="auto"/>
          </w:divBdr>
        </w:div>
        <w:div w:id="2087609120">
          <w:marLeft w:val="640"/>
          <w:marRight w:val="0"/>
          <w:marTop w:val="0"/>
          <w:marBottom w:val="0"/>
          <w:divBdr>
            <w:top w:val="none" w:sz="0" w:space="0" w:color="auto"/>
            <w:left w:val="none" w:sz="0" w:space="0" w:color="auto"/>
            <w:bottom w:val="none" w:sz="0" w:space="0" w:color="auto"/>
            <w:right w:val="none" w:sz="0" w:space="0" w:color="auto"/>
          </w:divBdr>
        </w:div>
        <w:div w:id="2017076147">
          <w:marLeft w:val="640"/>
          <w:marRight w:val="0"/>
          <w:marTop w:val="0"/>
          <w:marBottom w:val="0"/>
          <w:divBdr>
            <w:top w:val="none" w:sz="0" w:space="0" w:color="auto"/>
            <w:left w:val="none" w:sz="0" w:space="0" w:color="auto"/>
            <w:bottom w:val="none" w:sz="0" w:space="0" w:color="auto"/>
            <w:right w:val="none" w:sz="0" w:space="0" w:color="auto"/>
          </w:divBdr>
        </w:div>
        <w:div w:id="404692864">
          <w:marLeft w:val="640"/>
          <w:marRight w:val="0"/>
          <w:marTop w:val="0"/>
          <w:marBottom w:val="0"/>
          <w:divBdr>
            <w:top w:val="none" w:sz="0" w:space="0" w:color="auto"/>
            <w:left w:val="none" w:sz="0" w:space="0" w:color="auto"/>
            <w:bottom w:val="none" w:sz="0" w:space="0" w:color="auto"/>
            <w:right w:val="none" w:sz="0" w:space="0" w:color="auto"/>
          </w:divBdr>
        </w:div>
        <w:div w:id="195309882">
          <w:marLeft w:val="640"/>
          <w:marRight w:val="0"/>
          <w:marTop w:val="0"/>
          <w:marBottom w:val="0"/>
          <w:divBdr>
            <w:top w:val="none" w:sz="0" w:space="0" w:color="auto"/>
            <w:left w:val="none" w:sz="0" w:space="0" w:color="auto"/>
            <w:bottom w:val="none" w:sz="0" w:space="0" w:color="auto"/>
            <w:right w:val="none" w:sz="0" w:space="0" w:color="auto"/>
          </w:divBdr>
        </w:div>
        <w:div w:id="651758037">
          <w:marLeft w:val="640"/>
          <w:marRight w:val="0"/>
          <w:marTop w:val="0"/>
          <w:marBottom w:val="0"/>
          <w:divBdr>
            <w:top w:val="none" w:sz="0" w:space="0" w:color="auto"/>
            <w:left w:val="none" w:sz="0" w:space="0" w:color="auto"/>
            <w:bottom w:val="none" w:sz="0" w:space="0" w:color="auto"/>
            <w:right w:val="none" w:sz="0" w:space="0" w:color="auto"/>
          </w:divBdr>
        </w:div>
        <w:div w:id="1077477980">
          <w:marLeft w:val="640"/>
          <w:marRight w:val="0"/>
          <w:marTop w:val="0"/>
          <w:marBottom w:val="0"/>
          <w:divBdr>
            <w:top w:val="none" w:sz="0" w:space="0" w:color="auto"/>
            <w:left w:val="none" w:sz="0" w:space="0" w:color="auto"/>
            <w:bottom w:val="none" w:sz="0" w:space="0" w:color="auto"/>
            <w:right w:val="none" w:sz="0" w:space="0" w:color="auto"/>
          </w:divBdr>
        </w:div>
        <w:div w:id="161553134">
          <w:marLeft w:val="640"/>
          <w:marRight w:val="0"/>
          <w:marTop w:val="0"/>
          <w:marBottom w:val="0"/>
          <w:divBdr>
            <w:top w:val="none" w:sz="0" w:space="0" w:color="auto"/>
            <w:left w:val="none" w:sz="0" w:space="0" w:color="auto"/>
            <w:bottom w:val="none" w:sz="0" w:space="0" w:color="auto"/>
            <w:right w:val="none" w:sz="0" w:space="0" w:color="auto"/>
          </w:divBdr>
        </w:div>
        <w:div w:id="504397755">
          <w:marLeft w:val="640"/>
          <w:marRight w:val="0"/>
          <w:marTop w:val="0"/>
          <w:marBottom w:val="0"/>
          <w:divBdr>
            <w:top w:val="none" w:sz="0" w:space="0" w:color="auto"/>
            <w:left w:val="none" w:sz="0" w:space="0" w:color="auto"/>
            <w:bottom w:val="none" w:sz="0" w:space="0" w:color="auto"/>
            <w:right w:val="none" w:sz="0" w:space="0" w:color="auto"/>
          </w:divBdr>
        </w:div>
        <w:div w:id="1378159714">
          <w:marLeft w:val="640"/>
          <w:marRight w:val="0"/>
          <w:marTop w:val="0"/>
          <w:marBottom w:val="0"/>
          <w:divBdr>
            <w:top w:val="none" w:sz="0" w:space="0" w:color="auto"/>
            <w:left w:val="none" w:sz="0" w:space="0" w:color="auto"/>
            <w:bottom w:val="none" w:sz="0" w:space="0" w:color="auto"/>
            <w:right w:val="none" w:sz="0" w:space="0" w:color="auto"/>
          </w:divBdr>
        </w:div>
        <w:div w:id="608514260">
          <w:marLeft w:val="640"/>
          <w:marRight w:val="0"/>
          <w:marTop w:val="0"/>
          <w:marBottom w:val="0"/>
          <w:divBdr>
            <w:top w:val="none" w:sz="0" w:space="0" w:color="auto"/>
            <w:left w:val="none" w:sz="0" w:space="0" w:color="auto"/>
            <w:bottom w:val="none" w:sz="0" w:space="0" w:color="auto"/>
            <w:right w:val="none" w:sz="0" w:space="0" w:color="auto"/>
          </w:divBdr>
        </w:div>
        <w:div w:id="1454861587">
          <w:marLeft w:val="640"/>
          <w:marRight w:val="0"/>
          <w:marTop w:val="0"/>
          <w:marBottom w:val="0"/>
          <w:divBdr>
            <w:top w:val="none" w:sz="0" w:space="0" w:color="auto"/>
            <w:left w:val="none" w:sz="0" w:space="0" w:color="auto"/>
            <w:bottom w:val="none" w:sz="0" w:space="0" w:color="auto"/>
            <w:right w:val="none" w:sz="0" w:space="0" w:color="auto"/>
          </w:divBdr>
        </w:div>
        <w:div w:id="580722212">
          <w:marLeft w:val="640"/>
          <w:marRight w:val="0"/>
          <w:marTop w:val="0"/>
          <w:marBottom w:val="0"/>
          <w:divBdr>
            <w:top w:val="none" w:sz="0" w:space="0" w:color="auto"/>
            <w:left w:val="none" w:sz="0" w:space="0" w:color="auto"/>
            <w:bottom w:val="none" w:sz="0" w:space="0" w:color="auto"/>
            <w:right w:val="none" w:sz="0" w:space="0" w:color="auto"/>
          </w:divBdr>
        </w:div>
        <w:div w:id="1431702290">
          <w:marLeft w:val="640"/>
          <w:marRight w:val="0"/>
          <w:marTop w:val="0"/>
          <w:marBottom w:val="0"/>
          <w:divBdr>
            <w:top w:val="none" w:sz="0" w:space="0" w:color="auto"/>
            <w:left w:val="none" w:sz="0" w:space="0" w:color="auto"/>
            <w:bottom w:val="none" w:sz="0" w:space="0" w:color="auto"/>
            <w:right w:val="none" w:sz="0" w:space="0" w:color="auto"/>
          </w:divBdr>
        </w:div>
        <w:div w:id="848720264">
          <w:marLeft w:val="640"/>
          <w:marRight w:val="0"/>
          <w:marTop w:val="0"/>
          <w:marBottom w:val="0"/>
          <w:divBdr>
            <w:top w:val="none" w:sz="0" w:space="0" w:color="auto"/>
            <w:left w:val="none" w:sz="0" w:space="0" w:color="auto"/>
            <w:bottom w:val="none" w:sz="0" w:space="0" w:color="auto"/>
            <w:right w:val="none" w:sz="0" w:space="0" w:color="auto"/>
          </w:divBdr>
        </w:div>
        <w:div w:id="602491528">
          <w:marLeft w:val="640"/>
          <w:marRight w:val="0"/>
          <w:marTop w:val="0"/>
          <w:marBottom w:val="0"/>
          <w:divBdr>
            <w:top w:val="none" w:sz="0" w:space="0" w:color="auto"/>
            <w:left w:val="none" w:sz="0" w:space="0" w:color="auto"/>
            <w:bottom w:val="none" w:sz="0" w:space="0" w:color="auto"/>
            <w:right w:val="none" w:sz="0" w:space="0" w:color="auto"/>
          </w:divBdr>
        </w:div>
        <w:div w:id="1376000320">
          <w:marLeft w:val="640"/>
          <w:marRight w:val="0"/>
          <w:marTop w:val="0"/>
          <w:marBottom w:val="0"/>
          <w:divBdr>
            <w:top w:val="none" w:sz="0" w:space="0" w:color="auto"/>
            <w:left w:val="none" w:sz="0" w:space="0" w:color="auto"/>
            <w:bottom w:val="none" w:sz="0" w:space="0" w:color="auto"/>
            <w:right w:val="none" w:sz="0" w:space="0" w:color="auto"/>
          </w:divBdr>
        </w:div>
        <w:div w:id="764806837">
          <w:marLeft w:val="640"/>
          <w:marRight w:val="0"/>
          <w:marTop w:val="0"/>
          <w:marBottom w:val="0"/>
          <w:divBdr>
            <w:top w:val="none" w:sz="0" w:space="0" w:color="auto"/>
            <w:left w:val="none" w:sz="0" w:space="0" w:color="auto"/>
            <w:bottom w:val="none" w:sz="0" w:space="0" w:color="auto"/>
            <w:right w:val="none" w:sz="0" w:space="0" w:color="auto"/>
          </w:divBdr>
        </w:div>
        <w:div w:id="1197111854">
          <w:marLeft w:val="640"/>
          <w:marRight w:val="0"/>
          <w:marTop w:val="0"/>
          <w:marBottom w:val="0"/>
          <w:divBdr>
            <w:top w:val="none" w:sz="0" w:space="0" w:color="auto"/>
            <w:left w:val="none" w:sz="0" w:space="0" w:color="auto"/>
            <w:bottom w:val="none" w:sz="0" w:space="0" w:color="auto"/>
            <w:right w:val="none" w:sz="0" w:space="0" w:color="auto"/>
          </w:divBdr>
        </w:div>
        <w:div w:id="1440836276">
          <w:marLeft w:val="640"/>
          <w:marRight w:val="0"/>
          <w:marTop w:val="0"/>
          <w:marBottom w:val="0"/>
          <w:divBdr>
            <w:top w:val="none" w:sz="0" w:space="0" w:color="auto"/>
            <w:left w:val="none" w:sz="0" w:space="0" w:color="auto"/>
            <w:bottom w:val="none" w:sz="0" w:space="0" w:color="auto"/>
            <w:right w:val="none" w:sz="0" w:space="0" w:color="auto"/>
          </w:divBdr>
        </w:div>
        <w:div w:id="902955212">
          <w:marLeft w:val="640"/>
          <w:marRight w:val="0"/>
          <w:marTop w:val="0"/>
          <w:marBottom w:val="0"/>
          <w:divBdr>
            <w:top w:val="none" w:sz="0" w:space="0" w:color="auto"/>
            <w:left w:val="none" w:sz="0" w:space="0" w:color="auto"/>
            <w:bottom w:val="none" w:sz="0" w:space="0" w:color="auto"/>
            <w:right w:val="none" w:sz="0" w:space="0" w:color="auto"/>
          </w:divBdr>
        </w:div>
        <w:div w:id="318315372">
          <w:marLeft w:val="640"/>
          <w:marRight w:val="0"/>
          <w:marTop w:val="0"/>
          <w:marBottom w:val="0"/>
          <w:divBdr>
            <w:top w:val="none" w:sz="0" w:space="0" w:color="auto"/>
            <w:left w:val="none" w:sz="0" w:space="0" w:color="auto"/>
            <w:bottom w:val="none" w:sz="0" w:space="0" w:color="auto"/>
            <w:right w:val="none" w:sz="0" w:space="0" w:color="auto"/>
          </w:divBdr>
        </w:div>
        <w:div w:id="8919462">
          <w:marLeft w:val="640"/>
          <w:marRight w:val="0"/>
          <w:marTop w:val="0"/>
          <w:marBottom w:val="0"/>
          <w:divBdr>
            <w:top w:val="none" w:sz="0" w:space="0" w:color="auto"/>
            <w:left w:val="none" w:sz="0" w:space="0" w:color="auto"/>
            <w:bottom w:val="none" w:sz="0" w:space="0" w:color="auto"/>
            <w:right w:val="none" w:sz="0" w:space="0" w:color="auto"/>
          </w:divBdr>
        </w:div>
        <w:div w:id="2015958854">
          <w:marLeft w:val="640"/>
          <w:marRight w:val="0"/>
          <w:marTop w:val="0"/>
          <w:marBottom w:val="0"/>
          <w:divBdr>
            <w:top w:val="none" w:sz="0" w:space="0" w:color="auto"/>
            <w:left w:val="none" w:sz="0" w:space="0" w:color="auto"/>
            <w:bottom w:val="none" w:sz="0" w:space="0" w:color="auto"/>
            <w:right w:val="none" w:sz="0" w:space="0" w:color="auto"/>
          </w:divBdr>
        </w:div>
        <w:div w:id="1494100323">
          <w:marLeft w:val="640"/>
          <w:marRight w:val="0"/>
          <w:marTop w:val="0"/>
          <w:marBottom w:val="0"/>
          <w:divBdr>
            <w:top w:val="none" w:sz="0" w:space="0" w:color="auto"/>
            <w:left w:val="none" w:sz="0" w:space="0" w:color="auto"/>
            <w:bottom w:val="none" w:sz="0" w:space="0" w:color="auto"/>
            <w:right w:val="none" w:sz="0" w:space="0" w:color="auto"/>
          </w:divBdr>
        </w:div>
        <w:div w:id="1134297759">
          <w:marLeft w:val="640"/>
          <w:marRight w:val="0"/>
          <w:marTop w:val="0"/>
          <w:marBottom w:val="0"/>
          <w:divBdr>
            <w:top w:val="none" w:sz="0" w:space="0" w:color="auto"/>
            <w:left w:val="none" w:sz="0" w:space="0" w:color="auto"/>
            <w:bottom w:val="none" w:sz="0" w:space="0" w:color="auto"/>
            <w:right w:val="none" w:sz="0" w:space="0" w:color="auto"/>
          </w:divBdr>
        </w:div>
        <w:div w:id="104155462">
          <w:marLeft w:val="640"/>
          <w:marRight w:val="0"/>
          <w:marTop w:val="0"/>
          <w:marBottom w:val="0"/>
          <w:divBdr>
            <w:top w:val="none" w:sz="0" w:space="0" w:color="auto"/>
            <w:left w:val="none" w:sz="0" w:space="0" w:color="auto"/>
            <w:bottom w:val="none" w:sz="0" w:space="0" w:color="auto"/>
            <w:right w:val="none" w:sz="0" w:space="0" w:color="auto"/>
          </w:divBdr>
        </w:div>
        <w:div w:id="515118987">
          <w:marLeft w:val="640"/>
          <w:marRight w:val="0"/>
          <w:marTop w:val="0"/>
          <w:marBottom w:val="0"/>
          <w:divBdr>
            <w:top w:val="none" w:sz="0" w:space="0" w:color="auto"/>
            <w:left w:val="none" w:sz="0" w:space="0" w:color="auto"/>
            <w:bottom w:val="none" w:sz="0" w:space="0" w:color="auto"/>
            <w:right w:val="none" w:sz="0" w:space="0" w:color="auto"/>
          </w:divBdr>
        </w:div>
        <w:div w:id="982006597">
          <w:marLeft w:val="640"/>
          <w:marRight w:val="0"/>
          <w:marTop w:val="0"/>
          <w:marBottom w:val="0"/>
          <w:divBdr>
            <w:top w:val="none" w:sz="0" w:space="0" w:color="auto"/>
            <w:left w:val="none" w:sz="0" w:space="0" w:color="auto"/>
            <w:bottom w:val="none" w:sz="0" w:space="0" w:color="auto"/>
            <w:right w:val="none" w:sz="0" w:space="0" w:color="auto"/>
          </w:divBdr>
        </w:div>
        <w:div w:id="1823933853">
          <w:marLeft w:val="640"/>
          <w:marRight w:val="0"/>
          <w:marTop w:val="0"/>
          <w:marBottom w:val="0"/>
          <w:divBdr>
            <w:top w:val="none" w:sz="0" w:space="0" w:color="auto"/>
            <w:left w:val="none" w:sz="0" w:space="0" w:color="auto"/>
            <w:bottom w:val="none" w:sz="0" w:space="0" w:color="auto"/>
            <w:right w:val="none" w:sz="0" w:space="0" w:color="auto"/>
          </w:divBdr>
        </w:div>
      </w:divsChild>
    </w:div>
    <w:div w:id="1959876105">
      <w:bodyDiv w:val="1"/>
      <w:marLeft w:val="0"/>
      <w:marRight w:val="0"/>
      <w:marTop w:val="0"/>
      <w:marBottom w:val="0"/>
      <w:divBdr>
        <w:top w:val="none" w:sz="0" w:space="0" w:color="auto"/>
        <w:left w:val="none" w:sz="0" w:space="0" w:color="auto"/>
        <w:bottom w:val="none" w:sz="0" w:space="0" w:color="auto"/>
        <w:right w:val="none" w:sz="0" w:space="0" w:color="auto"/>
      </w:divBdr>
      <w:divsChild>
        <w:div w:id="397020209">
          <w:marLeft w:val="640"/>
          <w:marRight w:val="0"/>
          <w:marTop w:val="0"/>
          <w:marBottom w:val="0"/>
          <w:divBdr>
            <w:top w:val="none" w:sz="0" w:space="0" w:color="auto"/>
            <w:left w:val="none" w:sz="0" w:space="0" w:color="auto"/>
            <w:bottom w:val="none" w:sz="0" w:space="0" w:color="auto"/>
            <w:right w:val="none" w:sz="0" w:space="0" w:color="auto"/>
          </w:divBdr>
        </w:div>
        <w:div w:id="885946584">
          <w:marLeft w:val="640"/>
          <w:marRight w:val="0"/>
          <w:marTop w:val="0"/>
          <w:marBottom w:val="0"/>
          <w:divBdr>
            <w:top w:val="none" w:sz="0" w:space="0" w:color="auto"/>
            <w:left w:val="none" w:sz="0" w:space="0" w:color="auto"/>
            <w:bottom w:val="none" w:sz="0" w:space="0" w:color="auto"/>
            <w:right w:val="none" w:sz="0" w:space="0" w:color="auto"/>
          </w:divBdr>
        </w:div>
        <w:div w:id="269357310">
          <w:marLeft w:val="640"/>
          <w:marRight w:val="0"/>
          <w:marTop w:val="0"/>
          <w:marBottom w:val="0"/>
          <w:divBdr>
            <w:top w:val="none" w:sz="0" w:space="0" w:color="auto"/>
            <w:left w:val="none" w:sz="0" w:space="0" w:color="auto"/>
            <w:bottom w:val="none" w:sz="0" w:space="0" w:color="auto"/>
            <w:right w:val="none" w:sz="0" w:space="0" w:color="auto"/>
          </w:divBdr>
        </w:div>
        <w:div w:id="1848713367">
          <w:marLeft w:val="640"/>
          <w:marRight w:val="0"/>
          <w:marTop w:val="0"/>
          <w:marBottom w:val="0"/>
          <w:divBdr>
            <w:top w:val="none" w:sz="0" w:space="0" w:color="auto"/>
            <w:left w:val="none" w:sz="0" w:space="0" w:color="auto"/>
            <w:bottom w:val="none" w:sz="0" w:space="0" w:color="auto"/>
            <w:right w:val="none" w:sz="0" w:space="0" w:color="auto"/>
          </w:divBdr>
        </w:div>
        <w:div w:id="1558861074">
          <w:marLeft w:val="640"/>
          <w:marRight w:val="0"/>
          <w:marTop w:val="0"/>
          <w:marBottom w:val="0"/>
          <w:divBdr>
            <w:top w:val="none" w:sz="0" w:space="0" w:color="auto"/>
            <w:left w:val="none" w:sz="0" w:space="0" w:color="auto"/>
            <w:bottom w:val="none" w:sz="0" w:space="0" w:color="auto"/>
            <w:right w:val="none" w:sz="0" w:space="0" w:color="auto"/>
          </w:divBdr>
        </w:div>
        <w:div w:id="981812921">
          <w:marLeft w:val="640"/>
          <w:marRight w:val="0"/>
          <w:marTop w:val="0"/>
          <w:marBottom w:val="0"/>
          <w:divBdr>
            <w:top w:val="none" w:sz="0" w:space="0" w:color="auto"/>
            <w:left w:val="none" w:sz="0" w:space="0" w:color="auto"/>
            <w:bottom w:val="none" w:sz="0" w:space="0" w:color="auto"/>
            <w:right w:val="none" w:sz="0" w:space="0" w:color="auto"/>
          </w:divBdr>
        </w:div>
        <w:div w:id="1093937124">
          <w:marLeft w:val="640"/>
          <w:marRight w:val="0"/>
          <w:marTop w:val="0"/>
          <w:marBottom w:val="0"/>
          <w:divBdr>
            <w:top w:val="none" w:sz="0" w:space="0" w:color="auto"/>
            <w:left w:val="none" w:sz="0" w:space="0" w:color="auto"/>
            <w:bottom w:val="none" w:sz="0" w:space="0" w:color="auto"/>
            <w:right w:val="none" w:sz="0" w:space="0" w:color="auto"/>
          </w:divBdr>
        </w:div>
        <w:div w:id="2034770908">
          <w:marLeft w:val="640"/>
          <w:marRight w:val="0"/>
          <w:marTop w:val="0"/>
          <w:marBottom w:val="0"/>
          <w:divBdr>
            <w:top w:val="none" w:sz="0" w:space="0" w:color="auto"/>
            <w:left w:val="none" w:sz="0" w:space="0" w:color="auto"/>
            <w:bottom w:val="none" w:sz="0" w:space="0" w:color="auto"/>
            <w:right w:val="none" w:sz="0" w:space="0" w:color="auto"/>
          </w:divBdr>
        </w:div>
        <w:div w:id="1037199411">
          <w:marLeft w:val="640"/>
          <w:marRight w:val="0"/>
          <w:marTop w:val="0"/>
          <w:marBottom w:val="0"/>
          <w:divBdr>
            <w:top w:val="none" w:sz="0" w:space="0" w:color="auto"/>
            <w:left w:val="none" w:sz="0" w:space="0" w:color="auto"/>
            <w:bottom w:val="none" w:sz="0" w:space="0" w:color="auto"/>
            <w:right w:val="none" w:sz="0" w:space="0" w:color="auto"/>
          </w:divBdr>
        </w:div>
        <w:div w:id="584655259">
          <w:marLeft w:val="640"/>
          <w:marRight w:val="0"/>
          <w:marTop w:val="0"/>
          <w:marBottom w:val="0"/>
          <w:divBdr>
            <w:top w:val="none" w:sz="0" w:space="0" w:color="auto"/>
            <w:left w:val="none" w:sz="0" w:space="0" w:color="auto"/>
            <w:bottom w:val="none" w:sz="0" w:space="0" w:color="auto"/>
            <w:right w:val="none" w:sz="0" w:space="0" w:color="auto"/>
          </w:divBdr>
        </w:div>
        <w:div w:id="1318919892">
          <w:marLeft w:val="640"/>
          <w:marRight w:val="0"/>
          <w:marTop w:val="0"/>
          <w:marBottom w:val="0"/>
          <w:divBdr>
            <w:top w:val="none" w:sz="0" w:space="0" w:color="auto"/>
            <w:left w:val="none" w:sz="0" w:space="0" w:color="auto"/>
            <w:bottom w:val="none" w:sz="0" w:space="0" w:color="auto"/>
            <w:right w:val="none" w:sz="0" w:space="0" w:color="auto"/>
          </w:divBdr>
        </w:div>
        <w:div w:id="1239435818">
          <w:marLeft w:val="640"/>
          <w:marRight w:val="0"/>
          <w:marTop w:val="0"/>
          <w:marBottom w:val="0"/>
          <w:divBdr>
            <w:top w:val="none" w:sz="0" w:space="0" w:color="auto"/>
            <w:left w:val="none" w:sz="0" w:space="0" w:color="auto"/>
            <w:bottom w:val="none" w:sz="0" w:space="0" w:color="auto"/>
            <w:right w:val="none" w:sz="0" w:space="0" w:color="auto"/>
          </w:divBdr>
        </w:div>
        <w:div w:id="1473332194">
          <w:marLeft w:val="640"/>
          <w:marRight w:val="0"/>
          <w:marTop w:val="0"/>
          <w:marBottom w:val="0"/>
          <w:divBdr>
            <w:top w:val="none" w:sz="0" w:space="0" w:color="auto"/>
            <w:left w:val="none" w:sz="0" w:space="0" w:color="auto"/>
            <w:bottom w:val="none" w:sz="0" w:space="0" w:color="auto"/>
            <w:right w:val="none" w:sz="0" w:space="0" w:color="auto"/>
          </w:divBdr>
        </w:div>
        <w:div w:id="1483815851">
          <w:marLeft w:val="640"/>
          <w:marRight w:val="0"/>
          <w:marTop w:val="0"/>
          <w:marBottom w:val="0"/>
          <w:divBdr>
            <w:top w:val="none" w:sz="0" w:space="0" w:color="auto"/>
            <w:left w:val="none" w:sz="0" w:space="0" w:color="auto"/>
            <w:bottom w:val="none" w:sz="0" w:space="0" w:color="auto"/>
            <w:right w:val="none" w:sz="0" w:space="0" w:color="auto"/>
          </w:divBdr>
        </w:div>
        <w:div w:id="521405298">
          <w:marLeft w:val="640"/>
          <w:marRight w:val="0"/>
          <w:marTop w:val="0"/>
          <w:marBottom w:val="0"/>
          <w:divBdr>
            <w:top w:val="none" w:sz="0" w:space="0" w:color="auto"/>
            <w:left w:val="none" w:sz="0" w:space="0" w:color="auto"/>
            <w:bottom w:val="none" w:sz="0" w:space="0" w:color="auto"/>
            <w:right w:val="none" w:sz="0" w:space="0" w:color="auto"/>
          </w:divBdr>
        </w:div>
        <w:div w:id="1021398950">
          <w:marLeft w:val="640"/>
          <w:marRight w:val="0"/>
          <w:marTop w:val="0"/>
          <w:marBottom w:val="0"/>
          <w:divBdr>
            <w:top w:val="none" w:sz="0" w:space="0" w:color="auto"/>
            <w:left w:val="none" w:sz="0" w:space="0" w:color="auto"/>
            <w:bottom w:val="none" w:sz="0" w:space="0" w:color="auto"/>
            <w:right w:val="none" w:sz="0" w:space="0" w:color="auto"/>
          </w:divBdr>
        </w:div>
        <w:div w:id="1171486736">
          <w:marLeft w:val="640"/>
          <w:marRight w:val="0"/>
          <w:marTop w:val="0"/>
          <w:marBottom w:val="0"/>
          <w:divBdr>
            <w:top w:val="none" w:sz="0" w:space="0" w:color="auto"/>
            <w:left w:val="none" w:sz="0" w:space="0" w:color="auto"/>
            <w:bottom w:val="none" w:sz="0" w:space="0" w:color="auto"/>
            <w:right w:val="none" w:sz="0" w:space="0" w:color="auto"/>
          </w:divBdr>
        </w:div>
        <w:div w:id="605161224">
          <w:marLeft w:val="640"/>
          <w:marRight w:val="0"/>
          <w:marTop w:val="0"/>
          <w:marBottom w:val="0"/>
          <w:divBdr>
            <w:top w:val="none" w:sz="0" w:space="0" w:color="auto"/>
            <w:left w:val="none" w:sz="0" w:space="0" w:color="auto"/>
            <w:bottom w:val="none" w:sz="0" w:space="0" w:color="auto"/>
            <w:right w:val="none" w:sz="0" w:space="0" w:color="auto"/>
          </w:divBdr>
        </w:div>
        <w:div w:id="1040742100">
          <w:marLeft w:val="640"/>
          <w:marRight w:val="0"/>
          <w:marTop w:val="0"/>
          <w:marBottom w:val="0"/>
          <w:divBdr>
            <w:top w:val="none" w:sz="0" w:space="0" w:color="auto"/>
            <w:left w:val="none" w:sz="0" w:space="0" w:color="auto"/>
            <w:bottom w:val="none" w:sz="0" w:space="0" w:color="auto"/>
            <w:right w:val="none" w:sz="0" w:space="0" w:color="auto"/>
          </w:divBdr>
        </w:div>
        <w:div w:id="1494756531">
          <w:marLeft w:val="640"/>
          <w:marRight w:val="0"/>
          <w:marTop w:val="0"/>
          <w:marBottom w:val="0"/>
          <w:divBdr>
            <w:top w:val="none" w:sz="0" w:space="0" w:color="auto"/>
            <w:left w:val="none" w:sz="0" w:space="0" w:color="auto"/>
            <w:bottom w:val="none" w:sz="0" w:space="0" w:color="auto"/>
            <w:right w:val="none" w:sz="0" w:space="0" w:color="auto"/>
          </w:divBdr>
        </w:div>
        <w:div w:id="1754157080">
          <w:marLeft w:val="640"/>
          <w:marRight w:val="0"/>
          <w:marTop w:val="0"/>
          <w:marBottom w:val="0"/>
          <w:divBdr>
            <w:top w:val="none" w:sz="0" w:space="0" w:color="auto"/>
            <w:left w:val="none" w:sz="0" w:space="0" w:color="auto"/>
            <w:bottom w:val="none" w:sz="0" w:space="0" w:color="auto"/>
            <w:right w:val="none" w:sz="0" w:space="0" w:color="auto"/>
          </w:divBdr>
        </w:div>
        <w:div w:id="937954625">
          <w:marLeft w:val="640"/>
          <w:marRight w:val="0"/>
          <w:marTop w:val="0"/>
          <w:marBottom w:val="0"/>
          <w:divBdr>
            <w:top w:val="none" w:sz="0" w:space="0" w:color="auto"/>
            <w:left w:val="none" w:sz="0" w:space="0" w:color="auto"/>
            <w:bottom w:val="none" w:sz="0" w:space="0" w:color="auto"/>
            <w:right w:val="none" w:sz="0" w:space="0" w:color="auto"/>
          </w:divBdr>
        </w:div>
        <w:div w:id="3291345">
          <w:marLeft w:val="640"/>
          <w:marRight w:val="0"/>
          <w:marTop w:val="0"/>
          <w:marBottom w:val="0"/>
          <w:divBdr>
            <w:top w:val="none" w:sz="0" w:space="0" w:color="auto"/>
            <w:left w:val="none" w:sz="0" w:space="0" w:color="auto"/>
            <w:bottom w:val="none" w:sz="0" w:space="0" w:color="auto"/>
            <w:right w:val="none" w:sz="0" w:space="0" w:color="auto"/>
          </w:divBdr>
        </w:div>
        <w:div w:id="1136096824">
          <w:marLeft w:val="640"/>
          <w:marRight w:val="0"/>
          <w:marTop w:val="0"/>
          <w:marBottom w:val="0"/>
          <w:divBdr>
            <w:top w:val="none" w:sz="0" w:space="0" w:color="auto"/>
            <w:left w:val="none" w:sz="0" w:space="0" w:color="auto"/>
            <w:bottom w:val="none" w:sz="0" w:space="0" w:color="auto"/>
            <w:right w:val="none" w:sz="0" w:space="0" w:color="auto"/>
          </w:divBdr>
        </w:div>
        <w:div w:id="1550650235">
          <w:marLeft w:val="640"/>
          <w:marRight w:val="0"/>
          <w:marTop w:val="0"/>
          <w:marBottom w:val="0"/>
          <w:divBdr>
            <w:top w:val="none" w:sz="0" w:space="0" w:color="auto"/>
            <w:left w:val="none" w:sz="0" w:space="0" w:color="auto"/>
            <w:bottom w:val="none" w:sz="0" w:space="0" w:color="auto"/>
            <w:right w:val="none" w:sz="0" w:space="0" w:color="auto"/>
          </w:divBdr>
        </w:div>
        <w:div w:id="1765151748">
          <w:marLeft w:val="640"/>
          <w:marRight w:val="0"/>
          <w:marTop w:val="0"/>
          <w:marBottom w:val="0"/>
          <w:divBdr>
            <w:top w:val="none" w:sz="0" w:space="0" w:color="auto"/>
            <w:left w:val="none" w:sz="0" w:space="0" w:color="auto"/>
            <w:bottom w:val="none" w:sz="0" w:space="0" w:color="auto"/>
            <w:right w:val="none" w:sz="0" w:space="0" w:color="auto"/>
          </w:divBdr>
        </w:div>
        <w:div w:id="1896159656">
          <w:marLeft w:val="640"/>
          <w:marRight w:val="0"/>
          <w:marTop w:val="0"/>
          <w:marBottom w:val="0"/>
          <w:divBdr>
            <w:top w:val="none" w:sz="0" w:space="0" w:color="auto"/>
            <w:left w:val="none" w:sz="0" w:space="0" w:color="auto"/>
            <w:bottom w:val="none" w:sz="0" w:space="0" w:color="auto"/>
            <w:right w:val="none" w:sz="0" w:space="0" w:color="auto"/>
          </w:divBdr>
        </w:div>
        <w:div w:id="1082070904">
          <w:marLeft w:val="640"/>
          <w:marRight w:val="0"/>
          <w:marTop w:val="0"/>
          <w:marBottom w:val="0"/>
          <w:divBdr>
            <w:top w:val="none" w:sz="0" w:space="0" w:color="auto"/>
            <w:left w:val="none" w:sz="0" w:space="0" w:color="auto"/>
            <w:bottom w:val="none" w:sz="0" w:space="0" w:color="auto"/>
            <w:right w:val="none" w:sz="0" w:space="0" w:color="auto"/>
          </w:divBdr>
        </w:div>
        <w:div w:id="1645550728">
          <w:marLeft w:val="640"/>
          <w:marRight w:val="0"/>
          <w:marTop w:val="0"/>
          <w:marBottom w:val="0"/>
          <w:divBdr>
            <w:top w:val="none" w:sz="0" w:space="0" w:color="auto"/>
            <w:left w:val="none" w:sz="0" w:space="0" w:color="auto"/>
            <w:bottom w:val="none" w:sz="0" w:space="0" w:color="auto"/>
            <w:right w:val="none" w:sz="0" w:space="0" w:color="auto"/>
          </w:divBdr>
        </w:div>
        <w:div w:id="206070974">
          <w:marLeft w:val="640"/>
          <w:marRight w:val="0"/>
          <w:marTop w:val="0"/>
          <w:marBottom w:val="0"/>
          <w:divBdr>
            <w:top w:val="none" w:sz="0" w:space="0" w:color="auto"/>
            <w:left w:val="none" w:sz="0" w:space="0" w:color="auto"/>
            <w:bottom w:val="none" w:sz="0" w:space="0" w:color="auto"/>
            <w:right w:val="none" w:sz="0" w:space="0" w:color="auto"/>
          </w:divBdr>
        </w:div>
        <w:div w:id="2143887820">
          <w:marLeft w:val="640"/>
          <w:marRight w:val="0"/>
          <w:marTop w:val="0"/>
          <w:marBottom w:val="0"/>
          <w:divBdr>
            <w:top w:val="none" w:sz="0" w:space="0" w:color="auto"/>
            <w:left w:val="none" w:sz="0" w:space="0" w:color="auto"/>
            <w:bottom w:val="none" w:sz="0" w:space="0" w:color="auto"/>
            <w:right w:val="none" w:sz="0" w:space="0" w:color="auto"/>
          </w:divBdr>
        </w:div>
        <w:div w:id="372195312">
          <w:marLeft w:val="640"/>
          <w:marRight w:val="0"/>
          <w:marTop w:val="0"/>
          <w:marBottom w:val="0"/>
          <w:divBdr>
            <w:top w:val="none" w:sz="0" w:space="0" w:color="auto"/>
            <w:left w:val="none" w:sz="0" w:space="0" w:color="auto"/>
            <w:bottom w:val="none" w:sz="0" w:space="0" w:color="auto"/>
            <w:right w:val="none" w:sz="0" w:space="0" w:color="auto"/>
          </w:divBdr>
        </w:div>
        <w:div w:id="1710493709">
          <w:marLeft w:val="640"/>
          <w:marRight w:val="0"/>
          <w:marTop w:val="0"/>
          <w:marBottom w:val="0"/>
          <w:divBdr>
            <w:top w:val="none" w:sz="0" w:space="0" w:color="auto"/>
            <w:left w:val="none" w:sz="0" w:space="0" w:color="auto"/>
            <w:bottom w:val="none" w:sz="0" w:space="0" w:color="auto"/>
            <w:right w:val="none" w:sz="0" w:space="0" w:color="auto"/>
          </w:divBdr>
        </w:div>
        <w:div w:id="1168983648">
          <w:marLeft w:val="640"/>
          <w:marRight w:val="0"/>
          <w:marTop w:val="0"/>
          <w:marBottom w:val="0"/>
          <w:divBdr>
            <w:top w:val="none" w:sz="0" w:space="0" w:color="auto"/>
            <w:left w:val="none" w:sz="0" w:space="0" w:color="auto"/>
            <w:bottom w:val="none" w:sz="0" w:space="0" w:color="auto"/>
            <w:right w:val="none" w:sz="0" w:space="0" w:color="auto"/>
          </w:divBdr>
        </w:div>
      </w:divsChild>
    </w:div>
    <w:div w:id="2009206122">
      <w:bodyDiv w:val="1"/>
      <w:marLeft w:val="0"/>
      <w:marRight w:val="0"/>
      <w:marTop w:val="0"/>
      <w:marBottom w:val="0"/>
      <w:divBdr>
        <w:top w:val="none" w:sz="0" w:space="0" w:color="auto"/>
        <w:left w:val="none" w:sz="0" w:space="0" w:color="auto"/>
        <w:bottom w:val="none" w:sz="0" w:space="0" w:color="auto"/>
        <w:right w:val="none" w:sz="0" w:space="0" w:color="auto"/>
      </w:divBdr>
      <w:divsChild>
        <w:div w:id="1213231298">
          <w:marLeft w:val="0"/>
          <w:marRight w:val="0"/>
          <w:marTop w:val="0"/>
          <w:marBottom w:val="0"/>
          <w:divBdr>
            <w:top w:val="none" w:sz="0" w:space="0" w:color="auto"/>
            <w:left w:val="none" w:sz="0" w:space="0" w:color="auto"/>
            <w:bottom w:val="none" w:sz="0" w:space="0" w:color="auto"/>
            <w:right w:val="none" w:sz="0" w:space="0" w:color="auto"/>
          </w:divBdr>
          <w:divsChild>
            <w:div w:id="1059670466">
              <w:marLeft w:val="0"/>
              <w:marRight w:val="0"/>
              <w:marTop w:val="0"/>
              <w:marBottom w:val="0"/>
              <w:divBdr>
                <w:top w:val="none" w:sz="0" w:space="0" w:color="auto"/>
                <w:left w:val="none" w:sz="0" w:space="0" w:color="auto"/>
                <w:bottom w:val="none" w:sz="0" w:space="0" w:color="auto"/>
                <w:right w:val="none" w:sz="0" w:space="0" w:color="auto"/>
              </w:divBdr>
              <w:divsChild>
                <w:div w:id="1596787054">
                  <w:marLeft w:val="0"/>
                  <w:marRight w:val="0"/>
                  <w:marTop w:val="0"/>
                  <w:marBottom w:val="0"/>
                  <w:divBdr>
                    <w:top w:val="none" w:sz="0" w:space="0" w:color="auto"/>
                    <w:left w:val="none" w:sz="0" w:space="0" w:color="auto"/>
                    <w:bottom w:val="none" w:sz="0" w:space="0" w:color="auto"/>
                    <w:right w:val="none" w:sz="0" w:space="0" w:color="auto"/>
                  </w:divBdr>
                  <w:divsChild>
                    <w:div w:id="208529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697012">
          <w:marLeft w:val="0"/>
          <w:marRight w:val="0"/>
          <w:marTop w:val="0"/>
          <w:marBottom w:val="0"/>
          <w:divBdr>
            <w:top w:val="none" w:sz="0" w:space="0" w:color="auto"/>
            <w:left w:val="none" w:sz="0" w:space="0" w:color="auto"/>
            <w:bottom w:val="none" w:sz="0" w:space="0" w:color="auto"/>
            <w:right w:val="none" w:sz="0" w:space="0" w:color="auto"/>
          </w:divBdr>
          <w:divsChild>
            <w:div w:id="1811097635">
              <w:marLeft w:val="0"/>
              <w:marRight w:val="0"/>
              <w:marTop w:val="0"/>
              <w:marBottom w:val="0"/>
              <w:divBdr>
                <w:top w:val="none" w:sz="0" w:space="0" w:color="auto"/>
                <w:left w:val="none" w:sz="0" w:space="0" w:color="auto"/>
                <w:bottom w:val="none" w:sz="0" w:space="0" w:color="auto"/>
                <w:right w:val="none" w:sz="0" w:space="0" w:color="auto"/>
              </w:divBdr>
              <w:divsChild>
                <w:div w:id="2082867804">
                  <w:marLeft w:val="0"/>
                  <w:marRight w:val="0"/>
                  <w:marTop w:val="0"/>
                  <w:marBottom w:val="0"/>
                  <w:divBdr>
                    <w:top w:val="none" w:sz="0" w:space="0" w:color="auto"/>
                    <w:left w:val="none" w:sz="0" w:space="0" w:color="auto"/>
                    <w:bottom w:val="none" w:sz="0" w:space="0" w:color="auto"/>
                    <w:right w:val="none" w:sz="0" w:space="0" w:color="auto"/>
                  </w:divBdr>
                </w:div>
              </w:divsChild>
            </w:div>
            <w:div w:id="1140609406">
              <w:marLeft w:val="0"/>
              <w:marRight w:val="0"/>
              <w:marTop w:val="0"/>
              <w:marBottom w:val="0"/>
              <w:divBdr>
                <w:top w:val="none" w:sz="0" w:space="0" w:color="auto"/>
                <w:left w:val="none" w:sz="0" w:space="0" w:color="auto"/>
                <w:bottom w:val="none" w:sz="0" w:space="0" w:color="auto"/>
                <w:right w:val="none" w:sz="0" w:space="0" w:color="auto"/>
              </w:divBdr>
              <w:divsChild>
                <w:div w:id="181818973">
                  <w:marLeft w:val="0"/>
                  <w:marRight w:val="0"/>
                  <w:marTop w:val="0"/>
                  <w:marBottom w:val="0"/>
                  <w:divBdr>
                    <w:top w:val="none" w:sz="0" w:space="0" w:color="auto"/>
                    <w:left w:val="none" w:sz="0" w:space="0" w:color="auto"/>
                    <w:bottom w:val="none" w:sz="0" w:space="0" w:color="auto"/>
                    <w:right w:val="none" w:sz="0" w:space="0" w:color="auto"/>
                  </w:divBdr>
                  <w:divsChild>
                    <w:div w:id="168540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732936">
      <w:bodyDiv w:val="1"/>
      <w:marLeft w:val="0"/>
      <w:marRight w:val="0"/>
      <w:marTop w:val="0"/>
      <w:marBottom w:val="0"/>
      <w:divBdr>
        <w:top w:val="none" w:sz="0" w:space="0" w:color="auto"/>
        <w:left w:val="none" w:sz="0" w:space="0" w:color="auto"/>
        <w:bottom w:val="none" w:sz="0" w:space="0" w:color="auto"/>
        <w:right w:val="none" w:sz="0" w:space="0" w:color="auto"/>
      </w:divBdr>
    </w:div>
    <w:div w:id="2022583439">
      <w:bodyDiv w:val="1"/>
      <w:marLeft w:val="0"/>
      <w:marRight w:val="0"/>
      <w:marTop w:val="0"/>
      <w:marBottom w:val="0"/>
      <w:divBdr>
        <w:top w:val="none" w:sz="0" w:space="0" w:color="auto"/>
        <w:left w:val="none" w:sz="0" w:space="0" w:color="auto"/>
        <w:bottom w:val="none" w:sz="0" w:space="0" w:color="auto"/>
        <w:right w:val="none" w:sz="0" w:space="0" w:color="auto"/>
      </w:divBdr>
      <w:divsChild>
        <w:div w:id="247156503">
          <w:marLeft w:val="640"/>
          <w:marRight w:val="0"/>
          <w:marTop w:val="0"/>
          <w:marBottom w:val="0"/>
          <w:divBdr>
            <w:top w:val="none" w:sz="0" w:space="0" w:color="auto"/>
            <w:left w:val="none" w:sz="0" w:space="0" w:color="auto"/>
            <w:bottom w:val="none" w:sz="0" w:space="0" w:color="auto"/>
            <w:right w:val="none" w:sz="0" w:space="0" w:color="auto"/>
          </w:divBdr>
        </w:div>
        <w:div w:id="1404138399">
          <w:marLeft w:val="640"/>
          <w:marRight w:val="0"/>
          <w:marTop w:val="0"/>
          <w:marBottom w:val="0"/>
          <w:divBdr>
            <w:top w:val="none" w:sz="0" w:space="0" w:color="auto"/>
            <w:left w:val="none" w:sz="0" w:space="0" w:color="auto"/>
            <w:bottom w:val="none" w:sz="0" w:space="0" w:color="auto"/>
            <w:right w:val="none" w:sz="0" w:space="0" w:color="auto"/>
          </w:divBdr>
        </w:div>
        <w:div w:id="1258173946">
          <w:marLeft w:val="640"/>
          <w:marRight w:val="0"/>
          <w:marTop w:val="0"/>
          <w:marBottom w:val="0"/>
          <w:divBdr>
            <w:top w:val="none" w:sz="0" w:space="0" w:color="auto"/>
            <w:left w:val="none" w:sz="0" w:space="0" w:color="auto"/>
            <w:bottom w:val="none" w:sz="0" w:space="0" w:color="auto"/>
            <w:right w:val="none" w:sz="0" w:space="0" w:color="auto"/>
          </w:divBdr>
        </w:div>
        <w:div w:id="1591238262">
          <w:marLeft w:val="640"/>
          <w:marRight w:val="0"/>
          <w:marTop w:val="0"/>
          <w:marBottom w:val="0"/>
          <w:divBdr>
            <w:top w:val="none" w:sz="0" w:space="0" w:color="auto"/>
            <w:left w:val="none" w:sz="0" w:space="0" w:color="auto"/>
            <w:bottom w:val="none" w:sz="0" w:space="0" w:color="auto"/>
            <w:right w:val="none" w:sz="0" w:space="0" w:color="auto"/>
          </w:divBdr>
        </w:div>
        <w:div w:id="2025932193">
          <w:marLeft w:val="640"/>
          <w:marRight w:val="0"/>
          <w:marTop w:val="0"/>
          <w:marBottom w:val="0"/>
          <w:divBdr>
            <w:top w:val="none" w:sz="0" w:space="0" w:color="auto"/>
            <w:left w:val="none" w:sz="0" w:space="0" w:color="auto"/>
            <w:bottom w:val="none" w:sz="0" w:space="0" w:color="auto"/>
            <w:right w:val="none" w:sz="0" w:space="0" w:color="auto"/>
          </w:divBdr>
        </w:div>
        <w:div w:id="1320038407">
          <w:marLeft w:val="640"/>
          <w:marRight w:val="0"/>
          <w:marTop w:val="0"/>
          <w:marBottom w:val="0"/>
          <w:divBdr>
            <w:top w:val="none" w:sz="0" w:space="0" w:color="auto"/>
            <w:left w:val="none" w:sz="0" w:space="0" w:color="auto"/>
            <w:bottom w:val="none" w:sz="0" w:space="0" w:color="auto"/>
            <w:right w:val="none" w:sz="0" w:space="0" w:color="auto"/>
          </w:divBdr>
        </w:div>
        <w:div w:id="266082936">
          <w:marLeft w:val="640"/>
          <w:marRight w:val="0"/>
          <w:marTop w:val="0"/>
          <w:marBottom w:val="0"/>
          <w:divBdr>
            <w:top w:val="none" w:sz="0" w:space="0" w:color="auto"/>
            <w:left w:val="none" w:sz="0" w:space="0" w:color="auto"/>
            <w:bottom w:val="none" w:sz="0" w:space="0" w:color="auto"/>
            <w:right w:val="none" w:sz="0" w:space="0" w:color="auto"/>
          </w:divBdr>
        </w:div>
        <w:div w:id="88046921">
          <w:marLeft w:val="640"/>
          <w:marRight w:val="0"/>
          <w:marTop w:val="0"/>
          <w:marBottom w:val="0"/>
          <w:divBdr>
            <w:top w:val="none" w:sz="0" w:space="0" w:color="auto"/>
            <w:left w:val="none" w:sz="0" w:space="0" w:color="auto"/>
            <w:bottom w:val="none" w:sz="0" w:space="0" w:color="auto"/>
            <w:right w:val="none" w:sz="0" w:space="0" w:color="auto"/>
          </w:divBdr>
        </w:div>
        <w:div w:id="2131626230">
          <w:marLeft w:val="640"/>
          <w:marRight w:val="0"/>
          <w:marTop w:val="0"/>
          <w:marBottom w:val="0"/>
          <w:divBdr>
            <w:top w:val="none" w:sz="0" w:space="0" w:color="auto"/>
            <w:left w:val="none" w:sz="0" w:space="0" w:color="auto"/>
            <w:bottom w:val="none" w:sz="0" w:space="0" w:color="auto"/>
            <w:right w:val="none" w:sz="0" w:space="0" w:color="auto"/>
          </w:divBdr>
        </w:div>
        <w:div w:id="1649821331">
          <w:marLeft w:val="640"/>
          <w:marRight w:val="0"/>
          <w:marTop w:val="0"/>
          <w:marBottom w:val="0"/>
          <w:divBdr>
            <w:top w:val="none" w:sz="0" w:space="0" w:color="auto"/>
            <w:left w:val="none" w:sz="0" w:space="0" w:color="auto"/>
            <w:bottom w:val="none" w:sz="0" w:space="0" w:color="auto"/>
            <w:right w:val="none" w:sz="0" w:space="0" w:color="auto"/>
          </w:divBdr>
        </w:div>
        <w:div w:id="479999255">
          <w:marLeft w:val="640"/>
          <w:marRight w:val="0"/>
          <w:marTop w:val="0"/>
          <w:marBottom w:val="0"/>
          <w:divBdr>
            <w:top w:val="none" w:sz="0" w:space="0" w:color="auto"/>
            <w:left w:val="none" w:sz="0" w:space="0" w:color="auto"/>
            <w:bottom w:val="none" w:sz="0" w:space="0" w:color="auto"/>
            <w:right w:val="none" w:sz="0" w:space="0" w:color="auto"/>
          </w:divBdr>
        </w:div>
        <w:div w:id="1131366691">
          <w:marLeft w:val="640"/>
          <w:marRight w:val="0"/>
          <w:marTop w:val="0"/>
          <w:marBottom w:val="0"/>
          <w:divBdr>
            <w:top w:val="none" w:sz="0" w:space="0" w:color="auto"/>
            <w:left w:val="none" w:sz="0" w:space="0" w:color="auto"/>
            <w:bottom w:val="none" w:sz="0" w:space="0" w:color="auto"/>
            <w:right w:val="none" w:sz="0" w:space="0" w:color="auto"/>
          </w:divBdr>
        </w:div>
        <w:div w:id="1789277281">
          <w:marLeft w:val="640"/>
          <w:marRight w:val="0"/>
          <w:marTop w:val="0"/>
          <w:marBottom w:val="0"/>
          <w:divBdr>
            <w:top w:val="none" w:sz="0" w:space="0" w:color="auto"/>
            <w:left w:val="none" w:sz="0" w:space="0" w:color="auto"/>
            <w:bottom w:val="none" w:sz="0" w:space="0" w:color="auto"/>
            <w:right w:val="none" w:sz="0" w:space="0" w:color="auto"/>
          </w:divBdr>
        </w:div>
        <w:div w:id="241725630">
          <w:marLeft w:val="640"/>
          <w:marRight w:val="0"/>
          <w:marTop w:val="0"/>
          <w:marBottom w:val="0"/>
          <w:divBdr>
            <w:top w:val="none" w:sz="0" w:space="0" w:color="auto"/>
            <w:left w:val="none" w:sz="0" w:space="0" w:color="auto"/>
            <w:bottom w:val="none" w:sz="0" w:space="0" w:color="auto"/>
            <w:right w:val="none" w:sz="0" w:space="0" w:color="auto"/>
          </w:divBdr>
        </w:div>
        <w:div w:id="1186213673">
          <w:marLeft w:val="640"/>
          <w:marRight w:val="0"/>
          <w:marTop w:val="0"/>
          <w:marBottom w:val="0"/>
          <w:divBdr>
            <w:top w:val="none" w:sz="0" w:space="0" w:color="auto"/>
            <w:left w:val="none" w:sz="0" w:space="0" w:color="auto"/>
            <w:bottom w:val="none" w:sz="0" w:space="0" w:color="auto"/>
            <w:right w:val="none" w:sz="0" w:space="0" w:color="auto"/>
          </w:divBdr>
        </w:div>
        <w:div w:id="1395660365">
          <w:marLeft w:val="640"/>
          <w:marRight w:val="0"/>
          <w:marTop w:val="0"/>
          <w:marBottom w:val="0"/>
          <w:divBdr>
            <w:top w:val="none" w:sz="0" w:space="0" w:color="auto"/>
            <w:left w:val="none" w:sz="0" w:space="0" w:color="auto"/>
            <w:bottom w:val="none" w:sz="0" w:space="0" w:color="auto"/>
            <w:right w:val="none" w:sz="0" w:space="0" w:color="auto"/>
          </w:divBdr>
        </w:div>
        <w:div w:id="690492007">
          <w:marLeft w:val="640"/>
          <w:marRight w:val="0"/>
          <w:marTop w:val="0"/>
          <w:marBottom w:val="0"/>
          <w:divBdr>
            <w:top w:val="none" w:sz="0" w:space="0" w:color="auto"/>
            <w:left w:val="none" w:sz="0" w:space="0" w:color="auto"/>
            <w:bottom w:val="none" w:sz="0" w:space="0" w:color="auto"/>
            <w:right w:val="none" w:sz="0" w:space="0" w:color="auto"/>
          </w:divBdr>
        </w:div>
        <w:div w:id="204098890">
          <w:marLeft w:val="640"/>
          <w:marRight w:val="0"/>
          <w:marTop w:val="0"/>
          <w:marBottom w:val="0"/>
          <w:divBdr>
            <w:top w:val="none" w:sz="0" w:space="0" w:color="auto"/>
            <w:left w:val="none" w:sz="0" w:space="0" w:color="auto"/>
            <w:bottom w:val="none" w:sz="0" w:space="0" w:color="auto"/>
            <w:right w:val="none" w:sz="0" w:space="0" w:color="auto"/>
          </w:divBdr>
        </w:div>
        <w:div w:id="855314775">
          <w:marLeft w:val="640"/>
          <w:marRight w:val="0"/>
          <w:marTop w:val="0"/>
          <w:marBottom w:val="0"/>
          <w:divBdr>
            <w:top w:val="none" w:sz="0" w:space="0" w:color="auto"/>
            <w:left w:val="none" w:sz="0" w:space="0" w:color="auto"/>
            <w:bottom w:val="none" w:sz="0" w:space="0" w:color="auto"/>
            <w:right w:val="none" w:sz="0" w:space="0" w:color="auto"/>
          </w:divBdr>
        </w:div>
        <w:div w:id="931233421">
          <w:marLeft w:val="640"/>
          <w:marRight w:val="0"/>
          <w:marTop w:val="0"/>
          <w:marBottom w:val="0"/>
          <w:divBdr>
            <w:top w:val="none" w:sz="0" w:space="0" w:color="auto"/>
            <w:left w:val="none" w:sz="0" w:space="0" w:color="auto"/>
            <w:bottom w:val="none" w:sz="0" w:space="0" w:color="auto"/>
            <w:right w:val="none" w:sz="0" w:space="0" w:color="auto"/>
          </w:divBdr>
        </w:div>
        <w:div w:id="291059107">
          <w:marLeft w:val="640"/>
          <w:marRight w:val="0"/>
          <w:marTop w:val="0"/>
          <w:marBottom w:val="0"/>
          <w:divBdr>
            <w:top w:val="none" w:sz="0" w:space="0" w:color="auto"/>
            <w:left w:val="none" w:sz="0" w:space="0" w:color="auto"/>
            <w:bottom w:val="none" w:sz="0" w:space="0" w:color="auto"/>
            <w:right w:val="none" w:sz="0" w:space="0" w:color="auto"/>
          </w:divBdr>
        </w:div>
        <w:div w:id="1117023133">
          <w:marLeft w:val="640"/>
          <w:marRight w:val="0"/>
          <w:marTop w:val="0"/>
          <w:marBottom w:val="0"/>
          <w:divBdr>
            <w:top w:val="none" w:sz="0" w:space="0" w:color="auto"/>
            <w:left w:val="none" w:sz="0" w:space="0" w:color="auto"/>
            <w:bottom w:val="none" w:sz="0" w:space="0" w:color="auto"/>
            <w:right w:val="none" w:sz="0" w:space="0" w:color="auto"/>
          </w:divBdr>
        </w:div>
        <w:div w:id="215358842">
          <w:marLeft w:val="640"/>
          <w:marRight w:val="0"/>
          <w:marTop w:val="0"/>
          <w:marBottom w:val="0"/>
          <w:divBdr>
            <w:top w:val="none" w:sz="0" w:space="0" w:color="auto"/>
            <w:left w:val="none" w:sz="0" w:space="0" w:color="auto"/>
            <w:bottom w:val="none" w:sz="0" w:space="0" w:color="auto"/>
            <w:right w:val="none" w:sz="0" w:space="0" w:color="auto"/>
          </w:divBdr>
        </w:div>
        <w:div w:id="1344090909">
          <w:marLeft w:val="640"/>
          <w:marRight w:val="0"/>
          <w:marTop w:val="0"/>
          <w:marBottom w:val="0"/>
          <w:divBdr>
            <w:top w:val="none" w:sz="0" w:space="0" w:color="auto"/>
            <w:left w:val="none" w:sz="0" w:space="0" w:color="auto"/>
            <w:bottom w:val="none" w:sz="0" w:space="0" w:color="auto"/>
            <w:right w:val="none" w:sz="0" w:space="0" w:color="auto"/>
          </w:divBdr>
        </w:div>
        <w:div w:id="1702440050">
          <w:marLeft w:val="640"/>
          <w:marRight w:val="0"/>
          <w:marTop w:val="0"/>
          <w:marBottom w:val="0"/>
          <w:divBdr>
            <w:top w:val="none" w:sz="0" w:space="0" w:color="auto"/>
            <w:left w:val="none" w:sz="0" w:space="0" w:color="auto"/>
            <w:bottom w:val="none" w:sz="0" w:space="0" w:color="auto"/>
            <w:right w:val="none" w:sz="0" w:space="0" w:color="auto"/>
          </w:divBdr>
        </w:div>
        <w:div w:id="542254451">
          <w:marLeft w:val="640"/>
          <w:marRight w:val="0"/>
          <w:marTop w:val="0"/>
          <w:marBottom w:val="0"/>
          <w:divBdr>
            <w:top w:val="none" w:sz="0" w:space="0" w:color="auto"/>
            <w:left w:val="none" w:sz="0" w:space="0" w:color="auto"/>
            <w:bottom w:val="none" w:sz="0" w:space="0" w:color="auto"/>
            <w:right w:val="none" w:sz="0" w:space="0" w:color="auto"/>
          </w:divBdr>
        </w:div>
        <w:div w:id="1134370120">
          <w:marLeft w:val="640"/>
          <w:marRight w:val="0"/>
          <w:marTop w:val="0"/>
          <w:marBottom w:val="0"/>
          <w:divBdr>
            <w:top w:val="none" w:sz="0" w:space="0" w:color="auto"/>
            <w:left w:val="none" w:sz="0" w:space="0" w:color="auto"/>
            <w:bottom w:val="none" w:sz="0" w:space="0" w:color="auto"/>
            <w:right w:val="none" w:sz="0" w:space="0" w:color="auto"/>
          </w:divBdr>
        </w:div>
        <w:div w:id="1661232824">
          <w:marLeft w:val="640"/>
          <w:marRight w:val="0"/>
          <w:marTop w:val="0"/>
          <w:marBottom w:val="0"/>
          <w:divBdr>
            <w:top w:val="none" w:sz="0" w:space="0" w:color="auto"/>
            <w:left w:val="none" w:sz="0" w:space="0" w:color="auto"/>
            <w:bottom w:val="none" w:sz="0" w:space="0" w:color="auto"/>
            <w:right w:val="none" w:sz="0" w:space="0" w:color="auto"/>
          </w:divBdr>
        </w:div>
        <w:div w:id="1037202060">
          <w:marLeft w:val="640"/>
          <w:marRight w:val="0"/>
          <w:marTop w:val="0"/>
          <w:marBottom w:val="0"/>
          <w:divBdr>
            <w:top w:val="none" w:sz="0" w:space="0" w:color="auto"/>
            <w:left w:val="none" w:sz="0" w:space="0" w:color="auto"/>
            <w:bottom w:val="none" w:sz="0" w:space="0" w:color="auto"/>
            <w:right w:val="none" w:sz="0" w:space="0" w:color="auto"/>
          </w:divBdr>
        </w:div>
        <w:div w:id="84307670">
          <w:marLeft w:val="640"/>
          <w:marRight w:val="0"/>
          <w:marTop w:val="0"/>
          <w:marBottom w:val="0"/>
          <w:divBdr>
            <w:top w:val="none" w:sz="0" w:space="0" w:color="auto"/>
            <w:left w:val="none" w:sz="0" w:space="0" w:color="auto"/>
            <w:bottom w:val="none" w:sz="0" w:space="0" w:color="auto"/>
            <w:right w:val="none" w:sz="0" w:space="0" w:color="auto"/>
          </w:divBdr>
        </w:div>
        <w:div w:id="985008423">
          <w:marLeft w:val="640"/>
          <w:marRight w:val="0"/>
          <w:marTop w:val="0"/>
          <w:marBottom w:val="0"/>
          <w:divBdr>
            <w:top w:val="none" w:sz="0" w:space="0" w:color="auto"/>
            <w:left w:val="none" w:sz="0" w:space="0" w:color="auto"/>
            <w:bottom w:val="none" w:sz="0" w:space="0" w:color="auto"/>
            <w:right w:val="none" w:sz="0" w:space="0" w:color="auto"/>
          </w:divBdr>
        </w:div>
        <w:div w:id="608584659">
          <w:marLeft w:val="640"/>
          <w:marRight w:val="0"/>
          <w:marTop w:val="0"/>
          <w:marBottom w:val="0"/>
          <w:divBdr>
            <w:top w:val="none" w:sz="0" w:space="0" w:color="auto"/>
            <w:left w:val="none" w:sz="0" w:space="0" w:color="auto"/>
            <w:bottom w:val="none" w:sz="0" w:space="0" w:color="auto"/>
            <w:right w:val="none" w:sz="0" w:space="0" w:color="auto"/>
          </w:divBdr>
        </w:div>
        <w:div w:id="357240994">
          <w:marLeft w:val="640"/>
          <w:marRight w:val="0"/>
          <w:marTop w:val="0"/>
          <w:marBottom w:val="0"/>
          <w:divBdr>
            <w:top w:val="none" w:sz="0" w:space="0" w:color="auto"/>
            <w:left w:val="none" w:sz="0" w:space="0" w:color="auto"/>
            <w:bottom w:val="none" w:sz="0" w:space="0" w:color="auto"/>
            <w:right w:val="none" w:sz="0" w:space="0" w:color="auto"/>
          </w:divBdr>
        </w:div>
        <w:div w:id="768626093">
          <w:marLeft w:val="640"/>
          <w:marRight w:val="0"/>
          <w:marTop w:val="0"/>
          <w:marBottom w:val="0"/>
          <w:divBdr>
            <w:top w:val="none" w:sz="0" w:space="0" w:color="auto"/>
            <w:left w:val="none" w:sz="0" w:space="0" w:color="auto"/>
            <w:bottom w:val="none" w:sz="0" w:space="0" w:color="auto"/>
            <w:right w:val="none" w:sz="0" w:space="0" w:color="auto"/>
          </w:divBdr>
        </w:div>
      </w:divsChild>
    </w:div>
    <w:div w:id="2050492188">
      <w:bodyDiv w:val="1"/>
      <w:marLeft w:val="0"/>
      <w:marRight w:val="0"/>
      <w:marTop w:val="0"/>
      <w:marBottom w:val="0"/>
      <w:divBdr>
        <w:top w:val="none" w:sz="0" w:space="0" w:color="auto"/>
        <w:left w:val="none" w:sz="0" w:space="0" w:color="auto"/>
        <w:bottom w:val="none" w:sz="0" w:space="0" w:color="auto"/>
        <w:right w:val="none" w:sz="0" w:space="0" w:color="auto"/>
      </w:divBdr>
      <w:divsChild>
        <w:div w:id="27223199">
          <w:marLeft w:val="640"/>
          <w:marRight w:val="0"/>
          <w:marTop w:val="0"/>
          <w:marBottom w:val="0"/>
          <w:divBdr>
            <w:top w:val="none" w:sz="0" w:space="0" w:color="auto"/>
            <w:left w:val="none" w:sz="0" w:space="0" w:color="auto"/>
            <w:bottom w:val="none" w:sz="0" w:space="0" w:color="auto"/>
            <w:right w:val="none" w:sz="0" w:space="0" w:color="auto"/>
          </w:divBdr>
        </w:div>
        <w:div w:id="1372724669">
          <w:marLeft w:val="640"/>
          <w:marRight w:val="0"/>
          <w:marTop w:val="0"/>
          <w:marBottom w:val="0"/>
          <w:divBdr>
            <w:top w:val="none" w:sz="0" w:space="0" w:color="auto"/>
            <w:left w:val="none" w:sz="0" w:space="0" w:color="auto"/>
            <w:bottom w:val="none" w:sz="0" w:space="0" w:color="auto"/>
            <w:right w:val="none" w:sz="0" w:space="0" w:color="auto"/>
          </w:divBdr>
        </w:div>
        <w:div w:id="1869949512">
          <w:marLeft w:val="640"/>
          <w:marRight w:val="0"/>
          <w:marTop w:val="0"/>
          <w:marBottom w:val="0"/>
          <w:divBdr>
            <w:top w:val="none" w:sz="0" w:space="0" w:color="auto"/>
            <w:left w:val="none" w:sz="0" w:space="0" w:color="auto"/>
            <w:bottom w:val="none" w:sz="0" w:space="0" w:color="auto"/>
            <w:right w:val="none" w:sz="0" w:space="0" w:color="auto"/>
          </w:divBdr>
        </w:div>
        <w:div w:id="229190792">
          <w:marLeft w:val="640"/>
          <w:marRight w:val="0"/>
          <w:marTop w:val="0"/>
          <w:marBottom w:val="0"/>
          <w:divBdr>
            <w:top w:val="none" w:sz="0" w:space="0" w:color="auto"/>
            <w:left w:val="none" w:sz="0" w:space="0" w:color="auto"/>
            <w:bottom w:val="none" w:sz="0" w:space="0" w:color="auto"/>
            <w:right w:val="none" w:sz="0" w:space="0" w:color="auto"/>
          </w:divBdr>
        </w:div>
        <w:div w:id="1952280352">
          <w:marLeft w:val="640"/>
          <w:marRight w:val="0"/>
          <w:marTop w:val="0"/>
          <w:marBottom w:val="0"/>
          <w:divBdr>
            <w:top w:val="none" w:sz="0" w:space="0" w:color="auto"/>
            <w:left w:val="none" w:sz="0" w:space="0" w:color="auto"/>
            <w:bottom w:val="none" w:sz="0" w:space="0" w:color="auto"/>
            <w:right w:val="none" w:sz="0" w:space="0" w:color="auto"/>
          </w:divBdr>
        </w:div>
        <w:div w:id="1491100631">
          <w:marLeft w:val="640"/>
          <w:marRight w:val="0"/>
          <w:marTop w:val="0"/>
          <w:marBottom w:val="0"/>
          <w:divBdr>
            <w:top w:val="none" w:sz="0" w:space="0" w:color="auto"/>
            <w:left w:val="none" w:sz="0" w:space="0" w:color="auto"/>
            <w:bottom w:val="none" w:sz="0" w:space="0" w:color="auto"/>
            <w:right w:val="none" w:sz="0" w:space="0" w:color="auto"/>
          </w:divBdr>
        </w:div>
        <w:div w:id="1395660277">
          <w:marLeft w:val="640"/>
          <w:marRight w:val="0"/>
          <w:marTop w:val="0"/>
          <w:marBottom w:val="0"/>
          <w:divBdr>
            <w:top w:val="none" w:sz="0" w:space="0" w:color="auto"/>
            <w:left w:val="none" w:sz="0" w:space="0" w:color="auto"/>
            <w:bottom w:val="none" w:sz="0" w:space="0" w:color="auto"/>
            <w:right w:val="none" w:sz="0" w:space="0" w:color="auto"/>
          </w:divBdr>
        </w:div>
        <w:div w:id="1728142157">
          <w:marLeft w:val="640"/>
          <w:marRight w:val="0"/>
          <w:marTop w:val="0"/>
          <w:marBottom w:val="0"/>
          <w:divBdr>
            <w:top w:val="none" w:sz="0" w:space="0" w:color="auto"/>
            <w:left w:val="none" w:sz="0" w:space="0" w:color="auto"/>
            <w:bottom w:val="none" w:sz="0" w:space="0" w:color="auto"/>
            <w:right w:val="none" w:sz="0" w:space="0" w:color="auto"/>
          </w:divBdr>
        </w:div>
        <w:div w:id="920338155">
          <w:marLeft w:val="640"/>
          <w:marRight w:val="0"/>
          <w:marTop w:val="0"/>
          <w:marBottom w:val="0"/>
          <w:divBdr>
            <w:top w:val="none" w:sz="0" w:space="0" w:color="auto"/>
            <w:left w:val="none" w:sz="0" w:space="0" w:color="auto"/>
            <w:bottom w:val="none" w:sz="0" w:space="0" w:color="auto"/>
            <w:right w:val="none" w:sz="0" w:space="0" w:color="auto"/>
          </w:divBdr>
        </w:div>
        <w:div w:id="1186022250">
          <w:marLeft w:val="640"/>
          <w:marRight w:val="0"/>
          <w:marTop w:val="0"/>
          <w:marBottom w:val="0"/>
          <w:divBdr>
            <w:top w:val="none" w:sz="0" w:space="0" w:color="auto"/>
            <w:left w:val="none" w:sz="0" w:space="0" w:color="auto"/>
            <w:bottom w:val="none" w:sz="0" w:space="0" w:color="auto"/>
            <w:right w:val="none" w:sz="0" w:space="0" w:color="auto"/>
          </w:divBdr>
        </w:div>
        <w:div w:id="1378894528">
          <w:marLeft w:val="640"/>
          <w:marRight w:val="0"/>
          <w:marTop w:val="0"/>
          <w:marBottom w:val="0"/>
          <w:divBdr>
            <w:top w:val="none" w:sz="0" w:space="0" w:color="auto"/>
            <w:left w:val="none" w:sz="0" w:space="0" w:color="auto"/>
            <w:bottom w:val="none" w:sz="0" w:space="0" w:color="auto"/>
            <w:right w:val="none" w:sz="0" w:space="0" w:color="auto"/>
          </w:divBdr>
        </w:div>
        <w:div w:id="1797285698">
          <w:marLeft w:val="640"/>
          <w:marRight w:val="0"/>
          <w:marTop w:val="0"/>
          <w:marBottom w:val="0"/>
          <w:divBdr>
            <w:top w:val="none" w:sz="0" w:space="0" w:color="auto"/>
            <w:left w:val="none" w:sz="0" w:space="0" w:color="auto"/>
            <w:bottom w:val="none" w:sz="0" w:space="0" w:color="auto"/>
            <w:right w:val="none" w:sz="0" w:space="0" w:color="auto"/>
          </w:divBdr>
        </w:div>
        <w:div w:id="1806193537">
          <w:marLeft w:val="640"/>
          <w:marRight w:val="0"/>
          <w:marTop w:val="0"/>
          <w:marBottom w:val="0"/>
          <w:divBdr>
            <w:top w:val="none" w:sz="0" w:space="0" w:color="auto"/>
            <w:left w:val="none" w:sz="0" w:space="0" w:color="auto"/>
            <w:bottom w:val="none" w:sz="0" w:space="0" w:color="auto"/>
            <w:right w:val="none" w:sz="0" w:space="0" w:color="auto"/>
          </w:divBdr>
        </w:div>
        <w:div w:id="625239539">
          <w:marLeft w:val="640"/>
          <w:marRight w:val="0"/>
          <w:marTop w:val="0"/>
          <w:marBottom w:val="0"/>
          <w:divBdr>
            <w:top w:val="none" w:sz="0" w:space="0" w:color="auto"/>
            <w:left w:val="none" w:sz="0" w:space="0" w:color="auto"/>
            <w:bottom w:val="none" w:sz="0" w:space="0" w:color="auto"/>
            <w:right w:val="none" w:sz="0" w:space="0" w:color="auto"/>
          </w:divBdr>
        </w:div>
        <w:div w:id="1202745491">
          <w:marLeft w:val="640"/>
          <w:marRight w:val="0"/>
          <w:marTop w:val="0"/>
          <w:marBottom w:val="0"/>
          <w:divBdr>
            <w:top w:val="none" w:sz="0" w:space="0" w:color="auto"/>
            <w:left w:val="none" w:sz="0" w:space="0" w:color="auto"/>
            <w:bottom w:val="none" w:sz="0" w:space="0" w:color="auto"/>
            <w:right w:val="none" w:sz="0" w:space="0" w:color="auto"/>
          </w:divBdr>
        </w:div>
        <w:div w:id="1462917519">
          <w:marLeft w:val="640"/>
          <w:marRight w:val="0"/>
          <w:marTop w:val="0"/>
          <w:marBottom w:val="0"/>
          <w:divBdr>
            <w:top w:val="none" w:sz="0" w:space="0" w:color="auto"/>
            <w:left w:val="none" w:sz="0" w:space="0" w:color="auto"/>
            <w:bottom w:val="none" w:sz="0" w:space="0" w:color="auto"/>
            <w:right w:val="none" w:sz="0" w:space="0" w:color="auto"/>
          </w:divBdr>
        </w:div>
        <w:div w:id="1625112191">
          <w:marLeft w:val="640"/>
          <w:marRight w:val="0"/>
          <w:marTop w:val="0"/>
          <w:marBottom w:val="0"/>
          <w:divBdr>
            <w:top w:val="none" w:sz="0" w:space="0" w:color="auto"/>
            <w:left w:val="none" w:sz="0" w:space="0" w:color="auto"/>
            <w:bottom w:val="none" w:sz="0" w:space="0" w:color="auto"/>
            <w:right w:val="none" w:sz="0" w:space="0" w:color="auto"/>
          </w:divBdr>
        </w:div>
        <w:div w:id="955721497">
          <w:marLeft w:val="640"/>
          <w:marRight w:val="0"/>
          <w:marTop w:val="0"/>
          <w:marBottom w:val="0"/>
          <w:divBdr>
            <w:top w:val="none" w:sz="0" w:space="0" w:color="auto"/>
            <w:left w:val="none" w:sz="0" w:space="0" w:color="auto"/>
            <w:bottom w:val="none" w:sz="0" w:space="0" w:color="auto"/>
            <w:right w:val="none" w:sz="0" w:space="0" w:color="auto"/>
          </w:divBdr>
        </w:div>
        <w:div w:id="1924022969">
          <w:marLeft w:val="640"/>
          <w:marRight w:val="0"/>
          <w:marTop w:val="0"/>
          <w:marBottom w:val="0"/>
          <w:divBdr>
            <w:top w:val="none" w:sz="0" w:space="0" w:color="auto"/>
            <w:left w:val="none" w:sz="0" w:space="0" w:color="auto"/>
            <w:bottom w:val="none" w:sz="0" w:space="0" w:color="auto"/>
            <w:right w:val="none" w:sz="0" w:space="0" w:color="auto"/>
          </w:divBdr>
        </w:div>
        <w:div w:id="1589196247">
          <w:marLeft w:val="640"/>
          <w:marRight w:val="0"/>
          <w:marTop w:val="0"/>
          <w:marBottom w:val="0"/>
          <w:divBdr>
            <w:top w:val="none" w:sz="0" w:space="0" w:color="auto"/>
            <w:left w:val="none" w:sz="0" w:space="0" w:color="auto"/>
            <w:bottom w:val="none" w:sz="0" w:space="0" w:color="auto"/>
            <w:right w:val="none" w:sz="0" w:space="0" w:color="auto"/>
          </w:divBdr>
        </w:div>
        <w:div w:id="88501103">
          <w:marLeft w:val="640"/>
          <w:marRight w:val="0"/>
          <w:marTop w:val="0"/>
          <w:marBottom w:val="0"/>
          <w:divBdr>
            <w:top w:val="none" w:sz="0" w:space="0" w:color="auto"/>
            <w:left w:val="none" w:sz="0" w:space="0" w:color="auto"/>
            <w:bottom w:val="none" w:sz="0" w:space="0" w:color="auto"/>
            <w:right w:val="none" w:sz="0" w:space="0" w:color="auto"/>
          </w:divBdr>
        </w:div>
        <w:div w:id="519242568">
          <w:marLeft w:val="640"/>
          <w:marRight w:val="0"/>
          <w:marTop w:val="0"/>
          <w:marBottom w:val="0"/>
          <w:divBdr>
            <w:top w:val="none" w:sz="0" w:space="0" w:color="auto"/>
            <w:left w:val="none" w:sz="0" w:space="0" w:color="auto"/>
            <w:bottom w:val="none" w:sz="0" w:space="0" w:color="auto"/>
            <w:right w:val="none" w:sz="0" w:space="0" w:color="auto"/>
          </w:divBdr>
        </w:div>
        <w:div w:id="1668442025">
          <w:marLeft w:val="640"/>
          <w:marRight w:val="0"/>
          <w:marTop w:val="0"/>
          <w:marBottom w:val="0"/>
          <w:divBdr>
            <w:top w:val="none" w:sz="0" w:space="0" w:color="auto"/>
            <w:left w:val="none" w:sz="0" w:space="0" w:color="auto"/>
            <w:bottom w:val="none" w:sz="0" w:space="0" w:color="auto"/>
            <w:right w:val="none" w:sz="0" w:space="0" w:color="auto"/>
          </w:divBdr>
        </w:div>
        <w:div w:id="1619020606">
          <w:marLeft w:val="640"/>
          <w:marRight w:val="0"/>
          <w:marTop w:val="0"/>
          <w:marBottom w:val="0"/>
          <w:divBdr>
            <w:top w:val="none" w:sz="0" w:space="0" w:color="auto"/>
            <w:left w:val="none" w:sz="0" w:space="0" w:color="auto"/>
            <w:bottom w:val="none" w:sz="0" w:space="0" w:color="auto"/>
            <w:right w:val="none" w:sz="0" w:space="0" w:color="auto"/>
          </w:divBdr>
        </w:div>
        <w:div w:id="420223738">
          <w:marLeft w:val="640"/>
          <w:marRight w:val="0"/>
          <w:marTop w:val="0"/>
          <w:marBottom w:val="0"/>
          <w:divBdr>
            <w:top w:val="none" w:sz="0" w:space="0" w:color="auto"/>
            <w:left w:val="none" w:sz="0" w:space="0" w:color="auto"/>
            <w:bottom w:val="none" w:sz="0" w:space="0" w:color="auto"/>
            <w:right w:val="none" w:sz="0" w:space="0" w:color="auto"/>
          </w:divBdr>
        </w:div>
        <w:div w:id="161358633">
          <w:marLeft w:val="640"/>
          <w:marRight w:val="0"/>
          <w:marTop w:val="0"/>
          <w:marBottom w:val="0"/>
          <w:divBdr>
            <w:top w:val="none" w:sz="0" w:space="0" w:color="auto"/>
            <w:left w:val="none" w:sz="0" w:space="0" w:color="auto"/>
            <w:bottom w:val="none" w:sz="0" w:space="0" w:color="auto"/>
            <w:right w:val="none" w:sz="0" w:space="0" w:color="auto"/>
          </w:divBdr>
        </w:div>
        <w:div w:id="1961376967">
          <w:marLeft w:val="640"/>
          <w:marRight w:val="0"/>
          <w:marTop w:val="0"/>
          <w:marBottom w:val="0"/>
          <w:divBdr>
            <w:top w:val="none" w:sz="0" w:space="0" w:color="auto"/>
            <w:left w:val="none" w:sz="0" w:space="0" w:color="auto"/>
            <w:bottom w:val="none" w:sz="0" w:space="0" w:color="auto"/>
            <w:right w:val="none" w:sz="0" w:space="0" w:color="auto"/>
          </w:divBdr>
        </w:div>
        <w:div w:id="960722778">
          <w:marLeft w:val="640"/>
          <w:marRight w:val="0"/>
          <w:marTop w:val="0"/>
          <w:marBottom w:val="0"/>
          <w:divBdr>
            <w:top w:val="none" w:sz="0" w:space="0" w:color="auto"/>
            <w:left w:val="none" w:sz="0" w:space="0" w:color="auto"/>
            <w:bottom w:val="none" w:sz="0" w:space="0" w:color="auto"/>
            <w:right w:val="none" w:sz="0" w:space="0" w:color="auto"/>
          </w:divBdr>
        </w:div>
        <w:div w:id="1424107475">
          <w:marLeft w:val="640"/>
          <w:marRight w:val="0"/>
          <w:marTop w:val="0"/>
          <w:marBottom w:val="0"/>
          <w:divBdr>
            <w:top w:val="none" w:sz="0" w:space="0" w:color="auto"/>
            <w:left w:val="none" w:sz="0" w:space="0" w:color="auto"/>
            <w:bottom w:val="none" w:sz="0" w:space="0" w:color="auto"/>
            <w:right w:val="none" w:sz="0" w:space="0" w:color="auto"/>
          </w:divBdr>
        </w:div>
        <w:div w:id="1576159810">
          <w:marLeft w:val="640"/>
          <w:marRight w:val="0"/>
          <w:marTop w:val="0"/>
          <w:marBottom w:val="0"/>
          <w:divBdr>
            <w:top w:val="none" w:sz="0" w:space="0" w:color="auto"/>
            <w:left w:val="none" w:sz="0" w:space="0" w:color="auto"/>
            <w:bottom w:val="none" w:sz="0" w:space="0" w:color="auto"/>
            <w:right w:val="none" w:sz="0" w:space="0" w:color="auto"/>
          </w:divBdr>
        </w:div>
        <w:div w:id="1896047432">
          <w:marLeft w:val="640"/>
          <w:marRight w:val="0"/>
          <w:marTop w:val="0"/>
          <w:marBottom w:val="0"/>
          <w:divBdr>
            <w:top w:val="none" w:sz="0" w:space="0" w:color="auto"/>
            <w:left w:val="none" w:sz="0" w:space="0" w:color="auto"/>
            <w:bottom w:val="none" w:sz="0" w:space="0" w:color="auto"/>
            <w:right w:val="none" w:sz="0" w:space="0" w:color="auto"/>
          </w:divBdr>
        </w:div>
        <w:div w:id="2009861179">
          <w:marLeft w:val="640"/>
          <w:marRight w:val="0"/>
          <w:marTop w:val="0"/>
          <w:marBottom w:val="0"/>
          <w:divBdr>
            <w:top w:val="none" w:sz="0" w:space="0" w:color="auto"/>
            <w:left w:val="none" w:sz="0" w:space="0" w:color="auto"/>
            <w:bottom w:val="none" w:sz="0" w:space="0" w:color="auto"/>
            <w:right w:val="none" w:sz="0" w:space="0" w:color="auto"/>
          </w:divBdr>
        </w:div>
        <w:div w:id="1339309248">
          <w:marLeft w:val="640"/>
          <w:marRight w:val="0"/>
          <w:marTop w:val="0"/>
          <w:marBottom w:val="0"/>
          <w:divBdr>
            <w:top w:val="none" w:sz="0" w:space="0" w:color="auto"/>
            <w:left w:val="none" w:sz="0" w:space="0" w:color="auto"/>
            <w:bottom w:val="none" w:sz="0" w:space="0" w:color="auto"/>
            <w:right w:val="none" w:sz="0" w:space="0" w:color="auto"/>
          </w:divBdr>
        </w:div>
        <w:div w:id="426731023">
          <w:marLeft w:val="640"/>
          <w:marRight w:val="0"/>
          <w:marTop w:val="0"/>
          <w:marBottom w:val="0"/>
          <w:divBdr>
            <w:top w:val="none" w:sz="0" w:space="0" w:color="auto"/>
            <w:left w:val="none" w:sz="0" w:space="0" w:color="auto"/>
            <w:bottom w:val="none" w:sz="0" w:space="0" w:color="auto"/>
            <w:right w:val="none" w:sz="0" w:space="0" w:color="auto"/>
          </w:divBdr>
        </w:div>
      </w:divsChild>
    </w:div>
    <w:div w:id="2056200099">
      <w:bodyDiv w:val="1"/>
      <w:marLeft w:val="0"/>
      <w:marRight w:val="0"/>
      <w:marTop w:val="0"/>
      <w:marBottom w:val="0"/>
      <w:divBdr>
        <w:top w:val="none" w:sz="0" w:space="0" w:color="auto"/>
        <w:left w:val="none" w:sz="0" w:space="0" w:color="auto"/>
        <w:bottom w:val="none" w:sz="0" w:space="0" w:color="auto"/>
        <w:right w:val="none" w:sz="0" w:space="0" w:color="auto"/>
      </w:divBdr>
    </w:div>
    <w:div w:id="2056463230">
      <w:bodyDiv w:val="1"/>
      <w:marLeft w:val="0"/>
      <w:marRight w:val="0"/>
      <w:marTop w:val="0"/>
      <w:marBottom w:val="0"/>
      <w:divBdr>
        <w:top w:val="none" w:sz="0" w:space="0" w:color="auto"/>
        <w:left w:val="none" w:sz="0" w:space="0" w:color="auto"/>
        <w:bottom w:val="none" w:sz="0" w:space="0" w:color="auto"/>
        <w:right w:val="none" w:sz="0" w:space="0" w:color="auto"/>
      </w:divBdr>
    </w:div>
    <w:div w:id="2067755790">
      <w:bodyDiv w:val="1"/>
      <w:marLeft w:val="0"/>
      <w:marRight w:val="0"/>
      <w:marTop w:val="0"/>
      <w:marBottom w:val="0"/>
      <w:divBdr>
        <w:top w:val="none" w:sz="0" w:space="0" w:color="auto"/>
        <w:left w:val="none" w:sz="0" w:space="0" w:color="auto"/>
        <w:bottom w:val="none" w:sz="0" w:space="0" w:color="auto"/>
        <w:right w:val="none" w:sz="0" w:space="0" w:color="auto"/>
      </w:divBdr>
      <w:divsChild>
        <w:div w:id="1042024976">
          <w:marLeft w:val="640"/>
          <w:marRight w:val="0"/>
          <w:marTop w:val="0"/>
          <w:marBottom w:val="0"/>
          <w:divBdr>
            <w:top w:val="none" w:sz="0" w:space="0" w:color="auto"/>
            <w:left w:val="none" w:sz="0" w:space="0" w:color="auto"/>
            <w:bottom w:val="none" w:sz="0" w:space="0" w:color="auto"/>
            <w:right w:val="none" w:sz="0" w:space="0" w:color="auto"/>
          </w:divBdr>
        </w:div>
        <w:div w:id="515267666">
          <w:marLeft w:val="640"/>
          <w:marRight w:val="0"/>
          <w:marTop w:val="0"/>
          <w:marBottom w:val="0"/>
          <w:divBdr>
            <w:top w:val="none" w:sz="0" w:space="0" w:color="auto"/>
            <w:left w:val="none" w:sz="0" w:space="0" w:color="auto"/>
            <w:bottom w:val="none" w:sz="0" w:space="0" w:color="auto"/>
            <w:right w:val="none" w:sz="0" w:space="0" w:color="auto"/>
          </w:divBdr>
        </w:div>
        <w:div w:id="1368602704">
          <w:marLeft w:val="640"/>
          <w:marRight w:val="0"/>
          <w:marTop w:val="0"/>
          <w:marBottom w:val="0"/>
          <w:divBdr>
            <w:top w:val="none" w:sz="0" w:space="0" w:color="auto"/>
            <w:left w:val="none" w:sz="0" w:space="0" w:color="auto"/>
            <w:bottom w:val="none" w:sz="0" w:space="0" w:color="auto"/>
            <w:right w:val="none" w:sz="0" w:space="0" w:color="auto"/>
          </w:divBdr>
        </w:div>
        <w:div w:id="1663728486">
          <w:marLeft w:val="640"/>
          <w:marRight w:val="0"/>
          <w:marTop w:val="0"/>
          <w:marBottom w:val="0"/>
          <w:divBdr>
            <w:top w:val="none" w:sz="0" w:space="0" w:color="auto"/>
            <w:left w:val="none" w:sz="0" w:space="0" w:color="auto"/>
            <w:bottom w:val="none" w:sz="0" w:space="0" w:color="auto"/>
            <w:right w:val="none" w:sz="0" w:space="0" w:color="auto"/>
          </w:divBdr>
        </w:div>
        <w:div w:id="358238426">
          <w:marLeft w:val="640"/>
          <w:marRight w:val="0"/>
          <w:marTop w:val="0"/>
          <w:marBottom w:val="0"/>
          <w:divBdr>
            <w:top w:val="none" w:sz="0" w:space="0" w:color="auto"/>
            <w:left w:val="none" w:sz="0" w:space="0" w:color="auto"/>
            <w:bottom w:val="none" w:sz="0" w:space="0" w:color="auto"/>
            <w:right w:val="none" w:sz="0" w:space="0" w:color="auto"/>
          </w:divBdr>
        </w:div>
        <w:div w:id="2052881177">
          <w:marLeft w:val="640"/>
          <w:marRight w:val="0"/>
          <w:marTop w:val="0"/>
          <w:marBottom w:val="0"/>
          <w:divBdr>
            <w:top w:val="none" w:sz="0" w:space="0" w:color="auto"/>
            <w:left w:val="none" w:sz="0" w:space="0" w:color="auto"/>
            <w:bottom w:val="none" w:sz="0" w:space="0" w:color="auto"/>
            <w:right w:val="none" w:sz="0" w:space="0" w:color="auto"/>
          </w:divBdr>
        </w:div>
        <w:div w:id="693071592">
          <w:marLeft w:val="640"/>
          <w:marRight w:val="0"/>
          <w:marTop w:val="0"/>
          <w:marBottom w:val="0"/>
          <w:divBdr>
            <w:top w:val="none" w:sz="0" w:space="0" w:color="auto"/>
            <w:left w:val="none" w:sz="0" w:space="0" w:color="auto"/>
            <w:bottom w:val="none" w:sz="0" w:space="0" w:color="auto"/>
            <w:right w:val="none" w:sz="0" w:space="0" w:color="auto"/>
          </w:divBdr>
        </w:div>
        <w:div w:id="1916088365">
          <w:marLeft w:val="640"/>
          <w:marRight w:val="0"/>
          <w:marTop w:val="0"/>
          <w:marBottom w:val="0"/>
          <w:divBdr>
            <w:top w:val="none" w:sz="0" w:space="0" w:color="auto"/>
            <w:left w:val="none" w:sz="0" w:space="0" w:color="auto"/>
            <w:bottom w:val="none" w:sz="0" w:space="0" w:color="auto"/>
            <w:right w:val="none" w:sz="0" w:space="0" w:color="auto"/>
          </w:divBdr>
        </w:div>
        <w:div w:id="1119952774">
          <w:marLeft w:val="640"/>
          <w:marRight w:val="0"/>
          <w:marTop w:val="0"/>
          <w:marBottom w:val="0"/>
          <w:divBdr>
            <w:top w:val="none" w:sz="0" w:space="0" w:color="auto"/>
            <w:left w:val="none" w:sz="0" w:space="0" w:color="auto"/>
            <w:bottom w:val="none" w:sz="0" w:space="0" w:color="auto"/>
            <w:right w:val="none" w:sz="0" w:space="0" w:color="auto"/>
          </w:divBdr>
        </w:div>
        <w:div w:id="2030986074">
          <w:marLeft w:val="640"/>
          <w:marRight w:val="0"/>
          <w:marTop w:val="0"/>
          <w:marBottom w:val="0"/>
          <w:divBdr>
            <w:top w:val="none" w:sz="0" w:space="0" w:color="auto"/>
            <w:left w:val="none" w:sz="0" w:space="0" w:color="auto"/>
            <w:bottom w:val="none" w:sz="0" w:space="0" w:color="auto"/>
            <w:right w:val="none" w:sz="0" w:space="0" w:color="auto"/>
          </w:divBdr>
        </w:div>
        <w:div w:id="477307888">
          <w:marLeft w:val="640"/>
          <w:marRight w:val="0"/>
          <w:marTop w:val="0"/>
          <w:marBottom w:val="0"/>
          <w:divBdr>
            <w:top w:val="none" w:sz="0" w:space="0" w:color="auto"/>
            <w:left w:val="none" w:sz="0" w:space="0" w:color="auto"/>
            <w:bottom w:val="none" w:sz="0" w:space="0" w:color="auto"/>
            <w:right w:val="none" w:sz="0" w:space="0" w:color="auto"/>
          </w:divBdr>
        </w:div>
        <w:div w:id="1120346261">
          <w:marLeft w:val="640"/>
          <w:marRight w:val="0"/>
          <w:marTop w:val="0"/>
          <w:marBottom w:val="0"/>
          <w:divBdr>
            <w:top w:val="none" w:sz="0" w:space="0" w:color="auto"/>
            <w:left w:val="none" w:sz="0" w:space="0" w:color="auto"/>
            <w:bottom w:val="none" w:sz="0" w:space="0" w:color="auto"/>
            <w:right w:val="none" w:sz="0" w:space="0" w:color="auto"/>
          </w:divBdr>
        </w:div>
        <w:div w:id="308706023">
          <w:marLeft w:val="640"/>
          <w:marRight w:val="0"/>
          <w:marTop w:val="0"/>
          <w:marBottom w:val="0"/>
          <w:divBdr>
            <w:top w:val="none" w:sz="0" w:space="0" w:color="auto"/>
            <w:left w:val="none" w:sz="0" w:space="0" w:color="auto"/>
            <w:bottom w:val="none" w:sz="0" w:space="0" w:color="auto"/>
            <w:right w:val="none" w:sz="0" w:space="0" w:color="auto"/>
          </w:divBdr>
        </w:div>
        <w:div w:id="709762897">
          <w:marLeft w:val="640"/>
          <w:marRight w:val="0"/>
          <w:marTop w:val="0"/>
          <w:marBottom w:val="0"/>
          <w:divBdr>
            <w:top w:val="none" w:sz="0" w:space="0" w:color="auto"/>
            <w:left w:val="none" w:sz="0" w:space="0" w:color="auto"/>
            <w:bottom w:val="none" w:sz="0" w:space="0" w:color="auto"/>
            <w:right w:val="none" w:sz="0" w:space="0" w:color="auto"/>
          </w:divBdr>
        </w:div>
        <w:div w:id="1928997318">
          <w:marLeft w:val="640"/>
          <w:marRight w:val="0"/>
          <w:marTop w:val="0"/>
          <w:marBottom w:val="0"/>
          <w:divBdr>
            <w:top w:val="none" w:sz="0" w:space="0" w:color="auto"/>
            <w:left w:val="none" w:sz="0" w:space="0" w:color="auto"/>
            <w:bottom w:val="none" w:sz="0" w:space="0" w:color="auto"/>
            <w:right w:val="none" w:sz="0" w:space="0" w:color="auto"/>
          </w:divBdr>
        </w:div>
        <w:div w:id="942032685">
          <w:marLeft w:val="640"/>
          <w:marRight w:val="0"/>
          <w:marTop w:val="0"/>
          <w:marBottom w:val="0"/>
          <w:divBdr>
            <w:top w:val="none" w:sz="0" w:space="0" w:color="auto"/>
            <w:left w:val="none" w:sz="0" w:space="0" w:color="auto"/>
            <w:bottom w:val="none" w:sz="0" w:space="0" w:color="auto"/>
            <w:right w:val="none" w:sz="0" w:space="0" w:color="auto"/>
          </w:divBdr>
        </w:div>
        <w:div w:id="670720650">
          <w:marLeft w:val="640"/>
          <w:marRight w:val="0"/>
          <w:marTop w:val="0"/>
          <w:marBottom w:val="0"/>
          <w:divBdr>
            <w:top w:val="none" w:sz="0" w:space="0" w:color="auto"/>
            <w:left w:val="none" w:sz="0" w:space="0" w:color="auto"/>
            <w:bottom w:val="none" w:sz="0" w:space="0" w:color="auto"/>
            <w:right w:val="none" w:sz="0" w:space="0" w:color="auto"/>
          </w:divBdr>
        </w:div>
        <w:div w:id="1764645938">
          <w:marLeft w:val="640"/>
          <w:marRight w:val="0"/>
          <w:marTop w:val="0"/>
          <w:marBottom w:val="0"/>
          <w:divBdr>
            <w:top w:val="none" w:sz="0" w:space="0" w:color="auto"/>
            <w:left w:val="none" w:sz="0" w:space="0" w:color="auto"/>
            <w:bottom w:val="none" w:sz="0" w:space="0" w:color="auto"/>
            <w:right w:val="none" w:sz="0" w:space="0" w:color="auto"/>
          </w:divBdr>
        </w:div>
        <w:div w:id="548298165">
          <w:marLeft w:val="640"/>
          <w:marRight w:val="0"/>
          <w:marTop w:val="0"/>
          <w:marBottom w:val="0"/>
          <w:divBdr>
            <w:top w:val="none" w:sz="0" w:space="0" w:color="auto"/>
            <w:left w:val="none" w:sz="0" w:space="0" w:color="auto"/>
            <w:bottom w:val="none" w:sz="0" w:space="0" w:color="auto"/>
            <w:right w:val="none" w:sz="0" w:space="0" w:color="auto"/>
          </w:divBdr>
        </w:div>
        <w:div w:id="189228733">
          <w:marLeft w:val="640"/>
          <w:marRight w:val="0"/>
          <w:marTop w:val="0"/>
          <w:marBottom w:val="0"/>
          <w:divBdr>
            <w:top w:val="none" w:sz="0" w:space="0" w:color="auto"/>
            <w:left w:val="none" w:sz="0" w:space="0" w:color="auto"/>
            <w:bottom w:val="none" w:sz="0" w:space="0" w:color="auto"/>
            <w:right w:val="none" w:sz="0" w:space="0" w:color="auto"/>
          </w:divBdr>
        </w:div>
        <w:div w:id="213736939">
          <w:marLeft w:val="640"/>
          <w:marRight w:val="0"/>
          <w:marTop w:val="0"/>
          <w:marBottom w:val="0"/>
          <w:divBdr>
            <w:top w:val="none" w:sz="0" w:space="0" w:color="auto"/>
            <w:left w:val="none" w:sz="0" w:space="0" w:color="auto"/>
            <w:bottom w:val="none" w:sz="0" w:space="0" w:color="auto"/>
            <w:right w:val="none" w:sz="0" w:space="0" w:color="auto"/>
          </w:divBdr>
        </w:div>
        <w:div w:id="678964017">
          <w:marLeft w:val="640"/>
          <w:marRight w:val="0"/>
          <w:marTop w:val="0"/>
          <w:marBottom w:val="0"/>
          <w:divBdr>
            <w:top w:val="none" w:sz="0" w:space="0" w:color="auto"/>
            <w:left w:val="none" w:sz="0" w:space="0" w:color="auto"/>
            <w:bottom w:val="none" w:sz="0" w:space="0" w:color="auto"/>
            <w:right w:val="none" w:sz="0" w:space="0" w:color="auto"/>
          </w:divBdr>
        </w:div>
        <w:div w:id="443621558">
          <w:marLeft w:val="640"/>
          <w:marRight w:val="0"/>
          <w:marTop w:val="0"/>
          <w:marBottom w:val="0"/>
          <w:divBdr>
            <w:top w:val="none" w:sz="0" w:space="0" w:color="auto"/>
            <w:left w:val="none" w:sz="0" w:space="0" w:color="auto"/>
            <w:bottom w:val="none" w:sz="0" w:space="0" w:color="auto"/>
            <w:right w:val="none" w:sz="0" w:space="0" w:color="auto"/>
          </w:divBdr>
        </w:div>
        <w:div w:id="181822188">
          <w:marLeft w:val="640"/>
          <w:marRight w:val="0"/>
          <w:marTop w:val="0"/>
          <w:marBottom w:val="0"/>
          <w:divBdr>
            <w:top w:val="none" w:sz="0" w:space="0" w:color="auto"/>
            <w:left w:val="none" w:sz="0" w:space="0" w:color="auto"/>
            <w:bottom w:val="none" w:sz="0" w:space="0" w:color="auto"/>
            <w:right w:val="none" w:sz="0" w:space="0" w:color="auto"/>
          </w:divBdr>
        </w:div>
        <w:div w:id="552471987">
          <w:marLeft w:val="640"/>
          <w:marRight w:val="0"/>
          <w:marTop w:val="0"/>
          <w:marBottom w:val="0"/>
          <w:divBdr>
            <w:top w:val="none" w:sz="0" w:space="0" w:color="auto"/>
            <w:left w:val="none" w:sz="0" w:space="0" w:color="auto"/>
            <w:bottom w:val="none" w:sz="0" w:space="0" w:color="auto"/>
            <w:right w:val="none" w:sz="0" w:space="0" w:color="auto"/>
          </w:divBdr>
        </w:div>
        <w:div w:id="157353823">
          <w:marLeft w:val="640"/>
          <w:marRight w:val="0"/>
          <w:marTop w:val="0"/>
          <w:marBottom w:val="0"/>
          <w:divBdr>
            <w:top w:val="none" w:sz="0" w:space="0" w:color="auto"/>
            <w:left w:val="none" w:sz="0" w:space="0" w:color="auto"/>
            <w:bottom w:val="none" w:sz="0" w:space="0" w:color="auto"/>
            <w:right w:val="none" w:sz="0" w:space="0" w:color="auto"/>
          </w:divBdr>
        </w:div>
        <w:div w:id="1654720801">
          <w:marLeft w:val="640"/>
          <w:marRight w:val="0"/>
          <w:marTop w:val="0"/>
          <w:marBottom w:val="0"/>
          <w:divBdr>
            <w:top w:val="none" w:sz="0" w:space="0" w:color="auto"/>
            <w:left w:val="none" w:sz="0" w:space="0" w:color="auto"/>
            <w:bottom w:val="none" w:sz="0" w:space="0" w:color="auto"/>
            <w:right w:val="none" w:sz="0" w:space="0" w:color="auto"/>
          </w:divBdr>
        </w:div>
        <w:div w:id="1183207181">
          <w:marLeft w:val="640"/>
          <w:marRight w:val="0"/>
          <w:marTop w:val="0"/>
          <w:marBottom w:val="0"/>
          <w:divBdr>
            <w:top w:val="none" w:sz="0" w:space="0" w:color="auto"/>
            <w:left w:val="none" w:sz="0" w:space="0" w:color="auto"/>
            <w:bottom w:val="none" w:sz="0" w:space="0" w:color="auto"/>
            <w:right w:val="none" w:sz="0" w:space="0" w:color="auto"/>
          </w:divBdr>
        </w:div>
        <w:div w:id="1169100755">
          <w:marLeft w:val="640"/>
          <w:marRight w:val="0"/>
          <w:marTop w:val="0"/>
          <w:marBottom w:val="0"/>
          <w:divBdr>
            <w:top w:val="none" w:sz="0" w:space="0" w:color="auto"/>
            <w:left w:val="none" w:sz="0" w:space="0" w:color="auto"/>
            <w:bottom w:val="none" w:sz="0" w:space="0" w:color="auto"/>
            <w:right w:val="none" w:sz="0" w:space="0" w:color="auto"/>
          </w:divBdr>
        </w:div>
        <w:div w:id="356274557">
          <w:marLeft w:val="640"/>
          <w:marRight w:val="0"/>
          <w:marTop w:val="0"/>
          <w:marBottom w:val="0"/>
          <w:divBdr>
            <w:top w:val="none" w:sz="0" w:space="0" w:color="auto"/>
            <w:left w:val="none" w:sz="0" w:space="0" w:color="auto"/>
            <w:bottom w:val="none" w:sz="0" w:space="0" w:color="auto"/>
            <w:right w:val="none" w:sz="0" w:space="0" w:color="auto"/>
          </w:divBdr>
        </w:div>
        <w:div w:id="1343583483">
          <w:marLeft w:val="640"/>
          <w:marRight w:val="0"/>
          <w:marTop w:val="0"/>
          <w:marBottom w:val="0"/>
          <w:divBdr>
            <w:top w:val="none" w:sz="0" w:space="0" w:color="auto"/>
            <w:left w:val="none" w:sz="0" w:space="0" w:color="auto"/>
            <w:bottom w:val="none" w:sz="0" w:space="0" w:color="auto"/>
            <w:right w:val="none" w:sz="0" w:space="0" w:color="auto"/>
          </w:divBdr>
        </w:div>
        <w:div w:id="1572349622">
          <w:marLeft w:val="640"/>
          <w:marRight w:val="0"/>
          <w:marTop w:val="0"/>
          <w:marBottom w:val="0"/>
          <w:divBdr>
            <w:top w:val="none" w:sz="0" w:space="0" w:color="auto"/>
            <w:left w:val="none" w:sz="0" w:space="0" w:color="auto"/>
            <w:bottom w:val="none" w:sz="0" w:space="0" w:color="auto"/>
            <w:right w:val="none" w:sz="0" w:space="0" w:color="auto"/>
          </w:divBdr>
        </w:div>
        <w:div w:id="845167975">
          <w:marLeft w:val="640"/>
          <w:marRight w:val="0"/>
          <w:marTop w:val="0"/>
          <w:marBottom w:val="0"/>
          <w:divBdr>
            <w:top w:val="none" w:sz="0" w:space="0" w:color="auto"/>
            <w:left w:val="none" w:sz="0" w:space="0" w:color="auto"/>
            <w:bottom w:val="none" w:sz="0" w:space="0" w:color="auto"/>
            <w:right w:val="none" w:sz="0" w:space="0" w:color="auto"/>
          </w:divBdr>
        </w:div>
        <w:div w:id="1011109676">
          <w:marLeft w:val="640"/>
          <w:marRight w:val="0"/>
          <w:marTop w:val="0"/>
          <w:marBottom w:val="0"/>
          <w:divBdr>
            <w:top w:val="none" w:sz="0" w:space="0" w:color="auto"/>
            <w:left w:val="none" w:sz="0" w:space="0" w:color="auto"/>
            <w:bottom w:val="none" w:sz="0" w:space="0" w:color="auto"/>
            <w:right w:val="none" w:sz="0" w:space="0" w:color="auto"/>
          </w:divBdr>
        </w:div>
      </w:divsChild>
    </w:div>
    <w:div w:id="2076659007">
      <w:bodyDiv w:val="1"/>
      <w:marLeft w:val="0"/>
      <w:marRight w:val="0"/>
      <w:marTop w:val="0"/>
      <w:marBottom w:val="0"/>
      <w:divBdr>
        <w:top w:val="none" w:sz="0" w:space="0" w:color="auto"/>
        <w:left w:val="none" w:sz="0" w:space="0" w:color="auto"/>
        <w:bottom w:val="none" w:sz="0" w:space="0" w:color="auto"/>
        <w:right w:val="none" w:sz="0" w:space="0" w:color="auto"/>
      </w:divBdr>
    </w:div>
    <w:div w:id="2084176152">
      <w:bodyDiv w:val="1"/>
      <w:marLeft w:val="0"/>
      <w:marRight w:val="0"/>
      <w:marTop w:val="0"/>
      <w:marBottom w:val="0"/>
      <w:divBdr>
        <w:top w:val="none" w:sz="0" w:space="0" w:color="auto"/>
        <w:left w:val="none" w:sz="0" w:space="0" w:color="auto"/>
        <w:bottom w:val="none" w:sz="0" w:space="0" w:color="auto"/>
        <w:right w:val="none" w:sz="0" w:space="0" w:color="auto"/>
      </w:divBdr>
    </w:div>
    <w:div w:id="2086414039">
      <w:bodyDiv w:val="1"/>
      <w:marLeft w:val="0"/>
      <w:marRight w:val="0"/>
      <w:marTop w:val="0"/>
      <w:marBottom w:val="0"/>
      <w:divBdr>
        <w:top w:val="none" w:sz="0" w:space="0" w:color="auto"/>
        <w:left w:val="none" w:sz="0" w:space="0" w:color="auto"/>
        <w:bottom w:val="none" w:sz="0" w:space="0" w:color="auto"/>
        <w:right w:val="none" w:sz="0" w:space="0" w:color="auto"/>
      </w:divBdr>
      <w:divsChild>
        <w:div w:id="186873529">
          <w:marLeft w:val="640"/>
          <w:marRight w:val="0"/>
          <w:marTop w:val="0"/>
          <w:marBottom w:val="0"/>
          <w:divBdr>
            <w:top w:val="none" w:sz="0" w:space="0" w:color="auto"/>
            <w:left w:val="none" w:sz="0" w:space="0" w:color="auto"/>
            <w:bottom w:val="none" w:sz="0" w:space="0" w:color="auto"/>
            <w:right w:val="none" w:sz="0" w:space="0" w:color="auto"/>
          </w:divBdr>
        </w:div>
        <w:div w:id="990594434">
          <w:marLeft w:val="640"/>
          <w:marRight w:val="0"/>
          <w:marTop w:val="0"/>
          <w:marBottom w:val="0"/>
          <w:divBdr>
            <w:top w:val="none" w:sz="0" w:space="0" w:color="auto"/>
            <w:left w:val="none" w:sz="0" w:space="0" w:color="auto"/>
            <w:bottom w:val="none" w:sz="0" w:space="0" w:color="auto"/>
            <w:right w:val="none" w:sz="0" w:space="0" w:color="auto"/>
          </w:divBdr>
        </w:div>
        <w:div w:id="986781335">
          <w:marLeft w:val="640"/>
          <w:marRight w:val="0"/>
          <w:marTop w:val="0"/>
          <w:marBottom w:val="0"/>
          <w:divBdr>
            <w:top w:val="none" w:sz="0" w:space="0" w:color="auto"/>
            <w:left w:val="none" w:sz="0" w:space="0" w:color="auto"/>
            <w:bottom w:val="none" w:sz="0" w:space="0" w:color="auto"/>
            <w:right w:val="none" w:sz="0" w:space="0" w:color="auto"/>
          </w:divBdr>
        </w:div>
        <w:div w:id="486897624">
          <w:marLeft w:val="640"/>
          <w:marRight w:val="0"/>
          <w:marTop w:val="0"/>
          <w:marBottom w:val="0"/>
          <w:divBdr>
            <w:top w:val="none" w:sz="0" w:space="0" w:color="auto"/>
            <w:left w:val="none" w:sz="0" w:space="0" w:color="auto"/>
            <w:bottom w:val="none" w:sz="0" w:space="0" w:color="auto"/>
            <w:right w:val="none" w:sz="0" w:space="0" w:color="auto"/>
          </w:divBdr>
        </w:div>
        <w:div w:id="1089891016">
          <w:marLeft w:val="640"/>
          <w:marRight w:val="0"/>
          <w:marTop w:val="0"/>
          <w:marBottom w:val="0"/>
          <w:divBdr>
            <w:top w:val="none" w:sz="0" w:space="0" w:color="auto"/>
            <w:left w:val="none" w:sz="0" w:space="0" w:color="auto"/>
            <w:bottom w:val="none" w:sz="0" w:space="0" w:color="auto"/>
            <w:right w:val="none" w:sz="0" w:space="0" w:color="auto"/>
          </w:divBdr>
        </w:div>
        <w:div w:id="800149164">
          <w:marLeft w:val="640"/>
          <w:marRight w:val="0"/>
          <w:marTop w:val="0"/>
          <w:marBottom w:val="0"/>
          <w:divBdr>
            <w:top w:val="none" w:sz="0" w:space="0" w:color="auto"/>
            <w:left w:val="none" w:sz="0" w:space="0" w:color="auto"/>
            <w:bottom w:val="none" w:sz="0" w:space="0" w:color="auto"/>
            <w:right w:val="none" w:sz="0" w:space="0" w:color="auto"/>
          </w:divBdr>
        </w:div>
        <w:div w:id="1081878493">
          <w:marLeft w:val="640"/>
          <w:marRight w:val="0"/>
          <w:marTop w:val="0"/>
          <w:marBottom w:val="0"/>
          <w:divBdr>
            <w:top w:val="none" w:sz="0" w:space="0" w:color="auto"/>
            <w:left w:val="none" w:sz="0" w:space="0" w:color="auto"/>
            <w:bottom w:val="none" w:sz="0" w:space="0" w:color="auto"/>
            <w:right w:val="none" w:sz="0" w:space="0" w:color="auto"/>
          </w:divBdr>
        </w:div>
        <w:div w:id="1344625510">
          <w:marLeft w:val="640"/>
          <w:marRight w:val="0"/>
          <w:marTop w:val="0"/>
          <w:marBottom w:val="0"/>
          <w:divBdr>
            <w:top w:val="none" w:sz="0" w:space="0" w:color="auto"/>
            <w:left w:val="none" w:sz="0" w:space="0" w:color="auto"/>
            <w:bottom w:val="none" w:sz="0" w:space="0" w:color="auto"/>
            <w:right w:val="none" w:sz="0" w:space="0" w:color="auto"/>
          </w:divBdr>
        </w:div>
        <w:div w:id="1929338559">
          <w:marLeft w:val="640"/>
          <w:marRight w:val="0"/>
          <w:marTop w:val="0"/>
          <w:marBottom w:val="0"/>
          <w:divBdr>
            <w:top w:val="none" w:sz="0" w:space="0" w:color="auto"/>
            <w:left w:val="none" w:sz="0" w:space="0" w:color="auto"/>
            <w:bottom w:val="none" w:sz="0" w:space="0" w:color="auto"/>
            <w:right w:val="none" w:sz="0" w:space="0" w:color="auto"/>
          </w:divBdr>
        </w:div>
        <w:div w:id="1932198447">
          <w:marLeft w:val="640"/>
          <w:marRight w:val="0"/>
          <w:marTop w:val="0"/>
          <w:marBottom w:val="0"/>
          <w:divBdr>
            <w:top w:val="none" w:sz="0" w:space="0" w:color="auto"/>
            <w:left w:val="none" w:sz="0" w:space="0" w:color="auto"/>
            <w:bottom w:val="none" w:sz="0" w:space="0" w:color="auto"/>
            <w:right w:val="none" w:sz="0" w:space="0" w:color="auto"/>
          </w:divBdr>
        </w:div>
        <w:div w:id="1048144964">
          <w:marLeft w:val="640"/>
          <w:marRight w:val="0"/>
          <w:marTop w:val="0"/>
          <w:marBottom w:val="0"/>
          <w:divBdr>
            <w:top w:val="none" w:sz="0" w:space="0" w:color="auto"/>
            <w:left w:val="none" w:sz="0" w:space="0" w:color="auto"/>
            <w:bottom w:val="none" w:sz="0" w:space="0" w:color="auto"/>
            <w:right w:val="none" w:sz="0" w:space="0" w:color="auto"/>
          </w:divBdr>
        </w:div>
        <w:div w:id="584608848">
          <w:marLeft w:val="640"/>
          <w:marRight w:val="0"/>
          <w:marTop w:val="0"/>
          <w:marBottom w:val="0"/>
          <w:divBdr>
            <w:top w:val="none" w:sz="0" w:space="0" w:color="auto"/>
            <w:left w:val="none" w:sz="0" w:space="0" w:color="auto"/>
            <w:bottom w:val="none" w:sz="0" w:space="0" w:color="auto"/>
            <w:right w:val="none" w:sz="0" w:space="0" w:color="auto"/>
          </w:divBdr>
        </w:div>
        <w:div w:id="1793942050">
          <w:marLeft w:val="640"/>
          <w:marRight w:val="0"/>
          <w:marTop w:val="0"/>
          <w:marBottom w:val="0"/>
          <w:divBdr>
            <w:top w:val="none" w:sz="0" w:space="0" w:color="auto"/>
            <w:left w:val="none" w:sz="0" w:space="0" w:color="auto"/>
            <w:bottom w:val="none" w:sz="0" w:space="0" w:color="auto"/>
            <w:right w:val="none" w:sz="0" w:space="0" w:color="auto"/>
          </w:divBdr>
        </w:div>
        <w:div w:id="1621648646">
          <w:marLeft w:val="640"/>
          <w:marRight w:val="0"/>
          <w:marTop w:val="0"/>
          <w:marBottom w:val="0"/>
          <w:divBdr>
            <w:top w:val="none" w:sz="0" w:space="0" w:color="auto"/>
            <w:left w:val="none" w:sz="0" w:space="0" w:color="auto"/>
            <w:bottom w:val="none" w:sz="0" w:space="0" w:color="auto"/>
            <w:right w:val="none" w:sz="0" w:space="0" w:color="auto"/>
          </w:divBdr>
        </w:div>
        <w:div w:id="1125929787">
          <w:marLeft w:val="640"/>
          <w:marRight w:val="0"/>
          <w:marTop w:val="0"/>
          <w:marBottom w:val="0"/>
          <w:divBdr>
            <w:top w:val="none" w:sz="0" w:space="0" w:color="auto"/>
            <w:left w:val="none" w:sz="0" w:space="0" w:color="auto"/>
            <w:bottom w:val="none" w:sz="0" w:space="0" w:color="auto"/>
            <w:right w:val="none" w:sz="0" w:space="0" w:color="auto"/>
          </w:divBdr>
        </w:div>
        <w:div w:id="570507491">
          <w:marLeft w:val="640"/>
          <w:marRight w:val="0"/>
          <w:marTop w:val="0"/>
          <w:marBottom w:val="0"/>
          <w:divBdr>
            <w:top w:val="none" w:sz="0" w:space="0" w:color="auto"/>
            <w:left w:val="none" w:sz="0" w:space="0" w:color="auto"/>
            <w:bottom w:val="none" w:sz="0" w:space="0" w:color="auto"/>
            <w:right w:val="none" w:sz="0" w:space="0" w:color="auto"/>
          </w:divBdr>
        </w:div>
        <w:div w:id="1622493507">
          <w:marLeft w:val="640"/>
          <w:marRight w:val="0"/>
          <w:marTop w:val="0"/>
          <w:marBottom w:val="0"/>
          <w:divBdr>
            <w:top w:val="none" w:sz="0" w:space="0" w:color="auto"/>
            <w:left w:val="none" w:sz="0" w:space="0" w:color="auto"/>
            <w:bottom w:val="none" w:sz="0" w:space="0" w:color="auto"/>
            <w:right w:val="none" w:sz="0" w:space="0" w:color="auto"/>
          </w:divBdr>
        </w:div>
        <w:div w:id="932663075">
          <w:marLeft w:val="640"/>
          <w:marRight w:val="0"/>
          <w:marTop w:val="0"/>
          <w:marBottom w:val="0"/>
          <w:divBdr>
            <w:top w:val="none" w:sz="0" w:space="0" w:color="auto"/>
            <w:left w:val="none" w:sz="0" w:space="0" w:color="auto"/>
            <w:bottom w:val="none" w:sz="0" w:space="0" w:color="auto"/>
            <w:right w:val="none" w:sz="0" w:space="0" w:color="auto"/>
          </w:divBdr>
        </w:div>
        <w:div w:id="461650598">
          <w:marLeft w:val="640"/>
          <w:marRight w:val="0"/>
          <w:marTop w:val="0"/>
          <w:marBottom w:val="0"/>
          <w:divBdr>
            <w:top w:val="none" w:sz="0" w:space="0" w:color="auto"/>
            <w:left w:val="none" w:sz="0" w:space="0" w:color="auto"/>
            <w:bottom w:val="none" w:sz="0" w:space="0" w:color="auto"/>
            <w:right w:val="none" w:sz="0" w:space="0" w:color="auto"/>
          </w:divBdr>
        </w:div>
        <w:div w:id="2124179709">
          <w:marLeft w:val="640"/>
          <w:marRight w:val="0"/>
          <w:marTop w:val="0"/>
          <w:marBottom w:val="0"/>
          <w:divBdr>
            <w:top w:val="none" w:sz="0" w:space="0" w:color="auto"/>
            <w:left w:val="none" w:sz="0" w:space="0" w:color="auto"/>
            <w:bottom w:val="none" w:sz="0" w:space="0" w:color="auto"/>
            <w:right w:val="none" w:sz="0" w:space="0" w:color="auto"/>
          </w:divBdr>
        </w:div>
        <w:div w:id="1277370069">
          <w:marLeft w:val="640"/>
          <w:marRight w:val="0"/>
          <w:marTop w:val="0"/>
          <w:marBottom w:val="0"/>
          <w:divBdr>
            <w:top w:val="none" w:sz="0" w:space="0" w:color="auto"/>
            <w:left w:val="none" w:sz="0" w:space="0" w:color="auto"/>
            <w:bottom w:val="none" w:sz="0" w:space="0" w:color="auto"/>
            <w:right w:val="none" w:sz="0" w:space="0" w:color="auto"/>
          </w:divBdr>
        </w:div>
        <w:div w:id="1787113276">
          <w:marLeft w:val="640"/>
          <w:marRight w:val="0"/>
          <w:marTop w:val="0"/>
          <w:marBottom w:val="0"/>
          <w:divBdr>
            <w:top w:val="none" w:sz="0" w:space="0" w:color="auto"/>
            <w:left w:val="none" w:sz="0" w:space="0" w:color="auto"/>
            <w:bottom w:val="none" w:sz="0" w:space="0" w:color="auto"/>
            <w:right w:val="none" w:sz="0" w:space="0" w:color="auto"/>
          </w:divBdr>
        </w:div>
        <w:div w:id="581791193">
          <w:marLeft w:val="640"/>
          <w:marRight w:val="0"/>
          <w:marTop w:val="0"/>
          <w:marBottom w:val="0"/>
          <w:divBdr>
            <w:top w:val="none" w:sz="0" w:space="0" w:color="auto"/>
            <w:left w:val="none" w:sz="0" w:space="0" w:color="auto"/>
            <w:bottom w:val="none" w:sz="0" w:space="0" w:color="auto"/>
            <w:right w:val="none" w:sz="0" w:space="0" w:color="auto"/>
          </w:divBdr>
        </w:div>
        <w:div w:id="1090925415">
          <w:marLeft w:val="640"/>
          <w:marRight w:val="0"/>
          <w:marTop w:val="0"/>
          <w:marBottom w:val="0"/>
          <w:divBdr>
            <w:top w:val="none" w:sz="0" w:space="0" w:color="auto"/>
            <w:left w:val="none" w:sz="0" w:space="0" w:color="auto"/>
            <w:bottom w:val="none" w:sz="0" w:space="0" w:color="auto"/>
            <w:right w:val="none" w:sz="0" w:space="0" w:color="auto"/>
          </w:divBdr>
        </w:div>
        <w:div w:id="252129477">
          <w:marLeft w:val="640"/>
          <w:marRight w:val="0"/>
          <w:marTop w:val="0"/>
          <w:marBottom w:val="0"/>
          <w:divBdr>
            <w:top w:val="none" w:sz="0" w:space="0" w:color="auto"/>
            <w:left w:val="none" w:sz="0" w:space="0" w:color="auto"/>
            <w:bottom w:val="none" w:sz="0" w:space="0" w:color="auto"/>
            <w:right w:val="none" w:sz="0" w:space="0" w:color="auto"/>
          </w:divBdr>
        </w:div>
        <w:div w:id="109738667">
          <w:marLeft w:val="640"/>
          <w:marRight w:val="0"/>
          <w:marTop w:val="0"/>
          <w:marBottom w:val="0"/>
          <w:divBdr>
            <w:top w:val="none" w:sz="0" w:space="0" w:color="auto"/>
            <w:left w:val="none" w:sz="0" w:space="0" w:color="auto"/>
            <w:bottom w:val="none" w:sz="0" w:space="0" w:color="auto"/>
            <w:right w:val="none" w:sz="0" w:space="0" w:color="auto"/>
          </w:divBdr>
        </w:div>
        <w:div w:id="638614316">
          <w:marLeft w:val="640"/>
          <w:marRight w:val="0"/>
          <w:marTop w:val="0"/>
          <w:marBottom w:val="0"/>
          <w:divBdr>
            <w:top w:val="none" w:sz="0" w:space="0" w:color="auto"/>
            <w:left w:val="none" w:sz="0" w:space="0" w:color="auto"/>
            <w:bottom w:val="none" w:sz="0" w:space="0" w:color="auto"/>
            <w:right w:val="none" w:sz="0" w:space="0" w:color="auto"/>
          </w:divBdr>
        </w:div>
        <w:div w:id="1935674515">
          <w:marLeft w:val="640"/>
          <w:marRight w:val="0"/>
          <w:marTop w:val="0"/>
          <w:marBottom w:val="0"/>
          <w:divBdr>
            <w:top w:val="none" w:sz="0" w:space="0" w:color="auto"/>
            <w:left w:val="none" w:sz="0" w:space="0" w:color="auto"/>
            <w:bottom w:val="none" w:sz="0" w:space="0" w:color="auto"/>
            <w:right w:val="none" w:sz="0" w:space="0" w:color="auto"/>
          </w:divBdr>
        </w:div>
        <w:div w:id="1685011127">
          <w:marLeft w:val="640"/>
          <w:marRight w:val="0"/>
          <w:marTop w:val="0"/>
          <w:marBottom w:val="0"/>
          <w:divBdr>
            <w:top w:val="none" w:sz="0" w:space="0" w:color="auto"/>
            <w:left w:val="none" w:sz="0" w:space="0" w:color="auto"/>
            <w:bottom w:val="none" w:sz="0" w:space="0" w:color="auto"/>
            <w:right w:val="none" w:sz="0" w:space="0" w:color="auto"/>
          </w:divBdr>
        </w:div>
        <w:div w:id="175926577">
          <w:marLeft w:val="640"/>
          <w:marRight w:val="0"/>
          <w:marTop w:val="0"/>
          <w:marBottom w:val="0"/>
          <w:divBdr>
            <w:top w:val="none" w:sz="0" w:space="0" w:color="auto"/>
            <w:left w:val="none" w:sz="0" w:space="0" w:color="auto"/>
            <w:bottom w:val="none" w:sz="0" w:space="0" w:color="auto"/>
            <w:right w:val="none" w:sz="0" w:space="0" w:color="auto"/>
          </w:divBdr>
        </w:div>
        <w:div w:id="635061072">
          <w:marLeft w:val="640"/>
          <w:marRight w:val="0"/>
          <w:marTop w:val="0"/>
          <w:marBottom w:val="0"/>
          <w:divBdr>
            <w:top w:val="none" w:sz="0" w:space="0" w:color="auto"/>
            <w:left w:val="none" w:sz="0" w:space="0" w:color="auto"/>
            <w:bottom w:val="none" w:sz="0" w:space="0" w:color="auto"/>
            <w:right w:val="none" w:sz="0" w:space="0" w:color="auto"/>
          </w:divBdr>
        </w:div>
      </w:divsChild>
    </w:div>
    <w:div w:id="2092848123">
      <w:bodyDiv w:val="1"/>
      <w:marLeft w:val="0"/>
      <w:marRight w:val="0"/>
      <w:marTop w:val="0"/>
      <w:marBottom w:val="0"/>
      <w:divBdr>
        <w:top w:val="none" w:sz="0" w:space="0" w:color="auto"/>
        <w:left w:val="none" w:sz="0" w:space="0" w:color="auto"/>
        <w:bottom w:val="none" w:sz="0" w:space="0" w:color="auto"/>
        <w:right w:val="none" w:sz="0" w:space="0" w:color="auto"/>
      </w:divBdr>
      <w:divsChild>
        <w:div w:id="622930994">
          <w:marLeft w:val="0"/>
          <w:marRight w:val="0"/>
          <w:marTop w:val="0"/>
          <w:marBottom w:val="240"/>
          <w:divBdr>
            <w:top w:val="none" w:sz="0" w:space="0" w:color="auto"/>
            <w:left w:val="none" w:sz="0" w:space="0" w:color="auto"/>
            <w:bottom w:val="none" w:sz="0" w:space="0" w:color="auto"/>
            <w:right w:val="none" w:sz="0" w:space="0" w:color="auto"/>
          </w:divBdr>
          <w:divsChild>
            <w:div w:id="207627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219494">
      <w:bodyDiv w:val="1"/>
      <w:marLeft w:val="0"/>
      <w:marRight w:val="0"/>
      <w:marTop w:val="0"/>
      <w:marBottom w:val="0"/>
      <w:divBdr>
        <w:top w:val="none" w:sz="0" w:space="0" w:color="auto"/>
        <w:left w:val="none" w:sz="0" w:space="0" w:color="auto"/>
        <w:bottom w:val="none" w:sz="0" w:space="0" w:color="auto"/>
        <w:right w:val="none" w:sz="0" w:space="0" w:color="auto"/>
      </w:divBdr>
    </w:div>
    <w:div w:id="2104035041">
      <w:bodyDiv w:val="1"/>
      <w:marLeft w:val="0"/>
      <w:marRight w:val="0"/>
      <w:marTop w:val="0"/>
      <w:marBottom w:val="0"/>
      <w:divBdr>
        <w:top w:val="none" w:sz="0" w:space="0" w:color="auto"/>
        <w:left w:val="none" w:sz="0" w:space="0" w:color="auto"/>
        <w:bottom w:val="none" w:sz="0" w:space="0" w:color="auto"/>
        <w:right w:val="none" w:sz="0" w:space="0" w:color="auto"/>
      </w:divBdr>
      <w:divsChild>
        <w:div w:id="1166752374">
          <w:marLeft w:val="640"/>
          <w:marRight w:val="0"/>
          <w:marTop w:val="0"/>
          <w:marBottom w:val="0"/>
          <w:divBdr>
            <w:top w:val="none" w:sz="0" w:space="0" w:color="auto"/>
            <w:left w:val="none" w:sz="0" w:space="0" w:color="auto"/>
            <w:bottom w:val="none" w:sz="0" w:space="0" w:color="auto"/>
            <w:right w:val="none" w:sz="0" w:space="0" w:color="auto"/>
          </w:divBdr>
        </w:div>
        <w:div w:id="1668440739">
          <w:marLeft w:val="640"/>
          <w:marRight w:val="0"/>
          <w:marTop w:val="0"/>
          <w:marBottom w:val="0"/>
          <w:divBdr>
            <w:top w:val="none" w:sz="0" w:space="0" w:color="auto"/>
            <w:left w:val="none" w:sz="0" w:space="0" w:color="auto"/>
            <w:bottom w:val="none" w:sz="0" w:space="0" w:color="auto"/>
            <w:right w:val="none" w:sz="0" w:space="0" w:color="auto"/>
          </w:divBdr>
        </w:div>
        <w:div w:id="547648115">
          <w:marLeft w:val="640"/>
          <w:marRight w:val="0"/>
          <w:marTop w:val="0"/>
          <w:marBottom w:val="0"/>
          <w:divBdr>
            <w:top w:val="none" w:sz="0" w:space="0" w:color="auto"/>
            <w:left w:val="none" w:sz="0" w:space="0" w:color="auto"/>
            <w:bottom w:val="none" w:sz="0" w:space="0" w:color="auto"/>
            <w:right w:val="none" w:sz="0" w:space="0" w:color="auto"/>
          </w:divBdr>
        </w:div>
        <w:div w:id="1580095297">
          <w:marLeft w:val="640"/>
          <w:marRight w:val="0"/>
          <w:marTop w:val="0"/>
          <w:marBottom w:val="0"/>
          <w:divBdr>
            <w:top w:val="none" w:sz="0" w:space="0" w:color="auto"/>
            <w:left w:val="none" w:sz="0" w:space="0" w:color="auto"/>
            <w:bottom w:val="none" w:sz="0" w:space="0" w:color="auto"/>
            <w:right w:val="none" w:sz="0" w:space="0" w:color="auto"/>
          </w:divBdr>
        </w:div>
        <w:div w:id="1784499435">
          <w:marLeft w:val="640"/>
          <w:marRight w:val="0"/>
          <w:marTop w:val="0"/>
          <w:marBottom w:val="0"/>
          <w:divBdr>
            <w:top w:val="none" w:sz="0" w:space="0" w:color="auto"/>
            <w:left w:val="none" w:sz="0" w:space="0" w:color="auto"/>
            <w:bottom w:val="none" w:sz="0" w:space="0" w:color="auto"/>
            <w:right w:val="none" w:sz="0" w:space="0" w:color="auto"/>
          </w:divBdr>
        </w:div>
        <w:div w:id="1820075396">
          <w:marLeft w:val="640"/>
          <w:marRight w:val="0"/>
          <w:marTop w:val="0"/>
          <w:marBottom w:val="0"/>
          <w:divBdr>
            <w:top w:val="none" w:sz="0" w:space="0" w:color="auto"/>
            <w:left w:val="none" w:sz="0" w:space="0" w:color="auto"/>
            <w:bottom w:val="none" w:sz="0" w:space="0" w:color="auto"/>
            <w:right w:val="none" w:sz="0" w:space="0" w:color="auto"/>
          </w:divBdr>
        </w:div>
        <w:div w:id="1086456715">
          <w:marLeft w:val="640"/>
          <w:marRight w:val="0"/>
          <w:marTop w:val="0"/>
          <w:marBottom w:val="0"/>
          <w:divBdr>
            <w:top w:val="none" w:sz="0" w:space="0" w:color="auto"/>
            <w:left w:val="none" w:sz="0" w:space="0" w:color="auto"/>
            <w:bottom w:val="none" w:sz="0" w:space="0" w:color="auto"/>
            <w:right w:val="none" w:sz="0" w:space="0" w:color="auto"/>
          </w:divBdr>
        </w:div>
        <w:div w:id="2000690167">
          <w:marLeft w:val="640"/>
          <w:marRight w:val="0"/>
          <w:marTop w:val="0"/>
          <w:marBottom w:val="0"/>
          <w:divBdr>
            <w:top w:val="none" w:sz="0" w:space="0" w:color="auto"/>
            <w:left w:val="none" w:sz="0" w:space="0" w:color="auto"/>
            <w:bottom w:val="none" w:sz="0" w:space="0" w:color="auto"/>
            <w:right w:val="none" w:sz="0" w:space="0" w:color="auto"/>
          </w:divBdr>
        </w:div>
        <w:div w:id="1366254797">
          <w:marLeft w:val="640"/>
          <w:marRight w:val="0"/>
          <w:marTop w:val="0"/>
          <w:marBottom w:val="0"/>
          <w:divBdr>
            <w:top w:val="none" w:sz="0" w:space="0" w:color="auto"/>
            <w:left w:val="none" w:sz="0" w:space="0" w:color="auto"/>
            <w:bottom w:val="none" w:sz="0" w:space="0" w:color="auto"/>
            <w:right w:val="none" w:sz="0" w:space="0" w:color="auto"/>
          </w:divBdr>
        </w:div>
        <w:div w:id="683825856">
          <w:marLeft w:val="640"/>
          <w:marRight w:val="0"/>
          <w:marTop w:val="0"/>
          <w:marBottom w:val="0"/>
          <w:divBdr>
            <w:top w:val="none" w:sz="0" w:space="0" w:color="auto"/>
            <w:left w:val="none" w:sz="0" w:space="0" w:color="auto"/>
            <w:bottom w:val="none" w:sz="0" w:space="0" w:color="auto"/>
            <w:right w:val="none" w:sz="0" w:space="0" w:color="auto"/>
          </w:divBdr>
        </w:div>
        <w:div w:id="169762122">
          <w:marLeft w:val="640"/>
          <w:marRight w:val="0"/>
          <w:marTop w:val="0"/>
          <w:marBottom w:val="0"/>
          <w:divBdr>
            <w:top w:val="none" w:sz="0" w:space="0" w:color="auto"/>
            <w:left w:val="none" w:sz="0" w:space="0" w:color="auto"/>
            <w:bottom w:val="none" w:sz="0" w:space="0" w:color="auto"/>
            <w:right w:val="none" w:sz="0" w:space="0" w:color="auto"/>
          </w:divBdr>
        </w:div>
        <w:div w:id="2062710935">
          <w:marLeft w:val="640"/>
          <w:marRight w:val="0"/>
          <w:marTop w:val="0"/>
          <w:marBottom w:val="0"/>
          <w:divBdr>
            <w:top w:val="none" w:sz="0" w:space="0" w:color="auto"/>
            <w:left w:val="none" w:sz="0" w:space="0" w:color="auto"/>
            <w:bottom w:val="none" w:sz="0" w:space="0" w:color="auto"/>
            <w:right w:val="none" w:sz="0" w:space="0" w:color="auto"/>
          </w:divBdr>
        </w:div>
        <w:div w:id="1383481870">
          <w:marLeft w:val="640"/>
          <w:marRight w:val="0"/>
          <w:marTop w:val="0"/>
          <w:marBottom w:val="0"/>
          <w:divBdr>
            <w:top w:val="none" w:sz="0" w:space="0" w:color="auto"/>
            <w:left w:val="none" w:sz="0" w:space="0" w:color="auto"/>
            <w:bottom w:val="none" w:sz="0" w:space="0" w:color="auto"/>
            <w:right w:val="none" w:sz="0" w:space="0" w:color="auto"/>
          </w:divBdr>
        </w:div>
        <w:div w:id="552499145">
          <w:marLeft w:val="640"/>
          <w:marRight w:val="0"/>
          <w:marTop w:val="0"/>
          <w:marBottom w:val="0"/>
          <w:divBdr>
            <w:top w:val="none" w:sz="0" w:space="0" w:color="auto"/>
            <w:left w:val="none" w:sz="0" w:space="0" w:color="auto"/>
            <w:bottom w:val="none" w:sz="0" w:space="0" w:color="auto"/>
            <w:right w:val="none" w:sz="0" w:space="0" w:color="auto"/>
          </w:divBdr>
        </w:div>
        <w:div w:id="1967850825">
          <w:marLeft w:val="640"/>
          <w:marRight w:val="0"/>
          <w:marTop w:val="0"/>
          <w:marBottom w:val="0"/>
          <w:divBdr>
            <w:top w:val="none" w:sz="0" w:space="0" w:color="auto"/>
            <w:left w:val="none" w:sz="0" w:space="0" w:color="auto"/>
            <w:bottom w:val="none" w:sz="0" w:space="0" w:color="auto"/>
            <w:right w:val="none" w:sz="0" w:space="0" w:color="auto"/>
          </w:divBdr>
        </w:div>
        <w:div w:id="1313025578">
          <w:marLeft w:val="640"/>
          <w:marRight w:val="0"/>
          <w:marTop w:val="0"/>
          <w:marBottom w:val="0"/>
          <w:divBdr>
            <w:top w:val="none" w:sz="0" w:space="0" w:color="auto"/>
            <w:left w:val="none" w:sz="0" w:space="0" w:color="auto"/>
            <w:bottom w:val="none" w:sz="0" w:space="0" w:color="auto"/>
            <w:right w:val="none" w:sz="0" w:space="0" w:color="auto"/>
          </w:divBdr>
        </w:div>
        <w:div w:id="249312927">
          <w:marLeft w:val="640"/>
          <w:marRight w:val="0"/>
          <w:marTop w:val="0"/>
          <w:marBottom w:val="0"/>
          <w:divBdr>
            <w:top w:val="none" w:sz="0" w:space="0" w:color="auto"/>
            <w:left w:val="none" w:sz="0" w:space="0" w:color="auto"/>
            <w:bottom w:val="none" w:sz="0" w:space="0" w:color="auto"/>
            <w:right w:val="none" w:sz="0" w:space="0" w:color="auto"/>
          </w:divBdr>
        </w:div>
        <w:div w:id="440611931">
          <w:marLeft w:val="640"/>
          <w:marRight w:val="0"/>
          <w:marTop w:val="0"/>
          <w:marBottom w:val="0"/>
          <w:divBdr>
            <w:top w:val="none" w:sz="0" w:space="0" w:color="auto"/>
            <w:left w:val="none" w:sz="0" w:space="0" w:color="auto"/>
            <w:bottom w:val="none" w:sz="0" w:space="0" w:color="auto"/>
            <w:right w:val="none" w:sz="0" w:space="0" w:color="auto"/>
          </w:divBdr>
        </w:div>
        <w:div w:id="705955695">
          <w:marLeft w:val="640"/>
          <w:marRight w:val="0"/>
          <w:marTop w:val="0"/>
          <w:marBottom w:val="0"/>
          <w:divBdr>
            <w:top w:val="none" w:sz="0" w:space="0" w:color="auto"/>
            <w:left w:val="none" w:sz="0" w:space="0" w:color="auto"/>
            <w:bottom w:val="none" w:sz="0" w:space="0" w:color="auto"/>
            <w:right w:val="none" w:sz="0" w:space="0" w:color="auto"/>
          </w:divBdr>
        </w:div>
        <w:div w:id="1145049580">
          <w:marLeft w:val="640"/>
          <w:marRight w:val="0"/>
          <w:marTop w:val="0"/>
          <w:marBottom w:val="0"/>
          <w:divBdr>
            <w:top w:val="none" w:sz="0" w:space="0" w:color="auto"/>
            <w:left w:val="none" w:sz="0" w:space="0" w:color="auto"/>
            <w:bottom w:val="none" w:sz="0" w:space="0" w:color="auto"/>
            <w:right w:val="none" w:sz="0" w:space="0" w:color="auto"/>
          </w:divBdr>
        </w:div>
        <w:div w:id="184365234">
          <w:marLeft w:val="640"/>
          <w:marRight w:val="0"/>
          <w:marTop w:val="0"/>
          <w:marBottom w:val="0"/>
          <w:divBdr>
            <w:top w:val="none" w:sz="0" w:space="0" w:color="auto"/>
            <w:left w:val="none" w:sz="0" w:space="0" w:color="auto"/>
            <w:bottom w:val="none" w:sz="0" w:space="0" w:color="auto"/>
            <w:right w:val="none" w:sz="0" w:space="0" w:color="auto"/>
          </w:divBdr>
        </w:div>
        <w:div w:id="1097335409">
          <w:marLeft w:val="640"/>
          <w:marRight w:val="0"/>
          <w:marTop w:val="0"/>
          <w:marBottom w:val="0"/>
          <w:divBdr>
            <w:top w:val="none" w:sz="0" w:space="0" w:color="auto"/>
            <w:left w:val="none" w:sz="0" w:space="0" w:color="auto"/>
            <w:bottom w:val="none" w:sz="0" w:space="0" w:color="auto"/>
            <w:right w:val="none" w:sz="0" w:space="0" w:color="auto"/>
          </w:divBdr>
        </w:div>
        <w:div w:id="853957519">
          <w:marLeft w:val="640"/>
          <w:marRight w:val="0"/>
          <w:marTop w:val="0"/>
          <w:marBottom w:val="0"/>
          <w:divBdr>
            <w:top w:val="none" w:sz="0" w:space="0" w:color="auto"/>
            <w:left w:val="none" w:sz="0" w:space="0" w:color="auto"/>
            <w:bottom w:val="none" w:sz="0" w:space="0" w:color="auto"/>
            <w:right w:val="none" w:sz="0" w:space="0" w:color="auto"/>
          </w:divBdr>
        </w:div>
        <w:div w:id="244144783">
          <w:marLeft w:val="640"/>
          <w:marRight w:val="0"/>
          <w:marTop w:val="0"/>
          <w:marBottom w:val="0"/>
          <w:divBdr>
            <w:top w:val="none" w:sz="0" w:space="0" w:color="auto"/>
            <w:left w:val="none" w:sz="0" w:space="0" w:color="auto"/>
            <w:bottom w:val="none" w:sz="0" w:space="0" w:color="auto"/>
            <w:right w:val="none" w:sz="0" w:space="0" w:color="auto"/>
          </w:divBdr>
        </w:div>
        <w:div w:id="1020552057">
          <w:marLeft w:val="640"/>
          <w:marRight w:val="0"/>
          <w:marTop w:val="0"/>
          <w:marBottom w:val="0"/>
          <w:divBdr>
            <w:top w:val="none" w:sz="0" w:space="0" w:color="auto"/>
            <w:left w:val="none" w:sz="0" w:space="0" w:color="auto"/>
            <w:bottom w:val="none" w:sz="0" w:space="0" w:color="auto"/>
            <w:right w:val="none" w:sz="0" w:space="0" w:color="auto"/>
          </w:divBdr>
        </w:div>
        <w:div w:id="1341814823">
          <w:marLeft w:val="640"/>
          <w:marRight w:val="0"/>
          <w:marTop w:val="0"/>
          <w:marBottom w:val="0"/>
          <w:divBdr>
            <w:top w:val="none" w:sz="0" w:space="0" w:color="auto"/>
            <w:left w:val="none" w:sz="0" w:space="0" w:color="auto"/>
            <w:bottom w:val="none" w:sz="0" w:space="0" w:color="auto"/>
            <w:right w:val="none" w:sz="0" w:space="0" w:color="auto"/>
          </w:divBdr>
        </w:div>
        <w:div w:id="383987609">
          <w:marLeft w:val="640"/>
          <w:marRight w:val="0"/>
          <w:marTop w:val="0"/>
          <w:marBottom w:val="0"/>
          <w:divBdr>
            <w:top w:val="none" w:sz="0" w:space="0" w:color="auto"/>
            <w:left w:val="none" w:sz="0" w:space="0" w:color="auto"/>
            <w:bottom w:val="none" w:sz="0" w:space="0" w:color="auto"/>
            <w:right w:val="none" w:sz="0" w:space="0" w:color="auto"/>
          </w:divBdr>
        </w:div>
        <w:div w:id="544874656">
          <w:marLeft w:val="640"/>
          <w:marRight w:val="0"/>
          <w:marTop w:val="0"/>
          <w:marBottom w:val="0"/>
          <w:divBdr>
            <w:top w:val="none" w:sz="0" w:space="0" w:color="auto"/>
            <w:left w:val="none" w:sz="0" w:space="0" w:color="auto"/>
            <w:bottom w:val="none" w:sz="0" w:space="0" w:color="auto"/>
            <w:right w:val="none" w:sz="0" w:space="0" w:color="auto"/>
          </w:divBdr>
        </w:div>
        <w:div w:id="691033319">
          <w:marLeft w:val="640"/>
          <w:marRight w:val="0"/>
          <w:marTop w:val="0"/>
          <w:marBottom w:val="0"/>
          <w:divBdr>
            <w:top w:val="none" w:sz="0" w:space="0" w:color="auto"/>
            <w:left w:val="none" w:sz="0" w:space="0" w:color="auto"/>
            <w:bottom w:val="none" w:sz="0" w:space="0" w:color="auto"/>
            <w:right w:val="none" w:sz="0" w:space="0" w:color="auto"/>
          </w:divBdr>
        </w:div>
        <w:div w:id="1327979708">
          <w:marLeft w:val="640"/>
          <w:marRight w:val="0"/>
          <w:marTop w:val="0"/>
          <w:marBottom w:val="0"/>
          <w:divBdr>
            <w:top w:val="none" w:sz="0" w:space="0" w:color="auto"/>
            <w:left w:val="none" w:sz="0" w:space="0" w:color="auto"/>
            <w:bottom w:val="none" w:sz="0" w:space="0" w:color="auto"/>
            <w:right w:val="none" w:sz="0" w:space="0" w:color="auto"/>
          </w:divBdr>
        </w:div>
        <w:div w:id="717902505">
          <w:marLeft w:val="640"/>
          <w:marRight w:val="0"/>
          <w:marTop w:val="0"/>
          <w:marBottom w:val="0"/>
          <w:divBdr>
            <w:top w:val="none" w:sz="0" w:space="0" w:color="auto"/>
            <w:left w:val="none" w:sz="0" w:space="0" w:color="auto"/>
            <w:bottom w:val="none" w:sz="0" w:space="0" w:color="auto"/>
            <w:right w:val="none" w:sz="0" w:space="0" w:color="auto"/>
          </w:divBdr>
        </w:div>
        <w:div w:id="930158859">
          <w:marLeft w:val="640"/>
          <w:marRight w:val="0"/>
          <w:marTop w:val="0"/>
          <w:marBottom w:val="0"/>
          <w:divBdr>
            <w:top w:val="none" w:sz="0" w:space="0" w:color="auto"/>
            <w:left w:val="none" w:sz="0" w:space="0" w:color="auto"/>
            <w:bottom w:val="none" w:sz="0" w:space="0" w:color="auto"/>
            <w:right w:val="none" w:sz="0" w:space="0" w:color="auto"/>
          </w:divBdr>
        </w:div>
        <w:div w:id="1393043080">
          <w:marLeft w:val="640"/>
          <w:marRight w:val="0"/>
          <w:marTop w:val="0"/>
          <w:marBottom w:val="0"/>
          <w:divBdr>
            <w:top w:val="none" w:sz="0" w:space="0" w:color="auto"/>
            <w:left w:val="none" w:sz="0" w:space="0" w:color="auto"/>
            <w:bottom w:val="none" w:sz="0" w:space="0" w:color="auto"/>
            <w:right w:val="none" w:sz="0" w:space="0" w:color="auto"/>
          </w:divBdr>
        </w:div>
        <w:div w:id="1394502600">
          <w:marLeft w:val="640"/>
          <w:marRight w:val="0"/>
          <w:marTop w:val="0"/>
          <w:marBottom w:val="0"/>
          <w:divBdr>
            <w:top w:val="none" w:sz="0" w:space="0" w:color="auto"/>
            <w:left w:val="none" w:sz="0" w:space="0" w:color="auto"/>
            <w:bottom w:val="none" w:sz="0" w:space="0" w:color="auto"/>
            <w:right w:val="none" w:sz="0" w:space="0" w:color="auto"/>
          </w:divBdr>
        </w:div>
      </w:divsChild>
    </w:div>
    <w:div w:id="2123762566">
      <w:bodyDiv w:val="1"/>
      <w:marLeft w:val="0"/>
      <w:marRight w:val="0"/>
      <w:marTop w:val="0"/>
      <w:marBottom w:val="0"/>
      <w:divBdr>
        <w:top w:val="none" w:sz="0" w:space="0" w:color="auto"/>
        <w:left w:val="none" w:sz="0" w:space="0" w:color="auto"/>
        <w:bottom w:val="none" w:sz="0" w:space="0" w:color="auto"/>
        <w:right w:val="none" w:sz="0" w:space="0" w:color="auto"/>
      </w:divBdr>
    </w:div>
    <w:div w:id="2130542082">
      <w:bodyDiv w:val="1"/>
      <w:marLeft w:val="0"/>
      <w:marRight w:val="0"/>
      <w:marTop w:val="0"/>
      <w:marBottom w:val="0"/>
      <w:divBdr>
        <w:top w:val="none" w:sz="0" w:space="0" w:color="auto"/>
        <w:left w:val="none" w:sz="0" w:space="0" w:color="auto"/>
        <w:bottom w:val="none" w:sz="0" w:space="0" w:color="auto"/>
        <w:right w:val="none" w:sz="0" w:space="0" w:color="auto"/>
      </w:divBdr>
    </w:div>
    <w:div w:id="2131822128">
      <w:bodyDiv w:val="1"/>
      <w:marLeft w:val="0"/>
      <w:marRight w:val="0"/>
      <w:marTop w:val="0"/>
      <w:marBottom w:val="0"/>
      <w:divBdr>
        <w:top w:val="none" w:sz="0" w:space="0" w:color="auto"/>
        <w:left w:val="none" w:sz="0" w:space="0" w:color="auto"/>
        <w:bottom w:val="none" w:sz="0" w:space="0" w:color="auto"/>
        <w:right w:val="none" w:sz="0" w:space="0" w:color="auto"/>
      </w:divBdr>
    </w:div>
    <w:div w:id="2143380081">
      <w:bodyDiv w:val="1"/>
      <w:marLeft w:val="0"/>
      <w:marRight w:val="0"/>
      <w:marTop w:val="0"/>
      <w:marBottom w:val="0"/>
      <w:divBdr>
        <w:top w:val="none" w:sz="0" w:space="0" w:color="auto"/>
        <w:left w:val="none" w:sz="0" w:space="0" w:color="auto"/>
        <w:bottom w:val="none" w:sz="0" w:space="0" w:color="auto"/>
        <w:right w:val="none" w:sz="0" w:space="0" w:color="auto"/>
      </w:divBdr>
      <w:divsChild>
        <w:div w:id="572080186">
          <w:marLeft w:val="640"/>
          <w:marRight w:val="0"/>
          <w:marTop w:val="0"/>
          <w:marBottom w:val="0"/>
          <w:divBdr>
            <w:top w:val="none" w:sz="0" w:space="0" w:color="auto"/>
            <w:left w:val="none" w:sz="0" w:space="0" w:color="auto"/>
            <w:bottom w:val="none" w:sz="0" w:space="0" w:color="auto"/>
            <w:right w:val="none" w:sz="0" w:space="0" w:color="auto"/>
          </w:divBdr>
        </w:div>
        <w:div w:id="281885281">
          <w:marLeft w:val="640"/>
          <w:marRight w:val="0"/>
          <w:marTop w:val="0"/>
          <w:marBottom w:val="0"/>
          <w:divBdr>
            <w:top w:val="none" w:sz="0" w:space="0" w:color="auto"/>
            <w:left w:val="none" w:sz="0" w:space="0" w:color="auto"/>
            <w:bottom w:val="none" w:sz="0" w:space="0" w:color="auto"/>
            <w:right w:val="none" w:sz="0" w:space="0" w:color="auto"/>
          </w:divBdr>
        </w:div>
        <w:div w:id="809247782">
          <w:marLeft w:val="640"/>
          <w:marRight w:val="0"/>
          <w:marTop w:val="0"/>
          <w:marBottom w:val="0"/>
          <w:divBdr>
            <w:top w:val="none" w:sz="0" w:space="0" w:color="auto"/>
            <w:left w:val="none" w:sz="0" w:space="0" w:color="auto"/>
            <w:bottom w:val="none" w:sz="0" w:space="0" w:color="auto"/>
            <w:right w:val="none" w:sz="0" w:space="0" w:color="auto"/>
          </w:divBdr>
        </w:div>
        <w:div w:id="1256400815">
          <w:marLeft w:val="640"/>
          <w:marRight w:val="0"/>
          <w:marTop w:val="0"/>
          <w:marBottom w:val="0"/>
          <w:divBdr>
            <w:top w:val="none" w:sz="0" w:space="0" w:color="auto"/>
            <w:left w:val="none" w:sz="0" w:space="0" w:color="auto"/>
            <w:bottom w:val="none" w:sz="0" w:space="0" w:color="auto"/>
            <w:right w:val="none" w:sz="0" w:space="0" w:color="auto"/>
          </w:divBdr>
        </w:div>
        <w:div w:id="1750731099">
          <w:marLeft w:val="640"/>
          <w:marRight w:val="0"/>
          <w:marTop w:val="0"/>
          <w:marBottom w:val="0"/>
          <w:divBdr>
            <w:top w:val="none" w:sz="0" w:space="0" w:color="auto"/>
            <w:left w:val="none" w:sz="0" w:space="0" w:color="auto"/>
            <w:bottom w:val="none" w:sz="0" w:space="0" w:color="auto"/>
            <w:right w:val="none" w:sz="0" w:space="0" w:color="auto"/>
          </w:divBdr>
        </w:div>
        <w:div w:id="1859151556">
          <w:marLeft w:val="640"/>
          <w:marRight w:val="0"/>
          <w:marTop w:val="0"/>
          <w:marBottom w:val="0"/>
          <w:divBdr>
            <w:top w:val="none" w:sz="0" w:space="0" w:color="auto"/>
            <w:left w:val="none" w:sz="0" w:space="0" w:color="auto"/>
            <w:bottom w:val="none" w:sz="0" w:space="0" w:color="auto"/>
            <w:right w:val="none" w:sz="0" w:space="0" w:color="auto"/>
          </w:divBdr>
        </w:div>
        <w:div w:id="130759125">
          <w:marLeft w:val="640"/>
          <w:marRight w:val="0"/>
          <w:marTop w:val="0"/>
          <w:marBottom w:val="0"/>
          <w:divBdr>
            <w:top w:val="none" w:sz="0" w:space="0" w:color="auto"/>
            <w:left w:val="none" w:sz="0" w:space="0" w:color="auto"/>
            <w:bottom w:val="none" w:sz="0" w:space="0" w:color="auto"/>
            <w:right w:val="none" w:sz="0" w:space="0" w:color="auto"/>
          </w:divBdr>
        </w:div>
        <w:div w:id="983584608">
          <w:marLeft w:val="640"/>
          <w:marRight w:val="0"/>
          <w:marTop w:val="0"/>
          <w:marBottom w:val="0"/>
          <w:divBdr>
            <w:top w:val="none" w:sz="0" w:space="0" w:color="auto"/>
            <w:left w:val="none" w:sz="0" w:space="0" w:color="auto"/>
            <w:bottom w:val="none" w:sz="0" w:space="0" w:color="auto"/>
            <w:right w:val="none" w:sz="0" w:space="0" w:color="auto"/>
          </w:divBdr>
        </w:div>
        <w:div w:id="1212886796">
          <w:marLeft w:val="640"/>
          <w:marRight w:val="0"/>
          <w:marTop w:val="0"/>
          <w:marBottom w:val="0"/>
          <w:divBdr>
            <w:top w:val="none" w:sz="0" w:space="0" w:color="auto"/>
            <w:left w:val="none" w:sz="0" w:space="0" w:color="auto"/>
            <w:bottom w:val="none" w:sz="0" w:space="0" w:color="auto"/>
            <w:right w:val="none" w:sz="0" w:space="0" w:color="auto"/>
          </w:divBdr>
        </w:div>
        <w:div w:id="1799834658">
          <w:marLeft w:val="640"/>
          <w:marRight w:val="0"/>
          <w:marTop w:val="0"/>
          <w:marBottom w:val="0"/>
          <w:divBdr>
            <w:top w:val="none" w:sz="0" w:space="0" w:color="auto"/>
            <w:left w:val="none" w:sz="0" w:space="0" w:color="auto"/>
            <w:bottom w:val="none" w:sz="0" w:space="0" w:color="auto"/>
            <w:right w:val="none" w:sz="0" w:space="0" w:color="auto"/>
          </w:divBdr>
        </w:div>
        <w:div w:id="1194464912">
          <w:marLeft w:val="640"/>
          <w:marRight w:val="0"/>
          <w:marTop w:val="0"/>
          <w:marBottom w:val="0"/>
          <w:divBdr>
            <w:top w:val="none" w:sz="0" w:space="0" w:color="auto"/>
            <w:left w:val="none" w:sz="0" w:space="0" w:color="auto"/>
            <w:bottom w:val="none" w:sz="0" w:space="0" w:color="auto"/>
            <w:right w:val="none" w:sz="0" w:space="0" w:color="auto"/>
          </w:divBdr>
        </w:div>
        <w:div w:id="866453056">
          <w:marLeft w:val="640"/>
          <w:marRight w:val="0"/>
          <w:marTop w:val="0"/>
          <w:marBottom w:val="0"/>
          <w:divBdr>
            <w:top w:val="none" w:sz="0" w:space="0" w:color="auto"/>
            <w:left w:val="none" w:sz="0" w:space="0" w:color="auto"/>
            <w:bottom w:val="none" w:sz="0" w:space="0" w:color="auto"/>
            <w:right w:val="none" w:sz="0" w:space="0" w:color="auto"/>
          </w:divBdr>
        </w:div>
        <w:div w:id="1333221902">
          <w:marLeft w:val="640"/>
          <w:marRight w:val="0"/>
          <w:marTop w:val="0"/>
          <w:marBottom w:val="0"/>
          <w:divBdr>
            <w:top w:val="none" w:sz="0" w:space="0" w:color="auto"/>
            <w:left w:val="none" w:sz="0" w:space="0" w:color="auto"/>
            <w:bottom w:val="none" w:sz="0" w:space="0" w:color="auto"/>
            <w:right w:val="none" w:sz="0" w:space="0" w:color="auto"/>
          </w:divBdr>
        </w:div>
        <w:div w:id="1834755093">
          <w:marLeft w:val="640"/>
          <w:marRight w:val="0"/>
          <w:marTop w:val="0"/>
          <w:marBottom w:val="0"/>
          <w:divBdr>
            <w:top w:val="none" w:sz="0" w:space="0" w:color="auto"/>
            <w:left w:val="none" w:sz="0" w:space="0" w:color="auto"/>
            <w:bottom w:val="none" w:sz="0" w:space="0" w:color="auto"/>
            <w:right w:val="none" w:sz="0" w:space="0" w:color="auto"/>
          </w:divBdr>
        </w:div>
        <w:div w:id="1588297699">
          <w:marLeft w:val="640"/>
          <w:marRight w:val="0"/>
          <w:marTop w:val="0"/>
          <w:marBottom w:val="0"/>
          <w:divBdr>
            <w:top w:val="none" w:sz="0" w:space="0" w:color="auto"/>
            <w:left w:val="none" w:sz="0" w:space="0" w:color="auto"/>
            <w:bottom w:val="none" w:sz="0" w:space="0" w:color="auto"/>
            <w:right w:val="none" w:sz="0" w:space="0" w:color="auto"/>
          </w:divBdr>
        </w:div>
        <w:div w:id="1348144133">
          <w:marLeft w:val="640"/>
          <w:marRight w:val="0"/>
          <w:marTop w:val="0"/>
          <w:marBottom w:val="0"/>
          <w:divBdr>
            <w:top w:val="none" w:sz="0" w:space="0" w:color="auto"/>
            <w:left w:val="none" w:sz="0" w:space="0" w:color="auto"/>
            <w:bottom w:val="none" w:sz="0" w:space="0" w:color="auto"/>
            <w:right w:val="none" w:sz="0" w:space="0" w:color="auto"/>
          </w:divBdr>
        </w:div>
        <w:div w:id="840899400">
          <w:marLeft w:val="640"/>
          <w:marRight w:val="0"/>
          <w:marTop w:val="0"/>
          <w:marBottom w:val="0"/>
          <w:divBdr>
            <w:top w:val="none" w:sz="0" w:space="0" w:color="auto"/>
            <w:left w:val="none" w:sz="0" w:space="0" w:color="auto"/>
            <w:bottom w:val="none" w:sz="0" w:space="0" w:color="auto"/>
            <w:right w:val="none" w:sz="0" w:space="0" w:color="auto"/>
          </w:divBdr>
        </w:div>
        <w:div w:id="791561001">
          <w:marLeft w:val="640"/>
          <w:marRight w:val="0"/>
          <w:marTop w:val="0"/>
          <w:marBottom w:val="0"/>
          <w:divBdr>
            <w:top w:val="none" w:sz="0" w:space="0" w:color="auto"/>
            <w:left w:val="none" w:sz="0" w:space="0" w:color="auto"/>
            <w:bottom w:val="none" w:sz="0" w:space="0" w:color="auto"/>
            <w:right w:val="none" w:sz="0" w:space="0" w:color="auto"/>
          </w:divBdr>
        </w:div>
        <w:div w:id="331108824">
          <w:marLeft w:val="640"/>
          <w:marRight w:val="0"/>
          <w:marTop w:val="0"/>
          <w:marBottom w:val="0"/>
          <w:divBdr>
            <w:top w:val="none" w:sz="0" w:space="0" w:color="auto"/>
            <w:left w:val="none" w:sz="0" w:space="0" w:color="auto"/>
            <w:bottom w:val="none" w:sz="0" w:space="0" w:color="auto"/>
            <w:right w:val="none" w:sz="0" w:space="0" w:color="auto"/>
          </w:divBdr>
        </w:div>
        <w:div w:id="1500537405">
          <w:marLeft w:val="640"/>
          <w:marRight w:val="0"/>
          <w:marTop w:val="0"/>
          <w:marBottom w:val="0"/>
          <w:divBdr>
            <w:top w:val="none" w:sz="0" w:space="0" w:color="auto"/>
            <w:left w:val="none" w:sz="0" w:space="0" w:color="auto"/>
            <w:bottom w:val="none" w:sz="0" w:space="0" w:color="auto"/>
            <w:right w:val="none" w:sz="0" w:space="0" w:color="auto"/>
          </w:divBdr>
        </w:div>
        <w:div w:id="1965842279">
          <w:marLeft w:val="640"/>
          <w:marRight w:val="0"/>
          <w:marTop w:val="0"/>
          <w:marBottom w:val="0"/>
          <w:divBdr>
            <w:top w:val="none" w:sz="0" w:space="0" w:color="auto"/>
            <w:left w:val="none" w:sz="0" w:space="0" w:color="auto"/>
            <w:bottom w:val="none" w:sz="0" w:space="0" w:color="auto"/>
            <w:right w:val="none" w:sz="0" w:space="0" w:color="auto"/>
          </w:divBdr>
        </w:div>
        <w:div w:id="459107470">
          <w:marLeft w:val="640"/>
          <w:marRight w:val="0"/>
          <w:marTop w:val="0"/>
          <w:marBottom w:val="0"/>
          <w:divBdr>
            <w:top w:val="none" w:sz="0" w:space="0" w:color="auto"/>
            <w:left w:val="none" w:sz="0" w:space="0" w:color="auto"/>
            <w:bottom w:val="none" w:sz="0" w:space="0" w:color="auto"/>
            <w:right w:val="none" w:sz="0" w:space="0" w:color="auto"/>
          </w:divBdr>
        </w:div>
        <w:div w:id="774861298">
          <w:marLeft w:val="640"/>
          <w:marRight w:val="0"/>
          <w:marTop w:val="0"/>
          <w:marBottom w:val="0"/>
          <w:divBdr>
            <w:top w:val="none" w:sz="0" w:space="0" w:color="auto"/>
            <w:left w:val="none" w:sz="0" w:space="0" w:color="auto"/>
            <w:bottom w:val="none" w:sz="0" w:space="0" w:color="auto"/>
            <w:right w:val="none" w:sz="0" w:space="0" w:color="auto"/>
          </w:divBdr>
        </w:div>
        <w:div w:id="1759867206">
          <w:marLeft w:val="640"/>
          <w:marRight w:val="0"/>
          <w:marTop w:val="0"/>
          <w:marBottom w:val="0"/>
          <w:divBdr>
            <w:top w:val="none" w:sz="0" w:space="0" w:color="auto"/>
            <w:left w:val="none" w:sz="0" w:space="0" w:color="auto"/>
            <w:bottom w:val="none" w:sz="0" w:space="0" w:color="auto"/>
            <w:right w:val="none" w:sz="0" w:space="0" w:color="auto"/>
          </w:divBdr>
        </w:div>
        <w:div w:id="869685957">
          <w:marLeft w:val="640"/>
          <w:marRight w:val="0"/>
          <w:marTop w:val="0"/>
          <w:marBottom w:val="0"/>
          <w:divBdr>
            <w:top w:val="none" w:sz="0" w:space="0" w:color="auto"/>
            <w:left w:val="none" w:sz="0" w:space="0" w:color="auto"/>
            <w:bottom w:val="none" w:sz="0" w:space="0" w:color="auto"/>
            <w:right w:val="none" w:sz="0" w:space="0" w:color="auto"/>
          </w:divBdr>
        </w:div>
        <w:div w:id="1676957321">
          <w:marLeft w:val="640"/>
          <w:marRight w:val="0"/>
          <w:marTop w:val="0"/>
          <w:marBottom w:val="0"/>
          <w:divBdr>
            <w:top w:val="none" w:sz="0" w:space="0" w:color="auto"/>
            <w:left w:val="none" w:sz="0" w:space="0" w:color="auto"/>
            <w:bottom w:val="none" w:sz="0" w:space="0" w:color="auto"/>
            <w:right w:val="none" w:sz="0" w:space="0" w:color="auto"/>
          </w:divBdr>
        </w:div>
        <w:div w:id="1906261225">
          <w:marLeft w:val="640"/>
          <w:marRight w:val="0"/>
          <w:marTop w:val="0"/>
          <w:marBottom w:val="0"/>
          <w:divBdr>
            <w:top w:val="none" w:sz="0" w:space="0" w:color="auto"/>
            <w:left w:val="none" w:sz="0" w:space="0" w:color="auto"/>
            <w:bottom w:val="none" w:sz="0" w:space="0" w:color="auto"/>
            <w:right w:val="none" w:sz="0" w:space="0" w:color="auto"/>
          </w:divBdr>
        </w:div>
        <w:div w:id="1404833126">
          <w:marLeft w:val="640"/>
          <w:marRight w:val="0"/>
          <w:marTop w:val="0"/>
          <w:marBottom w:val="0"/>
          <w:divBdr>
            <w:top w:val="none" w:sz="0" w:space="0" w:color="auto"/>
            <w:left w:val="none" w:sz="0" w:space="0" w:color="auto"/>
            <w:bottom w:val="none" w:sz="0" w:space="0" w:color="auto"/>
            <w:right w:val="none" w:sz="0" w:space="0" w:color="auto"/>
          </w:divBdr>
        </w:div>
        <w:div w:id="325086743">
          <w:marLeft w:val="640"/>
          <w:marRight w:val="0"/>
          <w:marTop w:val="0"/>
          <w:marBottom w:val="0"/>
          <w:divBdr>
            <w:top w:val="none" w:sz="0" w:space="0" w:color="auto"/>
            <w:left w:val="none" w:sz="0" w:space="0" w:color="auto"/>
            <w:bottom w:val="none" w:sz="0" w:space="0" w:color="auto"/>
            <w:right w:val="none" w:sz="0" w:space="0" w:color="auto"/>
          </w:divBdr>
        </w:div>
      </w:divsChild>
    </w:div>
    <w:div w:id="2144804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hyperlink" Target="https://www.nature.com/articles/s41380-024-02682-7/figures/2"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BBACCF4C-CE11-4A42-A728-10874A48F43E}">
  <we:reference id="wa104099688" version="1.3.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FDDFE931-7CE8-A940-8616-801283BE989C}">
  <we:reference id="wa104382081" version="1.28.0.0" store="en-US" storeType="OMEX"/>
  <we:alternateReferences>
    <we:reference id="wa104382081" version="1.28.0.0" store="" storeType="OMEX"/>
  </we:alternateReferences>
  <we:properties>
    <we:property name="MENDELEY_CITATIONS" value="[{&quot;citationID&quot;:&quot;MENDELEY_CITATION_37a99391-dd35-4e23-9e30-cd008076dd31&quot;,&quot;citationItems&quot;:[{&quot;id&quot;:&quot;9c49b52d-332f-5aca-9b5f-5840a7adb3e7&quot;,&quot;itemData&quot;:{&quot;ISBN&quot;:&quot;1664-0640&quot;,&quot;abstract&quot;:&quot;Brain age is an imaging-based biomarker with excellent feasibility for characterizing individual brain health and may serve as a single quantitative index for clinical and domain-specific usage. Brain age has been successfully estimated using extensive neuroimaging data from healthy participants with various feature extraction and conventional machine learning (ML) approaches. Recently, several end-to-end deep learning (DL) analytical frameworks have been proposed as alternative approaches to predict individual brain age with higher accuracy. However, the optimal approach to select and assemble appropriate input feature sets for DL analytical frameworks remains to be determined. In the Predictive Analytics Competition 2019, we proposed a hierarchical analytical framework which first used ML algorithms to investigate the potential contribution of different input features for predicting individual brain age. The obtained information then served as a priori knowledge for determining the input feature sets of the final ensemble DL prediction model. Systematic evaluation revealed that ML approaches with multiple concurrent input features, including tissue volume and density, achieved higher prediction accuracy when compared with approaches with a single input feature set [Ridge regression: mean absolute error (MAE) = 4.51 years, R&lt;sup&gt;2&lt;/sup&gt; = 0.88; support vector regression, MAE = 4.42 years, R&lt;sup&gt;2&lt;/sup&gt; = 0.88]. Based on this evaluation, a final ensemble DL brain age prediction model integrating multiple feature sets was constructed with reasonable computation capacity and achieved higher prediction accuracy when compared with ML approaches in the training dataset (MAE = 3.77 years; R&lt;sup&gt;2&lt;/sup&gt; = 0.90). Furthermore, the proposed ensemble DL brain age prediction model also demonstrated sufficient generalizability in the testing dataset (MAE = 3.33 years). In summary, this study provides initial evidence of how-to efficiency for integrating ML and advanced DL approaches into a unified analytical framework for predicting individual brain age with higher accuracy. With the increase in large open multiple-modality neuroimaging datasets, ensemble DL strategies with appropriate input feature sets serve as a candidate approach for predicting individual brain age in the future.&quot;,&quot;author&quot;:[{&quot;dropping-particle&quot;:&quot;&quot;,&quot;family&quot;:&quot;Kuo&quot;,&quot;given&quot;:&quot;Chen-Yuan&quot;,&quot;non-dropping-particle&quot;:&quot;&quot;,&quot;parse-names&quot;:false,&quot;suffix&quot;:&quot;&quot;},{&quot;dropping-particle&quot;:&quot;&quot;,&quot;family&quot;:&quot;Tai&quot;,&quot;given&quot;:&quot;Tsung-Ming&quot;,&quot;non-dropping-particle&quot;:&quot;&quot;,&quot;parse-names&quot;:false,&quot;suffix&quot;:&quot;&quot;},{&quot;dropping-particle&quot;:&quot;&quot;,&quot;family&quot;:&quot;Lee&quot;,&quot;given&quot;:&quot;Pei-Lin&quot;,&quot;non-dropping-particle&quot;:&quot;&quot;,&quot;parse-names&quot;:false,&quot;suffix&quot;:&quot;&quot;},{&quot;dropping-particle&quot;:&quot;&quot;,&quot;family&quot;:&quot;Tseng&quot;,&quot;given&quot;:&quot;Chiu-Wang&quot;,&quot;non-dropping-particle&quot;:&quot;&quot;,&quot;parse-names&quot;:false,&quot;suffix&quot;:&quot;&quot;},{&quot;dropping-particle&quot;:&quot;&quot;,&quot;family&quot;:&quot;Chen&quot;,&quot;given&quot;:&quot;Chieh-Yu&quot;,&quot;non-dropping-particle&quot;:&quot;&quot;,&quot;parse-names&quot;:false,&quot;suffix&quot;:&quot;&quot;},{&quot;dropping-particle&quot;:&quot;&quot;,&quot;family&quot;:&quot;Chen&quot;,&quot;given&quot;:&quot;Liang-Kung&quot;,&quot;non-dropping-particle&quot;:&quot;&quot;,&quot;parse-names&quot;:false,&quot;suffix&quot;:&quot;&quot;},{&quot;dropping-particle&quot;:&quot;&quot;,&quot;family&quot;:&quot;Lee&quot;,&quot;given&quot;:&quot;Cheng-Kuang&quot;,&quot;non-dropping-particle&quot;:&quot;&quot;,&quot;parse-names&quot;:false,&quot;suffix&quot;:&quot;&quot;},{&quot;dropping-particle&quot;:&quot;&quot;,&quot;family&quot;:&quot;Chou&quot;,&quot;given&quot;:&quot;Kun-Hsien&quot;,&quot;non-dropping-particle&quot;:&quot;&quot;,&quot;parse-names&quot;:false,&quot;suffix&quot;:&quot;&quot;},{&quot;dropping-particle&quot;:&quot;&quot;,&quot;family&quot;:&quot;See&quot;,&quot;given&quot;:&quot;Simon&quot;,&quot;non-dropping-particle&quot;:&quot;&quot;,&quot;parse-names&quot;:false,&quot;suffix&quot;:&quot;&quot;},{&quot;dropping-particle&quot;:&quot;&quot;,&quot;family&quot;:&quot;Lin&quot;,&quot;given&quot;:&quot;Ching-Po&quot;,&quot;non-dropping-particle&quot;:&quot;&quot;,&quot;parse-names&quot;:false,&quot;suffix&quot;:&quot;&quot;}],&quot;container-title&quot;:&quot;Frontiers in Psychiatry  &quot;,&quot;id&quot;:&quot;9c49b52d-332f-5aca-9b5f-5840a7adb3e7&quot;,&quot;issued&quot;:{&quot;date-parts&quot;:[[&quot;2021&quot;]]},&quot;page&quot;:&quot;308&quot;,&quot;title&quot;:&quot;Improving Individual Brain Age Prediction Using an Ensemble Deep Learning Framework   &quot;,&quot;type&quot;:&quot;article&quot;,&quot;volume&quot;:&quot;12      &quot;},&quot;uris&quot;:[&quot;http://www.mendeley.com/documents/?uuid=832e7054-6415-4957-b922-14fc1969a12f&quot;],&quot;isTemporary&quot;:false,&quot;legacyDesktopId&quot;:&quot;832e7054-6415-4957-b922-14fc1969a12f&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&quot;},{&quot;citationID&quot;:&quot;MENDELEY_CITATION_f6eb84a6-943a-43db-bd4e-f9593beb7486&quot;,&quot;citationItems&quot;:[{&quot;id&quot;:&quot;97b36ab7-6a06-585c-adea-6e1ff0c02fa5&quot;,&quot;itemData&quot;:{&quot;DOI&quot;:&quot;https://doi.org/10.1016/j.neuroimage.2017.07.059&quot;,&quot;ISSN&quot;:&quot;1053-8119&quot;,&quot;abstract&quot;:&quot;Machine learning analysis of neuroimaging data can accurately predict chronological age in healthy people. Deviations from healthy brain ageing have been associated with cognitive impairment and disease. Here we sought to further establish the credentials of ‘brain-predicted age’ as a biomarker of individual differences in the brain ageing process, using a predictive modelling approach based on deep learning, and specifically convolutional neural networks (CNN), and applied to both pre-processed and raw T1-weighted MRI data. Firstly, we aimed to demonstrate the accuracy of CNN brain-predicted age using a large dataset of healthy adults (N = 2001). Next, we sought to establish the heritability of brain-predicted age using a sample of monozygotic and dizygotic female twins (N = 62). Thirdly, we examined the test-retest and multi-centre reliability of brain-predicted age using two samples (within-scanner N = 20; between-scanner N = 11). CNN brain-predicted ages were generated and compared to a Gaussian Process Regression (GPR) approach, on all datasets. Input data were grey matter (GM) or white matter (WM) volumetric maps generated by Statistical Parametric Mapping (SPM) or raw data. CNN accurately predicted chronological age using GM (correlation between brain-predicted age and chronological age r = 0.96, mean absolute error [MAE] = 4.16 years) and raw (r = 0.94, MAE = 4.65 years) data. This was comparable to GPR brain-predicted age using GM data (r = 0.95, MAE = 4.66 years). Brain-predicted age was a heritable phenotype for all models and input data (h2 ≥ 0.5). Brain-predicted age showed high test-retest reliability (intraclass correlation coefficient [ICC] = 0.90–0.99). Multi-centre reliability was more variable within high ICCs for GM (0.83–0.96) and poor-moderate levels for WM and raw data (0.51–0.77). Brain-predicted age represents an accurate, highly reliable and genetically-influenced phenotype, that has potential to be used as a biomarker of brain ageing. Moreover, age predictions can be accurately generated on raw T1-MRI data, substantially reducing computation time for novel data, bringing the process closer to giving real-time information on brain health in clinical settings.&quot;,&quot;author&quot;:[{&quot;dropping-particle&quot;:&quot;&quot;,&quot;family&quot;:&quot;Cole&quot;,&quot;given&quot;:&quot;James H&quot;,&quot;non-dropping-particle&quot;:&quot;&quot;,&quot;parse-names&quot;:false,&quot;suffix&quot;:&quot;&quot;},{&quot;dropping-particle&quot;:&quot;&quot;,&quot;family&quot;:&quot;Poudel&quot;,&quot;given&quot;:&quot;Rudra P K&quot;,&quot;non-dropping-particle&quot;:&quot;&quot;,&quot;parse-names&quot;:false,&quot;suffix&quot;:&quot;&quot;},{&quot;dropping-particle&quot;:&quot;&quot;,&quot;family&quot;:&quot;Tsagkrasoulis&quot;,&quot;given&quot;:&quot;Dimosthenis&quot;,&quot;non-dropping-particle&quot;:&quot;&quot;,&quot;parse-names&quot;:false,&quot;suffix&quot;:&quot;&quot;},{&quot;dropping-particle&quot;:&quot;&quot;,&quot;family&quot;:&quot;Caan&quot;,&quot;given&quot;:&quot;Matthan W A&quot;,&quot;non-dropping-particle&quot;:&quot;&quot;,&quot;parse-names&quot;:false,&quot;suffix&quot;:&quot;&quot;},{&quot;dropping-particle&quot;:&quot;&quot;,&quot;family&quot;:&quot;Steves&quot;,&quot;given&quot;:&quot;Claire&quot;,&quot;non-dropping-particle&quot;:&quot;&quot;,&quot;parse-names&quot;:false,&quot;suffix&quot;:&quot;&quot;},{&quot;dropping-particle&quot;:&quot;&quot;,&quot;family&quot;:&quot;Spector&quot;,&quot;given&quot;:&quot;Tim D&quot;,&quot;non-dropping-particle&quot;:&quot;&quot;,&quot;parse-names&quot;:false,&quot;suffix&quot;:&quot;&quot;},{&quot;dropping-particle&quot;:&quot;&quot;,&quot;family&quot;:&quot;Montana&quot;,&quot;given&quot;:&quot;Giovanni&quot;,&quot;non-dropping-particle&quot;:&quot;&quot;,&quot;parse-names&quot;:false,&quot;suffix&quot;:&quot;&quot;}],&quot;container-title&quot;:&quot;NeuroImage&quot;,&quot;id&quot;:&quot;97b36ab7-6a06-585c-adea-6e1ff0c02fa5&quot;,&quot;issued&quot;:{&quot;date-parts&quot;:[[&quot;2017&quot;]]},&quot;page&quot;:&quot;115-124&quot;,&quot;title&quot;:&quot;Predicting brain age with deep learning from raw imaging data results in a reliable and heritable biomarker&quot;,&quot;type&quot;:&quot;article-journal&quot;,&quot;volume&quot;:&quot;163&quot;},&quot;uris&quot;:[&quot;http://www.mendeley.com/documents/?uuid=b8a628a5-a2f9-4344-bad3-0c7ce0c54677&quot;],&quot;isTemporary&quot;:false,&quot;legacyDesktopId&quot;:&quot;b8a628a5-a2f9-4344-bad3-0c7ce0c54677&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&quot;},{&quot;citationID&quot;:&quot;MENDELEY_CITATION_000c7f80-6cea-49dd-8e6e-8ebd9af64ac7&quot;,&quot;citationItems&quot;:[{&quot;id&quot;:&quot;0d0f29a9-722c-55e7-b48d-2fb176d6ae14&quot;,&quot;itemData&quot;:{&quot;DOI&quot;:&quot;10.1038/s41467-020-18037-z&quot;,&quot;ISSN&quot;:&quot;2041-1723&quot;,&quot;abstract&quot;:&quot;Recently, deep learning has unlocked unprecedented success in various domains, especially using images, text, and speech. However, deep learning is only beneficial if the data have nonlinear relationships and if they are exploitable at available sample sizes. We systematically profiled the performance of deep, kernel, and linear models as a function of sample size on UKBiobank brain images against established machine learning references. On MNIST and Zalando Fashion, prediction accuracy consistently improves when escalating from linear models to shallow-nonlinear models, and further improves with deep-nonlinear models. In contrast, using structural or functional brain scans, simple linear models perform on par with more complex, highly parameterized models in age/sex prediction across increasing sample sizes. In sum, linear models keep improving as the sample size approaches ~10,000 subjects. Yet, nonlinearities for predicting common phenotypes from typical brain scans remain largely inaccessible to the examined kernel and deep learning methods.&quot;,&quot;author&quot;:[{&quot;dropping-particle&quot;:&quot;&quot;,&quot;family&quot;:&quot;Schulz&quot;,&quot;given&quot;:&quot;Marc-Andre&quot;,&quot;non-dropping-particle&quot;:&quot;&quot;,&quot;parse-names&quot;:false,&quot;suffix&quot;:&quot;&quot;},{&quot;dropping-particle&quot;:&quot;&quot;,&quot;family&quot;:&quot;Yeo&quot;,&quot;given&quot;:&quot;B T Thomas&quot;,&quot;non-dropping-particle&quot;:&quot;&quot;,&quot;parse-names&quot;:false,&quot;suffix&quot;:&quot;&quot;},{&quot;dropping-particle&quot;:&quot;&quot;,&quot;family&quot;:&quot;Vogelstein&quot;,&quot;given&quot;:&quot;Joshua T&quot;,&quot;non-dropping-particle&quot;:&quot;&quot;,&quot;parse-names&quot;:false,&quot;suffix&quot;:&quot;&quot;},{&quot;dropping-particle&quot;:&quot;&quot;,&quot;family&quot;:&quot;Mourao-Miranada&quot;,&quot;given&quot;:&quot;Janaina&quot;,&quot;non-dropping-particle&quot;:&quot;&quot;,&quot;parse-names&quot;:false,&quot;suffix&quot;:&quot;&quot;},{&quot;dropping-particle&quot;:&quot;&quot;,&quot;family&quot;:&quot;Kather&quot;,&quot;given&quot;:&quot;Jakob N&quot;,&quot;non-dropping-particle&quot;:&quot;&quot;,&quot;parse-names&quot;:false,&quot;suffix&quot;:&quot;&quot;},{&quot;dropping-particle&quot;:&quot;&quot;,&quot;family&quot;:&quot;Kording&quot;,&quot;given&quot;:&quot;Konrad&quot;,&quot;non-dropping-particle&quot;:&quot;&quot;,&quot;parse-names&quot;:false,&quot;suffix&quot;:&quot;&quot;},{&quot;dropping-particle&quot;:&quot;&quot;,&quot;family&quot;:&quot;Richards&quot;,&quot;given&quot;:&quot;Blake&quot;,&quot;non-dropping-particle&quot;:&quot;&quot;,&quot;parse-names&quot;:false,&quot;suffix&quot;:&quot;&quot;},{&quot;dropping-particle&quot;:&quot;&quot;,&quot;family&quot;:&quot;Bzdok&quot;,&quot;given&quot;:&quot;Danilo&quot;,&quot;non-dropping-particle&quot;:&quot;&quot;,&quot;parse-names&quot;:false,&quot;suffix&quot;:&quot;&quot;}],&quot;container-title&quot;:&quot;Nature Communications&quot;,&quot;id&quot;:&quot;0d0f29a9-722c-55e7-b48d-2fb176d6ae14&quot;,&quot;issue&quot;:&quot;1&quot;,&quot;issued&quot;:{&quot;date-parts&quot;:[[&quot;2020&quot;]]},&quot;page&quot;:&quot;4238&quot;,&quot;title&quot;:&quot;Different scaling of linear models and deep learning in UKBiobank brain images versus machine-learning datasets&quot;,&quot;type&quot;:&quot;article-journal&quot;,&quot;volume&quot;:&quot;11&quot;},&quot;uris&quot;:[&quot;http://www.mendeley.com/documents/?uuid=cf2987a8-c7e4-4344-8216-deb515ca429f&quot;],&quot;isTemporary&quot;:false,&quot;legacyDesktopId&quot;:&quot;cf2987a8-c7e4-4344-8216-deb515ca429f&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&quot;},{&quot;citationID&quot;:&quot;MENDELEY_CITATION_b1903047-b7ef-49c8-9bef-96ef7dc5e31f&quot;,&quot;citationItems&quot;:[{&quot;id&quot;:&quot;bc1f9b3e-75f8-5123-8dfe-3f901a026b93&quot;,&quot;itemData&quot;:{&quot;DOI&quot;:&quot;https://doi.org/10.1016/j.neuroimage.2020.116831&quot;,&quot;ISSN&quot;:&quot;1053-8119&quot;,&quot;abstract&quot;:&quot;Brain age prediction models using diffusion magnetic resonance imaging (dMRI) and machine learning techniques enable individual assessment of brain aging status in healthy people and patients with brain disorders. However, dMRI data are notorious for high intersite variability, prohibiting direct application of a model to the datasets obtained from other sites. In this study, we generalized the dMRI-based brain age model to different dMRI datasets acquired under different imaging conditions. Specifically, we adopted a transfer learning approach to achieve domain adaptation. To evaluate the performance of transferred models, brain age prediction models were constructed using a large dMRI dataset as the source domain, and the models were transferred to three target domains with distinct acquisition scenarios. The experiments were performed to investigate (1) the tuning data size needed to achieve satisfactory performance for brain age prediction, (2) the feature types suitable for different dMRI acquisition scenarios, and (3) performance of the transfer learning approach compared with the statistical covariate approach. By tuning the models with relatively small data size and certain feature types, optimal transferred models were obtained with significantly improved prediction performance in all three target cohorts (p ​&lt; ​0.001). The mean absolute error of the predicted age was reduced from 13.89 to 4.78 years in Cohort 1, 8.34 to 5.35 years in Cohort 2, and 8.74 to 5.64 years in Cohort 3. The test–retest reliability of the transferred model was verified using dMRI data acquired at two timepoints (intraclass correlation coefficient ​= ​0.950). Clinical sensitivity of the brain age prediction model was investigated by estimating the brain age in patients with schizophrenia. The prediction made by the transferred model was not significantly different from that made by the reference model. Both models predicted significant brain aging in patients with schizophrenia as compared with healthy controls (p ​&lt; ​0.001); the predicted age difference of the transferred model was 4.63 and 0.26 years for patients and controls, respectively, and that of the reference model was 4.39 and −0.09 years, respectively. In conclusion, transfer learning approach is an efficient way to generalize the dMRI-based brain age prediction model. Appropriate transfer learning approach and suitable tuning data size should be chosen according to different dMRI acquisition scenarios.&quot;,&quot;author&quot;:[{&quot;dropping-particle&quot;:&quot;&quot;,&quot;family&quot;:&quot;Chen&quot;,&quot;given&quot;:&quot;Chang-Le&quot;,&quot;non-dropping-particle&quot;:&quot;&quot;,&quot;parse-names&quot;:false,&quot;suffix&quot;:&quot;&quot;},{&quot;dropping-particle&quot;:&quot;&quot;,&quot;family&quot;:&quot;Hsu&quot;,&quot;given&quot;:&quot;Yung-Chin&quot;,&quot;non-dropping-particle&quot;:&quot;&quot;,&quot;parse-names&quot;:false,&quot;suffix&quot;:&quot;&quot;},{&quot;dropping-particle&quot;:&quot;&quot;,&quot;family&quot;:&quot;Yang&quot;,&quot;given&quot;:&quot;Li-Ying&quot;,&quot;non-dropping-particle&quot;:&quot;&quot;,&quot;parse-names&quot;:false,&quot;suffix&quot;:&quot;&quot;},{&quot;dropping-particle&quot;:&quot;&quot;,&quot;family&quot;:&quot;Tung&quot;,&quot;given&quot;:&quot;Yu-Hung&quot;,&quot;non-dropping-particle&quot;:&quot;&quot;,&quot;parse-names&quot;:false,&quot;suffix&quot;:&quot;&quot;},{&quot;dropping-particle&quot;:&quot;&quot;,&quot;family&quot;:&quot;Luo&quot;,&quot;given&quot;:&quot;Wen-Bin&quot;,&quot;non-dropping-particle&quot;:&quot;&quot;,&quot;parse-names&quot;:false,&quot;suffix&quot;:&quot;&quot;},{&quot;dropping-particle&quot;:&quot;&quot;,&quot;family&quot;:&quot;Liu&quot;,&quot;given&quot;:&quot;Chih-Min&quot;,&quot;non-dropping-particle&quot;:&quot;&quot;,&quot;parse-names&quot;:false,&quot;suffix&quot;:&quot;&quot;},{&quot;dropping-particle&quot;:&quot;&quot;,&quot;family&quot;:&quot;Hwang&quot;,&quot;given&quot;:&quot;Tzung-Jeng&quot;,&quot;non-dropping-particle&quot;:&quot;&quot;,&quot;parse-names&quot;:false,&quot;suffix&quot;:&quot;&quot;},{&quot;dropping-particle&quot;:&quot;&quot;,&quot;family&quot;:&quot;Hwu&quot;,&quot;given&quot;:&quot;Hai-Gwo&quot;,&quot;non-dropping-particle&quot;:&quot;&quot;,&quot;parse-names&quot;:false,&quot;suffix&quot;:&quot;&quot;},{&quot;dropping-particle&quot;:&quot;&quot;,&quot;family&quot;:&quot;Isaac Tseng&quot;,&quot;given&quot;:&quot;Wen-Yih&quot;,&quot;non-dropping-particle&quot;:&quot;&quot;,&quot;parse-names&quot;:false,&quot;suffix&quot;:&quot;&quot;}],&quot;container-title&quot;:&quot;NeuroImage&quot;,&quot;id&quot;:&quot;bc1f9b3e-75f8-5123-8dfe-3f901a026b93&quot;,&quot;issued&quot;:{&quot;date-parts&quot;:[[&quot;2020&quot;]]},&quot;page&quot;:&quot;116831&quot;,&quot;title&quot;:&quot;Generalization of diffusion magnetic resonance imaging–based brain age prediction model through transfer learning&quot;,&quot;type&quot;:&quot;article-journal&quot;,&quot;volume&quot;:&quot;217&quot;},&quot;uris&quot;:[&quot;http://www.mendeley.com/documents/?uuid=51f9b89c-1562-4479-b51c-a3c49f7565e3&quot;],&quot;isTemporary&quot;:false,&quot;legacyDesktopId&quot;:&quot;51f9b89c-1562-4479-b51c-a3c49f7565e3&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&quot;},{&quot;citationID&quot;:&quot;MENDELEY_CITATION_b2d57b9b-4873-47e1-9f49-bb7ebe87a564&quot;,&quot;citationItems&quot;:[{&quot;id&quot;:&quot;7a13d3fe-6997-5807-9457-4a1e5ccfcb87&quot;,&quot;itemData&quot;:{&quot;DOI&quot;:&quot;https://doi.org/10.1016/j.neuroimage.2016.11.005&quot;,&quot;ISSN&quot;:&quot;1053-8119&quot;,&quot;abstract&quot;:&quot;The disparity between the chronological age of an individual and their brain-age measured based on biological information has the potential to offer clinically relevant biomarkers of neurological syndromes that emerge late in the lifespan. While prior brain-age prediction studies have relied exclusively on either structural or functional brain data, here we investigate how multimodal brain-imaging data improves age prediction. Using cortical anatomy and whole-brain functional connectivity on a large adult lifespan sample (N=2354, age 19–82), we found that multimodal data improves brain-based age prediction, resulting in a mean absolute prediction error of 4.29 years. Furthermore, we found that the discrepancy between predicted age and chronological age captures cognitive impairment. Importantly, the brain-age measure was robust to confounding effects: head motion did not drive brain-based age prediction and our models generalized reasonably to an independent dataset acquired at a different site (N=475). Generalization performance was increased by training models on a larger and more heterogeneous dataset. The robustness of multimodal brain-age prediction to confounds, generalizability across sites, and sensitivity to clinically-relevant impairments, suggests promising future application to the early prediction of neurocognitive disorders.&quot;,&quot;author&quot;:[{&quot;dropping-particle&quot;:&quot;&quot;,&quot;family&quot;:&quot;Liem&quot;,&quot;given&quot;:&quot;Franziskus&quot;,&quot;non-dropping-particle&quot;:&quot;&quot;,&quot;parse-names&quot;:false,&quot;suffix&quot;:&quot;&quot;},{&quot;dropping-particle&quot;:&quot;&quot;,&quot;family&quot;:&quot;Varoquaux&quot;,&quot;given&quot;:&quot;Gaël&quot;,&quot;non-dropping-particle&quot;:&quot;&quot;,&quot;parse-names&quot;:false,&quot;suffix&quot;:&quot;&quot;},{&quot;dropping-particle&quot;:&quot;&quot;,&quot;family&quot;:&quot;Kynast&quot;,&quot;given&quot;:&quot;Jana&quot;,&quot;non-dropping-particle&quot;:&quot;&quot;,&quot;parse-names&quot;:false,&quot;suffix&quot;:&quot;&quot;},{&quot;dropping-particle&quot;:&quot;&quot;,&quot;family&quot;:&quot;Beyer&quot;,&quot;given&quot;:&quot;Frauke&quot;,&quot;non-dropping-particle&quot;:&quot;&quot;,&quot;parse-names&quot;:false,&quot;suffix&quot;:&quot;&quot;},{&quot;dropping-particle&quot;:&quot;&quot;,&quot;family&quot;:&quot;Kharabian Masouleh&quot;,&quot;given&quot;:&quot;Shahrzad&quot;,&quot;non-dropping-particle&quot;:&quot;&quot;,&quot;parse-names&quot;:false,&quot;suffix&quot;:&quot;&quot;},{&quot;dropping-particle&quot;:&quot;&quot;,&quot;family&quot;:&quot;Huntenburg&quot;,&quot;given&quot;:&quot;Julia M&quot;,&quot;non-dropping-particle&quot;:&quot;&quot;,&quot;parse-names&quot;:false,&quot;suffix&quot;:&quot;&quot;},{&quot;dropping-particle&quot;:&quot;&quot;,&quot;family&quot;:&quot;Lampe&quot;,&quot;given&quot;:&quot;Leonie&quot;,&quot;non-dropping-particle&quot;:&quot;&quot;,&quot;parse-names&quot;:false,&quot;suffix&quot;:&quot;&quot;},{&quot;dropping-particle&quot;:&quot;&quot;,&quot;family&quot;:&quot;Rahim&quot;,&quot;given&quot;:&quot;Mehdi&quot;,&quot;non-dropping-particle&quot;:&quot;&quot;,&quot;parse-names&quot;:false,&quot;suffix&quot;:&quot;&quot;},{&quot;dropping-particle&quot;:&quot;&quot;,&quot;family&quot;:&quot;Abraham&quot;,&quot;given&quot;:&quot;Alexandre&quot;,&quot;non-dropping-particle&quot;:&quot;&quot;,&quot;parse-names&quot;:false,&quot;suffix&quot;:&quot;&quot;},{&quot;dropping-particle&quot;:&quot;&quot;,&quot;family&quot;:&quot;Craddock&quot;,&quot;given&quot;:&quot;R Cameron&quot;,&quot;non-dropping-particle&quot;:&quot;&quot;,&quot;parse-names&quot;:false,&quot;suffix&quot;:&quot;&quot;},{&quot;dropping-particle&quot;:&quot;&quot;,&quot;family&quot;:&quot;Riedel-Heller&quot;,&quot;given&quot;:&quot;Steffi&quot;,&quot;non-dropping-particle&quot;:&quot;&quot;,&quot;parse-names&quot;:false,&quot;suffix&quot;:&quot;&quot;},{&quot;dropping-particle&quot;:&quot;&quot;,&quot;family&quot;:&quot;Luck&quot;,&quot;given&quot;:&quot;Tobias&quot;,&quot;non-dropping-particle&quot;:&quot;&quot;,&quot;parse-names&quot;:false,&quot;suffix&quot;:&quot;&quot;},{&quot;dropping-particle&quot;:&quot;&quot;,&quot;family&quot;:&quot;Loeffler&quot;,&quot;given&quot;:&quot;Markus&quot;,&quot;non-dropping-particle&quot;:&quot;&quot;,&quot;parse-names&quot;:false,&quot;suffix&quot;:&quot;&quot;},{&quot;dropping-particle&quot;:&quot;&quot;,&quot;family&quot;:&quot;Schroeter&quot;,&quot;given&quot;:&quot;Matthias L&quot;,&quot;non-dropping-particle&quot;:&quot;&quot;,&quot;parse-names&quot;:false,&quot;suffix&quot;:&quot;&quot;},{&quot;dropping-particle&quot;:&quot;&quot;,&quot;family&quot;:&quot;Witte&quot;,&quot;given&quot;:&quot;Anja Veronica&quot;,&quot;non-dropping-particle&quot;:&quot;&quot;,&quot;parse-names&quot;:false,&quot;suffix&quot;:&quot;&quot;},{&quot;dropping-particle&quot;:&quot;&quot;,&quot;family&quot;:&quot;Villringer&quot;,&quot;given&quot;:&quot;Arno&quot;,&quot;non-dropping-particle&quot;:&quot;&quot;,&quot;parse-names&quot;:false,&quot;suffix&quot;:&quot;&quot;},{&quot;dropping-particle&quot;:&quot;&quot;,&quot;family&quot;:&quot;Margulies&quot;,&quot;given&quot;:&quot;Daniel S&quot;,&quot;non-dropping-particle&quot;:&quot;&quot;,&quot;parse-names&quot;:false,&quot;suffix&quot;:&quot;&quot;}],&quot;container-title&quot;:&quot;NeuroImage&quot;,&quot;id&quot;:&quot;7a13d3fe-6997-5807-9457-4a1e5ccfcb87&quot;,&quot;issued&quot;:{&quot;date-parts&quot;:[[&quot;2017&quot;]]},&quot;page&quot;:&quot;179-188&quot;,&quot;title&quot;:&quot;Predicting brain-age from multimodal imaging data captures cognitive impairment&quot;,&quot;type&quot;:&quot;article-journal&quot;,&quot;volume&quot;:&quot;148&quot;},&quot;uris&quot;:[&quot;http://www.mendeley.com/documents/?uuid=8994ef88-6c7d-4e4f-8c9b-955e421a46a6&quot;],&quot;isTemporary&quot;:false,&quot;legacyDesktopId&quot;:&quot;8994ef88-6c7d-4e4f-8c9b-955e421a46a6&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&quot;},{&quot;citationID&quot;:&quot;MENDELEY_CITATION_b30e460f-db03-4afb-86bf-16e454ec451a&quot;,&quot;citationItems&quot;:[{&quot;id&quot;:&quot;c8743f4b-c86b-51d9-a7ba-1dacfb586f0f&quot;,&quot;itemData&quot;:{&quot;DOI&quot;:&quot;10.1024/1662-9647/a000074&quot;,&quot;ISSN&quot;:&quot;1662-9647&quot;,&quot;abstract&quot;:&quot;We recently proposed a novel method that aggregates the multidimensional aging pattern across the brain to a single value. This method proved to provide stable and reliable estimates of brain aging ? even across different scanners. While investigating longitudinal changes in BrainAGE in about 400 elderly subjects, we discovered that patients with Alzheimer?s disease and subjects who had converted to AD within 3 years showed accelerated brain atrophy by +6 years at baseline. An additional increase in BrainAGE accumulated to a score of about +9 years during follow-up. Accelerated brain aging was related to prospective cognitive decline and disease severity. In conclusion, the BrainAGE framework indicates discrepancies in brain aging and could thus serve as an indicator for cognitive functioning in the future.&quot;,&quot;author&quot;:[{&quot;dropping-particle&quot;:&quot;&quot;,&quot;family&quot;:&quot;Franke&quot;,&quot;given&quot;:&quot;Katja&quot;,&quot;non-dropping-particle&quot;:&quot;&quot;,&quot;parse-names&quot;:false,&quot;suffix&quot;:&quot;&quot;},{&quot;dropping-particle&quot;:&quot;&quot;,&quot;family&quot;:&quot;Gaser&quot;,&quot;given&quot;:&quot;Christian&quot;,&quot;non-dropping-particle&quot;:&quot;&quot;,&quot;parse-names&quot;:false,&quot;suffix&quot;:&quot;&quot;}],&quot;container-title&quot;:&quot;GeroPsych&quot;,&quot;id&quot;:&quot;c8743f4b-c86b-51d9-a7ba-1dacfb586f0f&quot;,&quot;issue&quot;:&quot;4&quot;,&quot;issued&quot;:{&quot;date-parts&quot;:[[&quot;2012&quot;,&quot;1&quot;,&quot;1&quot;]]},&quot;note&quot;:&quot;doi: 10.1024/1662-9647/a000074&quot;,&quot;page&quot;:&quot;235-245&quot;,&quot;publisher&quot;:&quot;Hogrefe AG&quot;,&quot;title&quot;:&quot;Longitudinal Changes in Individual BrainAGE in Healthy Aging, Mild Cognitive Impairment, and Alzheimer’s Disease&quot;,&quot;type&quot;:&quot;article-journal&quot;,&quot;volume&quot;:&quot;25&quot;},&quot;uris&quot;:[&quot;http://www.mendeley.com/documents/?uuid=f07c8488-bfa6-4596-b353-f208d4c15be8&quot;],&quot;isTemporary&quot;:false,&quot;legacyDesktopId&quot;:&quot;f07c8488-bfa6-4596-b353-f208d4c15be8&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&quot;},{&quot;citationID&quot;:&quot;MENDELEY_CITATION_43adbe7b-8ec3-45a4-957f-70576fd887a8&quot;,&quot;citationItems&quot;:[{&quot;id&quot;:&quot;adc594fa-34ad-5965-bcf6-b86c0aec5e18&quot;,&quot;itemData&quot;:{&quot;abstract&quot;:&quot;Alzheimer’s disease (AD), the most common form of dementia, shares many aspects of abnormal brain aging. We present a novel magnetic resonance imaging (MRI)-based biomarker that predicts the individual progression of mild cognitive impairment (MCI) to AD on the basis of pathological brain aging patterns. By employing kernel regression methods, the expression of normal brain-aging patterns forms the basis to estimate the brain age of a given new subject. If the estimated age is higher than the chronological age, a positive brain age gap estimation (BrainAGE) score indicates accelerated atrophy and is considered a risk factor for conversion to AD. Here, the BrainAGE framework was applied to predict the individual brain ages of 195 subjects with MCI at baseline, of which a total of 133 developed AD during 36 months of follow-up (corresponding to a pre-test probability of 68%). The ability of the BrainAGE framework to correctly identify MCI-converters was compared with the performance of commonly used cognitive scales, hippocampus volume, and state-of-the-art biomarkers derived from cerebrospinal fluid (CSF). With accuracy rates of up to 81%, BrainAGE outperformed all cognitive scales and CSF biomarkers in predicting conversion of MCI to AD within 3 years of follow-up. Each additional year in the BrainAGE score was associated with a 10% greater risk of developing AD (hazard rate: 1.10 [CI: 1.07–1.13]). Furthermore, the post-test probability was increased to 90% when using baseline BrainAGE scores to predict conversion to AD. The presented framework allows an accurate prediction even with multicenter data. Its fast and fully automated nature facilitates the integration into the clinical workflow. It can be exploited as a tool for screening as well as for monitoring treatment options.&quot;,&quot;author&quot;:[{&quot;dropping-particle&quot;:&quot;&quot;,&quot;family&quot;:&quot;Gaser&quot;,&quot;given&quot;:&quot;Christian&quot;,&quot;non-dropping-particle&quot;:&quot;&quot;,&quot;parse-names&quot;:false,&quot;suffix&quot;:&quot;&quot;},{&quot;dropping-particle&quot;:&quot;&quot;,&quot;family&quot;:&quot;Franke&quot;,&quot;given&quot;:&quot;Katja&quot;,&quot;non-dropping-particle&quot;:&quot;&quot;,&quot;parse-names&quot;:false,&quot;suffix&quot;:&quot;&quot;},{&quot;dropping-particle&quot;:&quot;&quot;,&quot;family&quot;:&quot;Klöppel&quot;,&quot;given&quot;:&quot;Stefan&quot;,&quot;non-dropping-particle&quot;:&quot;&quot;,&quot;parse-names&quot;:false,&quot;suffix&quot;:&quot;&quot;},{&quot;dropping-particle&quot;:&quot;&quot;,&quot;family&quot;:&quot;Koutsouleris&quot;,&quot;given&quot;:&quot;Nikolaos&quot;,&quot;non-dropping-particle&quot;:&quot;&quot;,&quot;parse-names&quot;:false,&quot;suffix&quot;:&quot;&quot;},{&quot;dropping-particle&quot;:&quot;&quot;,&quot;family&quot;:&quot;Sauer&quot;,&quot;given&quot;:&quot;Heinrich&quot;,&quot;non-dropping-particle&quot;:&quot;&quot;,&quot;parse-names&quot;:false,&quot;suffix&quot;:&quot;&quot;},{&quot;dropping-particle&quot;:&quot;&quot;,&quot;family&quot;:&quot;Initiative&quot;,&quot;given&quot;:&quot;Alzheimer's Disease Neuroimaging&quot;,&quot;non-dropping-particle&quot;:&quot;&quot;,&quot;parse-names&quot;:false,&quot;suffix&quot;:&quot;&quot;}],&quot;container-title&quot;:&quot;PLOS ONE&quot;,&quot;id&quot;:&quot;adc594fa-34ad-5965-bcf6-b86c0aec5e18&quot;,&quot;issue&quot;:&quot;6&quot;,&quot;issued&quot;:{&quot;date-parts&quot;:[[&quot;2013&quot;,&quot;6&quot;,&quot;27&quot;]]},&quot;page&quot;:&quot;e67346&quot;,&quot;publisher&quot;:&quot;Public Library of Science&quot;,&quot;title&quot;:&quot;BrainAGE in Mild Cognitive Impaired Patients: Predicting the Conversion to Alzheimer’s Disease&quot;,&quot;type&quot;:&quot;article-journal&quot;,&quot;volume&quot;:&quot;8&quot;},&quot;uris&quot;:[&quot;http://www.mendeley.com/documents/?uuid=fed47e4d-0b67-434d-97d0-c0b6a2cae0a3&quot;],&quot;isTemporary&quot;:false,&quot;legacyDesktopId&quot;:&quot;fed47e4d-0b67-434d-97d0-c0b6a2cae0a3&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&quot;},{&quot;citationID&quot;:&quot;MENDELEY_CITATION_bfe72238-0ed2-4732-a35a-dabb936b7421&quot;,&quot;citationItems&quot;:[{&quot;id&quot;:&quot;6f5a335d-792b-5e67-afb4-7f122b974af7&quot;,&quot;itemData&quot;:{&quot;DOI&quot;:&quot;10.1038/s41467-019-13163-9&quot;,&quot;ISSN&quot;:&quot;2041-1723&quot;,&quot;abstract&quot;:&quot;Machine learning algorithms can be trained to estimate age from brain structural MRI. The difference between an individual’s predicted and chronological age, predicted age difference (PAD), is a phenotype of relevance to aging and brain disease. Here, we present a new deep learning approach to predict brain age from a T1-weighted MRI. The method was trained on a dataset of healthy Icelanders and tested on two datasets, IXI and UK Biobank, utilizing transfer learning to improve accuracy on new sites. A genome-wide association study (GWAS) of PAD in the UK Biobank data (discovery set: $$N=12378$$, replication set: $$N=4456$$) yielded two sequence variants, rs1452628-T ($$\\beta =-0.08$$, $$P=1.15\\times{10}^{-9}$$) and rs2435204-G ($$\\beta =0.102$$, $$P=9.73\\times 1{0}^{-12}$$). The former is near KCNK2 and correlates with reduced sulcal width, whereas the latter correlates with reduced white matter surface area and tags a well-known inversion at 17q21.31 (H2).&quot;,&quot;author&quot;:[{&quot;dropping-particle&quot;:&quot;&quot;,&quot;family&quot;:&quot;Jonsson&quot;,&quot;given&quot;:&quot;B A&quot;,&quot;non-dropping-particle&quot;:&quot;&quot;,&quot;parse-names&quot;:false,&quot;suffix&quot;:&quot;&quot;},{&quot;dropping-particle&quot;:&quot;&quot;,&quot;family&quot;:&quot;Bjornsdottir&quot;,&quot;given&quot;:&quot;G&quot;,&quot;non-dropping-particle&quot;:&quot;&quot;,&quot;parse-names&quot;:false,&quot;suffix&quot;:&quot;&quot;},{&quot;dropping-particle&quot;:&quot;&quot;,&quot;family&quot;:&quot;Thorgeirsson&quot;,&quot;given&quot;:&quot;T E&quot;,&quot;non-dropping-particle&quot;:&quot;&quot;,&quot;parse-names&quot;:false,&quot;suffix&quot;:&quot;&quot;},{&quot;dropping-particle&quot;:&quot;&quot;,&quot;family&quot;:&quot;Ellingsen&quot;,&quot;given&quot;:&quot;L M&quot;,&quot;non-dropping-particle&quot;:&quot;&quot;,&quot;parse-names&quot;:false,&quot;suffix&quot;:&quot;&quot;},{&quot;dropping-particle&quot;:&quot;&quot;,&quot;family&quot;:&quot;Walters&quot;,&quot;given&quot;:&quot;G Bragi&quot;,&quot;non-dropping-particle&quot;:&quot;&quot;,&quot;parse-names&quot;:false,&quot;suffix&quot;:&quot;&quot;},{&quot;dropping-particle&quot;:&quot;&quot;,&quot;family&quot;:&quot;Gudbjartsson&quot;,&quot;given&quot;:&quot;D F&quot;,&quot;non-dropping-particle&quot;:&quot;&quot;,&quot;parse-names&quot;:false,&quot;suffix&quot;:&quot;&quot;},{&quot;dropping-particle&quot;:&quot;&quot;,&quot;family&quot;:&quot;Stefansson&quot;,&quot;given&quot;:&quot;H&quot;,&quot;non-dropping-particle&quot;:&quot;&quot;,&quot;parse-names&quot;:false,&quot;suffix&quot;:&quot;&quot;},{&quot;dropping-particle&quot;:&quot;&quot;,&quot;family&quot;:&quot;Stefansson&quot;,&quot;given&quot;:&quot;K&quot;,&quot;non-dropping-particle&quot;:&quot;&quot;,&quot;parse-names&quot;:false,&quot;suffix&quot;:&quot;&quot;},{&quot;dropping-particle&quot;:&quot;&quot;,&quot;family&quot;:&quot;Ulfarsson&quot;,&quot;given&quot;:&quot;M O&quot;,&quot;non-dropping-particle&quot;:&quot;&quot;,&quot;parse-names&quot;:false,&quot;suffix&quot;:&quot;&quot;}],&quot;container-title&quot;:&quot;Nature Communications&quot;,&quot;id&quot;:&quot;6f5a335d-792b-5e67-afb4-7f122b974af7&quot;,&quot;issue&quot;:&quot;1&quot;,&quot;issued&quot;:{&quot;date-parts&quot;:[[&quot;2019&quot;]]},&quot;page&quot;:&quot;5409&quot;,&quot;title&quot;:&quot;Brain age prediction using deep learning uncovers associated sequence variants&quot;,&quot;type&quot;:&quot;article-journal&quot;,&quot;volume&quot;:&quot;10&quot;},&quot;uris&quot;:[&quot;http://www.mendeley.com/documents/?uuid=6e15f19e-2862-4897-9dda-9a4762ef9062&quot;],&quot;isTemporary&quot;:false,&quot;legacyDesktopId&quot;:&quot;6e15f19e-2862-4897-9dda-9a4762ef9062&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&quot;},{&quot;citationID&quot;:&quot;MENDELEY_CITATION_2e989133-85d6-4efd-aade-6634ec93e02b&quot;,&quot;citationItems&quot;:[{&quot;id&quot;:&quot;52954053-f915-351c-a641-377321417e71&quot;,&quot;itemData&quot;:{&quot;type&quot;:&quot;article-journal&quot;,&quot;id&quot;:&quot;52954053-f915-351c-a641-377321417e71&quot;,&quot;title&quot;:&quot;Investigating systematic bias in brain age estimation with application to post-traumatic stress disorders&quot;,&quot;author&quot;:[{&quot;family&quot;:&quot;Liang&quot;,&quot;given&quot;:&quot;Hualou&quot;,&quot;parse-names&quot;:false,&quot;dropping-particle&quot;:&quot;&quot;,&quot;non-dropping-particle&quot;:&quot;&quot;},{&quot;family&quot;:&quot;Zhang&quot;,&quot;given&quot;:&quot;Fengqing&quot;,&quot;parse-names&quot;:false,&quot;dropping-particle&quot;:&quot;&quot;,&quot;non-dropping-particle&quot;:&quot;&quot;},{&quot;family&quot;:&quot;Niu&quot;,&quot;given&quot;:&quot;Xin&quot;,&quot;parse-names&quot;:false,&quot;dropping-particle&quot;:&quot;&quot;,&quot;non-dropping-particle&quot;:&quot;&quot;}],&quot;container-title&quot;:&quot;Human brain mapping&quot;,&quot;DOI&quot;:&quot;10.1002/hbm.24588&quot;,&quot;ISSN&quot;:&quot;1097-0193&quot;,&quot;URL&quot;:&quot;https://pubmed.ncbi.nlm.nih.gov/30924225&quot;,&quot;issued&quot;:{&quot;date-parts&quot;:[[2019,8,1]]},&quot;page&quot;:&quot;3143-3152&quot;,&quot;language&quot;:&quot;eng&quot;,&quot;abstract&quot;:&quot;Brain age prediction using machine-learning techniques has recently attracted growing attention, as it has the potential to serve as a biomarker for characterizing the typical brain development and neuropsychiatric disorders. Yet one long-standing problem is that the predicted brain age is overestimated in younger subjects and underestimated in older. There is a plethora of claims as to the bias origins, both methodologically and in data itself. With a large neuroanatomical dataset (N = 2,026; 6-89 years of age) from multiple shared datasets, we show this bias is neither data-dependent nor specific to particular method including deep neural network. We present an alternative account that offers a statistical explanation for the bias and describe a simple, yet efficient, method using general linear model to adjust the bias. We demonstrate the effectiveness of bias adjustment with a large multi-modal neuroimaging data (N = 804; 8-21 years of age) for both healthy controls and post-traumatic stress disorders patients obtained from the Philadelphia Neurodevelopmental Cohort.&quot;,&quot;edition&quot;:&quot;2019/03/28&quot;,&quot;publisher&quot;:&quot;John Wiley &amp; Sons, Inc.&quot;,&quot;issue&quot;:&quot;11&quot;,&quot;volume&quot;:&quot;40&quot;},&quot;isTemporary&quot;:false}],&quot;properties&quot;:{&quot;noteIndex&quot;:0},&quot;isEdited&quot;:false,&quot;manualOverride&quot;:{&quot;isManuallyOverridden&quot;:false,&quot;citeprocText&quot;:&quot;&lt;sup&gt;9&lt;/sup&gt;&quot;,&quot;manualOverrideText&quot;:&quot;&quot;},&quot;citationTag&quot;:&quot;MENDELEY_CITATION_v3_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&quot;},{&quot;citationID&quot;:&quot;MENDELEY_CITATION_da962344-0b8f-4d75-a9ab-c2174da4727e&quot;,&quot;citationItems&quot;:[{&quot;id&quot;:&quot;584dbaf0-2dad-5421-890b-88ff283b65ab&quot;,&quot;itemData&quot;:{&quot;DOI&quot;:&quot;10.1002/hbm.24588&quot;,&quot;ISSN&quot;:&quot;1097-0193&quot;,&quot;abstract&quot;:&quot;Brain age prediction using machine-learning techniques has recently attracted growing attention, as it has the potential to serve as a biomarker for characterizing the typical brain development and neuropsychiatric disorders. Yet one long-standing problem is that the predicted brain age is overestimated in younger subjects and underestimated in older. There is a plethora of claims as to the bias origins, both methodologically and in data itself. With a large neuroanatomical dataset (N = 2,026; 6-89 years of age) from multiple shared datasets, we show this bias is neither data-dependent nor specific to particular method including deep neural network. We present an alternative account that offers a statistical explanation for the bias and describe a simple, yet efficient, method using general linear model to adjust the bias. We demonstrate the effectiveness of bias adjustment with a large multi-modal neuroimaging data (N = 804; 8-21 years of age) for both healthy controls and post-traumatic stress disorders patients obtained from the Philadelphia Neurodevelopmental Cohort.&quot;,&quot;author&quot;:[{&quot;dropping-particle&quot;:&quot;&quot;,&quot;family&quot;:&quot;Liang&quot;,&quot;given&quot;:&quot;Hualou&quot;,&quot;non-dropping-particle&quot;:&quot;&quot;,&quot;parse-names&quot;:false,&quot;suffix&quot;:&quot;&quot;},{&quot;dropping-particle&quot;:&quot;&quot;,&quot;family&quot;:&quot;Zhang&quot;,&quot;given&quot;:&quot;Fengqing&quot;,&quot;non-dropping-particle&quot;:&quot;&quot;,&quot;parse-names&quot;:false,&quot;suffix&quot;:&quot;&quot;},{&quot;dropping-particle&quot;:&quot;&quot;,&quot;family&quot;:&quot;Niu&quot;,&quot;given&quot;:&quot;Xin&quot;,&quot;non-dropping-particle&quot;:&quot;&quot;,&quot;parse-names&quot;:false,&quot;suffix&quot;:&quot;&quot;}],&quot;container-title&quot;:&quot;Human brain mapping&quot;,&quot;edition&quot;:&quot;2019/03/28&quot;,&quot;id&quot;:&quot;584dbaf0-2dad-5421-890b-88ff283b65ab&quot;,&quot;issue&quot;:&quot;11&quot;,&quot;issued&quot;:{&quot;date-parts&quot;:[[&quot;2019&quot;,&quot;8&quot;,&quot;1&quot;]]},&quot;language&quot;:&quot;eng&quot;,&quot;page&quot;:&quot;3143-3152&quot;,&quot;publisher&quot;:&quot;John Wiley &amp; Sons, Inc.&quot;,&quot;title&quot;:&quot;Investigating systematic bias in brain age estimation with application to post-traumatic stress disorders&quot;,&quot;type&quot;:&quot;article-journal&quot;,&quot;volume&quot;:&quot;40&quot;},&quot;uris&quot;:[&quot;http://www.mendeley.com/documents/?uuid=af53d1ef-b2c4-4ef6-b298-f3810e378bd1&quot;],&quot;isTemporary&quot;:false,&quot;legacyDesktopId&quot;:&quot;af53d1ef-b2c4-4ef6-b298-f3810e378bd1&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&quot;},{&quot;citationID&quot;:&quot;MENDELEY_CITATION_1a73c874-e444-4e81-b531-22a3b5297e9a&quot;,&quot;citationItems&quot;:[{&quot;id&quot;:&quot;fbae5849-f865-3f1c-a64d-67314dc98790&quot;,&quot;itemData&quot;:{&quot;type&quot;:&quot;article-journal&quot;,&quot;id&quot;:&quot;fbae5849-f865-3f1c-a64d-67314dc98790&quot;,&quot;title&quot;:&quot;Mind the gap: performance metric evaluation in brain-age prediction&quot;,&quot;author&quot;:[{&quot;family&quot;:&quot;Lange&quot;,&quot;given&quot;:&quot;Ann-Marie G&quot;,&quot;parse-names&quot;:false,&quot;dropping-particle&quot;:&quot;&quot;,&quot;non-dropping-particle&quot;:&quot;de&quot;},{&quot;family&quot;:&quot;Anatürk&quot;,&quot;given&quot;:&quot;Melis&quot;,&quot;parse-names&quot;:false,&quot;dropping-particle&quot;:&quot;&quot;,&quot;non-dropping-particle&quot;:&quot;&quot;},{&quot;family&quot;:&quot;Rokicki&quot;,&quot;given&quot;:&quot;Jaroslav&quot;,&quot;parse-names&quot;:false,&quot;dropping-particle&quot;:&quot;&quot;,&quot;non-dropping-particle&quot;:&quot;&quot;},{&quot;family&quot;:&quot;Han&quot;,&quot;given&quot;:&quot;Laura K M&quot;,&quot;parse-names&quot;:false,&quot;dropping-particle&quot;:&quot;&quot;,&quot;non-dropping-particle&quot;:&quot;&quot;},{&quot;family&quot;:&quot;Franke&quot;,&quot;given&quot;:&quot;Katja&quot;,&quot;parse-names&quot;:false,&quot;dropping-particle&quot;:&quot;&quot;,&quot;non-dropping-particle&quot;:&quot;&quot;},{&quot;family&quot;:&quot;Alnæs&quot;,&quot;given&quot;:&quot;Dag&quot;,&quot;parse-names&quot;:false,&quot;dropping-particle&quot;:&quot;&quot;,&quot;non-dropping-particle&quot;:&quot;&quot;},{&quot;family&quot;:&quot;Embeier&quot;,&quot;given&quot;:&quot;Klaus P&quot;,&quot;parse-names&quot;:false,&quot;dropping-particle&quot;:&quot;&quot;,&quot;non-dropping-particle&quot;:&quot;&quot;},{&quot;family&quot;:&quot;Draganski&quot;,&quot;given&quot;:&quot;Bogdan&quot;,&quot;parse-names&quot;:false,&quot;dropping-particle&quot;:&quot;&quot;,&quot;non-dropping-particle&quot;:&quot;&quot;},{&quot;family&quot;:&quot;Kaufmann&quot;,&quot;given&quot;:&quot;Tobias&quot;,&quot;parse-names&quot;:false,&quot;dropping-particle&quot;:&quot;&quot;,&quot;non-dropping-particle&quot;:&quot;&quot;},{&quot;family&quot;:&quot;Westlye&quot;,&quot;given&quot;:&quot;Lars T&quot;,&quot;parse-names&quot;:false,&quot;dropping-particle&quot;:&quot;&quot;,&quot;non-dropping-particle&quot;:&quot;&quot;}],&quot;container-title&quot;:&quot;bioRxiv&quot;,&quot;issued&quot;:{&quot;date-parts&quot;:[[2021]]},&quot;publisher&quot;:&quot;Cold Spring Harbor Laboratory&quot;},&quot;isTemporary&quot;:false}],&quot;properties&quot;:{&quot;noteIndex&quot;:0},&quot;isEdited&quot;:false,&quot;manualOverride&quot;:{&quot;isManuallyOverridden&quot;:false,&quot;citeprocText&quot;:&quot;&lt;sup&gt;11&lt;/sup&gt;&quot;,&quot;manualOverrideText&quot;:&quot;&quot;},&quot;citationTag&quot;:&quot;MENDELEY_CITATION_v3_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&quot;},{&quot;citationID&quot;:&quot;MENDELEY_CITATION_286a5a6b-6c1f-400c-9232-6e7411ce0f69&quot;,&quot;citationItems&quot;:[{&quot;id&quot;:&quot;52954053-f915-351c-a641-377321417e71&quot;,&quot;itemData&quot;:{&quot;type&quot;:&quot;article-journal&quot;,&quot;id&quot;:&quot;52954053-f915-351c-a641-377321417e71&quot;,&quot;title&quot;:&quot;Investigating systematic bias in brain age estimation with application to post-traumatic stress disorders&quot;,&quot;author&quot;:[{&quot;family&quot;:&quot;Liang&quot;,&quot;given&quot;:&quot;Hualou&quot;,&quot;parse-names&quot;:false,&quot;dropping-particle&quot;:&quot;&quot;,&quot;non-dropping-particle&quot;:&quot;&quot;},{&quot;family&quot;:&quot;Zhang&quot;,&quot;given&quot;:&quot;Fengqing&quot;,&quot;parse-names&quot;:false,&quot;dropping-particle&quot;:&quot;&quot;,&quot;non-dropping-particle&quot;:&quot;&quot;},{&quot;family&quot;:&quot;Niu&quot;,&quot;given&quot;:&quot;Xin&quot;,&quot;parse-names&quot;:false,&quot;dropping-particle&quot;:&quot;&quot;,&quot;non-dropping-particle&quot;:&quot;&quot;}],&quot;container-title&quot;:&quot;Human brain mapping&quot;,&quot;DOI&quot;:&quot;10.1002/hbm.24588&quot;,&quot;ISSN&quot;:&quot;1097-0193&quot;,&quot;URL&quot;:&quot;https://pubmed.ncbi.nlm.nih.gov/30924225&quot;,&quot;issued&quot;:{&quot;date-parts&quot;:[[2019,8,1]]},&quot;page&quot;:&quot;3143-3152&quot;,&quot;language&quot;:&quot;eng&quot;,&quot;abstract&quot;:&quot;Brain age prediction using machine-learning techniques has recently attracted growing attention, as it has the potential to serve as a biomarker for characterizing the typical brain development and neuropsychiatric disorders. Yet one long-standing problem is that the predicted brain age is overestimated in younger subjects and underestimated in older. There is a plethora of claims as to the bias origins, both methodologically and in data itself. With a large neuroanatomical dataset (N = 2,026; 6-89 years of age) from multiple shared datasets, we show this bias is neither data-dependent nor specific to particular method including deep neural network. We present an alternative account that offers a statistical explanation for the bias and describe a simple, yet efficient, method using general linear model to adjust the bias. We demonstrate the effectiveness of bias adjustment with a large multi-modal neuroimaging data (N = 804; 8-21 years of age) for both healthy controls and post-traumatic stress disorders patients obtained from the Philadelphia Neurodevelopmental Cohort.&quot;,&quot;edition&quot;:&quot;2019/03/28&quot;,&quot;publisher&quot;:&quot;John Wiley &amp; Sons, Inc.&quot;,&quot;issue&quot;:&quot;11&quot;,&quot;volume&quot;:&quot;40&quot;},&quot;isTemporary&quot;:false}],&quot;properties&quot;:{&quot;noteIndex&quot;:0},&quot;isEdited&quot;:false,&quot;manualOverride&quot;:{&quot;isManuallyOverridden&quot;:false,&quot;citeprocText&quot;:&quot;&lt;sup&gt;9&lt;/sup&gt;&quot;,&quot;manualOverrideText&quot;:&quot;&quot;},&quot;citationTag&quot;:&quot;MENDELEY_CITATION_v3_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&quot;},{&quot;citationID&quot;:&quot;MENDELEY_CITATION_7f412b9d-ba9c-4e68-b39c-5ea3da0dc55c&quot;,&quot;citationItems&quot;:[{&quot;id&quot;:&quot;10696c0e-aae1-55a4-9a49-ca388cff636e&quot;,&quot;itemData&quot;:{&quot;DOI&quot;:&quot;10.1093/brain/awaa160&quot;,&quot;ISSN&quot;:&quot;14602156&quot;,&quot;PMID&quot;:&quot;32591831&quot;,&quot;abstract&quot;:&quot;Deep learning has emerged as a powerful approach to constructing imaging signatures of normal brain ageing as well as of various neuropathological processes associated with brain diseases. In particular, MRI-derived brain age has been used as a comprehensive biomarker of brain health that can identify both advanced and resilient ageing individuals via deviations from typical brain ageing. Imaging signatures of various brain diseases, including schizophrenia and Alzheimer's disease, have also been identified using machine learning. Prior efforts to derive these indices have been hampered by the need for sophisticated and not easily reproducible processing steps, by insufficiently powered or diversified samples from which typical brain ageing trajectories were derived, and by limited reproducibility across populations and MRI scanners. Herein, we develop and test a sophisticated deep brain network (DeepBrainNet) using a large (n = 11 729) set of MRI scans from a highly diversified cohort spanning different studies, scanners, ages and geographic locations around the world. Tests using both cross-validation and a separate replication cohort of 2739 individuals indicate that DeepBrainNet obtains robust brain-age estimates from these diverse datasets without the need for specialized image data preparation and processing. Furthermore, we show evidence that moderately fit brain ageing models may provide brain age estimates that are most discriminant of individuals with pathologies. This is not unexpected as tightly-fitting brain age models naturally produce brain-age estimates that offer little information beyond age, and loosely fitting models may contain a lot of noise. Our results offer some experimental evidence against commonly pursued tightly-fitting models. We show that the moderately fitting brain age models obtain significantly higher differentiation compared to tightly-fitting models in two of the four disease groups tested. Critically, we demonstrate that leveraging DeepBrainNet, along with transfer learning, allows us to construct more accurate classifiers of several brain diseases, compared to directly training classifiers on patient versus healthy control datasets or using common imaging databases such as ImageNet. We, therefore, derive a domain-specific deep network likely to reduce the need for application-specific adaptation and tuning of generic deep learning networks. We made the DeepBrainNet model freely available to the community for MRI-ba…&quot;,&quot;author&quot;:[{&quot;dropping-particle&quot;:&quot;&quot;,&quot;family&quot;:&quot;Bashyam&quot;,&quot;given&quot;:&quot;Vishnu M.&quot;,&quot;non-dropping-particle&quot;:&quot;&quot;,&quot;parse-names&quot;:false,&quot;suffix&quot;:&quot;&quot;},{&quot;dropping-particle&quot;:&quot;&quot;,&quot;family&quot;:&quot;Erus&quot;,&quot;given&quot;:&quot;Guray&quot;,&quot;non-dropping-particle&quot;:&quot;&quot;,&quot;parse-names&quot;:false,&quot;suffix&quot;:&quot;&quot;},{&quot;dropping-particle&quot;:&quot;&quot;,&quot;family&quot;:&quot;Doshi&quot;,&quot;given&quot;:&quot;Jimit&quot;,&quot;non-dropping-particle&quot;:&quot;&quot;,&quot;parse-names&quot;:false,&quot;suffix&quot;:&quot;&quot;},{&quot;dropping-particle&quot;:&quot;&quot;,&quot;family&quot;:&quot;Habes&quot;,&quot;given&quot;:&quot;Mohamad&quot;,&quot;non-dropping-particle&quot;:&quot;&quot;,&quot;parse-names&quot;:false,&quot;suffix&quot;:&quot;&quot;},{&quot;dropping-particle&quot;:&quot;&quot;,&quot;family&quot;:&quot;Nasralah&quot;,&quot;given&quot;:&quot;Ilya&quot;,&quot;non-dropping-particle&quot;:&quot;&quot;,&quot;parse-names&quot;:false,&quot;suffix&quot;:&quot;&quot;},{&quot;dropping-particle&quot;:&quot;&quot;,&quot;family&quot;:&quot;Truelove-Hill&quot;,&quot;given&quot;:&quot;Monica&quot;,&quot;non-dropping-particle&quot;:&quot;&quot;,&quot;parse-names&quot;:false,&quot;suffix&quot;:&quot;&quot;},{&quot;dropping-particle&quot;:&quot;&quot;,&quot;family&quot;:&quot;Srinivasan&quot;,&quot;given&quot;:&quot;Dhivya&quot;,&quot;non-dropping-particle&quot;:&quot;&quot;,&quot;parse-names&quot;:false,&quot;suffix&quot;:&quot;&quot;},{&quot;dropping-particle&quot;:&quot;&quot;,&quot;family&quot;:&quot;Mamourian&quot;,&quot;given&quot;:&quot;Liz&quot;,&quot;non-dropping-particle&quot;:&quot;&quot;,&quot;parse-names&quot;:false,&quot;suffix&quot;:&quot;&quot;},{&quot;dropping-particle&quot;:&quot;&quot;,&quot;family&quot;:&quot;Pomponio&quot;,&quot;given&quot;:&quot;Raymond&quot;,&quot;non-dropping-particle&quot;:&quot;&quot;,&quot;parse-names&quot;:false,&quot;suffix&quot;:&quot;&quot;},{&quot;dropping-particle&quot;:&quot;&quot;,&quot;family&quot;:&quot;Fan&quot;,&quot;given&quot;:&quot;Yong&quot;,&quot;non-dropping-particle&quot;:&quot;&quot;,&quot;parse-names&quot;:false,&quot;suffix&quot;:&quot;&quot;},{&quot;dropping-particle&quot;:&quot;&quot;,&quot;family&quot;:&quot;Launer&quot;,&quot;given&quot;:&quot;Lenore J.&quot;,&quot;non-dropping-particle&quot;:&quot;&quot;,&quot;parse-names&quot;:false,&quot;suffix&quot;:&quot;&quot;},{&quot;dropping-particle&quot;:&quot;&quot;,&quot;family&quot;:&quot;Masters&quot;,&quot;given&quot;:&quot;Colin L.&quot;,&quot;non-dropping-particle&quot;:&quot;&quot;,&quot;parse-names&quot;:false,&quot;suffix&quot;:&quot;&quot;},{&quot;dropping-particle&quot;:&quot;&quot;,&quot;family&quot;:&quot;Maruff&quot;,&quot;given&quot;:&quot;Paul&quot;,&quot;non-dropping-particle&quot;:&quot;&quot;,&quot;parse-names&quot;:false,&quot;suffix&quot;:&quot;&quot;},{&quot;dropping-particle&quot;:&quot;&quot;,&quot;family&quot;:&quot;Zhuo&quot;,&quot;given&quot;:&quot;Chuanjun&quot;,&quot;non-dropping-particle&quot;:&quot;&quot;,&quot;parse-names&quot;:false,&quot;suffix&quot;:&quot;&quot;},{&quot;dropping-particle&quot;:&quot;&quot;,&quot;family&quot;:&quot;Völzke&quot;,&quot;given&quot;:&quot;Henry&quot;,&quot;non-dropping-particle&quot;:&quot;&quot;,&quot;parse-names&quot;:false,&quot;suffix&quot;:&quot;&quot;},{&quot;dropping-particle&quot;:&quot;&quot;,&quot;family&quot;:&quot;Johnson&quot;,&quot;given&quot;:&quot;Sterling C.&quot;,&quot;non-dropping-particle&quot;:&quot;&quot;,&quot;parse-names&quot;:false,&quot;suffix&quot;:&quot;&quot;},{&quot;dropping-particle&quot;:&quot;&quot;,&quot;family&quot;:&quot;Fripp&quot;,&quot;given&quot;:&quot;Jurgen&quot;,&quot;non-dropping-particle&quot;:&quot;&quot;,&quot;parse-names&quot;:false,&quot;suffix&quot;:&quot;&quot;},{&quot;dropping-particle&quot;:&quot;&quot;,&quot;family&quot;:&quot;Koutsouleris&quot;,&quot;given&quot;:&quot;Nikolaos&quot;,&quot;non-dropping-particle&quot;:&quot;&quot;,&quot;parse-names&quot;:false,&quot;suffix&quot;:&quot;&quot;},{&quot;dropping-particle&quot;:&quot;&quot;,&quot;family&quot;:&quot;Satterthwaite&quot;,&quot;given&quot;:&quot;Theodore D.&quot;,&quot;non-dropping-particle&quot;:&quot;&quot;,&quot;parse-names&quot;:false,&quot;suffix&quot;:&quot;&quot;},{&quot;dropping-particle&quot;:&quot;&quot;,&quot;family&quot;:&quot;Wolf&quot;,&quot;given&quot;:&quot;Daniel&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Morris&quot;,&quot;given&quot;:&quot;John&quot;,&quot;non-dropping-particle&quot;:&quot;&quot;,&quot;parse-names&quot;:false,&quot;suffix&quot;:&quot;&quot;},{&quot;dropping-particle&quot;:&quot;&quot;,&quot;family&quot;:&quot;Albert&quot;,&quot;given&quot;:&quot;Marilyn S.&quot;,&quot;non-dropping-particle&quot;:&quot;&quot;,&quot;parse-names&quot;:false,&quot;suffix&quot;:&quot;&quot;},{&quot;dropping-particle&quot;:&quot;&quot;,&quot;family&quot;:&quot;Grabe&quot;,&quot;given&quot;:&quot;Hans J.&quot;,&quot;non-dropping-particle&quot;:&quot;&quot;,&quot;parse-names&quot;:false,&quot;suffix&quot;:&quot;&quot;},{&quot;dropping-particle&quot;:&quot;&quot;,&quot;family&quot;:&quot;Resnick&quot;,&quot;given&quot;:&quot;Susan&quot;,&quot;non-dropping-particle&quot;:&quot;&quot;,&quot;parse-names&quot;:false,&quot;suffix&quot;:&quot;&quot;},{&quot;dropping-particle&quot;:&quot;&quot;,&quot;family&quot;:&quot;Nick Bryan&quot;,&quot;given&quot;:&quot;R.&quot;,&quot;non-dropping-particle&quot;:&quot;&quot;,&quot;parse-names&quot;:false,&quot;suffix&quot;:&quot;&quot;},{&quot;dropping-particle&quot;:&quot;&quot;,&quot;family&quot;:&quot;Wolk&quot;,&quot;given&quot;:&quot;David A.&quot;,&quot;non-dropping-particle&quot;:&quot;&quot;,&quot;parse-names&quot;:false,&quot;suffix&quot;:&quot;&quot;},{&quot;dropping-particle&quot;:&quot;&quot;,&quot;family&quot;:&quot;Shou&quot;,&quot;given&quot;:&quot;Haochang&quot;,&quot;non-dropping-particle&quot;:&quot;&quot;,&quot;parse-names&quot;:false,&quot;suffix&quot;:&quot;&quot;},{&quot;dropping-particle&quot;:&quot;&quot;,&quot;family&quot;:&quot;Davatzikos&quot;,&quot;given&quot;:&quot;Christos&quot;,&quot;non-dropping-particle&quot;:&quot;&quot;,&quot;parse-names&quot;:false,&quot;suffix&quot;:&quot;&quot;}],&quot;container-title&quot;:&quot;Brain&quot;,&quot;id&quot;:&quot;10696c0e-aae1-55a4-9a49-ca388cff636e&quot;,&quot;issue&quot;:&quot;7&quot;,&quot;issued&quot;:{&quot;date-parts&quot;:[[&quot;2020&quot;]]},&quot;page&quot;:&quot;2312-2324&quot;,&quot;title&quot;:&quot;MRI signatures of brain age and disease over the lifespan based on a deep brain network and 14 468 individuals worldwide&quot;,&quot;type&quot;:&quot;article-journal&quot;,&quot;volume&quot;:&quot;143&quot;},&quot;uris&quot;:[&quot;http://www.mendeley.com/documents/?uuid=f106d0a4-b496-4290-a0f4-7799620fce14&quot;],&quot;isTemporary&quot;:false,&quot;legacyDesktopId&quot;:&quot;f106d0a4-b496-4290-a0f4-7799620fce14&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&quot;},{&quot;citationID&quot;:&quot;MENDELEY_CITATION_b04c71ea-4794-417c-8019-3b53d35beaa7&quot;,&quot;citationItems&quot;:[{&quot;id&quot;:&quot;74efbd10-60dc-5294-a5ec-c2773ede769b&quot;,&quot;itemData&quot;:{&quot;DOI&quot;:&quot;10.1038/s41593-019-0471-7&quot;,&quot;ISSN&quot;:&quot;1546-1726&quot;,&quot;abstract&quot;:&quot;Common risk factors for psychiatric and other brain disorders are likely to converge on biological pathways influencing the development and maintenance of brain structure and function across life. Using structural MRI data from 45,615 individuals aged 3–96 years, we demonstrate distinct patterns of apparent brain aging in several brain disorders and reveal genetic pleiotropy between apparent brain aging in healthy individuals and common brain disorders.&quot;,&quot;author&quot;:[{&quot;dropping-particle&quot;:&quot;&quot;,&quot;family&quot;:&quot;Kaufmann&quot;,&quot;given&quot;:&quot;Tobias&quot;,&quot;non-dropping-particle&quot;:&quot;&quot;,&quot;parse-names&quot;:false,&quot;suffix&quot;:&quot;&quot;},{&quot;dropping-particle&quot;:&quot;&quot;,&quot;family&quot;:&quot;Meer&quot;,&quot;given&quot;:&quot;Dennis&quot;,&quot;non-dropping-particle&quot;:&quot;van der&quot;,&quot;parse-names&quot;:false,&quot;suffix&quot;:&quot;&quot;},{&quot;dropping-particle&quot;:&quot;&quot;,&quot;family&quot;:&quot;Doan&quot;,&quot;given&quot;:&quot;Nhat Trung&quot;,&quot;non-dropping-particle&quot;:&quot;&quot;,&quot;parse-names&quot;:false,&quot;suffix&quot;:&quot;&quot;},{&quot;dropping-particle&quot;:&quot;&quot;,&quot;family&quot;:&quot;Schwarz&quot;,&quot;given&quot;:&quot;Emanuel&quot;,&quot;non-dropping-particle&quot;:&quot;&quot;,&quot;parse-names&quot;:false,&quot;suffix&quot;:&quot;&quot;},{&quot;dropping-particle&quot;:&quot;&quot;,&quot;family&quot;:&quot;Lund&quot;,&quot;given&quot;:&quot;Martina J&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Alnæs&quot;,&quot;given&quot;:&quot;Dag&quot;,&quot;non-dropping-particle&quot;:&quot;&quot;,&quot;parse-names&quot;:false,&quot;suffix&quot;:&quot;&quot;},{&quot;dropping-particle&quot;:&quot;&quot;,&quot;family&quot;:&quot;Barch&quot;,&quot;given&quot;:&quot;Deanna M&quot;,&quot;non-dropping-particle&quot;:&quot;&quot;,&quot;parse-names&quot;:false,&quot;suffix&quot;:&quot;&quot;},{&quot;dropping-particle&quot;:&quot;&quot;,&quot;family&quot;:&quot;Baur-Streubel&quot;,&quot;given&quot;:&quot;Ramona&quot;,&quot;non-dropping-particle&quot;:&quot;&quot;,&quot;parse-names&quot;:false,&quot;suffix&quot;:&quot;&quot;},{&quot;dropping-particle&quot;:&quot;&quot;,&quot;family&quot;:&quot;Bertolino&quot;,&quot;given&quot;:&quot;Alessandro&quot;,&quot;non-dropping-particle&quot;:&quot;&quot;,&quot;parse-names&quot;:false,&quot;suffix&quot;:&quot;&quot;},{&quot;dropping-particle&quot;:&quot;&quot;,&quot;family&quot;:&quot;Bettella&quot;,&quot;given&quot;:&quot;Francesco&quot;,&quot;non-dropping-particle&quot;:&quot;&quot;,&quot;parse-names&quot;:false,&quot;suffix&quot;:&quot;&quot;},{&quot;dropping-particle&quot;:&quot;&quot;,&quot;family&quot;:&quot;Beyer&quot;,&quot;given&quot;:&quot;Mona K&quot;,&quot;non-dropping-particle&quot;:&quot;&quot;,&quot;parse-names&quot;:false,&quot;suffix&quot;:&quot;&quot;},{&quot;dropping-particle&quot;:&quot;&quot;,&quot;family&quot;:&quot;Bøen&quot;,&quot;given&quot;:&quot;Erlend&quot;,&quot;non-dropping-particle&quot;:&quot;&quot;,&quot;parse-names&quot;:false,&quot;suffix&quot;:&quot;&quot;},{&quot;dropping-particle&quot;:&quot;&quot;,&quot;family&quot;:&quot;Borgwardt&quot;,&quot;given&quot;:&quot;Stefan&quot;,&quot;non-dropping-particle&quot;:&quot;&quot;,&quot;parse-names&quot;:false,&quot;suffix&quot;:&quot;&quot;},{&quot;dropping-particle&quot;:&quot;&quot;,&quot;family&quot;:&quot;Brandt&quot;,&quot;given&quot;:&quot;Christine L&quot;,&quot;non-dropping-particle&quot;:&quot;&quot;,&quot;parse-names&quot;:false,&quot;suffix&quot;:&quot;&quot;},{&quot;dropping-particle&quot;:&quot;&quot;,&quot;family&quot;:&quot;Buitelaar&quot;,&quot;given&quot;:&quot;Jan&quot;,&quot;non-dropping-particle&quot;:&quot;&quot;,&quot;parse-names&quot;:false,&quot;suffix&quot;:&quot;&quot;},{&quot;dropping-particle&quot;:&quot;&quot;,&quot;family&quot;:&quot;Celius&quot;,&quot;given&quot;:&quot;Elisabeth G&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Conzelmann&quot;,&quot;given&quot;:&quot;Annette&quot;,&quot;non-dropping-particle&quot;:&quot;&quot;,&quot;parse-names&quot;:false,&quot;suffix&quot;:&quot;&quot;},{&quot;dropping-particle&quot;:&quot;&quot;,&quot;family&quot;:&quot;Córdova-Palomera&quot;,&quot;given&quot;:&quot;Aldo&quot;,&quot;non-dropping-particle&quot;:&quot;&quot;,&quot;parse-names&quot;:false,&quot;suffix&quot;:&quot;&quot;},{&quot;dropping-particle&quot;:&quot;&quot;,&quot;family&quot;:&quot;Dale&quot;,&quot;given&quot;:&quot;Anders M&quot;,&quot;non-dropping-particle&quot;:&quot;&quot;,&quot;parse-names&quot;:false,&quot;suffix&quot;:&quot;&quot;},{&quot;dropping-particle&quot;:&quot;&quot;,&quot;family&quot;:&quot;Quervain&quot;,&quot;given&quot;:&quot;Dominique J F&quot;,&quot;non-dropping-particle&quot;:&quot;de&quot;,&quot;parse-names&quot;:false,&quot;suffix&quot;:&quot;&quot;},{&quot;dropping-particle&quot;:&quot;&quot;,&quot;family&quot;:&quot;Carlo&quot;,&quot;given&quot;:&quot;Pasquale&quot;,&quot;non-dropping-particle&quot;:&quot;Di&quot;,&quot;parse-names&quot;:false,&quot;suffix&quot;:&quot;&quot;},{&quot;dropping-particle&quot;:&quot;&quot;,&quot;family&quot;:&quot;Djurovic&quot;,&quot;given&quot;:&quot;Srdjan&quot;,&quot;non-dropping-particle&quot;:&quot;&quot;,&quot;parse-names&quot;:false,&quot;suffix&quot;:&quot;&quot;},{&quot;dropping-particle&quot;:&quot;&quot;,&quot;family&quot;:&quot;Dørum&quot;,&quot;given&quot;:&quot;Erlend S&quot;,&quot;non-dropping-particle&quot;:&quot;&quot;,&quot;parse-names&quot;:false,&quot;suffix&quot;:&quot;&quot;},{&quot;dropping-particle&quot;:&quot;&quot;,&quot;family&quot;:&quot;Eisenacher&quot;,&quot;given&quot;:&quot;Sarah&quot;,&quot;non-dropping-particle&quot;:&quot;&quot;,&quot;parse-names&quot;:false,&quot;suffix&quot;:&quot;&quot;},{&quot;dropping-particle&quot;:&quot;&quot;,&quot;family&quot;:&quot;Elvsåshagen&quot;,&quot;given&quot;:&quot;Torbjørn&quot;,&quot;non-dropping-particle&quot;:&quot;&quot;,&quot;parse-names&quot;:false,&quot;suffix&quot;:&quot;&quot;},{&quot;dropping-particle&quot;:&quot;&quot;,&quot;family&quot;:&quot;Espeseth&quot;,&quot;given&quot;:&quot;Thomas&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Franke&quot;,&quot;given&quot;:&quot;Barbara&quot;,&quot;non-dropping-particle&quot;:&quot;&quot;,&quot;parse-names&quot;:false,&quot;suffix&quot;:&quot;&quot;},{&quot;dropping-particle&quot;:&quot;&quot;,&quot;family&quot;:&quot;Frei&quot;,&quot;given&quot;:&quot;Oleksandr&quot;,&quot;non-dropping-particle&quot;:&quot;&quot;,&quot;parse-names&quot;:false,&quot;suffix&quot;:&quot;&quot;},{&quot;dropping-particle&quot;:&quot;&quot;,&quot;family&quot;:&quot;Haatveit&quot;,&quot;given&quot;:&quot;Beathe&quot;,&quot;non-dropping-particle&quot;:&quot;&quot;,&quot;parse-names&quot;:false,&quot;suffix&quot;:&quot;&quot;},{&quot;dropping-particle&quot;:&quot;&quot;,&quot;family&quot;:&quot;Håberg&quot;,&quot;given&quot;:&quot;Asta K&quot;,&quot;non-dropping-particle&quot;:&quot;&quot;,&quot;parse-names&quot;:false,&quot;suffix&quot;:&quot;&quot;},{&quot;dropping-particle&quot;:&quot;&quot;,&quot;family&quot;:&quot;Harbo&quot;,&quot;given&quot;:&quot;Hanne F&quot;,&quot;non-dropping-particle&quot;:&quot;&quot;,&quot;parse-names&quot;:false,&quot;suffix&quot;:&quot;&quot;},{&quot;dropping-particle&quot;:&quot;&quot;,&quot;family&quot;:&quot;Hartman&quot;,&quot;given&quot;:&quot;Catharina A&quot;,&quot;non-dropping-particle&quot;:&quot;&quot;,&quot;parse-names&quot;:false,&quot;suffix&quot;:&quot;&quot;},{&quot;dropping-particle&quot;:&quot;&quot;,&quot;family&quot;:&quot;Heslenfeld&quot;,&quot;given&quot;:&quot;Dirk&quot;,&quot;non-dropping-particle&quot;:&quot;&quot;,&quot;parse-names&quot;:false,&quot;suffix&quot;:&quot;&quot;},{&quot;dropping-particle&quot;:&quot;&quot;,&quot;family&quot;:&quot;Hoekstra&quot;,&quot;given&quot;:&quot;Pieter J&quot;,&quot;non-dropping-particle&quot;:&quot;&quot;,&quot;parse-names&quot;:false,&quot;suffix&quot;:&quot;&quot;},{&quot;dropping-particle&quot;:&quot;&quot;,&quot;family&quot;:&quot;Høgestøl&quot;,&quot;given&quot;:&quot;Einar A&quot;,&quot;non-dropping-particle&quot;:&quot;&quot;,&quot;parse-names&quot;:false,&quot;suffix&quot;:&quot;&quot;},{&quot;dropping-particle&quot;:&quot;&quot;,&quot;family&quot;:&quot;Jernigan&quot;,&quot;given&quot;:&quot;Terry L&quot;,&quot;non-dropping-particle&quot;:&quot;&quot;,&quot;parse-names&quot;:false,&quot;suffix&quot;:&quot;&quot;},{&quot;dropping-particle&quot;:&quot;&quot;,&quot;family&quot;:&quot;Jonassen&quot;,&quot;given&quot;:&quot;Rune&quot;,&quot;non-dropping-particle&quot;:&quot;&quot;,&quot;parse-names&quot;:false,&quot;suffix&quot;:&quot;&quot;},{&quot;dropping-particle&quot;:&quot;&quot;,&quot;family&quot;:&quot;Jönsson&quot;,&quot;given&quot;:&quot;Erik G&quot;,&quot;non-dropping-particle&quot;:&quot;&quot;,&quot;parse-names&quot;:false,&quot;suffix&quot;:&quot;&quot;},{&quot;dropping-particle&quot;:&quot;&quot;,&quot;family&quot;:&quot;Farde&quot;,&quot;given&quot;:&quot;Lars&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Engberg&quot;,&quot;given&quot;:&quot;Göran&quot;,&quot;non-dropping-particle&quot;:&quot;&quot;,&quot;parse-names&quot;:false,&quot;suffix&quot;:&quot;&quot;},{&quot;dropping-particle&quot;:&quot;&quot;,&quot;family&quot;:&quot;Erhardt&quot;,&quot;given&quot;:&quot;Sophie&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Schwieler&quot;,&quot;given&quot;:&quot;Lilly&quot;,&quot;non-dropping-particle&quot;:&quot;&quot;,&quot;parse-names&quot;:false,&quot;suffix&quot;:&quot;&quot;},{&quot;dropping-particle&quot;:&quot;&quot;,&quot;family&quot;:&quot;Piehl&quot;,&quot;given&quot;:&quot;Fredrik&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Collste&quot;,&quot;given&quot;:&quot;Karin&quot;,&quot;non-dropping-particle&quot;:&quot;&quot;,&quot;parse-names&quot;:false,&quot;suffix&quot;:&quot;&quot;},{&quot;dropping-particle&quot;:&quot;&quot;,&quot;family&quot;:&quot;Victorsson&quot;,&quot;given&quot;:&quot;Pauliina&quot;,&quot;non-dropping-particle&quot;:&quot;&quot;,&quot;parse-names&quot;:false,&quot;suffix&quot;:&quot;&quot;},{&quot;dropping-particle&quot;:&quot;&quot;,&quot;family&quot;:&quot;Malmqvist&quot;,&quot;given&quot;:&quot;Anna&quot;,&quot;non-dropping-particle&quot;:&quot;&quot;,&quot;parse-names&quot;:false,&quot;suffix&quot;:&quot;&quot;},{&quot;dropping-particle&quot;:&quot;&quot;,&quot;family&quot;:&quot;Hedberg&quot;,&quot;given&quot;:&quot;Mikael&quot;,&quot;non-dropping-particle&quot;:&quot;&quot;,&quot;parse-names&quot;:false,&quot;suffix&quot;:&quot;&quot;},{&quot;dropping-particle&quot;:&quot;&quot;,&quot;family&quot;:&quot;Orhan&quot;,&quot;given&quot;:&quot;Funda&quot;,&quot;non-dropping-particle&quot;:&quot;&quot;,&quot;parse-names&quot;:false,&quot;suffix&quot;:&quot;&quot;},{&quot;dropping-particle&quot;:&quot;&quot;,&quot;family&quot;:&quot;Kirsch&quot;,&quot;given&quot;:&quot;Peter&quot;,&quot;non-dropping-particle&quot;:&quot;&quot;,&quot;parse-names&quot;:false,&quot;suffix&quot;:&quot;&quot;},{&quot;dropping-particle&quot;:&quot;&quot;,&quot;family&quot;:&quot;Kłoszewska&quot;,&quot;given&quot;:&quot;Iwona&quot;,&quot;non-dropping-particle&quot;:&quot;&quot;,&quot;parse-names&quot;:false,&quot;suffix&quot;:&quot;&quot;},{&quot;dropping-particle&quot;:&quot;&quot;,&quot;family&quot;:&quot;Kolskår&quot;,&quot;given&quot;:&quot;Knut K&quot;,&quot;non-dropping-particle&quot;:&quot;&quot;,&quot;parse-names&quot;:false,&quot;suffix&quot;:&quot;&quot;},{&quot;dropping-particle&quot;:&quot;&quot;,&quot;family&quot;:&quot;Landrø&quot;,&quot;given&quot;:&quot;Nils Inge&quot;,&quot;non-dropping-particle&quot;:&quot;&quot;,&quot;parse-names&quot;:false,&quot;suffix&quot;:&quot;&quot;},{&quot;dropping-particle&quot;:&quot;&quot;,&quot;family&quot;:&quot;Hellard&quot;,&quot;given&quot;:&quot;Stephanie&quot;,&quot;non-dropping-particle&quot;:&quot;Le&quot;,&quot;parse-names&quot;:false,&quot;suffix&quot;:&quot;&quot;},{&quot;dropping-particle&quot;:&quot;&quot;,&quot;family&quot;:&quot;Lesch&quot;,&quot;given&quot;:&quot;Klaus-Peter&quot;,&quot;non-dropping-particle&quot;:&quot;&quot;,&quot;parse-names&quot;:false,&quot;suffix&quot;:&quot;&quot;},{&quot;dropping-particle&quot;:&quot;&quot;,&quot;family&quot;:&quot;Lovestone&quot;,&quot;given&quot;:&quot;Simon&quot;,&quot;non-dropping-particle&quot;:&quot;&quot;,&quot;parse-names&quot;:false,&quot;suffix&quot;:&quot;&quot;},{&quot;dropping-particle&quot;:&quot;&quot;,&quot;family&quot;:&quot;Lundervold&quot;,&quot;given&quot;:&quot;Arvid&quot;,&quot;non-dropping-particle&quot;:&quot;&quot;,&quot;parse-names&quot;:false,&quot;suffix&quot;:&quot;&quot;},{&quot;dropping-particle&quot;:&quot;&quot;,&quot;family&quot;:&quot;Lundervold&quot;,&quot;given&quot;:&quot;Astri J&quot;,&quot;non-dropping-particle&quot;:&quot;&quot;,&quot;parse-names&quot;:false,&quot;suffix&quot;:&quot;&quot;},{&quot;dropping-particle&quot;:&quot;&quot;,&quot;family&quot;:&quot;Maglanoc&quot;,&quot;given&quot;:&quot;Luigi A&quot;,&quot;non-dropping-particle&quot;:&quot;&quot;,&quot;parse-names&quot;:false,&quot;suffix&quot;:&quot;&quot;},{&quot;dropping-particle&quot;:&quot;&quot;,&quot;family&quot;:&quot;Malt&quot;,&quot;given&quot;:&quot;Ulrik F&quot;,&quot;non-dropping-particle&quot;:&quot;&quot;,&quot;parse-names&quot;:false,&quot;suffix&quot;:&quot;&quot;},{&quot;dropping-particle&quot;:&quot;&quot;,&quot;family&quot;:&quot;Mecocci&quot;,&quot;given&quot;:&quot;Patrizia&quot;,&quot;non-dropping-particle&quot;:&quot;&quot;,&quot;parse-names&quot;:false,&quot;suffix&quot;:&quot;&quot;},{&quot;dropping-particle&quot;:&quot;&quot;,&quot;family&quot;:&quot;Melle&quot;,&quot;given&quot;:&quot;Ingrid&quot;,&quot;non-dropping-particle&quot;:&quot;&quot;,&quot;parse-names&quot;:false,&quot;suffix&quot;:&quot;&quot;},{&quot;dropping-particle&quot;:&quot;&quot;,&quot;family&quot;:&quot;Meyer-Lindenberg&quot;,&quot;given&quot;:&quot;Andreas&quot;,&quot;non-dropping-particle&quot;:&quot;&quot;,&quot;parse-names&quot;:false,&quot;suffix&quot;:&quot;&quot;},{&quot;dropping-particle&quot;:&quot;&quot;,&quot;family&quot;:&quot;Moberget&quot;,&quot;given&quot;:&quot;Torgeir&quot;,&quot;non-dropping-particle&quot;:&quot;&quot;,&quot;parse-names&quot;:false,&quot;suffix&quot;:&quot;&quot;},{&quot;dropping-particle&quot;:&quot;&quot;,&quot;family&quot;:&quot;Norbom&quot;,&quot;given&quot;:&quot;Linn B&quot;,&quot;non-dropping-particle&quot;:&quot;&quot;,&quot;parse-names&quot;:false,&quot;suffix&quot;:&quot;&quot;},{&quot;dropping-particle&quot;:&quot;&quot;,&quot;family&quot;:&quot;Nordvik&quot;,&quot;given&quot;:&quot;Jan Egil&quot;,&quot;non-dropping-particle&quot;:&quot;&quot;,&quot;parse-names&quot;:false,&quot;suffix&quot;:&quot;&quot;},{&quot;dropping-particle&quot;:&quot;&quot;,&quot;family&quot;:&quot;Nyberg&quot;,&quot;given&quot;:&quot;Lars&quot;,&quot;non-dropping-particle&quot;:&quot;&quot;,&quot;parse-names&quot;:false,&quot;suffix&quot;:&quot;&quot;},{&quot;dropping-particle&quot;:&quot;&quot;,&quot;family&quot;:&quot;Oosterlaan&quot;,&quot;given&quot;:&quot;Jaap&quot;,&quot;non-dropping-particle&quot;:&quot;&quot;,&quot;parse-names&quot;:false,&quot;suffix&quot;:&quot;&quot;},{&quot;dropping-particle&quot;:&quot;&quot;,&quot;family&quot;:&quot;Papalino&quot;,&quot;given&quot;:&quot;Marco&quot;,&quot;non-dropping-particle&quot;:&quot;&quot;,&quot;parse-names&quot;:false,&quot;suffix&quot;:&quot;&quot;},{&quot;dropping-particle&quot;:&quot;&quot;,&quot;family&quot;:&quot;Papassotiropoulos&quot;,&quot;given&quot;:&quot;Andreas&quot;,&quot;non-dropping-particle&quot;:&quot;&quot;,&quot;parse-names&quot;:false,&quot;suffix&quot;:&quot;&quot;},{&quot;dropping-particle&quot;:&quot;&quot;,&quot;family&quot;:&quot;Pauli&quot;,&quot;given&quot;:&quot;Paul&quot;,&quot;non-dropping-particle&quot;:&quot;&quot;,&quot;parse-names&quot;:false,&quot;suffix&quot;:&quot;&quot;},{&quot;dropping-particle&quot;:&quot;&quot;,&quot;family&quot;:&quot;Pergola&quot;,&quot;given&quot;:&quot;Giulio&quot;,&quot;non-dropping-particle&quot;:&quot;&quot;,&quot;parse-names&quot;:false,&quot;suffix&quot;:&quot;&quot;},{&quot;dropping-particle&quot;:&quot;&quot;,&quot;family&quot;:&quot;Persson&quot;,&quot;given&quot;:&quot;Karin&quot;,&quot;non-dropping-particle&quot;:&quot;&quot;,&quot;parse-names&quot;:false,&quot;suffix&quot;:&quot;&quot;},{&quot;dropping-particle&quot;:&quot;&quot;,&quot;family&quot;:&quot;Richard&quot;,&quot;given&quot;:&quot;Geneviève&quot;,&quot;non-dropping-particle&quot;:&quot;&quot;,&quot;parse-names&quot;:false,&quot;suffix&quot;:&quot;&quot;},{&quot;dropping-particle&quot;:&quot;&quot;,&quot;family&quot;:&quot;Rokicki&quot;,&quot;given&quot;:&quot;Jaroslav&quot;,&quot;non-dropping-particle&quot;:&quot;&quot;,&quot;parse-names&quot;:false,&quot;suffix&quot;:&quot;&quot;},{&quot;dropping-particle&quot;:&quot;&quot;,&quot;family&quot;:&quot;Sanders&quot;,&quot;given&quot;:&quot;Anne-Marthe&quot;,&quot;non-dropping-particle&quot;:&quot;&quot;,&quot;parse-names&quot;:false,&quot;suffix&quot;:&quot;&quot;},{&quot;dropping-particle&quot;:&quot;&quot;,&quot;family&quot;:&quot;Selbæk&quot;,&quot;given&quot;:&quot;Geir&quot;,&quot;non-dropping-particle&quot;:&quot;&quot;,&quot;parse-names&quot;:false,&quot;suffix&quot;:&quot;&quot;},{&quot;dropping-particle&quot;:&quot;&quot;,&quot;family&quot;:&quot;Shadrin&quot;,&quot;given&quot;:&quot;Alexey A&quot;,&quot;non-dropping-particle&quot;:&quot;&quot;,&quot;parse-names&quot;:false,&quot;suffix&quot;:&quot;&quot;},{&quot;dropping-particle&quot;:&quot;&quot;,&quot;family&quot;:&quot;Smeland&quot;,&quot;given&quot;:&quot;Olav B&quot;,&quot;non-dropping-particle&quot;:&quot;&quot;,&quot;parse-names&quot;:false,&quot;suffix&quot;:&quot;&quot;},{&quot;dropping-particle&quot;:&quot;&quot;,&quot;family&quot;:&quot;Soininen&quot;,&quot;given&quot;:&quot;Hilkka&quot;,&quot;non-dropping-particle&quot;:&quot;&quot;,&quot;parse-names&quot;:false,&quot;suffix&quot;:&quot;&quot;},{&quot;dropping-particle&quot;:&quot;&quot;,&quot;family&quot;:&quot;Sowa&quot;,&quot;given&quot;:&quot;Piotr&quot;,&quot;non-dropping-particle&quot;:&quot;&quot;,&quot;parse-names&quot;:false,&quot;suffix&quot;:&quot;&quot;},{&quot;dropping-particle&quot;:&quot;&quot;,&quot;family&quot;:&quot;Steen&quot;,&quot;given&quot;:&quot;Vidar M&quot;,&quot;non-dropping-particle&quot;:&quot;&quot;,&quot;parse-names&quot;:false,&quot;suffix&quot;:&quot;&quot;},{&quot;dropping-particle&quot;:&quot;&quot;,&quot;family&quot;:&quot;Tsolaki&quot;,&quot;given&quot;:&quot;Magda&quot;,&quot;non-dropping-particle&quot;:&quot;&quot;,&quot;parse-names&quot;:false,&quot;suffix&quot;:&quot;&quot;},{&quot;dropping-particle&quot;:&quot;&quot;,&quot;family&quot;:&quot;Ulrichsen&quot;,&quot;given&quot;:&quot;Kristine M&quot;,&quot;non-dropping-particle&quot;:&quot;&quot;,&quot;parse-names&quot;:false,&quot;suffix&quot;:&quot;&quot;},{&quot;dropping-particle&quot;:&quot;&quot;,&quot;family&quot;:&quot;Vellas&quot;,&quot;given&quot;:&quot;Bruno&quot;,&quot;non-dropping-particle&quot;:&quot;&quot;,&quot;parse-names&quot;:false,&quot;suffix&quot;:&quot;&quot;},{&quot;dropping-particle&quot;:&quot;&quot;,&quot;family&quot;:&quot;Wang&quot;,&quot;given&quot;:&quot;Lei&quot;,&quot;non-dropping-particle&quot;:&quot;&quot;,&quot;parse-names&quot;:false,&quot;suffix&quot;:&quot;&quot;},{&quot;dropping-particle&quot;:&quot;&quot;,&quot;family&quot;:&quot;Westman&quot;,&quot;given&quot;:&quot;Eric&quot;,&quot;non-dropping-particle&quot;:&quot;&quot;,&quot;parse-names&quot;:false,&quot;suffix&quot;:&quot;&quot;},{&quot;dropping-particle&quot;:&quot;&quot;,&quot;family&quot;:&quot;Ziegler&quot;,&quot;given&quot;:&quot;Georg C&quot;,&quot;non-dropping-particle&quot;:&quot;&quot;,&quot;parse-names&quot;:false,&quot;suffix&quot;:&quot;&quot;},{&quot;dropping-particle&quot;:&quot;&quot;,&quot;family&quot;:&quot;Zink&quot;,&quot;given&quot;:&quot;Mathias&quot;,&quot;non-dropping-particle&quot;:&quot;&quot;,&quot;parse-names&quot;:false,&quot;suffix&quot;:&quot;&quot;},{&quot;dropping-particle&quot;:&quot;&quot;,&quot;family&quot;:&quot;Andreassen&quot;,&quot;given&quot;:&quot;Ole A&quot;,&quot;non-dropping-particle&quot;:&quot;&quot;,&quot;parse-names&quot;:false,&quot;suffix&quot;:&quot;&quot;},{&quot;dropping-particle&quot;:&quot;&quot;,&quot;family&quot;:&quot;Westlye&quot;,&quot;given&quot;:&quot;Lars T&quot;,&quot;non-dropping-particle&quot;:&quot;&quot;,&quot;parse-names&quot;:false,&quot;suffix&quot;:&quot;&quot;},{&quot;dropping-particle&quot;:&quot;&quot;,&quot;family&quot;:&quot;(KaSP)&quot;,&quot;given&quot;:&quot;Karolinska Schizophrenia Project&quot;,&quot;non-dropping-particle&quot;:&quot;&quot;,&quot;parse-names&quot;:false,&quot;suffix&quot;:&quot;&quot;}],&quot;container-title&quot;:&quot;Nature Neuroscience&quot;,&quot;id&quot;:&quot;74efbd10-60dc-5294-a5ec-c2773ede769b&quot;,&quot;issue&quot;:&quot;10&quot;,&quot;issued&quot;:{&quot;date-parts&quot;:[[&quot;2019&quot;]]},&quot;page&quot;:&quot;1617-1623&quot;,&quot;title&quot;:&quot;Common brain disorders are associated with heritable patterns of apparent aging of the brain&quot;,&quot;type&quot;:&quot;article-journal&quot;,&quot;volume&quot;:&quot;22&quot;},&quot;uris&quot;:[&quot;http://www.mendeley.com/documents/?uuid=bb86b1f7-5286-49d7-93cd-39d25541c212&quot;],&quot;isTemporary&quot;:false,&quot;legacyDesktopId&quot;:&quot;bb86b1f7-5286-49d7-93cd-39d25541c21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&quot;},{&quot;citationID&quot;:&quot;MENDELEY_CITATION_0f2b3728-c67a-465f-8851-d67967728de5&quot;,&quot;citationItems&quot;:[{&quot;id&quot;:&quot;21ef1bf0-849a-5929-8f22-7ddafb30f6fb&quot;,&quot;itemData&quot;:{&quot;DOI&quot;:&quot;10.1177/0963721410364493&quot;,&quot;ISSN&quot;:&quot;09637214&quot;,&quot;abstract&quot;:&quot;The empirical finding that school-aged children could suffer clinical depression refuted the widely held assumption that this age group would be too developmentally immature to experience depressive symptoms. Currently childhood depression is a well-recognized and widely treated clinical disorder. Following more recent developmental findings emphasizing the emotional sophistication of very young children, scientific studies have demonstrated that depression can arise early in life, during the preschool period of development. Preschool depression is characterized by typical symptoms of depression such as anhedonia; changes in sleep, appetite, and activity level; and excessive guilt. Further, longitudinal continuity of preschool depression into school age has been established, suggesting that preschool depression is an early manifestation of the later childhood disorder. Based on the known efficacy of early developmental intervention in a number of domains and disorders related to the greater neuroplasticity of the brain earlier rather than later in childhood, it is important to identify depression at the earliest possible point. Early intervention strategies for preschool depression that focus on enhancing emotional development are currently being tested. © The Author(s) 2010.&quot;,&quot;author&quot;:[{&quot;dropping-particle&quot;:&quot;&quot;,&quot;family&quot;:&quot;Luby&quot;,&quot;given&quot;:&quot;Joan L.&quot;,&quot;non-dropping-particle&quot;:&quot;&quot;,&quot;parse-names&quot;:false,&quot;suffix&quot;:&quot;&quot;},{&quot;dropping-particle&quot;:&quot;&quot;,&quot;family&quot;:&quot;Xuemei&quot;,&quot;given&quot;:&quot;Si&quot;,&quot;non-dropping-particle&quot;:&quot;&quot;,&quot;parse-names&quot;:false,&quot;suffix&quot;:&quot;&quot;},{&quot;dropping-particle&quot;:&quot;&quot;,&quot;family&quot;:&quot;Belden&quot;,&quot;given&quot;:&quot;Andy C.&quot;,&quot;non-dropping-particle&quot;:&quot;&quot;,&quot;parse-names&quot;:false,&quot;suffix&quot;:&quot;&quot;},{&quot;dropping-particle&quot;:&quot;&quot;,&quot;family&quot;:&quot;Tandon&quot;,&quot;given&quot;:&quot;Mini&quot;,&quot;non-dropping-particle&quot;:&quot;&quot;,&quot;parse-names&quot;:false,&quot;suffix&quot;:&quot;&quot;},{&quot;dropping-particle&quot;:&quot;&quot;,&quot;family&quot;:&quot;Spitznagel&quot;,&quot;given&quot;:&quot;Ed&quot;,&quot;non-dropping-particle&quot;:&quot;&quot;,&quot;parse-names&quot;:false,&quot;suffix&quot;:&quot;&quot;}],&quot;container-title&quot;:&quot;Current Directions in Psychological Science&quot;,&quot;id&quot;:&quot;21ef1bf0-849a-5929-8f22-7ddafb30f6fb&quot;,&quot;issue&quot;:&quot;2&quot;,&quot;issued&quot;:{&quot;date-parts&quot;:[[&quot;2010&quot;]]},&quot;page&quot;:&quot;91-95&quot;,&quot;title&quot;:&quot;Preschool depression: The importance of identification of depression early in development&quot;,&quot;type&quot;:&quot;article-journal&quot;,&quot;volume&quot;:&quot;19&quot;},&quot;uris&quot;:[&quot;http://www.mendeley.com/documents/?uuid=77d6a172-a638-4164-803f-e953fd03aa37&quot;],&quot;isTemporary&quot;:false,&quot;legacyDesktopId&quot;:&quot;77d6a172-a638-4164-803f-e953fd03aa3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&quot;},{&quot;citationID&quot;:&quot;MENDELEY_CITATION_4bdfa99b-dd7a-447d-bb94-be4135df6044&quot;,&quot;citationItems&quot;:[{&quot;id&quot;:&quot;07aea3da-468b-59e7-9afc-31f0b8cc8f0a&quot;,&quot;itemData&quot;:{&quot;DOI&quot;:&quot;10.1016/j.neuroimage.2018.08.050&quot;,&quot;ISSN&quot;:&quot;10959572&quot;,&quot;PMID&quot;:&quot;30142446&quot;,&quot;abstract&quot;:&quot;Recent technological and analytical progress in brain imaging has enabled the examination of brain organization and connectivity at unprecedented levels of detail. The Human Connectome Project in Development (HCP-D) is exploiting these tools to chart developmental changes in brain connectivity. When complete, the HCP-D will comprise approximately ∼1750 open access datasets from 1300 + healthy human participants, ages 5–21 years, acquired at four sites across the USA. The participants are from diverse geographical, ethnic, and socioeconomic backgrounds. While most participants are tested once, others take part in a three-wave longitudinal component focused on the pubertal period (ages 9–17 years). Brain imaging sessions are acquired on a 3 T Siemens Prisma platform and include structural, functional (resting state and task-based), diffusion, and perfusion imaging, physiological monitoring, and a battery of cognitive tasks and self-reports. For minors, parents additionally complete a battery of instruments to characterize cognitive and emotional development, and environmental variables relevant to development. Participants provide biological samples of blood, saliva, and hair, enabling assays of pubertal hormones, health markers, and banked DNA samples. This paper outlines the overarching aims of the project, the approach taken to acquire maximally informative data while minimizing participant burden, preliminary analyses, and discussion of the intended uses and limitations of the dataset.&quot;,&quot;author&quot;:[{&quot;dropping-particle&quot;:&quot;&quot;,&quot;family&quot;:&quot;Somerville&quot;,&quot;given&quot;:&quot;Leah H.&quot;,&quot;non-dropping-particle&quot;:&quot;&quot;,&quot;parse-names&quot;:false,&quot;suffix&quot;:&quot;&quot;},{&quot;dropping-particle&quot;:&quot;&quot;,&quot;family&quot;:&quot;Bookheimer&quot;,&quot;given&quot;:&quot;Susan Y.&quot;,&quot;non-dropping-particle&quot;:&quot;&quot;,&quot;parse-names&quot;:false,&quot;suffix&quot;:&quot;&quot;},{&quot;dropping-particle&quot;:&quot;&quot;,&quot;family&quot;:&quot;Buckner&quot;,&quot;given&quot;:&quot;Randy L.&quot;,&quot;non-dropping-particle&quot;:&quot;&quot;,&quot;parse-names&quot;:false,&quot;suffix&quot;:&quot;&quot;},{&quot;dropping-particle&quot;:&quot;&quot;,&quot;family&quot;:&quot;Burgess&quot;,&quot;given&quot;:&quot;Gregory C.&quot;,&quot;non-dropping-particle&quot;:&quot;&quot;,&quot;parse-names&quot;:false,&quot;suffix&quot;:&quot;&quot;},{&quot;dropping-particle&quot;:&quot;&quot;,&quot;family&quot;:&quot;Curtiss&quot;,&quot;given&quot;:&quot;Sandra W.&quot;,&quot;non-dropping-particle&quot;:&quot;&quot;,&quot;parse-names&quot;:false,&quot;suffix&quot;:&quot;&quot;},{&quot;dropping-particle&quot;:&quot;&quot;,&quot;family&quot;:&quot;Dapretto&quot;,&quot;given&quot;:&quot;Mirella&quot;,&quot;non-dropping-particle&quot;:&quot;&quot;,&quot;parse-names&quot;:false,&quot;suffix&quot;:&quot;&quot;},{&quot;dropping-particle&quot;:&quot;&quot;,&quot;family&quot;:&quot;Elam&quot;,&quot;given&quot;:&quot;Jennifer Stine&quot;,&quot;non-dropping-particle&quot;:&quot;&quot;,&quot;parse-names&quot;:false,&quot;suffix&quot;:&quot;&quot;},{&quot;dropping-particle&quot;:&quot;&quot;,&quot;family&quot;:&quot;Gaffrey&quot;,&quot;given&quot;:&quot;Michael S.&quot;,&quot;non-dropping-particle&quot;:&quot;&quot;,&quot;parse-names&quot;:false,&quot;suffix&quot;:&quot;&quot;},{&quot;dropping-particle&quot;:&quot;&quot;,&quot;family&quot;:&quot;Harms&quot;,&quot;given&quot;:&quot;Michael P.&quot;,&quot;non-dropping-particle&quot;:&quot;&quot;,&quot;parse-names&quot;:false,&quot;suffix&quot;:&quot;&quot;},{&quot;dropping-particle&quot;:&quot;&quot;,&quot;family&quot;:&quot;Hodge&quot;,&quot;given&quot;:&quot;Cynthia&quot;,&quot;non-dropping-particle&quot;:&quot;&quot;,&quot;parse-names&quot;:false,&quot;suffix&quot;:&quot;&quot;},{&quot;dropping-particle&quot;:&quot;&quot;,&quot;family&quot;:&quot;Kandala&quot;,&quot;given&quot;:&quot;Sridhar&quot;,&quot;non-dropping-particle&quot;:&quot;&quot;,&quot;parse-names&quot;:false,&quot;suffix&quot;:&quot;&quot;},{&quot;dropping-particle&quot;:&quot;&quot;,&quot;family&quot;:&quot;Kastman&quot;,&quot;given&quot;:&quot;Erik K.&quot;,&quot;non-dropping-particle&quot;:&quot;&quot;,&quot;parse-names&quot;:false,&quot;suffix&quot;:&quot;&quot;},{&quot;dropping-particle&quot;:&quot;&quot;,&quot;family&quot;:&quot;Nichols&quot;,&quot;given&quot;:&quot;Thomas E.&quot;,&quot;non-dropping-particle&quot;:&quot;&quot;,&quot;parse-names&quot;:false,&quot;suffix&quot;:&quot;&quot;},{&quot;dropping-particle&quot;:&quot;&quot;,&quot;family&quot;:&quot;Schlaggar&quot;,&quot;given&quot;:&quot;Bradley L.&quot;,&quot;non-dropping-particle&quot;:&quot;&quot;,&quot;parse-names&quot;:false,&quot;suffix&quot;:&quot;&quot;},{&quot;dropping-particle&quot;:&quot;&quot;,&quot;family&quot;:&quot;Smith&quot;,&quot;given&quot;:&quot;Stephen M.&quot;,&quot;non-dropping-particle&quot;:&quot;&quot;,&quot;parse-names&quot;:false,&quot;suffix&quot;:&quot;&quot;},{&quot;dropping-particle&quot;:&quot;&quot;,&quot;family&quot;:&quot;Thomas&quot;,&quot;given&quot;:&quot;Kathleen M.&quot;,&quot;non-dropping-particle&quot;:&quot;&quot;,&quot;parse-names&quot;:false,&quot;suffix&quot;:&quot;&quot;},{&quot;dropping-particle&quot;:&quot;&quot;,&quot;family&quot;:&quot;Yacoub&quot;,&quot;given&quot;:&quot;Essa&quot;,&quot;non-dropping-particle&quot;:&quot;&quot;,&quot;parse-names&quot;:false,&quot;suffix&quot;:&quot;&quot;},{&quot;dropping-particle&quot;:&quot;&quot;,&quot;family&quot;:&quot;Essen&quot;,&quot;given&quot;:&quot;David C.&quot;,&quot;non-dropping-particle&quot;:&quot;Van&quot;,&quot;parse-names&quot;:false,&quot;suffix&quot;:&quot;&quot;},{&quot;dropping-particle&quot;:&quot;&quot;,&quot;family&quot;:&quot;Barch&quot;,&quot;given&quot;:&quot;Deanna M.&quot;,&quot;non-dropping-particle&quot;:&quot;&quot;,&quot;parse-names&quot;:false,&quot;suffix&quot;:&quot;&quot;}],&quot;container-title&quot;:&quot;NeuroImage&quot;,&quot;id&quot;:&quot;07aea3da-468b-59e7-9afc-31f0b8cc8f0a&quot;,&quot;issue&quot;:&quot;July&quot;,&quot;issued&quot;:{&quot;date-parts&quot;:[[&quot;2018&quot;]]},&quot;page&quot;:&quot;456-468&quot;,&quot;publisher&quot;:&quot;Elsevier Ltd&quot;,&quot;title&quot;:&quot;The Lifespan Human Connectome Project in Development: A large-scale study of brain connectivity development in 5–21 year olds&quot;,&quot;type&quot;:&quot;article-journal&quot;,&quot;volume&quot;:&quot;183&quot;},&quot;uris&quot;:[&quot;http://www.mendeley.com/documents/?uuid=45ff35af-043a-4beb-a997-f75f2734be88&quot;],&quot;isTemporary&quot;:false,&quot;legacyDesktopId&quot;:&quot;45ff35af-043a-4beb-a997-f75f2734be88&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&quot;},{&quot;citationID&quot;:&quot;MENDELEY_CITATION_a92f59ee-876d-49dd-95af-7b4b0d929d36&quot;,&quot;citationItems&quot;:[{&quot;id&quot;:&quot;dd80957b-1fe4-5592-ae99-5f585e570e42&quot;,&quot;itemData&quot;:{&quot;ISSN&quot;:&quot;0897-1889&quot;,&quot;author&quot;:[{&quot;dropping-particle&quot;:&quot;&quot;,&quot;family&quot;:&quot;Magnotta&quot;,&quot;given&quot;:&quot;Vincent A&quot;,&quot;non-dropping-particle&quot;:&quot;&quot;,&quot;parse-names&quot;:false,&quot;suffix&quot;:&quot;&quot;},{&quot;dropping-particle&quot;:&quot;&quot;,&quot;family&quot;:&quot;Friedman&quot;,&quot;given&quot;:&quot;Lee&quot;,&quot;non-dropping-particle&quot;:&quot;&quot;,&quot;parse-names&quot;:false,&quot;suffix&quot;:&quot;&quot;},{&quot;dropping-particle&quot;:&quot;&quot;,&quot;family&quot;:&quot;Birn&quot;,&quot;given&quot;:&quot;First&quot;,&quot;non-dropping-particle&quot;:&quot;&quot;,&quot;parse-names&quot;:false,&quot;suffix&quot;:&quot;&quot;}],&quot;container-title&quot;:&quot;Journal of digital imaging&quot;,&quot;id&quot;:&quot;dd80957b-1fe4-5592-ae99-5f585e570e42&quot;,&quot;issue&quot;:&quot;2&quot;,&quot;issued&quot;:{&quot;date-parts&quot;:[[&quot;2006&quot;]]},&quot;page&quot;:&quot;140-147&quot;,&quot;publisher&quot;:&quot;Springer&quot;,&quot;title&quot;:&quot;Measurement of signal-to-noise and contrast-to-noise in the fBIRN multicenter imaging study&quot;,&quot;type&quot;:&quot;article-journal&quot;,&quot;volume&quot;:&quot;19&quot;},&quot;uris&quot;:[&quot;http://www.mendeley.com/documents/?uuid=aaff9af1-9783-4b89-821c-f263f4c75b47&quot;],&quot;isTemporary&quot;:false,&quot;legacyDesktopId&quot;:&quot;aaff9af1-9783-4b89-821c-f263f4c75b47&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&quot;},{&quot;citationID&quot;:&quot;MENDELEY_CITATION_5f8887b4-0d5f-459b-a723-699ec2e827c3&quot;,&quot;citationItems&quot;:[{&quot;id&quot;:&quot;ca1e6cbc-84e8-3d1c-937d-2d653c81df25&quot;,&quot;itemData&quot;:{&quot;type&quot;:&quot;article-journal&quot;,&quot;id&quot;:&quot;ca1e6cbc-84e8-3d1c-937d-2d653c81df25&quot;,&quot;title&quot;:&quot;Estimation of brain age delta from brain imaging&quot;,&quot;author&quot;:[{&quot;family&quot;:&quot;Smith&quot;,&quot;given&quot;:&quot;Stephen M&quot;,&quot;parse-names&quot;:false,&quot;dropping-particle&quot;:&quot;&quot;,&quot;non-dropping-particle&quot;:&quot;&quot;},{&quot;family&quot;:&quot;Vidaurre&quot;,&quot;given&quot;:&quot;Diego&quot;,&quot;parse-names&quot;:false,&quot;dropping-particle&quot;:&quot;&quot;,&quot;non-dropping-particle&quot;:&quot;&quot;},{&quot;family&quot;:&quot;Alfaro-Almagro&quot;,&quot;given&quot;:&quot;Fidel&quot;,&quot;parse-names&quot;:false,&quot;dropping-particle&quot;:&quot;&quot;,&quot;non-dropping-particle&quot;:&quot;&quot;},{&quot;family&quot;:&quot;Nichols&quot;,&quot;given&quot;:&quot;Thomas E&quot;,&quot;parse-names&quot;:false,&quot;dropping-particle&quot;:&quot;&quot;,&quot;non-dropping-particle&quot;:&quot;&quot;},{&quot;family&quot;:&quot;Miller&quot;,&quot;given&quot;:&quot;Karla L&quot;,&quot;parse-names&quot;:false,&quot;dropping-particle&quot;:&quot;&quot;,&quot;non-dropping-particle&quot;:&quot;&quot;}],&quot;container-title&quot;:&quot;NeuroImage&quot;,&quot;DOI&quot;:&quot;https://doi.org/10.1016/j.neuroimage.2019.06.017&quot;,&quot;ISSN&quot;:&quot;1053-8119&quot;,&quot;URL&quot;:&quot;https://www.sciencedirect.com/science/article/pii/S1053811919305026&quot;,&quot;issued&quot;:{&quot;date-parts&quot;:[[2019]]},&quot;page&quot;:&quot;528-539&quot;,&quot;abstract&quot;:&quot;It is of increasing interest to study “brain age” - the apparent age of a subject, as inferred from brain imaging data. The difference between brain age and actual age (the “delta”) is typically computed, reflecting deviation from the population norm. This therefore may reflect accelerated aging (positive delta) or resilience (negative delta) and has been found to be a useful correlate with factors such as disease and cognitive decline. However, although there has been a range of methods proposed for estimating brain age, there has been little study of the optimal ways of computing the delta. In this technical note we describe problems with the most common current approach, and present potential improvements. We evaluate different estimation methods on simulated and real data. We also find the strongest correlations of corrected brain age delta with 5,792 non-imaging variables (non-brain physical measures, life-factor measures, cognitive test scores, etc.), and also with 2,641 multimodal brain imaging-derived phenotypes, with data from 19,000 participants in UK Biobank.&quot;,&quot;volume&quot;:&quot;200&quot;},&quot;isTemporary&quot;:false}],&quot;properties&quot;:{&quot;noteIndex&quot;:0},&quot;isEdited&quot;:false,&quot;manualOverride&quot;:{&quot;isManuallyOverridden&quot;:false,&quot;citeprocText&quot;:&quot;&lt;sup&gt;17&lt;/sup&gt;&quot;,&quot;manualOverrideText&quot;:&quot;&quot;},&quot;citationTag&quot;:&quot;MENDELEY_CITATION_v3_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&quot;},{&quot;citationID&quot;:&quot;MENDELEY_CITATION_3d2f77ca-96c5-424a-af98-87301089abcf&quot;,&quot;citationItems&quot;:[{&quot;id&quot;:&quot;3f6fe129-2c06-313c-b330-52777d8f411e&quot;,&quot;itemData&quot;:{&quot;type&quot;:&quot;article-journal&quot;,&quot;id&quot;:&quot;3f6fe129-2c06-313c-b330-52777d8f411e&quot;,&quot;title&quot;:&quot;Pitfalls in brain age analyses&quot;,&quot;author&quot;:[{&quot;family&quot;:&quot;Butler&quot;,&quot;given&quot;:&quot;Ellyn R.&quot;,&quot;parse-names&quot;:false,&quot;dropping-particle&quot;:&quot;&quot;,&quot;non-dropping-particle&quot;:&quot;&quot;},{&quot;family&quot;:&quot;Chen&quot;,&quot;given&quot;:&quot;Andrew&quot;,&quot;parse-names&quot;:false,&quot;dropping-particle&quot;:&quot;&quot;,&quot;non-dropping-particle&quot;:&quot;&quot;},{&quot;family&quot;:&quot;Ramadan&quot;,&quot;given&quot;:&quot;Rabie&quot;,&quot;parse-names&quot;:false,&quot;dropping-particle&quot;:&quot;&quot;,&quot;non-dropping-particle&quot;:&quot;&quot;},{&quot;family&quot;:&quot;Le&quot;,&quot;given&quot;:&quot;Trang T.&quot;,&quot;parse-names&quot;:false,&quot;dropping-particle&quot;:&quot;&quot;,&quot;non-dropping-particle&quot;:&quot;&quot;},{&quot;family&quot;:&quot;Ruparel&quot;,&quot;given&quot;:&quot;Kosha&quot;,&quot;parse-names&quot;:false,&quot;dropping-particle&quot;:&quot;&quot;,&quot;non-dropping-particle&quot;:&quot;&quot;},{&quot;family&quot;:&quot;Moore&quot;,&quot;given&quot;:&quot;Tyler M.&quot;,&quot;parse-names&quot;:false,&quot;dropping-particle&quot;:&quot;&quot;,&quot;non-dropping-particle&quot;:&quot;&quot;},{&quot;family&quot;:&quot;Satterthwaite&quot;,&quot;given&quot;:&quot;Theodore D.&quot;,&quot;parse-names&quot;:false,&quot;dropping-particle&quot;:&quot;&quot;,&quot;non-dropping-particle&quot;:&quot;&quot;},{&quot;family&quot;:&quot;Zhang&quot;,&quot;given&quot;:&quot;Fengqing&quot;,&quot;parse-names&quot;:false,&quot;dropping-particle&quot;:&quot;&quot;,&quot;non-dropping-particle&quot;:&quot;&quot;},{&quot;family&quot;:&quot;Shou&quot;,&quot;given&quot;:&quot;Haochang&quot;,&quot;parse-names&quot;:false,&quot;dropping-particle&quot;:&quot;&quot;,&quot;non-dropping-particle&quot;:&quot;&quot;},{&quot;family&quot;:&quot;Gur&quot;,&quot;given&quot;:&quot;Ruben C.&quot;,&quot;parse-names&quot;:false,&quot;dropping-particle&quot;:&quot;&quot;,&quot;non-dropping-particle&quot;:&quot;&quot;},{&quot;family&quot;:&quot;Nichols&quot;,&quot;given&quot;:&quot;Thomas E.&quot;,&quot;parse-names&quot;:false,&quot;dropping-particle&quot;:&quot;&quot;,&quot;non-dropping-particle&quot;:&quot;&quot;},{&quot;family&quot;:&quot;Shinohara&quot;,&quot;given&quot;:&quot;Russell T.&quot;,&quot;parse-names&quot;:false,&quot;dropping-particle&quot;:&quot;&quot;,&quot;non-dropping-particle&quot;:&quot;&quot;}],&quot;container-title&quot;:&quot;Human Brain Mapping&quot;,&quot;DOI&quot;:&quot;10.1002/hbm.25533&quot;,&quot;ISSN&quot;:&quot;10970193&quot;,&quot;PMID&quot;:&quot;34190372&quot;,&quot;issued&quot;:{&quot;date-parts&quot;:[[2021]]},&quot;page&quot;:&quot;4092-4101&quot;,&quot;abstract&quot;:&quot;Over the past decade, there has been an abundance of research on the difference between age and age predicted using brain features, which is commonly referred to as the “brain age gap.” Researchers have identified that the brain age gap, as a linear transformation of an out-of-sample residual, is dependent on age. As such, any group differences on the brain age gap could simply be due to group differences on age. To mitigate the brain age gap's dependence on age, it has been proposed that age be regressed out of the brain age gap. If this modified brain age gap is treated as a corrected deviation from age, model accuracy statistics such as R2 will be artificially inflated to the extent that it is highly improbable that an R2 value below.85 will be obtained no matter the true model accuracy. Given the limitations of proposed brain age analyses, further theoretical work is warranted to determine the best way to quantify deviation from normality.&quot;,&quot;issue&quot;:&quot;13&quot;,&quot;volume&quot;:&quot;42&quot;},&quot;isTemporary&quot;:false}],&quot;properties&quot;:{&quot;noteIndex&quot;:0},&quot;isEdited&quot;:false,&quot;manualOverride&quot;:{&quot;isManuallyOverridden&quot;:false,&quot;citeprocText&quot;:&quot;&lt;sup&gt;18&lt;/sup&gt;&quot;,&quot;manualOverrideText&quot;:&quot;&quot;},&quot;citationTag&quot;:&quot;MENDELEY_CITATION_v3_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&quot;},{&quot;citationID&quot;:&quot;MENDELEY_CITATION_9a7f5789-d664-4c94-bf8a-9d310dc9ab16&quot;,&quot;citationItems&quot;:[{&quot;id&quot;:&quot;fc2e45aa-fa69-5a83-8d8e-e3a413fcb31c&quot;,&quot;itemData&quot;:{&quot;DOI&quot;:&quot;10.1093/cercor/bht425&quot;,&quot;ISSN&quot;:&quot;14602199&quot;,&quot;PMID&quot;:&quot;24421175&quot;,&quot;abstract&quot;:&quot;We present a brain development index (BDI) that concisely summarizes complex imaging patterns of structural brain maturation along a single dimension using a machine learning methodology. The brain was found to follow a remarkably consistent developmental trajectory in a sample of 621 subjects of ages 8-22 participating in the Philadelphia Neurodevelopmental Cohort, reflected by a cross-validated correlation coefficient between chronologic age and the BDI of r = 0.89. Critically, deviations from this trajectory related to cognitive performance. Specifically, subjects whose BDI was higher than their chronological age displayed significantly superior cognitive processing speed compared with subjects whose BDI was lower than their actual age. These results indicate that the multiparametric imaging patterns summarized by the BDI can accurately delineate trajectories of brain development and identify individuals with cognitive precocity or delay.&quot;,&quot;author&quot;:[{&quot;dropping-particle&quot;:&quot;&quot;,&quot;family&quot;:&quot;Erus&quot;,&quot;given&quot;:&quot;Guray&quot;,&quot;non-dropping-particle&quot;:&quot;&quot;,&quot;parse-names&quot;:false,&quot;suffix&quot;:&quot;&quot;},{&quot;dropping-particle&quot;:&quot;&quot;,&quot;family&quot;:&quot;Battapady&quot;,&quot;given&quot;:&quot;Harsha&quot;,&quot;non-dropping-particle&quot;:&quot;&quot;,&quot;parse-names&quot;:false,&quot;suffix&quot;:&quot;&quot;},{&quot;dropping-particle&quot;:&quot;&quot;,&quot;family&quot;:&quot;Satterthwaite&quot;,&quot;given&quot;:&quot;Theodore D.&quot;,&quot;non-dropping-particle&quot;:&quot;&quot;,&quot;parse-names&quot;:false,&quot;suffix&quot;:&quot;&quot;},{&quot;dropping-particle&quot;:&quot;&quot;,&quot;family&quot;:&quot;Hakonarson&quot;,&quot;given&quot;:&quot;Hakon&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Davatzikos&quot;,&quot;given&quot;:&quot;Christos&quot;,&quot;non-dropping-particle&quot;:&quot;&quot;,&quot;parse-names&quot;:false,&quot;suffix&quot;:&quot;&quot;},{&quot;dropping-particle&quot;:&quot;&quot;,&quot;family&quot;:&quot;Gur&quot;,&quot;given&quot;:&quot;Ruben C.&quot;,&quot;non-dropping-particle&quot;:&quot;&quot;,&quot;parse-names&quot;:false,&quot;suffix&quot;:&quot;&quot;}],&quot;container-title&quot;:&quot;Cerebral Cortex&quot;,&quot;id&quot;:&quot;fc2e45aa-fa69-5a83-8d8e-e3a413fcb31c&quot;,&quot;issue&quot;:&quot;6&quot;,&quot;issued&quot;:{&quot;date-parts&quot;:[[&quot;2015&quot;]]},&quot;page&quot;:&quot;1676-1684&quot;,&quot;title&quot;:&quot;Imaging patterns of brain development and their relationship to cognition&quot;,&quot;type&quot;:&quot;article-journal&quot;,&quot;volume&quot;:&quot;25&quot;},&quot;uris&quot;:[&quot;http://www.mendeley.com/documents/?uuid=d3e4768b-5de0-43f3-addc-ea5d1d6775b2&quot;],&quot;isTemporary&quot;:false,&quot;legacyDesktopId&quot;:&quot;d3e4768b-5de0-43f3-addc-ea5d1d6775b2&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&quot;},{&quot;citationID&quot;:&quot;MENDELEY_CITATION_f5f5a849-79fa-417b-9a93-9fda677c83a1&quot;,&quot;citationItems&quot;:[{&quot;id&quot;:&quot;ca1e6cbc-84e8-3d1c-937d-2d653c81df25&quot;,&quot;itemData&quot;:{&quot;type&quot;:&quot;article-journal&quot;,&quot;id&quot;:&quot;ca1e6cbc-84e8-3d1c-937d-2d653c81df25&quot;,&quot;title&quot;:&quot;Estimation of brain age delta from brain imaging&quot;,&quot;author&quot;:[{&quot;family&quot;:&quot;Smith&quot;,&quot;given&quot;:&quot;Stephen M&quot;,&quot;parse-names&quot;:false,&quot;dropping-particle&quot;:&quot;&quot;,&quot;non-dropping-particle&quot;:&quot;&quot;},{&quot;family&quot;:&quot;Vidaurre&quot;,&quot;given&quot;:&quot;Diego&quot;,&quot;parse-names&quot;:false,&quot;dropping-particle&quot;:&quot;&quot;,&quot;non-dropping-particle&quot;:&quot;&quot;},{&quot;family&quot;:&quot;Alfaro-Almagro&quot;,&quot;given&quot;:&quot;Fidel&quot;,&quot;parse-names&quot;:false,&quot;dropping-particle&quot;:&quot;&quot;,&quot;non-dropping-particle&quot;:&quot;&quot;},{&quot;family&quot;:&quot;Nichols&quot;,&quot;given&quot;:&quot;Thomas E&quot;,&quot;parse-names&quot;:false,&quot;dropping-particle&quot;:&quot;&quot;,&quot;non-dropping-particle&quot;:&quot;&quot;},{&quot;family&quot;:&quot;Miller&quot;,&quot;given&quot;:&quot;Karla L&quot;,&quot;parse-names&quot;:false,&quot;dropping-particle&quot;:&quot;&quot;,&quot;non-dropping-particle&quot;:&quot;&quot;}],&quot;container-title&quot;:&quot;NeuroImage&quot;,&quot;DOI&quot;:&quot;https://doi.org/10.1016/j.neuroimage.2019.06.017&quot;,&quot;ISSN&quot;:&quot;1053-8119&quot;,&quot;URL&quot;:&quot;https://www.sciencedirect.com/science/article/pii/S1053811919305026&quot;,&quot;issued&quot;:{&quot;date-parts&quot;:[[2019]]},&quot;page&quot;:&quot;528-539&quot;,&quot;abstract&quot;:&quot;It is of increasing interest to study “brain age” - the apparent age of a subject, as inferred from brain imaging data. The difference between brain age and actual age (the “delta”) is typically computed, reflecting deviation from the population norm. This therefore may reflect accelerated aging (positive delta) or resilience (negative delta) and has been found to be a useful correlate with factors such as disease and cognitive decline. However, although there has been a range of methods proposed for estimating brain age, there has been little study of the optimal ways of computing the delta. In this technical note we describe problems with the most common current approach, and present potential improvements. We evaluate different estimation methods on simulated and real data. We also find the strongest correlations of corrected brain age delta with 5,792 non-imaging variables (non-brain physical measures, life-factor measures, cognitive test scores, etc.), and also with 2,641 multimodal brain imaging-derived phenotypes, with data from 19,000 participants in UK Biobank.&quot;,&quot;volume&quot;:&quot;200&quot;},&quot;isTemporary&quot;:false}],&quot;properties&quot;:{&quot;noteIndex&quot;:0},&quot;isEdited&quot;:false,&quot;manualOverride&quot;:{&quot;isManuallyOverridden&quot;:false,&quot;citeprocText&quot;:&quot;&lt;sup&gt;17&lt;/sup&gt;&quot;,&quot;manualOverrideText&quot;:&quot;&quot;},&quot;citationTag&quot;:&quot;MENDELEY_CITATION_v3_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&quot;},{&quot;citationID&quot;:&quot;MENDELEY_CITATION_6f4841aa-272a-4bd8-8659-572ef77d1798&quot;,&quot;citationItems&quot;:[{&quot;id&quot;:&quot;3f6fe129-2c06-313c-b330-52777d8f411e&quot;,&quot;itemData&quot;:{&quot;type&quot;:&quot;article-journal&quot;,&quot;id&quot;:&quot;3f6fe129-2c06-313c-b330-52777d8f411e&quot;,&quot;title&quot;:&quot;Pitfalls in brain age analyses&quot;,&quot;author&quot;:[{&quot;family&quot;:&quot;Butler&quot;,&quot;given&quot;:&quot;Ellyn R.&quot;,&quot;parse-names&quot;:false,&quot;dropping-particle&quot;:&quot;&quot;,&quot;non-dropping-particle&quot;:&quot;&quot;},{&quot;family&quot;:&quot;Chen&quot;,&quot;given&quot;:&quot;Andrew&quot;,&quot;parse-names&quot;:false,&quot;dropping-particle&quot;:&quot;&quot;,&quot;non-dropping-particle&quot;:&quot;&quot;},{&quot;family&quot;:&quot;Ramadan&quot;,&quot;given&quot;:&quot;Rabie&quot;,&quot;parse-names&quot;:false,&quot;dropping-particle&quot;:&quot;&quot;,&quot;non-dropping-particle&quot;:&quot;&quot;},{&quot;family&quot;:&quot;Le&quot;,&quot;given&quot;:&quot;Trang T.&quot;,&quot;parse-names&quot;:false,&quot;dropping-particle&quot;:&quot;&quot;,&quot;non-dropping-particle&quot;:&quot;&quot;},{&quot;family&quot;:&quot;Ruparel&quot;,&quot;given&quot;:&quot;Kosha&quot;,&quot;parse-names&quot;:false,&quot;dropping-particle&quot;:&quot;&quot;,&quot;non-dropping-particle&quot;:&quot;&quot;},{&quot;family&quot;:&quot;Moore&quot;,&quot;given&quot;:&quot;Tyler M.&quot;,&quot;parse-names&quot;:false,&quot;dropping-particle&quot;:&quot;&quot;,&quot;non-dropping-particle&quot;:&quot;&quot;},{&quot;family&quot;:&quot;Satterthwaite&quot;,&quot;given&quot;:&quot;Theodore D.&quot;,&quot;parse-names&quot;:false,&quot;dropping-particle&quot;:&quot;&quot;,&quot;non-dropping-particle&quot;:&quot;&quot;},{&quot;family&quot;:&quot;Zhang&quot;,&quot;given&quot;:&quot;Fengqing&quot;,&quot;parse-names&quot;:false,&quot;dropping-particle&quot;:&quot;&quot;,&quot;non-dropping-particle&quot;:&quot;&quot;},{&quot;family&quot;:&quot;Shou&quot;,&quot;given&quot;:&quot;Haochang&quot;,&quot;parse-names&quot;:false,&quot;dropping-particle&quot;:&quot;&quot;,&quot;non-dropping-particle&quot;:&quot;&quot;},{&quot;family&quot;:&quot;Gur&quot;,&quot;given&quot;:&quot;Ruben C.&quot;,&quot;parse-names&quot;:false,&quot;dropping-particle&quot;:&quot;&quot;,&quot;non-dropping-particle&quot;:&quot;&quot;},{&quot;family&quot;:&quot;Nichols&quot;,&quot;given&quot;:&quot;Thomas E.&quot;,&quot;parse-names&quot;:false,&quot;dropping-particle&quot;:&quot;&quot;,&quot;non-dropping-particle&quot;:&quot;&quot;},{&quot;family&quot;:&quot;Shinohara&quot;,&quot;given&quot;:&quot;Russell T.&quot;,&quot;parse-names&quot;:false,&quot;dropping-particle&quot;:&quot;&quot;,&quot;non-dropping-particle&quot;:&quot;&quot;}],&quot;container-title&quot;:&quot;Human Brain Mapping&quot;,&quot;DOI&quot;:&quot;10.1002/hbm.25533&quot;,&quot;ISSN&quot;:&quot;10970193&quot;,&quot;PMID&quot;:&quot;34190372&quot;,&quot;issued&quot;:{&quot;date-parts&quot;:[[2021]]},&quot;page&quot;:&quot;4092-4101&quot;,&quot;abstract&quot;:&quot;Over the past decade, there has been an abundance of research on the difference between age and age predicted using brain features, which is commonly referred to as the “brain age gap.” Researchers have identified that the brain age gap, as a linear transformation of an out-of-sample residual, is dependent on age. As such, any group differences on the brain age gap could simply be due to group differences on age. To mitigate the brain age gap's dependence on age, it has been proposed that age be regressed out of the brain age gap. If this modified brain age gap is treated as a corrected deviation from age, model accuracy statistics such as R2 will be artificially inflated to the extent that it is highly improbable that an R2 value below.85 will be obtained no matter the true model accuracy. Given the limitations of proposed brain age analyses, further theoretical work is warranted to determine the best way to quantify deviation from normality.&quot;,&quot;issue&quot;:&quot;13&quot;,&quot;volume&quot;:&quot;42&quot;},&quot;isTemporary&quot;:false}],&quot;properties&quot;:{&quot;noteIndex&quot;:0},&quot;isEdited&quot;:false,&quot;manualOverride&quot;:{&quot;isManuallyOverridden&quot;:true,&quot;citeprocText&quot;:&quot;&lt;sup&gt;18&lt;/sup&gt;&quot;,&quot;manualOverrideText&quot;:&quot;19&quot;},&quot;citationTag&quot;:&quot;MENDELEY_CITATION_v3_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&quot;},{&quot;citationID&quot;:&quot;MENDELEY_CITATION_f4b0ac5e-e289-4c1c-9d6a-52c042bd4507&quot;,&quot;citationItems&quot;:[{&quot;id&quot;:&quot;8ec68d8d-18e8-3dba-8e9d-4591c94c3173&quot;,&quot;itemData&quot;:{&quot;type&quot;:&quot;article-journal&quot;,&quot;id&quot;:&quot;8ec68d8d-18e8-3dba-8e9d-4591c94c3173&quot;,&quot;title&quot;:&quot;Quantitative assessment of structural image quality&quot;,&quot;author&quot;:[{&quot;family&quot;:&quot;Rosen&quot;,&quot;given&quot;:&quot;Adon F G&quot;,&quot;parse-names&quot;:false,&quot;dropping-particle&quot;:&quot;&quot;,&quot;non-dropping-particle&quot;:&quot;&quot;},{&quot;family&quot;:&quot;Roalf&quot;,&quot;given&quot;:&quot;David R&quot;,&quot;parse-names&quot;:false,&quot;dropping-particle&quot;:&quot;&quot;,&quot;non-dropping-particle&quot;:&quot;&quot;},{&quot;family&quot;:&quot;Ruparel&quot;,&quot;given&quot;:&quot;Kosha&quot;,&quot;parse-names&quot;:false,&quot;dropping-particle&quot;:&quot;&quot;,&quot;non-dropping-particle&quot;:&quot;&quot;},{&quot;family&quot;:&quot;Blake&quot;,&quot;given&quot;:&quot;Jason&quot;,&quot;parse-names&quot;:false,&quot;dropping-particle&quot;:&quot;&quot;,&quot;non-dropping-particle&quot;:&quot;&quot;},{&quot;family&quot;:&quot;Seelaus&quot;,&quot;given&quot;:&quot;Kevin&quot;,&quot;parse-names&quot;:false,&quot;dropping-particle&quot;:&quot;&quot;,&quot;non-dropping-particle&quot;:&quot;&quot;},{&quot;family&quot;:&quot;Villa&quot;,&quot;given&quot;:&quot;Lakshmi P&quot;,&quot;parse-names&quot;:false,&quot;dropping-particle&quot;:&quot;&quot;,&quot;non-dropping-particle&quot;:&quot;&quot;},{&quot;family&quot;:&quot;Ciric&quot;,&quot;given&quot;:&quot;Rastko&quot;,&quot;parse-names&quot;:false,&quot;dropping-particle&quot;:&quot;&quot;,&quot;non-dropping-particle&quot;:&quot;&quot;},{&quot;family&quot;:&quot;Cook&quot;,&quot;given&quot;:&quot;Philip A&quot;,&quot;parse-names&quot;:false,&quot;dropping-particle&quot;:&quot;&quot;,&quot;non-dropping-particle&quot;:&quot;&quot;},{&quot;family&quot;:&quot;Davatzikos&quot;,&quot;given&quot;:&quot;Christos&quot;,&quot;parse-names&quot;:false,&quot;dropping-particle&quot;:&quot;&quot;,&quot;non-dropping-particle&quot;:&quot;&quot;},{&quot;family&quot;:&quot;Elliott&quot;,&quot;given&quot;:&quot;Mark A&quot;,&quot;parse-names&quot;:false,&quot;dropping-particle&quot;:&quot;&quot;,&quot;non-dropping-particle&quot;:&quot;&quot;},{&quot;family&quot;:&quot;Garcia de La Garza&quot;,&quot;given&quot;:&quot;Angel&quot;,&quot;parse-names&quot;:false,&quot;dropping-particle&quot;:&quot;&quot;,&quot;non-dropping-particle&quot;:&quot;&quot;},{&quot;family&quot;:&quot;Gennatas&quot;,&quot;given&quot;:&quot;Efstathios D&quot;,&quot;parse-names&quot;:false,&quot;dropping-particle&quot;:&quot;&quot;,&quot;non-dropping-particle&quot;:&quot;&quot;},{&quot;family&quot;:&quot;Quarmley&quot;,&quot;given&quot;:&quot;Megan&quot;,&quot;parse-names&quot;:false,&quot;dropping-particle&quot;:&quot;&quot;,&quot;non-dropping-particle&quot;:&quot;&quot;},{&quot;family&quot;:&quot;Schmitt&quot;,&quot;given&quot;:&quot;J Eric&quot;,&quot;parse-names&quot;:false,&quot;dropping-particle&quot;:&quot;&quot;,&quot;non-dropping-particle&quot;:&quot;&quot;},{&quot;family&quot;:&quot;Shinohara&quot;,&quot;given&quot;:&quot;Russell T&quot;,&quot;parse-names&quot;:false,&quot;dropping-particle&quot;:&quot;&quot;,&quot;non-dropping-particle&quot;:&quot;&quot;},{&quot;family&quot;:&quot;Tisdall&quot;,&quot;given&quot;:&quot;M Dylan&quot;,&quot;parse-names&quot;:false,&quot;dropping-particle&quot;:&quot;&quot;,&quot;non-dropping-particle&quot;:&quot;&quot;},{&quot;family&quot;:&quot;Craddock&quot;,&quot;given&quot;:&quot;R Cameron&quot;,&quot;parse-names&quot;:false,&quot;dropping-particle&quot;:&quot;&quot;,&quot;non-dropping-particle&quot;:&quot;&quot;},{&quot;family&quot;:&quot;Gur&quot;,&quot;given&quot;:&quot;Raquel E&quot;,&quot;parse-names&quot;:false,&quot;dropping-particle&quot;:&quot;&quot;,&quot;non-dropping-particle&quot;:&quot;&quot;},{&quot;family&quot;:&quot;Gur&quot;,&quot;given&quot;:&quot;Ruben C&quot;,&quot;parse-names&quot;:false,&quot;dropping-particle&quot;:&quot;&quot;,&quot;non-dropping-particle&quot;:&quot;&quot;},{&quot;family&quot;:&quot;Satterthwaite&quot;,&quot;given&quot;:&quot;Theodore D&quot;,&quot;parse-names&quot;:false,&quot;dropping-particle&quot;:&quot;&quot;,&quot;non-dropping-particle&quot;:&quot;&quot;}],&quot;container-title&quot;:&quot;NeuroImage&quot;,&quot;DOI&quot;:&quot;https://doi.org/10.1016/j.neuroimage.2017.12.059&quot;,&quot;ISSN&quot;:&quot;1053-8119&quot;,&quot;URL&quot;:&quot;https://www.sciencedirect.com/science/article/pii/S1053811917310832&quot;,&quot;issued&quot;:{&quot;date-parts&quot;:[[2018]]},&quot;page&quot;:&quot;407-418&quot;,&quot;abstract&quot;:&quot;Data quality is increasingly recognized as one of the most important confounding factors in brain imaging research. It is particularly important for studies of brain development, where age is systematically related to in-scanner motion and data quality. Prior work has demonstrated that in-scanner head motion biases estimates of structural neuroimaging measures. However, objective measures of data quality are not available for most structural brain images. Here we sought to identify quantitative measures of data quality for T1-weighted volumes, describe how these measures relate to cortical thickness, and delineate how this in turn may bias inference regarding associations with age in youth. Three highly-trained raters provided manual ratings of 1840 raw T1-weighted volumes. These images included a training set of 1065 images from Philadelphia Neurodevelopmental Cohort (PNC), a test set of 533 images from the PNC, as well as an external test set of 242 adults acquired on a different scanner. Manual ratings were compared to automated quality measures provided by the Preprocessed Connectomes Project's Quality Assurance Protocol (QAP), as well as FreeSurfer's Euler number, which summarizes the topological complexity of the reconstructed cortical surface. Results revealed that the Euler number was consistently correlated with manual ratings across samples. Furthermore, the Euler number could be used to identify images scored “unusable” by human raters with a high degree of accuracy (AUC: 0.98–0.99), and out-performed proxy measures from functional timeseries acquired in the same scanning session. The Euler number also was significantly related to cortical thickness in a regionally heterogeneous pattern that was consistent across datasets and replicated prior results. Finally, data quality both inflated and obscured associations with age during adolescence. Taken together, these results indicate that reliable measures of data quality can be automatically derived from T1-weighted volumes, and that failing to control for data quality can systematically bias the results of studies of brain maturation.&quot;,&quot;volume&quot;:&quot;169&quot;},&quot;isTemporary&quot;:false}],&quot;properties&quot;:{&quot;noteIndex&quot;:0},&quot;isEdited&quot;:false,&quot;manualOverride&quot;:{&quot;isManuallyOverridden&quot;:false,&quot;citeprocText&quot;:&quot;&lt;sup&gt;20&lt;/sup&gt;&quot;,&quot;manualOverrideText&quot;:&quot;&quot;},&quot;citationTag&quot;:&quot;MENDELEY_CITATION_v3_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&quot;},{&quot;citationID&quot;:&quot;MENDELEY_CITATION_0f52eb17-98f0-4ecd-b8b7-41af9d67a0d5&quot;,&quot;citationItems&quot;:[{&quot;id&quot;:&quot;e7987faa-e86d-38d0-8cb3-c66a952168d0&quot;,&quot;itemData&quot;:{&quot;type&quot;:&quot;article-journal&quot;,&quot;id&quot;:&quot;e7987faa-e86d-38d0-8cb3-c66a952168d0&quot;,&quot;title&quot;:&quot;Deep learning and multiplex networks for accurate modeling of brain age&quot;,&quot;author&quot;:[{&quot;family&quot;:&quot;Amoroso&quot;,&quot;given&quot;:&quot;Nicola&quot;,&quot;parse-names&quot;:false,&quot;dropping-particle&quot;:&quot;&quot;,&quot;non-dropping-particle&quot;:&quot;&quot;},{&quot;family&quot;:&quot;Rocca&quot;,&quot;given&quot;:&quot;Marianna&quot;,&quot;parse-names&quot;:false,&quot;dropping-particle&quot;:&quot;la&quot;,&quot;non-dropping-particle&quot;:&quot;&quot;},{&quot;family&quot;:&quot;Bellantuono&quot;,&quot;given&quot;:&quot;Loredana&quot;,&quot;parse-names&quot;:false,&quot;dropping-particle&quot;:&quot;&quot;,&quot;non-dropping-particle&quot;:&quot;&quot;},{&quot;family&quot;:&quot;Diacono&quot;,&quot;given&quot;:&quot;Domenico&quot;,&quot;parse-names&quot;:false,&quot;dropping-particle&quot;:&quot;&quot;,&quot;non-dropping-particle&quot;:&quot;&quot;},{&quot;family&quot;:&quot;Fanizzi&quot;,&quot;given&quot;:&quot;Annarita&quot;,&quot;parse-names&quot;:false,&quot;dropping-particle&quot;:&quot;&quot;,&quot;non-dropping-particle&quot;:&quot;&quot;},{&quot;family&quot;:&quot;Lella&quot;,&quot;given&quot;:&quot;Eufemia&quot;,&quot;parse-names&quot;:false,&quot;dropping-particle&quot;:&quot;&quot;,&quot;non-dropping-particle&quot;:&quot;&quot;},{&quot;family&quot;:&quot;Lombardi&quot;,&quot;given&quot;:&quot;Angela&quot;,&quot;parse-names&quot;:false,&quot;dropping-particle&quot;:&quot;&quot;,&quot;non-dropping-particle&quot;:&quot;&quot;},{&quot;family&quot;:&quot;Maggipinto&quot;,&quot;given&quot;:&quot;Tommaso&quot;,&quot;parse-names&quot;:false,&quot;dropping-particle&quot;:&quot;&quot;,&quot;non-dropping-particle&quot;:&quot;&quot;},{&quot;family&quot;:&quot;Monaco&quot;,&quot;given&quot;:&quot;Alfonso&quot;,&quot;parse-names&quot;:false,&quot;dropping-particle&quot;:&quot;&quot;,&quot;non-dropping-particle&quot;:&quot;&quot;},{&quot;family&quot;:&quot;Tangaro&quot;,&quot;given&quot;:&quot;Sabina&quot;,&quot;parse-names&quot;:false,&quot;dropping-particle&quot;:&quot;&quot;,&quot;non-dropping-particle&quot;:&quot;&quot;},{&quot;family&quot;:&quot;Bellotti&quot;,&quot;given&quot;:&quot;Roberto&quot;,&quot;parse-names&quot;:false,&quot;dropping-particle&quot;:&quot;&quot;,&quot;non-dropping-particle&quot;:&quot;&quot;}],&quot;container-title&quot;:&quot;Frontiers in Aging Neuroscience&quot;,&quot;DOI&quot;:&quot;10.3389/fnagi.2019.00115&quot;,&quot;ISSN&quot;:&quot;16634365&quot;,&quot;issued&quot;:{&quot;date-parts&quot;:[[2019]]},&quot;page&quot;:&quot;1-12&quot;,&quot;abstract&quot;:&quot;Recent works have extensively investigated the possibility to predict brain aging from T1-weighted MRI brain scans. The main purposes of these studies are the investigation of subject-specific aging mechanisms and the development of accurate models for age prediction. Deviations between predicted and chronological age are known to occur in several neurodegenerative diseases; as a consequence, reaching higher levels of age prediction accuracy is of paramount importance to develop diagnostic tools. In this work, we propose a novel complex network model for brain based on segmenting T1-weighted MRI scans in rectangular boxes, called patches, and measuring pairwise similarities using Pearson's correlation to define a subject-specific network. We fed a deep neural network with nodal metrics, evaluating both the intensity and the uniformity of connections, to predict subjects' ages. Our model reaches high accuracies which compare favorably with state-of-the-art approaches. We observe that the complex relationships involved in this brain description cannot be accurately modeled with standard machine learning approaches, such as Ridge and Lasso regression, Random Forest, and Support Vector Machines, instead a deep neural network has to be used.&quot;,&quot;issue&quot;:&quot;MAY&quot;,&quot;volume&quot;:&quot;11&quot;},&quot;isTemporary&quot;:false}],&quot;properties&quot;:{&quot;noteIndex&quot;:0},&quot;isEdited&quot;:false,&quot;manualOverride&quot;:{&quot;isManuallyOverridden&quot;:false,&quot;citeprocText&quot;:&quot;&lt;sup&gt;21&lt;/sup&gt;&quot;,&quot;manualOverrideText&quot;:&quot;&quot;},&quot;citationTag&quot;:&quot;MENDELEY_CITATION_v3_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&quot;},{&quot;citationID&quot;:&quot;MENDELEY_CITATION_27f6eae5-7b39-413e-892b-673b1a28e25a&quot;,&quot;citationItems&quot;:[{&quot;id&quot;:&quot;b7009536-bb0f-3f40-9752-e8352f34271c&quot;,&quot;itemData&quot;:{&quot;type&quot;:&quot;article-journal&quot;,&quot;id&quot;:&quot;b7009536-bb0f-3f40-9752-e8352f34271c&quot;,&quot;title&quot;:&quot;Cross-sectional and longitudinal MRI brain scans reveal accelerated brain aging in multiple sclerosis&quot;,&quot;author&quot;:[{&quot;family&quot;:&quot;Høgestøl&quot;,&quot;given&quot;:&quot;Einar A.&quot;,&quot;parse-names&quot;:false,&quot;dropping-particle&quot;:&quot;&quot;,&quot;non-dropping-particle&quot;:&quot;&quot;},{&quot;family&quot;:&quot;Kaufmann&quot;,&quot;given&quot;:&quot;Tobias&quot;,&quot;parse-names&quot;:false,&quot;dropping-particle&quot;:&quot;&quot;,&quot;non-dropping-particle&quot;:&quot;&quot;},{&quot;family&quot;:&quot;Nygaard&quot;,&quot;given&quot;:&quot;Gro O.&quot;,&quot;parse-names&quot;:false,&quot;dropping-particle&quot;:&quot;&quot;,&quot;non-dropping-particle&quot;:&quot;&quot;},{&quot;family&quot;:&quot;Beyer&quot;,&quot;given&quot;:&quot;Mona K.&quot;,&quot;parse-names&quot;:false,&quot;dropping-particle&quot;:&quot;&quot;,&quot;non-dropping-particle&quot;:&quot;&quot;},{&quot;family&quot;:&quot;Sowa&quot;,&quot;given&quot;:&quot;Piotr&quot;,&quot;parse-names&quot;:false,&quot;dropping-particle&quot;:&quot;&quot;,&quot;non-dropping-particle&quot;:&quot;&quot;},{&quot;family&quot;:&quot;Nordvik&quot;,&quot;given&quot;:&quot;Jan E.&quot;,&quot;parse-names&quot;:false,&quot;dropping-particle&quot;:&quot;&quot;,&quot;non-dropping-particle&quot;:&quot;&quot;},{&quot;family&quot;:&quot;Kolskår&quot;,&quot;given&quot;:&quot;Knut&quot;,&quot;parse-names&quot;:false,&quot;dropping-particle&quot;:&quot;&quot;,&quot;non-dropping-particle&quot;:&quot;&quot;},{&quot;family&quot;:&quot;Richard&quot;,&quot;given&quot;:&quot;Geneviève&quot;,&quot;parse-names&quot;:false,&quot;dropping-particle&quot;:&quot;&quot;,&quot;non-dropping-particle&quot;:&quot;&quot;},{&quot;family&quot;:&quot;Andreassen&quot;,&quot;given&quot;:&quot;Ole A.&quot;,&quot;parse-names&quot;:false,&quot;dropping-particle&quot;:&quot;&quot;,&quot;non-dropping-particle&quot;:&quot;&quot;},{&quot;family&quot;:&quot;Harbo&quot;,&quot;given&quot;:&quot;Hanne F.&quot;,&quot;parse-names&quot;:false,&quot;dropping-particle&quot;:&quot;&quot;,&quot;non-dropping-particle&quot;:&quot;&quot;},{&quot;family&quot;:&quot;Westlye&quot;,&quot;given&quot;:&quot;Lars T.&quot;,&quot;parse-names&quot;:false,&quot;dropping-particle&quot;:&quot;&quot;,&quot;non-dropping-particle&quot;:&quot;&quot;}],&quot;container-title&quot;:&quot;Frontiers in Neurology&quot;,&quot;DOI&quot;:&quot;10.3389/fneur.2019.00450&quot;,&quot;ISSN&quot;:&quot;16642295&quot;,&quot;issued&quot;:{&quot;date-parts&quot;:[[2019]]},&quot;abstract&quot;:&quot;Multiple sclerosis (MS) is an inflammatory disorder of the central nervous system. By combining longitudinal MRI-based brain morphometry and brain age estimation using machine learning, we tested the hypothesis that MS patients have higher brain age relative to chronological age than healthy controls (HC) and that longitudinal rate of brain aging in MS patients is associated with clinical course and severity. Seventy-six MS patients [71% females, mean age 34.8 years (range 21–49) at inclusion] were examined with brain MRI at three time points with a mean total follow up period of 4.4 years (±0.4 years). We used additional cross-sectional MRI data from 235 HC for case-control comparison. We applied a machine learning model trained on an independent set of 3,208 HC to estimate individual brain age and to calculate the difference between estimated and chronological age, termed brain age gap (BAG). We also assessed the longitudinal change rate in BAG in individuals with MS. MS patients showed significantly higher BAG (4.4 ± 6.6 years) compared to HC (Cohen's D = 0.69, p = 4.0 × 10−6). Longitudinal estimates of BAG in MS patients showed high reliability and suggested an accelerated rate of brain aging corresponding to an annual increase of 0.41 (SE = 0.15) years compared to chronological aging (p = 0.008). Multiple regression analyses revealed higher rate of brain aging in patients with more brain atrophy (Cohen's D = 0.86, p = 4.3 × 10−15) and increased white matter lesion load (WMLL) (Cohen's D = 0.55, p = 0.015). On average, patients with MS had significantly higher BAG compared to HC. Progressive brain aging in patients with MS was related to brain atrophy and increased WMLL. No significant clinical associations were found in our sample, future studies are warranted on this matter. Brain age estimation is a promising method for evaluation of subtle brain changes in MS, which is important for predicting clinical outcome and guide choice of intervention.&quot;,&quot;publisher&quot;:&quot;Frontiers Media S.A.&quot;,&quot;issue&quot;:&quot;APR&quot;,&quot;volume&quot;:&quot;10&quot;},&quot;isTemporary&quot;:false}],&quot;properties&quot;:{&quot;noteIndex&quot;:0},&quot;isEdited&quot;:false,&quot;manualOverride&quot;:{&quot;isManuallyOverridden&quot;:false,&quot;citeprocText&quot;:&quot;&lt;sup&gt;22&lt;/sup&gt;&quot;,&quot;manualOverrideText&quot;:&quot;&quot;},&quot;citationTag&quot;:&quot;MENDELEY_CITATION_v3_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&quot;},{&quot;citationID&quot;:&quot;MENDELEY_CITATION_7cb01813-9295-4037-8f6d-2cbe4637ecf4&quot;,&quot;citationItems&quot;:[{&quot;id&quot;:&quot;8ec68d8d-18e8-3dba-8e9d-4591c94c3173&quot;,&quot;itemData&quot;:{&quot;type&quot;:&quot;article-journal&quot;,&quot;id&quot;:&quot;8ec68d8d-18e8-3dba-8e9d-4591c94c3173&quot;,&quot;title&quot;:&quot;Quantitative assessment of structural image quality&quot;,&quot;author&quot;:[{&quot;family&quot;:&quot;Rosen&quot;,&quot;given&quot;:&quot;Adon F G&quot;,&quot;parse-names&quot;:false,&quot;dropping-particle&quot;:&quot;&quot;,&quot;non-dropping-particle&quot;:&quot;&quot;},{&quot;family&quot;:&quot;Roalf&quot;,&quot;given&quot;:&quot;David R&quot;,&quot;parse-names&quot;:false,&quot;dropping-particle&quot;:&quot;&quot;,&quot;non-dropping-particle&quot;:&quot;&quot;},{&quot;family&quot;:&quot;Ruparel&quot;,&quot;given&quot;:&quot;Kosha&quot;,&quot;parse-names&quot;:false,&quot;dropping-particle&quot;:&quot;&quot;,&quot;non-dropping-particle&quot;:&quot;&quot;},{&quot;family&quot;:&quot;Blake&quot;,&quot;given&quot;:&quot;Jason&quot;,&quot;parse-names&quot;:false,&quot;dropping-particle&quot;:&quot;&quot;,&quot;non-dropping-particle&quot;:&quot;&quot;},{&quot;family&quot;:&quot;Seelaus&quot;,&quot;given&quot;:&quot;Kevin&quot;,&quot;parse-names&quot;:false,&quot;dropping-particle&quot;:&quot;&quot;,&quot;non-dropping-particle&quot;:&quot;&quot;},{&quot;family&quot;:&quot;Villa&quot;,&quot;given&quot;:&quot;Lakshmi P&quot;,&quot;parse-names&quot;:false,&quot;dropping-particle&quot;:&quot;&quot;,&quot;non-dropping-particle&quot;:&quot;&quot;},{&quot;family&quot;:&quot;Ciric&quot;,&quot;given&quot;:&quot;Rastko&quot;,&quot;parse-names&quot;:false,&quot;dropping-particle&quot;:&quot;&quot;,&quot;non-dropping-particle&quot;:&quot;&quot;},{&quot;family&quot;:&quot;Cook&quot;,&quot;given&quot;:&quot;Philip A&quot;,&quot;parse-names&quot;:false,&quot;dropping-particle&quot;:&quot;&quot;,&quot;non-dropping-particle&quot;:&quot;&quot;},{&quot;family&quot;:&quot;Davatzikos&quot;,&quot;given&quot;:&quot;Christos&quot;,&quot;parse-names&quot;:false,&quot;dropping-particle&quot;:&quot;&quot;,&quot;non-dropping-particle&quot;:&quot;&quot;},{&quot;family&quot;:&quot;Elliott&quot;,&quot;given&quot;:&quot;Mark A&quot;,&quot;parse-names&quot;:false,&quot;dropping-particle&quot;:&quot;&quot;,&quot;non-dropping-particle&quot;:&quot;&quot;},{&quot;family&quot;:&quot;Garcia de La Garza&quot;,&quot;given&quot;:&quot;Angel&quot;,&quot;parse-names&quot;:false,&quot;dropping-particle&quot;:&quot;&quot;,&quot;non-dropping-particle&quot;:&quot;&quot;},{&quot;family&quot;:&quot;Gennatas&quot;,&quot;given&quot;:&quot;Efstathios D&quot;,&quot;parse-names&quot;:false,&quot;dropping-particle&quot;:&quot;&quot;,&quot;non-dropping-particle&quot;:&quot;&quot;},{&quot;family&quot;:&quot;Quarmley&quot;,&quot;given&quot;:&quot;Megan&quot;,&quot;parse-names&quot;:false,&quot;dropping-particle&quot;:&quot;&quot;,&quot;non-dropping-particle&quot;:&quot;&quot;},{&quot;family&quot;:&quot;Schmitt&quot;,&quot;given&quot;:&quot;J Eric&quot;,&quot;parse-names&quot;:false,&quot;dropping-particle&quot;:&quot;&quot;,&quot;non-dropping-particle&quot;:&quot;&quot;},{&quot;family&quot;:&quot;Shinohara&quot;,&quot;given&quot;:&quot;Russell T&quot;,&quot;parse-names&quot;:false,&quot;dropping-particle&quot;:&quot;&quot;,&quot;non-dropping-particle&quot;:&quot;&quot;},{&quot;family&quot;:&quot;Tisdall&quot;,&quot;given&quot;:&quot;M Dylan&quot;,&quot;parse-names&quot;:false,&quot;dropping-particle&quot;:&quot;&quot;,&quot;non-dropping-particle&quot;:&quot;&quot;},{&quot;family&quot;:&quot;Craddock&quot;,&quot;given&quot;:&quot;R Cameron&quot;,&quot;parse-names&quot;:false,&quot;dropping-particle&quot;:&quot;&quot;,&quot;non-dropping-particle&quot;:&quot;&quot;},{&quot;family&quot;:&quot;Gur&quot;,&quot;given&quot;:&quot;Raquel E&quot;,&quot;parse-names&quot;:false,&quot;dropping-particle&quot;:&quot;&quot;,&quot;non-dropping-particle&quot;:&quot;&quot;},{&quot;family&quot;:&quot;Gur&quot;,&quot;given&quot;:&quot;Ruben C&quot;,&quot;parse-names&quot;:false,&quot;dropping-particle&quot;:&quot;&quot;,&quot;non-dropping-particle&quot;:&quot;&quot;},{&quot;family&quot;:&quot;Satterthwaite&quot;,&quot;given&quot;:&quot;Theodore D&quot;,&quot;parse-names&quot;:false,&quot;dropping-particle&quot;:&quot;&quot;,&quot;non-dropping-particle&quot;:&quot;&quot;}],&quot;container-title&quot;:&quot;NeuroImage&quot;,&quot;DOI&quot;:&quot;https://doi.org/10.1016/j.neuroimage.2017.12.059&quot;,&quot;ISSN&quot;:&quot;1053-8119&quot;,&quot;URL&quot;:&quot;https://www.sciencedirect.com/science/article/pii/S1053811917310832&quot;,&quot;issued&quot;:{&quot;date-parts&quot;:[[2018]]},&quot;page&quot;:&quot;407-418&quot;,&quot;abstract&quot;:&quot;Data quality is increasingly recognized as one of the most important confounding factors in brain imaging research. It is particularly important for studies of brain development, where age is systematically related to in-scanner motion and data quality. Prior work has demonstrated that in-scanner head motion biases estimates of structural neuroimaging measures. However, objective measures of data quality are not available for most structural brain images. Here we sought to identify quantitative measures of data quality for T1-weighted volumes, describe how these measures relate to cortical thickness, and delineate how this in turn may bias inference regarding associations with age in youth. Three highly-trained raters provided manual ratings of 1840 raw T1-weighted volumes. These images included a training set of 1065 images from Philadelphia Neurodevelopmental Cohort (PNC), a test set of 533 images from the PNC, as well as an external test set of 242 adults acquired on a different scanner. Manual ratings were compared to automated quality measures provided by the Preprocessed Connectomes Project's Quality Assurance Protocol (QAP), as well as FreeSurfer's Euler number, which summarizes the topological complexity of the reconstructed cortical surface. Results revealed that the Euler number was consistently correlated with manual ratings across samples. Furthermore, the Euler number could be used to identify images scored “unusable” by human raters with a high degree of accuracy (AUC: 0.98–0.99), and out-performed proxy measures from functional timeseries acquired in the same scanning session. The Euler number also was significantly related to cortical thickness in a regionally heterogeneous pattern that was consistent across datasets and replicated prior results. Finally, data quality both inflated and obscured associations with age during adolescence. Taken together, these results indicate that reliable measures of data quality can be automatically derived from T1-weighted volumes, and that failing to control for data quality can systematically bias the results of studies of brain maturation.&quot;,&quot;volume&quot;:&quot;169&quot;},&quot;isTemporary&quot;:false}],&quot;properties&quot;:{&quot;noteIndex&quot;:0},&quot;isEdited&quot;:false,&quot;manualOverride&quot;:{&quot;isManuallyOverridden&quot;:false,&quot;citeprocText&quot;:&quot;&lt;sup&gt;20&lt;/sup&gt;&quot;,&quot;manualOverrideText&quot;:&quot;&quot;},&quot;citationTag&quot;:&quot;MENDELEY_CITATION_v3_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&quot;},{&quot;citationID&quot;:&quot;MENDELEY_CITATION_b48bed71-79b7-4e12-b918-6cab098a2a54&quot;,&quot;citationItems&quot;:[{&quot;id&quot;:&quot;07aea3da-468b-59e7-9afc-31f0b8cc8f0a&quot;,&quot;itemData&quot;:{&quot;DOI&quot;:&quot;10.1016/j.neuroimage.2018.08.050&quot;,&quot;ISSN&quot;:&quot;10959572&quot;,&quot;PMID&quot;:&quot;30142446&quot;,&quot;abstract&quot;:&quot;Recent technological and analytical progress in brain imaging has enabled the examination of brain organization and connectivity at unprecedented levels of detail. The Human Connectome Project in Development (HCP-D) is exploiting these tools to chart developmental changes in brain connectivity. When complete, the HCP-D will comprise approximately ∼1750 open access datasets from 1300 + healthy human participants, ages 5–21 years, acquired at four sites across the USA. The participants are from diverse geographical, ethnic, and socioeconomic backgrounds. While most participants are tested once, others take part in a three-wave longitudinal component focused on the pubertal period (ages 9–17 years). Brain imaging sessions are acquired on a 3 T Siemens Prisma platform and include structural, functional (resting state and task-based), diffusion, and perfusion imaging, physiological monitoring, and a battery of cognitive tasks and self-reports. For minors, parents additionally complete a battery of instruments to characterize cognitive and emotional development, and environmental variables relevant to development. Participants provide biological samples of blood, saliva, and hair, enabling assays of pubertal hormones, health markers, and banked DNA samples. This paper outlines the overarching aims of the project, the approach taken to acquire maximally informative data while minimizing participant burden, preliminary analyses, and discussion of the intended uses and limitations of the dataset.&quot;,&quot;author&quot;:[{&quot;dropping-particle&quot;:&quot;&quot;,&quot;family&quot;:&quot;Somerville&quot;,&quot;given&quot;:&quot;Leah H.&quot;,&quot;non-dropping-particle&quot;:&quot;&quot;,&quot;parse-names&quot;:false,&quot;suffix&quot;:&quot;&quot;},{&quot;dropping-particle&quot;:&quot;&quot;,&quot;family&quot;:&quot;Bookheimer&quot;,&quot;given&quot;:&quot;Susan Y.&quot;,&quot;non-dropping-particle&quot;:&quot;&quot;,&quot;parse-names&quot;:false,&quot;suffix&quot;:&quot;&quot;},{&quot;dropping-particle&quot;:&quot;&quot;,&quot;family&quot;:&quot;Buckner&quot;,&quot;given&quot;:&quot;Randy L.&quot;,&quot;non-dropping-particle&quot;:&quot;&quot;,&quot;parse-names&quot;:false,&quot;suffix&quot;:&quot;&quot;},{&quot;dropping-particle&quot;:&quot;&quot;,&quot;family&quot;:&quot;Burgess&quot;,&quot;given&quot;:&quot;Gregory C.&quot;,&quot;non-dropping-particle&quot;:&quot;&quot;,&quot;parse-names&quot;:false,&quot;suffix&quot;:&quot;&quot;},{&quot;dropping-particle&quot;:&quot;&quot;,&quot;family&quot;:&quot;Curtiss&quot;,&quot;given&quot;:&quot;Sandra W.&quot;,&quot;non-dropping-particle&quot;:&quot;&quot;,&quot;parse-names&quot;:false,&quot;suffix&quot;:&quot;&quot;},{&quot;dropping-particle&quot;:&quot;&quot;,&quot;family&quot;:&quot;Dapretto&quot;,&quot;given&quot;:&quot;Mirella&quot;,&quot;non-dropping-particle&quot;:&quot;&quot;,&quot;parse-names&quot;:false,&quot;suffix&quot;:&quot;&quot;},{&quot;dropping-particle&quot;:&quot;&quot;,&quot;family&quot;:&quot;Elam&quot;,&quot;given&quot;:&quot;Jennifer Stine&quot;,&quot;non-dropping-particle&quot;:&quot;&quot;,&quot;parse-names&quot;:false,&quot;suffix&quot;:&quot;&quot;},{&quot;dropping-particle&quot;:&quot;&quot;,&quot;family&quot;:&quot;Gaffrey&quot;,&quot;given&quot;:&quot;Michael S.&quot;,&quot;non-dropping-particle&quot;:&quot;&quot;,&quot;parse-names&quot;:false,&quot;suffix&quot;:&quot;&quot;},{&quot;dropping-particle&quot;:&quot;&quot;,&quot;family&quot;:&quot;Harms&quot;,&quot;given&quot;:&quot;Michael P.&quot;,&quot;non-dropping-particle&quot;:&quot;&quot;,&quot;parse-names&quot;:false,&quot;suffix&quot;:&quot;&quot;},{&quot;dropping-particle&quot;:&quot;&quot;,&quot;family&quot;:&quot;Hodge&quot;,&quot;given&quot;:&quot;Cynthia&quot;,&quot;non-dropping-particle&quot;:&quot;&quot;,&quot;parse-names&quot;:false,&quot;suffix&quot;:&quot;&quot;},{&quot;dropping-particle&quot;:&quot;&quot;,&quot;family&quot;:&quot;Kandala&quot;,&quot;given&quot;:&quot;Sridhar&quot;,&quot;non-dropping-particle&quot;:&quot;&quot;,&quot;parse-names&quot;:false,&quot;suffix&quot;:&quot;&quot;},{&quot;dropping-particle&quot;:&quot;&quot;,&quot;family&quot;:&quot;Kastman&quot;,&quot;given&quot;:&quot;Erik K.&quot;,&quot;non-dropping-particle&quot;:&quot;&quot;,&quot;parse-names&quot;:false,&quot;suffix&quot;:&quot;&quot;},{&quot;dropping-particle&quot;:&quot;&quot;,&quot;family&quot;:&quot;Nichols&quot;,&quot;given&quot;:&quot;Thomas E.&quot;,&quot;non-dropping-particle&quot;:&quot;&quot;,&quot;parse-names&quot;:false,&quot;suffix&quot;:&quot;&quot;},{&quot;dropping-particle&quot;:&quot;&quot;,&quot;family&quot;:&quot;Schlaggar&quot;,&quot;given&quot;:&quot;Bradley L.&quot;,&quot;non-dropping-particle&quot;:&quot;&quot;,&quot;parse-names&quot;:false,&quot;suffix&quot;:&quot;&quot;},{&quot;dropping-particle&quot;:&quot;&quot;,&quot;family&quot;:&quot;Smith&quot;,&quot;given&quot;:&quot;Stephen M.&quot;,&quot;non-dropping-particle&quot;:&quot;&quot;,&quot;parse-names&quot;:false,&quot;suffix&quot;:&quot;&quot;},{&quot;dropping-particle&quot;:&quot;&quot;,&quot;family&quot;:&quot;Thomas&quot;,&quot;given&quot;:&quot;Kathleen M.&quot;,&quot;non-dropping-particle&quot;:&quot;&quot;,&quot;parse-names&quot;:false,&quot;suffix&quot;:&quot;&quot;},{&quot;dropping-particle&quot;:&quot;&quot;,&quot;family&quot;:&quot;Yacoub&quot;,&quot;given&quot;:&quot;Essa&quot;,&quot;non-dropping-particle&quot;:&quot;&quot;,&quot;parse-names&quot;:false,&quot;suffix&quot;:&quot;&quot;},{&quot;dropping-particle&quot;:&quot;&quot;,&quot;family&quot;:&quot;Essen&quot;,&quot;given&quot;:&quot;David C.&quot;,&quot;non-dropping-particle&quot;:&quot;Van&quot;,&quot;parse-names&quot;:false,&quot;suffix&quot;:&quot;&quot;},{&quot;dropping-particle&quot;:&quot;&quot;,&quot;family&quot;:&quot;Barch&quot;,&quot;given&quot;:&quot;Deanna M.&quot;,&quot;non-dropping-particle&quot;:&quot;&quot;,&quot;parse-names&quot;:false,&quot;suffix&quot;:&quot;&quot;}],&quot;container-title&quot;:&quot;NeuroImage&quot;,&quot;id&quot;:&quot;07aea3da-468b-59e7-9afc-31f0b8cc8f0a&quot;,&quot;issue&quot;:&quot;July&quot;,&quot;issued&quot;:{&quot;date-parts&quot;:[[&quot;2018&quot;]]},&quot;page&quot;:&quot;456-468&quot;,&quot;publisher&quot;:&quot;Elsevier Ltd&quot;,&quot;title&quot;:&quot;The Lifespan Human Connectome Project in Development: A large-scale study of brain connectivity development in 5–21 year olds&quot;,&quot;type&quot;:&quot;article-journal&quot;,&quot;volume&quot;:&quot;183&quot;},&quot;uris&quot;:[&quot;http://www.mendeley.com/documents/?uuid=45ff35af-043a-4beb-a997-f75f2734be88&quot;],&quot;isTemporary&quot;:false,&quot;legacyDesktopId&quot;:&quot;45ff35af-043a-4beb-a997-f75f2734be88&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&quot;},{&quot;citationID&quot;:&quot;MENDELEY_CITATION_646f86e7-c8f0-44ea-8f2f-5fb7edb9bda7&quot;,&quot;citationItems&quot;:[{&quot;id&quot;:&quot;21ef1bf0-849a-5929-8f22-7ddafb30f6fb&quot;,&quot;itemData&quot;:{&quot;DOI&quot;:&quot;10.1177/0963721410364493&quot;,&quot;ISSN&quot;:&quot;09637214&quot;,&quot;abstract&quot;:&quot;The empirical finding that school-aged children could suffer clinical depression refuted the widely held assumption that this age group would be too developmentally immature to experience depressive symptoms. Currently childhood depression is a well-recognized and widely treated clinical disorder. Following more recent developmental findings emphasizing the emotional sophistication of very young children, scientific studies have demonstrated that depression can arise early in life, during the preschool period of development. Preschool depression is characterized by typical symptoms of depression such as anhedonia; changes in sleep, appetite, and activity level; and excessive guilt. Further, longitudinal continuity of preschool depression into school age has been established, suggesting that preschool depression is an early manifestation of the later childhood disorder. Based on the known efficacy of early developmental intervention in a number of domains and disorders related to the greater neuroplasticity of the brain earlier rather than later in childhood, it is important to identify depression at the earliest possible point. Early intervention strategies for preschool depression that focus on enhancing emotional development are currently being tested. © The Author(s) 2010.&quot;,&quot;author&quot;:[{&quot;dropping-particle&quot;:&quot;&quot;,&quot;family&quot;:&quot;Luby&quot;,&quot;given&quot;:&quot;Joan L.&quot;,&quot;non-dropping-particle&quot;:&quot;&quot;,&quot;parse-names&quot;:false,&quot;suffix&quot;:&quot;&quot;},{&quot;dropping-particle&quot;:&quot;&quot;,&quot;family&quot;:&quot;Xuemei&quot;,&quot;given&quot;:&quot;Si&quot;,&quot;non-dropping-particle&quot;:&quot;&quot;,&quot;parse-names&quot;:false,&quot;suffix&quot;:&quot;&quot;},{&quot;dropping-particle&quot;:&quot;&quot;,&quot;family&quot;:&quot;Belden&quot;,&quot;given&quot;:&quot;Andy C.&quot;,&quot;non-dropping-particle&quot;:&quot;&quot;,&quot;parse-names&quot;:false,&quot;suffix&quot;:&quot;&quot;},{&quot;dropping-particle&quot;:&quot;&quot;,&quot;family&quot;:&quot;Tandon&quot;,&quot;given&quot;:&quot;Mini&quot;,&quot;non-dropping-particle&quot;:&quot;&quot;,&quot;parse-names&quot;:false,&quot;suffix&quot;:&quot;&quot;},{&quot;dropping-particle&quot;:&quot;&quot;,&quot;family&quot;:&quot;Spitznagel&quot;,&quot;given&quot;:&quot;Ed&quot;,&quot;non-dropping-particle&quot;:&quot;&quot;,&quot;parse-names&quot;:false,&quot;suffix&quot;:&quot;&quot;}],&quot;container-title&quot;:&quot;Current Directions in Psychological Science&quot;,&quot;id&quot;:&quot;21ef1bf0-849a-5929-8f22-7ddafb30f6fb&quot;,&quot;issue&quot;:&quot;2&quot;,&quot;issued&quot;:{&quot;date-parts&quot;:[[&quot;2010&quot;]]},&quot;page&quot;:&quot;91-95&quot;,&quot;title&quot;:&quot;Preschool depression: The importance of identification of depression early in development&quot;,&quot;type&quot;:&quot;article-journal&quot;,&quot;volume&quot;:&quot;19&quot;},&quot;uris&quot;:[&quot;http://www.mendeley.com/documents/?uuid=77d6a172-a638-4164-803f-e953fd03aa37&quot;],&quot;isTemporary&quot;:false,&quot;legacyDesktopId&quot;:&quot;77d6a172-a638-4164-803f-e953fd03aa3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&quot;},{&quot;citationID&quot;:&quot;MENDELEY_CITATION_4274dc63-3230-4b26-83ac-2ca86a8279c8&quot;,&quot;citationItems&quot;:[{&quot;id&quot;:&quot;8ec68d8d-18e8-3dba-8e9d-4591c94c3173&quot;,&quot;itemData&quot;:{&quot;type&quot;:&quot;article-journal&quot;,&quot;id&quot;:&quot;8ec68d8d-18e8-3dba-8e9d-4591c94c3173&quot;,&quot;title&quot;:&quot;Quantitative assessment of structural image quality&quot;,&quot;author&quot;:[{&quot;family&quot;:&quot;Rosen&quot;,&quot;given&quot;:&quot;Adon F G&quot;,&quot;parse-names&quot;:false,&quot;dropping-particle&quot;:&quot;&quot;,&quot;non-dropping-particle&quot;:&quot;&quot;},{&quot;family&quot;:&quot;Roalf&quot;,&quot;given&quot;:&quot;David R&quot;,&quot;parse-names&quot;:false,&quot;dropping-particle&quot;:&quot;&quot;,&quot;non-dropping-particle&quot;:&quot;&quot;},{&quot;family&quot;:&quot;Ruparel&quot;,&quot;given&quot;:&quot;Kosha&quot;,&quot;parse-names&quot;:false,&quot;dropping-particle&quot;:&quot;&quot;,&quot;non-dropping-particle&quot;:&quot;&quot;},{&quot;family&quot;:&quot;Blake&quot;,&quot;given&quot;:&quot;Jason&quot;,&quot;parse-names&quot;:false,&quot;dropping-particle&quot;:&quot;&quot;,&quot;non-dropping-particle&quot;:&quot;&quot;},{&quot;family&quot;:&quot;Seelaus&quot;,&quot;given&quot;:&quot;Kevin&quot;,&quot;parse-names&quot;:false,&quot;dropping-particle&quot;:&quot;&quot;,&quot;non-dropping-particle&quot;:&quot;&quot;},{&quot;family&quot;:&quot;Villa&quot;,&quot;given&quot;:&quot;Lakshmi P&quot;,&quot;parse-names&quot;:false,&quot;dropping-particle&quot;:&quot;&quot;,&quot;non-dropping-particle&quot;:&quot;&quot;},{&quot;family&quot;:&quot;Ciric&quot;,&quot;given&quot;:&quot;Rastko&quot;,&quot;parse-names&quot;:false,&quot;dropping-particle&quot;:&quot;&quot;,&quot;non-dropping-particle&quot;:&quot;&quot;},{&quot;family&quot;:&quot;Cook&quot;,&quot;given&quot;:&quot;Philip A&quot;,&quot;parse-names&quot;:false,&quot;dropping-particle&quot;:&quot;&quot;,&quot;non-dropping-particle&quot;:&quot;&quot;},{&quot;family&quot;:&quot;Davatzikos&quot;,&quot;given&quot;:&quot;Christos&quot;,&quot;parse-names&quot;:false,&quot;dropping-particle&quot;:&quot;&quot;,&quot;non-dropping-particle&quot;:&quot;&quot;},{&quot;family&quot;:&quot;Elliott&quot;,&quot;given&quot;:&quot;Mark A&quot;,&quot;parse-names&quot;:false,&quot;dropping-particle&quot;:&quot;&quot;,&quot;non-dropping-particle&quot;:&quot;&quot;},{&quot;family&quot;:&quot;Garcia de La Garza&quot;,&quot;given&quot;:&quot;Angel&quot;,&quot;parse-names&quot;:false,&quot;dropping-particle&quot;:&quot;&quot;,&quot;non-dropping-particle&quot;:&quot;&quot;},{&quot;family&quot;:&quot;Gennatas&quot;,&quot;given&quot;:&quot;Efstathios D&quot;,&quot;parse-names&quot;:false,&quot;dropping-particle&quot;:&quot;&quot;,&quot;non-dropping-particle&quot;:&quot;&quot;},{&quot;family&quot;:&quot;Quarmley&quot;,&quot;given&quot;:&quot;Megan&quot;,&quot;parse-names&quot;:false,&quot;dropping-particle&quot;:&quot;&quot;,&quot;non-dropping-particle&quot;:&quot;&quot;},{&quot;family&quot;:&quot;Schmitt&quot;,&quot;given&quot;:&quot;J Eric&quot;,&quot;parse-names&quot;:false,&quot;dropping-particle&quot;:&quot;&quot;,&quot;non-dropping-particle&quot;:&quot;&quot;},{&quot;family&quot;:&quot;Shinohara&quot;,&quot;given&quot;:&quot;Russell T&quot;,&quot;parse-names&quot;:false,&quot;dropping-particle&quot;:&quot;&quot;,&quot;non-dropping-particle&quot;:&quot;&quot;},{&quot;family&quot;:&quot;Tisdall&quot;,&quot;given&quot;:&quot;M Dylan&quot;,&quot;parse-names&quot;:false,&quot;dropping-particle&quot;:&quot;&quot;,&quot;non-dropping-particle&quot;:&quot;&quot;},{&quot;family&quot;:&quot;Craddock&quot;,&quot;given&quot;:&quot;R Cameron&quot;,&quot;parse-names&quot;:false,&quot;dropping-particle&quot;:&quot;&quot;,&quot;non-dropping-particle&quot;:&quot;&quot;},{&quot;family&quot;:&quot;Gur&quot;,&quot;given&quot;:&quot;Raquel E&quot;,&quot;parse-names&quot;:false,&quot;dropping-particle&quot;:&quot;&quot;,&quot;non-dropping-particle&quot;:&quot;&quot;},{&quot;family&quot;:&quot;Gur&quot;,&quot;given&quot;:&quot;Ruben C&quot;,&quot;parse-names&quot;:false,&quot;dropping-particle&quot;:&quot;&quot;,&quot;non-dropping-particle&quot;:&quot;&quot;},{&quot;family&quot;:&quot;Satterthwaite&quot;,&quot;given&quot;:&quot;Theodore D&quot;,&quot;parse-names&quot;:false,&quot;dropping-particle&quot;:&quot;&quot;,&quot;non-dropping-particle&quot;:&quot;&quot;}],&quot;container-title&quot;:&quot;NeuroImage&quot;,&quot;DOI&quot;:&quot;https://doi.org/10.1016/j.neuroimage.2017.12.059&quot;,&quot;ISSN&quot;:&quot;1053-8119&quot;,&quot;URL&quot;:&quot;https://www.sciencedirect.com/science/article/pii/S1053811917310832&quot;,&quot;issued&quot;:{&quot;date-parts&quot;:[[2018]]},&quot;page&quot;:&quot;407-418&quot;,&quot;abstract&quot;:&quot;Data quality is increasingly recognized as one of the most important confounding factors in brain imaging research. It is particularly important for studies of brain development, where age is systematically related to in-scanner motion and data quality. Prior work has demonstrated that in-scanner head motion biases estimates of structural neuroimaging measures. However, objective measures of data quality are not available for most structural brain images. Here we sought to identify quantitative measures of data quality for T1-weighted volumes, describe how these measures relate to cortical thickness, and delineate how this in turn may bias inference regarding associations with age in youth. Three highly-trained raters provided manual ratings of 1840 raw T1-weighted volumes. These images included a training set of 1065 images from Philadelphia Neurodevelopmental Cohort (PNC), a test set of 533 images from the PNC, as well as an external test set of 242 adults acquired on a different scanner. Manual ratings were compared to automated quality measures provided by the Preprocessed Connectomes Project's Quality Assurance Protocol (QAP), as well as FreeSurfer's Euler number, which summarizes the topological complexity of the reconstructed cortical surface. Results revealed that the Euler number was consistently correlated with manual ratings across samples. Furthermore, the Euler number could be used to identify images scored “unusable” by human raters with a high degree of accuracy (AUC: 0.98–0.99), and out-performed proxy measures from functional timeseries acquired in the same scanning session. The Euler number also was significantly related to cortical thickness in a regionally heterogeneous pattern that was consistent across datasets and replicated prior results. Finally, data quality both inflated and obscured associations with age during adolescence. Taken together, these results indicate that reliable measures of data quality can be automatically derived from T1-weighted volumes, and that failing to control for data quality can systematically bias the results of studies of brain maturation.&quot;,&quot;volume&quot;:&quot;169&quot;},&quot;isTemporary&quot;:false}],&quot;properties&quot;:{&quot;noteIndex&quot;:0},&quot;isEdited&quot;:false,&quot;manualOverride&quot;:{&quot;isManuallyOverridden&quot;:false,&quot;citeprocText&quot;:&quot;&lt;sup&gt;20&lt;/sup&gt;&quot;,&quot;manualOverrideText&quot;:&quot;&quot;},&quot;citationTag&quot;:&quot;MENDELEY_CITATION_v3_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&quot;},{&quot;citationID&quot;:&quot;MENDELEY_CITATION_1064ab72-ebd2-4824-a776-5564a2a87cd9&quot;,&quot;citationItems&quot;:[{&quot;id&quot;:&quot;7e95ce0a-6f79-5b1b-b2c4-0b94e1ee4788&quot;,&quot;itemData&quot;:{&quot;DOI&quot;:&quot;10.1212/WNL.0b013e3182872ded&quot;,&quot;ISSN&quot;:&quot;1526-632X&quot;,&quot;abstract&quot;:&quot;Cognition is 1 of 4 domains measured by the NIH Toolbox for the Assessment of Neurological and Behavioral Function (NIH-TB), and complements modules testing motor function, sensation, and emotion. On the basis of expert panels, the cognition subdomains identified as most important for health, success in school and work, and independence in daily functioning were Executive Function, Episodic Memory, Language, Processing Speed, Working Memory, and Attention. Seven measures were designed to tap constructs within these subdomains. The instruments were validated in English, in a sample of 476 participants ranging in age from 3 to 85 years, with representation from both sexes, 3 racial/ethnic categories, and 3 levels of education. This report describes the development of the Cognition Battery and presents results on test-retest reliability, age effects on performance, and convergent and discriminant construct validity. The NIH-TB Cognition Battery is intended to serve as a brief, convenient set of measures to supplement other outcome measures in epidemiologic and longitudinal research and clinical trials. With a computerized format and national standardization, this battery will provide a \&quot;common currency\&quot; among researchers for comparisons across a wide range of studies and populations.&quot;,&quot;author&quot;:[{&quot;dropping-particle&quot;:&quot;&quot;,&quot;family&quot;:&quot;Weintraub&quot;,&quot;given&quot;:&quot;Sandra&quot;,&quot;non-dropping-particle&quot;:&quot;&quot;,&quot;parse-names&quot;:false,&quot;suffix&quot;:&quot;&quot;},{&quot;dropping-particle&quot;:&quot;&quot;,&quot;family&quot;:&quot;Dikmen&quot;,&quot;given&quot;:&quot;Sureyya S&quot;,&quot;non-dropping-particle&quot;:&quot;&quot;,&quot;parse-names&quot;:false,&quot;suffix&quot;:&quot;&quot;},{&quot;dropping-particle&quot;:&quot;&quot;,&quot;family&quot;:&quot;Heaton&quot;,&quot;given&quot;:&quot;Robert K&quot;,&quot;non-dropping-particle&quot;:&quot;&quot;,&quot;parse-names&quot;:false,&quot;suffix&quot;:&quot;&quot;},{&quot;dropping-particle&quot;:&quot;&quot;,&quot;family&quot;:&quot;Tulsky&quot;,&quot;given&quot;:&quot;David S&quot;,&quot;non-dropping-particle&quot;:&quot;&quot;,&quot;parse-names&quot;:false,&quot;suffix&quot;:&quot;&quot;},{&quot;dropping-particle&quot;:&quot;&quot;,&quot;family&quot;:&quot;Zelazo&quot;,&quot;given&quot;:&quot;Philip D&quot;,&quot;non-dropping-particle&quot;:&quot;&quot;,&quot;parse-names&quot;:false,&quot;suffix&quot;:&quot;&quot;},{&quot;dropping-particle&quot;:&quot;&quot;,&quot;family&quot;:&quot;Bauer&quot;,&quot;given&quot;:&quot;Patricia J&quot;,&quot;non-dropping-particle&quot;:&quot;&quot;,&quot;parse-names&quot;:false,&quot;suffix&quot;:&quot;&quot;},{&quot;dropping-particle&quot;:&quot;&quot;,&quot;family&quot;:&quot;Carlozzi&quot;,&quot;given&quot;:&quot;Noelle E&quot;,&quot;non-dropping-particle&quot;:&quot;&quot;,&quot;parse-names&quot;:false,&quot;suffix&quot;:&quot;&quot;},{&quot;dropping-particle&quot;:&quot;&quot;,&quot;family&quot;:&quot;Slotkin&quot;,&quot;given&quot;:&quot;Jerry&quot;,&quot;non-dropping-particle&quot;:&quot;&quot;,&quot;parse-names&quot;:false,&quot;suffix&quot;:&quot;&quot;},{&quot;dropping-particle&quot;:&quot;&quot;,&quot;family&quot;:&quot;Blitz&quot;,&quot;given&quot;:&quot;David&quot;,&quot;non-dropping-particle&quot;:&quot;&quot;,&quot;parse-names&quot;:false,&quot;suffix&quot;:&quot;&quot;},{&quot;dropping-particle&quot;:&quot;&quot;,&quot;family&quot;:&quot;Wallner-Allen&quot;,&quot;given&quot;:&quot;Kathleen&quot;,&quot;non-dropping-particle&quot;:&quot;&quot;,&quot;parse-names&quot;:false,&quot;suffix&quot;:&quot;&quot;},{&quot;dropping-particle&quot;:&quot;&quot;,&quot;family&quot;:&quot;Fox&quot;,&quot;given&quot;:&quot;Nathan A&quot;,&quot;non-dropping-particle&quot;:&quot;&quot;,&quot;parse-names&quot;:false,&quot;suffix&quot;:&quot;&quot;},{&quot;dropping-particle&quot;:&quot;&quot;,&quot;family&quot;:&quot;Beaumont&quot;,&quot;given&quot;:&quot;Jennifer L&quot;,&quot;non-dropping-particle&quot;:&quot;&quot;,&quot;parse-names&quot;:false,&quot;suffix&quot;:&quot;&quot;},{&quot;dropping-particle&quot;:&quot;&quot;,&quot;family&quot;:&quot;Mungas&quot;,&quot;given&quot;:&quot;Dan&quot;,&quot;non-dropping-particle&quot;:&quot;&quot;,&quot;parse-names&quot;:false,&quot;suffix&quot;:&quot;&quot;},{&quot;dropping-particle&quot;:&quot;&quot;,&quot;family&quot;:&quot;Nowinski&quot;,&quot;given&quot;:&quot;Cindy J&quot;,&quot;non-dropping-particle&quot;:&quot;&quot;,&quot;parse-names&quot;:false,&quot;suffix&quot;:&quot;&quot;},{&quot;dropping-particle&quot;:&quot;&quot;,&quot;family&quot;:&quot;Richler&quot;,&quot;given&quot;:&quot;Jennifer&quot;,&quot;non-dropping-particle&quot;:&quot;&quot;,&quot;parse-names&quot;:false,&quot;suffix&quot;:&quot;&quot;},{&quot;dropping-particle&quot;:&quot;&quot;,&quot;family&quot;:&quot;Deocampo&quot;,&quot;given&quot;:&quot;Joanne A&quot;,&quot;non-dropping-particle&quot;:&quot;&quot;,&quot;parse-names&quot;:false,&quot;suffix&quot;:&quot;&quot;},{&quot;dropping-particle&quot;:&quot;&quot;,&quot;family&quot;:&quot;Anderson&quot;,&quot;given&quot;:&quot;Jacob E&quot;,&quot;non-dropping-particle&quot;:&quot;&quot;,&quot;parse-names&quot;:false,&quot;suffix&quot;:&quot;&quot;},{&quot;dropping-particle&quot;:&quot;&quot;,&quot;family&quot;:&quot;Manly&quot;,&quot;given&quot;:&quot;Jennifer J&quot;,&quot;non-dropping-particle&quot;:&quot;&quot;,&quot;parse-names&quot;:false,&quot;suffix&quot;:&quot;&quot;},{&quot;dropping-particle&quot;:&quot;&quot;,&quot;family&quot;:&quot;Borosh&quot;,&quot;given&quot;:&quot;Beth&quot;,&quot;non-dropping-particle&quot;:&quot;&quot;,&quot;parse-names&quot;:false,&quot;suffix&quot;:&quot;&quot;},{&quot;dropping-particle&quot;:&quot;&quot;,&quot;family&quot;:&quot;Havlik&quot;,&quot;given&quot;:&quot;Richard&quot;,&quot;non-dropping-particle&quot;:&quot;&quot;,&quot;parse-names&quot;:false,&quot;suffix&quot;:&quot;&quot;},{&quot;dropping-particle&quot;:&quot;&quot;,&quot;family&quot;:&quot;Conway&quot;,&quot;given&quot;:&quot;Kevin&quot;,&quot;non-dropping-particle&quot;:&quot;&quot;,&quot;parse-names&quot;:false,&quot;suffix&quot;:&quot;&quot;},{&quot;dropping-particle&quot;:&quot;&quot;,&quot;family&quot;:&quot;Edwards&quot;,&quot;given&quot;:&quot;Emmeline&quot;,&quot;non-dropping-particle&quot;:&quot;&quot;,&quot;parse-names&quot;:false,&quot;suffix&quot;:&quot;&quot;},{&quot;dropping-particle&quot;:&quot;&quot;,&quot;family&quot;:&quot;Freund&quot;,&quot;given&quot;:&quot;Lisa&quot;,&quot;non-dropping-particle&quot;:&quot;&quot;,&quot;parse-names&quot;:false,&quot;suffix&quot;:&quot;&quot;},{&quot;dropping-particle&quot;:&quot;&quot;,&quot;family&quot;:&quot;King&quot;,&quot;given&quot;:&quot;Jonathan W&quot;,&quot;non-dropping-particle&quot;:&quot;&quot;,&quot;parse-names&quot;:false,&quot;suffix&quot;:&quot;&quot;},{&quot;dropping-particle&quot;:&quot;&quot;,&quot;family&quot;:&quot;Moy&quot;,&quot;given&quot;:&quot;Claudia&quot;,&quot;non-dropping-particle&quot;:&quot;&quot;,&quot;parse-names&quot;:false,&quot;suffix&quot;:&quot;&quot;},{&quot;dropping-particle&quot;:&quot;&quot;,&quot;family&quot;:&quot;Witt&quot;,&quot;given&quot;:&quot;Ellen&quot;,&quot;non-dropping-particle&quot;:&quot;&quot;,&quot;parse-names&quot;:false,&quot;suffix&quot;:&quot;&quot;},{&quot;dropping-particle&quot;:&quot;&quot;,&quot;family&quot;:&quot;Gershon&quot;,&quot;given&quot;:&quot;Richard C&quot;,&quot;non-dropping-particle&quot;:&quot;&quot;,&quot;parse-names&quot;:false,&quot;suffix&quot;:&quot;&quot;}],&quot;container-title&quot;:&quot;Neurology&quot;,&quot;id&quot;:&quot;7e95ce0a-6f79-5b1b-b2c4-0b94e1ee4788&quot;,&quot;issue&quot;:&quot;11 Suppl 3&quot;,&quot;issued&quot;:{&quot;date-parts&quot;:[[&quot;2013&quot;,&quot;3&quot;,&quot;12&quot;]]},&quot;language&quot;:&quot;eng&quot;,&quot;page&quot;:&quot;S54-S64&quot;,&quot;publisher&quot;:&quot;Lippincott Williams &amp; Wilkins&quot;,&quot;title&quot;:&quot;Cognition assessment using the NIH Toolbox&quot;,&quot;type&quot;:&quot;article-journal&quot;,&quot;volume&quot;:&quot;80&quot;},&quot;uris&quot;:[&quot;http://www.mendeley.com/documents/?uuid=16988a91-9741-415d-8631-fd9d970654e6&quot;],&quot;isTemporary&quot;:false,&quot;legacyDesktopId&quot;:&quot;16988a91-9741-415d-8631-fd9d970654e6&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&quot;},{&quot;citationID&quot;:&quot;MENDELEY_CITATION_4d17ede6-64af-4817-a434-b623bb6511cd&quot;,&quot;citationItems&quot;:[{&quot;id&quot;:&quot;6c87ed13-c755-5640-b55a-d51380523e0d&quot;,&quot;itemData&quot;:{&quot;DOI&quot;:&quot;DOI: 10.1017/S1355617715000351&quot;,&quot;ISSN&quot;:&quot;1355-6177&quot;,&quot;abstract&quot;:&quot;Demographic factors impact neuropsychological test performances and accounting for them may help to better elucidate current brain functioning. The NIH Toolbox Cognition Battery (NIHTB-CB) is a novel neuropsychological tool, yet the original norms developed for the battery did not adequately account for important demographic/cultural factors known to impact test performances. We developed norms fully adjusting for all demographic variables within each language group (English and Spanish) separately. The current study describes the standards for individuals tested in English. Neurologically healthy adults (n=1038) and children (n=2917) who completed the NIH Toolbox norming project in English were included. We created uncorrected scores weighted to the 2010 Census demographics, and applied polynomial regression models to develop age-corrected and fully demographically adjusted (age, education, sex, race/ethnicity) scores for each NIHTB-CB test and composite (i.e., Fluid, Crystallized, and Total Composites). On uncorrected NIHTB-CB scores, age and education demonstrated significant, medium-to-large associations, while sex showed smaller, but statistically significant effects. In terms of race/ethnicity, a significant stair-step effect on uncorrected NIHTB-CB scores was observed (African American&amp;lt;Hispanic&amp;lt;White). After applying normative corrections, NIHTB-CB no longer demonstrated any significant associations with demographic factors. The previously developed norms still maintained significant associations with demographic factors, and demonstrated more variable impairment rates in segments of the healthy normative sample. Similar to other neuropsychological tests, demographic factors demonstrated significant associations with unadjusted NIHTB-CB scores. Application of fully corrected scores will help account for unwanted variance that is associated with non-clinical factors to more accurately reflect effects of disease-related changes in brain function. (JINS, 2015, 21, 378–391)&quot;,&quot;author&quot;:[{&quot;dropping-particle&quot;:&quot;&quot;,&quot;family&quot;:&quot;Casaletto&quot;,&quot;given&quot;:&quot;Kaitlin B&quot;,&quot;non-dropping-particle&quot;:&quot;&quot;,&quot;parse-names&quot;:false,&quot;suffix&quot;:&quot;&quot;},{&quot;dropping-particle&quot;:&quot;&quot;,&quot;family&quot;:&quot;Umlauf&quot;,&quot;given&quot;:&quot;Anya&quot;,&quot;non-dropping-particle&quot;:&quot;&quot;,&quot;parse-names&quot;:false,&quot;suffix&quot;:&quot;&quot;},{&quot;dropping-particle&quot;:&quot;&quot;,&quot;family&quot;:&quot;Beaumont&quot;,&quot;given&quot;:&quot;Jennifer&quot;,&quot;non-dropping-particle&quot;:&quot;&quot;,&quot;parse-names&quot;:false,&quot;suffix&quot;:&quot;&quot;},{&quot;dropping-particle&quot;:&quot;&quot;,&quot;family&quot;:&quot;Gershon&quot;,&quot;given&quot;:&quot;Richard&quot;,&quot;non-dropping-particle&quot;:&quot;&quot;,&quot;parse-names&quot;:false,&quot;suffix&quot;:&quot;&quot;},{&quot;dropping-particle&quot;:&quot;&quot;,&quot;family&quot;:&quot;Slotkin&quot;,&quot;given&quot;:&quot;Jerry&quot;,&quot;non-dropping-particle&quot;:&quot;&quot;,&quot;parse-names&quot;:false,&quot;suffix&quot;:&quot;&quot;},{&quot;dropping-particle&quot;:&quot;&quot;,&quot;family&quot;:&quot;Akshoomoff&quot;,&quot;given&quot;:&quot;Natacha&quot;,&quot;non-dropping-particle&quot;:&quot;&quot;,&quot;parse-names&quot;:false,&quot;suffix&quot;:&quot;&quot;},{&quot;dropping-particle&quot;:&quot;&quot;,&quot;family&quot;:&quot;Heaton&quot;,&quot;given&quot;:&quot;Robert K&quot;,&quot;non-dropping-particle&quot;:&quot;&quot;,&quot;parse-names&quot;:false,&quot;suffix&quot;:&quot;&quot;}],&quot;container-title&quot;:&quot;Journal of the International Neuropsychological Society&quot;,&quot;edition&quot;:&quot;2015/06/01&quot;,&quot;id&quot;:&quot;6c87ed13-c755-5640-b55a-d51380523e0d&quot;,&quot;issue&quot;:&quot;5&quot;,&quot;issued&quot;:{&quot;date-parts&quot;:[[&quot;2015&quot;]]},&quot;page&quot;:&quot;378-391&quot;,&quot;publisher&quot;:&quot;Cambridge University Press&quot;,&quot;title&quot;:&quot;Demographically Corrected Normative Standards for the English Version of the NIH Toolbox Cognition Battery&quot;,&quot;type&quot;:&quot;article-journal&quot;,&quot;volume&quot;:&quot;21&quot;},&quot;uris&quot;:[&quot;http://www.mendeley.com/documents/?uuid=6feebde5-ac25-4fa5-bccf-4aa19be62db2&quot;],&quot;isTemporary&quot;:false,&quot;legacyDesktopId&quot;:&quot;6feebde5-ac25-4fa5-bccf-4aa19be62db2&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&quot;},{&quot;citationID&quot;:&quot;MENDELEY_CITATION_2715a924-3f7b-480a-80c9-4d018e467795&quot;,&quot;citationItems&quot;:[{&quot;id&quot;:&quot;6629a163-98d2-50ee-bc16-2de9a3283b30&quot;,&quot;itemData&quot;:{&quot;DOI&quot;:&quot;https://doi.org/10.1016/j.neuroimage.2018.09.060&quot;,&quot;ISSN&quot;:&quot;1053-8119&quot;,&quot;abstract&quot;:&quot;The Human Connectome Projects in Development (HCP-D) and Aging (HCP-A) are two large-scale brain imaging studies that will extend the recently completed HCP Young-Adult (HCP-YA) project to nearly the full lifespan, collecting structural, resting-state fMRI, task-fMRI, diffusion, and perfusion MRI in participants from 5 to 100+ years of age. HCP-D is enrolling 1300+ healthy children, adolescents, and young adults (ages 5–21), and HCP-A is enrolling 1200+ healthy adults (ages 36–100+), with each study collecting longitudinal data in a subset of individuals at particular age ranges. The imaging protocols of the HCP-D and HCP-A studies are very similar, differing primarily in the selection of different task-fMRI paradigms. We strove to harmonize the imaging protocol to the greatest extent feasible with the completed HCP-YA (1200+ participants, aged 22–35), but some imaging-related changes were motivated or necessitated by hardware changes, the need to reduce the total amount of scanning per participant, and/or the additional challenges of working with young and elderly populations. Here, we provide an overview of the common HCP-D/A imaging protocol including data and rationales for protocol decisions and changes relative to HCP-YA. The result will be a large, rich, multi-modal, and freely available set of consistently acquired data for use by the scientific community to investigate and define normative developmental and aging related changes in the healthy human brain.&quot;,&quot;author&quot;:[{&quot;dropping-particle&quot;:&quot;&quot;,&quot;family&quot;:&quot;Harms&quot;,&quot;given&quot;:&quot;Michael P&quot;,&quot;non-dropping-particle&quot;:&quot;&quot;,&quot;parse-names&quot;:false,&quot;suffix&quot;:&quot;&quot;},{&quot;dropping-particle&quot;:&quot;&quot;,&quot;family&quot;:&quot;Somerville&quot;,&quot;given&quot;:&quot;Leah H&quot;,&quot;non-dropping-particle&quot;:&quot;&quot;,&quot;parse-names&quot;:false,&quot;suffix&quot;:&quot;&quot;},{&quot;dropping-particle&quot;:&quot;&quot;,&quot;family&quot;:&quot;Ances&quot;,&quot;given&quot;:&quot;Beau M&quot;,&quot;non-dropping-particle&quot;:&quot;&quot;,&quot;parse-names&quot;:false,&quot;suffix&quot;:&quot;&quot;},{&quot;dropping-particle&quot;:&quot;&quot;,&quot;family&quot;:&quot;Andersson&quot;,&quot;given&quot;:&quot;Jesper&quot;,&quot;non-dropping-particle&quot;:&quot;&quot;,&quot;parse-names&quot;:false,&quot;suffix&quot;:&quot;&quot;},{&quot;dropping-particle&quot;:&quot;&quot;,&quot;family&quot;:&quot;Barch&quot;,&quot;given&quot;:&quot;Deanna M&quot;,&quot;non-dropping-particle&quot;:&quot;&quot;,&quot;parse-names&quot;:false,&quot;suffix&quot;:&quot;&quot;},{&quot;dropping-particle&quot;:&quot;&quot;,&quot;family&quot;:&quot;Bastiani&quot;,&quot;given&quot;:&quot;Matteo&quot;,&quot;non-dropping-particle&quot;:&quot;&quot;,&quot;parse-names&quot;:false,&quot;suffix&quot;:&quot;&quot;},{&quot;dropping-particle&quot;:&quot;&quot;,&quot;family&quot;:&quot;Bookheimer&quot;,&quot;given&quot;:&quot;Susan Y&quot;,&quot;non-dropping-particle&quot;:&quot;&quot;,&quot;parse-names&quot;:false,&quot;suffix&quot;:&quot;&quot;},{&quot;dropping-particle&quot;:&quot;&quot;,&quot;family&quot;:&quot;Brown&quot;,&quot;given&quot;:&quot;Timothy B&quot;,&quot;non-dropping-particle&quot;:&quot;&quot;,&quot;parse-names&quot;:false,&quot;suffix&quot;:&quot;&quot;},{&quot;dropping-particle&quot;:&quot;&quot;,&quot;family&quot;:&quot;Buckner&quot;,&quot;given&quot;:&quot;Randy L&quot;,&quot;non-dropping-particle&quot;:&quot;&quot;,&quot;parse-names&quot;:false,&quot;suffix&quot;:&quot;&quot;},{&quot;dropping-particle&quot;:&quot;&quot;,&quot;family&quot;:&quot;Burgess&quot;,&quot;given&quot;:&quot;Gregory C&quot;,&quot;non-dropping-particle&quot;:&quot;&quot;,&quot;parse-names&quot;:false,&quot;suffix&quot;:&quot;&quot;},{&quot;dropping-particle&quot;:&quot;&quot;,&quot;family&quot;:&quot;Coalson&quot;,&quot;given&quot;:&quot;Timothy S&quot;,&quot;non-dropping-particle&quot;:&quot;&quot;,&quot;parse-names&quot;:false,&quot;suffix&quot;:&quot;&quot;},{&quot;dropping-particle&quot;:&quot;&quot;,&quot;family&quot;:&quot;Chappell&quot;,&quot;given&quot;:&quot;Michael A&quot;,&quot;non-dropping-particle&quot;:&quot;&quot;,&quot;parse-names&quot;:false,&quot;suffix&quot;:&quot;&quot;},{&quot;dropping-particle&quot;:&quot;&quot;,&quot;family&quot;:&quot;Dapretto&quot;,&quot;given&quot;:&quot;Mirella&quot;,&quot;non-dropping-particle&quot;:&quot;&quot;,&quot;parse-names&quot;:false,&quot;suffix&quot;:&quot;&quot;},{&quot;dropping-particle&quot;:&quot;&quot;,&quot;family&quot;:&quot;Douaud&quot;,&quot;given&quot;:&quot;Gwenaëlle&quot;,&quot;non-dropping-particle&quot;:&quot;&quot;,&quot;parse-names&quot;:false,&quot;suffix&quot;:&quot;&quot;},{&quot;dropping-particle&quot;:&quot;&quot;,&quot;family&quot;:&quot;Fischl&quot;,&quot;given&quot;:&quot;Bruce&quot;,&quot;non-dropping-particle&quot;:&quot;&quot;,&quot;parse-names&quot;:false,&quot;suffix&quot;:&quot;&quot;},{&quot;dropping-particle&quot;:&quot;&quot;,&quot;family&quot;:&quot;Glasser&quot;,&quot;given&quot;:&quot;Matthew F&quot;,&quot;non-dropping-particle&quot;:&quot;&quot;,&quot;parse-names&quot;:false,&quot;suffix&quot;:&quot;&quot;},{&quot;dropping-particle&quot;:&quot;&quot;,&quot;family&quot;:&quot;Greve&quot;,&quot;given&quot;:&quot;Douglas N&quot;,&quot;non-dropping-particle&quot;:&quot;&quot;,&quot;parse-names&quot;:false,&quot;suffix&quot;:&quot;&quot;},{&quot;dropping-particle&quot;:&quot;&quot;,&quot;family&quot;:&quot;Hodge&quot;,&quot;given&quot;:&quot;Cynthia&quot;,&quot;non-dropping-particle&quot;:&quot;&quot;,&quot;parse-names&quot;:false,&quot;suffix&quot;:&quot;&quot;},{&quot;dropping-particle&quot;:&quot;&quot;,&quot;family&quot;:&quot;Jamison&quot;,&quot;given&quot;:&quot;Keith W&quot;,&quot;non-dropping-particle&quot;:&quot;&quot;,&quot;parse-names&quot;:false,&quot;suffix&quot;:&quot;&quot;},{&quot;dropping-particle&quot;:&quot;&quot;,&quot;family&quot;:&quot;Jbabdi&quot;,&quot;given&quot;:&quot;Saad&quot;,&quot;non-dropping-particle&quot;:&quot;&quot;,&quot;parse-names&quot;:false,&quot;suffix&quot;:&quot;&quot;},{&quot;dropping-particle&quot;:&quot;&quot;,&quot;family&quot;:&quot;Kandala&quot;,&quot;given&quot;:&quot;Sridhar&quot;,&quot;non-dropping-particle&quot;:&quot;&quot;,&quot;parse-names&quot;:false,&quot;suffix&quot;:&quot;&quot;},{&quot;dropping-particle&quot;:&quot;&quot;,&quot;family&quot;:&quot;Li&quot;,&quot;given&quot;:&quot;Xiufeng&quot;,&quot;non-dropping-particle&quot;:&quot;&quot;,&quot;parse-names&quot;:false,&quot;suffix&quot;:&quot;&quot;},{&quot;dropping-particle&quot;:&quot;&quot;,&quot;family&quot;:&quot;Mair&quot;,&quot;given&quot;:&quot;Ross W&quot;,&quot;non-dropping-particle&quot;:&quot;&quot;,&quot;parse-names&quot;:false,&quot;suffix&quot;:&quot;&quot;},{&quot;dropping-particle&quot;:&quot;&quot;,&quot;family&quot;:&quot;Mangia&quot;,&quot;given&quot;:&quot;Silvia&quot;,&quot;non-dropping-particle&quot;:&quot;&quot;,&quot;parse-names&quot;:false,&quot;suffix&quot;:&quot;&quot;},{&quot;dropping-particle&quot;:&quot;&quot;,&quot;family&quot;:&quot;Marcus&quot;,&quot;given&quot;:&quot;Daniel&quot;,&quot;non-dropping-particle&quot;:&quot;&quot;,&quot;parse-names&quot;:false,&quot;suffix&quot;:&quot;&quot;},{&quot;dropping-particle&quot;:&quot;&quot;,&quot;family&quot;:&quot;Mascali&quot;,&quot;given&quot;:&quot;Daniele&quot;,&quot;non-dropping-particle&quot;:&quot;&quot;,&quot;parse-names&quot;:false,&quot;suffix&quot;:&quot;&quot;},{&quot;dropping-particle&quot;:&quot;&quot;,&quot;family&quot;:&quot;Moeller&quot;,&quot;given&quot;:&quot;Steen&quot;,&quot;non-dropping-particle&quot;:&quot;&quot;,&quot;parse-names&quot;:false,&quot;suffix&quot;:&quot;&quot;},{&quot;dropping-particle&quot;:&quot;&quot;,&quot;family&quot;:&quot;Nichols&quot;,&quot;given&quot;:&quot;Thomas E&quot;,&quot;non-dropping-particle&quot;:&quot;&quot;,&quot;parse-names&quot;:false,&quot;suffix&quot;:&quot;&quot;},{&quot;dropping-particle&quot;:&quot;&quot;,&quot;family&quot;:&quot;Robinson&quot;,&quot;given&quot;:&quot;Emma C&quot;,&quot;non-dropping-particle&quot;:&quot;&quot;,&quot;parse-names&quot;:false,&quot;suffix&quot;:&quot;&quot;},{&quot;dropping-particle&quot;:&quot;&quot;,&quot;family&quot;:&quot;Salat&quot;,&quot;given&quot;:&quot;David H&quot;,&quot;non-dropping-particle&quot;:&quot;&quot;,&quot;parse-names&quot;:false,&quot;suffix&quot;:&quot;&quot;},{&quot;dropping-particle&quot;:&quot;&quot;,&quot;family&quot;:&quot;Smith&quot;,&quot;given&quot;:&quot;Stephen M&quot;,&quot;non-dropping-particle&quot;:&quot;&quot;,&quot;parse-names&quot;:false,&quot;suffix&quot;:&quot;&quot;},{&quot;dropping-particle&quot;:&quot;&quot;,&quot;family&quot;:&quot;Sotiropoulos&quot;,&quot;given&quot;:&quot;Stamatios N&quot;,&quot;non-dropping-particle&quot;:&quot;&quot;,&quot;parse-names&quot;:false,&quot;suffix&quot;:&quot;&quot;},{&quot;dropping-particle&quot;:&quot;&quot;,&quot;family&quot;:&quot;Terpstra&quot;,&quot;given&quot;:&quot;Melissa&quot;,&quot;non-dropping-particle&quot;:&quot;&quot;,&quot;parse-names&quot;:false,&quot;suffix&quot;:&quot;&quot;},{&quot;dropping-particle&quot;:&quot;&quot;,&quot;family&quot;:&quot;Thomas&quot;,&quot;given&quot;:&quot;Kathleen M&quot;,&quot;non-dropping-particle&quot;:&quot;&quot;,&quot;parse-names&quot;:false,&quot;suffix&quot;:&quot;&quot;},{&quot;dropping-particle&quot;:&quot;&quot;,&quot;family&quot;:&quot;Tisdall&quot;,&quot;given&quot;:&quot;M Dylan&quot;,&quot;non-dropping-particle&quot;:&quot;&quot;,&quot;parse-names&quot;:false,&quot;suffix&quot;:&quot;&quot;},{&quot;dropping-particle&quot;:&quot;&quot;,&quot;family&quot;:&quot;Ugurbil&quot;,&quot;given&quot;:&quot;Kamil&quot;,&quot;non-dropping-particle&quot;:&quot;&quot;,&quot;parse-names&quot;:false,&quot;suffix&quot;:&quot;&quot;},{&quot;dropping-particle&quot;:&quot;&quot;,&quot;family&quot;:&quot;Kouwe&quot;,&quot;given&quot;:&quot;Andre&quot;,&quot;non-dropping-particle&quot;:&quot;van der&quot;,&quot;parse-names&quot;:false,&quot;suffix&quot;:&quot;&quot;},{&quot;dropping-particle&quot;:&quot;&quot;,&quot;family&quot;:&quot;Woods&quot;,&quot;given&quot;:&quot;Roger P&quot;,&quot;non-dropping-particle&quot;:&quot;&quot;,&quot;parse-names&quot;:false,&quot;suffix&quot;:&quot;&quot;},{&quot;dropping-particle&quot;:&quot;&quot;,&quot;family&quot;:&quot;Zöllei&quot;,&quot;given&quot;:&quot;Lilla&quot;,&quot;non-dropping-particle&quot;:&quot;&quot;,&quot;parse-names&quot;:false,&quot;suffix&quot;:&quot;&quot;},{&quot;dropping-particle&quot;:&quot;&quot;,&quot;family&quot;:&quot;Essen&quot;,&quot;given&quot;:&quot;David C&quot;,&quot;non-dropping-particle&quot;:&quot;Van&quot;,&quot;parse-names&quot;:false,&quot;suffix&quot;:&quot;&quot;},{&quot;dropping-particle&quot;:&quot;&quot;,&quot;family&quot;:&quot;Yacoub&quot;,&quot;given&quot;:&quot;Essa&quot;,&quot;non-dropping-particle&quot;:&quot;&quot;,&quot;parse-names&quot;:false,&quot;suffix&quot;:&quot;&quot;}],&quot;container-title&quot;:&quot;NeuroImage&quot;,&quot;id&quot;:&quot;6629a163-98d2-50ee-bc16-2de9a3283b30&quot;,&quot;issued&quot;:{&quot;date-parts&quot;:[[&quot;2018&quot;]]},&quot;page&quot;:&quot;972-984&quot;,&quot;title&quot;:&quot;Extending the Human Connectome Project across ages: Imaging protocols for the Lifespan Development and Aging projects&quot;,&quot;type&quot;:&quot;article-journal&quot;,&quot;volume&quot;:&quot;183&quot;},&quot;uris&quot;:[&quot;http://www.mendeley.com/documents/?uuid=b66975e8-b8a5-4521-a1e6-a07b22cd5d4c&quot;],&quot;isTemporary&quot;:false,&quot;legacyDesktopId&quot;:&quot;b66975e8-b8a5-4521-a1e6-a07b22cd5d4c&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&quot;},{&quot;citationID&quot;:&quot;MENDELEY_CITATION_5609f03f-8534-47cf-ba67-8ee8f96aa35e&quot;,&quot;citationItems&quot;:[{&quot;id&quot;:&quot;10696c0e-aae1-55a4-9a49-ca388cff636e&quot;,&quot;itemData&quot;:{&quot;DOI&quot;:&quot;10.1093/brain/awaa160&quot;,&quot;ISSN&quot;:&quot;14602156&quot;,&quot;PMID&quot;:&quot;32591831&quot;,&quot;abstract&quot;:&quot;Deep learning has emerged as a powerful approach to constructing imaging signatures of normal brain ageing as well as of various neuropathological processes associated with brain diseases. In particular, MRI-derived brain age has been used as a comprehensive biomarker of brain health that can identify both advanced and resilient ageing individuals via deviations from typical brain ageing. Imaging signatures of various brain diseases, including schizophrenia and Alzheimer's disease, have also been identified using machine learning. Prior efforts to derive these indices have been hampered by the need for sophisticated and not easily reproducible processing steps, by insufficiently powered or diversified samples from which typical brain ageing trajectories were derived, and by limited reproducibility across populations and MRI scanners. Herein, we develop and test a sophisticated deep brain network (DeepBrainNet) using a large (n = 11 729) set of MRI scans from a highly diversified cohort spanning different studies, scanners, ages and geographic locations around the world. Tests using both cross-validation and a separate replication cohort of 2739 individuals indicate that DeepBrainNet obtains robust brain-age estimates from these diverse datasets without the need for specialized image data preparation and processing. Furthermore, we show evidence that moderately fit brain ageing models may provide brain age estimates that are most discriminant of individuals with pathologies. This is not unexpected as tightly-fitting brain age models naturally produce brain-age estimates that offer little information beyond age, and loosely fitting models may contain a lot of noise. Our results offer some experimental evidence against commonly pursued tightly-fitting models. We show that the moderately fitting brain age models obtain significantly higher differentiation compared to tightly-fitting models in two of the four disease groups tested. Critically, we demonstrate that leveraging DeepBrainNet, along with transfer learning, allows us to construct more accurate classifiers of several brain diseases, compared to directly training classifiers on patient versus healthy control datasets or using common imaging databases such as ImageNet. We, therefore, derive a domain-specific deep network likely to reduce the need for application-specific adaptation and tuning of generic deep learning networks. We made the DeepBrainNet model freely available to the community for MRI-ba…&quot;,&quot;author&quot;:[{&quot;dropping-particle&quot;:&quot;&quot;,&quot;family&quot;:&quot;Bashyam&quot;,&quot;given&quot;:&quot;Vishnu M.&quot;,&quot;non-dropping-particle&quot;:&quot;&quot;,&quot;parse-names&quot;:false,&quot;suffix&quot;:&quot;&quot;},{&quot;dropping-particle&quot;:&quot;&quot;,&quot;family&quot;:&quot;Erus&quot;,&quot;given&quot;:&quot;Guray&quot;,&quot;non-dropping-particle&quot;:&quot;&quot;,&quot;parse-names&quot;:false,&quot;suffix&quot;:&quot;&quot;},{&quot;dropping-particle&quot;:&quot;&quot;,&quot;family&quot;:&quot;Doshi&quot;,&quot;given&quot;:&quot;Jimit&quot;,&quot;non-dropping-particle&quot;:&quot;&quot;,&quot;parse-names&quot;:false,&quot;suffix&quot;:&quot;&quot;},{&quot;dropping-particle&quot;:&quot;&quot;,&quot;family&quot;:&quot;Habes&quot;,&quot;given&quot;:&quot;Mohamad&quot;,&quot;non-dropping-particle&quot;:&quot;&quot;,&quot;parse-names&quot;:false,&quot;suffix&quot;:&quot;&quot;},{&quot;dropping-particle&quot;:&quot;&quot;,&quot;family&quot;:&quot;Nasralah&quot;,&quot;given&quot;:&quot;Ilya&quot;,&quot;non-dropping-particle&quot;:&quot;&quot;,&quot;parse-names&quot;:false,&quot;suffix&quot;:&quot;&quot;},{&quot;dropping-particle&quot;:&quot;&quot;,&quot;family&quot;:&quot;Truelove-Hill&quot;,&quot;given&quot;:&quot;Monica&quot;,&quot;non-dropping-particle&quot;:&quot;&quot;,&quot;parse-names&quot;:false,&quot;suffix&quot;:&quot;&quot;},{&quot;dropping-particle&quot;:&quot;&quot;,&quot;family&quot;:&quot;Srinivasan&quot;,&quot;given&quot;:&quot;Dhivya&quot;,&quot;non-dropping-particle&quot;:&quot;&quot;,&quot;parse-names&quot;:false,&quot;suffix&quot;:&quot;&quot;},{&quot;dropping-particle&quot;:&quot;&quot;,&quot;family&quot;:&quot;Mamourian&quot;,&quot;given&quot;:&quot;Liz&quot;,&quot;non-dropping-particle&quot;:&quot;&quot;,&quot;parse-names&quot;:false,&quot;suffix&quot;:&quot;&quot;},{&quot;dropping-particle&quot;:&quot;&quot;,&quot;family&quot;:&quot;Pomponio&quot;,&quot;given&quot;:&quot;Raymond&quot;,&quot;non-dropping-particle&quot;:&quot;&quot;,&quot;parse-names&quot;:false,&quot;suffix&quot;:&quot;&quot;},{&quot;dropping-particle&quot;:&quot;&quot;,&quot;family&quot;:&quot;Fan&quot;,&quot;given&quot;:&quot;Yong&quot;,&quot;non-dropping-particle&quot;:&quot;&quot;,&quot;parse-names&quot;:false,&quot;suffix&quot;:&quot;&quot;},{&quot;dropping-particle&quot;:&quot;&quot;,&quot;family&quot;:&quot;Launer&quot;,&quot;given&quot;:&quot;Lenore J.&quot;,&quot;non-dropping-particle&quot;:&quot;&quot;,&quot;parse-names&quot;:false,&quot;suffix&quot;:&quot;&quot;},{&quot;dropping-particle&quot;:&quot;&quot;,&quot;family&quot;:&quot;Masters&quot;,&quot;given&quot;:&quot;Colin L.&quot;,&quot;non-dropping-particle&quot;:&quot;&quot;,&quot;parse-names&quot;:false,&quot;suffix&quot;:&quot;&quot;},{&quot;dropping-particle&quot;:&quot;&quot;,&quot;family&quot;:&quot;Maruff&quot;,&quot;given&quot;:&quot;Paul&quot;,&quot;non-dropping-particle&quot;:&quot;&quot;,&quot;parse-names&quot;:false,&quot;suffix&quot;:&quot;&quot;},{&quot;dropping-particle&quot;:&quot;&quot;,&quot;family&quot;:&quot;Zhuo&quot;,&quot;given&quot;:&quot;Chuanjun&quot;,&quot;non-dropping-particle&quot;:&quot;&quot;,&quot;parse-names&quot;:false,&quot;suffix&quot;:&quot;&quot;},{&quot;dropping-particle&quot;:&quot;&quot;,&quot;family&quot;:&quot;Völzke&quot;,&quot;given&quot;:&quot;Henry&quot;,&quot;non-dropping-particle&quot;:&quot;&quot;,&quot;parse-names&quot;:false,&quot;suffix&quot;:&quot;&quot;},{&quot;dropping-particle&quot;:&quot;&quot;,&quot;family&quot;:&quot;Johnson&quot;,&quot;given&quot;:&quot;Sterling C.&quot;,&quot;non-dropping-particle&quot;:&quot;&quot;,&quot;parse-names&quot;:false,&quot;suffix&quot;:&quot;&quot;},{&quot;dropping-particle&quot;:&quot;&quot;,&quot;family&quot;:&quot;Fripp&quot;,&quot;given&quot;:&quot;Jurgen&quot;,&quot;non-dropping-particle&quot;:&quot;&quot;,&quot;parse-names&quot;:false,&quot;suffix&quot;:&quot;&quot;},{&quot;dropping-particle&quot;:&quot;&quot;,&quot;family&quot;:&quot;Koutsouleris&quot;,&quot;given&quot;:&quot;Nikolaos&quot;,&quot;non-dropping-particle&quot;:&quot;&quot;,&quot;parse-names&quot;:false,&quot;suffix&quot;:&quot;&quot;},{&quot;dropping-particle&quot;:&quot;&quot;,&quot;family&quot;:&quot;Satterthwaite&quot;,&quot;given&quot;:&quot;Theodore D.&quot;,&quot;non-dropping-particle&quot;:&quot;&quot;,&quot;parse-names&quot;:false,&quot;suffix&quot;:&quot;&quot;},{&quot;dropping-particle&quot;:&quot;&quot;,&quot;family&quot;:&quot;Wolf&quot;,&quot;given&quot;:&quot;Daniel&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Morris&quot;,&quot;given&quot;:&quot;John&quot;,&quot;non-dropping-particle&quot;:&quot;&quot;,&quot;parse-names&quot;:false,&quot;suffix&quot;:&quot;&quot;},{&quot;dropping-particle&quot;:&quot;&quot;,&quot;family&quot;:&quot;Albert&quot;,&quot;given&quot;:&quot;Marilyn S.&quot;,&quot;non-dropping-particle&quot;:&quot;&quot;,&quot;parse-names&quot;:false,&quot;suffix&quot;:&quot;&quot;},{&quot;dropping-particle&quot;:&quot;&quot;,&quot;family&quot;:&quot;Grabe&quot;,&quot;given&quot;:&quot;Hans J.&quot;,&quot;non-dropping-particle&quot;:&quot;&quot;,&quot;parse-names&quot;:false,&quot;suffix&quot;:&quot;&quot;},{&quot;dropping-particle&quot;:&quot;&quot;,&quot;family&quot;:&quot;Resnick&quot;,&quot;given&quot;:&quot;Susan&quot;,&quot;non-dropping-particle&quot;:&quot;&quot;,&quot;parse-names&quot;:false,&quot;suffix&quot;:&quot;&quot;},{&quot;dropping-particle&quot;:&quot;&quot;,&quot;family&quot;:&quot;Nick Bryan&quot;,&quot;given&quot;:&quot;R.&quot;,&quot;non-dropping-particle&quot;:&quot;&quot;,&quot;parse-names&quot;:false,&quot;suffix&quot;:&quot;&quot;},{&quot;dropping-particle&quot;:&quot;&quot;,&quot;family&quot;:&quot;Wolk&quot;,&quot;given&quot;:&quot;David A.&quot;,&quot;non-dropping-particle&quot;:&quot;&quot;,&quot;parse-names&quot;:false,&quot;suffix&quot;:&quot;&quot;},{&quot;dropping-particle&quot;:&quot;&quot;,&quot;family&quot;:&quot;Shou&quot;,&quot;given&quot;:&quot;Haochang&quot;,&quot;non-dropping-particle&quot;:&quot;&quot;,&quot;parse-names&quot;:false,&quot;suffix&quot;:&quot;&quot;},{&quot;dropping-particle&quot;:&quot;&quot;,&quot;family&quot;:&quot;Davatzikos&quot;,&quot;given&quot;:&quot;Christos&quot;,&quot;non-dropping-particle&quot;:&quot;&quot;,&quot;parse-names&quot;:false,&quot;suffix&quot;:&quot;&quot;}],&quot;container-title&quot;:&quot;Brain&quot;,&quot;id&quot;:&quot;10696c0e-aae1-55a4-9a49-ca388cff636e&quot;,&quot;issue&quot;:&quot;7&quot;,&quot;issued&quot;:{&quot;date-parts&quot;:[[&quot;2020&quot;]]},&quot;page&quot;:&quot;2312-2324&quot;,&quot;title&quot;:&quot;MRI signatures of brain age and disease over the lifespan based on a deep brain network and 14 468 individuals worldwide&quot;,&quot;type&quot;:&quot;article-journal&quot;,&quot;volume&quot;:&quot;143&quot;},&quot;uris&quot;:[&quot;http://www.mendeley.com/documents/?uuid=f106d0a4-b496-4290-a0f4-7799620fce14&quot;],&quot;isTemporary&quot;:false,&quot;legacyDesktopId&quot;:&quot;f106d0a4-b496-4290-a0f4-7799620fce14&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&quot;},{&quot;citationID&quot;:&quot;MENDELEY_CITATION_8e4a6c3d-115d-473d-8abd-d3269cedd5b6&quot;,&quot;citationItems&quot;:[{&quot;id&quot;:&quot;74efbd10-60dc-5294-a5ec-c2773ede769b&quot;,&quot;itemData&quot;:{&quot;DOI&quot;:&quot;10.1038/s41593-019-0471-7&quot;,&quot;ISSN&quot;:&quot;1546-1726&quot;,&quot;abstract&quot;:&quot;Common risk factors for psychiatric and other brain disorders are likely to converge on biological pathways influencing the development and maintenance of brain structure and function across life. Using structural MRI data from 45,615 individuals aged 3–96 years, we demonstrate distinct patterns of apparent brain aging in several brain disorders and reveal genetic pleiotropy between apparent brain aging in healthy individuals and common brain disorders.&quot;,&quot;author&quot;:[{&quot;dropping-particle&quot;:&quot;&quot;,&quot;family&quot;:&quot;Kaufmann&quot;,&quot;given&quot;:&quot;Tobias&quot;,&quot;non-dropping-particle&quot;:&quot;&quot;,&quot;parse-names&quot;:false,&quot;suffix&quot;:&quot;&quot;},{&quot;dropping-particle&quot;:&quot;&quot;,&quot;family&quot;:&quot;Meer&quot;,&quot;given&quot;:&quot;Dennis&quot;,&quot;non-dropping-particle&quot;:&quot;van der&quot;,&quot;parse-names&quot;:false,&quot;suffix&quot;:&quot;&quot;},{&quot;dropping-particle&quot;:&quot;&quot;,&quot;family&quot;:&quot;Doan&quot;,&quot;given&quot;:&quot;Nhat Trung&quot;,&quot;non-dropping-particle&quot;:&quot;&quot;,&quot;parse-names&quot;:false,&quot;suffix&quot;:&quot;&quot;},{&quot;dropping-particle&quot;:&quot;&quot;,&quot;family&quot;:&quot;Schwarz&quot;,&quot;given&quot;:&quot;Emanuel&quot;,&quot;non-dropping-particle&quot;:&quot;&quot;,&quot;parse-names&quot;:false,&quot;suffix&quot;:&quot;&quot;},{&quot;dropping-particle&quot;:&quot;&quot;,&quot;family&quot;:&quot;Lund&quot;,&quot;given&quot;:&quot;Martina J&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Alnæs&quot;,&quot;given&quot;:&quot;Dag&quot;,&quot;non-dropping-particle&quot;:&quot;&quot;,&quot;parse-names&quot;:false,&quot;suffix&quot;:&quot;&quot;},{&quot;dropping-particle&quot;:&quot;&quot;,&quot;family&quot;:&quot;Barch&quot;,&quot;given&quot;:&quot;Deanna M&quot;,&quot;non-dropping-particle&quot;:&quot;&quot;,&quot;parse-names&quot;:false,&quot;suffix&quot;:&quot;&quot;},{&quot;dropping-particle&quot;:&quot;&quot;,&quot;family&quot;:&quot;Baur-Streubel&quot;,&quot;given&quot;:&quot;Ramona&quot;,&quot;non-dropping-particle&quot;:&quot;&quot;,&quot;parse-names&quot;:false,&quot;suffix&quot;:&quot;&quot;},{&quot;dropping-particle&quot;:&quot;&quot;,&quot;family&quot;:&quot;Bertolino&quot;,&quot;given&quot;:&quot;Alessandro&quot;,&quot;non-dropping-particle&quot;:&quot;&quot;,&quot;parse-names&quot;:false,&quot;suffix&quot;:&quot;&quot;},{&quot;dropping-particle&quot;:&quot;&quot;,&quot;family&quot;:&quot;Bettella&quot;,&quot;given&quot;:&quot;Francesco&quot;,&quot;non-dropping-particle&quot;:&quot;&quot;,&quot;parse-names&quot;:false,&quot;suffix&quot;:&quot;&quot;},{&quot;dropping-particle&quot;:&quot;&quot;,&quot;family&quot;:&quot;Beyer&quot;,&quot;given&quot;:&quot;Mona K&quot;,&quot;non-dropping-particle&quot;:&quot;&quot;,&quot;parse-names&quot;:false,&quot;suffix&quot;:&quot;&quot;},{&quot;dropping-particle&quot;:&quot;&quot;,&quot;family&quot;:&quot;Bøen&quot;,&quot;given&quot;:&quot;Erlend&quot;,&quot;non-dropping-particle&quot;:&quot;&quot;,&quot;parse-names&quot;:false,&quot;suffix&quot;:&quot;&quot;},{&quot;dropping-particle&quot;:&quot;&quot;,&quot;family&quot;:&quot;Borgwardt&quot;,&quot;given&quot;:&quot;Stefan&quot;,&quot;non-dropping-particle&quot;:&quot;&quot;,&quot;parse-names&quot;:false,&quot;suffix&quot;:&quot;&quot;},{&quot;dropping-particle&quot;:&quot;&quot;,&quot;family&quot;:&quot;Brandt&quot;,&quot;given&quot;:&quot;Christine L&quot;,&quot;non-dropping-particle&quot;:&quot;&quot;,&quot;parse-names&quot;:false,&quot;suffix&quot;:&quot;&quot;},{&quot;dropping-particle&quot;:&quot;&quot;,&quot;family&quot;:&quot;Buitelaar&quot;,&quot;given&quot;:&quot;Jan&quot;,&quot;non-dropping-particle&quot;:&quot;&quot;,&quot;parse-names&quot;:false,&quot;suffix&quot;:&quot;&quot;},{&quot;dropping-particle&quot;:&quot;&quot;,&quot;family&quot;:&quot;Celius&quot;,&quot;given&quot;:&quot;Elisabeth G&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Conzelmann&quot;,&quot;given&quot;:&quot;Annette&quot;,&quot;non-dropping-particle&quot;:&quot;&quot;,&quot;parse-names&quot;:false,&quot;suffix&quot;:&quot;&quot;},{&quot;dropping-particle&quot;:&quot;&quot;,&quot;family&quot;:&quot;Córdova-Palomera&quot;,&quot;given&quot;:&quot;Aldo&quot;,&quot;non-dropping-particle&quot;:&quot;&quot;,&quot;parse-names&quot;:false,&quot;suffix&quot;:&quot;&quot;},{&quot;dropping-particle&quot;:&quot;&quot;,&quot;family&quot;:&quot;Dale&quot;,&quot;given&quot;:&quot;Anders M&quot;,&quot;non-dropping-particle&quot;:&quot;&quot;,&quot;parse-names&quot;:false,&quot;suffix&quot;:&quot;&quot;},{&quot;dropping-particle&quot;:&quot;&quot;,&quot;family&quot;:&quot;Quervain&quot;,&quot;given&quot;:&quot;Dominique J F&quot;,&quot;non-dropping-particle&quot;:&quot;de&quot;,&quot;parse-names&quot;:false,&quot;suffix&quot;:&quot;&quot;},{&quot;dropping-particle&quot;:&quot;&quot;,&quot;family&quot;:&quot;Carlo&quot;,&quot;given&quot;:&quot;Pasquale&quot;,&quot;non-dropping-particle&quot;:&quot;Di&quot;,&quot;parse-names&quot;:false,&quot;suffix&quot;:&quot;&quot;},{&quot;dropping-particle&quot;:&quot;&quot;,&quot;family&quot;:&quot;Djurovic&quot;,&quot;given&quot;:&quot;Srdjan&quot;,&quot;non-dropping-particle&quot;:&quot;&quot;,&quot;parse-names&quot;:false,&quot;suffix&quot;:&quot;&quot;},{&quot;dropping-particle&quot;:&quot;&quot;,&quot;family&quot;:&quot;Dørum&quot;,&quot;given&quot;:&quot;Erlend S&quot;,&quot;non-dropping-particle&quot;:&quot;&quot;,&quot;parse-names&quot;:false,&quot;suffix&quot;:&quot;&quot;},{&quot;dropping-particle&quot;:&quot;&quot;,&quot;family&quot;:&quot;Eisenacher&quot;,&quot;given&quot;:&quot;Sarah&quot;,&quot;non-dropping-particle&quot;:&quot;&quot;,&quot;parse-names&quot;:false,&quot;suffix&quot;:&quot;&quot;},{&quot;dropping-particle&quot;:&quot;&quot;,&quot;family&quot;:&quot;Elvsåshagen&quot;,&quot;given&quot;:&quot;Torbjørn&quot;,&quot;non-dropping-particle&quot;:&quot;&quot;,&quot;parse-names&quot;:false,&quot;suffix&quot;:&quot;&quot;},{&quot;dropping-particle&quot;:&quot;&quot;,&quot;family&quot;:&quot;Espeseth&quot;,&quot;given&quot;:&quot;Thomas&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Franke&quot;,&quot;given&quot;:&quot;Barbara&quot;,&quot;non-dropping-particle&quot;:&quot;&quot;,&quot;parse-names&quot;:false,&quot;suffix&quot;:&quot;&quot;},{&quot;dropping-particle&quot;:&quot;&quot;,&quot;family&quot;:&quot;Frei&quot;,&quot;given&quot;:&quot;Oleksandr&quot;,&quot;non-dropping-particle&quot;:&quot;&quot;,&quot;parse-names&quot;:false,&quot;suffix&quot;:&quot;&quot;},{&quot;dropping-particle&quot;:&quot;&quot;,&quot;family&quot;:&quot;Haatveit&quot;,&quot;given&quot;:&quot;Beathe&quot;,&quot;non-dropping-particle&quot;:&quot;&quot;,&quot;parse-names&quot;:false,&quot;suffix&quot;:&quot;&quot;},{&quot;dropping-particle&quot;:&quot;&quot;,&quot;family&quot;:&quot;Håberg&quot;,&quot;given&quot;:&quot;Asta K&quot;,&quot;non-dropping-particle&quot;:&quot;&quot;,&quot;parse-names&quot;:false,&quot;suffix&quot;:&quot;&quot;},{&quot;dropping-particle&quot;:&quot;&quot;,&quot;family&quot;:&quot;Harbo&quot;,&quot;given&quot;:&quot;Hanne F&quot;,&quot;non-dropping-particle&quot;:&quot;&quot;,&quot;parse-names&quot;:false,&quot;suffix&quot;:&quot;&quot;},{&quot;dropping-particle&quot;:&quot;&quot;,&quot;family&quot;:&quot;Hartman&quot;,&quot;given&quot;:&quot;Catharina A&quot;,&quot;non-dropping-particle&quot;:&quot;&quot;,&quot;parse-names&quot;:false,&quot;suffix&quot;:&quot;&quot;},{&quot;dropping-particle&quot;:&quot;&quot;,&quot;family&quot;:&quot;Heslenfeld&quot;,&quot;given&quot;:&quot;Dirk&quot;,&quot;non-dropping-particle&quot;:&quot;&quot;,&quot;parse-names&quot;:false,&quot;suffix&quot;:&quot;&quot;},{&quot;dropping-particle&quot;:&quot;&quot;,&quot;family&quot;:&quot;Hoekstra&quot;,&quot;given&quot;:&quot;Pieter J&quot;,&quot;non-dropping-particle&quot;:&quot;&quot;,&quot;parse-names&quot;:false,&quot;suffix&quot;:&quot;&quot;},{&quot;dropping-particle&quot;:&quot;&quot;,&quot;family&quot;:&quot;Høgestøl&quot;,&quot;given&quot;:&quot;Einar A&quot;,&quot;non-dropping-particle&quot;:&quot;&quot;,&quot;parse-names&quot;:false,&quot;suffix&quot;:&quot;&quot;},{&quot;dropping-particle&quot;:&quot;&quot;,&quot;family&quot;:&quot;Jernigan&quot;,&quot;given&quot;:&quot;Terry L&quot;,&quot;non-dropping-particle&quot;:&quot;&quot;,&quot;parse-names&quot;:false,&quot;suffix&quot;:&quot;&quot;},{&quot;dropping-particle&quot;:&quot;&quot;,&quot;family&quot;:&quot;Jonassen&quot;,&quot;given&quot;:&quot;Rune&quot;,&quot;non-dropping-particle&quot;:&quot;&quot;,&quot;parse-names&quot;:false,&quot;suffix&quot;:&quot;&quot;},{&quot;dropping-particle&quot;:&quot;&quot;,&quot;family&quot;:&quot;Jönsson&quot;,&quot;given&quot;:&quot;Erik G&quot;,&quot;non-dropping-particle&quot;:&quot;&quot;,&quot;parse-names&quot;:false,&quot;suffix&quot;:&quot;&quot;},{&quot;dropping-particle&quot;:&quot;&quot;,&quot;family&quot;:&quot;Farde&quot;,&quot;given&quot;:&quot;Lars&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Engberg&quot;,&quot;given&quot;:&quot;Göran&quot;,&quot;non-dropping-particle&quot;:&quot;&quot;,&quot;parse-names&quot;:false,&quot;suffix&quot;:&quot;&quot;},{&quot;dropping-particle&quot;:&quot;&quot;,&quot;family&quot;:&quot;Erhardt&quot;,&quot;given&quot;:&quot;Sophie&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Schwieler&quot;,&quot;given&quot;:&quot;Lilly&quot;,&quot;non-dropping-particle&quot;:&quot;&quot;,&quot;parse-names&quot;:false,&quot;suffix&quot;:&quot;&quot;},{&quot;dropping-particle&quot;:&quot;&quot;,&quot;family&quot;:&quot;Piehl&quot;,&quot;given&quot;:&quot;Fredrik&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Collste&quot;,&quot;given&quot;:&quot;Karin&quot;,&quot;non-dropping-particle&quot;:&quot;&quot;,&quot;parse-names&quot;:false,&quot;suffix&quot;:&quot;&quot;},{&quot;dropping-particle&quot;:&quot;&quot;,&quot;family&quot;:&quot;Victorsson&quot;,&quot;given&quot;:&quot;Pauliina&quot;,&quot;non-dropping-particle&quot;:&quot;&quot;,&quot;parse-names&quot;:false,&quot;suffix&quot;:&quot;&quot;},{&quot;dropping-particle&quot;:&quot;&quot;,&quot;family&quot;:&quot;Malmqvist&quot;,&quot;given&quot;:&quot;Anna&quot;,&quot;non-dropping-particle&quot;:&quot;&quot;,&quot;parse-names&quot;:false,&quot;suffix&quot;:&quot;&quot;},{&quot;dropping-particle&quot;:&quot;&quot;,&quot;family&quot;:&quot;Hedberg&quot;,&quot;given&quot;:&quot;Mikael&quot;,&quot;non-dropping-particle&quot;:&quot;&quot;,&quot;parse-names&quot;:false,&quot;suffix&quot;:&quot;&quot;},{&quot;dropping-particle&quot;:&quot;&quot;,&quot;family&quot;:&quot;Orhan&quot;,&quot;given&quot;:&quot;Funda&quot;,&quot;non-dropping-particle&quot;:&quot;&quot;,&quot;parse-names&quot;:false,&quot;suffix&quot;:&quot;&quot;},{&quot;dropping-particle&quot;:&quot;&quot;,&quot;family&quot;:&quot;Kirsch&quot;,&quot;given&quot;:&quot;Peter&quot;,&quot;non-dropping-particle&quot;:&quot;&quot;,&quot;parse-names&quot;:false,&quot;suffix&quot;:&quot;&quot;},{&quot;dropping-particle&quot;:&quot;&quot;,&quot;family&quot;:&quot;Kłoszewska&quot;,&quot;given&quot;:&quot;Iwona&quot;,&quot;non-dropping-particle&quot;:&quot;&quot;,&quot;parse-names&quot;:false,&quot;suffix&quot;:&quot;&quot;},{&quot;dropping-particle&quot;:&quot;&quot;,&quot;family&quot;:&quot;Kolskår&quot;,&quot;given&quot;:&quot;Knut K&quot;,&quot;non-dropping-particle&quot;:&quot;&quot;,&quot;parse-names&quot;:false,&quot;suffix&quot;:&quot;&quot;},{&quot;dropping-particle&quot;:&quot;&quot;,&quot;family&quot;:&quot;Landrø&quot;,&quot;given&quot;:&quot;Nils Inge&quot;,&quot;non-dropping-particle&quot;:&quot;&quot;,&quot;parse-names&quot;:false,&quot;suffix&quot;:&quot;&quot;},{&quot;dropping-particle&quot;:&quot;&quot;,&quot;family&quot;:&quot;Hellard&quot;,&quot;given&quot;:&quot;Stephanie&quot;,&quot;non-dropping-particle&quot;:&quot;Le&quot;,&quot;parse-names&quot;:false,&quot;suffix&quot;:&quot;&quot;},{&quot;dropping-particle&quot;:&quot;&quot;,&quot;family&quot;:&quot;Lesch&quot;,&quot;given&quot;:&quot;Klaus-Peter&quot;,&quot;non-dropping-particle&quot;:&quot;&quot;,&quot;parse-names&quot;:false,&quot;suffix&quot;:&quot;&quot;},{&quot;dropping-particle&quot;:&quot;&quot;,&quot;family&quot;:&quot;Lovestone&quot;,&quot;given&quot;:&quot;Simon&quot;,&quot;non-dropping-particle&quot;:&quot;&quot;,&quot;parse-names&quot;:false,&quot;suffix&quot;:&quot;&quot;},{&quot;dropping-particle&quot;:&quot;&quot;,&quot;family&quot;:&quot;Lundervold&quot;,&quot;given&quot;:&quot;Arvid&quot;,&quot;non-dropping-particle&quot;:&quot;&quot;,&quot;parse-names&quot;:false,&quot;suffix&quot;:&quot;&quot;},{&quot;dropping-particle&quot;:&quot;&quot;,&quot;family&quot;:&quot;Lundervold&quot;,&quot;given&quot;:&quot;Astri J&quot;,&quot;non-dropping-particle&quot;:&quot;&quot;,&quot;parse-names&quot;:false,&quot;suffix&quot;:&quot;&quot;},{&quot;dropping-particle&quot;:&quot;&quot;,&quot;family&quot;:&quot;Maglanoc&quot;,&quot;given&quot;:&quot;Luigi A&quot;,&quot;non-dropping-particle&quot;:&quot;&quot;,&quot;parse-names&quot;:false,&quot;suffix&quot;:&quot;&quot;},{&quot;dropping-particle&quot;:&quot;&quot;,&quot;family&quot;:&quot;Malt&quot;,&quot;given&quot;:&quot;Ulrik F&quot;,&quot;non-dropping-particle&quot;:&quot;&quot;,&quot;parse-names&quot;:false,&quot;suffix&quot;:&quot;&quot;},{&quot;dropping-particle&quot;:&quot;&quot;,&quot;family&quot;:&quot;Mecocci&quot;,&quot;given&quot;:&quot;Patrizia&quot;,&quot;non-dropping-particle&quot;:&quot;&quot;,&quot;parse-names&quot;:false,&quot;suffix&quot;:&quot;&quot;},{&quot;dropping-particle&quot;:&quot;&quot;,&quot;family&quot;:&quot;Melle&quot;,&quot;given&quot;:&quot;Ingrid&quot;,&quot;non-dropping-particle&quot;:&quot;&quot;,&quot;parse-names&quot;:false,&quot;suffix&quot;:&quot;&quot;},{&quot;dropping-particle&quot;:&quot;&quot;,&quot;family&quot;:&quot;Meyer-Lindenberg&quot;,&quot;given&quot;:&quot;Andreas&quot;,&quot;non-dropping-particle&quot;:&quot;&quot;,&quot;parse-names&quot;:false,&quot;suffix&quot;:&quot;&quot;},{&quot;dropping-particle&quot;:&quot;&quot;,&quot;family&quot;:&quot;Moberget&quot;,&quot;given&quot;:&quot;Torgeir&quot;,&quot;non-dropping-particle&quot;:&quot;&quot;,&quot;parse-names&quot;:false,&quot;suffix&quot;:&quot;&quot;},{&quot;dropping-particle&quot;:&quot;&quot;,&quot;family&quot;:&quot;Norbom&quot;,&quot;given&quot;:&quot;Linn B&quot;,&quot;non-dropping-particle&quot;:&quot;&quot;,&quot;parse-names&quot;:false,&quot;suffix&quot;:&quot;&quot;},{&quot;dropping-particle&quot;:&quot;&quot;,&quot;family&quot;:&quot;Nordvik&quot;,&quot;given&quot;:&quot;Jan Egil&quot;,&quot;non-dropping-particle&quot;:&quot;&quot;,&quot;parse-names&quot;:false,&quot;suffix&quot;:&quot;&quot;},{&quot;dropping-particle&quot;:&quot;&quot;,&quot;family&quot;:&quot;Nyberg&quot;,&quot;given&quot;:&quot;Lars&quot;,&quot;non-dropping-particle&quot;:&quot;&quot;,&quot;parse-names&quot;:false,&quot;suffix&quot;:&quot;&quot;},{&quot;dropping-particle&quot;:&quot;&quot;,&quot;family&quot;:&quot;Oosterlaan&quot;,&quot;given&quot;:&quot;Jaap&quot;,&quot;non-dropping-particle&quot;:&quot;&quot;,&quot;parse-names&quot;:false,&quot;suffix&quot;:&quot;&quot;},{&quot;dropping-particle&quot;:&quot;&quot;,&quot;family&quot;:&quot;Papalino&quot;,&quot;given&quot;:&quot;Marco&quot;,&quot;non-dropping-particle&quot;:&quot;&quot;,&quot;parse-names&quot;:false,&quot;suffix&quot;:&quot;&quot;},{&quot;dropping-particle&quot;:&quot;&quot;,&quot;family&quot;:&quot;Papassotiropoulos&quot;,&quot;given&quot;:&quot;Andreas&quot;,&quot;non-dropping-particle&quot;:&quot;&quot;,&quot;parse-names&quot;:false,&quot;suffix&quot;:&quot;&quot;},{&quot;dropping-particle&quot;:&quot;&quot;,&quot;family&quot;:&quot;Pauli&quot;,&quot;given&quot;:&quot;Paul&quot;,&quot;non-dropping-particle&quot;:&quot;&quot;,&quot;parse-names&quot;:false,&quot;suffix&quot;:&quot;&quot;},{&quot;dropping-particle&quot;:&quot;&quot;,&quot;family&quot;:&quot;Pergola&quot;,&quot;given&quot;:&quot;Giulio&quot;,&quot;non-dropping-particle&quot;:&quot;&quot;,&quot;parse-names&quot;:false,&quot;suffix&quot;:&quot;&quot;},{&quot;dropping-particle&quot;:&quot;&quot;,&quot;family&quot;:&quot;Persson&quot;,&quot;given&quot;:&quot;Karin&quot;,&quot;non-dropping-particle&quot;:&quot;&quot;,&quot;parse-names&quot;:false,&quot;suffix&quot;:&quot;&quot;},{&quot;dropping-particle&quot;:&quot;&quot;,&quot;family&quot;:&quot;Richard&quot;,&quot;given&quot;:&quot;Geneviève&quot;,&quot;non-dropping-particle&quot;:&quot;&quot;,&quot;parse-names&quot;:false,&quot;suffix&quot;:&quot;&quot;},{&quot;dropping-particle&quot;:&quot;&quot;,&quot;family&quot;:&quot;Rokicki&quot;,&quot;given&quot;:&quot;Jaroslav&quot;,&quot;non-dropping-particle&quot;:&quot;&quot;,&quot;parse-names&quot;:false,&quot;suffix&quot;:&quot;&quot;},{&quot;dropping-particle&quot;:&quot;&quot;,&quot;family&quot;:&quot;Sanders&quot;,&quot;given&quot;:&quot;Anne-Marthe&quot;,&quot;non-dropping-particle&quot;:&quot;&quot;,&quot;parse-names&quot;:false,&quot;suffix&quot;:&quot;&quot;},{&quot;dropping-particle&quot;:&quot;&quot;,&quot;family&quot;:&quot;Selbæk&quot;,&quot;given&quot;:&quot;Geir&quot;,&quot;non-dropping-particle&quot;:&quot;&quot;,&quot;parse-names&quot;:false,&quot;suffix&quot;:&quot;&quot;},{&quot;dropping-particle&quot;:&quot;&quot;,&quot;family&quot;:&quot;Shadrin&quot;,&quot;given&quot;:&quot;Alexey A&quot;,&quot;non-dropping-particle&quot;:&quot;&quot;,&quot;parse-names&quot;:false,&quot;suffix&quot;:&quot;&quot;},{&quot;dropping-particle&quot;:&quot;&quot;,&quot;family&quot;:&quot;Smeland&quot;,&quot;given&quot;:&quot;Olav B&quot;,&quot;non-dropping-particle&quot;:&quot;&quot;,&quot;parse-names&quot;:false,&quot;suffix&quot;:&quot;&quot;},{&quot;dropping-particle&quot;:&quot;&quot;,&quot;family&quot;:&quot;Soininen&quot;,&quot;given&quot;:&quot;Hilkka&quot;,&quot;non-dropping-particle&quot;:&quot;&quot;,&quot;parse-names&quot;:false,&quot;suffix&quot;:&quot;&quot;},{&quot;dropping-particle&quot;:&quot;&quot;,&quot;family&quot;:&quot;Sowa&quot;,&quot;given&quot;:&quot;Piotr&quot;,&quot;non-dropping-particle&quot;:&quot;&quot;,&quot;parse-names&quot;:false,&quot;suffix&quot;:&quot;&quot;},{&quot;dropping-particle&quot;:&quot;&quot;,&quot;family&quot;:&quot;Steen&quot;,&quot;given&quot;:&quot;Vidar M&quot;,&quot;non-dropping-particle&quot;:&quot;&quot;,&quot;parse-names&quot;:false,&quot;suffix&quot;:&quot;&quot;},{&quot;dropping-particle&quot;:&quot;&quot;,&quot;family&quot;:&quot;Tsolaki&quot;,&quot;given&quot;:&quot;Magda&quot;,&quot;non-dropping-particle&quot;:&quot;&quot;,&quot;parse-names&quot;:false,&quot;suffix&quot;:&quot;&quot;},{&quot;dropping-particle&quot;:&quot;&quot;,&quot;family&quot;:&quot;Ulrichsen&quot;,&quot;given&quot;:&quot;Kristine M&quot;,&quot;non-dropping-particle&quot;:&quot;&quot;,&quot;parse-names&quot;:false,&quot;suffix&quot;:&quot;&quot;},{&quot;dropping-particle&quot;:&quot;&quot;,&quot;family&quot;:&quot;Vellas&quot;,&quot;given&quot;:&quot;Bruno&quot;,&quot;non-dropping-particle&quot;:&quot;&quot;,&quot;parse-names&quot;:false,&quot;suffix&quot;:&quot;&quot;},{&quot;dropping-particle&quot;:&quot;&quot;,&quot;family&quot;:&quot;Wang&quot;,&quot;given&quot;:&quot;Lei&quot;,&quot;non-dropping-particle&quot;:&quot;&quot;,&quot;parse-names&quot;:false,&quot;suffix&quot;:&quot;&quot;},{&quot;dropping-particle&quot;:&quot;&quot;,&quot;family&quot;:&quot;Westman&quot;,&quot;given&quot;:&quot;Eric&quot;,&quot;non-dropping-particle&quot;:&quot;&quot;,&quot;parse-names&quot;:false,&quot;suffix&quot;:&quot;&quot;},{&quot;dropping-particle&quot;:&quot;&quot;,&quot;family&quot;:&quot;Ziegler&quot;,&quot;given&quot;:&quot;Georg C&quot;,&quot;non-dropping-particle&quot;:&quot;&quot;,&quot;parse-names&quot;:false,&quot;suffix&quot;:&quot;&quot;},{&quot;dropping-particle&quot;:&quot;&quot;,&quot;family&quot;:&quot;Zink&quot;,&quot;given&quot;:&quot;Mathias&quot;,&quot;non-dropping-particle&quot;:&quot;&quot;,&quot;parse-names&quot;:false,&quot;suffix&quot;:&quot;&quot;},{&quot;dropping-particle&quot;:&quot;&quot;,&quot;family&quot;:&quot;Andreassen&quot;,&quot;given&quot;:&quot;Ole A&quot;,&quot;non-dropping-particle&quot;:&quot;&quot;,&quot;parse-names&quot;:false,&quot;suffix&quot;:&quot;&quot;},{&quot;dropping-particle&quot;:&quot;&quot;,&quot;family&quot;:&quot;Westlye&quot;,&quot;given&quot;:&quot;Lars T&quot;,&quot;non-dropping-particle&quot;:&quot;&quot;,&quot;parse-names&quot;:false,&quot;suffix&quot;:&quot;&quot;},{&quot;dropping-particle&quot;:&quot;&quot;,&quot;family&quot;:&quot;(KaSP)&quot;,&quot;given&quot;:&quot;Karolinska Schizophrenia Project&quot;,&quot;non-dropping-particle&quot;:&quot;&quot;,&quot;parse-names&quot;:false,&quot;suffix&quot;:&quot;&quot;}],&quot;container-title&quot;:&quot;Nature Neuroscience&quot;,&quot;id&quot;:&quot;74efbd10-60dc-5294-a5ec-c2773ede769b&quot;,&quot;issue&quot;:&quot;10&quot;,&quot;issued&quot;:{&quot;date-parts&quot;:[[&quot;2019&quot;]]},&quot;page&quot;:&quot;1617-1623&quot;,&quot;title&quot;:&quot;Common brain disorders are associated with heritable patterns of apparent aging of the brain&quot;,&quot;type&quot;:&quot;article-journal&quot;,&quot;volume&quot;:&quot;22&quot;},&quot;uris&quot;:[&quot;http://www.mendeley.com/documents/?uuid=bb86b1f7-5286-49d7-93cd-39d25541c212&quot;],&quot;isTemporary&quot;:false,&quot;legacyDesktopId&quot;:&quot;bb86b1f7-5286-49d7-93cd-39d25541c21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&quot;},{&quot;citationID&quot;:&quot;MENDELEY_CITATION_2f605a6c-0107-464f-8e6c-80762caf6f1c&quot;,&quot;citationItems&quot;:[{&quot;id&quot;:&quot;ff305b1f-e324-5c7b-ae53-53fb3171bfd2&quot;,&quot;itemData&quot;:{&quot;DOI&quot;:&quot;https://doi.org/10.1016/j.acra.2013.09.010&quot;,&quot;ISSN&quot;:&quot;1076-6332&quot;,&quot;abstract&quot;:&quot;Rationale and Objectives We present a new method for automatic brain extraction on structural magnetic resonance images, based on a multi-atlas registration framework. Materials and Methods Our method addresses fundamental challenges of multi-atlas approaches. To overcome the difficulties arising from the variability of imaging characteristics between studies, we propose a study-specific template selection strategy, by which we select a set of templates that best represent the anatomical variations within the data set. Against the difficulties of registering brain images with skull, we use a particularly adapted registration algorithm that is more robust to large variations between images, as it adaptively aligns different regions of the two images based not only on their similarity but also on the reliability of the matching between images. Finally, a spatially adaptive weighted voting strategy, which uses the ranking of Jacobian determinant values to measure the local similarity between the template and the target images, is applied for combining coregistered template masks. Results The method is validated on three different public data sets and obtained a higher accuracy than recent state-of-the-art brain extraction methods. Also, the proposed method is successfully applied on several recent imaging studies, each containing thousands of magnetic resonance images, thus reducing the manual correction time significantly. Conclusions The new method, available as a stand-alone software package for public use, provides a robust and accurate brain extraction tool applicable for both clinical use and large population studies.&quot;,&quot;author&quot;:[{&quot;dropping-particle&quot;:&quot;&quot;,&quot;family&quot;:&quot;Doshi&quot;,&quot;given&quot;:&quot;Jimit&quot;,&quot;non-dropping-particle&quot;:&quot;&quot;,&quot;parse-names&quot;:false,&quot;suffix&quot;:&quot;&quot;},{&quot;dropping-particle&quot;:&quot;&quot;,&quot;family&quot;:&quot;Erus&quot;,&quot;given&quot;:&quot;Guray&quot;,&quot;non-dropping-particle&quot;:&quot;&quot;,&quot;parse-names&quot;:false,&quot;suffix&quot;:&quot;&quot;},{&quot;dropping-particle&quot;:&quot;&quot;,&quot;family&quot;:&quot;Ou&quot;,&quot;given&quot;:&quot;Yangming&quot;,&quot;non-dropping-particle&quot;:&quot;&quot;,&quot;parse-names&quot;:false,&quot;suffix&quot;:&quot;&quot;},{&quot;dropping-particle&quot;:&quot;&quot;,&quot;family&quot;:&quot;Gaonkar&quot;,&quot;given&quot;:&quot;Bilwaj&quot;,&quot;non-dropping-particle&quot;:&quot;&quot;,&quot;parse-names&quot;:false,&quot;suffix&quot;:&quot;&quot;},{&quot;dropping-particle&quot;:&quot;&quot;,&quot;family&quot;:&quot;Davatzikos&quot;,&quot;given&quot;:&quot;Christos&quot;,&quot;non-dropping-particle&quot;:&quot;&quot;,&quot;parse-names&quot;:false,&quot;suffix&quot;:&quot;&quot;}],&quot;container-title&quot;:&quot;Academic Radiology&quot;,&quot;id&quot;:&quot;ff305b1f-e324-5c7b-ae53-53fb3171bfd2&quot;,&quot;issue&quot;:&quot;12&quot;,&quot;issued&quot;:{&quot;date-parts&quot;:[[&quot;2013&quot;]]},&quot;page&quot;:&quot;1566-1576&quot;,&quot;title&quot;:&quot;Multi-Atlas Skull-Stripping&quot;,&quot;type&quot;:&quot;article-journal&quot;,&quot;volume&quot;:&quot;20&quot;},&quot;uris&quot;:[&quot;http://www.mendeley.com/documents/?uuid=ffd1f817-9550-4cf3-ade7-9fcb131fb00d&quot;],&quot;isTemporary&quot;:false,&quot;legacyDesktopId&quot;:&quot;ffd1f817-9550-4cf3-ade7-9fcb131fb00d&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&quot;},{&quot;citationID&quot;:&quot;MENDELEY_CITATION_aae10a1a-6c2b-43db-a15c-b276f0bd9280&quot;,&quot;citationItems&quot;:[{&quot;id&quot;:&quot;62fd2655-d50d-513d-a781-302aaf538427&quot;,&quot;itemData&quot;:{&quot;DOI&quot;:&quot;https://doi.org/10.1016/j.neuroimage.2013.07.064&quot;,&quot;ISSN&quot;:&quot;1053-8119&quot;,&quot;abstract&quot;:&quot;The Philadelphia Neurodevelopmental Cohort (PNC) is a large-scale, NIMH funded initiative to understand how brain maturation mediates cognitive development and vulnerability to psychiatric illness, and understand how genetics impacts this process. As part of this study, 1445 adolescents ages 8–21 at enrollment underwent multimodal neuroimaging. Here, we highlight the conceptual basis for the effort, the study design, and the measures available in the dataset. We focus on neuroimaging measures obtained, including T1-weighted structural neuroimaging, diffusion tensor imaging, perfusion neuroimaging using arterial spin labeling, functional imaging tasks of working memory and emotion identification, and resting state imaging of functional connectivity. Furthermore, we provide characteristics regarding the final sample acquired. Finally, we describe mechanisms in place for data sharing that will allow the PNC to become a freely available public resource to advance our understanding of normal and pathological brain development.&quot;,&quot;author&quot;:[{&quot;dropping-particle&quot;:&quot;&quot;,&quot;family&quot;:&quot;Satterthwaite&quot;,&quot;given&quot;:&quot;Theodore D&quot;,&quot;non-dropping-particle&quot;:&quot;&quot;,&quot;parse-names&quot;:false,&quot;suffix&quot;:&quot;&quot;},{&quot;dropping-particle&quot;:&quot;&quot;,&quot;family&quot;:&quot;Elliott&quot;,&quot;given&quot;:&quot;Mark A&quot;,&quot;non-dropping-particle&quot;:&quot;&quot;,&quot;parse-names&quot;:false,&quot;suffix&quot;:&quot;&quot;},{&quot;dropping-particle&quot;:&quot;&quot;,&quot;family&quot;:&quot;Ruparel&quot;,&quot;given&quot;:&quot;Kosha&quot;,&quot;non-dropping-particle&quot;:&quot;&quot;,&quot;parse-names&quot;:false,&quot;suffix&quot;:&quot;&quot;},{&quot;dropping-particle&quot;:&quot;&quot;,&quot;family&quot;:&quot;Loughead&quot;,&quot;given&quot;:&quot;James&quot;,&quot;non-dropping-particle&quot;:&quot;&quot;,&quot;parse-names&quot;:false,&quot;suffix&quot;:&quot;&quot;},{&quot;dropping-particle&quot;:&quot;&quot;,&quot;family&quot;:&quot;Prabhakaran&quot;,&quot;given&quot;:&quot;Karthik&quot;,&quot;non-dropping-particle&quot;:&quot;&quot;,&quot;parse-names&quot;:false,&quot;suffix&quot;:&quot;&quot;},{&quot;dropping-particle&quot;:&quot;&quot;,&quot;family&quot;:&quot;Calkins&quot;,&quot;given&quot;:&quot;Monica E&quot;,&quot;non-dropping-particle&quot;:&quot;&quot;,&quot;parse-names&quot;:false,&quot;suffix&quot;:&quot;&quot;},{&quot;dropping-particle&quot;:&quot;&quot;,&quot;family&quot;:&quot;Hopson&quot;,&quot;given&quot;:&quot;Ryan&quot;,&quot;non-dropping-particle&quot;:&quot;&quot;,&quot;parse-names&quot;:false,&quot;suffix&quot;:&quot;&quot;},{&quot;dropping-particle&quot;:&quot;&quot;,&quot;family&quot;:&quot;Jackson&quot;,&quot;given&quot;:&quot;Chad&quot;,&quot;non-dropping-particle&quot;:&quot;&quot;,&quot;parse-names&quot;:false,&quot;suffix&quot;:&quot;&quot;},{&quot;dropping-particle&quot;:&quot;&quot;,&quot;family&quot;:&quot;Keefe&quot;,&quot;given&quot;:&quot;Jack&quot;,&quot;non-dropping-particle&quot;:&quot;&quot;,&quot;parse-names&quot;:false,&quot;suffix&quot;:&quot;&quot;},{&quot;dropping-particle&quot;:&quot;&quot;,&quot;family&quot;:&quot;Riley&quot;,&quot;given&quot;:&quot;Marisa&quot;,&quot;non-dropping-particle&quot;:&quot;&quot;,&quot;parse-names&quot;:false,&quot;suffix&quot;:&quot;&quot;},{&quot;dropping-particle&quot;:&quot;&quot;,&quot;family&quot;:&quot;Mentch&quot;,&quot;given&quot;:&quot;Frank D&quot;,&quot;non-dropping-particle&quot;:&quot;&quot;,&quot;parse-names&quot;:false,&quot;suffix&quot;:&quot;&quot;},{&quot;dropping-particle&quot;:&quot;&quot;,&quot;family&quot;:&quot;Sleiman&quot;,&quot;given&quot;:&quot;Patrick&quot;,&quot;non-dropping-particle&quot;:&quot;&quot;,&quot;parse-names&quot;:false,&quot;suffix&quot;:&quot;&quot;},{&quot;dropping-particle&quot;:&quot;&quot;,&quot;family&quot;:&quot;Verma&quot;,&quot;given&quot;:&quot;Ragini&quot;,&quot;non-dropping-particle&quot;:&quot;&quot;,&quot;parse-names&quot;:false,&quot;suffix&quot;:&quot;&quot;},{&quot;dropping-particle&quot;:&quot;&quot;,&quot;family&quot;:&quot;Davatzikos&quot;,&quot;given&quot;:&quot;Christos&quot;,&quot;non-dropping-particle&quot;:&quot;&quot;,&quot;parse-names&quot;:false,&quot;suffix&quot;:&quot;&quot;},{&quot;dropping-particle&quot;:&quot;&quot;,&quot;family&quot;:&quot;Hakonarson&quot;,&quot;given&quot;:&quot;Hakon&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Gur&quot;,&quot;given&quot;:&quot;Raquel E&quot;,&quot;non-dropping-particle&quot;:&quot;&quot;,&quot;parse-names&quot;:false,&quot;suffix&quot;:&quot;&quot;}],&quot;container-title&quot;:&quot;NeuroImage&quot;,&quot;id&quot;:&quot;62fd2655-d50d-513d-a781-302aaf538427&quot;,&quot;issued&quot;:{&quot;date-parts&quot;:[[&quot;2014&quot;]]},&quot;page&quot;:&quot;544-553&quot;,&quot;title&quot;:&quot;Neuroimaging of the Philadelphia Neurodevelopmental Cohort&quot;,&quot;type&quot;:&quot;article-journal&quot;,&quot;volume&quot;:&quot;86&quot;},&quot;uris&quot;:[&quot;http://www.mendeley.com/documents/?uuid=ed0158f9-529e-4c9f-84c0-8f854ca08024&quot;],&quot;isTemporary&quot;:false,&quot;legacyDesktopId&quot;:&quot;ed0158f9-529e-4c9f-84c0-8f854ca08024&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&quot;},{&quot;citationID&quot;:&quot;MENDELEY_CITATION_7578cec7-ffa0-417c-b090-24464dcf0403&quot;,&quot;citationItems&quot;:[{&quot;id&quot;:&quot;26764e99-224d-573f-afc3-434ca676cc34&quot;,&quot;itemData&quot;:{&quot;DOI&quot;:&quot;https://doi.org/10.1006/nimg.2002.1132&quot;,&quot;ISSN&quot;:&quot;1053-8119&quot;,&quot;abstract&quot;:&quot;Linear registration and motion correction are important components of structural and functional brain image analysis. Most modern methods optimize some intensity-based cost function to determine the best registration. To date, little attention has been focused on the optimization method itself, even though the success of most registration methods hinges on the quality of this optimization. This paper examines the optimization process in detail and demonstrates that the commonly used multiresolution local optimization methods can, and do, get trapped in local minima. To address this problem, two approaches are taken: (1) to apodize the cost function and (2) to employ a novel hybrid global–local optimization method. This new optimization method is specifically designed for registering whole brain images. It substantially reduces the likelihood of producing misregistrations due to being trapped by local minima. The increased robustness of the method, compared to other commonly used methods, is demonstrated by a consistency test. In addition, the accuracy of the registration is demonstrated by a series of experiments with motion correction. These motion correction experiments also investigate how the results are affected by different cost functions and interpolation methods.&quot;,&quot;author&quot;:[{&quot;dropping-particle&quot;:&quot;&quot;,&quot;family&quot;:&quot;Jenkinson&quot;,&quot;given&quot;:&quot;Mark&quot;,&quot;non-dropping-particle&quot;:&quot;&quot;,&quot;parse-names&quot;:false,&quot;suffix&quot;:&quot;&quot;},{&quot;dropping-particle&quot;:&quot;&quot;,&quot;family&quot;:&quot;Bannister&quot;,&quot;given&quot;:&quot;Peter&quot;,&quot;non-dropping-particle&quot;:&quot;&quot;,&quot;parse-names&quot;:false,&quot;suffix&quot;:&quot;&quot;},{&quot;dropping-particle&quot;:&quot;&quot;,&quot;family&quot;:&quot;Brady&quot;,&quot;given&quot;:&quot;Michael&quot;,&quot;non-dropping-particle&quot;:&quot;&quot;,&quot;parse-names&quot;:false,&quot;suffix&quot;:&quot;&quot;},{&quot;dropping-particle&quot;:&quot;&quot;,&quot;family&quot;:&quot;Smith&quot;,&quot;given&quot;:&quot;Stephen&quot;,&quot;non-dropping-particle&quot;:&quot;&quot;,&quot;parse-names&quot;:false,&quot;suffix&quot;:&quot;&quot;}],&quot;container-title&quot;:&quot;NeuroImage&quot;,&quot;id&quot;:&quot;26764e99-224d-573f-afc3-434ca676cc34&quot;,&quot;issue&quot;:&quot;2&quot;,&quot;issued&quot;:{&quot;date-parts&quot;:[[&quot;2002&quot;]]},&quot;page&quot;:&quot;825-841&quot;,&quot;title&quot;:&quot;Improved Optimization for the Robust and Accurate Linear Registration and Motion Correction of Brain Images&quot;,&quot;type&quot;:&quot;article-journal&quot;,&quot;volume&quot;:&quot;17&quot;},&quot;uris&quot;:[&quot;http://www.mendeley.com/documents/?uuid=ca453101-3af9-4310-a923-6b8cba4ab7a5&quot;],&quot;isTemporary&quot;:false,&quot;legacyDesktopId&quot;:&quot;ca453101-3af9-4310-a923-6b8cba4ab7a5&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&quot;},{&quot;citationID&quot;:&quot;MENDELEY_CITATION_f5aebd99-a20b-45ff-bda1-7124b1ffcf04&quot;,&quot;citationItems&quot;:[{&quot;id&quot;:&quot;e2a04365-8b40-5dae-b637-9b8c3fd95b59&quot;,&quot;itemData&quot;:{&quot;DOI&quot;:&quot;https://doi.org/10.1016/j.neuroimage.2010.07.033&quot;,&quot;ISSN&quot;:&quot;1053-8119&quot;,&quot;abstract&quot;:&quot;Spatial normalization, registration, and segmentation techniques for Magnetic Resonance Imaging (MRI) often use a target or template volume to facilitate processing, take advantage of prior information, and define a common coordinate system for analysis. In the neuroimaging literature, the MNI305 Talairach-like coordinate system is often used as a standard template. However, when studying pediatric populations, variation from the adult brain makes the MNI305 suboptimal for processing brain images of children. Morphological changes occurring during development render the use of age-appropriate templates desirable to reduce potential errors and minimize bias during processing of pediatric data. This paper presents the methods used to create unbiased, age-appropriate MRI atlas templates for pediatric studies that represent the average anatomy for the age range of 4.5–18.5years, while maintaining a high level of anatomical detail and contrast. The creation of anatomical T1-weighted, T2-weighted, and proton density-weighted templates for specific developmentally important age-ranges, used data derived from the largest epidemiological, representative (healthy and normal) sample of the U.S. population, where each subject was carefully screened for medical and psychiatric factors and characterized using established neuropsychological and behavioral assessments. Use of these age-specific templates was evaluated by computing average tissue maps for gray matter, white matter, and cerebrospinal fluid for each specific age range, and by conducting an exemplar voxel-wise deformation-based morphometry study using 66 young (4.5–6.9years) participants to demonstrate the benefits of using the age-appropriate templates. The public availability of these atlases/templates will facilitate analysis of pediatric MRI data and enable comparison of results between studies in a common standardized space specific to pediatric research.&quot;,&quot;author&quot;:[{&quot;dropping-particle&quot;:&quot;&quot;,&quot;family&quot;:&quot;Fonov&quot;,&quot;given&quot;:&quot;Vladimir&quot;,&quot;non-dropping-particle&quot;:&quot;&quot;,&quot;parse-names&quot;:false,&quot;suffix&quot;:&quot;&quot;},{&quot;dropping-particle&quot;:&quot;&quot;,&quot;family&quot;:&quot;Evans&quot;,&quot;given&quot;:&quot;Alan C&quot;,&quot;non-dropping-particle&quot;:&quot;&quot;,&quot;parse-names&quot;:false,&quot;suffix&quot;:&quot;&quot;},{&quot;dropping-particle&quot;:&quot;&quot;,&quot;family&quot;:&quot;Botteron&quot;,&quot;given&quot;:&quot;Kelly&quot;,&quot;non-dropping-particle&quot;:&quot;&quot;,&quot;parse-names&quot;:false,&quot;suffix&quot;:&quot;&quot;},{&quot;dropping-particle&quot;:&quot;&quot;,&quot;family&quot;:&quot;Almli&quot;,&quot;given&quot;:&quot;C Robert&quot;,&quot;non-dropping-particle&quot;:&quot;&quot;,&quot;parse-names&quot;:false,&quot;suffix&quot;:&quot;&quot;},{&quot;dropping-particle&quot;:&quot;&quot;,&quot;family&quot;:&quot;McKinstry&quot;,&quot;given&quot;:&quot;Robert C&quot;,&quot;non-dropping-particle&quot;:&quot;&quot;,&quot;parse-names&quot;:false,&quot;suffix&quot;:&quot;&quot;},{&quot;dropping-particle&quot;:&quot;&quot;,&quot;family&quot;:&quot;Collins&quot;,&quot;given&quot;:&quot;D Louis&quot;,&quot;non-dropping-particle&quot;:&quot;&quot;,&quot;parse-names&quot;:false,&quot;suffix&quot;:&quot;&quot;}],&quot;container-title&quot;:&quot;NeuroImage&quot;,&quot;id&quot;:&quot;e2a04365-8b40-5dae-b637-9b8c3fd95b59&quot;,&quot;issue&quot;:&quot;1&quot;,&quot;issued&quot;:{&quot;date-parts&quot;:[[&quot;2011&quot;]]},&quot;page&quot;:&quot;313-327&quot;,&quot;title&quot;:&quot;Unbiased average age-appropriate atlases for pediatric studies&quot;,&quot;type&quot;:&quot;article-journal&quot;,&quot;volume&quot;:&quot;54&quot;},&quot;uris&quot;:[&quot;http://www.mendeley.com/documents/?uuid=7da7f63b-e63a-4f32-9a79-b75eba2d6b9e&quot;],&quot;isTemporary&quot;:false,&quot;legacyDesktopId&quot;:&quot;7da7f63b-e63a-4f32-9a79-b75eba2d6b9e&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&quot;},{&quot;citationID&quot;:&quot;MENDELEY_CITATION_c7ecbdaa-24d4-4c39-ac04-734a2c3376c0&quot;,&quot;citationItems&quot;:[{&quot;id&quot;:&quot;f2e1df50-8023-5396-add3-fb4edfe9f562&quot;,&quot;itemData&quot;:{&quot;DOI&quot;:&quot;10.1016/j.neuroimage.2012.01.021&quot;,&quot;ISSN&quot;:&quot;1095-9572&quot;,&quot;abstract&quot;:&quot;FreeSurfer is a suite of tools for the analysis of neuroimaging data that provides an array of algorithms to quantify the functional, connectional and structural properties of the human brain. It has evolved from a package primarily aimed at generating surface representations of the cerebral cortex into one that automatically creates models of most macroscopically visible structures in the human brain given any reasonable T1-weighted input image. It is freely available, runs on a wide variety of hardware and software platforms, and is open source.&quot;,&quot;author&quot;:[{&quot;dropping-particle&quot;:&quot;&quot;,&quot;family&quot;:&quot;Fischl&quot;,&quot;given&quot;:&quot;Bruce&quot;,&quot;non-dropping-particle&quot;:&quot;&quot;,&quot;parse-names&quot;:false,&quot;suffix&quot;:&quot;&quot;}],&quot;container-title&quot;:&quot;NeuroImage&quot;,&quot;edition&quot;:&quot;2012/01/10&quot;,&quot;id&quot;:&quot;f2e1df50-8023-5396-add3-fb4edfe9f562&quot;,&quot;issue&quot;:&quot;2&quot;,&quot;issued&quot;:{&quot;date-parts&quot;:[[&quot;2012&quot;,&quot;8&quot;,&quot;15&quot;]]},&quot;language&quot;:&quot;eng&quot;,&quot;page&quot;:&quot;774-781&quot;,&quot;title&quot;:&quot;FreeSurfer&quot;,&quot;type&quot;:&quot;article-journal&quot;,&quot;volume&quot;:&quot;62&quot;},&quot;uris&quot;:[&quot;http://www.mendeley.com/documents/?uuid=e5c3cf1f-4090-43a3-8301-5f911046d943&quot;],&quot;isTemporary&quot;:false,&quot;legacyDesktopId&quot;:&quot;e5c3cf1f-4090-43a3-8301-5f911046d943&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&quot;},{&quot;citationID&quot;:&quot;MENDELEY_CITATION_7c574ee5-faac-452e-9664-d66ecb65dd44&quot;,&quot;citationItems&quot;:[{&quot;id&quot;:&quot;c7c9af88-9adc-5199-b26f-07b31dcccd30&quot;,&quot;itemData&quot;:{&quot;DOI&quot;:&quot;10.1038/nature18933&quot;,&quot;ISSN&quot;:&quot;1476-4687&quot;,&quot;abstract&quot;:&quot;Understanding the amazingly complex human cerebral cortex requires a map (or parcellation) of its major subdivisions, known as cortical areas. Making an accurate areal map has been a century-old objective in neuroscience. Using multi-modal magnetic resonance images from the Human Connectome Project (HCP) and an objective semi-automated neuroanatomical approach, we delineated 180 areas per hemisphere bounded by sharp changes in cortical architecture, function, connectivity, and/or topography in a precisely aligned group average of 210 healthy young adults. We characterized 97 new areas and 83 areas previously reported using post-mortem microscopy or other specialized study-specific approaches. To enable automated delineation and identification of these areas in new HCP subjects and in future studies, we trained a machine-learning classifier to recognize the multi-modal 'fingerprint' of each cortical area. This classifier detected the presence of 96.6% of the cortical areas in new subjects, replicated the group parcellation, and could correctly locate areas in individuals with atypical parcellations. The freely available parcellation and classifier will enable substantially improved neuroanatomical precision for studies of the structural and functional organization of human cerebral cortex and its variation across individuals and in development, aging, and disease.&quot;,&quot;author&quot;:[{&quot;dropping-particle&quot;:&quot;&quot;,&quot;family&quot;:&quot;Glasser&quot;,&quot;given&quot;:&quot;Matthew F&quot;,&quot;non-dropping-particle&quot;:&quot;&quot;,&quot;parse-names&quot;:false,&quot;suffix&quot;:&quot;&quot;},{&quot;dropping-particle&quot;:&quot;&quot;,&quot;family&quot;:&quot;Coalson&quot;,&quot;given&quot;:&quot;Timothy S&quot;,&quot;non-dropping-particle&quot;:&quot;&quot;,&quot;parse-names&quot;:false,&quot;suffix&quot;:&quot;&quot;},{&quot;dropping-particle&quot;:&quot;&quot;,&quot;family&quot;:&quot;Robinson&quot;,&quot;given&quot;:&quot;Emma C&quot;,&quot;non-dropping-particle&quot;:&quot;&quot;,&quot;parse-names&quot;:false,&quot;suffix&quot;:&quot;&quot;},{&quot;dropping-particle&quot;:&quot;&quot;,&quot;family&quot;:&quot;Hacker&quot;,&quot;given&quot;:&quot;Carl D&quot;,&quot;non-dropping-particle&quot;:&quot;&quot;,&quot;parse-names&quot;:false,&quot;suffix&quot;:&quot;&quot;},{&quot;dropping-particle&quot;:&quot;&quot;,&quot;family&quot;:&quot;Harwell&quot;,&quot;given&quot;:&quot;John&quot;,&quot;non-dropping-particle&quot;:&quot;&quot;,&quot;parse-names&quot;:false,&quot;suffix&quot;:&quot;&quot;},{&quot;dropping-particle&quot;:&quot;&quot;,&quot;family&quot;:&quot;Yacoub&quot;,&quot;given&quot;:&quot;Essa&quot;,&quot;non-dropping-particle&quot;:&quot;&quot;,&quot;parse-names&quot;:false,&quot;suffix&quot;:&quot;&quot;},{&quot;dropping-particle&quot;:&quot;&quot;,&quot;family&quot;:&quot;Ugurbil&quot;,&quot;given&quot;:&quot;Kamil&quot;,&quot;non-dropping-particle&quot;:&quot;&quot;,&quot;parse-names&quot;:false,&quot;suffix&quot;:&quot;&quot;},{&quot;dropping-particle&quot;:&quot;&quot;,&quot;family&quot;:&quot;Andersson&quot;,&quot;given&quot;:&quot;Jesper&quot;,&quot;non-dropping-particle&quot;:&quot;&quot;,&quot;parse-names&quot;:false,&quot;suffix&quot;:&quot;&quot;},{&quot;dropping-particle&quot;:&quot;&quot;,&quot;family&quot;:&quot;Beckmann&quot;,&quot;given&quot;:&quot;Christian F&quot;,&quot;non-dropping-particle&quot;:&quot;&quot;,&quot;parse-names&quot;:false,&quot;suffix&quot;:&quot;&quot;},{&quot;dropping-particle&quot;:&quot;&quot;,&quot;family&quot;:&quot;Jenkinson&quot;,&quot;given&quot;:&quot;Mark&quot;,&quot;non-dropping-particle&quot;:&quot;&quot;,&quot;parse-names&quot;:false,&quot;suffix&quot;:&quot;&quot;},{&quot;dropping-particle&quot;:&quot;&quot;,&quot;family&quot;:&quot;Smith&quot;,&quot;given&quot;:&quot;Stephen M&quot;,&quot;non-dropping-particle&quot;:&quot;&quot;,&quot;parse-names&quot;:false,&quot;suffix&quot;:&quot;&quot;},{&quot;dropping-particle&quot;:&quot;&quot;,&quot;family&quot;:&quot;Essen&quot;,&quot;given&quot;:&quot;David C&quot;,&quot;non-dropping-particle&quot;:&quot;Van&quot;,&quot;parse-names&quot;:false,&quot;suffix&quot;:&quot;&quot;}],&quot;container-title&quot;:&quot;Nature&quot;,&quot;edition&quot;:&quot;2016/07/20&quot;,&quot;id&quot;:&quot;c7c9af88-9adc-5199-b26f-07b31dcccd30&quot;,&quot;issue&quot;:&quot;7615&quot;,&quot;issued&quot;:{&quot;date-parts&quot;:[[&quot;2016&quot;,&quot;8&quot;,&quot;11&quot;]]},&quot;language&quot;:&quot;eng&quot;,&quot;page&quot;:&quot;171-178&quot;,&quot;title&quot;:&quot;A multi-modal parcellation of human cerebral cortex&quot;,&quot;type&quot;:&quot;article-journal&quot;,&quot;volume&quot;:&quot;536&quot;},&quot;uris&quot;:[&quot;http://www.mendeley.com/documents/?uuid=0124484b-0d3b-45d9-acc8-edf30cc6217d&quot;],&quot;isTemporary&quot;:false,&quot;legacyDesktopId&quot;:&quot;0124484b-0d3b-45d9-acc8-edf30cc6217d&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&quot;},{&quot;citationID&quot;:&quot;MENDELEY_CITATION_06fb1b45-f4da-4238-8db5-ffd4bf14a542&quot;,&quot;citationItems&quot;:[{&quot;id&quot;:&quot;a99d1411-c248-5c74-9541-91bd062b5cf1&quot;,&quot;itemData&quot;:{&quot;DOI&quot;:&quot;https://doi.org/10.1016/j.neuroimage.2017.12.059&quot;,&quot;ISSN&quot;:&quot;1053-8119&quot;,&quot;abstract&quot;:&quot;Data quality is increasingly recognized as one of the most important confounding factors in brain imaging research. It is particularly important for studies of brain development, where age is systematically related to in-scanner motion and data quality. Prior work has demonstrated that in-scanner head motion biases estimates of structural neuroimaging measures. However, objective measures of data quality are not available for most structural brain images. Here we sought to identify quantitative measures of data quality for T1-weighted volumes, describe how these measures relate to cortical thickness, and delineate how this in turn may bias inference regarding associations with age in youth. Three highly-trained raters provided manual ratings of 1840 raw T1-weighted volumes. These images included a training set of 1065 images from Philadelphia Neurodevelopmental Cohort (PNC), a test set of 533 images from the PNC, as well as an external test set of 242 adults acquired on a different scanner. Manual ratings were compared to automated quality measures provided by the Preprocessed Connectomes Project's Quality Assurance Protocol (QAP), as well as FreeSurfer's Euler number, which summarizes the topological complexity of the reconstructed cortical surface. Results revealed that the Euler number was consistently correlated with manual ratings across samples. Furthermore, the Euler number could be used to identify images scored “unusable” by human raters with a high degree of accuracy (AUC: 0.98–0.99), and out-performed proxy measures from functional timeseries acquired in the same scanning session. The Euler number also was significantly related to cortical thickness in a regionally heterogeneous pattern that was consistent across datasets and replicated prior results. Finally, data quality both inflated and obscured associations with age during adolescence. Taken together, these results indicate that reliable measures of data quality can be automatically derived from T1-weighted volumes, and that failing to control for data quality can systematically bias the results of studies of brain maturation.&quot;,&quot;author&quot;:[{&quot;dropping-particle&quot;:&quot;&quot;,&quot;family&quot;:&quot;Rosen&quot;,&quot;given&quot;:&quot;Adon F G&quot;,&quot;non-dropping-particle&quot;:&quot;&quot;,&quot;parse-names&quot;:false,&quot;suffix&quot;:&quot;&quot;},{&quot;dropping-particle&quot;:&quot;&quot;,&quot;family&quot;:&quot;Roalf&quot;,&quot;given&quot;:&quot;David R&quot;,&quot;non-dropping-particle&quot;:&quot;&quot;,&quot;parse-names&quot;:false,&quot;suffix&quot;:&quot;&quot;},{&quot;dropping-particle&quot;:&quot;&quot;,&quot;family&quot;:&quot;Ruparel&quot;,&quot;given&quot;:&quot;Kosha&quot;,&quot;non-dropping-particle&quot;:&quot;&quot;,&quot;parse-names&quot;:false,&quot;suffix&quot;:&quot;&quot;},{&quot;dropping-particle&quot;:&quot;&quot;,&quot;family&quot;:&quot;Blake&quot;,&quot;given&quot;:&quot;Jason&quot;,&quot;non-dropping-particle&quot;:&quot;&quot;,&quot;parse-names&quot;:false,&quot;suffix&quot;:&quot;&quot;},{&quot;dropping-particle&quot;:&quot;&quot;,&quot;family&quot;:&quot;Seelaus&quot;,&quot;given&quot;:&quot;Kevin&quot;,&quot;non-dropping-particle&quot;:&quot;&quot;,&quot;parse-names&quot;:false,&quot;suffix&quot;:&quot;&quot;},{&quot;dropping-particle&quot;:&quot;&quot;,&quot;family&quot;:&quot;Villa&quot;,&quot;given&quot;:&quot;Lakshmi P&quot;,&quot;non-dropping-particle&quot;:&quot;&quot;,&quot;parse-names&quot;:false,&quot;suffix&quot;:&quot;&quot;},{&quot;dropping-particle&quot;:&quot;&quot;,&quot;family&quot;:&quot;Ciric&quot;,&quot;given&quot;:&quot;Rastko&quot;,&quot;non-dropping-particle&quot;:&quot;&quot;,&quot;parse-names&quot;:false,&quot;suffix&quot;:&quot;&quot;},{&quot;dropping-particle&quot;:&quot;&quot;,&quot;family&quot;:&quot;Cook&quot;,&quot;given&quot;:&quot;Philip A&quot;,&quot;non-dropping-particle&quot;:&quot;&quot;,&quot;parse-names&quot;:false,&quot;suffix&quot;:&quot;&quot;},{&quot;dropping-particle&quot;:&quot;&quot;,&quot;family&quot;:&quot;Davatzikos&quot;,&quot;given&quot;:&quot;Christos&quot;,&quot;non-dropping-particle&quot;:&quot;&quot;,&quot;parse-names&quot;:false,&quot;suffix&quot;:&quot;&quot;},{&quot;dropping-particle&quot;:&quot;&quot;,&quot;family&quot;:&quot;Elliott&quot;,&quot;given&quot;:&quot;Mark A&quot;,&quot;non-dropping-particle&quot;:&quot;&quot;,&quot;parse-names&quot;:false,&quot;suffix&quot;:&quot;&quot;},{&quot;dropping-particle&quot;:&quot;&quot;,&quot;family&quot;:&quot;Garcia de La Garza&quot;,&quot;given&quot;:&quot;Angel&quot;,&quot;non-dropping-particle&quot;:&quot;&quot;,&quot;parse-names&quot;:false,&quot;suffix&quot;:&quot;&quot;},{&quot;dropping-particle&quot;:&quot;&quot;,&quot;family&quot;:&quot;Gennatas&quot;,&quot;given&quot;:&quot;Efstathios D&quot;,&quot;non-dropping-particle&quot;:&quot;&quot;,&quot;parse-names&quot;:false,&quot;suffix&quot;:&quot;&quot;},{&quot;dropping-particle&quot;:&quot;&quot;,&quot;family&quot;:&quot;Quarmley&quot;,&quot;given&quot;:&quot;Megan&quot;,&quot;non-dropping-particle&quot;:&quot;&quot;,&quot;parse-names&quot;:false,&quot;suffix&quot;:&quot;&quot;},{&quot;dropping-particle&quot;:&quot;&quot;,&quot;family&quot;:&quot;Schmitt&quot;,&quot;given&quot;:&quot;J Eric&quot;,&quot;non-dropping-particle&quot;:&quot;&quot;,&quot;parse-names&quot;:false,&quot;suffix&quot;:&quot;&quot;},{&quot;dropping-particle&quot;:&quot;&quot;,&quot;family&quot;:&quot;Shinohara&quot;,&quot;given&quot;:&quot;Russell T&quot;,&quot;non-dropping-particle&quot;:&quot;&quot;,&quot;parse-names&quot;:false,&quot;suffix&quot;:&quot;&quot;},{&quot;dropping-particle&quot;:&quot;&quot;,&quot;family&quot;:&quot;Tisdall&quot;,&quot;given&quot;:&quot;M Dylan&quot;,&quot;non-dropping-particle&quot;:&quot;&quot;,&quot;parse-names&quot;:false,&quot;suffix&quot;:&quot;&quot;},{&quot;dropping-particle&quot;:&quot;&quot;,&quot;family&quot;:&quot;Craddock&quot;,&quot;given&quot;:&quot;R Cameron&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Satterthwaite&quot;,&quot;given&quot;:&quot;Theodore D&quot;,&quot;non-dropping-particle&quot;:&quot;&quot;,&quot;parse-names&quot;:false,&quot;suffix&quot;:&quot;&quot;}],&quot;container-title&quot;:&quot;NeuroImage&quot;,&quot;id&quot;:&quot;a99d1411-c248-5c74-9541-91bd062b5cf1&quot;,&quot;issued&quot;:{&quot;date-parts&quot;:[[&quot;2018&quot;]]},&quot;page&quot;:&quot;407-418&quot;,&quot;title&quot;:&quot;Quantitative assessment of structural image quality&quot;,&quot;type&quot;:&quot;article-journal&quot;,&quot;volume&quot;:&quot;169&quot;},&quot;uris&quot;:[&quot;http://www.mendeley.com/documents/?uuid=70f0e4c1-ad15-4a5c-a466-11bc551cc84e&quot;],&quot;isTemporary&quot;:false,&quot;legacyDesktopId&quot;:&quot;70f0e4c1-ad15-4a5c-a466-11bc551cc84e&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&quot;},{&quot;citationID&quot;:&quot;MENDELEY_CITATION_1a7bcb77-7da9-4274-8729-b5cd9024670c&quot;,&quot;citationItems&quot;:[{&quot;id&quot;:&quot;88307f48-209d-5311-98d7-f19b4dd353de&quot;,&quot;itemData&quot;:{&quot;DOI&quot;:&quot;https://doi.org/10.1006/nimg.1998.0395&quot;,&quot;ISSN&quot;:&quot;1053-8119&quot;,&quot;abstract&quot;:&quot;Several properties of the cerebral cortex, including its columnar and laminar organization, as well as the topographic organization of cortical areas, can only be properly understood in the context of the intrinsic two-dimensional structure of the cortical surface. In order to study such cortical properties in humans, it is necessary to obtain an accurate and explicit representation of the cortical surface in individual subjects. Here we describe a set of automated procedures for obtaining accurate reconstructions of the cortical surface, which have been applied to data from more than 100 subjects, requiring little or no manual intervention. Automated routines for unfolding and flattening the cortical surface are described in a companion paper. These procedures allow for the routine use of cortical surface-based analysis and visualization methods in functional brain imaging.&quot;,&quot;author&quot;:[{&quot;dropping-particle&quot;:&quot;&quot;,&quot;family&quot;:&quot;Dale&quot;,&quot;given&quot;:&quot;Anders M&quot;,&quot;non-dropping-particle&quot;:&quot;&quot;,&quot;parse-names&quot;:false,&quot;suffix&quot;:&quot;&quot;},{&quot;dropping-particle&quot;:&quot;&quot;,&quot;family&quot;:&quot;Fischl&quot;,&quot;given&quot;:&quot;Bruce&quot;,&quot;non-dropping-particle&quot;:&quot;&quot;,&quot;parse-names&quot;:false,&quot;suffix&quot;:&quot;&quot;},{&quot;dropping-particle&quot;:&quot;&quot;,&quot;family&quot;:&quot;Sereno&quot;,&quot;given&quot;:&quot;Martin I&quot;,&quot;non-dropping-particle&quot;:&quot;&quot;,&quot;parse-names&quot;:false,&quot;suffix&quot;:&quot;&quot;}],&quot;container-title&quot;:&quot;NeuroImage&quot;,&quot;id&quot;:&quot;88307f48-209d-5311-98d7-f19b4dd353de&quot;,&quot;issue&quot;:&quot;2&quot;,&quot;issued&quot;:{&quot;date-parts&quot;:[[&quot;1999&quot;]]},&quot;page&quot;:&quot;179-194&quot;,&quot;title&quot;:&quot;Cortical Surface-Based Analysis: I. Segmentation and Surface Reconstruction&quot;,&quot;type&quot;:&quot;article-journal&quot;,&quot;volume&quot;:&quot;9&quot;},&quot;uris&quot;:[&quot;http://www.mendeley.com/documents/?uuid=cf916300-a19f-43db-84ce-0270eebcd0b2&quot;],&quot;isTemporary&quot;:false,&quot;legacyDesktopId&quot;:&quot;cf916300-a19f-43db-84ce-0270eebcd0b2&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&quot;},{&quot;citationID&quot;:&quot;MENDELEY_CITATION_1edae80e-be7e-4b1d-bd78-427095e237b4&quot;,&quot;citationItems&quot;:[{&quot;id&quot;:&quot;10696c0e-aae1-55a4-9a49-ca388cff636e&quot;,&quot;itemData&quot;:{&quot;DOI&quot;:&quot;10.1093/brain/awaa160&quot;,&quot;ISSN&quot;:&quot;14602156&quot;,&quot;PMID&quot;:&quot;32591831&quot;,&quot;abstract&quot;:&quot;Deep learning has emerged as a powerful approach to constructing imaging signatures of normal brain ageing as well as of various neuropathological processes associated with brain diseases. In particular, MRI-derived brain age has been used as a comprehensive biomarker of brain health that can identify both advanced and resilient ageing individuals via deviations from typical brain ageing. Imaging signatures of various brain diseases, including schizophrenia and Alzheimer's disease, have also been identified using machine learning. Prior efforts to derive these indices have been hampered by the need for sophisticated and not easily reproducible processing steps, by insufficiently powered or diversified samples from which typical brain ageing trajectories were derived, and by limited reproducibility across populations and MRI scanners. Herein, we develop and test a sophisticated deep brain network (DeepBrainNet) using a large (n = 11 729) set of MRI scans from a highly diversified cohort spanning different studies, scanners, ages and geographic locations around the world. Tests using both cross-validation and a separate replication cohort of 2739 individuals indicate that DeepBrainNet obtains robust brain-age estimates from these diverse datasets without the need for specialized image data preparation and processing. Furthermore, we show evidence that moderately fit brain ageing models may provide brain age estimates that are most discriminant of individuals with pathologies. This is not unexpected as tightly-fitting brain age models naturally produce brain-age estimates that offer little information beyond age, and loosely fitting models may contain a lot of noise. Our results offer some experimental evidence against commonly pursued tightly-fitting models. We show that the moderately fitting brain age models obtain significantly higher differentiation compared to tightly-fitting models in two of the four disease groups tested. Critically, we demonstrate that leveraging DeepBrainNet, along with transfer learning, allows us to construct more accurate classifiers of several brain diseases, compared to directly training classifiers on patient versus healthy control datasets or using common imaging databases such as ImageNet. We, therefore, derive a domain-specific deep network likely to reduce the need for application-specific adaptation and tuning of generic deep learning networks. We made the DeepBrainNet model freely available to the community for MRI-ba…&quot;,&quot;author&quot;:[{&quot;dropping-particle&quot;:&quot;&quot;,&quot;family&quot;:&quot;Bashyam&quot;,&quot;given&quot;:&quot;Vishnu M.&quot;,&quot;non-dropping-particle&quot;:&quot;&quot;,&quot;parse-names&quot;:false,&quot;suffix&quot;:&quot;&quot;},{&quot;dropping-particle&quot;:&quot;&quot;,&quot;family&quot;:&quot;Erus&quot;,&quot;given&quot;:&quot;Guray&quot;,&quot;non-dropping-particle&quot;:&quot;&quot;,&quot;parse-names&quot;:false,&quot;suffix&quot;:&quot;&quot;},{&quot;dropping-particle&quot;:&quot;&quot;,&quot;family&quot;:&quot;Doshi&quot;,&quot;given&quot;:&quot;Jimit&quot;,&quot;non-dropping-particle&quot;:&quot;&quot;,&quot;parse-names&quot;:false,&quot;suffix&quot;:&quot;&quot;},{&quot;dropping-particle&quot;:&quot;&quot;,&quot;family&quot;:&quot;Habes&quot;,&quot;given&quot;:&quot;Mohamad&quot;,&quot;non-dropping-particle&quot;:&quot;&quot;,&quot;parse-names&quot;:false,&quot;suffix&quot;:&quot;&quot;},{&quot;dropping-particle&quot;:&quot;&quot;,&quot;family&quot;:&quot;Nasralah&quot;,&quot;given&quot;:&quot;Ilya&quot;,&quot;non-dropping-particle&quot;:&quot;&quot;,&quot;parse-names&quot;:false,&quot;suffix&quot;:&quot;&quot;},{&quot;dropping-particle&quot;:&quot;&quot;,&quot;family&quot;:&quot;Truelove-Hill&quot;,&quot;given&quot;:&quot;Monica&quot;,&quot;non-dropping-particle&quot;:&quot;&quot;,&quot;parse-names&quot;:false,&quot;suffix&quot;:&quot;&quot;},{&quot;dropping-particle&quot;:&quot;&quot;,&quot;family&quot;:&quot;Srinivasan&quot;,&quot;given&quot;:&quot;Dhivya&quot;,&quot;non-dropping-particle&quot;:&quot;&quot;,&quot;parse-names&quot;:false,&quot;suffix&quot;:&quot;&quot;},{&quot;dropping-particle&quot;:&quot;&quot;,&quot;family&quot;:&quot;Mamourian&quot;,&quot;given&quot;:&quot;Liz&quot;,&quot;non-dropping-particle&quot;:&quot;&quot;,&quot;parse-names&quot;:false,&quot;suffix&quot;:&quot;&quot;},{&quot;dropping-particle&quot;:&quot;&quot;,&quot;family&quot;:&quot;Pomponio&quot;,&quot;given&quot;:&quot;Raymond&quot;,&quot;non-dropping-particle&quot;:&quot;&quot;,&quot;parse-names&quot;:false,&quot;suffix&quot;:&quot;&quot;},{&quot;dropping-particle&quot;:&quot;&quot;,&quot;family&quot;:&quot;Fan&quot;,&quot;given&quot;:&quot;Yong&quot;,&quot;non-dropping-particle&quot;:&quot;&quot;,&quot;parse-names&quot;:false,&quot;suffix&quot;:&quot;&quot;},{&quot;dropping-particle&quot;:&quot;&quot;,&quot;family&quot;:&quot;Launer&quot;,&quot;given&quot;:&quot;Lenore J.&quot;,&quot;non-dropping-particle&quot;:&quot;&quot;,&quot;parse-names&quot;:false,&quot;suffix&quot;:&quot;&quot;},{&quot;dropping-particle&quot;:&quot;&quot;,&quot;family&quot;:&quot;Masters&quot;,&quot;given&quot;:&quot;Colin L.&quot;,&quot;non-dropping-particle&quot;:&quot;&quot;,&quot;parse-names&quot;:false,&quot;suffix&quot;:&quot;&quot;},{&quot;dropping-particle&quot;:&quot;&quot;,&quot;family&quot;:&quot;Maruff&quot;,&quot;given&quot;:&quot;Paul&quot;,&quot;non-dropping-particle&quot;:&quot;&quot;,&quot;parse-names&quot;:false,&quot;suffix&quot;:&quot;&quot;},{&quot;dropping-particle&quot;:&quot;&quot;,&quot;family&quot;:&quot;Zhuo&quot;,&quot;given&quot;:&quot;Chuanjun&quot;,&quot;non-dropping-particle&quot;:&quot;&quot;,&quot;parse-names&quot;:false,&quot;suffix&quot;:&quot;&quot;},{&quot;dropping-particle&quot;:&quot;&quot;,&quot;family&quot;:&quot;Völzke&quot;,&quot;given&quot;:&quot;Henry&quot;,&quot;non-dropping-particle&quot;:&quot;&quot;,&quot;parse-names&quot;:false,&quot;suffix&quot;:&quot;&quot;},{&quot;dropping-particle&quot;:&quot;&quot;,&quot;family&quot;:&quot;Johnson&quot;,&quot;given&quot;:&quot;Sterling C.&quot;,&quot;non-dropping-particle&quot;:&quot;&quot;,&quot;parse-names&quot;:false,&quot;suffix&quot;:&quot;&quot;},{&quot;dropping-particle&quot;:&quot;&quot;,&quot;family&quot;:&quot;Fripp&quot;,&quot;given&quot;:&quot;Jurgen&quot;,&quot;non-dropping-particle&quot;:&quot;&quot;,&quot;parse-names&quot;:false,&quot;suffix&quot;:&quot;&quot;},{&quot;dropping-particle&quot;:&quot;&quot;,&quot;family&quot;:&quot;Koutsouleris&quot;,&quot;given&quot;:&quot;Nikolaos&quot;,&quot;non-dropping-particle&quot;:&quot;&quot;,&quot;parse-names&quot;:false,&quot;suffix&quot;:&quot;&quot;},{&quot;dropping-particle&quot;:&quot;&quot;,&quot;family&quot;:&quot;Satterthwaite&quot;,&quot;given&quot;:&quot;Theodore D.&quot;,&quot;non-dropping-particle&quot;:&quot;&quot;,&quot;parse-names&quot;:false,&quot;suffix&quot;:&quot;&quot;},{&quot;dropping-particle&quot;:&quot;&quot;,&quot;family&quot;:&quot;Wolf&quot;,&quot;given&quot;:&quot;Daniel&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Morris&quot;,&quot;given&quot;:&quot;John&quot;,&quot;non-dropping-particle&quot;:&quot;&quot;,&quot;parse-names&quot;:false,&quot;suffix&quot;:&quot;&quot;},{&quot;dropping-particle&quot;:&quot;&quot;,&quot;family&quot;:&quot;Albert&quot;,&quot;given&quot;:&quot;Marilyn S.&quot;,&quot;non-dropping-particle&quot;:&quot;&quot;,&quot;parse-names&quot;:false,&quot;suffix&quot;:&quot;&quot;},{&quot;dropping-particle&quot;:&quot;&quot;,&quot;family&quot;:&quot;Grabe&quot;,&quot;given&quot;:&quot;Hans J.&quot;,&quot;non-dropping-particle&quot;:&quot;&quot;,&quot;parse-names&quot;:false,&quot;suffix&quot;:&quot;&quot;},{&quot;dropping-particle&quot;:&quot;&quot;,&quot;family&quot;:&quot;Resnick&quot;,&quot;given&quot;:&quot;Susan&quot;,&quot;non-dropping-particle&quot;:&quot;&quot;,&quot;parse-names&quot;:false,&quot;suffix&quot;:&quot;&quot;},{&quot;dropping-particle&quot;:&quot;&quot;,&quot;family&quot;:&quot;Nick Bryan&quot;,&quot;given&quot;:&quot;R.&quot;,&quot;non-dropping-particle&quot;:&quot;&quot;,&quot;parse-names&quot;:false,&quot;suffix&quot;:&quot;&quot;},{&quot;dropping-particle&quot;:&quot;&quot;,&quot;family&quot;:&quot;Wolk&quot;,&quot;given&quot;:&quot;David A.&quot;,&quot;non-dropping-particle&quot;:&quot;&quot;,&quot;parse-names&quot;:false,&quot;suffix&quot;:&quot;&quot;},{&quot;dropping-particle&quot;:&quot;&quot;,&quot;family&quot;:&quot;Shou&quot;,&quot;given&quot;:&quot;Haochang&quot;,&quot;non-dropping-particle&quot;:&quot;&quot;,&quot;parse-names&quot;:false,&quot;suffix&quot;:&quot;&quot;},{&quot;dropping-particle&quot;:&quot;&quot;,&quot;family&quot;:&quot;Davatzikos&quot;,&quot;given&quot;:&quot;Christos&quot;,&quot;non-dropping-particle&quot;:&quot;&quot;,&quot;parse-names&quot;:false,&quot;suffix&quot;:&quot;&quot;}],&quot;container-title&quot;:&quot;Brain&quot;,&quot;id&quot;:&quot;10696c0e-aae1-55a4-9a49-ca388cff636e&quot;,&quot;issue&quot;:&quot;7&quot;,&quot;issued&quot;:{&quot;date-parts&quot;:[[&quot;2020&quot;]]},&quot;page&quot;:&quot;2312-2324&quot;,&quot;title&quot;:&quot;MRI signatures of brain age and disease over the lifespan based on a deep brain network and 14 468 individuals worldwide&quot;,&quot;type&quot;:&quot;article-journal&quot;,&quot;volume&quot;:&quot;143&quot;},&quot;uris&quot;:[&quot;http://www.mendeley.com/documents/?uuid=f106d0a4-b496-4290-a0f4-7799620fce14&quot;],&quot;isTemporary&quot;:false,&quot;legacyDesktopId&quot;:&quot;f106d0a4-b496-4290-a0f4-7799620fce14&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&quot;},{&quot;citationID&quot;:&quot;MENDELEY_CITATION_d5628bf7-9fad-43f5-aec5-b4d330f0dc39&quot;,&quot;citationItems&quot;:[{&quot;id&quot;:&quot;74efbd10-60dc-5294-a5ec-c2773ede769b&quot;,&quot;itemData&quot;:{&quot;DOI&quot;:&quot;10.1038/s41593-019-0471-7&quot;,&quot;ISSN&quot;:&quot;1546-1726&quot;,&quot;abstract&quot;:&quot;Common risk factors for psychiatric and other brain disorders are likely to converge on biological pathways influencing the development and maintenance of brain structure and function across life. Using structural MRI data from 45,615 individuals aged 3–96 years, we demonstrate distinct patterns of apparent brain aging in several brain disorders and reveal genetic pleiotropy between apparent brain aging in healthy individuals and common brain disorders.&quot;,&quot;author&quot;:[{&quot;dropping-particle&quot;:&quot;&quot;,&quot;family&quot;:&quot;Kaufmann&quot;,&quot;given&quot;:&quot;Tobias&quot;,&quot;non-dropping-particle&quot;:&quot;&quot;,&quot;parse-names&quot;:false,&quot;suffix&quot;:&quot;&quot;},{&quot;dropping-particle&quot;:&quot;&quot;,&quot;family&quot;:&quot;Meer&quot;,&quot;given&quot;:&quot;Dennis&quot;,&quot;non-dropping-particle&quot;:&quot;van der&quot;,&quot;parse-names&quot;:false,&quot;suffix&quot;:&quot;&quot;},{&quot;dropping-particle&quot;:&quot;&quot;,&quot;family&quot;:&quot;Doan&quot;,&quot;given&quot;:&quot;Nhat Trung&quot;,&quot;non-dropping-particle&quot;:&quot;&quot;,&quot;parse-names&quot;:false,&quot;suffix&quot;:&quot;&quot;},{&quot;dropping-particle&quot;:&quot;&quot;,&quot;family&quot;:&quot;Schwarz&quot;,&quot;given&quot;:&quot;Emanuel&quot;,&quot;non-dropping-particle&quot;:&quot;&quot;,&quot;parse-names&quot;:false,&quot;suffix&quot;:&quot;&quot;},{&quot;dropping-particle&quot;:&quot;&quot;,&quot;family&quot;:&quot;Lund&quot;,&quot;given&quot;:&quot;Martina J&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Alnæs&quot;,&quot;given&quot;:&quot;Dag&quot;,&quot;non-dropping-particle&quot;:&quot;&quot;,&quot;parse-names&quot;:false,&quot;suffix&quot;:&quot;&quot;},{&quot;dropping-particle&quot;:&quot;&quot;,&quot;family&quot;:&quot;Barch&quot;,&quot;given&quot;:&quot;Deanna M&quot;,&quot;non-dropping-particle&quot;:&quot;&quot;,&quot;parse-names&quot;:false,&quot;suffix&quot;:&quot;&quot;},{&quot;dropping-particle&quot;:&quot;&quot;,&quot;family&quot;:&quot;Baur-Streubel&quot;,&quot;given&quot;:&quot;Ramona&quot;,&quot;non-dropping-particle&quot;:&quot;&quot;,&quot;parse-names&quot;:false,&quot;suffix&quot;:&quot;&quot;},{&quot;dropping-particle&quot;:&quot;&quot;,&quot;family&quot;:&quot;Bertolino&quot;,&quot;given&quot;:&quot;Alessandro&quot;,&quot;non-dropping-particle&quot;:&quot;&quot;,&quot;parse-names&quot;:false,&quot;suffix&quot;:&quot;&quot;},{&quot;dropping-particle&quot;:&quot;&quot;,&quot;family&quot;:&quot;Bettella&quot;,&quot;given&quot;:&quot;Francesco&quot;,&quot;non-dropping-particle&quot;:&quot;&quot;,&quot;parse-names&quot;:false,&quot;suffix&quot;:&quot;&quot;},{&quot;dropping-particle&quot;:&quot;&quot;,&quot;family&quot;:&quot;Beyer&quot;,&quot;given&quot;:&quot;Mona K&quot;,&quot;non-dropping-particle&quot;:&quot;&quot;,&quot;parse-names&quot;:false,&quot;suffix&quot;:&quot;&quot;},{&quot;dropping-particle&quot;:&quot;&quot;,&quot;family&quot;:&quot;Bøen&quot;,&quot;given&quot;:&quot;Erlend&quot;,&quot;non-dropping-particle&quot;:&quot;&quot;,&quot;parse-names&quot;:false,&quot;suffix&quot;:&quot;&quot;},{&quot;dropping-particle&quot;:&quot;&quot;,&quot;family&quot;:&quot;Borgwardt&quot;,&quot;given&quot;:&quot;Stefan&quot;,&quot;non-dropping-particle&quot;:&quot;&quot;,&quot;parse-names&quot;:false,&quot;suffix&quot;:&quot;&quot;},{&quot;dropping-particle&quot;:&quot;&quot;,&quot;family&quot;:&quot;Brandt&quot;,&quot;given&quot;:&quot;Christine L&quot;,&quot;non-dropping-particle&quot;:&quot;&quot;,&quot;parse-names&quot;:false,&quot;suffix&quot;:&quot;&quot;},{&quot;dropping-particle&quot;:&quot;&quot;,&quot;family&quot;:&quot;Buitelaar&quot;,&quot;given&quot;:&quot;Jan&quot;,&quot;non-dropping-particle&quot;:&quot;&quot;,&quot;parse-names&quot;:false,&quot;suffix&quot;:&quot;&quot;},{&quot;dropping-particle&quot;:&quot;&quot;,&quot;family&quot;:&quot;Celius&quot;,&quot;given&quot;:&quot;Elisabeth G&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Conzelmann&quot;,&quot;given&quot;:&quot;Annette&quot;,&quot;non-dropping-particle&quot;:&quot;&quot;,&quot;parse-names&quot;:false,&quot;suffix&quot;:&quot;&quot;},{&quot;dropping-particle&quot;:&quot;&quot;,&quot;family&quot;:&quot;Córdova-Palomera&quot;,&quot;given&quot;:&quot;Aldo&quot;,&quot;non-dropping-particle&quot;:&quot;&quot;,&quot;parse-names&quot;:false,&quot;suffix&quot;:&quot;&quot;},{&quot;dropping-particle&quot;:&quot;&quot;,&quot;family&quot;:&quot;Dale&quot;,&quot;given&quot;:&quot;Anders M&quot;,&quot;non-dropping-particle&quot;:&quot;&quot;,&quot;parse-names&quot;:false,&quot;suffix&quot;:&quot;&quot;},{&quot;dropping-particle&quot;:&quot;&quot;,&quot;family&quot;:&quot;Quervain&quot;,&quot;given&quot;:&quot;Dominique J F&quot;,&quot;non-dropping-particle&quot;:&quot;de&quot;,&quot;parse-names&quot;:false,&quot;suffix&quot;:&quot;&quot;},{&quot;dropping-particle&quot;:&quot;&quot;,&quot;family&quot;:&quot;Carlo&quot;,&quot;given&quot;:&quot;Pasquale&quot;,&quot;non-dropping-particle&quot;:&quot;Di&quot;,&quot;parse-names&quot;:false,&quot;suffix&quot;:&quot;&quot;},{&quot;dropping-particle&quot;:&quot;&quot;,&quot;family&quot;:&quot;Djurovic&quot;,&quot;given&quot;:&quot;Srdjan&quot;,&quot;non-dropping-particle&quot;:&quot;&quot;,&quot;parse-names&quot;:false,&quot;suffix&quot;:&quot;&quot;},{&quot;dropping-particle&quot;:&quot;&quot;,&quot;family&quot;:&quot;Dørum&quot;,&quot;given&quot;:&quot;Erlend S&quot;,&quot;non-dropping-particle&quot;:&quot;&quot;,&quot;parse-names&quot;:false,&quot;suffix&quot;:&quot;&quot;},{&quot;dropping-particle&quot;:&quot;&quot;,&quot;family&quot;:&quot;Eisenacher&quot;,&quot;given&quot;:&quot;Sarah&quot;,&quot;non-dropping-particle&quot;:&quot;&quot;,&quot;parse-names&quot;:false,&quot;suffix&quot;:&quot;&quot;},{&quot;dropping-particle&quot;:&quot;&quot;,&quot;family&quot;:&quot;Elvsåshagen&quot;,&quot;given&quot;:&quot;Torbjørn&quot;,&quot;non-dropping-particle&quot;:&quot;&quot;,&quot;parse-names&quot;:false,&quot;suffix&quot;:&quot;&quot;},{&quot;dropping-particle&quot;:&quot;&quot;,&quot;family&quot;:&quot;Espeseth&quot;,&quot;given&quot;:&quot;Thomas&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Franke&quot;,&quot;given&quot;:&quot;Barbara&quot;,&quot;non-dropping-particle&quot;:&quot;&quot;,&quot;parse-names&quot;:false,&quot;suffix&quot;:&quot;&quot;},{&quot;dropping-particle&quot;:&quot;&quot;,&quot;family&quot;:&quot;Frei&quot;,&quot;given&quot;:&quot;Oleksandr&quot;,&quot;non-dropping-particle&quot;:&quot;&quot;,&quot;parse-names&quot;:false,&quot;suffix&quot;:&quot;&quot;},{&quot;dropping-particle&quot;:&quot;&quot;,&quot;family&quot;:&quot;Haatveit&quot;,&quot;given&quot;:&quot;Beathe&quot;,&quot;non-dropping-particle&quot;:&quot;&quot;,&quot;parse-names&quot;:false,&quot;suffix&quot;:&quot;&quot;},{&quot;dropping-particle&quot;:&quot;&quot;,&quot;family&quot;:&quot;Håberg&quot;,&quot;given&quot;:&quot;Asta K&quot;,&quot;non-dropping-particle&quot;:&quot;&quot;,&quot;parse-names&quot;:false,&quot;suffix&quot;:&quot;&quot;},{&quot;dropping-particle&quot;:&quot;&quot;,&quot;family&quot;:&quot;Harbo&quot;,&quot;given&quot;:&quot;Hanne F&quot;,&quot;non-dropping-particle&quot;:&quot;&quot;,&quot;parse-names&quot;:false,&quot;suffix&quot;:&quot;&quot;},{&quot;dropping-particle&quot;:&quot;&quot;,&quot;family&quot;:&quot;Hartman&quot;,&quot;given&quot;:&quot;Catharina A&quot;,&quot;non-dropping-particle&quot;:&quot;&quot;,&quot;parse-names&quot;:false,&quot;suffix&quot;:&quot;&quot;},{&quot;dropping-particle&quot;:&quot;&quot;,&quot;family&quot;:&quot;Heslenfeld&quot;,&quot;given&quot;:&quot;Dirk&quot;,&quot;non-dropping-particle&quot;:&quot;&quot;,&quot;parse-names&quot;:false,&quot;suffix&quot;:&quot;&quot;},{&quot;dropping-particle&quot;:&quot;&quot;,&quot;family&quot;:&quot;Hoekstra&quot;,&quot;given&quot;:&quot;Pieter J&quot;,&quot;non-dropping-particle&quot;:&quot;&quot;,&quot;parse-names&quot;:false,&quot;suffix&quot;:&quot;&quot;},{&quot;dropping-particle&quot;:&quot;&quot;,&quot;family&quot;:&quot;Høgestøl&quot;,&quot;given&quot;:&quot;Einar A&quot;,&quot;non-dropping-particle&quot;:&quot;&quot;,&quot;parse-names&quot;:false,&quot;suffix&quot;:&quot;&quot;},{&quot;dropping-particle&quot;:&quot;&quot;,&quot;family&quot;:&quot;Jernigan&quot;,&quot;given&quot;:&quot;Terry L&quot;,&quot;non-dropping-particle&quot;:&quot;&quot;,&quot;parse-names&quot;:false,&quot;suffix&quot;:&quot;&quot;},{&quot;dropping-particle&quot;:&quot;&quot;,&quot;family&quot;:&quot;Jonassen&quot;,&quot;given&quot;:&quot;Rune&quot;,&quot;non-dropping-particle&quot;:&quot;&quot;,&quot;parse-names&quot;:false,&quot;suffix&quot;:&quot;&quot;},{&quot;dropping-particle&quot;:&quot;&quot;,&quot;family&quot;:&quot;Jönsson&quot;,&quot;given&quot;:&quot;Erik G&quot;,&quot;non-dropping-particle&quot;:&quot;&quot;,&quot;parse-names&quot;:false,&quot;suffix&quot;:&quot;&quot;},{&quot;dropping-particle&quot;:&quot;&quot;,&quot;family&quot;:&quot;Farde&quot;,&quot;given&quot;:&quot;Lars&quot;,&quot;non-dropping-particle&quot;:&quot;&quot;,&quot;parse-names&quot;:false,&quot;suffix&quot;:&quot;&quot;},{&quot;dropping-particle&quot;:&quot;&quot;,&quot;family&quot;:&quot;Flyckt&quot;,&quot;given&quot;:&quot;Lena&quot;,&quot;non-dropping-particle&quot;:&quot;&quot;,&quot;parse-names&quot;:false,&quot;suffix&quot;:&quot;&quot;},{&quot;dropping-particle&quot;:&quot;&quot;,&quot;family&quot;:&quot;Engberg&quot;,&quot;given&quot;:&quot;Göran&quot;,&quot;non-dropping-particle&quot;:&quot;&quot;,&quot;parse-names&quot;:false,&quot;suffix&quot;:&quot;&quot;},{&quot;dropping-particle&quot;:&quot;&quot;,&quot;family&quot;:&quot;Erhardt&quot;,&quot;given&quot;:&quot;Sophie&quot;,&quot;non-dropping-particle&quot;:&quot;&quot;,&quot;parse-names&quot;:false,&quot;suffix&quot;:&quot;&quot;},{&quot;dropping-particle&quot;:&quot;&quot;,&quot;family&quot;:&quot;Fatouros-Bergman&quot;,&quot;given&quot;:&quot;Helena&quot;,&quot;non-dropping-particle&quot;:&quot;&quot;,&quot;parse-names&quot;:false,&quot;suffix&quot;:&quot;&quot;},{&quot;dropping-particle&quot;:&quot;&quot;,&quot;family&quot;:&quot;Cervenka&quot;,&quot;given&quot;:&quot;Simon&quot;,&quot;non-dropping-particle&quot;:&quot;&quot;,&quot;parse-names&quot;:false,&quot;suffix&quot;:&quot;&quot;},{&quot;dropping-particle&quot;:&quot;&quot;,&quot;family&quot;:&quot;Schwieler&quot;,&quot;given&quot;:&quot;Lilly&quot;,&quot;non-dropping-particle&quot;:&quot;&quot;,&quot;parse-names&quot;:false,&quot;suffix&quot;:&quot;&quot;},{&quot;dropping-particle&quot;:&quot;&quot;,&quot;family&quot;:&quot;Piehl&quot;,&quot;given&quot;:&quot;Fredrik&quot;,&quot;non-dropping-particle&quot;:&quot;&quot;,&quot;parse-names&quot;:false,&quot;suffix&quot;:&quot;&quot;},{&quot;dropping-particle&quot;:&quot;&quot;,&quot;family&quot;:&quot;Agartz&quot;,&quot;given&quot;:&quot;Ingrid&quot;,&quot;non-dropping-particle&quot;:&quot;&quot;,&quot;parse-names&quot;:false,&quot;suffix&quot;:&quot;&quot;},{&quot;dropping-particle&quot;:&quot;&quot;,&quot;family&quot;:&quot;Collste&quot;,&quot;given&quot;:&quot;Karin&quot;,&quot;non-dropping-particle&quot;:&quot;&quot;,&quot;parse-names&quot;:false,&quot;suffix&quot;:&quot;&quot;},{&quot;dropping-particle&quot;:&quot;&quot;,&quot;family&quot;:&quot;Victorsson&quot;,&quot;given&quot;:&quot;Pauliina&quot;,&quot;non-dropping-particle&quot;:&quot;&quot;,&quot;parse-names&quot;:false,&quot;suffix&quot;:&quot;&quot;},{&quot;dropping-particle&quot;:&quot;&quot;,&quot;family&quot;:&quot;Malmqvist&quot;,&quot;given&quot;:&quot;Anna&quot;,&quot;non-dropping-particle&quot;:&quot;&quot;,&quot;parse-names&quot;:false,&quot;suffix&quot;:&quot;&quot;},{&quot;dropping-particle&quot;:&quot;&quot;,&quot;family&quot;:&quot;Hedberg&quot;,&quot;given&quot;:&quot;Mikael&quot;,&quot;non-dropping-particle&quot;:&quot;&quot;,&quot;parse-names&quot;:false,&quot;suffix&quot;:&quot;&quot;},{&quot;dropping-particle&quot;:&quot;&quot;,&quot;family&quot;:&quot;Orhan&quot;,&quot;given&quot;:&quot;Funda&quot;,&quot;non-dropping-particle&quot;:&quot;&quot;,&quot;parse-names&quot;:false,&quot;suffix&quot;:&quot;&quot;},{&quot;dropping-particle&quot;:&quot;&quot;,&quot;family&quot;:&quot;Kirsch&quot;,&quot;given&quot;:&quot;Peter&quot;,&quot;non-dropping-particle&quot;:&quot;&quot;,&quot;parse-names&quot;:false,&quot;suffix&quot;:&quot;&quot;},{&quot;dropping-particle&quot;:&quot;&quot;,&quot;family&quot;:&quot;Kłoszewska&quot;,&quot;given&quot;:&quot;Iwona&quot;,&quot;non-dropping-particle&quot;:&quot;&quot;,&quot;parse-names&quot;:false,&quot;suffix&quot;:&quot;&quot;},{&quot;dropping-particle&quot;:&quot;&quot;,&quot;family&quot;:&quot;Kolskår&quot;,&quot;given&quot;:&quot;Knut K&quot;,&quot;non-dropping-particle&quot;:&quot;&quot;,&quot;parse-names&quot;:false,&quot;suffix&quot;:&quot;&quot;},{&quot;dropping-particle&quot;:&quot;&quot;,&quot;family&quot;:&quot;Landrø&quot;,&quot;given&quot;:&quot;Nils Inge&quot;,&quot;non-dropping-particle&quot;:&quot;&quot;,&quot;parse-names&quot;:false,&quot;suffix&quot;:&quot;&quot;},{&quot;dropping-particle&quot;:&quot;&quot;,&quot;family&quot;:&quot;Hellard&quot;,&quot;given&quot;:&quot;Stephanie&quot;,&quot;non-dropping-particle&quot;:&quot;Le&quot;,&quot;parse-names&quot;:false,&quot;suffix&quot;:&quot;&quot;},{&quot;dropping-particle&quot;:&quot;&quot;,&quot;family&quot;:&quot;Lesch&quot;,&quot;given&quot;:&quot;Klaus-Peter&quot;,&quot;non-dropping-particle&quot;:&quot;&quot;,&quot;parse-names&quot;:false,&quot;suffix&quot;:&quot;&quot;},{&quot;dropping-particle&quot;:&quot;&quot;,&quot;family&quot;:&quot;Lovestone&quot;,&quot;given&quot;:&quot;Simon&quot;,&quot;non-dropping-particle&quot;:&quot;&quot;,&quot;parse-names&quot;:false,&quot;suffix&quot;:&quot;&quot;},{&quot;dropping-particle&quot;:&quot;&quot;,&quot;family&quot;:&quot;Lundervold&quot;,&quot;given&quot;:&quot;Arvid&quot;,&quot;non-dropping-particle&quot;:&quot;&quot;,&quot;parse-names&quot;:false,&quot;suffix&quot;:&quot;&quot;},{&quot;dropping-particle&quot;:&quot;&quot;,&quot;family&quot;:&quot;Lundervold&quot;,&quot;given&quot;:&quot;Astri J&quot;,&quot;non-dropping-particle&quot;:&quot;&quot;,&quot;parse-names&quot;:false,&quot;suffix&quot;:&quot;&quot;},{&quot;dropping-particle&quot;:&quot;&quot;,&quot;family&quot;:&quot;Maglanoc&quot;,&quot;given&quot;:&quot;Luigi A&quot;,&quot;non-dropping-particle&quot;:&quot;&quot;,&quot;parse-names&quot;:false,&quot;suffix&quot;:&quot;&quot;},{&quot;dropping-particle&quot;:&quot;&quot;,&quot;family&quot;:&quot;Malt&quot;,&quot;given&quot;:&quot;Ulrik F&quot;,&quot;non-dropping-particle&quot;:&quot;&quot;,&quot;parse-names&quot;:false,&quot;suffix&quot;:&quot;&quot;},{&quot;dropping-particle&quot;:&quot;&quot;,&quot;family&quot;:&quot;Mecocci&quot;,&quot;given&quot;:&quot;Patrizia&quot;,&quot;non-dropping-particle&quot;:&quot;&quot;,&quot;parse-names&quot;:false,&quot;suffix&quot;:&quot;&quot;},{&quot;dropping-particle&quot;:&quot;&quot;,&quot;family&quot;:&quot;Melle&quot;,&quot;given&quot;:&quot;Ingrid&quot;,&quot;non-dropping-particle&quot;:&quot;&quot;,&quot;parse-names&quot;:false,&quot;suffix&quot;:&quot;&quot;},{&quot;dropping-particle&quot;:&quot;&quot;,&quot;family&quot;:&quot;Meyer-Lindenberg&quot;,&quot;given&quot;:&quot;Andreas&quot;,&quot;non-dropping-particle&quot;:&quot;&quot;,&quot;parse-names&quot;:false,&quot;suffix&quot;:&quot;&quot;},{&quot;dropping-particle&quot;:&quot;&quot;,&quot;family&quot;:&quot;Moberget&quot;,&quot;given&quot;:&quot;Torgeir&quot;,&quot;non-dropping-particle&quot;:&quot;&quot;,&quot;parse-names&quot;:false,&quot;suffix&quot;:&quot;&quot;},{&quot;dropping-particle&quot;:&quot;&quot;,&quot;family&quot;:&quot;Norbom&quot;,&quot;given&quot;:&quot;Linn B&quot;,&quot;non-dropping-particle&quot;:&quot;&quot;,&quot;parse-names&quot;:false,&quot;suffix&quot;:&quot;&quot;},{&quot;dropping-particle&quot;:&quot;&quot;,&quot;family&quot;:&quot;Nordvik&quot;,&quot;given&quot;:&quot;Jan Egil&quot;,&quot;non-dropping-particle&quot;:&quot;&quot;,&quot;parse-names&quot;:false,&quot;suffix&quot;:&quot;&quot;},{&quot;dropping-particle&quot;:&quot;&quot;,&quot;family&quot;:&quot;Nyberg&quot;,&quot;given&quot;:&quot;Lars&quot;,&quot;non-dropping-particle&quot;:&quot;&quot;,&quot;parse-names&quot;:false,&quot;suffix&quot;:&quot;&quot;},{&quot;dropping-particle&quot;:&quot;&quot;,&quot;family&quot;:&quot;Oosterlaan&quot;,&quot;given&quot;:&quot;Jaap&quot;,&quot;non-dropping-particle&quot;:&quot;&quot;,&quot;parse-names&quot;:false,&quot;suffix&quot;:&quot;&quot;},{&quot;dropping-particle&quot;:&quot;&quot;,&quot;family&quot;:&quot;Papalino&quot;,&quot;given&quot;:&quot;Marco&quot;,&quot;non-dropping-particle&quot;:&quot;&quot;,&quot;parse-names&quot;:false,&quot;suffix&quot;:&quot;&quot;},{&quot;dropping-particle&quot;:&quot;&quot;,&quot;family&quot;:&quot;Papassotiropoulos&quot;,&quot;given&quot;:&quot;Andreas&quot;,&quot;non-dropping-particle&quot;:&quot;&quot;,&quot;parse-names&quot;:false,&quot;suffix&quot;:&quot;&quot;},{&quot;dropping-particle&quot;:&quot;&quot;,&quot;family&quot;:&quot;Pauli&quot;,&quot;given&quot;:&quot;Paul&quot;,&quot;non-dropping-particle&quot;:&quot;&quot;,&quot;parse-names&quot;:false,&quot;suffix&quot;:&quot;&quot;},{&quot;dropping-particle&quot;:&quot;&quot;,&quot;family&quot;:&quot;Pergola&quot;,&quot;given&quot;:&quot;Giulio&quot;,&quot;non-dropping-particle&quot;:&quot;&quot;,&quot;parse-names&quot;:false,&quot;suffix&quot;:&quot;&quot;},{&quot;dropping-particle&quot;:&quot;&quot;,&quot;family&quot;:&quot;Persson&quot;,&quot;given&quot;:&quot;Karin&quot;,&quot;non-dropping-particle&quot;:&quot;&quot;,&quot;parse-names&quot;:false,&quot;suffix&quot;:&quot;&quot;},{&quot;dropping-particle&quot;:&quot;&quot;,&quot;family&quot;:&quot;Richard&quot;,&quot;given&quot;:&quot;Geneviève&quot;,&quot;non-dropping-particle&quot;:&quot;&quot;,&quot;parse-names&quot;:false,&quot;suffix&quot;:&quot;&quot;},{&quot;dropping-particle&quot;:&quot;&quot;,&quot;family&quot;:&quot;Rokicki&quot;,&quot;given&quot;:&quot;Jaroslav&quot;,&quot;non-dropping-particle&quot;:&quot;&quot;,&quot;parse-names&quot;:false,&quot;suffix&quot;:&quot;&quot;},{&quot;dropping-particle&quot;:&quot;&quot;,&quot;family&quot;:&quot;Sanders&quot;,&quot;given&quot;:&quot;Anne-Marthe&quot;,&quot;non-dropping-particle&quot;:&quot;&quot;,&quot;parse-names&quot;:false,&quot;suffix&quot;:&quot;&quot;},{&quot;dropping-particle&quot;:&quot;&quot;,&quot;family&quot;:&quot;Selbæk&quot;,&quot;given&quot;:&quot;Geir&quot;,&quot;non-dropping-particle&quot;:&quot;&quot;,&quot;parse-names&quot;:false,&quot;suffix&quot;:&quot;&quot;},{&quot;dropping-particle&quot;:&quot;&quot;,&quot;family&quot;:&quot;Shadrin&quot;,&quot;given&quot;:&quot;Alexey A&quot;,&quot;non-dropping-particle&quot;:&quot;&quot;,&quot;parse-names&quot;:false,&quot;suffix&quot;:&quot;&quot;},{&quot;dropping-particle&quot;:&quot;&quot;,&quot;family&quot;:&quot;Smeland&quot;,&quot;given&quot;:&quot;Olav B&quot;,&quot;non-dropping-particle&quot;:&quot;&quot;,&quot;parse-names&quot;:false,&quot;suffix&quot;:&quot;&quot;},{&quot;dropping-particle&quot;:&quot;&quot;,&quot;family&quot;:&quot;Soininen&quot;,&quot;given&quot;:&quot;Hilkka&quot;,&quot;non-dropping-particle&quot;:&quot;&quot;,&quot;parse-names&quot;:false,&quot;suffix&quot;:&quot;&quot;},{&quot;dropping-particle&quot;:&quot;&quot;,&quot;family&quot;:&quot;Sowa&quot;,&quot;given&quot;:&quot;Piotr&quot;,&quot;non-dropping-particle&quot;:&quot;&quot;,&quot;parse-names&quot;:false,&quot;suffix&quot;:&quot;&quot;},{&quot;dropping-particle&quot;:&quot;&quot;,&quot;family&quot;:&quot;Steen&quot;,&quot;given&quot;:&quot;Vidar M&quot;,&quot;non-dropping-particle&quot;:&quot;&quot;,&quot;parse-names&quot;:false,&quot;suffix&quot;:&quot;&quot;},{&quot;dropping-particle&quot;:&quot;&quot;,&quot;family&quot;:&quot;Tsolaki&quot;,&quot;given&quot;:&quot;Magda&quot;,&quot;non-dropping-particle&quot;:&quot;&quot;,&quot;parse-names&quot;:false,&quot;suffix&quot;:&quot;&quot;},{&quot;dropping-particle&quot;:&quot;&quot;,&quot;family&quot;:&quot;Ulrichsen&quot;,&quot;given&quot;:&quot;Kristine M&quot;,&quot;non-dropping-particle&quot;:&quot;&quot;,&quot;parse-names&quot;:false,&quot;suffix&quot;:&quot;&quot;},{&quot;dropping-particle&quot;:&quot;&quot;,&quot;family&quot;:&quot;Vellas&quot;,&quot;given&quot;:&quot;Bruno&quot;,&quot;non-dropping-particle&quot;:&quot;&quot;,&quot;parse-names&quot;:false,&quot;suffix&quot;:&quot;&quot;},{&quot;dropping-particle&quot;:&quot;&quot;,&quot;family&quot;:&quot;Wang&quot;,&quot;given&quot;:&quot;Lei&quot;,&quot;non-dropping-particle&quot;:&quot;&quot;,&quot;parse-names&quot;:false,&quot;suffix&quot;:&quot;&quot;},{&quot;dropping-particle&quot;:&quot;&quot;,&quot;family&quot;:&quot;Westman&quot;,&quot;given&quot;:&quot;Eric&quot;,&quot;non-dropping-particle&quot;:&quot;&quot;,&quot;parse-names&quot;:false,&quot;suffix&quot;:&quot;&quot;},{&quot;dropping-particle&quot;:&quot;&quot;,&quot;family&quot;:&quot;Ziegler&quot;,&quot;given&quot;:&quot;Georg C&quot;,&quot;non-dropping-particle&quot;:&quot;&quot;,&quot;parse-names&quot;:false,&quot;suffix&quot;:&quot;&quot;},{&quot;dropping-particle&quot;:&quot;&quot;,&quot;family&quot;:&quot;Zink&quot;,&quot;given&quot;:&quot;Mathias&quot;,&quot;non-dropping-particle&quot;:&quot;&quot;,&quot;parse-names&quot;:false,&quot;suffix&quot;:&quot;&quot;},{&quot;dropping-particle&quot;:&quot;&quot;,&quot;family&quot;:&quot;Andreassen&quot;,&quot;given&quot;:&quot;Ole A&quot;,&quot;non-dropping-particle&quot;:&quot;&quot;,&quot;parse-names&quot;:false,&quot;suffix&quot;:&quot;&quot;},{&quot;dropping-particle&quot;:&quot;&quot;,&quot;family&quot;:&quot;Westlye&quot;,&quot;given&quot;:&quot;Lars T&quot;,&quot;non-dropping-particle&quot;:&quot;&quot;,&quot;parse-names&quot;:false,&quot;suffix&quot;:&quot;&quot;},{&quot;dropping-particle&quot;:&quot;&quot;,&quot;family&quot;:&quot;(KaSP)&quot;,&quot;given&quot;:&quot;Karolinska Schizophrenia Project&quot;,&quot;non-dropping-particle&quot;:&quot;&quot;,&quot;parse-names&quot;:false,&quot;suffix&quot;:&quot;&quot;}],&quot;container-title&quot;:&quot;Nature Neuroscience&quot;,&quot;id&quot;:&quot;74efbd10-60dc-5294-a5ec-c2773ede769b&quot;,&quot;issue&quot;:&quot;10&quot;,&quot;issued&quot;:{&quot;date-parts&quot;:[[&quot;2019&quot;]]},&quot;page&quot;:&quot;1617-1623&quot;,&quot;title&quot;:&quot;Common brain disorders are associated with heritable patterns of apparent aging of the brain&quot;,&quot;type&quot;:&quot;article-journal&quot;,&quot;volume&quot;:&quot;22&quot;},&quot;uris&quot;:[&quot;http://www.mendeley.com/documents/?uuid=bb86b1f7-5286-49d7-93cd-39d25541c212&quot;],&quot;isTemporary&quot;:false,&quot;legacyDesktopId&quot;:&quot;bb86b1f7-5286-49d7-93cd-39d25541c21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&quot;},{&quot;citationID&quot;:&quot;MENDELEY_CITATION_374e4759-3ba0-410c-8361-6b47f097a11e&quot;,&quot;citationItems&quot;:[{&quot;id&quot;:&quot;8bc8b962-5729-5d39-b39a-4f192f98b2db&quot;,&quot;itemData&quot;:{&quot;author&quot;:[{&quot;dropping-particle&quot;:&quot;&quot;,&quot;family&quot;:&quot;Team&quot;,&quot;given&quot;:&quot;R Core&quot;,&quot;non-dropping-particle&quot;:&quot;&quot;,&quot;parse-names&quot;:false,&quot;suffix&quot;:&quot;&quot;}],&quot;id&quot;:&quot;8bc8b962-5729-5d39-b39a-4f192f98b2db&quot;,&quot;issued&quot;:{&quot;date-parts&quot;:[[&quot;2013&quot;]]},&quot;publisher&quot;:&quot;Vienna, Austria&quot;,&quot;title&quot;:&quot;R: A language and environment for statistical computing&quot;,&quot;type&quot;:&quot;article-journal&quot;},&quot;uris&quot;:[&quot;http://www.mendeley.com/documents/?uuid=288cd9af-76bd-4cd6-aa74-32906dbc364b&quot;],&quot;isTemporary&quot;:false,&quot;legacyDesktopId&quot;:&quot;288cd9af-76bd-4cd6-aa74-32906dbc364b&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&quot;},{&quot;citationID&quot;:&quot;MENDELEY_CITATION_dc27cd86-603e-460d-ab66-beae6c945d15&quot;,&quot;citationItems&quot;:[{&quot;id&quot;:&quot;10696c0e-aae1-55a4-9a49-ca388cff636e&quot;,&quot;itemData&quot;:{&quot;DOI&quot;:&quot;10.1093/brain/awaa160&quot;,&quot;ISSN&quot;:&quot;14602156&quot;,&quot;PMID&quot;:&quot;32591831&quot;,&quot;abstract&quot;:&quot;Deep learning has emerged as a powerful approach to constructing imaging signatures of normal brain ageing as well as of various neuropathological processes associated with brain diseases. In particular, MRI-derived brain age has been used as a comprehensive biomarker of brain health that can identify both advanced and resilient ageing individuals via deviations from typical brain ageing. Imaging signatures of various brain diseases, including schizophrenia and Alzheimer's disease, have also been identified using machine learning. Prior efforts to derive these indices have been hampered by the need for sophisticated and not easily reproducible processing steps, by insufficiently powered or diversified samples from which typical brain ageing trajectories were derived, and by limited reproducibility across populations and MRI scanners. Herein, we develop and test a sophisticated deep brain network (DeepBrainNet) using a large (n = 11 729) set of MRI scans from a highly diversified cohort spanning different studies, scanners, ages and geographic locations around the world. Tests using both cross-validation and a separate replication cohort of 2739 individuals indicate that DeepBrainNet obtains robust brain-age estimates from these diverse datasets without the need for specialized image data preparation and processing. Furthermore, we show evidence that moderately fit brain ageing models may provide brain age estimates that are most discriminant of individuals with pathologies. This is not unexpected as tightly-fitting brain age models naturally produce brain-age estimates that offer little information beyond age, and loosely fitting models may contain a lot of noise. Our results offer some experimental evidence against commonly pursued tightly-fitting models. We show that the moderately fitting brain age models obtain significantly higher differentiation compared to tightly-fitting models in two of the four disease groups tested. Critically, we demonstrate that leveraging DeepBrainNet, along with transfer learning, allows us to construct more accurate classifiers of several brain diseases, compared to directly training classifiers on patient versus healthy control datasets or using common imaging databases such as ImageNet. We, therefore, derive a domain-specific deep network likely to reduce the need for application-specific adaptation and tuning of generic deep learning networks. We made the DeepBrainNet model freely available to the community for MRI-ba…&quot;,&quot;author&quot;:[{&quot;dropping-particle&quot;:&quot;&quot;,&quot;family&quot;:&quot;Bashyam&quot;,&quot;given&quot;:&quot;Vishnu M.&quot;,&quot;non-dropping-particle&quot;:&quot;&quot;,&quot;parse-names&quot;:false,&quot;suffix&quot;:&quot;&quot;},{&quot;dropping-particle&quot;:&quot;&quot;,&quot;family&quot;:&quot;Erus&quot;,&quot;given&quot;:&quot;Guray&quot;,&quot;non-dropping-particle&quot;:&quot;&quot;,&quot;parse-names&quot;:false,&quot;suffix&quot;:&quot;&quot;},{&quot;dropping-particle&quot;:&quot;&quot;,&quot;family&quot;:&quot;Doshi&quot;,&quot;given&quot;:&quot;Jimit&quot;,&quot;non-dropping-particle&quot;:&quot;&quot;,&quot;parse-names&quot;:false,&quot;suffix&quot;:&quot;&quot;},{&quot;dropping-particle&quot;:&quot;&quot;,&quot;family&quot;:&quot;Habes&quot;,&quot;given&quot;:&quot;Mohamad&quot;,&quot;non-dropping-particle&quot;:&quot;&quot;,&quot;parse-names&quot;:false,&quot;suffix&quot;:&quot;&quot;},{&quot;dropping-particle&quot;:&quot;&quot;,&quot;family&quot;:&quot;Nasralah&quot;,&quot;given&quot;:&quot;Ilya&quot;,&quot;non-dropping-particle&quot;:&quot;&quot;,&quot;parse-names&quot;:false,&quot;suffix&quot;:&quot;&quot;},{&quot;dropping-particle&quot;:&quot;&quot;,&quot;family&quot;:&quot;Truelove-Hill&quot;,&quot;given&quot;:&quot;Monica&quot;,&quot;non-dropping-particle&quot;:&quot;&quot;,&quot;parse-names&quot;:false,&quot;suffix&quot;:&quot;&quot;},{&quot;dropping-particle&quot;:&quot;&quot;,&quot;family&quot;:&quot;Srinivasan&quot;,&quot;given&quot;:&quot;Dhivya&quot;,&quot;non-dropping-particle&quot;:&quot;&quot;,&quot;parse-names&quot;:false,&quot;suffix&quot;:&quot;&quot;},{&quot;dropping-particle&quot;:&quot;&quot;,&quot;family&quot;:&quot;Mamourian&quot;,&quot;given&quot;:&quot;Liz&quot;,&quot;non-dropping-particle&quot;:&quot;&quot;,&quot;parse-names&quot;:false,&quot;suffix&quot;:&quot;&quot;},{&quot;dropping-particle&quot;:&quot;&quot;,&quot;family&quot;:&quot;Pomponio&quot;,&quot;given&quot;:&quot;Raymond&quot;,&quot;non-dropping-particle&quot;:&quot;&quot;,&quot;parse-names&quot;:false,&quot;suffix&quot;:&quot;&quot;},{&quot;dropping-particle&quot;:&quot;&quot;,&quot;family&quot;:&quot;Fan&quot;,&quot;given&quot;:&quot;Yong&quot;,&quot;non-dropping-particle&quot;:&quot;&quot;,&quot;parse-names&quot;:false,&quot;suffix&quot;:&quot;&quot;},{&quot;dropping-particle&quot;:&quot;&quot;,&quot;family&quot;:&quot;Launer&quot;,&quot;given&quot;:&quot;Lenore J.&quot;,&quot;non-dropping-particle&quot;:&quot;&quot;,&quot;parse-names&quot;:false,&quot;suffix&quot;:&quot;&quot;},{&quot;dropping-particle&quot;:&quot;&quot;,&quot;family&quot;:&quot;Masters&quot;,&quot;given&quot;:&quot;Colin L.&quot;,&quot;non-dropping-particle&quot;:&quot;&quot;,&quot;parse-names&quot;:false,&quot;suffix&quot;:&quot;&quot;},{&quot;dropping-particle&quot;:&quot;&quot;,&quot;family&quot;:&quot;Maruff&quot;,&quot;given&quot;:&quot;Paul&quot;,&quot;non-dropping-particle&quot;:&quot;&quot;,&quot;parse-names&quot;:false,&quot;suffix&quot;:&quot;&quot;},{&quot;dropping-particle&quot;:&quot;&quot;,&quot;family&quot;:&quot;Zhuo&quot;,&quot;given&quot;:&quot;Chuanjun&quot;,&quot;non-dropping-particle&quot;:&quot;&quot;,&quot;parse-names&quot;:false,&quot;suffix&quot;:&quot;&quot;},{&quot;dropping-particle&quot;:&quot;&quot;,&quot;family&quot;:&quot;Völzke&quot;,&quot;given&quot;:&quot;Henry&quot;,&quot;non-dropping-particle&quot;:&quot;&quot;,&quot;parse-names&quot;:false,&quot;suffix&quot;:&quot;&quot;},{&quot;dropping-particle&quot;:&quot;&quot;,&quot;family&quot;:&quot;Johnson&quot;,&quot;given&quot;:&quot;Sterling C.&quot;,&quot;non-dropping-particle&quot;:&quot;&quot;,&quot;parse-names&quot;:false,&quot;suffix&quot;:&quot;&quot;},{&quot;dropping-particle&quot;:&quot;&quot;,&quot;family&quot;:&quot;Fripp&quot;,&quot;given&quot;:&quot;Jurgen&quot;,&quot;non-dropping-particle&quot;:&quot;&quot;,&quot;parse-names&quot;:false,&quot;suffix&quot;:&quot;&quot;},{&quot;dropping-particle&quot;:&quot;&quot;,&quot;family&quot;:&quot;Koutsouleris&quot;,&quot;given&quot;:&quot;Nikolaos&quot;,&quot;non-dropping-particle&quot;:&quot;&quot;,&quot;parse-names&quot;:false,&quot;suffix&quot;:&quot;&quot;},{&quot;dropping-particle&quot;:&quot;&quot;,&quot;family&quot;:&quot;Satterthwaite&quot;,&quot;given&quot;:&quot;Theodore D.&quot;,&quot;non-dropping-particle&quot;:&quot;&quot;,&quot;parse-names&quot;:false,&quot;suffix&quot;:&quot;&quot;},{&quot;dropping-particle&quot;:&quot;&quot;,&quot;family&quot;:&quot;Wolf&quot;,&quot;given&quot;:&quot;Daniel&quot;,&quot;non-dropping-particle&quot;:&quot;&quot;,&quot;parse-names&quot;:false,&quot;suffix&quot;:&quot;&quot;},{&quot;dropping-particle&quot;:&quot;&quot;,&quot;family&quot;:&quot;Gur&quot;,&quot;given&quot;:&quot;Raquel E.&quot;,&quot;non-dropping-particle&quot;:&quot;&quot;,&quot;parse-names&quot;:false,&quot;suffix&quot;:&quot;&quot;},{&quot;dropping-particle&quot;:&quot;&quot;,&quot;family&quot;:&quot;Gur&quot;,&quot;given&quot;:&quot;Ruben C.&quot;,&quot;non-dropping-particle&quot;:&quot;&quot;,&quot;parse-names&quot;:false,&quot;suffix&quot;:&quot;&quot;},{&quot;dropping-particle&quot;:&quot;&quot;,&quot;family&quot;:&quot;Morris&quot;,&quot;given&quot;:&quot;John&quot;,&quot;non-dropping-particle&quot;:&quot;&quot;,&quot;parse-names&quot;:false,&quot;suffix&quot;:&quot;&quot;},{&quot;dropping-particle&quot;:&quot;&quot;,&quot;family&quot;:&quot;Albert&quot;,&quot;given&quot;:&quot;Marilyn S.&quot;,&quot;non-dropping-particle&quot;:&quot;&quot;,&quot;parse-names&quot;:false,&quot;suffix&quot;:&quot;&quot;},{&quot;dropping-particle&quot;:&quot;&quot;,&quot;family&quot;:&quot;Grabe&quot;,&quot;given&quot;:&quot;Hans J.&quot;,&quot;non-dropping-particle&quot;:&quot;&quot;,&quot;parse-names&quot;:false,&quot;suffix&quot;:&quot;&quot;},{&quot;dropping-particle&quot;:&quot;&quot;,&quot;family&quot;:&quot;Resnick&quot;,&quot;given&quot;:&quot;Susan&quot;,&quot;non-dropping-particle&quot;:&quot;&quot;,&quot;parse-names&quot;:false,&quot;suffix&quot;:&quot;&quot;},{&quot;dropping-particle&quot;:&quot;&quot;,&quot;family&quot;:&quot;Nick Bryan&quot;,&quot;given&quot;:&quot;R.&quot;,&quot;non-dropping-particle&quot;:&quot;&quot;,&quot;parse-names&quot;:false,&quot;suffix&quot;:&quot;&quot;},{&quot;dropping-particle&quot;:&quot;&quot;,&quot;family&quot;:&quot;Wolk&quot;,&quot;given&quot;:&quot;David A.&quot;,&quot;non-dropping-particle&quot;:&quot;&quot;,&quot;parse-names&quot;:false,&quot;suffix&quot;:&quot;&quot;},{&quot;dropping-particle&quot;:&quot;&quot;,&quot;family&quot;:&quot;Shou&quot;,&quot;given&quot;:&quot;Haochang&quot;,&quot;non-dropping-particle&quot;:&quot;&quot;,&quot;parse-names&quot;:false,&quot;suffix&quot;:&quot;&quot;},{&quot;dropping-particle&quot;:&quot;&quot;,&quot;family&quot;:&quot;Davatzikos&quot;,&quot;given&quot;:&quot;Christos&quot;,&quot;non-dropping-particle&quot;:&quot;&quot;,&quot;parse-names&quot;:false,&quot;suffix&quot;:&quot;&quot;}],&quot;container-title&quot;:&quot;Brain&quot;,&quot;id&quot;:&quot;10696c0e-aae1-55a4-9a49-ca388cff636e&quot;,&quot;issue&quot;:&quot;7&quot;,&quot;issued&quot;:{&quot;date-parts&quot;:[[&quot;2020&quot;]]},&quot;page&quot;:&quot;2312-2324&quot;,&quot;title&quot;:&quot;MRI signatures of brain age and disease over the lifespan based on a deep brain network and 14 468 individuals worldwide&quot;,&quot;type&quot;:&quot;article-journal&quot;,&quot;volume&quot;:&quot;143&quot;},&quot;uris&quot;:[&quot;http://www.mendeley.com/documents/?uuid=f106d0a4-b496-4290-a0f4-7799620fce14&quot;],&quot;isTemporary&quot;:false,&quot;legacyDesktopId&quot;:&quot;f106d0a4-b496-4290-a0f4-7799620fce14&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&quot;},{&quot;citationID&quot;:&quot;MENDELEY_CITATION_deb2fa85-3d74-4cef-b6b2-510a7dbb7099&quot;,&quot;citationItems&quot;:[{&quot;id&quot;:&quot;fbae5849-f865-3f1c-a64d-67314dc98790&quot;,&quot;itemData&quot;:{&quot;type&quot;:&quot;article-journal&quot;,&quot;id&quot;:&quot;fbae5849-f865-3f1c-a64d-67314dc98790&quot;,&quot;title&quot;:&quot;Mind the gap: performance metric evaluation in brain-age prediction&quot;,&quot;author&quot;:[{&quot;family&quot;:&quot;Lange&quot;,&quot;given&quot;:&quot;Ann-Marie G&quot;,&quot;parse-names&quot;:false,&quot;dropping-particle&quot;:&quot;&quot;,&quot;non-dropping-particle&quot;:&quot;de&quot;},{&quot;family&quot;:&quot;Anatürk&quot;,&quot;given&quot;:&quot;Melis&quot;,&quot;parse-names&quot;:false,&quot;dropping-particle&quot;:&quot;&quot;,&quot;non-dropping-particle&quot;:&quot;&quot;},{&quot;family&quot;:&quot;Rokicki&quot;,&quot;given&quot;:&quot;Jaroslav&quot;,&quot;parse-names&quot;:false,&quot;dropping-particle&quot;:&quot;&quot;,&quot;non-dropping-particle&quot;:&quot;&quot;},{&quot;family&quot;:&quot;Han&quot;,&quot;given&quot;:&quot;Laura K M&quot;,&quot;parse-names&quot;:false,&quot;dropping-particle&quot;:&quot;&quot;,&quot;non-dropping-particle&quot;:&quot;&quot;},{&quot;family&quot;:&quot;Franke&quot;,&quot;given&quot;:&quot;Katja&quot;,&quot;parse-names&quot;:false,&quot;dropping-particle&quot;:&quot;&quot;,&quot;non-dropping-particle&quot;:&quot;&quot;},{&quot;family&quot;:&quot;Alnæs&quot;,&quot;given&quot;:&quot;Dag&quot;,&quot;parse-names&quot;:false,&quot;dropping-particle&quot;:&quot;&quot;,&quot;non-dropping-particle&quot;:&quot;&quot;},{&quot;family&quot;:&quot;Embeier&quot;,&quot;given&quot;:&quot;Klaus P&quot;,&quot;parse-names&quot;:false,&quot;dropping-particle&quot;:&quot;&quot;,&quot;non-dropping-particle&quot;:&quot;&quot;},{&quot;family&quot;:&quot;Draganski&quot;,&quot;given&quot;:&quot;Bogdan&quot;,&quot;parse-names&quot;:false,&quot;dropping-particle&quot;:&quot;&quot;,&quot;non-dropping-particle&quot;:&quot;&quot;},{&quot;family&quot;:&quot;Kaufmann&quot;,&quot;given&quot;:&quot;Tobias&quot;,&quot;parse-names&quot;:false,&quot;dropping-particle&quot;:&quot;&quot;,&quot;non-dropping-particle&quot;:&quot;&quot;},{&quot;family&quot;:&quot;Westlye&quot;,&quot;given&quot;:&quot;Lars T&quot;,&quot;parse-names&quot;:false,&quot;dropping-particle&quot;:&quot;&quot;,&quot;non-dropping-particle&quot;:&quot;&quot;}],&quot;container-title&quot;:&quot;bioRxiv&quot;,&quot;issued&quot;:{&quot;date-parts&quot;:[[2021]]},&quot;publisher&quot;:&quot;Cold Spring Harbor Laboratory&quot;},&quot;isTemporary&quot;:false}],&quot;properties&quot;:{&quot;noteIndex&quot;:0},&quot;isEdited&quot;:false,&quot;manualOverride&quot;:{&quot;isManuallyOverridden&quot;:false,&quot;citeprocText&quot;:&quot;&lt;sup&gt;11&lt;/sup&gt;&quot;,&quot;manualOverrideText&quot;:&quot;&quot;},&quot;citationTag&quot;:&quot;MENDELEY_CITATION_v3_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&quot;},{&quot;citationID&quot;:&quot;MENDELEY_CITATION_ec2882c2-9932-4f97-8c07-098e161ef914&quot;,&quot;citationItems&quot;:[{&quot;id&quot;:&quot;ca1e6cbc-84e8-3d1c-937d-2d653c81df25&quot;,&quot;itemData&quot;:{&quot;type&quot;:&quot;article-journal&quot;,&quot;id&quot;:&quot;ca1e6cbc-84e8-3d1c-937d-2d653c81df25&quot;,&quot;title&quot;:&quot;Estimation of brain age delta from brain imaging&quot;,&quot;author&quot;:[{&quot;family&quot;:&quot;Smith&quot;,&quot;given&quot;:&quot;Stephen M&quot;,&quot;parse-names&quot;:false,&quot;dropping-particle&quot;:&quot;&quot;,&quot;non-dropping-particle&quot;:&quot;&quot;},{&quot;family&quot;:&quot;Vidaurre&quot;,&quot;given&quot;:&quot;Diego&quot;,&quot;parse-names&quot;:false,&quot;dropping-particle&quot;:&quot;&quot;,&quot;non-dropping-particle&quot;:&quot;&quot;},{&quot;family&quot;:&quot;Alfaro-Almagro&quot;,&quot;given&quot;:&quot;Fidel&quot;,&quot;parse-names&quot;:false,&quot;dropping-particle&quot;:&quot;&quot;,&quot;non-dropping-particle&quot;:&quot;&quot;},{&quot;family&quot;:&quot;Nichols&quot;,&quot;given&quot;:&quot;Thomas E&quot;,&quot;parse-names&quot;:false,&quot;dropping-particle&quot;:&quot;&quot;,&quot;non-dropping-particle&quot;:&quot;&quot;},{&quot;family&quot;:&quot;Miller&quot;,&quot;given&quot;:&quot;Karla L&quot;,&quot;parse-names&quot;:false,&quot;dropping-particle&quot;:&quot;&quot;,&quot;non-dropping-particle&quot;:&quot;&quot;}],&quot;container-title&quot;:&quot;NeuroImage&quot;,&quot;DOI&quot;:&quot;https://doi.org/10.1016/j.neuroimage.2019.06.017&quot;,&quot;ISSN&quot;:&quot;1053-8119&quot;,&quot;URL&quot;:&quot;https://www.sciencedirect.com/science/article/pii/S1053811919305026&quot;,&quot;issued&quot;:{&quot;date-parts&quot;:[[2019]]},&quot;page&quot;:&quot;528-539&quot;,&quot;abstract&quot;:&quot;It is of increasing interest to study “brain age” - the apparent age of a subject, as inferred from brain imaging data. The difference between brain age and actual age (the “delta”) is typically computed, reflecting deviation from the population norm. This therefore may reflect accelerated aging (positive delta) or resilience (negative delta) and has been found to be a useful correlate with factors such as disease and cognitive decline. However, although there has been a range of methods proposed for estimating brain age, there has been little study of the optimal ways of computing the delta. In this technical note we describe problems with the most common current approach, and present potential improvements. We evaluate different estimation methods on simulated and real data. We also find the strongest correlations of corrected brain age delta with 5,792 non-imaging variables (non-brain physical measures, life-factor measures, cognitive test scores, etc.), and also with 2,641 multimodal brain imaging-derived phenotypes, with data from 19,000 participants in UK Biobank.&quot;,&quot;volume&quot;:&quot;200&quot;},&quot;isTemporary&quot;:false}],&quot;properties&quot;:{&quot;noteIndex&quot;:0},&quot;isEdited&quot;:false,&quot;manualOverride&quot;:{&quot;isManuallyOverridden&quot;:false,&quot;citeprocText&quot;:&quot;&lt;sup&gt;17&lt;/sup&gt;&quot;,&quot;manualOverrideText&quot;:&quot;&quot;},&quot;citationTag&quot;:&quot;MENDELEY_CITATION_v3_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&quot;},{&quot;citationID&quot;:&quot;MENDELEY_CITATION_d9bef9af-6f49-437e-bec1-308f25376264&quot;,&quot;citationItems&quot;:[{&quot;id&quot;:&quot;8ec68d8d-18e8-3dba-8e9d-4591c94c3173&quot;,&quot;itemData&quot;:{&quot;type&quot;:&quot;article-journal&quot;,&quot;id&quot;:&quot;8ec68d8d-18e8-3dba-8e9d-4591c94c3173&quot;,&quot;title&quot;:&quot;Quantitative assessment of structural image quality&quot;,&quot;author&quot;:[{&quot;family&quot;:&quot;Rosen&quot;,&quot;given&quot;:&quot;Adon F G&quot;,&quot;parse-names&quot;:false,&quot;dropping-particle&quot;:&quot;&quot;,&quot;non-dropping-particle&quot;:&quot;&quot;},{&quot;family&quot;:&quot;Roalf&quot;,&quot;given&quot;:&quot;David R&quot;,&quot;parse-names&quot;:false,&quot;dropping-particle&quot;:&quot;&quot;,&quot;non-dropping-particle&quot;:&quot;&quot;},{&quot;family&quot;:&quot;Ruparel&quot;,&quot;given&quot;:&quot;Kosha&quot;,&quot;parse-names&quot;:false,&quot;dropping-particle&quot;:&quot;&quot;,&quot;non-dropping-particle&quot;:&quot;&quot;},{&quot;family&quot;:&quot;Blake&quot;,&quot;given&quot;:&quot;Jason&quot;,&quot;parse-names&quot;:false,&quot;dropping-particle&quot;:&quot;&quot;,&quot;non-dropping-particle&quot;:&quot;&quot;},{&quot;family&quot;:&quot;Seelaus&quot;,&quot;given&quot;:&quot;Kevin&quot;,&quot;parse-names&quot;:false,&quot;dropping-particle&quot;:&quot;&quot;,&quot;non-dropping-particle&quot;:&quot;&quot;},{&quot;family&quot;:&quot;Villa&quot;,&quot;given&quot;:&quot;Lakshmi P&quot;,&quot;parse-names&quot;:false,&quot;dropping-particle&quot;:&quot;&quot;,&quot;non-dropping-particle&quot;:&quot;&quot;},{&quot;family&quot;:&quot;Ciric&quot;,&quot;given&quot;:&quot;Rastko&quot;,&quot;parse-names&quot;:false,&quot;dropping-particle&quot;:&quot;&quot;,&quot;non-dropping-particle&quot;:&quot;&quot;},{&quot;family&quot;:&quot;Cook&quot;,&quot;given&quot;:&quot;Philip A&quot;,&quot;parse-names&quot;:false,&quot;dropping-particle&quot;:&quot;&quot;,&quot;non-dropping-particle&quot;:&quot;&quot;},{&quot;family&quot;:&quot;Davatzikos&quot;,&quot;given&quot;:&quot;Christos&quot;,&quot;parse-names&quot;:false,&quot;dropping-particle&quot;:&quot;&quot;,&quot;non-dropping-particle&quot;:&quot;&quot;},{&quot;family&quot;:&quot;Elliott&quot;,&quot;given&quot;:&quot;Mark A&quot;,&quot;parse-names&quot;:false,&quot;dropping-particle&quot;:&quot;&quot;,&quot;non-dropping-particle&quot;:&quot;&quot;},{&quot;family&quot;:&quot;Garcia de La Garza&quot;,&quot;given&quot;:&quot;Angel&quot;,&quot;parse-names&quot;:false,&quot;dropping-particle&quot;:&quot;&quot;,&quot;non-dropping-particle&quot;:&quot;&quot;},{&quot;family&quot;:&quot;Gennatas&quot;,&quot;given&quot;:&quot;Efstathios D&quot;,&quot;parse-names&quot;:false,&quot;dropping-particle&quot;:&quot;&quot;,&quot;non-dropping-particle&quot;:&quot;&quot;},{&quot;family&quot;:&quot;Quarmley&quot;,&quot;given&quot;:&quot;Megan&quot;,&quot;parse-names&quot;:false,&quot;dropping-particle&quot;:&quot;&quot;,&quot;non-dropping-particle&quot;:&quot;&quot;},{&quot;family&quot;:&quot;Schmitt&quot;,&quot;given&quot;:&quot;J Eric&quot;,&quot;parse-names&quot;:false,&quot;dropping-particle&quot;:&quot;&quot;,&quot;non-dropping-particle&quot;:&quot;&quot;},{&quot;family&quot;:&quot;Shinohara&quot;,&quot;given&quot;:&quot;Russell T&quot;,&quot;parse-names&quot;:false,&quot;dropping-particle&quot;:&quot;&quot;,&quot;non-dropping-particle&quot;:&quot;&quot;},{&quot;family&quot;:&quot;Tisdall&quot;,&quot;given&quot;:&quot;M Dylan&quot;,&quot;parse-names&quot;:false,&quot;dropping-particle&quot;:&quot;&quot;,&quot;non-dropping-particle&quot;:&quot;&quot;},{&quot;family&quot;:&quot;Craddock&quot;,&quot;given&quot;:&quot;R Cameron&quot;,&quot;parse-names&quot;:false,&quot;dropping-particle&quot;:&quot;&quot;,&quot;non-dropping-particle&quot;:&quot;&quot;},{&quot;family&quot;:&quot;Gur&quot;,&quot;given&quot;:&quot;Raquel E&quot;,&quot;parse-names&quot;:false,&quot;dropping-particle&quot;:&quot;&quot;,&quot;non-dropping-particle&quot;:&quot;&quot;},{&quot;family&quot;:&quot;Gur&quot;,&quot;given&quot;:&quot;Ruben C&quot;,&quot;parse-names&quot;:false,&quot;dropping-particle&quot;:&quot;&quot;,&quot;non-dropping-particle&quot;:&quot;&quot;},{&quot;family&quot;:&quot;Satterthwaite&quot;,&quot;given&quot;:&quot;Theodore D&quot;,&quot;parse-names&quot;:false,&quot;dropping-particle&quot;:&quot;&quot;,&quot;non-dropping-particle&quot;:&quot;&quot;}],&quot;container-title&quot;:&quot;NeuroImage&quot;,&quot;DOI&quot;:&quot;https://doi.org/10.1016/j.neuroimage.2017.12.059&quot;,&quot;ISSN&quot;:&quot;1053-8119&quot;,&quot;URL&quot;:&quot;https://www.sciencedirect.com/science/article/pii/S1053811917310832&quot;,&quot;issued&quot;:{&quot;date-parts&quot;:[[2018]]},&quot;page&quot;:&quot;407-418&quot;,&quot;abstract&quot;:&quot;Data quality is increasingly recognized as one of the most important confounding factors in brain imaging research. It is particularly important for studies of brain development, where age is systematically related to in-scanner motion and data quality. Prior work has demonstrated that in-scanner head motion biases estimates of structural neuroimaging measures. However, objective measures of data quality are not available for most structural brain images. Here we sought to identify quantitative measures of data quality for T1-weighted volumes, describe how these measures relate to cortical thickness, and delineate how this in turn may bias inference regarding associations with age in youth. Three highly-trained raters provided manual ratings of 1840 raw T1-weighted volumes. These images included a training set of 1065 images from Philadelphia Neurodevelopmental Cohort (PNC), a test set of 533 images from the PNC, as well as an external test set of 242 adults acquired on a different scanner. Manual ratings were compared to automated quality measures provided by the Preprocessed Connectomes Project's Quality Assurance Protocol (QAP), as well as FreeSurfer's Euler number, which summarizes the topological complexity of the reconstructed cortical surface. Results revealed that the Euler number was consistently correlated with manual ratings across samples. Furthermore, the Euler number could be used to identify images scored “unusable” by human raters with a high degree of accuracy (AUC: 0.98–0.99), and out-performed proxy measures from functional timeseries acquired in the same scanning session. The Euler number also was significantly related to cortical thickness in a regionally heterogeneous pattern that was consistent across datasets and replicated prior results. Finally, data quality both inflated and obscured associations with age during adolescence. Taken together, these results indicate that reliable measures of data quality can be automatically derived from T1-weighted volumes, and that failing to control for data quality can systematically bias the results of studies of brain maturation.&quot;,&quot;volume&quot;:&quot;169&quot;},&quot;isTemporary&quot;:false}],&quot;properties&quot;:{&quot;noteIndex&quot;:0},&quot;isEdited&quot;:false,&quot;manualOverride&quot;:{&quot;isManuallyOverridden&quot;:false,&quot;citeprocText&quot;:&quot;&lt;sup&gt;20&lt;/sup&gt;&quot;,&quot;manualOverrideText&quot;:&quot;&quot;},&quot;citationTag&quot;:&quot;MENDELEY_CITATION_v3_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&quot;}]"/>
    <we:property name="MENDELEY_CITATIONS_STYLE" value="&quot;https://www.zotero.org/styles/nature-neuroscienc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C0DDC-B0BC-9841-95F1-019C0F505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375</TotalTime>
  <Pages>19</Pages>
  <Words>3275</Words>
  <Characters>18669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Jirsaraie</dc:creator>
  <cp:keywords/>
  <dc:description/>
  <cp:lastModifiedBy>Jirsaraie, Robert</cp:lastModifiedBy>
  <cp:revision>20</cp:revision>
  <dcterms:created xsi:type="dcterms:W3CDTF">2025-01-13T23:38:00Z</dcterms:created>
  <dcterms:modified xsi:type="dcterms:W3CDTF">2025-02-15T08:28:00Z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http://www.zotero.org/styles/nature-neuroscience</vt:lpwstr>
  </property>
  <property fmtid="{D5CDD505-2E9C-101B-9397-08002B2CF9AE}" pid="21" name="Mendeley Recent Style Name 9_1">
    <vt:lpwstr>Nature Neuroscience</vt:lpwstr>
  </property>
  <property fmtid="{D5CDD505-2E9C-101B-9397-08002B2CF9AE}" pid="22" name="Mendeley Document_1">
    <vt:lpwstr>True</vt:lpwstr>
  </property>
  <property fmtid="{D5CDD505-2E9C-101B-9397-08002B2CF9AE}" pid="23" name="Mendeley Unique User Id_1">
    <vt:lpwstr>a49636b6-6a5e-38c7-a98d-99c63971318c</vt:lpwstr>
  </property>
  <property fmtid="{D5CDD505-2E9C-101B-9397-08002B2CF9AE}" pid="24" name="Mendeley Citation Style_1">
    <vt:lpwstr>http://www.zotero.org/styles/nature-neuroscience</vt:lpwstr>
  </property>
  <property fmtid="{D5CDD505-2E9C-101B-9397-08002B2CF9AE}" pid="25" name="ZOTERO_PREF_1">
    <vt:lpwstr>&lt;data data-version="3" zotero-version="6.0.20"&gt;&lt;session id="6r9LtTYk"/&gt;&lt;style id="http://www.zotero.org/styles/patterns" hasBibliography="1" bibliographyStyleHasBeenSet="1"/&gt;&lt;prefs&gt;&lt;pref name="fieldType" value="Field"/&gt;&lt;pref name="delayCitationUpdates" va</vt:lpwstr>
  </property>
  <property fmtid="{D5CDD505-2E9C-101B-9397-08002B2CF9AE}" pid="26" name="ZOTERO_PREF_2">
    <vt:lpwstr>lue="true"/&gt;&lt;pref name="dontAskDelayCitationUpdates" value="true"/&gt;&lt;/prefs&gt;&lt;/data&gt;</vt:lpwstr>
  </property>
</Properties>
</file>