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1CA" w:rsidRDefault="006A11CA" w:rsidP="006A11CA">
      <w:pPr>
        <w:spacing w:after="160" w:line="256" w:lineRule="auto"/>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APPENDIX I – Search Strategy</w:t>
      </w:r>
    </w:p>
    <w:p w:rsidR="006A11CA" w:rsidRDefault="006A11CA" w:rsidP="006A11CA">
      <w:pPr>
        <w:rPr>
          <w:rFonts w:ascii="Times New Roman" w:eastAsia="Arial" w:hAnsi="Times New Roman" w:cs="Times New Roman"/>
          <w:b/>
          <w:bCs/>
          <w:sz w:val="24"/>
          <w:szCs w:val="24"/>
        </w:rPr>
      </w:pPr>
      <w:r>
        <w:rPr>
          <w:rFonts w:ascii="Times New Roman" w:eastAsia="Arial" w:hAnsi="Times New Roman" w:cs="Times New Roman"/>
          <w:b/>
          <w:bCs/>
          <w:sz w:val="24"/>
          <w:szCs w:val="24"/>
        </w:rPr>
        <w:t xml:space="preserve">Search terms: </w:t>
      </w:r>
    </w:p>
    <w:p w:rsidR="006A11CA" w:rsidRDefault="006A11CA" w:rsidP="006A11CA">
      <w:pPr>
        <w:spacing w:after="160" w:line="256" w:lineRule="auto"/>
        <w:rPr>
          <w:rFonts w:ascii="Times New Roman" w:hAnsi="Times New Roman" w:cs="Times New Roman"/>
          <w:sz w:val="24"/>
          <w:szCs w:val="24"/>
        </w:rPr>
      </w:pPr>
      <w:r>
        <w:rPr>
          <w:rFonts w:ascii="Times New Roman" w:hAnsi="Times New Roman" w:cs="Times New Roman"/>
          <w:sz w:val="24"/>
          <w:szCs w:val="24"/>
        </w:rPr>
        <w:t>(Adolescents OR Adolescence OR Teens OR Teen OR Teenagers OR Teenager OR Youth OR Youths OR “Female Adolescent” OR “Female Adolescents” OR “Adolescents, Male” OR “Adolescent, Male” OR “Male Adolescent” OR “Male Adolescents")</w:t>
      </w:r>
    </w:p>
    <w:p w:rsidR="006A11CA" w:rsidRDefault="006A11CA" w:rsidP="006A11CA">
      <w:pPr>
        <w:spacing w:after="160" w:line="256" w:lineRule="auto"/>
        <w:rPr>
          <w:rFonts w:ascii="Times New Roman" w:eastAsiaTheme="minorEastAsia" w:hAnsi="Times New Roman" w:cs="Times New Roman"/>
          <w:sz w:val="24"/>
          <w:szCs w:val="24"/>
        </w:rPr>
      </w:pPr>
      <w:r>
        <w:rPr>
          <w:rFonts w:ascii="Times New Roman" w:hAnsi="Times New Roman" w:cs="Times New Roman"/>
          <w:sz w:val="24"/>
          <w:szCs w:val="24"/>
        </w:rPr>
        <w:t xml:space="preserve">AND </w:t>
      </w:r>
    </w:p>
    <w:p w:rsidR="006A11CA" w:rsidRDefault="006A11CA" w:rsidP="006A11CA">
      <w:pPr>
        <w:shd w:val="clear" w:color="auto" w:fill="FFFFFF"/>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(“community violence” OR “urban violence” OR “</w:t>
      </w:r>
      <w:proofErr w:type="spellStart"/>
      <w:r>
        <w:rPr>
          <w:rFonts w:ascii="Times New Roman" w:hAnsi="Times New Roman" w:cs="Times New Roman"/>
          <w:sz w:val="24"/>
          <w:szCs w:val="24"/>
        </w:rPr>
        <w:t>neighborhood</w:t>
      </w:r>
      <w:proofErr w:type="spellEnd"/>
      <w:r>
        <w:rPr>
          <w:rFonts w:ascii="Times New Roman" w:hAnsi="Times New Roman" w:cs="Times New Roman"/>
          <w:sz w:val="24"/>
          <w:szCs w:val="24"/>
        </w:rPr>
        <w:t xml:space="preserve"> violence” OR “victim of violence”)</w:t>
      </w:r>
    </w:p>
    <w:p w:rsidR="006A11CA" w:rsidRDefault="006A11CA" w:rsidP="006A11CA">
      <w:pPr>
        <w:spacing w:after="160" w:line="256" w:lineRule="auto"/>
        <w:rPr>
          <w:rFonts w:ascii="Times New Roman" w:hAnsi="Times New Roman" w:cs="Times New Roman"/>
          <w:sz w:val="24"/>
          <w:szCs w:val="24"/>
        </w:rPr>
      </w:pPr>
      <w:r>
        <w:rPr>
          <w:rFonts w:ascii="Times New Roman" w:hAnsi="Times New Roman" w:cs="Times New Roman"/>
          <w:sz w:val="24"/>
          <w:szCs w:val="24"/>
        </w:rPr>
        <w:t>AND</w:t>
      </w:r>
    </w:p>
    <w:p w:rsidR="006A11CA" w:rsidRDefault="006A11CA" w:rsidP="006A11CA">
      <w:pPr>
        <w:spacing w:after="160" w:line="256"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("mental health" OR "health, mental" OR "mental hygiene" OR "anxiety disorder" OR "disorder, anxiety" OR "disorders, anxiety" OR  "anxiety neuroses" OR "neurotic anxiety state" OR "states, neurotic anxiety" OR "common mental disorders" OR aggression OR aggressions OR "juvenile delinquency" OR "substance-related disorders" OR "drug abuse" OR "drug dependence" OR "dependence, drug" OR "drug addiction" OR "addiction, drug" OR "substance use disorders" OR "disorder, substance use" OR "substance use disorder" OR "drug use disorders" OR "drug users" OR "drug use disorder" OR "substance abuse" OR "abuse, substance" OR "substance </w:t>
      </w:r>
      <w:proofErr w:type="spellStart"/>
      <w:r>
        <w:rPr>
          <w:rFonts w:ascii="Times New Roman" w:eastAsiaTheme="minorEastAsia" w:hAnsi="Times New Roman" w:cs="Times New Roman"/>
          <w:sz w:val="24"/>
          <w:szCs w:val="24"/>
        </w:rPr>
        <w:t>abuses</w:t>
      </w:r>
      <w:proofErr w:type="spellEnd"/>
      <w:r>
        <w:rPr>
          <w:rFonts w:ascii="Times New Roman" w:eastAsiaTheme="minorEastAsia" w:hAnsi="Times New Roman" w:cs="Times New Roman"/>
          <w:sz w:val="24"/>
          <w:szCs w:val="24"/>
        </w:rPr>
        <w:t xml:space="preserve">" OR "substance dependence" OR "substance addiction" OR "addiction, substance" OR "prescription drug abuse" OR "drug abuse" OR "drug habituation" OR "alcohol-related disorders" OR "alcohol related disorders" OR "disorder, alcohol-related" OR "binge drinking" OR "drinking, binge" OR  "alcoholic intoxication" OR "intoxication, alcoholic" OR drunkenness OR </w:t>
      </w:r>
      <w:proofErr w:type="spellStart"/>
      <w:r>
        <w:rPr>
          <w:rFonts w:ascii="Times New Roman" w:eastAsiaTheme="minorEastAsia" w:hAnsi="Times New Roman" w:cs="Times New Roman"/>
          <w:sz w:val="24"/>
          <w:szCs w:val="24"/>
        </w:rPr>
        <w:t>drunkennesses</w:t>
      </w:r>
      <w:proofErr w:type="spellEnd"/>
      <w:r>
        <w:rPr>
          <w:rFonts w:ascii="Times New Roman" w:eastAsiaTheme="minorEastAsia" w:hAnsi="Times New Roman" w:cs="Times New Roman"/>
          <w:sz w:val="24"/>
          <w:szCs w:val="24"/>
        </w:rPr>
        <w:t xml:space="preserve"> OR "academic failure" OR "academic failures" OR "failures, academic" OR </w:t>
      </w:r>
      <w:proofErr w:type="spellStart"/>
      <w:r>
        <w:rPr>
          <w:rFonts w:ascii="Times New Roman" w:eastAsiaTheme="minorEastAsia" w:hAnsi="Times New Roman" w:cs="Times New Roman"/>
          <w:sz w:val="24"/>
          <w:szCs w:val="24"/>
        </w:rPr>
        <w:t>ptsd</w:t>
      </w:r>
      <w:proofErr w:type="spellEnd"/>
      <w:r>
        <w:rPr>
          <w:rFonts w:ascii="Times New Roman" w:eastAsiaTheme="minorEastAsia" w:hAnsi="Times New Roman" w:cs="Times New Roman"/>
          <w:sz w:val="24"/>
          <w:szCs w:val="24"/>
        </w:rPr>
        <w:t xml:space="preserve"> OR "stress disorder, post traumatic" OR "posttraumatic stress disorders" OR "posttraumatic stress disorder" OR "stress disorder, posttraumatic" OR "post-traumatic neuroses" OR "post-traumatic stress disorders" OR "</w:t>
      </w:r>
      <w:proofErr w:type="spellStart"/>
      <w:r>
        <w:rPr>
          <w:rFonts w:ascii="Times New Roman" w:eastAsiaTheme="minorEastAsia" w:hAnsi="Times New Roman" w:cs="Times New Roman"/>
          <w:sz w:val="24"/>
          <w:szCs w:val="24"/>
        </w:rPr>
        <w:t>post traumatic</w:t>
      </w:r>
      <w:proofErr w:type="spellEnd"/>
      <w:r>
        <w:rPr>
          <w:rFonts w:ascii="Times New Roman" w:eastAsiaTheme="minorEastAsia" w:hAnsi="Times New Roman" w:cs="Times New Roman"/>
          <w:sz w:val="24"/>
          <w:szCs w:val="24"/>
        </w:rPr>
        <w:t xml:space="preserve"> stress disorders" OR "post-traumatic stress disorder" OR "stress disorder, post-traumatic mental disorder" OR  "disorder, mental" OR "disorders, mental" OR "mental disorder" OR "diagnosis, psychiatric" OR "psychiatric diagnosis" OR "</w:t>
      </w:r>
      <w:proofErr w:type="spellStart"/>
      <w:r>
        <w:rPr>
          <w:rFonts w:ascii="Times New Roman" w:eastAsiaTheme="minorEastAsia" w:hAnsi="Times New Roman" w:cs="Times New Roman"/>
          <w:sz w:val="24"/>
          <w:szCs w:val="24"/>
        </w:rPr>
        <w:t>behavior</w:t>
      </w:r>
      <w:proofErr w:type="spellEnd"/>
      <w:r>
        <w:rPr>
          <w:rFonts w:ascii="Times New Roman" w:eastAsiaTheme="minorEastAsia" w:hAnsi="Times New Roman" w:cs="Times New Roman"/>
          <w:sz w:val="24"/>
          <w:szCs w:val="24"/>
        </w:rPr>
        <w:t xml:space="preserve"> disorders" OR "disorders, </w:t>
      </w:r>
      <w:proofErr w:type="spellStart"/>
      <w:r>
        <w:rPr>
          <w:rFonts w:ascii="Times New Roman" w:eastAsiaTheme="minorEastAsia" w:hAnsi="Times New Roman" w:cs="Times New Roman"/>
          <w:sz w:val="24"/>
          <w:szCs w:val="24"/>
        </w:rPr>
        <w:t>behavior</w:t>
      </w:r>
      <w:proofErr w:type="spellEnd"/>
      <w:r>
        <w:rPr>
          <w:rFonts w:ascii="Times New Roman" w:eastAsiaTheme="minorEastAsia" w:hAnsi="Times New Roman" w:cs="Times New Roman"/>
          <w:sz w:val="24"/>
          <w:szCs w:val="24"/>
        </w:rPr>
        <w:t xml:space="preserve">" OR "internalizing </w:t>
      </w:r>
      <w:proofErr w:type="spellStart"/>
      <w:r>
        <w:rPr>
          <w:rFonts w:ascii="Times New Roman" w:eastAsiaTheme="minorEastAsia" w:hAnsi="Times New Roman" w:cs="Times New Roman"/>
          <w:sz w:val="24"/>
          <w:szCs w:val="24"/>
        </w:rPr>
        <w:t>symptons</w:t>
      </w:r>
      <w:proofErr w:type="spellEnd"/>
      <w:r>
        <w:rPr>
          <w:rFonts w:ascii="Times New Roman" w:eastAsiaTheme="minorEastAsia" w:hAnsi="Times New Roman" w:cs="Times New Roman"/>
          <w:sz w:val="24"/>
          <w:szCs w:val="24"/>
        </w:rPr>
        <w:t xml:space="preserve">" OR "externalizing </w:t>
      </w:r>
      <w:proofErr w:type="spellStart"/>
      <w:r>
        <w:rPr>
          <w:rFonts w:ascii="Times New Roman" w:eastAsiaTheme="minorEastAsia" w:hAnsi="Times New Roman" w:cs="Times New Roman"/>
          <w:sz w:val="24"/>
          <w:szCs w:val="24"/>
        </w:rPr>
        <w:t>symptons</w:t>
      </w:r>
      <w:proofErr w:type="spellEnd"/>
      <w:r>
        <w:rPr>
          <w:rFonts w:ascii="Times New Roman" w:eastAsiaTheme="minorEastAsia" w:hAnsi="Times New Roman" w:cs="Times New Roman"/>
          <w:sz w:val="24"/>
          <w:szCs w:val="24"/>
        </w:rPr>
        <w:t>" OR "conduct disorder" OR "conduct disorders" OR "stress, psychological" OR "psychological stress" OR "psychological stresses" OR "stresses, psychological" OR "life stress" OR "life stresses" OR "stress, life" OR "stresses, life" OR "stress, psychologic" OR "psychologic stress" OR "stressor, psychological" OR "psychological stressor" OR "psychological stressors" OR "stressors, psychological" OR "emotional stress" OR "stress, emotional" OR "mental suffering" OR "suffering, mental" OR suffering OR sufferings OR anguish OR "</w:t>
      </w:r>
      <w:proofErr w:type="spellStart"/>
      <w:r>
        <w:rPr>
          <w:rFonts w:ascii="Times New Roman" w:eastAsiaTheme="minorEastAsia" w:hAnsi="Times New Roman" w:cs="Times New Roman"/>
          <w:sz w:val="24"/>
          <w:szCs w:val="24"/>
        </w:rPr>
        <w:t>behavioral</w:t>
      </w:r>
      <w:proofErr w:type="spellEnd"/>
      <w:r>
        <w:rPr>
          <w:rFonts w:ascii="Times New Roman" w:eastAsiaTheme="minorEastAsia" w:hAnsi="Times New Roman" w:cs="Times New Roman"/>
          <w:sz w:val="24"/>
          <w:szCs w:val="24"/>
        </w:rPr>
        <w:t xml:space="preserve"> symptoms" OR "</w:t>
      </w:r>
      <w:proofErr w:type="spellStart"/>
      <w:r>
        <w:rPr>
          <w:rFonts w:ascii="Times New Roman" w:eastAsiaTheme="minorEastAsia" w:hAnsi="Times New Roman" w:cs="Times New Roman"/>
          <w:sz w:val="24"/>
          <w:szCs w:val="24"/>
        </w:rPr>
        <w:t>behavioral</w:t>
      </w:r>
      <w:proofErr w:type="spellEnd"/>
      <w:r>
        <w:rPr>
          <w:rFonts w:ascii="Times New Roman" w:eastAsiaTheme="minorEastAsia" w:hAnsi="Times New Roman" w:cs="Times New Roman"/>
          <w:sz w:val="24"/>
          <w:szCs w:val="24"/>
        </w:rPr>
        <w:t xml:space="preserve"> symptom" OR  "symptom, </w:t>
      </w:r>
      <w:proofErr w:type="spellStart"/>
      <w:r>
        <w:rPr>
          <w:rFonts w:ascii="Times New Roman" w:eastAsiaTheme="minorEastAsia" w:hAnsi="Times New Roman" w:cs="Times New Roman"/>
          <w:sz w:val="24"/>
          <w:szCs w:val="24"/>
        </w:rPr>
        <w:t>behavioral</w:t>
      </w:r>
      <w:proofErr w:type="spellEnd"/>
      <w:r>
        <w:rPr>
          <w:rFonts w:ascii="Times New Roman" w:eastAsiaTheme="minorEastAsia" w:hAnsi="Times New Roman" w:cs="Times New Roman"/>
          <w:sz w:val="24"/>
          <w:szCs w:val="24"/>
        </w:rPr>
        <w:t xml:space="preserve">" OR "symptoms, </w:t>
      </w:r>
      <w:proofErr w:type="spellStart"/>
      <w:r>
        <w:rPr>
          <w:rFonts w:ascii="Times New Roman" w:eastAsiaTheme="minorEastAsia" w:hAnsi="Times New Roman" w:cs="Times New Roman"/>
          <w:sz w:val="24"/>
          <w:szCs w:val="24"/>
        </w:rPr>
        <w:t>behavioral</w:t>
      </w:r>
      <w:proofErr w:type="spellEnd"/>
      <w:r>
        <w:rPr>
          <w:rFonts w:ascii="Times New Roman" w:eastAsiaTheme="minorEastAsia" w:hAnsi="Times New Roman" w:cs="Times New Roman"/>
          <w:sz w:val="24"/>
          <w:szCs w:val="24"/>
        </w:rPr>
        <w:t>" OR depression OR depressions OR "depressive symptoms" OR "depressive symptom" OR "symptom, depressive" OR "symptoms, depressive" OR "emotional depression" OR "depression, emotional" OR "depressions, emotional" OR "emotional depressions")</w:t>
      </w:r>
    </w:p>
    <w:p w:rsidR="006A11CA" w:rsidRDefault="006A11CA" w:rsidP="006A11CA">
      <w:pPr>
        <w:rPr>
          <w:rFonts w:ascii="Times New Roman" w:eastAsia="Arial" w:hAnsi="Times New Roman" w:cs="Times New Roman"/>
          <w:sz w:val="24"/>
          <w:szCs w:val="24"/>
        </w:rPr>
      </w:pPr>
    </w:p>
    <w:p w:rsidR="006A11CA" w:rsidRDefault="006A11CA" w:rsidP="006A11CA">
      <w:pPr>
        <w:rPr>
          <w:rFonts w:ascii="Times New Roman" w:hAnsi="Times New Roman" w:cs="Times New Roman"/>
          <w:sz w:val="24"/>
          <w:szCs w:val="24"/>
        </w:rPr>
      </w:pPr>
      <w:r>
        <w:rPr>
          <w:rFonts w:ascii="Times New Roman" w:eastAsia="Arial" w:hAnsi="Times New Roman" w:cs="Times New Roman"/>
          <w:sz w:val="24"/>
          <w:szCs w:val="24"/>
        </w:rPr>
        <w:lastRenderedPageBreak/>
        <w:t xml:space="preserve">Note: search included terms related to externalizing problems and learning disabilities because at this time of the review, outcome still includes other mental health conditions besides internalizing symptoms. In selection phase, it was decided to restrict outcome to </w:t>
      </w:r>
      <w:proofErr w:type="spellStart"/>
      <w:r>
        <w:rPr>
          <w:rFonts w:ascii="Times New Roman" w:eastAsia="Arial" w:hAnsi="Times New Roman" w:cs="Times New Roman"/>
          <w:sz w:val="24"/>
          <w:szCs w:val="24"/>
        </w:rPr>
        <w:t>internalyzing</w:t>
      </w:r>
      <w:proofErr w:type="spellEnd"/>
      <w:r>
        <w:rPr>
          <w:rFonts w:ascii="Times New Roman" w:eastAsia="Arial" w:hAnsi="Times New Roman" w:cs="Times New Roman"/>
          <w:sz w:val="24"/>
          <w:szCs w:val="24"/>
        </w:rPr>
        <w:t xml:space="preserve"> symptoms. </w:t>
      </w:r>
      <w:r>
        <w:rPr>
          <w:rFonts w:ascii="Times New Roman" w:hAnsi="Times New Roman" w:cs="Times New Roman"/>
          <w:sz w:val="24"/>
          <w:szCs w:val="24"/>
        </w:rPr>
        <w:t xml:space="preserve"> </w:t>
      </w:r>
    </w:p>
    <w:p w:rsidR="006A11CA" w:rsidRDefault="006A11CA" w:rsidP="006A11CA">
      <w:pPr>
        <w:rPr>
          <w:rFonts w:ascii="Times New Roman" w:hAnsi="Times New Roman" w:cs="Times New Roman"/>
          <w:sz w:val="24"/>
          <w:szCs w:val="24"/>
        </w:rPr>
      </w:pPr>
    </w:p>
    <w:p w:rsidR="006A11CA" w:rsidRDefault="006A11CA" w:rsidP="006A11CA">
      <w:pPr>
        <w:jc w:val="center"/>
        <w:rPr>
          <w:rFonts w:ascii="Times New Roman" w:hAnsi="Times New Roman" w:cs="Times New Roman"/>
          <w:iCs/>
          <w:sz w:val="24"/>
          <w:szCs w:val="24"/>
        </w:rPr>
      </w:pPr>
      <w:r>
        <w:rPr>
          <w:rFonts w:ascii="Times New Roman" w:hAnsi="Times New Roman" w:cs="Times New Roman"/>
          <w:sz w:val="24"/>
          <w:szCs w:val="24"/>
        </w:rPr>
        <w:t>APENDIX II - Search conducted on March 9</w:t>
      </w:r>
      <w:r>
        <w:rPr>
          <w:rFonts w:ascii="Times New Roman" w:hAnsi="Times New Roman" w:cs="Times New Roman"/>
          <w:sz w:val="24"/>
          <w:szCs w:val="24"/>
          <w:vertAlign w:val="superscript"/>
        </w:rPr>
        <w:t>th</w:t>
      </w:r>
      <w:r>
        <w:rPr>
          <w:rFonts w:ascii="Times New Roman" w:hAnsi="Times New Roman" w:cs="Times New Roman"/>
          <w:sz w:val="24"/>
          <w:szCs w:val="24"/>
        </w:rPr>
        <w:t>, 2019</w:t>
      </w:r>
    </w:p>
    <w:tbl>
      <w:tblPr>
        <w:tblW w:w="0" w:type="dxa"/>
        <w:tblInd w:w="-4" w:type="dxa"/>
        <w:tblLayout w:type="fixed"/>
        <w:tblLook w:val="04A0" w:firstRow="1" w:lastRow="0" w:firstColumn="1" w:lastColumn="0" w:noHBand="0" w:noVBand="1"/>
      </w:tblPr>
      <w:tblGrid>
        <w:gridCol w:w="1560"/>
        <w:gridCol w:w="5811"/>
        <w:gridCol w:w="1654"/>
      </w:tblGrid>
      <w:tr w:rsidR="006A11CA" w:rsidTr="006A11CA">
        <w:trPr>
          <w:trHeight w:val="565"/>
        </w:trPr>
        <w:tc>
          <w:tcPr>
            <w:tcW w:w="15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6A11CA" w:rsidRDefault="006A11CA">
            <w:pPr>
              <w:widowControl w:val="0"/>
              <w:autoSpaceDE w:val="0"/>
              <w:autoSpaceDN w:val="0"/>
              <w:adjustRightInd w:val="0"/>
              <w:spacing w:line="240" w:lineRule="auto"/>
              <w:jc w:val="center"/>
              <w:rPr>
                <w:rFonts w:ascii="Times New Roman" w:hAnsi="Times New Roman" w:cs="Times New Roman"/>
                <w:b/>
                <w:bCs/>
                <w:iCs/>
                <w:sz w:val="24"/>
                <w:szCs w:val="24"/>
              </w:rPr>
            </w:pPr>
            <w:r>
              <w:rPr>
                <w:rFonts w:ascii="Times New Roman" w:hAnsi="Times New Roman" w:cs="Times New Roman"/>
                <w:b/>
                <w:bCs/>
                <w:sz w:val="24"/>
                <w:szCs w:val="24"/>
              </w:rPr>
              <w:t>Database</w:t>
            </w:r>
          </w:p>
        </w:tc>
        <w:tc>
          <w:tcPr>
            <w:tcW w:w="5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6A11CA" w:rsidRDefault="006A11CA">
            <w:pPr>
              <w:widowControl w:val="0"/>
              <w:autoSpaceDE w:val="0"/>
              <w:autoSpaceDN w:val="0"/>
              <w:adjustRightInd w:val="0"/>
              <w:spacing w:line="240" w:lineRule="auto"/>
              <w:jc w:val="center"/>
              <w:rPr>
                <w:rFonts w:ascii="Times New Roman" w:hAnsi="Times New Roman" w:cs="Times New Roman"/>
                <w:b/>
                <w:bCs/>
                <w:iCs/>
                <w:sz w:val="24"/>
                <w:szCs w:val="24"/>
              </w:rPr>
            </w:pPr>
            <w:r>
              <w:rPr>
                <w:rFonts w:ascii="Times New Roman" w:hAnsi="Times New Roman" w:cs="Times New Roman"/>
                <w:b/>
                <w:bCs/>
                <w:sz w:val="24"/>
                <w:szCs w:val="24"/>
              </w:rPr>
              <w:t>Filters utilized</w:t>
            </w:r>
          </w:p>
        </w:tc>
        <w:tc>
          <w:tcPr>
            <w:tcW w:w="165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6A11CA" w:rsidRDefault="006A11CA">
            <w:pPr>
              <w:widowControl w:val="0"/>
              <w:autoSpaceDE w:val="0"/>
              <w:autoSpaceDN w:val="0"/>
              <w:adjustRightInd w:val="0"/>
              <w:spacing w:line="240" w:lineRule="auto"/>
              <w:jc w:val="center"/>
              <w:rPr>
                <w:rFonts w:ascii="Times New Roman" w:hAnsi="Times New Roman" w:cs="Times New Roman"/>
                <w:b/>
                <w:bCs/>
                <w:iCs/>
                <w:sz w:val="24"/>
                <w:szCs w:val="24"/>
              </w:rPr>
            </w:pPr>
            <w:r>
              <w:rPr>
                <w:rFonts w:ascii="Times New Roman" w:hAnsi="Times New Roman" w:cs="Times New Roman"/>
                <w:b/>
                <w:bCs/>
                <w:sz w:val="24"/>
                <w:szCs w:val="24"/>
              </w:rPr>
              <w:t>Number of Results</w:t>
            </w:r>
          </w:p>
        </w:tc>
      </w:tr>
      <w:tr w:rsidR="006A11CA" w:rsidTr="006A11CA">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sz w:val="24"/>
                <w:szCs w:val="24"/>
              </w:rPr>
              <w:t xml:space="preserve">Medline </w:t>
            </w:r>
          </w:p>
        </w:tc>
        <w:tc>
          <w:tcPr>
            <w:tcW w:w="5811"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b/>
                <w:bCs/>
                <w:sz w:val="24"/>
                <w:szCs w:val="24"/>
              </w:rPr>
              <w:t>- Species</w:t>
            </w:r>
            <w:r>
              <w:rPr>
                <w:rFonts w:ascii="Times New Roman" w:hAnsi="Times New Roman" w:cs="Times New Roman"/>
                <w:sz w:val="24"/>
                <w:szCs w:val="24"/>
              </w:rPr>
              <w:t>: humans.</w:t>
            </w:r>
          </w:p>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b/>
                <w:sz w:val="24"/>
                <w:szCs w:val="24"/>
              </w:rPr>
              <w:t>- A</w:t>
            </w:r>
            <w:r>
              <w:rPr>
                <w:rFonts w:ascii="Times New Roman" w:hAnsi="Times New Roman" w:cs="Times New Roman"/>
                <w:b/>
                <w:bCs/>
                <w:sz w:val="24"/>
                <w:szCs w:val="24"/>
              </w:rPr>
              <w:t>rticle types:</w:t>
            </w:r>
            <w:r>
              <w:rPr>
                <w:rFonts w:ascii="Times New Roman" w:hAnsi="Times New Roman" w:cs="Times New Roman"/>
                <w:sz w:val="24"/>
                <w:szCs w:val="24"/>
              </w:rPr>
              <w:t xml:space="preserve"> classical article, clinical </w:t>
            </w:r>
            <w:proofErr w:type="spellStart"/>
            <w:r>
              <w:rPr>
                <w:rFonts w:ascii="Times New Roman" w:hAnsi="Times New Roman" w:cs="Times New Roman"/>
                <w:sz w:val="24"/>
                <w:szCs w:val="24"/>
              </w:rPr>
              <w:t>studie</w:t>
            </w:r>
            <w:proofErr w:type="spellEnd"/>
            <w:r>
              <w:rPr>
                <w:rFonts w:ascii="Times New Roman" w:hAnsi="Times New Roman" w:cs="Times New Roman"/>
                <w:sz w:val="24"/>
                <w:szCs w:val="24"/>
              </w:rPr>
              <w:t>, comparative study, journal article, observational study.</w:t>
            </w:r>
          </w:p>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Age</w:t>
            </w:r>
            <w:r>
              <w:rPr>
                <w:rFonts w:ascii="Times New Roman" w:hAnsi="Times New Roman" w:cs="Times New Roman"/>
                <w:sz w:val="24"/>
                <w:szCs w:val="24"/>
              </w:rPr>
              <w:t xml:space="preserve"> (child 6-12, adolescent 13-18, young adult 19-24)</w:t>
            </w:r>
          </w:p>
        </w:tc>
        <w:tc>
          <w:tcPr>
            <w:tcW w:w="1654"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jc w:val="center"/>
              <w:rPr>
                <w:rFonts w:ascii="Times New Roman" w:hAnsi="Times New Roman" w:cs="Times New Roman"/>
                <w:iCs/>
                <w:sz w:val="24"/>
                <w:szCs w:val="24"/>
              </w:rPr>
            </w:pPr>
            <w:r>
              <w:rPr>
                <w:rFonts w:ascii="Times New Roman" w:hAnsi="Times New Roman" w:cs="Times New Roman"/>
                <w:sz w:val="24"/>
                <w:szCs w:val="24"/>
              </w:rPr>
              <w:t>188</w:t>
            </w:r>
          </w:p>
        </w:tc>
      </w:tr>
      <w:tr w:rsidR="006A11CA" w:rsidTr="006A11CA">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sz w:val="24"/>
                <w:szCs w:val="24"/>
              </w:rPr>
              <w:t>Web of Science</w:t>
            </w:r>
          </w:p>
        </w:tc>
        <w:tc>
          <w:tcPr>
            <w:tcW w:w="5811"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bCs/>
                <w:iCs/>
                <w:sz w:val="24"/>
                <w:szCs w:val="24"/>
              </w:rPr>
            </w:pPr>
            <w:r>
              <w:rPr>
                <w:rFonts w:ascii="Times New Roman" w:hAnsi="Times New Roman" w:cs="Times New Roman"/>
                <w:b/>
                <w:sz w:val="24"/>
                <w:szCs w:val="24"/>
              </w:rPr>
              <w:t xml:space="preserve">- Types of documents: </w:t>
            </w:r>
            <w:r>
              <w:rPr>
                <w:rFonts w:ascii="Times New Roman" w:hAnsi="Times New Roman" w:cs="Times New Roman"/>
                <w:bCs/>
                <w:sz w:val="24"/>
                <w:szCs w:val="24"/>
              </w:rPr>
              <w:t>inclusion of articles, exclusion of books and reviews.</w:t>
            </w:r>
          </w:p>
        </w:tc>
        <w:tc>
          <w:tcPr>
            <w:tcW w:w="1654" w:type="dxa"/>
            <w:tcBorders>
              <w:top w:val="single" w:sz="4" w:space="0" w:color="000000"/>
              <w:left w:val="single" w:sz="4" w:space="0" w:color="000000"/>
              <w:bottom w:val="single" w:sz="4" w:space="0" w:color="000000"/>
              <w:right w:val="single" w:sz="4" w:space="0" w:color="000000"/>
            </w:tcBorders>
            <w:shd w:val="clear" w:color="auto" w:fill="FFFFFF"/>
          </w:tcPr>
          <w:p w:rsidR="006A11CA" w:rsidRDefault="006A11CA">
            <w:pPr>
              <w:widowControl w:val="0"/>
              <w:autoSpaceDE w:val="0"/>
              <w:autoSpaceDN w:val="0"/>
              <w:adjustRightInd w:val="0"/>
              <w:spacing w:line="240" w:lineRule="auto"/>
              <w:jc w:val="center"/>
              <w:rPr>
                <w:rFonts w:ascii="Times New Roman" w:hAnsi="Times New Roman" w:cs="Times New Roman"/>
                <w:iCs/>
                <w:sz w:val="24"/>
                <w:szCs w:val="24"/>
              </w:rPr>
            </w:pPr>
            <w:r>
              <w:rPr>
                <w:rFonts w:ascii="Times New Roman" w:hAnsi="Times New Roman" w:cs="Times New Roman"/>
                <w:sz w:val="24"/>
                <w:szCs w:val="24"/>
              </w:rPr>
              <w:t>987</w:t>
            </w:r>
          </w:p>
          <w:p w:rsidR="006A11CA" w:rsidRDefault="006A11CA">
            <w:pPr>
              <w:widowControl w:val="0"/>
              <w:autoSpaceDE w:val="0"/>
              <w:autoSpaceDN w:val="0"/>
              <w:adjustRightInd w:val="0"/>
              <w:spacing w:line="240" w:lineRule="auto"/>
              <w:jc w:val="center"/>
              <w:rPr>
                <w:rFonts w:ascii="Times New Roman" w:hAnsi="Times New Roman" w:cs="Times New Roman"/>
                <w:iCs/>
                <w:sz w:val="24"/>
                <w:szCs w:val="24"/>
              </w:rPr>
            </w:pPr>
          </w:p>
        </w:tc>
      </w:tr>
      <w:tr w:rsidR="006A11CA" w:rsidTr="006A11CA">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proofErr w:type="spellStart"/>
            <w:r>
              <w:rPr>
                <w:rFonts w:ascii="Times New Roman" w:hAnsi="Times New Roman" w:cs="Times New Roman"/>
                <w:sz w:val="24"/>
                <w:szCs w:val="24"/>
              </w:rPr>
              <w:t>Embase</w:t>
            </w:r>
            <w:proofErr w:type="spellEnd"/>
          </w:p>
        </w:tc>
        <w:tc>
          <w:tcPr>
            <w:tcW w:w="5811"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b/>
                <w:sz w:val="24"/>
                <w:szCs w:val="24"/>
              </w:rPr>
              <w:t>- Age:</w:t>
            </w:r>
            <w:r>
              <w:rPr>
                <w:rFonts w:ascii="Times New Roman" w:hAnsi="Times New Roman" w:cs="Times New Roman"/>
                <w:sz w:val="24"/>
                <w:szCs w:val="24"/>
              </w:rPr>
              <w:t xml:space="preserve"> school child - 7-12 y, adolescent, and young adults.</w:t>
            </w:r>
          </w:p>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Study type</w:t>
            </w:r>
            <w:r>
              <w:rPr>
                <w:rFonts w:ascii="Times New Roman" w:hAnsi="Times New Roman" w:cs="Times New Roman"/>
                <w:sz w:val="24"/>
                <w:szCs w:val="24"/>
              </w:rPr>
              <w:t xml:space="preserve">: all of them, except clinical trial, randomized clinical trial, controlled clinical trial, case report, clinical protocol.  </w:t>
            </w:r>
          </w:p>
        </w:tc>
        <w:tc>
          <w:tcPr>
            <w:tcW w:w="1654"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jc w:val="center"/>
              <w:rPr>
                <w:rFonts w:ascii="Times New Roman" w:hAnsi="Times New Roman" w:cs="Times New Roman"/>
                <w:iCs/>
                <w:sz w:val="24"/>
                <w:szCs w:val="24"/>
              </w:rPr>
            </w:pPr>
            <w:r>
              <w:rPr>
                <w:rFonts w:ascii="Times New Roman" w:hAnsi="Times New Roman" w:cs="Times New Roman"/>
                <w:sz w:val="24"/>
                <w:szCs w:val="24"/>
              </w:rPr>
              <w:t>129</w:t>
            </w:r>
          </w:p>
        </w:tc>
      </w:tr>
      <w:tr w:rsidR="006A11CA" w:rsidTr="006A11CA">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proofErr w:type="spellStart"/>
            <w:r>
              <w:rPr>
                <w:rFonts w:ascii="Times New Roman" w:hAnsi="Times New Roman" w:cs="Times New Roman"/>
                <w:sz w:val="24"/>
                <w:szCs w:val="24"/>
              </w:rPr>
              <w:t>Psycoinfo</w:t>
            </w:r>
            <w:proofErr w:type="spellEnd"/>
          </w:p>
        </w:tc>
        <w:tc>
          <w:tcPr>
            <w:tcW w:w="5811"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highlight w:val="white"/>
              </w:rPr>
            </w:pPr>
            <w:r>
              <w:rPr>
                <w:rFonts w:ascii="Times New Roman" w:hAnsi="Times New Roman" w:cs="Times New Roman"/>
                <w:b/>
                <w:sz w:val="24"/>
                <w:szCs w:val="24"/>
              </w:rPr>
              <w:t>- Age</w:t>
            </w:r>
            <w:r>
              <w:rPr>
                <w:rFonts w:ascii="Times New Roman" w:hAnsi="Times New Roman" w:cs="Times New Roman"/>
                <w:sz w:val="24"/>
                <w:szCs w:val="24"/>
              </w:rPr>
              <w:t xml:space="preserve">:  </w:t>
            </w:r>
            <w:r>
              <w:rPr>
                <w:rFonts w:ascii="Times New Roman" w:hAnsi="Times New Roman" w:cs="Times New Roman"/>
                <w:sz w:val="24"/>
                <w:szCs w:val="24"/>
                <w:highlight w:val="white"/>
              </w:rPr>
              <w:t xml:space="preserve">school age (6-12 y), adolescence (13-17 y) e young Adulthood (18-29 y). </w:t>
            </w:r>
          </w:p>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b/>
                <w:sz w:val="24"/>
                <w:szCs w:val="24"/>
                <w:highlight w:val="white"/>
              </w:rPr>
              <w:t>- Population</w:t>
            </w:r>
            <w:r>
              <w:rPr>
                <w:rFonts w:ascii="Times New Roman" w:hAnsi="Times New Roman" w:cs="Times New Roman"/>
                <w:sz w:val="24"/>
                <w:szCs w:val="24"/>
                <w:highlight w:val="white"/>
              </w:rPr>
              <w:t xml:space="preserve">: humans.  </w:t>
            </w:r>
            <w:r>
              <w:rPr>
                <w:rFonts w:ascii="Times New Roman" w:hAnsi="Times New Roman" w:cs="Times New Roman"/>
                <w:sz w:val="24"/>
                <w:szCs w:val="24"/>
              </w:rPr>
              <w:t xml:space="preserve"> </w:t>
            </w:r>
          </w:p>
          <w:p w:rsidR="006A11CA" w:rsidRDefault="006A11CA">
            <w:pPr>
              <w:widowControl w:val="0"/>
              <w:autoSpaceDE w:val="0"/>
              <w:autoSpaceDN w:val="0"/>
              <w:adjustRightInd w:val="0"/>
              <w:spacing w:line="240" w:lineRule="auto"/>
              <w:rPr>
                <w:rFonts w:ascii="Times New Roman" w:hAnsi="Times New Roman" w:cs="Times New Roman"/>
                <w:iCs/>
                <w:sz w:val="24"/>
                <w:szCs w:val="24"/>
                <w:highlight w:val="white"/>
              </w:rPr>
            </w:pPr>
            <w:r>
              <w:rPr>
                <w:rFonts w:ascii="Times New Roman" w:hAnsi="Times New Roman" w:cs="Times New Roman"/>
                <w:b/>
                <w:sz w:val="24"/>
                <w:szCs w:val="24"/>
                <w:highlight w:val="white"/>
              </w:rPr>
              <w:t>- Methodology</w:t>
            </w:r>
            <w:r>
              <w:rPr>
                <w:rFonts w:ascii="Times New Roman" w:hAnsi="Times New Roman" w:cs="Times New Roman"/>
                <w:sz w:val="24"/>
                <w:szCs w:val="24"/>
                <w:highlight w:val="white"/>
              </w:rPr>
              <w:t>: empirical study, follow-up study, longitudinal study, prospective study, retrospective study, quantitative study.</w:t>
            </w:r>
          </w:p>
          <w:p w:rsidR="006A11CA" w:rsidRDefault="006A11CA">
            <w:pPr>
              <w:widowControl w:val="0"/>
              <w:autoSpaceDE w:val="0"/>
              <w:autoSpaceDN w:val="0"/>
              <w:adjustRightInd w:val="0"/>
              <w:spacing w:line="240" w:lineRule="auto"/>
              <w:rPr>
                <w:rFonts w:ascii="Times New Roman" w:hAnsi="Times New Roman" w:cs="Times New Roman"/>
                <w:iCs/>
                <w:color w:val="333333"/>
                <w:sz w:val="24"/>
                <w:szCs w:val="24"/>
                <w:highlight w:val="white"/>
              </w:rPr>
            </w:pPr>
            <w:r>
              <w:rPr>
                <w:rFonts w:ascii="Times New Roman" w:hAnsi="Times New Roman" w:cs="Times New Roman"/>
                <w:b/>
                <w:sz w:val="24"/>
                <w:szCs w:val="24"/>
                <w:highlight w:val="white"/>
              </w:rPr>
              <w:t>- Document type</w:t>
            </w:r>
            <w:r>
              <w:rPr>
                <w:rFonts w:ascii="Times New Roman" w:hAnsi="Times New Roman" w:cs="Times New Roman"/>
                <w:sz w:val="24"/>
                <w:szCs w:val="24"/>
                <w:highlight w:val="white"/>
              </w:rPr>
              <w:t>: dissertation, journal article.</w:t>
            </w:r>
          </w:p>
        </w:tc>
        <w:tc>
          <w:tcPr>
            <w:tcW w:w="1654"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jc w:val="center"/>
              <w:rPr>
                <w:rFonts w:ascii="Times New Roman" w:hAnsi="Times New Roman" w:cs="Times New Roman"/>
                <w:iCs/>
                <w:sz w:val="24"/>
                <w:szCs w:val="24"/>
              </w:rPr>
            </w:pPr>
            <w:r>
              <w:rPr>
                <w:rFonts w:ascii="Times New Roman" w:hAnsi="Times New Roman" w:cs="Times New Roman"/>
                <w:sz w:val="24"/>
                <w:szCs w:val="24"/>
              </w:rPr>
              <w:t>727</w:t>
            </w:r>
          </w:p>
        </w:tc>
      </w:tr>
      <w:tr w:rsidR="006A11CA" w:rsidTr="006A11CA">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sz w:val="24"/>
                <w:szCs w:val="24"/>
              </w:rPr>
              <w:t>LILACS</w:t>
            </w:r>
          </w:p>
        </w:tc>
        <w:tc>
          <w:tcPr>
            <w:tcW w:w="5811"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bCs/>
                <w:iCs/>
                <w:sz w:val="24"/>
                <w:szCs w:val="24"/>
              </w:rPr>
            </w:pPr>
            <w:r>
              <w:rPr>
                <w:rFonts w:ascii="Times New Roman" w:hAnsi="Times New Roman" w:cs="Times New Roman"/>
                <w:b/>
                <w:sz w:val="24"/>
                <w:szCs w:val="24"/>
              </w:rPr>
              <w:t>- Type of document</w:t>
            </w:r>
            <w:r>
              <w:rPr>
                <w:rFonts w:ascii="Times New Roman" w:hAnsi="Times New Roman" w:cs="Times New Roman"/>
                <w:bCs/>
                <w:sz w:val="24"/>
                <w:szCs w:val="24"/>
              </w:rPr>
              <w:t>: inclusion of articles and exclusion of congresses and conferences.</w:t>
            </w:r>
          </w:p>
          <w:p w:rsidR="006A11CA" w:rsidRDefault="006A11CA">
            <w:pPr>
              <w:widowControl w:val="0"/>
              <w:autoSpaceDE w:val="0"/>
              <w:autoSpaceDN w:val="0"/>
              <w:adjustRightInd w:val="0"/>
              <w:spacing w:line="240" w:lineRule="auto"/>
              <w:rPr>
                <w:rFonts w:ascii="Times New Roman" w:hAnsi="Times New Roman" w:cs="Times New Roman"/>
                <w:bCs/>
                <w:iCs/>
                <w:sz w:val="24"/>
                <w:szCs w:val="24"/>
              </w:rPr>
            </w:pPr>
            <w:r>
              <w:rPr>
                <w:rFonts w:ascii="Times New Roman" w:hAnsi="Times New Roman" w:cs="Times New Roman"/>
                <w:b/>
                <w:sz w:val="24"/>
                <w:szCs w:val="24"/>
              </w:rPr>
              <w:t xml:space="preserve">- Limit: </w:t>
            </w:r>
            <w:r>
              <w:rPr>
                <w:rFonts w:ascii="Times New Roman" w:hAnsi="Times New Roman" w:cs="Times New Roman"/>
                <w:bCs/>
                <w:sz w:val="24"/>
                <w:szCs w:val="24"/>
              </w:rPr>
              <w:t>human.</w:t>
            </w:r>
          </w:p>
          <w:p w:rsidR="006A11CA" w:rsidRDefault="006A11CA">
            <w:pPr>
              <w:widowControl w:val="0"/>
              <w:autoSpaceDE w:val="0"/>
              <w:autoSpaceDN w:val="0"/>
              <w:adjustRightInd w:val="0"/>
              <w:spacing w:line="240" w:lineRule="auto"/>
              <w:rPr>
                <w:rFonts w:ascii="Times New Roman" w:hAnsi="Times New Roman" w:cs="Times New Roman"/>
                <w:bCs/>
                <w:iCs/>
                <w:sz w:val="24"/>
                <w:szCs w:val="24"/>
              </w:rPr>
            </w:pPr>
            <w:r>
              <w:rPr>
                <w:rFonts w:ascii="Times New Roman" w:hAnsi="Times New Roman" w:cs="Times New Roman"/>
                <w:b/>
                <w:sz w:val="24"/>
                <w:szCs w:val="24"/>
              </w:rPr>
              <w:t xml:space="preserve">- Type of study: </w:t>
            </w:r>
            <w:r>
              <w:rPr>
                <w:rFonts w:ascii="Times New Roman" w:hAnsi="Times New Roman" w:cs="Times New Roman"/>
                <w:bCs/>
                <w:sz w:val="24"/>
                <w:szCs w:val="24"/>
              </w:rPr>
              <w:t>inclusion of cohort, case-control, and economic evaluation in health; exclusion of case report, review and systematic review.</w:t>
            </w:r>
          </w:p>
        </w:tc>
        <w:tc>
          <w:tcPr>
            <w:tcW w:w="1654"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jc w:val="center"/>
              <w:rPr>
                <w:rFonts w:ascii="Times New Roman" w:hAnsi="Times New Roman" w:cs="Times New Roman"/>
                <w:iCs/>
                <w:sz w:val="24"/>
                <w:szCs w:val="24"/>
              </w:rPr>
            </w:pPr>
            <w:r>
              <w:rPr>
                <w:rFonts w:ascii="Times New Roman" w:hAnsi="Times New Roman" w:cs="Times New Roman"/>
                <w:sz w:val="24"/>
                <w:szCs w:val="24"/>
              </w:rPr>
              <w:t>220</w:t>
            </w:r>
          </w:p>
        </w:tc>
      </w:tr>
      <w:tr w:rsidR="006A11CA" w:rsidTr="006A11CA">
        <w:tc>
          <w:tcPr>
            <w:tcW w:w="1560"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iCs/>
                <w:sz w:val="24"/>
                <w:szCs w:val="24"/>
              </w:rPr>
            </w:pPr>
            <w:r>
              <w:rPr>
                <w:rFonts w:ascii="Times New Roman" w:hAnsi="Times New Roman" w:cs="Times New Roman"/>
                <w:sz w:val="24"/>
                <w:szCs w:val="24"/>
              </w:rPr>
              <w:lastRenderedPageBreak/>
              <w:t>Scopus</w:t>
            </w:r>
          </w:p>
        </w:tc>
        <w:tc>
          <w:tcPr>
            <w:tcW w:w="5811"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rPr>
                <w:rFonts w:ascii="Times New Roman" w:hAnsi="Times New Roman" w:cs="Times New Roman"/>
                <w:bCs/>
                <w:iCs/>
                <w:sz w:val="24"/>
                <w:szCs w:val="24"/>
              </w:rPr>
            </w:pPr>
            <w:r>
              <w:rPr>
                <w:rFonts w:ascii="Times New Roman" w:hAnsi="Times New Roman" w:cs="Times New Roman"/>
                <w:b/>
                <w:sz w:val="24"/>
                <w:szCs w:val="24"/>
              </w:rPr>
              <w:t xml:space="preserve">- Type of document: </w:t>
            </w:r>
            <w:r>
              <w:rPr>
                <w:rFonts w:ascii="Times New Roman" w:hAnsi="Times New Roman" w:cs="Times New Roman"/>
                <w:bCs/>
                <w:sz w:val="24"/>
                <w:szCs w:val="24"/>
              </w:rPr>
              <w:t>inclusion of published articles, articles in press and exclusion of reviews, book chapters, editorials, and conferences.</w:t>
            </w:r>
          </w:p>
        </w:tc>
        <w:tc>
          <w:tcPr>
            <w:tcW w:w="1654" w:type="dxa"/>
            <w:tcBorders>
              <w:top w:val="single" w:sz="4" w:space="0" w:color="000000"/>
              <w:left w:val="single" w:sz="4" w:space="0" w:color="000000"/>
              <w:bottom w:val="single" w:sz="4" w:space="0" w:color="000000"/>
              <w:right w:val="single" w:sz="4" w:space="0" w:color="000000"/>
            </w:tcBorders>
            <w:shd w:val="clear" w:color="auto" w:fill="FFFFFF"/>
            <w:hideMark/>
          </w:tcPr>
          <w:p w:rsidR="006A11CA" w:rsidRDefault="006A11CA">
            <w:pPr>
              <w:widowControl w:val="0"/>
              <w:autoSpaceDE w:val="0"/>
              <w:autoSpaceDN w:val="0"/>
              <w:adjustRightInd w:val="0"/>
              <w:spacing w:line="240" w:lineRule="auto"/>
              <w:jc w:val="center"/>
              <w:rPr>
                <w:rFonts w:ascii="Times New Roman" w:hAnsi="Times New Roman" w:cs="Times New Roman"/>
                <w:iCs/>
                <w:sz w:val="24"/>
                <w:szCs w:val="24"/>
              </w:rPr>
            </w:pPr>
            <w:r>
              <w:rPr>
                <w:rFonts w:ascii="Times New Roman" w:hAnsi="Times New Roman" w:cs="Times New Roman"/>
                <w:sz w:val="24"/>
                <w:szCs w:val="24"/>
              </w:rPr>
              <w:t>388</w:t>
            </w:r>
          </w:p>
        </w:tc>
      </w:tr>
    </w:tbl>
    <w:p w:rsidR="006A11CA" w:rsidRDefault="006A11CA" w:rsidP="006A11CA">
      <w:pPr>
        <w:rPr>
          <w:rFonts w:ascii="Times New Roman" w:hAnsi="Times New Roman" w:cs="Times New Roman"/>
          <w:color w:val="FF0000"/>
          <w:sz w:val="24"/>
          <w:szCs w:val="24"/>
        </w:rPr>
      </w:pPr>
    </w:p>
    <w:p w:rsidR="006A11CA" w:rsidRDefault="006A11CA" w:rsidP="006A11CA">
      <w:pPr>
        <w:rPr>
          <w:rFonts w:ascii="Times New Roman" w:hAnsi="Times New Roman" w:cs="Times New Roman"/>
          <w:color w:val="FF0000"/>
          <w:sz w:val="24"/>
          <w:szCs w:val="24"/>
        </w:rPr>
      </w:pPr>
    </w:p>
    <w:p w:rsidR="006A11CA" w:rsidRDefault="006A11CA" w:rsidP="006A11CA">
      <w:pPr>
        <w:jc w:val="center"/>
        <w:rPr>
          <w:rFonts w:ascii="Times New Roman" w:hAnsi="Times New Roman" w:cs="Times New Roman"/>
          <w:iCs/>
          <w:sz w:val="24"/>
          <w:szCs w:val="24"/>
        </w:rPr>
      </w:pPr>
      <w:r>
        <w:rPr>
          <w:rFonts w:ascii="Times New Roman" w:hAnsi="Times New Roman" w:cs="Times New Roman"/>
          <w:sz w:val="24"/>
          <w:szCs w:val="24"/>
        </w:rPr>
        <w:t xml:space="preserve">APENDIX III - Search conducted on </w:t>
      </w:r>
      <w:r>
        <w:rPr>
          <w:rFonts w:ascii="Times New Roman" w:eastAsia="Arial" w:hAnsi="Times New Roman" w:cs="Times New Roman"/>
          <w:sz w:val="24"/>
          <w:szCs w:val="24"/>
        </w:rPr>
        <w:t>January 14</w:t>
      </w:r>
      <w:r>
        <w:rPr>
          <w:rFonts w:ascii="Times New Roman" w:hAnsi="Times New Roman" w:cs="Times New Roman"/>
          <w:sz w:val="24"/>
          <w:szCs w:val="24"/>
          <w:vertAlign w:val="superscript"/>
        </w:rPr>
        <w:t>th</w:t>
      </w:r>
      <w:r>
        <w:rPr>
          <w:rFonts w:ascii="Times New Roman" w:eastAsia="Arial" w:hAnsi="Times New Roman" w:cs="Times New Roman"/>
          <w:sz w:val="24"/>
          <w:szCs w:val="24"/>
        </w:rPr>
        <w:t>, 2021</w:t>
      </w:r>
    </w:p>
    <w:tbl>
      <w:tblPr>
        <w:tblStyle w:val="TabelaSimples11"/>
        <w:tblW w:w="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6203"/>
        <w:gridCol w:w="1026"/>
      </w:tblGrid>
      <w:tr w:rsidR="006A11CA" w:rsidTr="006A11CA">
        <w:trPr>
          <w:cnfStyle w:val="100000000000" w:firstRow="1" w:lastRow="0"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right w:val="single" w:sz="4" w:space="0" w:color="auto"/>
            </w:tcBorders>
            <w:vAlign w:val="center"/>
            <w:hideMark/>
          </w:tcPr>
          <w:p w:rsidR="006A11CA" w:rsidRDefault="006A11CA">
            <w:pPr>
              <w:widowControl w:val="0"/>
              <w:autoSpaceDE w:val="0"/>
              <w:autoSpaceDN w:val="0"/>
              <w:adjustRightInd w:val="0"/>
              <w:spacing w:line="240" w:lineRule="auto"/>
              <w:jc w:val="center"/>
              <w:rPr>
                <w:rFonts w:ascii="Times New Roman" w:hAnsi="Times New Roman" w:cs="Times New Roman"/>
                <w:sz w:val="24"/>
                <w:szCs w:val="24"/>
              </w:rPr>
            </w:pPr>
            <w:r>
              <w:rPr>
                <w:rFonts w:ascii="Times New Roman" w:hAnsi="Times New Roman" w:cs="Times New Roman"/>
                <w:b w:val="0"/>
                <w:bCs w:val="0"/>
                <w:sz w:val="24"/>
                <w:szCs w:val="24"/>
              </w:rPr>
              <w:t>Databases</w:t>
            </w:r>
          </w:p>
        </w:tc>
        <w:tc>
          <w:tcPr>
            <w:tcW w:w="6203" w:type="dxa"/>
            <w:tcBorders>
              <w:top w:val="single" w:sz="4" w:space="0" w:color="auto"/>
              <w:left w:val="single" w:sz="4" w:space="0" w:color="auto"/>
              <w:bottom w:val="single" w:sz="4" w:space="0" w:color="auto"/>
              <w:right w:val="single" w:sz="4" w:space="0" w:color="auto"/>
            </w:tcBorders>
            <w:vAlign w:val="center"/>
            <w:hideMark/>
          </w:tcPr>
          <w:p w:rsidR="006A11CA" w:rsidRDefault="006A11CA">
            <w:pPr>
              <w:widowControl w:val="0"/>
              <w:autoSpaceDE w:val="0"/>
              <w:autoSpaceDN w:val="0"/>
              <w:adjustRightIn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Filters applied</w:t>
            </w:r>
          </w:p>
        </w:tc>
        <w:tc>
          <w:tcPr>
            <w:tcW w:w="1026" w:type="dxa"/>
            <w:tcBorders>
              <w:top w:val="single" w:sz="4" w:space="0" w:color="auto"/>
              <w:left w:val="single" w:sz="4" w:space="0" w:color="auto"/>
              <w:bottom w:val="single" w:sz="4" w:space="0" w:color="auto"/>
              <w:right w:val="single" w:sz="4" w:space="0" w:color="auto"/>
            </w:tcBorders>
            <w:vAlign w:val="center"/>
            <w:hideMark/>
          </w:tcPr>
          <w:p w:rsidR="006A11CA" w:rsidRDefault="006A11CA">
            <w:pPr>
              <w:widowControl w:val="0"/>
              <w:autoSpaceDE w:val="0"/>
              <w:autoSpaceDN w:val="0"/>
              <w:adjustRightIn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Results</w:t>
            </w:r>
          </w:p>
        </w:tc>
      </w:tr>
      <w:tr w:rsidR="006A11CA" w:rsidTr="006A11CA">
        <w:trPr>
          <w:cnfStyle w:val="000000100000" w:firstRow="0" w:lastRow="0" w:firstColumn="0" w:lastColumn="0" w:oddVBand="0" w:evenVBand="0" w:oddHBand="1"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rPr>
                <w:rFonts w:ascii="Times New Roman" w:hAnsi="Times New Roman" w:cs="Times New Roman"/>
                <w:b w:val="0"/>
                <w:bCs w:val="0"/>
                <w:sz w:val="24"/>
                <w:szCs w:val="24"/>
              </w:rPr>
            </w:pPr>
            <w:r>
              <w:rPr>
                <w:rFonts w:ascii="Times New Roman" w:hAnsi="Times New Roman" w:cs="Times New Roman"/>
                <w:sz w:val="24"/>
                <w:szCs w:val="24"/>
              </w:rPr>
              <w:t xml:space="preserve">Medline </w:t>
            </w:r>
          </w:p>
        </w:tc>
        <w:tc>
          <w:tcPr>
            <w:tcW w:w="620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Species – humans.</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Article types - classical article, clinical study, comparative study, journal article, observational study.</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 Age - child 6 – 12 years, adolescent 13 -18 years, young adult 19 – 24 years. </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Published last 2 years</w:t>
            </w:r>
          </w:p>
        </w:tc>
        <w:tc>
          <w:tcPr>
            <w:tcW w:w="1026"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41</w:t>
            </w:r>
          </w:p>
        </w:tc>
      </w:tr>
      <w:tr w:rsidR="006A11CA" w:rsidTr="006A11CA">
        <w:trPr>
          <w:trHeight w:val="1"/>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Web of Science</w:t>
            </w:r>
          </w:p>
        </w:tc>
        <w:tc>
          <w:tcPr>
            <w:tcW w:w="620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Document’s types – articles.</w:t>
            </w:r>
          </w:p>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Publication year – 2019-2021.</w:t>
            </w:r>
          </w:p>
          <w:p w:rsidR="006A11CA" w:rsidRDefault="006A11CA">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xml:space="preserve">- Categories excluded: law or automation control systems, developmental biology, substance abuse, hospitality leisure, sport, tourism, medicine research experimental, neurosciences, pharmacology pharmacy. </w:t>
            </w:r>
          </w:p>
        </w:tc>
        <w:tc>
          <w:tcPr>
            <w:tcW w:w="1026" w:type="dxa"/>
            <w:tcBorders>
              <w:top w:val="single" w:sz="4" w:space="0" w:color="auto"/>
              <w:left w:val="single" w:sz="4" w:space="0" w:color="auto"/>
              <w:bottom w:val="single" w:sz="4" w:space="0" w:color="auto"/>
              <w:right w:val="single" w:sz="4" w:space="0" w:color="auto"/>
            </w:tcBorders>
          </w:tcPr>
          <w:p w:rsidR="006A11CA" w:rsidRDefault="006A11CA">
            <w:pPr>
              <w:widowControl w:val="0"/>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142</w:t>
            </w:r>
          </w:p>
          <w:p w:rsidR="006A11CA" w:rsidRDefault="006A11CA">
            <w:pPr>
              <w:widowControl w:val="0"/>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6A11CA" w:rsidTr="006A11CA">
        <w:trPr>
          <w:cnfStyle w:val="000000100000" w:firstRow="0" w:lastRow="0" w:firstColumn="0" w:lastColumn="0" w:oddVBand="0" w:evenVBand="0" w:oddHBand="1"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rPr>
                <w:rFonts w:ascii="Times New Roman" w:hAnsi="Times New Roman" w:cs="Times New Roman"/>
                <w:sz w:val="24"/>
                <w:szCs w:val="24"/>
              </w:rPr>
            </w:pPr>
            <w:proofErr w:type="spellStart"/>
            <w:r>
              <w:rPr>
                <w:rFonts w:ascii="Times New Roman" w:hAnsi="Times New Roman" w:cs="Times New Roman"/>
                <w:sz w:val="24"/>
                <w:szCs w:val="24"/>
              </w:rPr>
              <w:t>Embase</w:t>
            </w:r>
            <w:proofErr w:type="spellEnd"/>
          </w:p>
        </w:tc>
        <w:tc>
          <w:tcPr>
            <w:tcW w:w="620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xml:space="preserve">- Age - school child - 7-12 years, adolescent, and young adults. </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Study type - article, data papers.</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bCs/>
                <w:sz w:val="24"/>
                <w:szCs w:val="24"/>
              </w:rPr>
              <w:t>- Published - 2019-2021</w:t>
            </w:r>
            <w:r>
              <w:rPr>
                <w:rFonts w:ascii="Times New Roman" w:hAnsi="Times New Roman" w:cs="Times New Roman"/>
                <w:sz w:val="24"/>
                <w:szCs w:val="24"/>
              </w:rPr>
              <w:t xml:space="preserve">  </w:t>
            </w:r>
          </w:p>
        </w:tc>
        <w:tc>
          <w:tcPr>
            <w:tcW w:w="1026"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49</w:t>
            </w:r>
          </w:p>
        </w:tc>
      </w:tr>
      <w:tr w:rsidR="006A11CA" w:rsidTr="006A11CA">
        <w:trPr>
          <w:trHeight w:val="1"/>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rPr>
                <w:rFonts w:ascii="Times New Roman" w:hAnsi="Times New Roman" w:cs="Times New Roman"/>
                <w:sz w:val="24"/>
                <w:szCs w:val="24"/>
              </w:rPr>
            </w:pPr>
            <w:proofErr w:type="spellStart"/>
            <w:r>
              <w:rPr>
                <w:rFonts w:ascii="Times New Roman" w:hAnsi="Times New Roman" w:cs="Times New Roman"/>
                <w:sz w:val="24"/>
                <w:szCs w:val="24"/>
              </w:rPr>
              <w:t>PsycInfo</w:t>
            </w:r>
            <w:proofErr w:type="spellEnd"/>
          </w:p>
        </w:tc>
        <w:tc>
          <w:tcPr>
            <w:tcW w:w="620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white"/>
              </w:rPr>
            </w:pPr>
            <w:r>
              <w:rPr>
                <w:rFonts w:ascii="Times New Roman" w:hAnsi="Times New Roman" w:cs="Times New Roman"/>
                <w:bCs/>
                <w:sz w:val="24"/>
                <w:szCs w:val="24"/>
              </w:rPr>
              <w:t>- Age -</w:t>
            </w:r>
            <w:r>
              <w:rPr>
                <w:rFonts w:ascii="Times New Roman" w:hAnsi="Times New Roman" w:cs="Times New Roman"/>
                <w:sz w:val="24"/>
                <w:szCs w:val="24"/>
              </w:rPr>
              <w:t xml:space="preserve"> s</w:t>
            </w:r>
            <w:r>
              <w:rPr>
                <w:rFonts w:ascii="Times New Roman" w:hAnsi="Times New Roman" w:cs="Times New Roman"/>
                <w:sz w:val="24"/>
                <w:szCs w:val="24"/>
                <w:highlight w:val="white"/>
              </w:rPr>
              <w:t xml:space="preserve">chool age 6 - 12 years, adolescence 13 -17 </w:t>
            </w:r>
            <w:proofErr w:type="gramStart"/>
            <w:r>
              <w:rPr>
                <w:rFonts w:ascii="Times New Roman" w:hAnsi="Times New Roman" w:cs="Times New Roman"/>
                <w:sz w:val="24"/>
                <w:szCs w:val="24"/>
                <w:highlight w:val="white"/>
              </w:rPr>
              <w:t>years</w:t>
            </w:r>
            <w:proofErr w:type="gramEnd"/>
            <w:r>
              <w:rPr>
                <w:rFonts w:ascii="Times New Roman" w:hAnsi="Times New Roman" w:cs="Times New Roman"/>
                <w:sz w:val="24"/>
                <w:szCs w:val="24"/>
                <w:highlight w:val="white"/>
              </w:rPr>
              <w:t xml:space="preserve"> e young adulthood 18 - 29 years. </w:t>
            </w:r>
          </w:p>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bCs/>
                <w:sz w:val="24"/>
                <w:szCs w:val="24"/>
                <w:highlight w:val="white"/>
              </w:rPr>
              <w:t>- Population -</w:t>
            </w:r>
            <w:r>
              <w:rPr>
                <w:rFonts w:ascii="Times New Roman" w:hAnsi="Times New Roman" w:cs="Times New Roman"/>
                <w:sz w:val="24"/>
                <w:szCs w:val="24"/>
                <w:highlight w:val="white"/>
              </w:rPr>
              <w:t xml:space="preserve"> humans.  </w:t>
            </w:r>
            <w:r>
              <w:rPr>
                <w:rFonts w:ascii="Times New Roman" w:hAnsi="Times New Roman" w:cs="Times New Roman"/>
                <w:sz w:val="24"/>
                <w:szCs w:val="24"/>
              </w:rPr>
              <w:t xml:space="preserve"> </w:t>
            </w:r>
          </w:p>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white"/>
              </w:rPr>
            </w:pPr>
            <w:r>
              <w:rPr>
                <w:rFonts w:ascii="Times New Roman" w:hAnsi="Times New Roman" w:cs="Times New Roman"/>
                <w:bCs/>
                <w:sz w:val="24"/>
                <w:szCs w:val="24"/>
                <w:highlight w:val="white"/>
              </w:rPr>
              <w:t>- Methodology -</w:t>
            </w:r>
            <w:r>
              <w:rPr>
                <w:rFonts w:ascii="Times New Roman" w:hAnsi="Times New Roman" w:cs="Times New Roman"/>
                <w:sz w:val="24"/>
                <w:szCs w:val="24"/>
                <w:highlight w:val="white"/>
              </w:rPr>
              <w:t> empirical study, follow up study, longitudinal study, prospective study, retrospective study, quantitative study.</w:t>
            </w:r>
          </w:p>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white"/>
              </w:rPr>
            </w:pPr>
            <w:r>
              <w:rPr>
                <w:rFonts w:ascii="Times New Roman" w:hAnsi="Times New Roman" w:cs="Times New Roman"/>
                <w:bCs/>
                <w:sz w:val="24"/>
                <w:szCs w:val="24"/>
                <w:highlight w:val="white"/>
              </w:rPr>
              <w:t>- Document type – d</w:t>
            </w:r>
            <w:r>
              <w:rPr>
                <w:rFonts w:ascii="Times New Roman" w:hAnsi="Times New Roman" w:cs="Times New Roman"/>
                <w:sz w:val="24"/>
                <w:szCs w:val="24"/>
                <w:highlight w:val="white"/>
              </w:rPr>
              <w:t>issertation and journal article.</w:t>
            </w:r>
          </w:p>
        </w:tc>
        <w:tc>
          <w:tcPr>
            <w:tcW w:w="1026"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85</w:t>
            </w:r>
          </w:p>
        </w:tc>
      </w:tr>
      <w:tr w:rsidR="006A11CA" w:rsidTr="006A11CA">
        <w:trPr>
          <w:cnfStyle w:val="000000100000" w:firstRow="0" w:lastRow="0" w:firstColumn="0" w:lastColumn="0" w:oddVBand="0" w:evenVBand="0" w:oddHBand="1"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LILACS</w:t>
            </w:r>
          </w:p>
        </w:tc>
        <w:tc>
          <w:tcPr>
            <w:tcW w:w="620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Document type - article.</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lastRenderedPageBreak/>
              <w:t>- Limits - humans.</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Study design - cohort, case-control, and economic evaluation in health.</w:t>
            </w:r>
          </w:p>
          <w:p w:rsidR="006A11CA" w:rsidRDefault="006A11CA">
            <w:pPr>
              <w:widowControl w:val="0"/>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publicashion</w:t>
            </w:r>
            <w:proofErr w:type="spellEnd"/>
            <w:r>
              <w:rPr>
                <w:rFonts w:ascii="Times New Roman" w:hAnsi="Times New Roman" w:cs="Times New Roman"/>
                <w:bCs/>
                <w:sz w:val="24"/>
                <w:szCs w:val="24"/>
              </w:rPr>
              <w:t xml:space="preserve"> date – 2019/2021. </w:t>
            </w:r>
          </w:p>
        </w:tc>
        <w:tc>
          <w:tcPr>
            <w:tcW w:w="1026"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lastRenderedPageBreak/>
              <w:t>2</w:t>
            </w:r>
          </w:p>
        </w:tc>
      </w:tr>
      <w:tr w:rsidR="006A11CA" w:rsidTr="006A11CA">
        <w:trPr>
          <w:trHeight w:val="1"/>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Scopus</w:t>
            </w:r>
          </w:p>
        </w:tc>
        <w:tc>
          <w:tcPr>
            <w:tcW w:w="6203"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 xml:space="preserve">- Filters – published articles, article in press, </w:t>
            </w:r>
            <w:proofErr w:type="spellStart"/>
            <w:r>
              <w:rPr>
                <w:rFonts w:ascii="Times New Roman" w:hAnsi="Times New Roman" w:cs="Times New Roman"/>
                <w:bCs/>
                <w:sz w:val="24"/>
                <w:szCs w:val="24"/>
              </w:rPr>
              <w:t>undefinied</w:t>
            </w:r>
            <w:proofErr w:type="spellEnd"/>
            <w:r>
              <w:rPr>
                <w:rFonts w:ascii="Times New Roman" w:hAnsi="Times New Roman" w:cs="Times New Roman"/>
                <w:bCs/>
                <w:sz w:val="24"/>
                <w:szCs w:val="24"/>
              </w:rPr>
              <w:t>.</w:t>
            </w:r>
          </w:p>
          <w:p w:rsidR="006A11CA" w:rsidRDefault="006A11CA">
            <w:pPr>
              <w:widowControl w:val="0"/>
              <w:autoSpaceDE w:val="0"/>
              <w:autoSpaceDN w:val="0"/>
              <w:adjustRightInd w:val="0"/>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bCs/>
                <w:sz w:val="24"/>
                <w:szCs w:val="24"/>
              </w:rPr>
              <w:t>- Publication year – 2019-2021.</w:t>
            </w:r>
          </w:p>
        </w:tc>
        <w:tc>
          <w:tcPr>
            <w:tcW w:w="1026" w:type="dxa"/>
            <w:tcBorders>
              <w:top w:val="single" w:sz="4" w:space="0" w:color="auto"/>
              <w:left w:val="single" w:sz="4" w:space="0" w:color="auto"/>
              <w:bottom w:val="single" w:sz="4" w:space="0" w:color="auto"/>
              <w:right w:val="single" w:sz="4" w:space="0" w:color="auto"/>
            </w:tcBorders>
            <w:hideMark/>
          </w:tcPr>
          <w:p w:rsidR="006A11CA" w:rsidRDefault="006A11CA">
            <w:pPr>
              <w:widowControl w:val="0"/>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82</w:t>
            </w:r>
          </w:p>
        </w:tc>
      </w:tr>
    </w:tbl>
    <w:p w:rsidR="006A11CA" w:rsidRDefault="006A11CA" w:rsidP="006A11CA">
      <w:pPr>
        <w:jc w:val="center"/>
        <w:rPr>
          <w:rFonts w:ascii="Times New Roman" w:hAnsi="Times New Roman" w:cs="Times New Roman"/>
          <w:sz w:val="24"/>
          <w:szCs w:val="24"/>
        </w:rPr>
      </w:pPr>
    </w:p>
    <w:p w:rsidR="006A11CA" w:rsidRDefault="006A11CA" w:rsidP="006A11CA">
      <w:pPr>
        <w:jc w:val="center"/>
        <w:rPr>
          <w:rFonts w:ascii="Times New Roman" w:hAnsi="Times New Roman" w:cs="Times New Roman"/>
          <w:sz w:val="24"/>
          <w:szCs w:val="24"/>
        </w:rPr>
      </w:pPr>
    </w:p>
    <w:p w:rsidR="006A11CA" w:rsidRDefault="006A11CA" w:rsidP="006A11CA">
      <w:pPr>
        <w:jc w:val="center"/>
        <w:rPr>
          <w:rFonts w:ascii="Times New Roman" w:hAnsi="Times New Roman" w:cs="Times New Roman"/>
          <w:sz w:val="24"/>
          <w:szCs w:val="24"/>
        </w:rPr>
      </w:pPr>
      <w:r>
        <w:rPr>
          <w:rFonts w:ascii="Times New Roman" w:hAnsi="Times New Roman" w:cs="Times New Roman"/>
          <w:sz w:val="24"/>
          <w:szCs w:val="24"/>
        </w:rPr>
        <w:t>APPENDIX IV – Critical Appraisal Tools</w:t>
      </w:r>
    </w:p>
    <w:p w:rsidR="006A11CA" w:rsidRDefault="006A11CA" w:rsidP="006A11CA">
      <w:pPr>
        <w:rPr>
          <w:rStyle w:val="fontstyle01"/>
          <w:rFonts w:ascii="Times New Roman" w:hAnsi="Times New Roman"/>
          <w:b/>
          <w:bCs/>
          <w:i w:val="0"/>
          <w:iCs w:val="0"/>
          <w:sz w:val="24"/>
          <w:szCs w:val="24"/>
        </w:rPr>
      </w:pPr>
      <w:r>
        <w:rPr>
          <w:rStyle w:val="fontstyle01"/>
          <w:rFonts w:ascii="Times New Roman" w:hAnsi="Times New Roman" w:cs="Times New Roman"/>
          <w:b/>
          <w:bCs/>
          <w:sz w:val="24"/>
          <w:szCs w:val="24"/>
        </w:rPr>
        <w:t xml:space="preserve">1. Critical appraisal tool </w:t>
      </w:r>
      <w:proofErr w:type="gramStart"/>
      <w:r>
        <w:rPr>
          <w:rStyle w:val="fontstyle01"/>
          <w:rFonts w:ascii="Times New Roman" w:hAnsi="Times New Roman" w:cs="Times New Roman"/>
          <w:b/>
          <w:bCs/>
          <w:sz w:val="24"/>
          <w:szCs w:val="24"/>
        </w:rPr>
        <w:t>For</w:t>
      </w:r>
      <w:proofErr w:type="gramEnd"/>
      <w:r>
        <w:rPr>
          <w:rStyle w:val="fontstyle01"/>
          <w:rFonts w:ascii="Times New Roman" w:hAnsi="Times New Roman" w:cs="Times New Roman"/>
          <w:b/>
          <w:bCs/>
          <w:sz w:val="24"/>
          <w:szCs w:val="24"/>
        </w:rPr>
        <w:t xml:space="preserve"> Cohort Studies:</w:t>
      </w:r>
      <w:r>
        <w:rPr>
          <w:rStyle w:val="fontstyle01"/>
          <w:rFonts w:ascii="Times New Roman" w:hAnsi="Times New Roman" w:cs="Times New Roman"/>
          <w:b/>
          <w:bCs/>
          <w:sz w:val="24"/>
          <w:szCs w:val="24"/>
          <w:vertAlign w:val="superscript"/>
        </w:rPr>
        <w:t>1</w:t>
      </w:r>
      <w:r>
        <w:rPr>
          <w:rStyle w:val="fontstyle01"/>
          <w:rFonts w:ascii="Times New Roman" w:hAnsi="Times New Roman" w:cs="Times New Roman"/>
          <w:b/>
          <w:bCs/>
          <w:sz w:val="24"/>
          <w:szCs w:val="24"/>
        </w:rPr>
        <w:t xml:space="preserve"> </w:t>
      </w:r>
    </w:p>
    <w:p w:rsidR="006A11CA" w:rsidRDefault="006A11CA" w:rsidP="006A11CA">
      <w:pPr>
        <w:pStyle w:val="Footer"/>
        <w:rPr>
          <w:i/>
          <w:iCs/>
        </w:rPr>
      </w:pPr>
      <w:r>
        <w:rPr>
          <w:rFonts w:ascii="Times New Roman" w:hAnsi="Times New Roman" w:cs="Times New Roman"/>
          <w:i/>
          <w:sz w:val="24"/>
          <w:szCs w:val="24"/>
        </w:rPr>
        <w:t xml:space="preserve">Adapted from </w:t>
      </w:r>
      <w:proofErr w:type="spellStart"/>
      <w:r>
        <w:rPr>
          <w:rFonts w:ascii="Times New Roman" w:hAnsi="Times New Roman" w:cs="Times New Roman"/>
          <w:i/>
          <w:sz w:val="24"/>
          <w:szCs w:val="24"/>
        </w:rPr>
        <w:t>Meta Analysis</w:t>
      </w:r>
      <w:proofErr w:type="spellEnd"/>
      <w:r>
        <w:rPr>
          <w:rFonts w:ascii="Times New Roman" w:hAnsi="Times New Roman" w:cs="Times New Roman"/>
          <w:i/>
          <w:sz w:val="24"/>
          <w:szCs w:val="24"/>
        </w:rPr>
        <w:t xml:space="preserve"> of Statistical </w:t>
      </w:r>
      <w:proofErr w:type="spellStart"/>
      <w:r>
        <w:rPr>
          <w:rFonts w:ascii="Times New Roman" w:hAnsi="Times New Roman" w:cs="Times New Roman"/>
          <w:i/>
          <w:sz w:val="24"/>
          <w:szCs w:val="24"/>
        </w:rPr>
        <w:t>Assesment</w:t>
      </w:r>
      <w:proofErr w:type="spellEnd"/>
      <w:r>
        <w:rPr>
          <w:rFonts w:ascii="Times New Roman" w:hAnsi="Times New Roman" w:cs="Times New Roman"/>
          <w:i/>
          <w:sz w:val="24"/>
          <w:szCs w:val="24"/>
        </w:rPr>
        <w:t xml:space="preserve"> and Review Instrument (</w:t>
      </w:r>
      <w:proofErr w:type="spellStart"/>
      <w:r>
        <w:rPr>
          <w:rFonts w:ascii="Times New Roman" w:hAnsi="Times New Roman" w:cs="Times New Roman"/>
          <w:i/>
          <w:sz w:val="24"/>
          <w:szCs w:val="24"/>
        </w:rPr>
        <w:t>MAStARI</w:t>
      </w:r>
      <w:proofErr w:type="spellEnd"/>
      <w:r>
        <w:rPr>
          <w:rFonts w:ascii="Times New Roman" w:hAnsi="Times New Roman" w:cs="Times New Roman"/>
          <w:i/>
          <w:sz w:val="24"/>
          <w:szCs w:val="24"/>
        </w:rPr>
        <w:t xml:space="preserve">) </w:t>
      </w:r>
      <w:r>
        <w:rPr>
          <w:rStyle w:val="fontstyle01"/>
          <w:rFonts w:ascii="Times New Roman" w:hAnsi="Times New Roman" w:cs="Times New Roman"/>
          <w:sz w:val="24"/>
          <w:szCs w:val="24"/>
        </w:rPr>
        <w:t xml:space="preserve">critical appraisal tools Comparable Cohort / Case Control Studies presented in </w:t>
      </w:r>
      <w:r>
        <w:rPr>
          <w:rFonts w:ascii="Times New Roman" w:hAnsi="Times New Roman" w:cs="Times New Roman"/>
          <w:i/>
          <w:sz w:val="24"/>
          <w:szCs w:val="24"/>
        </w:rPr>
        <w:t>Joanna Briggs Institute Reviewers’ Manual, 2014 Edition.</w:t>
      </w:r>
    </w:p>
    <w:p w:rsidR="006A11CA" w:rsidRDefault="006A11CA" w:rsidP="006A11CA">
      <w:pPr>
        <w:pStyle w:val="ListParagraph"/>
        <w:spacing w:after="160" w:line="360" w:lineRule="auto"/>
        <w:rPr>
          <w:rStyle w:val="fontstyle01"/>
          <w:rFonts w:ascii="Times New Roman" w:hAnsi="Times New Roman"/>
          <w:b/>
          <w:bCs/>
          <w:sz w:val="24"/>
          <w:szCs w:val="24"/>
        </w:rPr>
      </w:pPr>
    </w:p>
    <w:p w:rsidR="006A11CA" w:rsidRDefault="006A11CA" w:rsidP="006A11CA">
      <w:pPr>
        <w:pStyle w:val="ListParagraph"/>
        <w:numPr>
          <w:ilvl w:val="1"/>
          <w:numId w:val="1"/>
        </w:numPr>
        <w:tabs>
          <w:tab w:val="left" w:pos="426"/>
        </w:tabs>
        <w:spacing w:after="0" w:line="360" w:lineRule="auto"/>
        <w:ind w:left="357" w:hanging="357"/>
        <w:jc w:val="both"/>
      </w:pPr>
      <w:r>
        <w:rPr>
          <w:rFonts w:ascii="Times New Roman" w:hAnsi="Times New Roman" w:cs="Times New Roman"/>
          <w:sz w:val="24"/>
          <w:szCs w:val="24"/>
        </w:rPr>
        <w:t xml:space="preserve">Is sample representative of patients in the population as a whole? </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the patient at similar point in the course of the conditional/illness? </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 Has bias </w:t>
      </w:r>
      <w:r>
        <w:rPr>
          <w:rFonts w:ascii="Times New Roman" w:eastAsia="Arial" w:hAnsi="Times New Roman" w:cs="Times New Roman"/>
          <w:sz w:val="24"/>
          <w:szCs w:val="24"/>
        </w:rPr>
        <w:t>been minimized in selection?</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eastAsia="Arial" w:hAnsi="Times New Roman" w:cs="Times New Roman"/>
          <w:sz w:val="24"/>
          <w:szCs w:val="24"/>
        </w:rPr>
        <w:t xml:space="preserve"> Are </w:t>
      </w:r>
      <w:proofErr w:type="spellStart"/>
      <w:r>
        <w:rPr>
          <w:rFonts w:ascii="Times New Roman" w:eastAsia="Arial" w:hAnsi="Times New Roman" w:cs="Times New Roman"/>
          <w:sz w:val="24"/>
          <w:szCs w:val="24"/>
        </w:rPr>
        <w:t>counfounding</w:t>
      </w:r>
      <w:proofErr w:type="spellEnd"/>
      <w:r>
        <w:rPr>
          <w:rFonts w:ascii="Times New Roman" w:eastAsia="Arial" w:hAnsi="Times New Roman" w:cs="Times New Roman"/>
          <w:sz w:val="24"/>
          <w:szCs w:val="24"/>
        </w:rPr>
        <w:t xml:space="preserve"> factors identified and strategies to deal with them stated?</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 I</w:t>
      </w:r>
      <w:r>
        <w:rPr>
          <w:rStyle w:val="fontstyle01"/>
          <w:rFonts w:ascii="Times New Roman" w:hAnsi="Times New Roman" w:cs="Times New Roman"/>
          <w:sz w:val="24"/>
          <w:szCs w:val="24"/>
        </w:rPr>
        <w:t>s follow-up carried out over a sufficient time period?</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Were the outcomes of people who </w:t>
      </w:r>
      <w:proofErr w:type="spellStart"/>
      <w:r>
        <w:rPr>
          <w:rFonts w:ascii="Times New Roman" w:hAnsi="Times New Roman" w:cs="Times New Roman"/>
          <w:sz w:val="24"/>
          <w:szCs w:val="24"/>
        </w:rPr>
        <w:t>withdrewn</w:t>
      </w:r>
      <w:proofErr w:type="spellEnd"/>
      <w:r>
        <w:rPr>
          <w:rFonts w:ascii="Times New Roman" w:hAnsi="Times New Roman" w:cs="Times New Roman"/>
          <w:sz w:val="24"/>
          <w:szCs w:val="24"/>
        </w:rPr>
        <w:t xml:space="preserve"> described and included in the analysis? </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 Were outcomes measured in a reliable way? </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 Was </w:t>
      </w:r>
      <w:proofErr w:type="spellStart"/>
      <w:r>
        <w:rPr>
          <w:rFonts w:ascii="Times New Roman" w:hAnsi="Times New Roman" w:cs="Times New Roman"/>
          <w:sz w:val="24"/>
          <w:szCs w:val="24"/>
        </w:rPr>
        <w:t>appropiated</w:t>
      </w:r>
      <w:proofErr w:type="spellEnd"/>
      <w:r>
        <w:rPr>
          <w:rFonts w:ascii="Times New Roman" w:hAnsi="Times New Roman" w:cs="Times New Roman"/>
          <w:sz w:val="24"/>
          <w:szCs w:val="24"/>
        </w:rPr>
        <w:t xml:space="preserve"> statistical analysis used? </w:t>
      </w:r>
    </w:p>
    <w:p w:rsidR="006A11CA" w:rsidRDefault="006A11CA" w:rsidP="006A11CA">
      <w:pPr>
        <w:pStyle w:val="ListParagraph"/>
        <w:numPr>
          <w:ilvl w:val="1"/>
          <w:numId w:val="1"/>
        </w:numPr>
        <w:tabs>
          <w:tab w:val="left" w:pos="426"/>
        </w:tabs>
        <w:spacing w:after="0"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 Was the exposure measured in a reliable manner? </w:t>
      </w:r>
    </w:p>
    <w:p w:rsidR="006A11CA" w:rsidRDefault="006A11CA" w:rsidP="006A11CA">
      <w:pPr>
        <w:rPr>
          <w:rFonts w:ascii="Times New Roman" w:hAnsi="Times New Roman" w:cs="Times New Roman"/>
          <w:sz w:val="24"/>
          <w:szCs w:val="24"/>
        </w:rPr>
      </w:pPr>
    </w:p>
    <w:p w:rsidR="006A11CA" w:rsidRDefault="006A11CA" w:rsidP="006A11CA">
      <w:pPr>
        <w:rPr>
          <w:rStyle w:val="fontstyle01"/>
          <w:rFonts w:ascii="Times New Roman" w:hAnsi="Times New Roman"/>
          <w:b/>
          <w:bCs/>
          <w:i w:val="0"/>
          <w:iCs w:val="0"/>
          <w:sz w:val="24"/>
          <w:szCs w:val="24"/>
        </w:rPr>
      </w:pPr>
      <w:r>
        <w:rPr>
          <w:rStyle w:val="fontstyle01"/>
          <w:rFonts w:ascii="Times New Roman" w:hAnsi="Times New Roman" w:cs="Times New Roman"/>
          <w:b/>
          <w:bCs/>
          <w:sz w:val="24"/>
          <w:szCs w:val="24"/>
        </w:rPr>
        <w:t>2. Critical appraisal tools for Cross-sectional Studies:</w:t>
      </w:r>
    </w:p>
    <w:p w:rsidR="006A11CA" w:rsidRDefault="006A11CA" w:rsidP="006A11CA">
      <w:pPr>
        <w:pStyle w:val="Footer"/>
        <w:rPr>
          <w:i/>
        </w:rPr>
      </w:pPr>
      <w:r>
        <w:rPr>
          <w:rFonts w:ascii="Times New Roman" w:hAnsi="Times New Roman" w:cs="Times New Roman"/>
          <w:i/>
          <w:sz w:val="24"/>
          <w:szCs w:val="24"/>
        </w:rPr>
        <w:t>Adapted from (</w:t>
      </w:r>
      <w:proofErr w:type="spellStart"/>
      <w:r>
        <w:rPr>
          <w:rFonts w:ascii="Times New Roman" w:hAnsi="Times New Roman" w:cs="Times New Roman"/>
          <w:i/>
          <w:sz w:val="24"/>
          <w:szCs w:val="24"/>
        </w:rPr>
        <w:t>MAStARI</w:t>
      </w:r>
      <w:proofErr w:type="spellEnd"/>
      <w:r>
        <w:rPr>
          <w:rFonts w:ascii="Times New Roman" w:hAnsi="Times New Roman" w:cs="Times New Roman"/>
          <w:i/>
          <w:sz w:val="24"/>
          <w:szCs w:val="24"/>
        </w:rPr>
        <w:t xml:space="preserve">) </w:t>
      </w:r>
      <w:r>
        <w:rPr>
          <w:rStyle w:val="fontstyle01"/>
          <w:rFonts w:ascii="Times New Roman" w:hAnsi="Times New Roman" w:cs="Times New Roman"/>
          <w:sz w:val="24"/>
          <w:szCs w:val="24"/>
        </w:rPr>
        <w:t xml:space="preserve">critical appraisal tools Descriptive/Case Series Studies presented in </w:t>
      </w:r>
      <w:r>
        <w:rPr>
          <w:rFonts w:ascii="Times New Roman" w:hAnsi="Times New Roman" w:cs="Times New Roman"/>
          <w:i/>
          <w:sz w:val="24"/>
          <w:szCs w:val="24"/>
        </w:rPr>
        <w:t xml:space="preserve">Joanna Briggs Institute Reviewers’ Manual, </w:t>
      </w:r>
      <w:proofErr w:type="gramStart"/>
      <w:r>
        <w:rPr>
          <w:rFonts w:ascii="Times New Roman" w:hAnsi="Times New Roman" w:cs="Times New Roman"/>
          <w:i/>
          <w:sz w:val="24"/>
          <w:szCs w:val="24"/>
        </w:rPr>
        <w:t>2014  Edition</w:t>
      </w:r>
      <w:proofErr w:type="gramEnd"/>
      <w:r>
        <w:rPr>
          <w:rFonts w:ascii="Times New Roman" w:hAnsi="Times New Roman" w:cs="Times New Roman"/>
          <w:i/>
          <w:sz w:val="24"/>
          <w:szCs w:val="24"/>
        </w:rPr>
        <w:t>.</w:t>
      </w:r>
    </w:p>
    <w:p w:rsidR="006A11CA" w:rsidRDefault="006A11CA" w:rsidP="006A11CA">
      <w:pPr>
        <w:rPr>
          <w:rFonts w:ascii="Times New Roman" w:hAnsi="Times New Roman" w:cs="Times New Roman"/>
          <w:sz w:val="24"/>
          <w:szCs w:val="24"/>
        </w:rPr>
      </w:pP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Was study based on a random or pseudo-random sample?</w:t>
      </w: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Were the criteria for inclusion in the sample clearly defined? </w:t>
      </w: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Were </w:t>
      </w:r>
      <w:proofErr w:type="spellStart"/>
      <w:r>
        <w:rPr>
          <w:rFonts w:ascii="Times New Roman" w:eastAsia="Arial" w:hAnsi="Times New Roman" w:cs="Times New Roman"/>
          <w:sz w:val="24"/>
          <w:szCs w:val="24"/>
        </w:rPr>
        <w:t>counfounding</w:t>
      </w:r>
      <w:proofErr w:type="spellEnd"/>
      <w:r>
        <w:rPr>
          <w:rFonts w:ascii="Times New Roman" w:eastAsia="Arial" w:hAnsi="Times New Roman" w:cs="Times New Roman"/>
          <w:sz w:val="24"/>
          <w:szCs w:val="24"/>
        </w:rPr>
        <w:t xml:space="preserve"> factors identified and strategies to deal with them stated?</w:t>
      </w: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eastAsia="Arial" w:hAnsi="Times New Roman" w:cs="Times New Roman"/>
          <w:sz w:val="24"/>
          <w:szCs w:val="24"/>
        </w:rPr>
        <w:lastRenderedPageBreak/>
        <w:t xml:space="preserve">If </w:t>
      </w:r>
      <w:proofErr w:type="spellStart"/>
      <w:r>
        <w:rPr>
          <w:rFonts w:ascii="Times New Roman" w:eastAsia="Arial" w:hAnsi="Times New Roman" w:cs="Times New Roman"/>
          <w:sz w:val="24"/>
          <w:szCs w:val="24"/>
        </w:rPr>
        <w:t>comparisions</w:t>
      </w:r>
      <w:proofErr w:type="spellEnd"/>
      <w:r>
        <w:rPr>
          <w:rFonts w:ascii="Times New Roman" w:eastAsia="Arial" w:hAnsi="Times New Roman" w:cs="Times New Roman"/>
          <w:sz w:val="24"/>
          <w:szCs w:val="24"/>
        </w:rPr>
        <w:t xml:space="preserve"> are being made, was there sufficient descriptions of the group? </w:t>
      </w: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Was </w:t>
      </w:r>
      <w:r>
        <w:rPr>
          <w:rStyle w:val="fontstyle01"/>
          <w:rFonts w:ascii="Times New Roman" w:hAnsi="Times New Roman" w:cs="Times New Roman"/>
          <w:sz w:val="24"/>
          <w:szCs w:val="24"/>
        </w:rPr>
        <w:t>follow-up carried out over a sufficient time period?</w:t>
      </w: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Were outcomes measured in a reliable way?</w:t>
      </w: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Was </w:t>
      </w:r>
      <w:proofErr w:type="spellStart"/>
      <w:r>
        <w:rPr>
          <w:rFonts w:ascii="Times New Roman" w:hAnsi="Times New Roman" w:cs="Times New Roman"/>
          <w:sz w:val="24"/>
          <w:szCs w:val="24"/>
        </w:rPr>
        <w:t>appropiated</w:t>
      </w:r>
      <w:proofErr w:type="spellEnd"/>
      <w:r>
        <w:rPr>
          <w:rFonts w:ascii="Times New Roman" w:hAnsi="Times New Roman" w:cs="Times New Roman"/>
          <w:sz w:val="24"/>
          <w:szCs w:val="24"/>
        </w:rPr>
        <w:t xml:space="preserve"> statistical analysis used? </w:t>
      </w:r>
    </w:p>
    <w:p w:rsidR="006A11CA" w:rsidRDefault="006A11CA" w:rsidP="006A11CA">
      <w:pPr>
        <w:pStyle w:val="ListParagraph"/>
        <w:numPr>
          <w:ilvl w:val="1"/>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Was the exposure measured in a reliable manner? </w:t>
      </w:r>
    </w:p>
    <w:p w:rsidR="006A11CA" w:rsidRDefault="006A11CA" w:rsidP="006A11CA">
      <w:pPr>
        <w:rPr>
          <w:rFonts w:ascii="Times New Roman" w:hAnsi="Times New Roman" w:cs="Times New Roman"/>
          <w:sz w:val="24"/>
          <w:szCs w:val="24"/>
        </w:rPr>
      </w:pPr>
    </w:p>
    <w:p w:rsidR="006A11CA" w:rsidRDefault="006A11CA" w:rsidP="006A11CA">
      <w:pPr>
        <w:rPr>
          <w:rFonts w:ascii="Times New Roman" w:hAnsi="Times New Roman" w:cs="Times New Roman"/>
          <w:b/>
          <w:bCs/>
          <w:sz w:val="24"/>
          <w:szCs w:val="24"/>
        </w:rPr>
      </w:pPr>
      <w:r>
        <w:rPr>
          <w:rFonts w:ascii="Times New Roman" w:hAnsi="Times New Roman" w:cs="Times New Roman"/>
          <w:b/>
          <w:bCs/>
          <w:sz w:val="24"/>
          <w:szCs w:val="24"/>
        </w:rPr>
        <w:t xml:space="preserve">Adaptations: </w:t>
      </w:r>
    </w:p>
    <w:p w:rsidR="006A11CA" w:rsidRDefault="006A11CA" w:rsidP="006A11CA">
      <w:pPr>
        <w:rPr>
          <w:rFonts w:ascii="Times New Roman" w:eastAsia="Arial" w:hAnsi="Times New Roman" w:cs="Times New Roman"/>
          <w:sz w:val="24"/>
          <w:szCs w:val="24"/>
        </w:rPr>
      </w:pPr>
      <w:r>
        <w:rPr>
          <w:rFonts w:ascii="Times New Roman" w:eastAsia="Arial" w:hAnsi="Times New Roman" w:cs="Times New Roman"/>
          <w:sz w:val="24"/>
          <w:szCs w:val="24"/>
        </w:rPr>
        <w:t>- Question “was the exposure measured reliably?” was added to both instruments.</w:t>
      </w:r>
    </w:p>
    <w:p w:rsidR="006A11CA" w:rsidRDefault="006A11CA" w:rsidP="006A11CA">
      <w:pPr>
        <w:rPr>
          <w:rFonts w:ascii="Times New Roman" w:eastAsia="Arial" w:hAnsi="Times New Roman" w:cs="Times New Roman"/>
          <w:sz w:val="24"/>
          <w:szCs w:val="24"/>
        </w:rPr>
      </w:pPr>
      <w:r>
        <w:rPr>
          <w:rFonts w:ascii="Times New Roman" w:eastAsia="Arial" w:hAnsi="Times New Roman" w:cs="Times New Roman"/>
          <w:sz w:val="24"/>
          <w:szCs w:val="24"/>
        </w:rPr>
        <w:t xml:space="preserve">- Question </w:t>
      </w:r>
      <w:r>
        <w:rPr>
          <w:rFonts w:ascii="Times New Roman" w:eastAsia="Arial" w:hAnsi="Times New Roman" w:cs="Times New Roman"/>
          <w:i/>
          <w:sz w:val="24"/>
          <w:szCs w:val="24"/>
        </w:rPr>
        <w:t>“</w:t>
      </w:r>
      <w:r>
        <w:rPr>
          <w:rStyle w:val="fontstyle01"/>
          <w:rFonts w:ascii="Times New Roman" w:hAnsi="Times New Roman" w:cs="Times New Roman"/>
          <w:sz w:val="24"/>
          <w:szCs w:val="24"/>
        </w:rPr>
        <w:t>has bias been minimized concerning the selection of cases and controls?</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 xml:space="preserve">was replace for “has bias </w:t>
      </w:r>
      <w:r>
        <w:rPr>
          <w:rFonts w:ascii="Times New Roman" w:eastAsia="Arial" w:hAnsi="Times New Roman" w:cs="Times New Roman"/>
          <w:sz w:val="24"/>
          <w:szCs w:val="24"/>
        </w:rPr>
        <w:t>been minimized in the selection?” in second instrument.</w:t>
      </w:r>
    </w:p>
    <w:p w:rsidR="006A11CA" w:rsidRDefault="006A11CA" w:rsidP="006A11CA">
      <w:pPr>
        <w:rPr>
          <w:rFonts w:ascii="Times New Roman" w:eastAsia="Arial" w:hAnsi="Times New Roman" w:cs="Times New Roman"/>
          <w:sz w:val="24"/>
          <w:szCs w:val="24"/>
        </w:rPr>
      </w:pPr>
      <w:r>
        <w:rPr>
          <w:rFonts w:ascii="Times New Roman" w:eastAsia="Arial" w:hAnsi="Times New Roman" w:cs="Times New Roman"/>
          <w:sz w:val="24"/>
          <w:szCs w:val="24"/>
        </w:rPr>
        <w:t>- Question “are outcomes assessed using objective criteria?” were withdrawal. As we did not have any case-control study, it was assumed that the question “are outcomes</w:t>
      </w:r>
      <w:r>
        <w:rPr>
          <w:rFonts w:ascii="Times New Roman" w:eastAsia="Arial" w:hAnsi="Times New Roman" w:cs="Times New Roman"/>
          <w:i/>
          <w:sz w:val="24"/>
          <w:szCs w:val="24"/>
        </w:rPr>
        <w:t xml:space="preserve"> </w:t>
      </w:r>
      <w:r>
        <w:rPr>
          <w:rFonts w:ascii="Times New Roman" w:eastAsia="Arial" w:hAnsi="Times New Roman" w:cs="Times New Roman"/>
          <w:sz w:val="24"/>
          <w:szCs w:val="24"/>
        </w:rPr>
        <w:t>measured reliably” was sufficient for cross-</w:t>
      </w:r>
      <w:proofErr w:type="spellStart"/>
      <w:r>
        <w:rPr>
          <w:rFonts w:ascii="Times New Roman" w:eastAsia="Arial" w:hAnsi="Times New Roman" w:cs="Times New Roman"/>
          <w:sz w:val="24"/>
          <w:szCs w:val="24"/>
        </w:rPr>
        <w:t>sextional</w:t>
      </w:r>
      <w:proofErr w:type="spellEnd"/>
      <w:r>
        <w:rPr>
          <w:rFonts w:ascii="Times New Roman" w:eastAsia="Arial" w:hAnsi="Times New Roman" w:cs="Times New Roman"/>
          <w:sz w:val="24"/>
          <w:szCs w:val="24"/>
        </w:rPr>
        <w:t xml:space="preserve"> and cohort studies.</w:t>
      </w:r>
    </w:p>
    <w:p w:rsidR="006A11CA" w:rsidRDefault="006A11CA" w:rsidP="006A11CA">
      <w:pPr>
        <w:rPr>
          <w:rFonts w:ascii="Times New Roman" w:hAnsi="Times New Roman" w:cs="Times New Roman"/>
          <w:sz w:val="24"/>
          <w:szCs w:val="24"/>
        </w:rPr>
      </w:pPr>
      <w:r>
        <w:rPr>
          <w:rFonts w:ascii="Times New Roman" w:eastAsia="Arial" w:hAnsi="Times New Roman" w:cs="Times New Roman"/>
          <w:sz w:val="24"/>
          <w:szCs w:val="24"/>
        </w:rPr>
        <w:t>- Question “i</w:t>
      </w:r>
      <w:r>
        <w:rPr>
          <w:rStyle w:val="fontstyle01"/>
          <w:rFonts w:ascii="Times New Roman" w:hAnsi="Times New Roman" w:cs="Times New Roman"/>
          <w:sz w:val="24"/>
          <w:szCs w:val="24"/>
        </w:rPr>
        <w:t>s follow-up carried out over a sufficient time?</w:t>
      </w:r>
      <w:r>
        <w:rPr>
          <w:rFonts w:ascii="Times New Roman" w:hAnsi="Times New Roman" w:cs="Times New Roman"/>
          <w:sz w:val="24"/>
          <w:szCs w:val="24"/>
        </w:rPr>
        <w:t xml:space="preserve">” was withdrawal from the second formulary because we did not have any case-series in this review. </w:t>
      </w:r>
    </w:p>
    <w:p w:rsidR="006A11CA" w:rsidRDefault="006A11CA" w:rsidP="006A11CA">
      <w:pPr>
        <w:rPr>
          <w:rFonts w:ascii="Times New Roman" w:hAnsi="Times New Roman" w:cs="Times New Roman"/>
          <w:sz w:val="24"/>
          <w:szCs w:val="24"/>
        </w:rPr>
      </w:pPr>
      <w:r>
        <w:rPr>
          <w:rFonts w:ascii="Times New Roman" w:hAnsi="Times New Roman" w:cs="Times New Roman"/>
          <w:b/>
          <w:bCs/>
          <w:sz w:val="24"/>
          <w:szCs w:val="24"/>
        </w:rPr>
        <w:t xml:space="preserve">Possible answers and score: </w:t>
      </w:r>
      <w:r>
        <w:rPr>
          <w:rFonts w:ascii="Times New Roman" w:hAnsi="Times New Roman" w:cs="Times New Roman"/>
          <w:sz w:val="24"/>
          <w:szCs w:val="24"/>
        </w:rPr>
        <w:t>Y – Yes (3 points)</w:t>
      </w:r>
    </w:p>
    <w:p w:rsidR="006A11CA" w:rsidRDefault="006A11CA" w:rsidP="006A11CA">
      <w:pPr>
        <w:ind w:left="2124" w:firstLine="708"/>
        <w:rPr>
          <w:rFonts w:ascii="Times New Roman" w:hAnsi="Times New Roman" w:cs="Times New Roman"/>
          <w:sz w:val="24"/>
          <w:szCs w:val="24"/>
        </w:rPr>
      </w:pPr>
      <w:r>
        <w:rPr>
          <w:rFonts w:ascii="Times New Roman" w:hAnsi="Times New Roman" w:cs="Times New Roman"/>
          <w:sz w:val="24"/>
          <w:szCs w:val="24"/>
        </w:rPr>
        <w:t xml:space="preserve">N – No (1 point) </w:t>
      </w:r>
    </w:p>
    <w:p w:rsidR="006A11CA" w:rsidRDefault="006A11CA" w:rsidP="006A11CA">
      <w:pPr>
        <w:ind w:left="2124" w:firstLine="708"/>
        <w:rPr>
          <w:rFonts w:ascii="Times New Roman" w:hAnsi="Times New Roman" w:cs="Times New Roman"/>
          <w:sz w:val="24"/>
          <w:szCs w:val="24"/>
        </w:rPr>
      </w:pPr>
      <w:r>
        <w:rPr>
          <w:rFonts w:ascii="Times New Roman" w:hAnsi="Times New Roman" w:cs="Times New Roman"/>
          <w:sz w:val="24"/>
          <w:szCs w:val="24"/>
        </w:rPr>
        <w:t xml:space="preserve">U – Undefined (2 points). </w:t>
      </w:r>
    </w:p>
    <w:p w:rsidR="006A11CA" w:rsidRDefault="006A11CA" w:rsidP="006A11CA">
      <w:pPr>
        <w:rPr>
          <w:rFonts w:ascii="Times New Roman" w:hAnsi="Times New Roman" w:cs="Times New Roman"/>
          <w:sz w:val="24"/>
          <w:szCs w:val="24"/>
        </w:rPr>
      </w:pPr>
    </w:p>
    <w:p w:rsidR="006A11CA" w:rsidRDefault="006A11CA" w:rsidP="006A11CA">
      <w:pPr>
        <w:rPr>
          <w:rFonts w:ascii="Times New Roman" w:hAnsi="Times New Roman" w:cs="Times New Roman"/>
          <w:b/>
          <w:bCs/>
          <w:sz w:val="24"/>
          <w:szCs w:val="24"/>
        </w:rPr>
      </w:pPr>
      <w:r>
        <w:rPr>
          <w:rFonts w:ascii="Times New Roman" w:hAnsi="Times New Roman" w:cs="Times New Roman"/>
          <w:b/>
          <w:bCs/>
          <w:sz w:val="24"/>
          <w:szCs w:val="24"/>
        </w:rPr>
        <w:t xml:space="preserve">Classification of quality: </w:t>
      </w:r>
    </w:p>
    <w:p w:rsidR="006A11CA" w:rsidRDefault="006A11CA" w:rsidP="006A11CA">
      <w:pPr>
        <w:rPr>
          <w:rFonts w:ascii="Times New Roman" w:hAnsi="Times New Roman" w:cs="Times New Roman"/>
          <w:sz w:val="24"/>
          <w:szCs w:val="24"/>
        </w:rPr>
      </w:pPr>
      <w:r>
        <w:rPr>
          <w:rFonts w:ascii="Times New Roman" w:hAnsi="Times New Roman" w:cs="Times New Roman"/>
          <w:sz w:val="24"/>
          <w:szCs w:val="24"/>
        </w:rPr>
        <w:t>Low - score 9-15 (cohort studies) / 8-13 (cross-sectional studies)</w:t>
      </w:r>
    </w:p>
    <w:p w:rsidR="006A11CA" w:rsidRDefault="006A11CA" w:rsidP="006A11CA">
      <w:pPr>
        <w:rPr>
          <w:rFonts w:ascii="Times New Roman" w:hAnsi="Times New Roman" w:cs="Times New Roman"/>
          <w:sz w:val="24"/>
          <w:szCs w:val="24"/>
        </w:rPr>
      </w:pPr>
      <w:r>
        <w:rPr>
          <w:rFonts w:ascii="Times New Roman" w:hAnsi="Times New Roman" w:cs="Times New Roman"/>
          <w:sz w:val="24"/>
          <w:szCs w:val="24"/>
        </w:rPr>
        <w:t>Intermediate - score 16-21 (cohort studies) / score 14-18 (cross-sectional studies)</w:t>
      </w:r>
    </w:p>
    <w:p w:rsidR="006A11CA" w:rsidRDefault="006A11CA" w:rsidP="006A11CA">
      <w:pPr>
        <w:spacing w:line="360" w:lineRule="auto"/>
        <w:jc w:val="both"/>
        <w:rPr>
          <w:rFonts w:ascii="Times New Roman" w:hAnsi="Times New Roman" w:cs="Times New Roman"/>
          <w:sz w:val="24"/>
          <w:szCs w:val="24"/>
        </w:rPr>
      </w:pPr>
      <w:r>
        <w:rPr>
          <w:rFonts w:ascii="Times New Roman" w:hAnsi="Times New Roman" w:cs="Times New Roman"/>
          <w:sz w:val="24"/>
          <w:szCs w:val="24"/>
        </w:rPr>
        <w:t>High - score 22-27 (cohort studies) / score 19-24 (cross-sectional studies)</w:t>
      </w:r>
    </w:p>
    <w:p w:rsidR="006A11CA" w:rsidRDefault="006A11CA" w:rsidP="006A11CA">
      <w:pPr>
        <w:spacing w:line="360" w:lineRule="auto"/>
        <w:jc w:val="center"/>
        <w:rPr>
          <w:rFonts w:ascii="Times New Roman" w:hAnsi="Times New Roman" w:cs="Times New Roman"/>
          <w:b/>
          <w:bCs/>
          <w:sz w:val="24"/>
          <w:szCs w:val="24"/>
        </w:rPr>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NeueLTStd-MdIt">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66A1D"/>
    <w:multiLevelType w:val="multilevel"/>
    <w:tmpl w:val="3E246344"/>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68B5487C"/>
    <w:multiLevelType w:val="multilevel"/>
    <w:tmpl w:val="07FEEAF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1CA"/>
    <w:rsid w:val="006A11CA"/>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9A61B4-560F-475B-9A64-701D45104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11CA"/>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6A11CA"/>
    <w:pPr>
      <w:tabs>
        <w:tab w:val="center" w:pos="4252"/>
        <w:tab w:val="right" w:pos="8504"/>
      </w:tabs>
      <w:spacing w:after="0" w:line="240" w:lineRule="auto"/>
    </w:pPr>
  </w:style>
  <w:style w:type="character" w:customStyle="1" w:styleId="FooterChar">
    <w:name w:val="Footer Char"/>
    <w:basedOn w:val="DefaultParagraphFont"/>
    <w:link w:val="Footer"/>
    <w:uiPriority w:val="99"/>
    <w:semiHidden/>
    <w:rsid w:val="006A11CA"/>
    <w:rPr>
      <w:lang w:val="en-GB"/>
    </w:rPr>
  </w:style>
  <w:style w:type="paragraph" w:styleId="ListParagraph">
    <w:name w:val="List Paragraph"/>
    <w:basedOn w:val="Normal"/>
    <w:uiPriority w:val="34"/>
    <w:qFormat/>
    <w:rsid w:val="006A11CA"/>
    <w:pPr>
      <w:ind w:left="720"/>
      <w:contextualSpacing/>
    </w:pPr>
  </w:style>
  <w:style w:type="character" w:customStyle="1" w:styleId="fontstyle01">
    <w:name w:val="fontstyle01"/>
    <w:basedOn w:val="DefaultParagraphFont"/>
    <w:rsid w:val="006A11CA"/>
    <w:rPr>
      <w:rFonts w:ascii="HelveticaNeueLTStd-MdIt" w:hAnsi="HelveticaNeueLTStd-MdIt" w:hint="default"/>
      <w:b w:val="0"/>
      <w:bCs w:val="0"/>
      <w:i/>
      <w:iCs/>
      <w:color w:val="000000"/>
      <w:sz w:val="18"/>
      <w:szCs w:val="18"/>
    </w:rPr>
  </w:style>
  <w:style w:type="table" w:customStyle="1" w:styleId="TabelaSimples11">
    <w:name w:val="Tabela Simples 11"/>
    <w:basedOn w:val="TableNormal"/>
    <w:uiPriority w:val="41"/>
    <w:rsid w:val="006A11CA"/>
    <w:pPr>
      <w:spacing w:after="0" w:line="240" w:lineRule="auto"/>
    </w:pPr>
    <w:rPr>
      <w:lang w:val="pt-BR"/>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6077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1250</Words>
  <Characters>7130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2021-08-17T04:34:00Z</dcterms:created>
  <dcterms:modified xsi:type="dcterms:W3CDTF">2021-08-17T04:34:00Z</dcterms:modified>
</cp:coreProperties>
</file>