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2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8"/>
        <w:gridCol w:w="1129"/>
        <w:gridCol w:w="782"/>
        <w:gridCol w:w="518"/>
        <w:gridCol w:w="135"/>
        <w:gridCol w:w="1487"/>
        <w:gridCol w:w="1911"/>
        <w:gridCol w:w="880"/>
      </w:tblGrid>
      <w:tr w:rsidR="004D6F3B" w:rsidRPr="004D6F3B" w:rsidTr="00853699">
        <w:trPr>
          <w:trHeight w:val="1070"/>
        </w:trPr>
        <w:tc>
          <w:tcPr>
            <w:tcW w:w="4615" w:type="pct"/>
            <w:gridSpan w:val="8"/>
            <w:tcBorders>
              <w:top w:val="nil"/>
              <w:bottom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Table 1, Outer-Loading and Convergent Validity </w:t>
            </w:r>
          </w:p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421"/>
        </w:trPr>
        <w:tc>
          <w:tcPr>
            <w:tcW w:w="157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Item Loading</w:t>
            </w:r>
          </w:p>
        </w:tc>
        <w:tc>
          <w:tcPr>
            <w:tcW w:w="967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Cronbach’s alpha 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Composite reliability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AVE</w:t>
            </w:r>
          </w:p>
        </w:tc>
      </w:tr>
      <w:tr w:rsidR="004D6F3B" w:rsidRPr="004D6F3B" w:rsidTr="00853699">
        <w:trPr>
          <w:trHeight w:val="143"/>
        </w:trPr>
        <w:tc>
          <w:tcPr>
            <w:tcW w:w="1573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Task crafting 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7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0.775</w:t>
            </w:r>
          </w:p>
        </w:tc>
        <w:tc>
          <w:tcPr>
            <w:tcW w:w="1024" w:type="pct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0.777</w:t>
            </w: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0.581</w:t>
            </w:r>
          </w:p>
        </w:tc>
      </w:tr>
      <w:tr w:rsidR="004D6F3B" w:rsidRPr="004D6F3B" w:rsidTr="00853699">
        <w:trPr>
          <w:trHeight w:val="143"/>
        </w:trPr>
        <w:tc>
          <w:tcPr>
            <w:tcW w:w="1573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TC1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0.816</w:t>
            </w:r>
          </w:p>
        </w:tc>
        <w:tc>
          <w:tcPr>
            <w:tcW w:w="967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TC2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0.797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242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TC3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0.776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242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TC4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0.745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242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TC5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0.742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25"/>
        </w:trPr>
        <w:tc>
          <w:tcPr>
            <w:tcW w:w="1573" w:type="pct"/>
            <w:gridSpan w:val="2"/>
            <w:tcBorders>
              <w:top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Cognitive crafting  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7" w:type="pct"/>
            <w:gridSpan w:val="2"/>
            <w:tcBorders>
              <w:top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25"/>
        </w:trPr>
        <w:tc>
          <w:tcPr>
            <w:tcW w:w="1573" w:type="pct"/>
            <w:gridSpan w:val="2"/>
            <w:tcBorders>
              <w:top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CC1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0.753</w:t>
            </w:r>
          </w:p>
        </w:tc>
        <w:tc>
          <w:tcPr>
            <w:tcW w:w="967" w:type="pct"/>
            <w:gridSpan w:val="2"/>
            <w:tcBorders>
              <w:top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70"/>
        </w:trPr>
        <w:tc>
          <w:tcPr>
            <w:tcW w:w="1573" w:type="pct"/>
            <w:gridSpan w:val="2"/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CC2</w:t>
            </w:r>
          </w:p>
        </w:tc>
        <w:tc>
          <w:tcPr>
            <w:tcW w:w="694" w:type="pct"/>
            <w:gridSpan w:val="2"/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0.755</w:t>
            </w:r>
          </w:p>
        </w:tc>
        <w:tc>
          <w:tcPr>
            <w:tcW w:w="967" w:type="pct"/>
            <w:gridSpan w:val="2"/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215"/>
        </w:trPr>
        <w:tc>
          <w:tcPr>
            <w:tcW w:w="1573" w:type="pct"/>
            <w:gridSpan w:val="2"/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CC3</w:t>
            </w:r>
          </w:p>
        </w:tc>
        <w:tc>
          <w:tcPr>
            <w:tcW w:w="694" w:type="pct"/>
            <w:gridSpan w:val="2"/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0.713</w:t>
            </w:r>
          </w:p>
        </w:tc>
        <w:tc>
          <w:tcPr>
            <w:tcW w:w="967" w:type="pct"/>
            <w:gridSpan w:val="2"/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215"/>
        </w:trPr>
        <w:tc>
          <w:tcPr>
            <w:tcW w:w="1573" w:type="pct"/>
            <w:gridSpan w:val="2"/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CC4</w:t>
            </w:r>
          </w:p>
        </w:tc>
        <w:tc>
          <w:tcPr>
            <w:tcW w:w="694" w:type="pct"/>
            <w:gridSpan w:val="2"/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0.771</w:t>
            </w:r>
          </w:p>
        </w:tc>
        <w:tc>
          <w:tcPr>
            <w:tcW w:w="967" w:type="pct"/>
            <w:gridSpan w:val="2"/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215"/>
        </w:trPr>
        <w:tc>
          <w:tcPr>
            <w:tcW w:w="1573" w:type="pct"/>
            <w:gridSpan w:val="2"/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CC5</w:t>
            </w:r>
          </w:p>
        </w:tc>
        <w:tc>
          <w:tcPr>
            <w:tcW w:w="694" w:type="pct"/>
            <w:gridSpan w:val="2"/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0.745</w:t>
            </w:r>
          </w:p>
        </w:tc>
        <w:tc>
          <w:tcPr>
            <w:tcW w:w="967" w:type="pct"/>
            <w:gridSpan w:val="2"/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233"/>
        </w:trPr>
        <w:tc>
          <w:tcPr>
            <w:tcW w:w="1573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Relational crafting  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7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233"/>
        </w:trPr>
        <w:tc>
          <w:tcPr>
            <w:tcW w:w="1573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RC1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0.725</w:t>
            </w:r>
          </w:p>
        </w:tc>
        <w:tc>
          <w:tcPr>
            <w:tcW w:w="967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RC2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0.710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242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RC3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0.779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242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RC4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0.746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242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RC5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0.828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242"/>
        </w:trPr>
        <w:tc>
          <w:tcPr>
            <w:tcW w:w="1573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Job Satisfaction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7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0.933</w:t>
            </w:r>
          </w:p>
        </w:tc>
        <w:tc>
          <w:tcPr>
            <w:tcW w:w="1024" w:type="pct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0.934</w:t>
            </w: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0.625</w:t>
            </w:r>
          </w:p>
        </w:tc>
      </w:tr>
      <w:tr w:rsidR="004D6F3B" w:rsidRPr="004D6F3B" w:rsidTr="00853699">
        <w:trPr>
          <w:trHeight w:val="242"/>
        </w:trPr>
        <w:tc>
          <w:tcPr>
            <w:tcW w:w="1573" w:type="pct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JS1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0.694</w:t>
            </w:r>
          </w:p>
        </w:tc>
        <w:tc>
          <w:tcPr>
            <w:tcW w:w="967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215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  <w:hideMark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JS2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  <w:hideMark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0.720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70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  <w:hideMark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JS3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  <w:hideMark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0.710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215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  <w:hideMark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JS4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  <w:hideMark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0.710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JS</w:t>
            </w:r>
            <w:r w:rsidRPr="004D6F3B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6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0.720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JS</w:t>
            </w:r>
            <w:r w:rsidRPr="004D6F3B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7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0.782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JS</w:t>
            </w:r>
            <w:r w:rsidRPr="004D6F3B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8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0.716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JS</w:t>
            </w:r>
            <w:r w:rsidRPr="004D6F3B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9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0.767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JS10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0.723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JS11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0.712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JS12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0.771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JS13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0.811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JS14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0.734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JS15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0.736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JS16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0.836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JS17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0.702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JS18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0.776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JS19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JS20</w:t>
            </w:r>
          </w:p>
        </w:tc>
        <w:tc>
          <w:tcPr>
            <w:tcW w:w="694" w:type="pct"/>
            <w:gridSpan w:val="2"/>
            <w:tcBorders>
              <w:top w:val="nil"/>
              <w:bottom w:val="single" w:sz="4" w:space="0" w:color="auto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0.762</w:t>
            </w:r>
          </w:p>
        </w:tc>
        <w:tc>
          <w:tcPr>
            <w:tcW w:w="967" w:type="pct"/>
            <w:gridSpan w:val="2"/>
            <w:tcBorders>
              <w:top w:val="nil"/>
              <w:bottom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Perceived Organizational Support </w:t>
            </w:r>
          </w:p>
        </w:tc>
        <w:tc>
          <w:tcPr>
            <w:tcW w:w="694" w:type="pct"/>
            <w:gridSpan w:val="2"/>
            <w:tcBorders>
              <w:top w:val="nil"/>
              <w:bottom w:val="single" w:sz="4" w:space="0" w:color="auto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7" w:type="pct"/>
            <w:gridSpan w:val="2"/>
            <w:tcBorders>
              <w:top w:val="nil"/>
              <w:bottom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0.734</w:t>
            </w: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0.746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0.542</w:t>
            </w: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POS1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D6F3B">
              <w:rPr>
                <w:rFonts w:asciiTheme="majorBidi" w:eastAsia="Calibri" w:hAnsiTheme="majorBidi" w:cstheme="majorBidi"/>
                <w:sz w:val="20"/>
                <w:szCs w:val="20"/>
              </w:rPr>
              <w:t>0.722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POS2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D6F3B">
              <w:rPr>
                <w:rFonts w:asciiTheme="majorBidi" w:eastAsia="Calibri" w:hAnsiTheme="majorBidi" w:cstheme="majorBidi"/>
                <w:sz w:val="20"/>
                <w:szCs w:val="20"/>
              </w:rPr>
              <w:t>0.773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POS3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D6F3B">
              <w:rPr>
                <w:rFonts w:asciiTheme="majorBidi" w:eastAsia="Calibri" w:hAnsiTheme="majorBidi" w:cstheme="majorBidi"/>
                <w:sz w:val="20"/>
                <w:szCs w:val="20"/>
              </w:rPr>
              <w:t>0.744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POS4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D6F3B">
              <w:rPr>
                <w:rFonts w:asciiTheme="majorBidi" w:eastAsia="Calibri" w:hAnsiTheme="majorBidi" w:cstheme="majorBidi"/>
                <w:sz w:val="20"/>
                <w:szCs w:val="20"/>
              </w:rPr>
              <w:t>0.710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POS5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D6F3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0.669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POS6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D6F3B">
              <w:rPr>
                <w:rFonts w:asciiTheme="majorBidi" w:eastAsia="Calibri" w:hAnsiTheme="majorBidi" w:cstheme="majorBidi"/>
                <w:sz w:val="20"/>
                <w:szCs w:val="20"/>
              </w:rPr>
              <w:t>0.749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POS7</w:t>
            </w:r>
          </w:p>
        </w:tc>
        <w:tc>
          <w:tcPr>
            <w:tcW w:w="69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D6F3B">
              <w:rPr>
                <w:rFonts w:asciiTheme="majorBidi" w:eastAsia="Calibri" w:hAnsiTheme="majorBidi" w:cstheme="majorBidi"/>
                <w:sz w:val="20"/>
                <w:szCs w:val="20"/>
              </w:rPr>
              <w:t>0.724</w:t>
            </w:r>
          </w:p>
        </w:tc>
        <w:tc>
          <w:tcPr>
            <w:tcW w:w="96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nil"/>
              <w:bottom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F3B">
              <w:rPr>
                <w:rFonts w:ascii="Times New Roman" w:eastAsia="Calibri" w:hAnsi="Times New Roman" w:cs="Times New Roman"/>
                <w:sz w:val="20"/>
                <w:szCs w:val="20"/>
              </w:rPr>
              <w:t>POS8</w:t>
            </w:r>
          </w:p>
        </w:tc>
        <w:tc>
          <w:tcPr>
            <w:tcW w:w="694" w:type="pct"/>
            <w:gridSpan w:val="2"/>
            <w:tcBorders>
              <w:top w:val="nil"/>
              <w:bottom w:val="single" w:sz="4" w:space="0" w:color="auto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D6F3B">
              <w:rPr>
                <w:rFonts w:asciiTheme="majorBidi" w:eastAsia="Calibri" w:hAnsiTheme="majorBidi" w:cstheme="majorBidi"/>
                <w:sz w:val="20"/>
                <w:szCs w:val="20"/>
              </w:rPr>
              <w:t>0.718</w:t>
            </w:r>
          </w:p>
        </w:tc>
        <w:tc>
          <w:tcPr>
            <w:tcW w:w="967" w:type="pct"/>
            <w:gridSpan w:val="2"/>
            <w:tcBorders>
              <w:top w:val="nil"/>
              <w:bottom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trHeight w:val="188"/>
        </w:trPr>
        <w:tc>
          <w:tcPr>
            <w:tcW w:w="1573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967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6F3B" w:rsidRPr="004D6F3B" w:rsidTr="00853699">
        <w:trPr>
          <w:gridAfter w:val="3"/>
          <w:wAfter w:w="2653" w:type="pct"/>
          <w:trHeight w:val="188"/>
        </w:trPr>
        <w:tc>
          <w:tcPr>
            <w:tcW w:w="966" w:type="pct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gridSpan w:val="2"/>
            <w:tcBorders>
              <w:top w:val="nil"/>
              <w:bottom w:val="nil"/>
            </w:tcBorders>
            <w:noWrap/>
          </w:tcPr>
          <w:p w:rsidR="004D6F3B" w:rsidRPr="004D6F3B" w:rsidRDefault="004D6F3B" w:rsidP="004D6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222"/>
        <w:gridCol w:w="222"/>
        <w:gridCol w:w="4110"/>
        <w:gridCol w:w="666"/>
        <w:gridCol w:w="666"/>
        <w:gridCol w:w="666"/>
        <w:gridCol w:w="666"/>
        <w:gridCol w:w="666"/>
        <w:gridCol w:w="756"/>
      </w:tblGrid>
      <w:tr w:rsidR="004D6F3B" w:rsidRPr="00CF15AF" w:rsidTr="004D6F3B">
        <w:trPr>
          <w:trHeight w:val="300"/>
        </w:trPr>
        <w:tc>
          <w:tcPr>
            <w:tcW w:w="128" w:type="pct"/>
            <w:shd w:val="clear" w:color="auto" w:fill="FFFFFF"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" w:type="pct"/>
            <w:shd w:val="clear" w:color="auto" w:fill="FFFFFF"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43" w:type="pct"/>
            <w:gridSpan w:val="7"/>
            <w:tcBorders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Table 2. Discriminant validity </w:t>
            </w:r>
            <w:proofErr w:type="spellStart"/>
            <w:r w:rsidRPr="00CF15A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Heterotrait-monotrait</w:t>
            </w:r>
            <w:proofErr w:type="spellEnd"/>
            <w:r w:rsidRPr="00CF15A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ratio (HTMT) - Matrix</w:t>
            </w:r>
          </w:p>
        </w:tc>
      </w:tr>
      <w:tr w:rsidR="004D6F3B" w:rsidRPr="00CF15AF" w:rsidTr="004D6F3B">
        <w:trPr>
          <w:trHeight w:val="300"/>
        </w:trPr>
        <w:tc>
          <w:tcPr>
            <w:tcW w:w="128" w:type="pct"/>
            <w:shd w:val="clear" w:color="auto" w:fill="FFFFFF"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" w:type="pct"/>
            <w:shd w:val="clear" w:color="auto" w:fill="FFFFFF"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8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Cognitive Crafting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D6F3B" w:rsidRPr="00CF15AF" w:rsidTr="004D6F3B">
        <w:trPr>
          <w:trHeight w:val="300"/>
        </w:trPr>
        <w:tc>
          <w:tcPr>
            <w:tcW w:w="128" w:type="pct"/>
            <w:shd w:val="clear" w:color="auto" w:fill="FFFFFF"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" w:type="pct"/>
            <w:shd w:val="clear" w:color="auto" w:fill="FFFFFF"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8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Job Satisfaction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0.821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D6F3B" w:rsidRPr="00CF15AF" w:rsidTr="004D6F3B">
        <w:trPr>
          <w:trHeight w:val="300"/>
        </w:trPr>
        <w:tc>
          <w:tcPr>
            <w:tcW w:w="128" w:type="pct"/>
            <w:shd w:val="clear" w:color="auto" w:fill="FFFFFF"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" w:type="pct"/>
            <w:shd w:val="clear" w:color="auto" w:fill="FFFFFF"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8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Perceived Organizational Support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0.874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0.759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D6F3B" w:rsidRPr="00CF15AF" w:rsidTr="004D6F3B">
        <w:trPr>
          <w:trHeight w:val="300"/>
        </w:trPr>
        <w:tc>
          <w:tcPr>
            <w:tcW w:w="128" w:type="pct"/>
            <w:shd w:val="clear" w:color="auto" w:fill="FFFFFF"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" w:type="pct"/>
            <w:shd w:val="clear" w:color="auto" w:fill="FFFFFF"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8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Relational Crafting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0.813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0.802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0.782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D6F3B" w:rsidRPr="00CF15AF" w:rsidTr="004D6F3B">
        <w:trPr>
          <w:trHeight w:val="300"/>
        </w:trPr>
        <w:tc>
          <w:tcPr>
            <w:tcW w:w="128" w:type="pct"/>
            <w:shd w:val="clear" w:color="auto" w:fill="FFFFFF"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" w:type="pct"/>
            <w:shd w:val="clear" w:color="auto" w:fill="FFFFFF"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8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Task Crafting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0.872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0.850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0.833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0.777</w:t>
            </w:r>
          </w:p>
        </w:tc>
        <w:tc>
          <w:tcPr>
            <w:tcW w:w="385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D6F3B" w:rsidRPr="00CF15AF" w:rsidTr="004D6F3B">
        <w:trPr>
          <w:trHeight w:val="300"/>
        </w:trPr>
        <w:tc>
          <w:tcPr>
            <w:tcW w:w="128" w:type="pct"/>
            <w:tcBorders>
              <w:bottom w:val="single" w:sz="4" w:space="0" w:color="auto"/>
            </w:tcBorders>
            <w:shd w:val="clear" w:color="auto" w:fill="FFFFFF"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" w:type="pct"/>
            <w:tcBorders>
              <w:bottom w:val="single" w:sz="4" w:space="0" w:color="auto"/>
            </w:tcBorders>
            <w:shd w:val="clear" w:color="auto" w:fill="FFFFFF"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8" w:type="pct"/>
            <w:tcBorders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perceived Organizational Support x Job Crafting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0.382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0.340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D6F3B" w:rsidRPr="00CF15AF" w:rsidRDefault="004D6F3B" w:rsidP="008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1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C77232" w:rsidRDefault="00C77232"/>
    <w:p w:rsidR="004D6F3B" w:rsidRDefault="004D6F3B"/>
    <w:p w:rsidR="004D6F3B" w:rsidRDefault="004D6F3B"/>
    <w:tbl>
      <w:tblPr>
        <w:tblStyle w:val="TableGrid3"/>
        <w:tblW w:w="5156" w:type="pct"/>
        <w:tblLayout w:type="fixed"/>
        <w:tblLook w:val="04A0" w:firstRow="1" w:lastRow="0" w:firstColumn="1" w:lastColumn="0" w:noHBand="0" w:noVBand="1"/>
      </w:tblPr>
      <w:tblGrid>
        <w:gridCol w:w="4588"/>
        <w:gridCol w:w="1490"/>
        <w:gridCol w:w="683"/>
        <w:gridCol w:w="727"/>
        <w:gridCol w:w="1422"/>
      </w:tblGrid>
      <w:tr w:rsidR="004D6F3B" w:rsidRPr="004D6F3B" w:rsidTr="00853699">
        <w:trPr>
          <w:trHeight w:val="30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D6F3B" w:rsidRPr="004D6F3B" w:rsidRDefault="004D6F3B" w:rsidP="004D6F3B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4D6F3B">
              <w:rPr>
                <w:rFonts w:asciiTheme="majorBidi" w:eastAsia="Calibri" w:hAnsiTheme="majorBidi" w:cstheme="majorBidi"/>
                <w:b/>
                <w:bCs/>
              </w:rPr>
              <w:t xml:space="preserve">Table 3. Results </w:t>
            </w:r>
          </w:p>
        </w:tc>
      </w:tr>
      <w:tr w:rsidR="004D6F3B" w:rsidRPr="004D6F3B" w:rsidTr="00853699">
        <w:trPr>
          <w:trHeight w:val="300"/>
        </w:trPr>
        <w:tc>
          <w:tcPr>
            <w:tcW w:w="2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4D6F3B" w:rsidRPr="004D6F3B" w:rsidRDefault="004D6F3B" w:rsidP="004D6F3B">
            <w:pPr>
              <w:spacing w:line="360" w:lineRule="auto"/>
              <w:ind w:firstLine="720"/>
              <w:jc w:val="both"/>
              <w:rPr>
                <w:rFonts w:asciiTheme="majorBidi" w:eastAsia="Calibri" w:hAnsiTheme="majorBidi" w:cstheme="majorBidi"/>
                <w:b/>
                <w:bCs/>
              </w:rPr>
            </w:pPr>
            <w:r w:rsidRPr="004D6F3B">
              <w:rPr>
                <w:rFonts w:asciiTheme="majorBidi" w:eastAsia="Calibri" w:hAnsiTheme="majorBidi" w:cstheme="majorBidi"/>
                <w:b/>
                <w:bCs/>
              </w:rPr>
              <w:t xml:space="preserve">Hypotheses 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4D6F3B" w:rsidRPr="004D6F3B" w:rsidRDefault="004D6F3B" w:rsidP="004D6F3B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4D6F3B">
              <w:rPr>
                <w:rFonts w:asciiTheme="majorBidi" w:eastAsia="Calibri" w:hAnsiTheme="majorBidi" w:cstheme="majorBidi"/>
                <w:b/>
                <w:bCs/>
              </w:rPr>
              <w:t>Path coefficient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4D6F3B" w:rsidRPr="004D6F3B" w:rsidRDefault="004D6F3B" w:rsidP="004D6F3B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4D6F3B">
              <w:rPr>
                <w:rFonts w:asciiTheme="majorBidi" w:eastAsia="Calibri" w:hAnsiTheme="majorBidi" w:cstheme="majorBidi"/>
                <w:b/>
                <w:bCs/>
              </w:rPr>
              <w:t xml:space="preserve">T </w:t>
            </w:r>
          </w:p>
          <w:p w:rsidR="004D6F3B" w:rsidRPr="004D6F3B" w:rsidRDefault="004D6F3B" w:rsidP="004D6F3B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4D6F3B">
              <w:rPr>
                <w:rFonts w:asciiTheme="majorBidi" w:eastAsia="Calibri" w:hAnsiTheme="majorBidi" w:cstheme="majorBidi"/>
                <w:b/>
                <w:bCs/>
              </w:rPr>
              <w:t>Value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4D6F3B" w:rsidRPr="004D6F3B" w:rsidRDefault="004D6F3B" w:rsidP="004D6F3B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4D6F3B">
              <w:rPr>
                <w:rFonts w:asciiTheme="majorBidi" w:eastAsia="Calibri" w:hAnsiTheme="majorBidi" w:cstheme="majorBidi"/>
                <w:b/>
                <w:bCs/>
              </w:rPr>
              <w:t>P value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6F3B" w:rsidRPr="004D6F3B" w:rsidRDefault="004D6F3B" w:rsidP="004D6F3B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4D6F3B">
              <w:rPr>
                <w:rFonts w:asciiTheme="majorBidi" w:eastAsia="Calibri" w:hAnsiTheme="majorBidi" w:cstheme="majorBidi"/>
                <w:b/>
                <w:bCs/>
              </w:rPr>
              <w:t xml:space="preserve">Result </w:t>
            </w:r>
          </w:p>
        </w:tc>
      </w:tr>
      <w:tr w:rsidR="004D6F3B" w:rsidRPr="004D6F3B" w:rsidTr="00853699">
        <w:trPr>
          <w:trHeight w:val="300"/>
        </w:trPr>
        <w:tc>
          <w:tcPr>
            <w:tcW w:w="25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D6F3B" w:rsidRPr="004D6F3B" w:rsidRDefault="004D6F3B" w:rsidP="004D6F3B">
            <w:pPr>
              <w:spacing w:line="360" w:lineRule="auto"/>
              <w:jc w:val="both"/>
              <w:rPr>
                <w:rFonts w:asciiTheme="majorBidi" w:eastAsia="Calibri" w:hAnsiTheme="majorBidi" w:cstheme="majorBidi"/>
              </w:rPr>
            </w:pPr>
            <w:r w:rsidRPr="004D6F3B">
              <w:rPr>
                <w:rFonts w:asciiTheme="majorBidi" w:eastAsia="Calibri" w:hAnsiTheme="majorBidi" w:cstheme="majorBidi"/>
              </w:rPr>
              <w:t>Job Crafting -&gt; Job Satisfaction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D6F3B" w:rsidRPr="004D6F3B" w:rsidRDefault="004D6F3B" w:rsidP="004D6F3B">
            <w:pPr>
              <w:spacing w:line="360" w:lineRule="auto"/>
              <w:ind w:firstLine="720"/>
              <w:jc w:val="both"/>
              <w:rPr>
                <w:rFonts w:asciiTheme="majorBidi" w:eastAsia="Calibri" w:hAnsiTheme="majorBidi" w:cstheme="majorBidi"/>
              </w:rPr>
            </w:pPr>
            <w:r w:rsidRPr="004D6F3B">
              <w:rPr>
                <w:rFonts w:asciiTheme="majorBidi" w:eastAsia="Calibri" w:hAnsiTheme="majorBidi" w:cstheme="majorBidi"/>
              </w:rPr>
              <w:t>0.718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D6F3B" w:rsidRPr="004D6F3B" w:rsidRDefault="004D6F3B" w:rsidP="004D6F3B">
            <w:pPr>
              <w:spacing w:line="360" w:lineRule="auto"/>
              <w:jc w:val="both"/>
              <w:rPr>
                <w:rFonts w:asciiTheme="majorBidi" w:eastAsia="Calibri" w:hAnsiTheme="majorBidi" w:cstheme="majorBidi"/>
              </w:rPr>
            </w:pPr>
            <w:r w:rsidRPr="004D6F3B">
              <w:rPr>
                <w:rFonts w:asciiTheme="majorBidi" w:eastAsia="Calibri" w:hAnsiTheme="majorBidi" w:cstheme="majorBidi"/>
              </w:rPr>
              <w:t>7.579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D6F3B" w:rsidRPr="004D6F3B" w:rsidRDefault="004D6F3B" w:rsidP="004D6F3B">
            <w:pPr>
              <w:spacing w:line="360" w:lineRule="auto"/>
              <w:jc w:val="both"/>
              <w:rPr>
                <w:rFonts w:asciiTheme="majorBidi" w:eastAsia="Calibri" w:hAnsiTheme="majorBidi" w:cstheme="majorBidi"/>
              </w:rPr>
            </w:pPr>
            <w:r w:rsidRPr="004D6F3B">
              <w:rPr>
                <w:rFonts w:asciiTheme="majorBidi" w:eastAsia="Calibri" w:hAnsiTheme="majorBidi" w:cstheme="majorBidi"/>
              </w:rPr>
              <w:t>0.000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F3B" w:rsidRPr="004D6F3B" w:rsidRDefault="004D6F3B" w:rsidP="004D6F3B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4D6F3B">
              <w:rPr>
                <w:rFonts w:asciiTheme="majorBidi" w:eastAsia="Calibri" w:hAnsiTheme="majorBidi" w:cstheme="majorBidi"/>
                <w:b/>
                <w:bCs/>
              </w:rPr>
              <w:t>Supported</w:t>
            </w:r>
          </w:p>
        </w:tc>
      </w:tr>
      <w:tr w:rsidR="004D6F3B" w:rsidRPr="004D6F3B" w:rsidTr="00853699">
        <w:trPr>
          <w:trHeight w:val="287"/>
        </w:trPr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D6F3B" w:rsidRPr="004D6F3B" w:rsidRDefault="004D6F3B" w:rsidP="004D6F3B">
            <w:pPr>
              <w:spacing w:line="360" w:lineRule="auto"/>
              <w:jc w:val="both"/>
              <w:rPr>
                <w:rFonts w:asciiTheme="majorBidi" w:eastAsia="Calibri" w:hAnsiTheme="majorBidi" w:cstheme="majorBidi"/>
              </w:rPr>
            </w:pPr>
            <w:r w:rsidRPr="004D6F3B">
              <w:rPr>
                <w:rFonts w:asciiTheme="majorBidi" w:eastAsia="Calibri" w:hAnsiTheme="majorBidi" w:cstheme="majorBidi"/>
              </w:rPr>
              <w:t>Perceived Organizational Support x Job Crafting -&gt; Job Satisfaction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D6F3B" w:rsidRPr="004D6F3B" w:rsidRDefault="004D6F3B" w:rsidP="004D6F3B">
            <w:pPr>
              <w:spacing w:line="360" w:lineRule="auto"/>
              <w:ind w:firstLine="720"/>
              <w:jc w:val="both"/>
              <w:rPr>
                <w:rFonts w:asciiTheme="majorBidi" w:eastAsia="Calibri" w:hAnsiTheme="majorBidi" w:cstheme="majorBidi"/>
              </w:rPr>
            </w:pPr>
            <w:r w:rsidRPr="004D6F3B">
              <w:rPr>
                <w:rFonts w:asciiTheme="majorBidi" w:eastAsia="Calibri" w:hAnsiTheme="majorBidi" w:cstheme="majorBidi"/>
              </w:rPr>
              <w:t>0.098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D6F3B" w:rsidRPr="004D6F3B" w:rsidRDefault="004D6F3B" w:rsidP="004D6F3B">
            <w:pPr>
              <w:spacing w:line="360" w:lineRule="auto"/>
              <w:jc w:val="both"/>
              <w:rPr>
                <w:rFonts w:asciiTheme="majorBidi" w:eastAsia="Calibri" w:hAnsiTheme="majorBidi" w:cstheme="majorBidi"/>
              </w:rPr>
            </w:pPr>
            <w:r w:rsidRPr="004D6F3B">
              <w:rPr>
                <w:rFonts w:asciiTheme="majorBidi" w:eastAsia="Calibri" w:hAnsiTheme="majorBidi" w:cstheme="majorBidi"/>
              </w:rPr>
              <w:t>2.62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D6F3B" w:rsidRPr="004D6F3B" w:rsidRDefault="004D6F3B" w:rsidP="004D6F3B">
            <w:pPr>
              <w:spacing w:line="360" w:lineRule="auto"/>
              <w:jc w:val="both"/>
              <w:rPr>
                <w:rFonts w:asciiTheme="majorBidi" w:eastAsia="Calibri" w:hAnsiTheme="majorBidi" w:cstheme="majorBidi"/>
              </w:rPr>
            </w:pPr>
            <w:r w:rsidRPr="004D6F3B">
              <w:rPr>
                <w:rFonts w:asciiTheme="majorBidi" w:eastAsia="Calibri" w:hAnsiTheme="majorBidi" w:cstheme="majorBidi"/>
              </w:rPr>
              <w:t>0.000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F3B" w:rsidRPr="004D6F3B" w:rsidRDefault="004D6F3B" w:rsidP="004D6F3B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4D6F3B">
              <w:rPr>
                <w:rFonts w:asciiTheme="majorBidi" w:eastAsia="Calibri" w:hAnsiTheme="majorBidi" w:cstheme="majorBidi"/>
                <w:b/>
                <w:bCs/>
              </w:rPr>
              <w:t>Supported</w:t>
            </w:r>
          </w:p>
        </w:tc>
      </w:tr>
    </w:tbl>
    <w:p w:rsidR="004D6F3B" w:rsidRDefault="004D6F3B">
      <w:bookmarkStart w:id="0" w:name="_GoBack"/>
      <w:bookmarkEnd w:id="0"/>
    </w:p>
    <w:sectPr w:rsidR="004D6F3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A98"/>
    <w:rsid w:val="004D6F3B"/>
    <w:rsid w:val="006F1A98"/>
    <w:rsid w:val="00C7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6F001"/>
  <w15:chartTrackingRefBased/>
  <w15:docId w15:val="{15F2133D-28C6-482A-ADAF-0401DF30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4D6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D6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D6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m.maaitah</dc:creator>
  <cp:keywords/>
  <dc:description/>
  <cp:lastModifiedBy>m.maaitah</cp:lastModifiedBy>
  <cp:revision>2</cp:revision>
  <dcterms:created xsi:type="dcterms:W3CDTF">2025-02-14T18:14:00Z</dcterms:created>
  <dcterms:modified xsi:type="dcterms:W3CDTF">2025-02-14T18:15:00Z</dcterms:modified>
</cp:coreProperties>
</file>