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BB593" w14:textId="77777777" w:rsidR="00374BCB" w:rsidRDefault="00374BCB" w:rsidP="006D7648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89668897"/>
      <w:bookmarkEnd w:id="0"/>
      <w:r w:rsidRPr="00374BCB">
        <w:rPr>
          <w:rFonts w:ascii="Arial" w:hAnsi="Arial" w:cs="Arial"/>
          <w:b/>
          <w:bCs/>
          <w:sz w:val="32"/>
          <w:szCs w:val="32"/>
        </w:rPr>
        <w:t>Supplementary Information</w:t>
      </w:r>
    </w:p>
    <w:p w14:paraId="4A7A32B6" w14:textId="77777777" w:rsidR="006D7648" w:rsidRPr="00374BCB" w:rsidRDefault="006D7648" w:rsidP="00374BCB">
      <w:pPr>
        <w:rPr>
          <w:rFonts w:ascii="Arial" w:hAnsi="Arial" w:cs="Arial"/>
          <w:b/>
          <w:bCs/>
          <w:sz w:val="32"/>
          <w:szCs w:val="32"/>
        </w:rPr>
      </w:pPr>
    </w:p>
    <w:p w14:paraId="02DDAF16" w14:textId="77777777" w:rsidR="000761CC" w:rsidRPr="000761CC" w:rsidRDefault="000761CC" w:rsidP="000761CC">
      <w:pPr>
        <w:spacing w:after="0" w:line="480" w:lineRule="auto"/>
        <w:jc w:val="both"/>
        <w:rPr>
          <w:rFonts w:ascii="Arial" w:eastAsia="DengXian" w:hAnsi="Arial" w:cs="Arial"/>
          <w:b/>
          <w:bCs/>
          <w:sz w:val="28"/>
          <w:szCs w:val="28"/>
        </w:rPr>
      </w:pPr>
      <w:bookmarkStart w:id="1" w:name="_Hlk189232715"/>
      <w:r w:rsidRPr="000761CC">
        <w:rPr>
          <w:rFonts w:ascii="Arial" w:eastAsia="DengXian" w:hAnsi="Arial" w:cs="Arial"/>
          <w:b/>
          <w:bCs/>
          <w:sz w:val="28"/>
          <w:szCs w:val="28"/>
        </w:rPr>
        <w:t>Optical spin readout of a silicon color center in the telecom L-band</w:t>
      </w:r>
    </w:p>
    <w:p w14:paraId="0AF03CA7" w14:textId="77777777" w:rsidR="006D7648" w:rsidRPr="006D7648" w:rsidRDefault="006D7648" w:rsidP="006D7648">
      <w:pPr>
        <w:spacing w:after="0" w:line="480" w:lineRule="auto"/>
        <w:jc w:val="both"/>
        <w:rPr>
          <w:rFonts w:ascii="Arial" w:eastAsia="DengXian" w:hAnsi="Arial" w:cs="Arial"/>
          <w:b/>
          <w:bCs/>
          <w:sz w:val="28"/>
          <w:szCs w:val="28"/>
        </w:rPr>
      </w:pPr>
    </w:p>
    <w:p w14:paraId="3D539009" w14:textId="77777777" w:rsidR="006D7648" w:rsidRPr="006D7648" w:rsidRDefault="006D7648" w:rsidP="006D7648">
      <w:pPr>
        <w:widowControl w:val="0"/>
        <w:tabs>
          <w:tab w:val="left" w:pos="4962"/>
        </w:tabs>
        <w:spacing w:after="0" w:line="480" w:lineRule="auto"/>
        <w:jc w:val="both"/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</w:pP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>Shuyu Wen,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vertAlign w:val="superscript"/>
          <w:lang w:eastAsia="zh-CN"/>
          <w14:ligatures w14:val="none"/>
        </w:rPr>
        <w:t xml:space="preserve">1,2,3 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>Gregor Pieplow,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vertAlign w:val="superscript"/>
          <w:lang w:eastAsia="zh-CN"/>
          <w14:ligatures w14:val="none"/>
        </w:rPr>
        <w:t>4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 xml:space="preserve"> Junchun Yang,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vertAlign w:val="superscript"/>
          <w:lang w:eastAsia="zh-CN"/>
          <w14:ligatures w14:val="none"/>
        </w:rPr>
        <w:t xml:space="preserve">1,5 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>Kambiz Jamshidi,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vertAlign w:val="superscript"/>
          <w:lang w:eastAsia="zh-CN"/>
          <w14:ligatures w14:val="none"/>
        </w:rPr>
        <w:t>5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 xml:space="preserve"> Manfred Helm,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vertAlign w:val="superscript"/>
          <w:lang w:eastAsia="zh-CN"/>
          <w14:ligatures w14:val="none"/>
        </w:rPr>
        <w:t>1,5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 xml:space="preserve"> Jun-Wei Luo,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vertAlign w:val="superscript"/>
          <w:lang w:eastAsia="zh-CN"/>
          <w14:ligatures w14:val="none"/>
        </w:rPr>
        <w:t xml:space="preserve">2,3 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>Tim Schröder,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vertAlign w:val="superscript"/>
          <w:lang w:eastAsia="zh-CN"/>
          <w14:ligatures w14:val="none"/>
        </w:rPr>
        <w:t>4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 xml:space="preserve"> Shengqiang Zhou,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vertAlign w:val="superscript"/>
          <w:lang w:eastAsia="zh-CN"/>
          <w14:ligatures w14:val="none"/>
        </w:rPr>
        <w:t>1*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 xml:space="preserve"> &amp; Yonder Berencén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vertAlign w:val="superscript"/>
          <w:lang w:eastAsia="zh-CN"/>
          <w14:ligatures w14:val="none"/>
        </w:rPr>
        <w:t>1**</w:t>
      </w:r>
      <w:r w:rsidRPr="006D7648">
        <w:rPr>
          <w:rFonts w:ascii="Arial" w:eastAsia="DengXian" w:hAnsi="Arial" w:cs="Arial"/>
          <w:bCs/>
          <w:color w:val="000000"/>
          <w:sz w:val="24"/>
          <w:szCs w:val="24"/>
          <w:lang w:eastAsia="zh-CN"/>
          <w14:ligatures w14:val="none"/>
        </w:rPr>
        <w:t xml:space="preserve"> </w:t>
      </w:r>
    </w:p>
    <w:p w14:paraId="49C97A0B" w14:textId="77777777" w:rsidR="006D7648" w:rsidRPr="006D7648" w:rsidRDefault="006D7648" w:rsidP="006D7648">
      <w:pPr>
        <w:widowControl w:val="0"/>
        <w:tabs>
          <w:tab w:val="left" w:pos="4962"/>
        </w:tabs>
        <w:spacing w:after="0" w:line="480" w:lineRule="auto"/>
        <w:jc w:val="both"/>
        <w:rPr>
          <w:rFonts w:ascii="Arial" w:eastAsia="DengXian" w:hAnsi="Arial" w:cs="Arial"/>
          <w:b/>
          <w:color w:val="000000"/>
          <w:sz w:val="24"/>
          <w:szCs w:val="24"/>
          <w:lang w:eastAsia="zh-CN"/>
          <w14:ligatures w14:val="none"/>
        </w:rPr>
      </w:pPr>
    </w:p>
    <w:p w14:paraId="515BCA7E" w14:textId="77777777" w:rsidR="006D7648" w:rsidRPr="006D7648" w:rsidRDefault="006D7648" w:rsidP="006D7648">
      <w:pPr>
        <w:widowControl w:val="0"/>
        <w:tabs>
          <w:tab w:val="left" w:pos="4962"/>
        </w:tabs>
        <w:spacing w:after="0" w:line="480" w:lineRule="auto"/>
        <w:jc w:val="both"/>
        <w:rPr>
          <w:rFonts w:ascii="Arial" w:eastAsia="DengXian" w:hAnsi="Arial" w:cs="Arial"/>
          <w:i/>
          <w:iCs/>
          <w:color w:val="000000"/>
          <w:sz w:val="20"/>
          <w:szCs w:val="20"/>
          <w:lang w:val="de-DE" w:eastAsia="zh-CN"/>
          <w14:ligatures w14:val="none"/>
        </w:rPr>
      </w:pP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vertAlign w:val="superscript"/>
          <w:lang w:val="de-DE" w:eastAsia="zh-CN"/>
          <w14:ligatures w14:val="none"/>
        </w:rPr>
        <w:t>1</w:t>
      </w: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lang w:val="de-DE" w:eastAsia="zh-CN"/>
          <w14:ligatures w14:val="none"/>
        </w:rPr>
        <w:t>Helmholtz-Zentrum Dresden-Rossendorf, Institute of Ion Beam Physics and Materials Research, Bautzner Landstrasse 400, 01328 Dresden, Germany</w:t>
      </w:r>
    </w:p>
    <w:p w14:paraId="49741D16" w14:textId="77777777" w:rsidR="006D7648" w:rsidRPr="006D7648" w:rsidRDefault="006D7648" w:rsidP="006D7648">
      <w:pPr>
        <w:widowControl w:val="0"/>
        <w:tabs>
          <w:tab w:val="left" w:pos="4962"/>
        </w:tabs>
        <w:spacing w:after="0" w:line="480" w:lineRule="auto"/>
        <w:jc w:val="both"/>
        <w:rPr>
          <w:rFonts w:ascii="Arial" w:eastAsia="DengXian" w:hAnsi="Arial" w:cs="Arial"/>
          <w:i/>
          <w:iCs/>
          <w:color w:val="000000"/>
          <w:sz w:val="20"/>
          <w:szCs w:val="20"/>
          <w:lang w:eastAsia="zh-CN"/>
          <w14:ligatures w14:val="none"/>
        </w:rPr>
      </w:pP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vertAlign w:val="superscript"/>
          <w:lang w:eastAsia="zh-CN"/>
          <w14:ligatures w14:val="none"/>
        </w:rPr>
        <w:t>2</w:t>
      </w: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lang w:eastAsia="zh-CN"/>
          <w14:ligatures w14:val="none"/>
        </w:rPr>
        <w:t>State Key Laboratory of Superlattices and Microstructures, Institute of Semiconductors, Chinese Academy of Sciences, Beijing 100083, China</w:t>
      </w:r>
    </w:p>
    <w:p w14:paraId="068CC29E" w14:textId="77777777" w:rsidR="006D7648" w:rsidRPr="006D7648" w:rsidRDefault="006D7648" w:rsidP="006D7648">
      <w:pPr>
        <w:widowControl w:val="0"/>
        <w:tabs>
          <w:tab w:val="left" w:pos="4962"/>
        </w:tabs>
        <w:spacing w:after="0" w:line="480" w:lineRule="auto"/>
        <w:jc w:val="both"/>
        <w:rPr>
          <w:rFonts w:ascii="Arial" w:eastAsia="DengXian" w:hAnsi="Arial" w:cs="Arial"/>
          <w:i/>
          <w:iCs/>
          <w:color w:val="000000"/>
          <w:sz w:val="20"/>
          <w:szCs w:val="20"/>
          <w:lang w:eastAsia="zh-CN"/>
          <w14:ligatures w14:val="none"/>
        </w:rPr>
      </w:pP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vertAlign w:val="superscript"/>
          <w:lang w:eastAsia="zh-CN"/>
          <w14:ligatures w14:val="none"/>
        </w:rPr>
        <w:t>3</w:t>
      </w: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lang w:eastAsia="zh-CN"/>
          <w14:ligatures w14:val="none"/>
        </w:rPr>
        <w:t>Center of Materials Science and Optoelectronics Engineering, University of Chinese Academy of Sciences, Beijing 100049, China</w:t>
      </w:r>
    </w:p>
    <w:p w14:paraId="6112D0E8" w14:textId="4B097CC1" w:rsidR="006D7648" w:rsidRPr="006D7648" w:rsidRDefault="006D7648" w:rsidP="006D7648">
      <w:pPr>
        <w:widowControl w:val="0"/>
        <w:tabs>
          <w:tab w:val="left" w:pos="4962"/>
        </w:tabs>
        <w:spacing w:after="0" w:line="480" w:lineRule="auto"/>
        <w:jc w:val="both"/>
        <w:rPr>
          <w:rFonts w:ascii="Arial" w:eastAsia="DengXian" w:hAnsi="Arial" w:cs="Arial"/>
          <w:i/>
          <w:iCs/>
          <w:color w:val="000000"/>
          <w:sz w:val="20"/>
          <w:szCs w:val="20"/>
          <w:lang w:val="de-DE" w:eastAsia="zh-CN"/>
          <w14:ligatures w14:val="none"/>
        </w:rPr>
      </w:pP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vertAlign w:val="superscript"/>
          <w:lang w:val="de-DE" w:eastAsia="zh-CN"/>
          <w14:ligatures w14:val="none"/>
        </w:rPr>
        <w:t>4</w:t>
      </w: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lang w:val="de-DE" w:eastAsia="zh-CN"/>
          <w14:ligatures w14:val="none"/>
        </w:rPr>
        <w:t>Humboldt-Universität zu Berlin, Department of Physics</w:t>
      </w:r>
      <w:r w:rsidR="00334E9F">
        <w:rPr>
          <w:rFonts w:ascii="Arial" w:eastAsia="DengXian" w:hAnsi="Arial" w:cs="Arial"/>
          <w:i/>
          <w:iCs/>
          <w:color w:val="000000"/>
          <w:sz w:val="20"/>
          <w:szCs w:val="20"/>
          <w:lang w:val="de-DE" w:eastAsia="zh-CN"/>
          <w14:ligatures w14:val="none"/>
        </w:rPr>
        <w:t xml:space="preserve">, </w:t>
      </w: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lang w:val="de-DE" w:eastAsia="zh-CN"/>
          <w14:ligatures w14:val="none"/>
        </w:rPr>
        <w:t>12489 Berlin, Germany</w:t>
      </w:r>
    </w:p>
    <w:p w14:paraId="29E54640" w14:textId="77777777" w:rsidR="006D7648" w:rsidRPr="006D7648" w:rsidRDefault="006D7648" w:rsidP="006D7648">
      <w:pPr>
        <w:widowControl w:val="0"/>
        <w:tabs>
          <w:tab w:val="left" w:pos="4962"/>
        </w:tabs>
        <w:spacing w:after="0" w:line="480" w:lineRule="auto"/>
        <w:jc w:val="both"/>
        <w:rPr>
          <w:rFonts w:ascii="Arial" w:eastAsia="DengXian" w:hAnsi="Arial" w:cs="Arial"/>
          <w:i/>
          <w:iCs/>
          <w:color w:val="000000"/>
          <w:sz w:val="20"/>
          <w:szCs w:val="20"/>
          <w:lang w:val="de-DE" w:eastAsia="zh-CN"/>
          <w14:ligatures w14:val="none"/>
        </w:rPr>
      </w:pP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vertAlign w:val="superscript"/>
          <w:lang w:val="de-DE" w:eastAsia="zh-CN"/>
          <w14:ligatures w14:val="none"/>
        </w:rPr>
        <w:t>5</w:t>
      </w:r>
      <w:r w:rsidRPr="006D7648">
        <w:rPr>
          <w:rFonts w:ascii="Arial" w:eastAsia="DengXian" w:hAnsi="Arial" w:cs="Arial"/>
          <w:i/>
          <w:iCs/>
          <w:color w:val="000000"/>
          <w:sz w:val="20"/>
          <w:szCs w:val="20"/>
          <w:lang w:val="de-DE" w:eastAsia="zh-CN"/>
          <w14:ligatures w14:val="none"/>
        </w:rPr>
        <w:t>Technische Universität Dresden, 01062 Dresden, Germany</w:t>
      </w:r>
    </w:p>
    <w:p w14:paraId="5BC4C34A" w14:textId="77777777" w:rsidR="006D7648" w:rsidRPr="006D7648" w:rsidRDefault="006D7648" w:rsidP="006D7648">
      <w:pPr>
        <w:widowControl w:val="0"/>
        <w:tabs>
          <w:tab w:val="left" w:pos="4962"/>
        </w:tabs>
        <w:spacing w:after="0" w:line="480" w:lineRule="auto"/>
        <w:jc w:val="both"/>
        <w:rPr>
          <w:rFonts w:ascii="Arial" w:eastAsia="DengXian" w:hAnsi="Arial" w:cs="Arial"/>
          <w:i/>
          <w:iCs/>
          <w:color w:val="000000"/>
          <w:sz w:val="20"/>
          <w:szCs w:val="20"/>
          <w:lang w:val="de-DE" w:eastAsia="zh-CN"/>
          <w14:ligatures w14:val="none"/>
        </w:rPr>
      </w:pPr>
    </w:p>
    <w:p w14:paraId="2684D702" w14:textId="77777777" w:rsidR="006D7648" w:rsidRPr="006D7648" w:rsidRDefault="006D7648" w:rsidP="006D7648">
      <w:pPr>
        <w:widowControl w:val="0"/>
        <w:tabs>
          <w:tab w:val="left" w:pos="4962"/>
        </w:tabs>
        <w:spacing w:after="0" w:line="480" w:lineRule="auto"/>
        <w:jc w:val="both"/>
        <w:rPr>
          <w:rFonts w:ascii="Arial" w:eastAsia="DengXian" w:hAnsi="Arial" w:cs="Arial"/>
          <w:color w:val="000000"/>
          <w:sz w:val="20"/>
          <w:szCs w:val="20"/>
          <w:lang w:eastAsia="zh-CN"/>
          <w14:ligatures w14:val="none"/>
        </w:rPr>
      </w:pPr>
      <w:r w:rsidRPr="006D7648">
        <w:rPr>
          <w:rFonts w:ascii="Arial" w:eastAsia="DengXian" w:hAnsi="Arial" w:cs="Arial"/>
          <w:color w:val="000000"/>
          <w:sz w:val="20"/>
          <w:szCs w:val="20"/>
          <w:lang w:eastAsia="zh-CN"/>
          <w14:ligatures w14:val="none"/>
        </w:rPr>
        <w:t xml:space="preserve">Corresponding authors: </w:t>
      </w:r>
      <w:hyperlink r:id="rId6" w:history="1">
        <w:r w:rsidRPr="006D7648">
          <w:rPr>
            <w:rFonts w:ascii="Arial" w:eastAsia="DengXian" w:hAnsi="Arial" w:cs="Arial"/>
            <w:color w:val="0563C1"/>
            <w:sz w:val="20"/>
            <w:szCs w:val="20"/>
            <w:u w:val="single"/>
            <w:lang w:eastAsia="zh-CN"/>
            <w14:ligatures w14:val="none"/>
          </w:rPr>
          <w:t>s.zhou@hzdr.de</w:t>
        </w:r>
        <w:r w:rsidRPr="006D7648">
          <w:rPr>
            <w:rFonts w:ascii="Arial" w:eastAsia="DengXian" w:hAnsi="Arial" w:cs="Arial"/>
            <w:color w:val="0563C1"/>
            <w:sz w:val="20"/>
            <w:szCs w:val="20"/>
            <w:u w:val="single"/>
            <w:vertAlign w:val="superscript"/>
            <w:lang w:eastAsia="zh-CN"/>
            <w14:ligatures w14:val="none"/>
          </w:rPr>
          <w:t>*</w:t>
        </w:r>
      </w:hyperlink>
      <w:r w:rsidRPr="006D7648">
        <w:rPr>
          <w:rFonts w:ascii="Arial" w:eastAsia="DengXian" w:hAnsi="Arial" w:cs="Arial"/>
          <w:color w:val="000000"/>
          <w:sz w:val="20"/>
          <w:szCs w:val="20"/>
          <w:vertAlign w:val="superscript"/>
          <w:lang w:eastAsia="zh-CN"/>
          <w14:ligatures w14:val="none"/>
        </w:rPr>
        <w:t xml:space="preserve"> </w:t>
      </w:r>
      <w:hyperlink r:id="rId7" w:history="1">
        <w:r w:rsidRPr="006D7648">
          <w:rPr>
            <w:rFonts w:ascii="Arial" w:eastAsia="DengXian" w:hAnsi="Arial" w:cs="Arial"/>
            <w:color w:val="0563C1"/>
            <w:sz w:val="20"/>
            <w:szCs w:val="20"/>
            <w:u w:val="single"/>
            <w:lang w:eastAsia="zh-CN"/>
            <w14:ligatures w14:val="none"/>
          </w:rPr>
          <w:t>y.berencen@hzdr.de</w:t>
        </w:r>
      </w:hyperlink>
      <w:r w:rsidRPr="006D7648">
        <w:rPr>
          <w:rFonts w:ascii="Arial" w:eastAsia="DengXian" w:hAnsi="Arial" w:cs="Arial"/>
          <w:sz w:val="20"/>
          <w:szCs w:val="20"/>
          <w:vertAlign w:val="superscript"/>
        </w:rPr>
        <w:t>**</w:t>
      </w:r>
    </w:p>
    <w:bookmarkEnd w:id="1"/>
    <w:p w14:paraId="5936F57C" w14:textId="77777777" w:rsidR="00D53976" w:rsidRDefault="00D53976" w:rsidP="00374BCB">
      <w:pPr>
        <w:rPr>
          <w:rFonts w:ascii="Arial" w:hAnsi="Arial" w:cs="Arial"/>
          <w:sz w:val="24"/>
          <w:szCs w:val="24"/>
        </w:rPr>
      </w:pPr>
    </w:p>
    <w:p w14:paraId="1BAC53D3" w14:textId="22006394" w:rsidR="006D7648" w:rsidRDefault="00334E9F" w:rsidP="005259B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6D6BEDC2" wp14:editId="58BE9253">
            <wp:extent cx="4291965" cy="3511550"/>
            <wp:effectExtent l="0" t="0" r="0" b="0"/>
            <wp:docPr id="232347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965" cy="351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3530A9" w14:textId="47F7BE23" w:rsidR="00E62952" w:rsidRPr="00374BCB" w:rsidRDefault="00BD395E" w:rsidP="00554B80">
      <w:pPr>
        <w:jc w:val="both"/>
      </w:pPr>
      <w:r w:rsidRPr="00BD395E">
        <w:rPr>
          <w:b/>
          <w:bCs/>
        </w:rPr>
        <w:t xml:space="preserve">Supplementary Figure </w:t>
      </w:r>
      <w:r>
        <w:rPr>
          <w:b/>
          <w:bCs/>
        </w:rPr>
        <w:t>S1</w:t>
      </w:r>
      <w:r w:rsidRPr="00BD395E">
        <w:rPr>
          <w:b/>
          <w:bCs/>
        </w:rPr>
        <w:t xml:space="preserve"> | Temperature and excitation power dependence of the photoluminescence (PL) spectra of </w:t>
      </w:r>
      <w:r>
        <w:rPr>
          <w:b/>
          <w:bCs/>
        </w:rPr>
        <w:t>an ensemble of</w:t>
      </w:r>
      <w:r w:rsidRPr="00BD395E">
        <w:rPr>
          <w:b/>
          <w:bCs/>
        </w:rPr>
        <w:t xml:space="preserve"> C center</w:t>
      </w:r>
      <w:r>
        <w:rPr>
          <w:b/>
          <w:bCs/>
        </w:rPr>
        <w:t>s</w:t>
      </w:r>
      <w:r w:rsidRPr="00BD395E">
        <w:rPr>
          <w:b/>
          <w:bCs/>
        </w:rPr>
        <w:t xml:space="preserve"> in silicon.</w:t>
      </w:r>
      <w:r w:rsidR="00E62952" w:rsidRPr="00374BCB">
        <w:t xml:space="preserve"> </w:t>
      </w:r>
      <w:r w:rsidR="00E62952" w:rsidRPr="00374BCB">
        <w:rPr>
          <w:b/>
          <w:bCs/>
        </w:rPr>
        <w:t>a</w:t>
      </w:r>
      <w:r w:rsidR="00E62952" w:rsidRPr="00374BCB">
        <w:t xml:space="preserve">, Temperature-dependent PL measurement of the C center emission line under 57 mW of 1064 nm laser excitation. The PL signal from the C center is fully quenched above 45 K. </w:t>
      </w:r>
      <w:r w:rsidR="00E62952" w:rsidRPr="00374BCB">
        <w:rPr>
          <w:b/>
          <w:bCs/>
        </w:rPr>
        <w:t>b</w:t>
      </w:r>
      <w:r w:rsidR="00E62952" w:rsidRPr="00374BCB">
        <w:t>, Near-linear relationship between 1/temperature and the PL intensity of the C</w:t>
      </w:r>
      <w:r w:rsidR="00E62952" w:rsidRPr="00374BCB">
        <w:rPr>
          <w:vertAlign w:val="subscript"/>
        </w:rPr>
        <w:t>0</w:t>
      </w:r>
      <w:r w:rsidR="00E62952" w:rsidRPr="00374BCB">
        <w:t xml:space="preserve"> line. </w:t>
      </w:r>
      <w:r w:rsidR="00E62952" w:rsidRPr="00374BCB">
        <w:rPr>
          <w:b/>
          <w:bCs/>
        </w:rPr>
        <w:t>c</w:t>
      </w:r>
      <w:r w:rsidR="00E62952" w:rsidRPr="00374BCB">
        <w:t xml:space="preserve">, Laser power-dependent PL measurement at 20 K. </w:t>
      </w:r>
      <w:r w:rsidR="00E62952" w:rsidRPr="00374BCB">
        <w:rPr>
          <w:b/>
          <w:bCs/>
        </w:rPr>
        <w:t>d</w:t>
      </w:r>
      <w:r w:rsidR="00E62952" w:rsidRPr="00374BCB">
        <w:t>, Near-linear relationship between the excitation laser power and the PL intensity of the C</w:t>
      </w:r>
      <w:r w:rsidR="00E62952" w:rsidRPr="00374BCB">
        <w:rPr>
          <w:vertAlign w:val="subscript"/>
        </w:rPr>
        <w:t>0</w:t>
      </w:r>
      <w:r w:rsidR="00E62952" w:rsidRPr="00374BCB">
        <w:t xml:space="preserve"> line.</w:t>
      </w:r>
    </w:p>
    <w:p w14:paraId="1B0C340A" w14:textId="77777777" w:rsidR="00E62952" w:rsidRPr="00374BCB" w:rsidRDefault="00E62952" w:rsidP="00374BCB">
      <w:pPr>
        <w:rPr>
          <w:rFonts w:ascii="Arial" w:hAnsi="Arial" w:cs="Arial"/>
          <w:sz w:val="24"/>
          <w:szCs w:val="24"/>
        </w:rPr>
      </w:pPr>
    </w:p>
    <w:p w14:paraId="6751B280" w14:textId="672BAF6F" w:rsidR="00374BCB" w:rsidRDefault="00D53976" w:rsidP="00D53976">
      <w:pPr>
        <w:jc w:val="center"/>
      </w:pPr>
      <w:r w:rsidRPr="00374BCB">
        <w:rPr>
          <w:noProof/>
        </w:rPr>
        <w:drawing>
          <wp:inline distT="0" distB="0" distL="0" distR="0" wp14:anchorId="11F62C04" wp14:editId="576F93C4">
            <wp:extent cx="2959332" cy="2429797"/>
            <wp:effectExtent l="0" t="0" r="0" b="889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6" t="9150" r="10417" b="2576"/>
                    <a:stretch/>
                  </pic:blipFill>
                  <pic:spPr bwMode="auto">
                    <a:xfrm>
                      <a:off x="0" y="0"/>
                      <a:ext cx="2973073" cy="244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9AD62" w14:textId="28B8DFD4" w:rsidR="00374BCB" w:rsidRPr="00374BCB" w:rsidRDefault="00BD395E" w:rsidP="005259B9">
      <w:r w:rsidRPr="00BD395E">
        <w:rPr>
          <w:b/>
          <w:bCs/>
        </w:rPr>
        <w:t xml:space="preserve">Supplementary Figure </w:t>
      </w:r>
      <w:r>
        <w:rPr>
          <w:b/>
          <w:bCs/>
        </w:rPr>
        <w:t>S2</w:t>
      </w:r>
      <w:r w:rsidRPr="00BD395E">
        <w:rPr>
          <w:b/>
          <w:bCs/>
        </w:rPr>
        <w:t xml:space="preserve"> | Line shape comparison between PL and RF-modulated PL of the C center in silicon.</w:t>
      </w:r>
      <w:r>
        <w:rPr>
          <w:b/>
          <w:bCs/>
        </w:rPr>
        <w:t xml:space="preserve"> </w:t>
      </w:r>
      <w:r w:rsidRPr="00BD395E">
        <w:t>Comparison of the photoluminescence (PL) spectrum (black) and the differential PL signal ΔPL = PL</w:t>
      </w:r>
      <w:r w:rsidRPr="00BD395E">
        <w:rPr>
          <w:vertAlign w:val="subscript"/>
        </w:rPr>
        <w:t>RF-ON</w:t>
      </w:r>
      <w:r w:rsidRPr="00BD395E">
        <w:t xml:space="preserve"> - PL</w:t>
      </w:r>
      <w:r w:rsidRPr="00BD395E">
        <w:rPr>
          <w:vertAlign w:val="subscript"/>
        </w:rPr>
        <w:t>RF-OFF</w:t>
      </w:r>
      <w:r w:rsidRPr="00BD395E">
        <w:t xml:space="preserve"> (magenta) under 965 MHz RF excitation and 1064 nm laser excitation. Both the C₀ and C₁ emission lines exhibit optically detected magnetic resonance (ODMR)</w:t>
      </w:r>
      <w:r>
        <w:t>.</w:t>
      </w:r>
    </w:p>
    <w:p w14:paraId="6967EF22" w14:textId="77777777" w:rsidR="00F17512" w:rsidRDefault="00F17512"/>
    <w:sectPr w:rsidR="00F17512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48DE6" w14:textId="77777777" w:rsidR="00A34DA5" w:rsidRDefault="00A34DA5" w:rsidP="00554B80">
      <w:pPr>
        <w:spacing w:after="0" w:line="240" w:lineRule="auto"/>
      </w:pPr>
      <w:r>
        <w:separator/>
      </w:r>
    </w:p>
  </w:endnote>
  <w:endnote w:type="continuationSeparator" w:id="0">
    <w:p w14:paraId="543A01AC" w14:textId="77777777" w:rsidR="00A34DA5" w:rsidRDefault="00A34DA5" w:rsidP="0055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8433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B6E46B" w14:textId="400DD685" w:rsidR="00554B80" w:rsidRDefault="00554B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A564D" w14:textId="77777777" w:rsidR="00554B80" w:rsidRDefault="00554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F6A82" w14:textId="77777777" w:rsidR="00A34DA5" w:rsidRDefault="00A34DA5" w:rsidP="00554B80">
      <w:pPr>
        <w:spacing w:after="0" w:line="240" w:lineRule="auto"/>
      </w:pPr>
      <w:r>
        <w:separator/>
      </w:r>
    </w:p>
  </w:footnote>
  <w:footnote w:type="continuationSeparator" w:id="0">
    <w:p w14:paraId="5C2D1452" w14:textId="77777777" w:rsidR="00A34DA5" w:rsidRDefault="00A34DA5" w:rsidP="00554B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0NrIwNjI2NrU0tLRQ0lEKTi0uzszPAykwrQUApgymmywAAAA="/>
  </w:docVars>
  <w:rsids>
    <w:rsidRoot w:val="00374BCB"/>
    <w:rsid w:val="000761CC"/>
    <w:rsid w:val="001D36FE"/>
    <w:rsid w:val="00334E9F"/>
    <w:rsid w:val="00374BCB"/>
    <w:rsid w:val="003B793B"/>
    <w:rsid w:val="004734EC"/>
    <w:rsid w:val="005259B9"/>
    <w:rsid w:val="00554B80"/>
    <w:rsid w:val="005865AC"/>
    <w:rsid w:val="005B32C2"/>
    <w:rsid w:val="006D7648"/>
    <w:rsid w:val="007F77FC"/>
    <w:rsid w:val="00A34DA5"/>
    <w:rsid w:val="00A55CD1"/>
    <w:rsid w:val="00AE64FF"/>
    <w:rsid w:val="00B74A04"/>
    <w:rsid w:val="00B8415A"/>
    <w:rsid w:val="00BD395E"/>
    <w:rsid w:val="00CD163D"/>
    <w:rsid w:val="00D4445E"/>
    <w:rsid w:val="00D53976"/>
    <w:rsid w:val="00E62952"/>
    <w:rsid w:val="00F1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FEA4E"/>
  <w15:chartTrackingRefBased/>
  <w15:docId w15:val="{F9B26A30-F86C-474E-95FD-016A4EEF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4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B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B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BC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BC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BCB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BCB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BCB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BC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BC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BC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BC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374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BC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BC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374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BC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374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B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B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BCB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374BC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4B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BC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5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B8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B8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mailto:y.berencen@hzdr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zhou@hzdr.de*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Yonder Berencén</dc:creator>
  <cp:keywords/>
  <dc:description/>
  <cp:lastModifiedBy>Yonder Berencén</cp:lastModifiedBy>
  <cp:revision>14</cp:revision>
  <dcterms:created xsi:type="dcterms:W3CDTF">2025-01-31T15:12:00Z</dcterms:created>
  <dcterms:modified xsi:type="dcterms:W3CDTF">2025-02-14T12:41:00Z</dcterms:modified>
</cp:coreProperties>
</file>