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B3100" w14:textId="109654BE" w:rsidR="0006655F" w:rsidRDefault="0006655F" w:rsidP="00B301F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89579173"/>
      <w:bookmarkStart w:id="1" w:name="_Hlk182212182"/>
      <w:bookmarkEnd w:id="0"/>
      <w:r w:rsidRPr="0006655F">
        <w:rPr>
          <w:rFonts w:ascii="Times New Roman" w:hAnsi="Times New Roman" w:cs="Times New Roman" w:hint="eastAsia"/>
          <w:b/>
          <w:bCs/>
          <w:sz w:val="24"/>
          <w:szCs w:val="24"/>
        </w:rPr>
        <w:t>Stabilizing Solution and Solid Phased Perovskite Towards High Performance Photovoltaic Devices with Superior Batch Stability and Consistency</w:t>
      </w:r>
    </w:p>
    <w:p w14:paraId="171CCE3E" w14:textId="77777777" w:rsidR="00A8411E" w:rsidRPr="002F7204" w:rsidRDefault="00A8411E" w:rsidP="00A841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20E04A" w14:textId="52D51523" w:rsidR="00A8411E" w:rsidRPr="002F7204" w:rsidRDefault="00A8411E" w:rsidP="00A84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7204">
        <w:rPr>
          <w:rFonts w:ascii="Times New Roman" w:hAnsi="Times New Roman" w:cs="Times New Roman" w:hint="eastAsia"/>
          <w:sz w:val="24"/>
          <w:szCs w:val="24"/>
        </w:rPr>
        <w:t>Guihua Zhang,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#[1]</w:t>
      </w:r>
      <w:r w:rsidRPr="002F7204">
        <w:rPr>
          <w:rFonts w:ascii="Times New Roman" w:hAnsi="Times New Roman" w:cs="Times New Roman" w:hint="eastAsia"/>
          <w:sz w:val="24"/>
          <w:szCs w:val="24"/>
        </w:rPr>
        <w:t xml:space="preserve"> Deng Wang,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#[1][2] </w:t>
      </w:r>
      <w:r>
        <w:rPr>
          <w:rFonts w:ascii="Times New Roman" w:hAnsi="Times New Roman" w:cs="Times New Roman" w:hint="eastAsia"/>
          <w:sz w:val="24"/>
          <w:szCs w:val="24"/>
        </w:rPr>
        <w:t>Bowei Li,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#[3]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F7204">
        <w:rPr>
          <w:rFonts w:ascii="Times New Roman" w:hAnsi="Times New Roman" w:cs="Times New Roman" w:hint="eastAsia"/>
          <w:sz w:val="24"/>
          <w:szCs w:val="24"/>
        </w:rPr>
        <w:t>Qing Lian,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 w:rsidR="000179E2"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[1]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* </w:t>
      </w:r>
      <w:r w:rsidRPr="002F7204">
        <w:rPr>
          <w:rFonts w:ascii="Times New Roman" w:hAnsi="Times New Roman" w:cs="Times New Roman" w:hint="eastAsia"/>
          <w:sz w:val="24"/>
          <w:szCs w:val="24"/>
        </w:rPr>
        <w:t>Xinyi Zou,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[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]</w:t>
      </w:r>
      <w:r w:rsidRPr="002F7204">
        <w:rPr>
          <w:rFonts w:ascii="Times New Roman" w:hAnsi="Times New Roman" w:cs="Times New Roman" w:hint="eastAsia"/>
          <w:sz w:val="24"/>
          <w:szCs w:val="24"/>
        </w:rPr>
        <w:t xml:space="preserve"> Dongyang Li,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[1]</w:t>
      </w:r>
      <w:r w:rsidRPr="002F7204">
        <w:rPr>
          <w:rFonts w:ascii="Times New Roman" w:hAnsi="Times New Roman" w:cs="Times New Roman" w:hint="eastAsia"/>
          <w:sz w:val="24"/>
          <w:szCs w:val="24"/>
        </w:rPr>
        <w:t xml:space="preserve"> Qiming Yin,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[1] </w:t>
      </w:r>
      <w:r w:rsidRPr="002F7204">
        <w:rPr>
          <w:rFonts w:ascii="Times New Roman" w:hAnsi="Times New Roman" w:cs="Times New Roman" w:hint="eastAsia"/>
          <w:sz w:val="24"/>
          <w:szCs w:val="24"/>
        </w:rPr>
        <w:t>Guojun Mi,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[1]</w:t>
      </w:r>
      <w:r w:rsidRPr="002F7204">
        <w:rPr>
          <w:rFonts w:ascii="Times New Roman" w:hAnsi="Times New Roman" w:cs="Times New Roman" w:hint="eastAsia"/>
          <w:sz w:val="24"/>
          <w:szCs w:val="24"/>
        </w:rPr>
        <w:t xml:space="preserve"> Jie Li,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[1]</w:t>
      </w:r>
      <w:r w:rsidRPr="002F7204">
        <w:rPr>
          <w:rFonts w:ascii="Times New Roman" w:hAnsi="Times New Roman" w:cs="Times New Roman" w:hint="eastAsia"/>
          <w:sz w:val="24"/>
          <w:szCs w:val="24"/>
        </w:rPr>
        <w:t xml:space="preserve"> Kui Feng,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[1]</w:t>
      </w:r>
      <w:r w:rsidRPr="002F720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F7204">
        <w:rPr>
          <w:rFonts w:ascii="Times New Roman" w:hAnsi="Times New Roman" w:cs="Times New Roman"/>
          <w:sz w:val="24"/>
          <w:szCs w:val="24"/>
        </w:rPr>
        <w:t>Abbas Amini,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[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]</w:t>
      </w:r>
      <w:r w:rsidRPr="002F7204">
        <w:rPr>
          <w:rFonts w:ascii="Times New Roman" w:hAnsi="Times New Roman" w:cs="Times New Roman" w:hint="eastAsia"/>
          <w:i/>
          <w:iCs/>
          <w:sz w:val="24"/>
          <w:szCs w:val="24"/>
        </w:rPr>
        <w:t xml:space="preserve"> </w:t>
      </w:r>
      <w:r w:rsidRPr="002F7204">
        <w:rPr>
          <w:rFonts w:ascii="Times New Roman" w:hAnsi="Times New Roman" w:cs="Times New Roman" w:hint="eastAsia"/>
          <w:sz w:val="24"/>
          <w:szCs w:val="24"/>
        </w:rPr>
        <w:t>Alex K.-Y. Jen,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[2]</w:t>
      </w:r>
      <w:r w:rsidRPr="002F7204">
        <w:rPr>
          <w:rFonts w:ascii="Times New Roman" w:hAnsi="Times New Roman" w:cs="Times New Roman" w:hint="eastAsia"/>
          <w:sz w:val="24"/>
          <w:szCs w:val="24"/>
        </w:rPr>
        <w:t xml:space="preserve"> Xugang Guo,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[1] </w:t>
      </w:r>
      <w:r w:rsidRPr="002F7204">
        <w:rPr>
          <w:rFonts w:ascii="Times New Roman" w:hAnsi="Times New Roman" w:cs="Times New Roman" w:hint="eastAsia"/>
          <w:sz w:val="24"/>
          <w:szCs w:val="24"/>
        </w:rPr>
        <w:t>Baomin Xu,</w:t>
      </w:r>
      <w:r w:rsidR="000179E2"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[1]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  <w:r w:rsidRPr="002F7204">
        <w:rPr>
          <w:rFonts w:ascii="Times New Roman" w:hAnsi="Times New Roman" w:cs="Times New Roman" w:hint="eastAsia"/>
          <w:sz w:val="24"/>
          <w:szCs w:val="24"/>
        </w:rPr>
        <w:t xml:space="preserve"> and Chun Cheng</w:t>
      </w:r>
      <w:r w:rsidR="000179E2"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[1]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*</w:t>
      </w:r>
    </w:p>
    <w:p w14:paraId="53494076" w14:textId="77777777" w:rsidR="00A8411E" w:rsidRPr="002F7204" w:rsidRDefault="00A8411E" w:rsidP="00A8411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3AD6F1" w14:textId="77777777" w:rsidR="00A8411E" w:rsidRPr="002F7204" w:rsidRDefault="00A8411E" w:rsidP="00A84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[1]</w:t>
      </w:r>
      <w:r w:rsidRPr="002F7204">
        <w:rPr>
          <w:rFonts w:ascii="Times New Roman" w:hAnsi="Times New Roman" w:cs="Times New Roman" w:hint="eastAsia"/>
          <w:sz w:val="24"/>
          <w:szCs w:val="24"/>
        </w:rPr>
        <w:t>G. Zhang, D. Wang, Q. Lian, D. Li, Q. Yin,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Pr="002F7204">
        <w:rPr>
          <w:rFonts w:ascii="Times New Roman" w:hAnsi="Times New Roman" w:cs="Times New Roman" w:hint="eastAsia"/>
          <w:sz w:val="24"/>
          <w:szCs w:val="24"/>
        </w:rPr>
        <w:t>G. Mi, J. Li, K. Feng, X. Guo, B. Xu, C. Cheng</w:t>
      </w:r>
    </w:p>
    <w:p w14:paraId="3854C0DB" w14:textId="77777777" w:rsidR="00A8411E" w:rsidRPr="002F7204" w:rsidRDefault="00A8411E" w:rsidP="00A84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7204">
        <w:rPr>
          <w:rFonts w:ascii="Times New Roman" w:hAnsi="Times New Roman" w:cs="Times New Roman" w:hint="eastAsia"/>
          <w:sz w:val="24"/>
          <w:szCs w:val="24"/>
        </w:rPr>
        <w:t>Department of Materials Science and Engineering,</w:t>
      </w:r>
      <w:r w:rsidRPr="002F7204">
        <w:rPr>
          <w:rFonts w:ascii="Times New Roman" w:hAnsi="Times New Roman" w:cs="Times New Roman"/>
          <w:sz w:val="24"/>
          <w:szCs w:val="24"/>
        </w:rPr>
        <w:t xml:space="preserve"> </w:t>
      </w:r>
      <w:r w:rsidRPr="002F7204">
        <w:rPr>
          <w:rFonts w:ascii="Times New Roman" w:hAnsi="Times New Roman" w:cs="Times New Roman" w:hint="eastAsia"/>
          <w:sz w:val="24"/>
          <w:szCs w:val="24"/>
        </w:rPr>
        <w:t>Southern University of Science and Technology,</w:t>
      </w:r>
      <w:r w:rsidRPr="002F7204">
        <w:rPr>
          <w:rFonts w:ascii="Times New Roman" w:hAnsi="Times New Roman" w:cs="Times New Roman"/>
          <w:sz w:val="24"/>
          <w:szCs w:val="24"/>
        </w:rPr>
        <w:t xml:space="preserve"> </w:t>
      </w:r>
      <w:r w:rsidRPr="002F7204">
        <w:rPr>
          <w:rFonts w:ascii="Times New Roman" w:hAnsi="Times New Roman" w:cs="Times New Roman" w:hint="eastAsia"/>
          <w:sz w:val="24"/>
          <w:szCs w:val="24"/>
        </w:rPr>
        <w:t>Shenzhen 518055, China</w:t>
      </w:r>
    </w:p>
    <w:p w14:paraId="26775B37" w14:textId="697E588B" w:rsidR="00A8411E" w:rsidRDefault="00A8411E" w:rsidP="00A84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06698">
        <w:rPr>
          <w:rFonts w:ascii="Times New Roman" w:hAnsi="Times New Roman" w:cs="Times New Roman"/>
          <w:i/>
          <w:iCs/>
          <w:sz w:val="24"/>
          <w:szCs w:val="24"/>
        </w:rPr>
        <w:t>Email</w:t>
      </w:r>
      <w:r w:rsidR="00A179FE" w:rsidRPr="00106698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2F7204">
        <w:rPr>
          <w:rFonts w:ascii="Times New Roman" w:hAnsi="Times New Roman" w:cs="Times New Roman" w:hint="eastAsia"/>
          <w:sz w:val="24"/>
          <w:szCs w:val="24"/>
        </w:rPr>
        <w:t xml:space="preserve">: lianq@sustech.edu.cn, xubm@sustech.edu.cn, </w:t>
      </w:r>
      <w:r w:rsidRPr="00290B88">
        <w:rPr>
          <w:rFonts w:ascii="Times New Roman" w:hAnsi="Times New Roman" w:cs="Times New Roman" w:hint="eastAsia"/>
          <w:sz w:val="24"/>
          <w:szCs w:val="24"/>
        </w:rPr>
        <w:t>chengc@sustech.edu.cn</w:t>
      </w:r>
    </w:p>
    <w:p w14:paraId="4BF315A9" w14:textId="77777777" w:rsidR="00A8411E" w:rsidRPr="002F7204" w:rsidRDefault="00A8411E" w:rsidP="00A84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792D594" w14:textId="77777777" w:rsidR="00A8411E" w:rsidRPr="002F7204" w:rsidRDefault="00A8411E" w:rsidP="00A8411E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[2]</w:t>
      </w:r>
      <w:r w:rsidRPr="002F7204">
        <w:rPr>
          <w:rFonts w:ascii="Times New Roman" w:hAnsi="Times New Roman" w:cs="Times New Roman" w:hint="eastAsia"/>
          <w:sz w:val="24"/>
          <w:szCs w:val="24"/>
        </w:rPr>
        <w:t>D. Wang, A. K.-Y. Jen</w:t>
      </w:r>
    </w:p>
    <w:p w14:paraId="671858CB" w14:textId="77777777" w:rsidR="00A8411E" w:rsidRDefault="00A8411E" w:rsidP="00A84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7204">
        <w:rPr>
          <w:rFonts w:ascii="Times New Roman" w:hAnsi="Times New Roman" w:cs="Times New Roman" w:hint="eastAsia"/>
          <w:sz w:val="24"/>
          <w:szCs w:val="24"/>
        </w:rPr>
        <w:t>Department of Materials Science and Engineering,</w:t>
      </w:r>
      <w:r w:rsidRPr="002F7204">
        <w:rPr>
          <w:rFonts w:ascii="Times New Roman" w:hAnsi="Times New Roman" w:cs="Times New Roman"/>
          <w:sz w:val="24"/>
          <w:szCs w:val="24"/>
        </w:rPr>
        <w:t xml:space="preserve"> </w:t>
      </w:r>
      <w:r w:rsidRPr="002F7204">
        <w:rPr>
          <w:rFonts w:ascii="Times New Roman" w:hAnsi="Times New Roman" w:cs="Times New Roman" w:hint="eastAsia"/>
          <w:sz w:val="24"/>
          <w:szCs w:val="24"/>
        </w:rPr>
        <w:t>City University of Hong Kong,</w:t>
      </w:r>
      <w:r w:rsidRPr="002F7204">
        <w:rPr>
          <w:rFonts w:ascii="Times New Roman" w:hAnsi="Times New Roman" w:cs="Times New Roman"/>
          <w:sz w:val="24"/>
          <w:szCs w:val="24"/>
        </w:rPr>
        <w:t xml:space="preserve"> </w:t>
      </w:r>
      <w:r w:rsidRPr="002F7204">
        <w:rPr>
          <w:rFonts w:ascii="Times New Roman" w:hAnsi="Times New Roman" w:cs="Times New Roman" w:hint="eastAsia"/>
          <w:sz w:val="24"/>
          <w:szCs w:val="24"/>
        </w:rPr>
        <w:t>Tat Chee Ave, 999077 Kowloon, China</w:t>
      </w:r>
    </w:p>
    <w:p w14:paraId="2C134F45" w14:textId="77777777" w:rsidR="00A8411E" w:rsidRPr="002F7204" w:rsidRDefault="00A8411E" w:rsidP="00A84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BD4D6A4" w14:textId="77777777" w:rsidR="00A8411E" w:rsidRDefault="00A8411E" w:rsidP="00A84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2" w:name="_Hlk181697528"/>
      <w:r w:rsidRPr="000F5921">
        <w:rPr>
          <w:rFonts w:ascii="Times New Roman" w:hAnsi="Times New Roman" w:cs="Times New Roman" w:hint="eastAsia"/>
          <w:sz w:val="24"/>
          <w:szCs w:val="24"/>
          <w:vertAlign w:val="superscript"/>
        </w:rPr>
        <w:t>[3]</w:t>
      </w:r>
      <w:r>
        <w:rPr>
          <w:rFonts w:ascii="Times New Roman" w:hAnsi="Times New Roman" w:cs="Times New Roman" w:hint="eastAsia"/>
          <w:sz w:val="24"/>
          <w:szCs w:val="24"/>
        </w:rPr>
        <w:t>B. Li</w:t>
      </w:r>
    </w:p>
    <w:bookmarkEnd w:id="2"/>
    <w:p w14:paraId="2F3B43D8" w14:textId="77777777" w:rsidR="00A8411E" w:rsidRDefault="00A8411E" w:rsidP="00A8411E">
      <w:pPr>
        <w:pStyle w:val="Addresses"/>
        <w:jc w:val="both"/>
        <w:rPr>
          <w:rFonts w:eastAsiaTheme="minorEastAsia"/>
          <w:lang w:eastAsia="zh-CN"/>
        </w:rPr>
      </w:pPr>
      <w:r w:rsidRPr="00C0695E">
        <w:rPr>
          <w:rFonts w:eastAsiaTheme="minorEastAsia"/>
        </w:rPr>
        <w:t>Future Photovoltaic Research Center, Global Institute of Future Technology, Shanghai Jiao Tong University, Shanghai 200240, China</w:t>
      </w:r>
    </w:p>
    <w:p w14:paraId="0FA68F76" w14:textId="77777777" w:rsidR="00A8411E" w:rsidRPr="00475C07" w:rsidRDefault="00A8411E" w:rsidP="00A8411E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03DA5B1E" w14:textId="77777777" w:rsidR="00A8411E" w:rsidRPr="002F7204" w:rsidRDefault="00A8411E" w:rsidP="00A8411E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[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4</w:t>
      </w: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]</w:t>
      </w:r>
      <w:r w:rsidRPr="002F7204">
        <w:rPr>
          <w:rFonts w:ascii="Times New Roman" w:hAnsi="Times New Roman" w:cs="Times New Roman" w:hint="eastAsia"/>
          <w:sz w:val="24"/>
          <w:szCs w:val="24"/>
        </w:rPr>
        <w:t>X. Zou</w:t>
      </w:r>
    </w:p>
    <w:p w14:paraId="6AE638AE" w14:textId="77777777" w:rsidR="00A8411E" w:rsidRPr="002F7204" w:rsidRDefault="00A8411E" w:rsidP="00A84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7204">
        <w:rPr>
          <w:rFonts w:ascii="Times New Roman" w:hAnsi="Times New Roman" w:cs="Times New Roman" w:hint="eastAsia"/>
          <w:sz w:val="24"/>
          <w:szCs w:val="24"/>
        </w:rPr>
        <w:t xml:space="preserve">Department of Chemistry, Southern University of Science and Technology, </w:t>
      </w:r>
    </w:p>
    <w:p w14:paraId="1D19608D" w14:textId="77777777" w:rsidR="00A8411E" w:rsidRPr="002F7204" w:rsidRDefault="00A8411E" w:rsidP="00A84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F7204">
        <w:rPr>
          <w:rFonts w:ascii="Times New Roman" w:hAnsi="Times New Roman" w:cs="Times New Roman" w:hint="eastAsia"/>
          <w:sz w:val="24"/>
          <w:szCs w:val="24"/>
        </w:rPr>
        <w:t>Shenzhen 518055, China.</w:t>
      </w:r>
    </w:p>
    <w:p w14:paraId="7199C614" w14:textId="77777777" w:rsidR="00A8411E" w:rsidRPr="002F7204" w:rsidRDefault="00A8411E" w:rsidP="00A84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350EAB2" w14:textId="77777777" w:rsidR="00A8411E" w:rsidRPr="002F7204" w:rsidRDefault="00A8411E" w:rsidP="00A8411E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2F7204">
        <w:rPr>
          <w:rFonts w:ascii="Times New Roman" w:hAnsi="Times New Roman" w:cs="Times New Roman"/>
          <w:sz w:val="24"/>
          <w:szCs w:val="24"/>
          <w:vertAlign w:val="superscript"/>
        </w:rPr>
        <w:t>[</w:t>
      </w:r>
      <w:r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2F7204">
        <w:rPr>
          <w:rFonts w:ascii="Times New Roman" w:hAnsi="Times New Roman" w:cs="Times New Roman"/>
          <w:sz w:val="24"/>
          <w:szCs w:val="24"/>
          <w:vertAlign w:val="superscript"/>
        </w:rPr>
        <w:t>]</w:t>
      </w:r>
      <w:r w:rsidRPr="002F7204">
        <w:rPr>
          <w:rFonts w:ascii="Times New Roman" w:hAnsi="Times New Roman" w:cs="Times New Roman"/>
          <w:sz w:val="24"/>
          <w:szCs w:val="24"/>
        </w:rPr>
        <w:t>A</w:t>
      </w:r>
      <w:r w:rsidRPr="002F7204">
        <w:rPr>
          <w:rFonts w:ascii="Times New Roman" w:hAnsi="Times New Roman" w:cs="Times New Roman" w:hint="eastAsia"/>
          <w:sz w:val="24"/>
          <w:szCs w:val="24"/>
        </w:rPr>
        <w:t>.</w:t>
      </w:r>
      <w:r w:rsidRPr="002F7204">
        <w:rPr>
          <w:rFonts w:ascii="Times New Roman" w:hAnsi="Times New Roman" w:cs="Times New Roman"/>
          <w:sz w:val="24"/>
          <w:szCs w:val="24"/>
        </w:rPr>
        <w:t xml:space="preserve"> Amini</w:t>
      </w:r>
    </w:p>
    <w:p w14:paraId="42488B33" w14:textId="45A88C55" w:rsidR="00A8411E" w:rsidRPr="002F7204" w:rsidRDefault="00A179FE" w:rsidP="00A8411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179FE">
        <w:rPr>
          <w:rFonts w:ascii="Times New Roman" w:hAnsi="Times New Roman" w:cs="Times New Roman"/>
          <w:sz w:val="24"/>
          <w:szCs w:val="24"/>
        </w:rPr>
        <w:t>Urban Transformations Research Centre</w:t>
      </w:r>
      <w:r w:rsidR="00A8411E" w:rsidRPr="002F7204">
        <w:rPr>
          <w:rFonts w:ascii="Times New Roman" w:hAnsi="Times New Roman" w:cs="Times New Roman" w:hint="eastAsia"/>
          <w:sz w:val="24"/>
          <w:szCs w:val="24"/>
        </w:rPr>
        <w:t>, Western Sydney University, Penrith 2751, NSW, Australia.</w:t>
      </w:r>
    </w:p>
    <w:p w14:paraId="741109E0" w14:textId="77777777" w:rsidR="00A8411E" w:rsidRPr="002F7204" w:rsidRDefault="00A8411E" w:rsidP="00A8411E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2E51B18F" w14:textId="2A585797" w:rsidR="00E135D2" w:rsidRPr="00F9354E" w:rsidRDefault="00A8411E" w:rsidP="00F9354E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2F7204">
        <w:rPr>
          <w:rFonts w:ascii="Times New Roman" w:hAnsi="Times New Roman" w:cs="Times New Roman" w:hint="eastAsia"/>
          <w:sz w:val="24"/>
          <w:szCs w:val="24"/>
          <w:vertAlign w:val="superscript"/>
        </w:rPr>
        <w:t>#</w:t>
      </w:r>
      <w:r w:rsidRPr="002F7204">
        <w:rPr>
          <w:rFonts w:ascii="Times New Roman" w:hAnsi="Times New Roman" w:cs="Times New Roman" w:hint="eastAsia"/>
          <w:sz w:val="24"/>
          <w:szCs w:val="24"/>
        </w:rPr>
        <w:t>These authors contributed equally to this work.</w:t>
      </w:r>
      <w:bookmarkEnd w:id="1"/>
      <w:r w:rsidR="00E135D2" w:rsidRPr="00EE1187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155B799" w14:textId="07011C02" w:rsidR="00E135D2" w:rsidRPr="00EE1187" w:rsidRDefault="004B6827" w:rsidP="00E135D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lastRenderedPageBreak/>
        <w:t>Materials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B479CB" w:rsidRPr="00EE118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m</w:t>
      </w:r>
      <w:r w:rsidRPr="00EE1187">
        <w:rPr>
          <w:rFonts w:ascii="Times New Roman" w:hAnsi="Times New Roman" w:cs="Times New Roman"/>
          <w:b/>
          <w:bCs/>
          <w:sz w:val="24"/>
          <w:szCs w:val="24"/>
        </w:rPr>
        <w:t>ethod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</w:p>
    <w:p w14:paraId="0EFB176C" w14:textId="5C55E719" w:rsidR="005D7320" w:rsidRPr="00EE1187" w:rsidRDefault="00E135D2" w:rsidP="00E135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sz w:val="24"/>
          <w:szCs w:val="24"/>
        </w:rPr>
        <w:t>Formamidinium iodide (FAI, 99.9%), cesium iodide (CsI, 99.999%), lead iodide (PbI</w:t>
      </w:r>
      <w:r w:rsidRPr="00EE118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1187">
        <w:rPr>
          <w:rFonts w:ascii="Times New Roman" w:hAnsi="Times New Roman" w:cs="Times New Roman"/>
          <w:sz w:val="24"/>
          <w:szCs w:val="24"/>
        </w:rPr>
        <w:t>, 99.999%), and fullerene (C</w:t>
      </w:r>
      <w:r w:rsidRPr="00EE1187">
        <w:rPr>
          <w:rFonts w:ascii="Times New Roman" w:hAnsi="Times New Roman" w:cs="Times New Roman"/>
          <w:sz w:val="24"/>
          <w:szCs w:val="24"/>
          <w:vertAlign w:val="subscript"/>
        </w:rPr>
        <w:t>60</w:t>
      </w:r>
      <w:r w:rsidRPr="00EE1187">
        <w:rPr>
          <w:rFonts w:ascii="Times New Roman" w:hAnsi="Times New Roman" w:cs="Times New Roman"/>
          <w:sz w:val="24"/>
          <w:szCs w:val="24"/>
        </w:rPr>
        <w:t xml:space="preserve">, 99.9%) were </w:t>
      </w:r>
      <w:bookmarkStart w:id="3" w:name="OLE_LINK2"/>
      <w:r w:rsidRPr="00EE1187">
        <w:rPr>
          <w:rFonts w:ascii="Times New Roman" w:hAnsi="Times New Roman" w:cs="Times New Roman"/>
          <w:sz w:val="24"/>
          <w:szCs w:val="24"/>
        </w:rPr>
        <w:t>purchased from</w:t>
      </w:r>
      <w:bookmarkEnd w:id="3"/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OLE_LINK1"/>
      <w:r w:rsidRPr="00EE1187">
        <w:rPr>
          <w:rFonts w:ascii="Times New Roman" w:hAnsi="Times New Roman" w:cs="Times New Roman"/>
          <w:sz w:val="24"/>
          <w:szCs w:val="24"/>
        </w:rPr>
        <w:t>Ying Kou You Xuan Trade</w:t>
      </w:r>
      <w:bookmarkEnd w:id="4"/>
      <w:r w:rsidRPr="00EE1187">
        <w:rPr>
          <w:rFonts w:ascii="Times New Roman" w:hAnsi="Times New Roman" w:cs="Times New Roman"/>
          <w:sz w:val="24"/>
          <w:szCs w:val="24"/>
        </w:rPr>
        <w:t xml:space="preserve"> Co., Ltd. Bathocuproine (BCP, 99.99%) was obtained from Xi’an Polymer Light Technology Corp. 4-(trifluoromethyl)</w:t>
      </w:r>
      <w:r w:rsidR="00217847" w:rsidRPr="00EE1187">
        <w:rPr>
          <w:rFonts w:ascii="Times New Roman" w:hAnsi="Times New Roman" w:cs="Times New Roman" w:hint="eastAsia"/>
          <w:sz w:val="24"/>
          <w:szCs w:val="24"/>
        </w:rPr>
        <w:t>-</w:t>
      </w:r>
      <w:r w:rsidRPr="00EE1187">
        <w:rPr>
          <w:rFonts w:ascii="Times New Roman" w:hAnsi="Times New Roman" w:cs="Times New Roman"/>
          <w:sz w:val="24"/>
          <w:szCs w:val="24"/>
        </w:rPr>
        <w:t xml:space="preserve">phenylhydrazine hydrochloride (TFPHC, 97%) </w:t>
      </w:r>
      <w:r w:rsidR="00B479CB" w:rsidRPr="00EE1187">
        <w:rPr>
          <w:rFonts w:ascii="Times New Roman" w:hAnsi="Times New Roman" w:cs="Times New Roman" w:hint="eastAsia"/>
          <w:sz w:val="24"/>
          <w:szCs w:val="24"/>
        </w:rPr>
        <w:t>was</w:t>
      </w:r>
      <w:r w:rsidRPr="00EE1187">
        <w:rPr>
          <w:rFonts w:ascii="Times New Roman" w:hAnsi="Times New Roman" w:cs="Times New Roman"/>
          <w:sz w:val="24"/>
          <w:szCs w:val="24"/>
        </w:rPr>
        <w:t xml:space="preserve"> purchased from J&amp;K Scientific. </w:t>
      </w:r>
      <w:bookmarkStart w:id="5" w:name="OLE_LINK3"/>
      <w:bookmarkStart w:id="6" w:name="_Hlk170426345"/>
      <w:r w:rsidRPr="00EE1187">
        <w:rPr>
          <w:rFonts w:ascii="Times New Roman" w:hAnsi="Times New Roman" w:cs="Times New Roman"/>
          <w:sz w:val="24"/>
          <w:szCs w:val="24"/>
        </w:rPr>
        <w:t>2PA</w:t>
      </w:r>
      <w:r w:rsidR="00DE03BC" w:rsidRPr="00EE1187">
        <w:rPr>
          <w:rFonts w:ascii="Times New Roman" w:hAnsi="Times New Roman" w:cs="Times New Roman" w:hint="eastAsia"/>
          <w:sz w:val="24"/>
          <w:szCs w:val="24"/>
        </w:rPr>
        <w:t>D</w:t>
      </w:r>
      <w:r w:rsidRPr="00EE1187">
        <w:rPr>
          <w:rFonts w:ascii="Times New Roman" w:hAnsi="Times New Roman" w:cs="Times New Roman"/>
          <w:sz w:val="24"/>
          <w:szCs w:val="24"/>
        </w:rPr>
        <w:t>C</w:t>
      </w:r>
      <w:bookmarkEnd w:id="5"/>
      <w:r w:rsidR="00DE03BC" w:rsidRPr="00EE1187">
        <w:rPr>
          <w:rFonts w:ascii="Times New Roman" w:hAnsi="Times New Roman" w:cs="Times New Roman" w:hint="eastAsia"/>
          <w:sz w:val="24"/>
          <w:szCs w:val="24"/>
        </w:rPr>
        <w:t>B</w:t>
      </w:r>
      <w:r w:rsidRPr="00EE1187">
        <w:rPr>
          <w:rFonts w:ascii="Times New Roman" w:hAnsi="Times New Roman" w:cs="Times New Roman"/>
          <w:sz w:val="24"/>
          <w:szCs w:val="24"/>
        </w:rPr>
        <w:t xml:space="preserve"> was</w:t>
      </w:r>
      <w:bookmarkEnd w:id="6"/>
      <w:r w:rsidRPr="00EE1187">
        <w:rPr>
          <w:rFonts w:ascii="Times New Roman" w:hAnsi="Times New Roman" w:cs="Times New Roman"/>
          <w:sz w:val="24"/>
          <w:szCs w:val="24"/>
        </w:rPr>
        <w:t xml:space="preserve"> synthesized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Pr="00EE1187">
        <w:rPr>
          <w:rFonts w:ascii="Times New Roman" w:hAnsi="Times New Roman" w:cs="Times New Roman"/>
          <w:sz w:val="24"/>
          <w:szCs w:val="24"/>
        </w:rPr>
        <w:t xml:space="preserve">the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lab </w:t>
      </w:r>
      <w:r w:rsidRPr="00EE1187">
        <w:rPr>
          <w:rFonts w:ascii="Times New Roman" w:hAnsi="Times New Roman" w:cs="Times New Roman"/>
          <w:sz w:val="24"/>
          <w:szCs w:val="24"/>
        </w:rPr>
        <w:t xml:space="preserve">according to the previous </w:t>
      </w:r>
      <w:r w:rsidR="00FE4685" w:rsidRPr="00EE1187">
        <w:rPr>
          <w:rFonts w:ascii="Times New Roman" w:hAnsi="Times New Roman" w:cs="Times New Roman"/>
          <w:sz w:val="24"/>
          <w:szCs w:val="24"/>
        </w:rPr>
        <w:t>methodology</w:t>
      </w:r>
      <w:r w:rsidR="00FE4685" w:rsidRPr="00EE1187">
        <w:rPr>
          <w:rFonts w:ascii="Times New Roman" w:hAnsi="Times New Roman" w:cs="Times New Roman" w:hint="eastAsia"/>
          <w:sz w:val="24"/>
          <w:szCs w:val="24"/>
        </w:rPr>
        <w:t xml:space="preserve"> in </w:t>
      </w:r>
      <w:r w:rsidRPr="00EE1187">
        <w:rPr>
          <w:rFonts w:ascii="Times New Roman" w:hAnsi="Times New Roman" w:cs="Times New Roman"/>
          <w:sz w:val="24"/>
          <w:szCs w:val="24"/>
        </w:rPr>
        <w:t xml:space="preserve">literature. N, N-dimethylformamide (DMF, anhydrous, 99.8%), dimethyl sulfoxide (DMSO, anhydrous, 99.9%), 2-propanol (IPA, anhydrous, 99.5%), chlorobenzene </w:t>
      </w:r>
      <w:r w:rsidRPr="00EE1187">
        <w:rPr>
          <w:rFonts w:ascii="Times New Roman" w:hAnsi="Times New Roman" w:cs="Times New Roman" w:hint="eastAsia"/>
          <w:sz w:val="24"/>
          <w:szCs w:val="24"/>
        </w:rPr>
        <w:t>(CB</w:t>
      </w:r>
      <w:r w:rsidRPr="00EE1187">
        <w:rPr>
          <w:rFonts w:ascii="Times New Roman" w:hAnsi="Times New Roman" w:cs="Times New Roman"/>
          <w:sz w:val="24"/>
          <w:szCs w:val="24"/>
        </w:rPr>
        <w:t>, anhydrous, 99.5%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), </w:t>
      </w:r>
      <w:r w:rsidRPr="00EE1187">
        <w:rPr>
          <w:rFonts w:ascii="Times New Roman" w:hAnsi="Times New Roman" w:cs="Times New Roman"/>
          <w:sz w:val="24"/>
          <w:szCs w:val="24"/>
        </w:rPr>
        <w:t>dichloromethane (DCM, anhydrous, 99.9%) and methanol (MeOH, anhydrous, 99.8%) were obtained from Sigma–Aldrich. All materials were used as received.</w:t>
      </w:r>
    </w:p>
    <w:p w14:paraId="107149C4" w14:textId="1B7FC025" w:rsidR="00E135D2" w:rsidRPr="00EE1187" w:rsidRDefault="00E135D2" w:rsidP="00E135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t xml:space="preserve">Preparation of 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>TFPH</w:t>
      </w:r>
      <w:r w:rsidRPr="00EE1187">
        <w:rPr>
          <w:rFonts w:ascii="Times New Roman" w:hAnsi="Times New Roman" w:cs="Times New Roman"/>
          <w:b/>
          <w:bCs/>
          <w:sz w:val="24"/>
          <w:szCs w:val="24"/>
        </w:rPr>
        <w:t>Pb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>Cl</w:t>
      </w:r>
      <w:r w:rsidRPr="00EE1187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3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  <w:vertAlign w:val="subscript"/>
        </w:rPr>
        <w:t xml:space="preserve"> </w:t>
      </w:r>
      <w:r w:rsidRPr="00EE1187">
        <w:rPr>
          <w:rFonts w:ascii="Times New Roman" w:hAnsi="Times New Roman" w:cs="Times New Roman"/>
          <w:b/>
          <w:bCs/>
          <w:sz w:val="24"/>
          <w:szCs w:val="24"/>
        </w:rPr>
        <w:t>crystals</w:t>
      </w:r>
    </w:p>
    <w:p w14:paraId="32378CCB" w14:textId="17F0A12E" w:rsidR="00F15D01" w:rsidRPr="00EE1187" w:rsidRDefault="00F15D01" w:rsidP="00F15D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 w:hint="eastAsia"/>
          <w:sz w:val="24"/>
          <w:szCs w:val="24"/>
        </w:rPr>
        <w:t>TF</w:t>
      </w:r>
      <w:r w:rsidRPr="00EE1187">
        <w:rPr>
          <w:rFonts w:ascii="Times New Roman" w:hAnsi="Times New Roman" w:cs="Times New Roman"/>
          <w:sz w:val="24"/>
          <w:szCs w:val="24"/>
        </w:rPr>
        <w:t>PHPbCl</w:t>
      </w:r>
      <w:r w:rsidRPr="00EE118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E1187">
        <w:rPr>
          <w:rFonts w:ascii="Times New Roman" w:hAnsi="Times New Roman" w:cs="Times New Roman"/>
          <w:sz w:val="24"/>
          <w:szCs w:val="24"/>
        </w:rPr>
        <w:t xml:space="preserve"> crystals were grown with the slow vapor </w:t>
      </w:r>
      <w:r w:rsidR="00730F2C" w:rsidRPr="00EE1187">
        <w:rPr>
          <w:rFonts w:ascii="Times New Roman" w:hAnsi="Times New Roman" w:cs="Times New Roman"/>
          <w:sz w:val="24"/>
          <w:szCs w:val="24"/>
        </w:rPr>
        <w:t xml:space="preserve">diffusion </w:t>
      </w:r>
      <w:r w:rsidRPr="00EE1187">
        <w:rPr>
          <w:rFonts w:ascii="Times New Roman" w:hAnsi="Times New Roman" w:cs="Times New Roman"/>
          <w:sz w:val="24"/>
          <w:szCs w:val="24"/>
        </w:rPr>
        <w:t>of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>anti-solvent DCM into the precursor solution.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 xml:space="preserve">The precursor solution was prepared by </w:t>
      </w:r>
      <w:r w:rsidRPr="00EE1187">
        <w:rPr>
          <w:rFonts w:ascii="Times New Roman" w:hAnsi="Times New Roman" w:cs="Times New Roman" w:hint="eastAsia"/>
          <w:sz w:val="24"/>
          <w:szCs w:val="24"/>
        </w:rPr>
        <w:t>dissolving</w:t>
      </w:r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425 mg of TFPH (2 mmol) and 556 mg of </w:t>
      </w:r>
      <w:r w:rsidRPr="00EE1187">
        <w:rPr>
          <w:rFonts w:ascii="Times New Roman" w:hAnsi="Times New Roman" w:cs="Times New Roman"/>
          <w:sz w:val="24"/>
          <w:szCs w:val="24"/>
        </w:rPr>
        <w:t>Pb</w:t>
      </w:r>
      <w:r w:rsidRPr="00EE1187">
        <w:rPr>
          <w:rFonts w:ascii="Times New Roman" w:hAnsi="Times New Roman" w:cs="Times New Roman" w:hint="eastAsia"/>
          <w:sz w:val="24"/>
          <w:szCs w:val="24"/>
        </w:rPr>
        <w:t>Cl</w:t>
      </w:r>
      <w:r w:rsidRPr="00EE118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1187">
        <w:rPr>
          <w:rFonts w:ascii="Times New Roman" w:hAnsi="Times New Roman" w:cs="Times New Roman"/>
          <w:sz w:val="24"/>
          <w:szCs w:val="24"/>
        </w:rPr>
        <w:t xml:space="preserve"> (</w:t>
      </w:r>
      <w:r w:rsidRPr="00EE1187">
        <w:rPr>
          <w:rFonts w:ascii="Times New Roman" w:hAnsi="Times New Roman" w:cs="Times New Roman" w:hint="eastAsia"/>
          <w:sz w:val="24"/>
          <w:szCs w:val="24"/>
        </w:rPr>
        <w:t>2 mmol</w:t>
      </w:r>
      <w:r w:rsidRPr="00EE1187">
        <w:rPr>
          <w:rFonts w:ascii="Times New Roman" w:hAnsi="Times New Roman" w:cs="Times New Roman"/>
          <w:sz w:val="24"/>
          <w:szCs w:val="24"/>
        </w:rPr>
        <w:t>)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in</w:t>
      </w:r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Pr="00EE1187">
        <w:rPr>
          <w:rFonts w:ascii="Times New Roman" w:hAnsi="Times New Roman" w:cs="Times New Roman" w:hint="eastAsia"/>
          <w:sz w:val="24"/>
          <w:szCs w:val="24"/>
        </w:rPr>
        <w:t>2</w:t>
      </w:r>
      <w:r w:rsidRPr="00EE1187">
        <w:rPr>
          <w:rFonts w:ascii="Times New Roman" w:hAnsi="Times New Roman" w:cs="Times New Roman"/>
          <w:sz w:val="24"/>
          <w:szCs w:val="24"/>
        </w:rPr>
        <w:t xml:space="preserve"> mL of the DMSO solven</w:t>
      </w:r>
      <w:r w:rsidRPr="00EE1187">
        <w:rPr>
          <w:rFonts w:ascii="Times New Roman" w:hAnsi="Times New Roman" w:cs="Times New Roman" w:hint="eastAsia"/>
          <w:sz w:val="24"/>
          <w:szCs w:val="24"/>
        </w:rPr>
        <w:t>t.</w:t>
      </w:r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Then, </w:t>
      </w:r>
      <w:r w:rsidRPr="00EE1187">
        <w:rPr>
          <w:rFonts w:ascii="Times New Roman" w:hAnsi="Times New Roman" w:cs="Times New Roman"/>
          <w:sz w:val="24"/>
          <w:szCs w:val="24"/>
        </w:rPr>
        <w:t xml:space="preserve">the precursor solution was filtered with a 0.22 µm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PTFE </w:t>
      </w:r>
      <w:r w:rsidRPr="00EE1187">
        <w:rPr>
          <w:rFonts w:ascii="Times New Roman" w:hAnsi="Times New Roman" w:cs="Times New Roman"/>
          <w:sz w:val="24"/>
          <w:szCs w:val="24"/>
        </w:rPr>
        <w:t>membrane filter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to obtain a clear solution</w:t>
      </w:r>
      <w:r w:rsidRPr="00EE1187">
        <w:rPr>
          <w:rFonts w:ascii="Times New Roman" w:hAnsi="Times New Roman" w:cs="Times New Roman"/>
          <w:sz w:val="24"/>
          <w:szCs w:val="24"/>
        </w:rPr>
        <w:t xml:space="preserve">. The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glass </w:t>
      </w:r>
      <w:r w:rsidRPr="00EE1187">
        <w:rPr>
          <w:rFonts w:ascii="Times New Roman" w:hAnsi="Times New Roman" w:cs="Times New Roman"/>
          <w:sz w:val="24"/>
          <w:szCs w:val="24"/>
        </w:rPr>
        <w:t xml:space="preserve">vial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with clear solution </w:t>
      </w:r>
      <w:r w:rsidRPr="00EE1187">
        <w:rPr>
          <w:rFonts w:ascii="Times New Roman" w:hAnsi="Times New Roman" w:cs="Times New Roman"/>
          <w:sz w:val="24"/>
          <w:szCs w:val="24"/>
        </w:rPr>
        <w:t>was exposed to a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 xml:space="preserve">20 mL vial filled with 10 mL of dichloromethane and sealed with parafilm at room temperature for </w:t>
      </w:r>
      <w:r w:rsidR="00583DA2">
        <w:rPr>
          <w:rFonts w:ascii="Times New Roman" w:hAnsi="Times New Roman" w:cs="Times New Roman" w:hint="eastAsia"/>
          <w:sz w:val="24"/>
          <w:szCs w:val="24"/>
        </w:rPr>
        <w:t>3</w:t>
      </w:r>
      <w:r w:rsidRPr="00EE1187">
        <w:rPr>
          <w:rFonts w:ascii="Times New Roman" w:hAnsi="Times New Roman" w:cs="Times New Roman"/>
          <w:sz w:val="24"/>
          <w:szCs w:val="24"/>
        </w:rPr>
        <w:t xml:space="preserve">0 days. </w:t>
      </w:r>
      <w:r w:rsidRPr="00EE1187">
        <w:rPr>
          <w:rFonts w:ascii="Times New Roman" w:hAnsi="Times New Roman" w:cs="Times New Roman" w:hint="eastAsia"/>
          <w:sz w:val="24"/>
          <w:szCs w:val="24"/>
        </w:rPr>
        <w:t>Next,</w:t>
      </w:r>
      <w:r w:rsidRPr="00EE1187">
        <w:rPr>
          <w:rFonts w:ascii="Times New Roman" w:hAnsi="Times New Roman" w:cs="Times New Roman"/>
          <w:sz w:val="24"/>
          <w:szCs w:val="24"/>
        </w:rPr>
        <w:t xml:space="preserve"> the solid</w:t>
      </w:r>
      <w:r w:rsidRPr="00EE1187">
        <w:rPr>
          <w:rFonts w:ascii="Times New Roman" w:hAnsi="Times New Roman" w:cs="Times New Roman" w:hint="eastAsia"/>
          <w:sz w:val="24"/>
          <w:szCs w:val="24"/>
        </w:rPr>
        <w:t>s</w:t>
      </w:r>
      <w:r w:rsidRPr="00EE1187">
        <w:rPr>
          <w:rFonts w:ascii="Times New Roman" w:hAnsi="Times New Roman" w:cs="Times New Roman"/>
          <w:sz w:val="24"/>
          <w:szCs w:val="24"/>
        </w:rPr>
        <w:t xml:space="preserve"> were collected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EE1187">
        <w:rPr>
          <w:rFonts w:ascii="Times New Roman" w:hAnsi="Times New Roman" w:cs="Times New Roman"/>
          <w:sz w:val="24"/>
          <w:szCs w:val="24"/>
        </w:rPr>
        <w:t>washed with dichloromethane</w:t>
      </w:r>
      <w:r w:rsidRPr="00EE1187">
        <w:rPr>
          <w:rFonts w:ascii="Times New Roman" w:hAnsi="Times New Roman" w:cs="Times New Roman" w:hint="eastAsia"/>
          <w:sz w:val="24"/>
          <w:szCs w:val="24"/>
        </w:rPr>
        <w:t>.</w:t>
      </w:r>
      <w:r w:rsidRPr="00EE1187">
        <w:rPr>
          <w:rFonts w:ascii="Times New Roman" w:hAnsi="Times New Roman" w:cs="Times New Roman"/>
          <w:sz w:val="24"/>
          <w:szCs w:val="24"/>
        </w:rPr>
        <w:t xml:space="preserve"> F</w:t>
      </w:r>
      <w:r w:rsidRPr="00EE1187">
        <w:rPr>
          <w:rFonts w:ascii="Times New Roman" w:hAnsi="Times New Roman" w:cs="Times New Roman" w:hint="eastAsia"/>
          <w:sz w:val="24"/>
          <w:szCs w:val="24"/>
        </w:rPr>
        <w:t>inally, w</w:t>
      </w:r>
      <w:r w:rsidRPr="00EE1187">
        <w:rPr>
          <w:rFonts w:ascii="Times New Roman" w:hAnsi="Times New Roman" w:cs="Times New Roman"/>
          <w:sz w:val="24"/>
          <w:szCs w:val="24"/>
        </w:rPr>
        <w:t>hite crystals were vacuum-dried for 24 hours</w:t>
      </w:r>
      <w:r w:rsidRPr="00EE1187">
        <w:rPr>
          <w:rFonts w:ascii="Times New Roman" w:hAnsi="Times New Roman" w:cs="Times New Roman" w:hint="eastAsia"/>
          <w:sz w:val="24"/>
          <w:szCs w:val="24"/>
        </w:rPr>
        <w:t>.</w:t>
      </w:r>
    </w:p>
    <w:p w14:paraId="3E53F8F5" w14:textId="77777777" w:rsidR="00E135D2" w:rsidRPr="00EE1187" w:rsidRDefault="00E135D2" w:rsidP="00E135D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t>Perovskite precursor solution</w:t>
      </w:r>
    </w:p>
    <w:p w14:paraId="36829B95" w14:textId="2C26B3A6" w:rsidR="00E135D2" w:rsidRPr="00EE1187" w:rsidRDefault="00E135D2" w:rsidP="00E135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sz w:val="24"/>
          <w:szCs w:val="24"/>
        </w:rPr>
        <w:t>For the composition FA</w:t>
      </w:r>
      <w:r w:rsidRPr="00EE1187">
        <w:rPr>
          <w:rFonts w:ascii="Times New Roman" w:hAnsi="Times New Roman" w:cs="Times New Roman"/>
          <w:sz w:val="24"/>
          <w:szCs w:val="24"/>
          <w:vertAlign w:val="subscript"/>
        </w:rPr>
        <w:t>0.95</w:t>
      </w:r>
      <w:r w:rsidRPr="00EE1187">
        <w:rPr>
          <w:rFonts w:ascii="Times New Roman" w:hAnsi="Times New Roman" w:cs="Times New Roman"/>
          <w:sz w:val="24"/>
          <w:szCs w:val="24"/>
        </w:rPr>
        <w:t>Cs</w:t>
      </w:r>
      <w:r w:rsidRPr="00EE1187">
        <w:rPr>
          <w:rFonts w:ascii="Times New Roman" w:hAnsi="Times New Roman" w:cs="Times New Roman"/>
          <w:sz w:val="24"/>
          <w:szCs w:val="24"/>
          <w:vertAlign w:val="subscript"/>
        </w:rPr>
        <w:t>0.05</w:t>
      </w:r>
      <w:r w:rsidRPr="00EE1187">
        <w:rPr>
          <w:rFonts w:ascii="Times New Roman" w:hAnsi="Times New Roman" w:cs="Times New Roman"/>
          <w:sz w:val="24"/>
          <w:szCs w:val="24"/>
        </w:rPr>
        <w:t>PbI</w:t>
      </w:r>
      <w:r w:rsidRPr="00EE118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E1187">
        <w:rPr>
          <w:rFonts w:ascii="Times New Roman" w:hAnsi="Times New Roman" w:cs="Times New Roman"/>
          <w:sz w:val="24"/>
          <w:szCs w:val="24"/>
        </w:rPr>
        <w:t>, 1.</w:t>
      </w:r>
      <w:r w:rsidRPr="00EE1187">
        <w:rPr>
          <w:rFonts w:ascii="Times New Roman" w:hAnsi="Times New Roman" w:cs="Times New Roman" w:hint="eastAsia"/>
          <w:sz w:val="24"/>
          <w:szCs w:val="24"/>
        </w:rPr>
        <w:t>8</w:t>
      </w:r>
      <w:r w:rsidRPr="00EE1187">
        <w:rPr>
          <w:rFonts w:ascii="Times New Roman" w:hAnsi="Times New Roman" w:cs="Times New Roman"/>
          <w:sz w:val="24"/>
          <w:szCs w:val="24"/>
        </w:rPr>
        <w:t xml:space="preserve"> M </w:t>
      </w:r>
      <w:bookmarkStart w:id="7" w:name="_Hlk181388593"/>
      <w:r w:rsidRPr="00EE1187">
        <w:rPr>
          <w:rFonts w:ascii="Times New Roman" w:hAnsi="Times New Roman" w:cs="Times New Roman"/>
          <w:sz w:val="24"/>
          <w:szCs w:val="24"/>
        </w:rPr>
        <w:t xml:space="preserve">perovskite precursor solution </w:t>
      </w:r>
      <w:bookmarkEnd w:id="7"/>
      <w:r w:rsidRPr="00EE1187">
        <w:rPr>
          <w:rFonts w:ascii="Times New Roman" w:hAnsi="Times New Roman" w:cs="Times New Roman"/>
          <w:sz w:val="24"/>
          <w:szCs w:val="24"/>
        </w:rPr>
        <w:t xml:space="preserve">was prepared by </w:t>
      </w:r>
      <w:r w:rsidRPr="00EE1187">
        <w:rPr>
          <w:rFonts w:ascii="Times New Roman" w:hAnsi="Times New Roman" w:cs="Times New Roman" w:hint="eastAsia"/>
          <w:sz w:val="24"/>
          <w:szCs w:val="24"/>
        </w:rPr>
        <w:t>dissolving 2.937</w:t>
      </w:r>
      <w:r w:rsidRPr="00EE1187">
        <w:rPr>
          <w:rFonts w:ascii="Times New Roman" w:hAnsi="Times New Roman" w:cs="Times New Roman"/>
          <w:sz w:val="24"/>
          <w:szCs w:val="24"/>
        </w:rPr>
        <w:t xml:space="preserve"> g FAI, </w:t>
      </w:r>
      <w:r w:rsidRPr="00EE1187">
        <w:rPr>
          <w:rFonts w:ascii="Times New Roman" w:hAnsi="Times New Roman" w:cs="Times New Roman" w:hint="eastAsia"/>
          <w:sz w:val="24"/>
          <w:szCs w:val="24"/>
        </w:rPr>
        <w:t>234</w:t>
      </w:r>
      <w:r w:rsidRPr="00EE1187">
        <w:rPr>
          <w:rFonts w:ascii="Times New Roman" w:hAnsi="Times New Roman" w:cs="Times New Roman"/>
          <w:sz w:val="24"/>
          <w:szCs w:val="24"/>
        </w:rPr>
        <w:t> </w:t>
      </w:r>
      <w:r w:rsidR="00286416" w:rsidRPr="00EE1187">
        <w:rPr>
          <w:rFonts w:ascii="Times New Roman" w:hAnsi="Times New Roman" w:cs="Times New Roman" w:hint="eastAsia"/>
          <w:sz w:val="24"/>
          <w:szCs w:val="24"/>
        </w:rPr>
        <w:t>m</w:t>
      </w:r>
      <w:r w:rsidRPr="00EE1187">
        <w:rPr>
          <w:rFonts w:ascii="Times New Roman" w:hAnsi="Times New Roman" w:cs="Times New Roman"/>
          <w:sz w:val="24"/>
          <w:szCs w:val="24"/>
        </w:rPr>
        <w:t>g CsI</w:t>
      </w:r>
      <w:r w:rsidRPr="00EE1187">
        <w:rPr>
          <w:rFonts w:ascii="Times New Roman" w:hAnsi="Times New Roman" w:cs="Times New Roman" w:hint="eastAsia"/>
          <w:sz w:val="24"/>
          <w:szCs w:val="24"/>
        </w:rPr>
        <w:t>,</w:t>
      </w:r>
      <w:r w:rsidRPr="00EE1187">
        <w:rPr>
          <w:rFonts w:ascii="Times New Roman" w:hAnsi="Times New Roman" w:cs="Times New Roman"/>
          <w:sz w:val="24"/>
          <w:szCs w:val="24"/>
        </w:rPr>
        <w:t xml:space="preserve"> and </w:t>
      </w:r>
      <w:r w:rsidRPr="00EE1187">
        <w:rPr>
          <w:rFonts w:ascii="Times New Roman" w:hAnsi="Times New Roman" w:cs="Times New Roman" w:hint="eastAsia"/>
          <w:sz w:val="24"/>
          <w:szCs w:val="24"/>
        </w:rPr>
        <w:t>8</w:t>
      </w:r>
      <w:r w:rsidR="00286416" w:rsidRPr="00EE1187">
        <w:rPr>
          <w:rFonts w:ascii="Times New Roman" w:hAnsi="Times New Roman" w:cs="Times New Roman" w:hint="eastAsia"/>
          <w:sz w:val="24"/>
          <w:szCs w:val="24"/>
        </w:rPr>
        <w:t>.</w:t>
      </w:r>
      <w:r w:rsidRPr="00EE1187">
        <w:rPr>
          <w:rFonts w:ascii="Times New Roman" w:hAnsi="Times New Roman" w:cs="Times New Roman" w:hint="eastAsia"/>
          <w:sz w:val="24"/>
          <w:szCs w:val="24"/>
        </w:rPr>
        <w:t>381</w:t>
      </w:r>
      <w:r w:rsidRPr="00EE1187">
        <w:rPr>
          <w:rFonts w:ascii="Times New Roman" w:hAnsi="Times New Roman" w:cs="Times New Roman"/>
          <w:sz w:val="24"/>
          <w:szCs w:val="24"/>
        </w:rPr>
        <w:t> g PbI</w:t>
      </w:r>
      <w:r w:rsidRPr="00EE118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1187">
        <w:rPr>
          <w:rFonts w:ascii="Times New Roman" w:hAnsi="Times New Roman" w:cs="Times New Roman"/>
          <w:sz w:val="24"/>
          <w:szCs w:val="24"/>
        </w:rPr>
        <w:t xml:space="preserve"> in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10 mL </w:t>
      </w:r>
      <w:r w:rsidRPr="00EE1187">
        <w:rPr>
          <w:rFonts w:ascii="Times New Roman" w:hAnsi="Times New Roman" w:cs="Times New Roman"/>
          <w:sz w:val="24"/>
          <w:szCs w:val="24"/>
        </w:rPr>
        <w:t>mixed solvents of DMF and DMSO (v/v, 4/1)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under c</w:t>
      </w:r>
      <w:r w:rsidRPr="00EE1187">
        <w:rPr>
          <w:rFonts w:ascii="Times New Roman" w:hAnsi="Times New Roman" w:cs="Times New Roman"/>
          <w:sz w:val="24"/>
          <w:szCs w:val="24"/>
        </w:rPr>
        <w:t>ontinuous overnight stirring</w:t>
      </w:r>
      <w:r w:rsidRPr="00EE1187">
        <w:rPr>
          <w:rFonts w:ascii="Times New Roman" w:hAnsi="Times New Roman" w:cs="Times New Roman" w:hint="eastAsia"/>
          <w:sz w:val="24"/>
          <w:szCs w:val="24"/>
        </w:rPr>
        <w:t>. T</w:t>
      </w:r>
      <w:r w:rsidRPr="00EE1187">
        <w:rPr>
          <w:rFonts w:ascii="Times New Roman" w:hAnsi="Times New Roman" w:cs="Times New Roman"/>
          <w:sz w:val="24"/>
          <w:szCs w:val="24"/>
        </w:rPr>
        <w:t>hen</w:t>
      </w:r>
      <w:r w:rsidRPr="00EE1187">
        <w:rPr>
          <w:rFonts w:ascii="Times New Roman" w:hAnsi="Times New Roman" w:cs="Times New Roman" w:hint="eastAsia"/>
          <w:sz w:val="24"/>
          <w:szCs w:val="24"/>
        </w:rPr>
        <w:t>,</w:t>
      </w:r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EE1187">
        <w:rPr>
          <w:rFonts w:ascii="Times New Roman" w:hAnsi="Times New Roman" w:cs="Times New Roman"/>
          <w:sz w:val="24"/>
          <w:szCs w:val="24"/>
        </w:rPr>
        <w:t xml:space="preserve">precursor solution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was </w:t>
      </w:r>
      <w:r w:rsidRPr="00EE1187">
        <w:rPr>
          <w:rFonts w:ascii="Times New Roman" w:hAnsi="Times New Roman" w:cs="Times New Roman"/>
          <w:sz w:val="24"/>
          <w:szCs w:val="24"/>
        </w:rPr>
        <w:t>filtered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30F2C">
        <w:rPr>
          <w:rFonts w:ascii="Times New Roman" w:hAnsi="Times New Roman" w:cs="Times New Roman"/>
          <w:sz w:val="24"/>
          <w:szCs w:val="24"/>
        </w:rPr>
        <w:t>by</w:t>
      </w:r>
      <w:r w:rsidR="00730F2C"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Pr="00EE1187">
        <w:rPr>
          <w:rFonts w:ascii="Times New Roman" w:hAnsi="Times New Roman" w:cs="Times New Roman"/>
          <w:sz w:val="24"/>
          <w:szCs w:val="24"/>
        </w:rPr>
        <w:t xml:space="preserve">0.22 µm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PTFE </w:t>
      </w:r>
      <w:r w:rsidRPr="00EE1187">
        <w:rPr>
          <w:rFonts w:ascii="Times New Roman" w:hAnsi="Times New Roman" w:cs="Times New Roman"/>
          <w:sz w:val="24"/>
          <w:szCs w:val="24"/>
        </w:rPr>
        <w:t xml:space="preserve">filter before </w:t>
      </w:r>
      <w:r w:rsidR="00FE4685" w:rsidRPr="00EE1187">
        <w:rPr>
          <w:rFonts w:ascii="Times New Roman" w:hAnsi="Times New Roman" w:cs="Times New Roman" w:hint="eastAsia"/>
          <w:sz w:val="24"/>
          <w:szCs w:val="24"/>
        </w:rPr>
        <w:t>usage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. For the target </w:t>
      </w:r>
      <w:r w:rsidRPr="00EE1187">
        <w:rPr>
          <w:rFonts w:ascii="Times New Roman" w:hAnsi="Times New Roman" w:cs="Times New Roman"/>
          <w:sz w:val="24"/>
          <w:szCs w:val="24"/>
        </w:rPr>
        <w:t>precursor solution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E1187">
        <w:rPr>
          <w:rFonts w:ascii="Times New Roman" w:hAnsi="Times New Roman" w:cs="Times New Roman"/>
          <w:sz w:val="24"/>
          <w:szCs w:val="24"/>
        </w:rPr>
        <w:t xml:space="preserve">an extra </w:t>
      </w:r>
      <w:r w:rsidRPr="00EE1187">
        <w:rPr>
          <w:rFonts w:ascii="Times New Roman" w:hAnsi="Times New Roman" w:cs="Times New Roman" w:hint="eastAsia"/>
          <w:sz w:val="24"/>
          <w:szCs w:val="24"/>
        </w:rPr>
        <w:t>TFPHPbCl</w:t>
      </w:r>
      <w:r w:rsidRPr="00EE1187">
        <w:rPr>
          <w:rFonts w:ascii="Times New Roman" w:hAnsi="Times New Roman" w:cs="Times New Roman" w:hint="eastAsia"/>
          <w:sz w:val="24"/>
          <w:szCs w:val="24"/>
          <w:vertAlign w:val="subscript"/>
        </w:rPr>
        <w:t>3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>was added to the precursor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14:paraId="4B976F08" w14:textId="509C1C51" w:rsidR="00E135D2" w:rsidRPr="00EE1187" w:rsidRDefault="00E135D2" w:rsidP="00E135D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t xml:space="preserve">Device </w:t>
      </w:r>
      <w:r w:rsidR="004B6827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EE1187">
        <w:rPr>
          <w:rFonts w:ascii="Times New Roman" w:hAnsi="Times New Roman" w:cs="Times New Roman"/>
          <w:b/>
          <w:bCs/>
          <w:sz w:val="24"/>
          <w:szCs w:val="24"/>
        </w:rPr>
        <w:t>abrication</w:t>
      </w:r>
    </w:p>
    <w:p w14:paraId="7CE7D3ED" w14:textId="6C962310" w:rsidR="00E135D2" w:rsidRPr="00EE1187" w:rsidRDefault="00E135D2" w:rsidP="00E135D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sz w:val="24"/>
          <w:szCs w:val="24"/>
        </w:rPr>
        <w:t xml:space="preserve">The planar p-i-n perovskite solar cells were fabricated with </w:t>
      </w:r>
      <w:r w:rsidR="00730F2C">
        <w:rPr>
          <w:rFonts w:ascii="Times New Roman" w:hAnsi="Times New Roman" w:cs="Times New Roman"/>
          <w:sz w:val="24"/>
          <w:szCs w:val="24"/>
        </w:rPr>
        <w:t>an</w:t>
      </w:r>
      <w:r w:rsidR="00730F2C"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>architecture of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 xml:space="preserve">ITO/ </w:t>
      </w:r>
      <w:r w:rsidR="00286416" w:rsidRPr="00EE1187">
        <w:rPr>
          <w:rFonts w:ascii="Times New Roman" w:hAnsi="Times New Roman" w:cs="Times New Roman"/>
          <w:sz w:val="24"/>
          <w:szCs w:val="24"/>
        </w:rPr>
        <w:t>2PA</w:t>
      </w:r>
      <w:r w:rsidR="00286416" w:rsidRPr="00EE1187">
        <w:rPr>
          <w:rFonts w:ascii="Times New Roman" w:hAnsi="Times New Roman" w:cs="Times New Roman" w:hint="eastAsia"/>
          <w:sz w:val="24"/>
          <w:szCs w:val="24"/>
        </w:rPr>
        <w:t>D</w:t>
      </w:r>
      <w:r w:rsidR="00286416" w:rsidRPr="00EE1187">
        <w:rPr>
          <w:rFonts w:ascii="Times New Roman" w:hAnsi="Times New Roman" w:cs="Times New Roman"/>
          <w:sz w:val="24"/>
          <w:szCs w:val="24"/>
        </w:rPr>
        <w:t>C</w:t>
      </w:r>
      <w:r w:rsidR="00286416" w:rsidRPr="00EE1187">
        <w:rPr>
          <w:rFonts w:ascii="Times New Roman" w:hAnsi="Times New Roman" w:cs="Times New Roman" w:hint="eastAsia"/>
          <w:sz w:val="24"/>
          <w:szCs w:val="24"/>
        </w:rPr>
        <w:t>B</w:t>
      </w:r>
      <w:r w:rsidRPr="00EE1187">
        <w:rPr>
          <w:rFonts w:ascii="Times New Roman" w:hAnsi="Times New Roman" w:cs="Times New Roman"/>
          <w:sz w:val="24"/>
          <w:szCs w:val="24"/>
        </w:rPr>
        <w:t>/Cs</w:t>
      </w:r>
      <w:r w:rsidRPr="00EE1187">
        <w:rPr>
          <w:rFonts w:ascii="Times New Roman" w:hAnsi="Times New Roman" w:cs="Times New Roman" w:hint="eastAsia"/>
          <w:sz w:val="24"/>
          <w:szCs w:val="24"/>
          <w:vertAlign w:val="subscript"/>
        </w:rPr>
        <w:t>0.05</w:t>
      </w:r>
      <w:r w:rsidRPr="00EE1187">
        <w:rPr>
          <w:rFonts w:ascii="Times New Roman" w:hAnsi="Times New Roman" w:cs="Times New Roman"/>
          <w:sz w:val="24"/>
          <w:szCs w:val="24"/>
        </w:rPr>
        <w:t>FA</w:t>
      </w:r>
      <w:r w:rsidRPr="00EE1187">
        <w:rPr>
          <w:rFonts w:ascii="Times New Roman" w:hAnsi="Times New Roman" w:cs="Times New Roman" w:hint="eastAsia"/>
          <w:sz w:val="24"/>
          <w:szCs w:val="24"/>
          <w:vertAlign w:val="subscript"/>
        </w:rPr>
        <w:t>0.95</w:t>
      </w:r>
      <w:r w:rsidRPr="00EE1187">
        <w:rPr>
          <w:rFonts w:ascii="Times New Roman" w:hAnsi="Times New Roman" w:cs="Times New Roman"/>
          <w:sz w:val="24"/>
          <w:szCs w:val="24"/>
        </w:rPr>
        <w:t>PbI</w:t>
      </w:r>
      <w:r w:rsidRPr="00EE1187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EE1187">
        <w:rPr>
          <w:rFonts w:ascii="Times New Roman" w:hAnsi="Times New Roman" w:cs="Times New Roman"/>
          <w:sz w:val="24"/>
          <w:szCs w:val="24"/>
        </w:rPr>
        <w:t>/C</w:t>
      </w:r>
      <w:r w:rsidRPr="00EE1187">
        <w:rPr>
          <w:rFonts w:ascii="Times New Roman" w:hAnsi="Times New Roman" w:cs="Times New Roman"/>
          <w:sz w:val="24"/>
          <w:szCs w:val="24"/>
          <w:vertAlign w:val="subscript"/>
        </w:rPr>
        <w:t>60</w:t>
      </w:r>
      <w:r w:rsidRPr="00EE1187">
        <w:rPr>
          <w:rFonts w:ascii="Times New Roman" w:hAnsi="Times New Roman" w:cs="Times New Roman"/>
          <w:sz w:val="24"/>
          <w:szCs w:val="24"/>
        </w:rPr>
        <w:t>/BCP/</w:t>
      </w:r>
      <w:r w:rsidRPr="00EE1187">
        <w:rPr>
          <w:rFonts w:ascii="Times New Roman" w:hAnsi="Times New Roman" w:cs="Times New Roman" w:hint="eastAsia"/>
          <w:sz w:val="24"/>
          <w:szCs w:val="24"/>
        </w:rPr>
        <w:t>Cu</w:t>
      </w:r>
      <w:r w:rsidRPr="00EE1187">
        <w:rPr>
          <w:rFonts w:ascii="Times New Roman" w:hAnsi="Times New Roman" w:cs="Times New Roman"/>
          <w:sz w:val="24"/>
          <w:szCs w:val="24"/>
        </w:rPr>
        <w:t>.</w:t>
      </w:r>
      <w:r w:rsidR="00E337EC"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 xml:space="preserve">Patterned ITO glass was ultrasonically cleaned for </w:t>
      </w:r>
      <w:r w:rsidRPr="00EE1187">
        <w:rPr>
          <w:rFonts w:ascii="Times New Roman" w:hAnsi="Times New Roman" w:cs="Times New Roman" w:hint="eastAsia"/>
          <w:sz w:val="24"/>
          <w:szCs w:val="24"/>
        </w:rPr>
        <w:t>20</w:t>
      </w:r>
      <w:r w:rsidRPr="00EE1187">
        <w:rPr>
          <w:rFonts w:ascii="Times New Roman" w:hAnsi="Times New Roman" w:cs="Times New Roman"/>
          <w:sz w:val="24"/>
          <w:szCs w:val="24"/>
        </w:rPr>
        <w:t xml:space="preserve"> min </w:t>
      </w:r>
      <w:r w:rsidRPr="00EE1187">
        <w:rPr>
          <w:rFonts w:ascii="Times New Roman" w:hAnsi="Times New Roman" w:cs="Times New Roman" w:hint="eastAsia"/>
          <w:sz w:val="24"/>
          <w:szCs w:val="24"/>
        </w:rPr>
        <w:t>with</w:t>
      </w:r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="00E337EC" w:rsidRPr="00EE1187"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Pr="00EE1187">
        <w:rPr>
          <w:rFonts w:ascii="Times New Roman" w:hAnsi="Times New Roman" w:cs="Times New Roman"/>
          <w:sz w:val="24"/>
          <w:szCs w:val="24"/>
        </w:rPr>
        <w:t>detergent, deionized water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EE1187">
        <w:rPr>
          <w:rFonts w:ascii="Times New Roman" w:hAnsi="Times New Roman" w:cs="Times New Roman"/>
          <w:sz w:val="24"/>
          <w:szCs w:val="24"/>
        </w:rPr>
        <w:t>acetone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>and ethanol, sequentially.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Then, </w:t>
      </w:r>
      <w:r w:rsidRPr="00EE1187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the </w:t>
      </w:r>
      <w:r w:rsidRPr="00EE1187">
        <w:rPr>
          <w:rFonts w:ascii="Times New Roman" w:hAnsi="Times New Roman" w:cs="Times New Roman"/>
          <w:sz w:val="24"/>
          <w:szCs w:val="24"/>
        </w:rPr>
        <w:t xml:space="preserve">ITO-coated glass substrates were treated </w:t>
      </w:r>
      <w:r w:rsidRPr="00EE1187">
        <w:rPr>
          <w:rFonts w:ascii="Times New Roman" w:hAnsi="Times New Roman" w:cs="Times New Roman" w:hint="eastAsia"/>
          <w:sz w:val="24"/>
          <w:szCs w:val="24"/>
        </w:rPr>
        <w:t>with</w:t>
      </w:r>
      <w:r w:rsidRPr="00EE1187">
        <w:rPr>
          <w:rFonts w:ascii="Times New Roman" w:hAnsi="Times New Roman" w:cs="Times New Roman"/>
          <w:sz w:val="24"/>
          <w:szCs w:val="24"/>
        </w:rPr>
        <w:t xml:space="preserve"> ultraviolet ozone (UVO) for </w:t>
      </w:r>
      <w:r w:rsidRPr="00EE1187">
        <w:rPr>
          <w:rFonts w:ascii="Times New Roman" w:hAnsi="Times New Roman" w:cs="Times New Roman" w:hint="eastAsia"/>
          <w:sz w:val="24"/>
          <w:szCs w:val="24"/>
        </w:rPr>
        <w:t>2</w:t>
      </w:r>
      <w:r w:rsidRPr="00EE1187">
        <w:rPr>
          <w:rFonts w:ascii="Times New Roman" w:hAnsi="Times New Roman" w:cs="Times New Roman"/>
          <w:sz w:val="24"/>
          <w:szCs w:val="24"/>
        </w:rPr>
        <w:t>0 min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after being dried </w:t>
      </w:r>
      <w:r w:rsidR="00E337EC" w:rsidRPr="00EE1187">
        <w:rPr>
          <w:rFonts w:ascii="Times New Roman" w:hAnsi="Times New Roman" w:cs="Times New Roman" w:hint="eastAsia"/>
          <w:sz w:val="24"/>
          <w:szCs w:val="24"/>
        </w:rPr>
        <w:t>by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an N</w:t>
      </w:r>
      <w:r w:rsidRPr="00EE1187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gun</w:t>
      </w:r>
      <w:r w:rsidR="00E337EC" w:rsidRPr="00EE1187">
        <w:rPr>
          <w:rFonts w:ascii="Times New Roman" w:hAnsi="Times New Roman" w:cs="Times New Roman" w:hint="eastAsia"/>
          <w:sz w:val="24"/>
          <w:szCs w:val="24"/>
        </w:rPr>
        <w:t>,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337EC" w:rsidRPr="00EE1187">
        <w:rPr>
          <w:rFonts w:ascii="Times New Roman" w:hAnsi="Times New Roman" w:cs="Times New Roman" w:hint="eastAsia"/>
          <w:sz w:val="24"/>
          <w:szCs w:val="24"/>
        </w:rPr>
        <w:t>then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 xml:space="preserve">the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treated ITO </w:t>
      </w:r>
      <w:r w:rsidRPr="00EE1187">
        <w:rPr>
          <w:rFonts w:ascii="Times New Roman" w:hAnsi="Times New Roman" w:cs="Times New Roman"/>
          <w:sz w:val="24"/>
          <w:szCs w:val="24"/>
        </w:rPr>
        <w:t>glass</w:t>
      </w:r>
      <w:r w:rsidR="00E337EC" w:rsidRPr="00EE1187">
        <w:rPr>
          <w:rFonts w:ascii="Times New Roman" w:hAnsi="Times New Roman" w:cs="Times New Roman" w:hint="eastAsia"/>
          <w:sz w:val="24"/>
          <w:szCs w:val="24"/>
        </w:rPr>
        <w:t xml:space="preserve"> was</w:t>
      </w:r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="00E337EC" w:rsidRPr="00EE1187">
        <w:rPr>
          <w:rFonts w:ascii="Times New Roman" w:hAnsi="Times New Roman" w:cs="Times New Roman" w:hint="eastAsia"/>
          <w:sz w:val="24"/>
          <w:szCs w:val="24"/>
        </w:rPr>
        <w:t>t</w:t>
      </w:r>
      <w:r w:rsidR="00E337EC" w:rsidRPr="00EE1187">
        <w:rPr>
          <w:rFonts w:ascii="Times New Roman" w:hAnsi="Times New Roman" w:cs="Times New Roman"/>
          <w:sz w:val="24"/>
          <w:szCs w:val="24"/>
        </w:rPr>
        <w:t>ransfer</w:t>
      </w:r>
      <w:r w:rsidR="00E337EC" w:rsidRPr="00EE1187">
        <w:rPr>
          <w:rFonts w:ascii="Times New Roman" w:hAnsi="Times New Roman" w:cs="Times New Roman" w:hint="eastAsia"/>
          <w:sz w:val="24"/>
          <w:szCs w:val="24"/>
        </w:rPr>
        <w:t>red</w:t>
      </w:r>
      <w:r w:rsidR="00E337EC"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>to the glove box</w:t>
      </w:r>
      <w:r w:rsidRPr="00EE1187">
        <w:rPr>
          <w:rFonts w:ascii="Times New Roman" w:hAnsi="Times New Roman" w:cs="Times New Roman" w:hint="eastAsia"/>
          <w:sz w:val="24"/>
          <w:szCs w:val="24"/>
        </w:rPr>
        <w:t>.</w:t>
      </w:r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="00286416" w:rsidRPr="00EE1187">
        <w:rPr>
          <w:rFonts w:ascii="Times New Roman" w:hAnsi="Times New Roman" w:cs="Times New Roman"/>
          <w:sz w:val="24"/>
          <w:szCs w:val="24"/>
        </w:rPr>
        <w:t>2PA</w:t>
      </w:r>
      <w:r w:rsidR="00286416" w:rsidRPr="00EE1187">
        <w:rPr>
          <w:rFonts w:ascii="Times New Roman" w:hAnsi="Times New Roman" w:cs="Times New Roman" w:hint="eastAsia"/>
          <w:sz w:val="24"/>
          <w:szCs w:val="24"/>
        </w:rPr>
        <w:t>D</w:t>
      </w:r>
      <w:r w:rsidR="00286416" w:rsidRPr="00EE1187">
        <w:rPr>
          <w:rFonts w:ascii="Times New Roman" w:hAnsi="Times New Roman" w:cs="Times New Roman"/>
          <w:sz w:val="24"/>
          <w:szCs w:val="24"/>
        </w:rPr>
        <w:t>C</w:t>
      </w:r>
      <w:r w:rsidR="00286416" w:rsidRPr="00EE1187">
        <w:rPr>
          <w:rFonts w:ascii="Times New Roman" w:hAnsi="Times New Roman" w:cs="Times New Roman" w:hint="eastAsia"/>
          <w:sz w:val="24"/>
          <w:szCs w:val="24"/>
        </w:rPr>
        <w:t>B</w:t>
      </w:r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Pr="00EE1187">
        <w:rPr>
          <w:rFonts w:ascii="Times New Roman" w:hAnsi="Times New Roman" w:cs="Times New Roman" w:hint="eastAsia"/>
          <w:sz w:val="24"/>
          <w:szCs w:val="24"/>
        </w:rPr>
        <w:t>solution (0.5 mg mL</w:t>
      </w:r>
      <w:r w:rsidRPr="00EE1187">
        <w:rPr>
          <w:rFonts w:ascii="Times New Roman" w:hAnsi="Times New Roman" w:cs="Times New Roman" w:hint="eastAsia"/>
          <w:sz w:val="24"/>
          <w:szCs w:val="24"/>
          <w:vertAlign w:val="superscript"/>
        </w:rPr>
        <w:t>-1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) in MeOH </w:t>
      </w:r>
      <w:r w:rsidRPr="00EE1187">
        <w:rPr>
          <w:rFonts w:ascii="Times New Roman" w:hAnsi="Times New Roman" w:cs="Times New Roman"/>
          <w:sz w:val="24"/>
          <w:szCs w:val="24"/>
        </w:rPr>
        <w:t>was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spun onto the above ITO substrate at 3,000 rpm for 5 s, and then annealed at 100 </w:t>
      </w:r>
      <w:bookmarkStart w:id="8" w:name="OLE_LINK5"/>
      <w:r w:rsidRPr="00EE1187">
        <w:rPr>
          <w:rFonts w:ascii="Times New Roman" w:hAnsi="Times New Roman" w:cs="Times New Roman"/>
          <w:sz w:val="24"/>
          <w:szCs w:val="24"/>
        </w:rPr>
        <w:t xml:space="preserve">℃ </w:t>
      </w:r>
      <w:bookmarkEnd w:id="8"/>
      <w:r w:rsidRPr="00EE1187">
        <w:rPr>
          <w:rFonts w:ascii="Times New Roman" w:hAnsi="Times New Roman" w:cs="Times New Roman" w:hint="eastAsia"/>
          <w:sz w:val="24"/>
          <w:szCs w:val="24"/>
        </w:rPr>
        <w:t xml:space="preserve">for 5 min. </w:t>
      </w:r>
      <w:r w:rsidRPr="00EE1187">
        <w:rPr>
          <w:rFonts w:ascii="Times New Roman" w:hAnsi="Times New Roman" w:cs="Times New Roman"/>
          <w:sz w:val="24"/>
          <w:szCs w:val="24"/>
        </w:rPr>
        <w:t xml:space="preserve">The perovskite precursor solution was </w:t>
      </w:r>
      <w:r w:rsidRPr="00EE1187">
        <w:rPr>
          <w:rFonts w:ascii="Times New Roman" w:hAnsi="Times New Roman" w:cs="Times New Roman" w:hint="eastAsia"/>
          <w:sz w:val="24"/>
          <w:szCs w:val="24"/>
        </w:rPr>
        <w:t>spread</w:t>
      </w:r>
      <w:r w:rsidRPr="00EE1187">
        <w:rPr>
          <w:rFonts w:ascii="Times New Roman" w:hAnsi="Times New Roman" w:cs="Times New Roman"/>
          <w:sz w:val="24"/>
          <w:szCs w:val="24"/>
        </w:rPr>
        <w:t xml:space="preserve"> on </w:t>
      </w:r>
      <w:r w:rsidRPr="00EE1187">
        <w:rPr>
          <w:rFonts w:ascii="Times New Roman" w:hAnsi="Times New Roman" w:cs="Times New Roman" w:hint="eastAsia"/>
          <w:sz w:val="24"/>
          <w:szCs w:val="24"/>
        </w:rPr>
        <w:t>the</w:t>
      </w:r>
      <w:r w:rsidR="00286416"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86416" w:rsidRPr="00EE1187">
        <w:rPr>
          <w:rFonts w:ascii="Times New Roman" w:hAnsi="Times New Roman" w:cs="Times New Roman"/>
          <w:sz w:val="24"/>
          <w:szCs w:val="24"/>
        </w:rPr>
        <w:t>2PA</w:t>
      </w:r>
      <w:r w:rsidR="00286416" w:rsidRPr="00EE1187">
        <w:rPr>
          <w:rFonts w:ascii="Times New Roman" w:hAnsi="Times New Roman" w:cs="Times New Roman" w:hint="eastAsia"/>
          <w:sz w:val="24"/>
          <w:szCs w:val="24"/>
        </w:rPr>
        <w:t>D</w:t>
      </w:r>
      <w:r w:rsidR="00286416" w:rsidRPr="00EE1187">
        <w:rPr>
          <w:rFonts w:ascii="Times New Roman" w:hAnsi="Times New Roman" w:cs="Times New Roman"/>
          <w:sz w:val="24"/>
          <w:szCs w:val="24"/>
        </w:rPr>
        <w:t>C</w:t>
      </w:r>
      <w:r w:rsidR="00286416" w:rsidRPr="00EE1187">
        <w:rPr>
          <w:rFonts w:ascii="Times New Roman" w:hAnsi="Times New Roman" w:cs="Times New Roman" w:hint="eastAsia"/>
          <w:sz w:val="24"/>
          <w:szCs w:val="24"/>
        </w:rPr>
        <w:t>B</w:t>
      </w:r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coated </w:t>
      </w:r>
      <w:r w:rsidRPr="00EE1187">
        <w:rPr>
          <w:rFonts w:ascii="Times New Roman" w:hAnsi="Times New Roman" w:cs="Times New Roman"/>
          <w:sz w:val="24"/>
          <w:szCs w:val="24"/>
        </w:rPr>
        <w:t xml:space="preserve">substrate at 2,000 rpm for 10 s and then at </w:t>
      </w:r>
      <w:r w:rsidRPr="00EE1187">
        <w:rPr>
          <w:rFonts w:ascii="Times New Roman" w:hAnsi="Times New Roman" w:cs="Times New Roman" w:hint="eastAsia"/>
          <w:sz w:val="24"/>
          <w:szCs w:val="24"/>
        </w:rPr>
        <w:t>5</w:t>
      </w:r>
      <w:r w:rsidRPr="00EE1187">
        <w:rPr>
          <w:rFonts w:ascii="Times New Roman" w:hAnsi="Times New Roman" w:cs="Times New Roman"/>
          <w:sz w:val="24"/>
          <w:szCs w:val="24"/>
        </w:rPr>
        <w:t>,000 </w:t>
      </w:r>
      <w:bookmarkStart w:id="9" w:name="OLE_LINK6"/>
      <w:r w:rsidRPr="00EE1187">
        <w:rPr>
          <w:rFonts w:ascii="Times New Roman" w:hAnsi="Times New Roman" w:cs="Times New Roman"/>
          <w:sz w:val="24"/>
          <w:szCs w:val="24"/>
        </w:rPr>
        <w:t>rpm</w:t>
      </w:r>
      <w:bookmarkEnd w:id="9"/>
      <w:r w:rsidRPr="00EE1187">
        <w:rPr>
          <w:rFonts w:ascii="Times New Roman" w:hAnsi="Times New Roman" w:cs="Times New Roman"/>
          <w:sz w:val="24"/>
          <w:szCs w:val="24"/>
        </w:rPr>
        <w:t xml:space="preserve"> for </w:t>
      </w:r>
      <w:r w:rsidRPr="00EE1187">
        <w:rPr>
          <w:rFonts w:ascii="Times New Roman" w:hAnsi="Times New Roman" w:cs="Times New Roman" w:hint="eastAsia"/>
          <w:sz w:val="24"/>
          <w:szCs w:val="24"/>
        </w:rPr>
        <w:t>3</w:t>
      </w:r>
      <w:r w:rsidRPr="00EE1187">
        <w:rPr>
          <w:rFonts w:ascii="Times New Roman" w:hAnsi="Times New Roman" w:cs="Times New Roman"/>
          <w:sz w:val="24"/>
          <w:szCs w:val="24"/>
        </w:rPr>
        <w:t>0 s</w:t>
      </w:r>
      <w:r w:rsidRPr="00EE1187">
        <w:rPr>
          <w:rFonts w:ascii="Times New Roman" w:hAnsi="Times New Roman" w:cs="Times New Roman" w:hint="eastAsia"/>
          <w:sz w:val="24"/>
          <w:szCs w:val="24"/>
        </w:rPr>
        <w:t>. T</w:t>
      </w:r>
      <w:r w:rsidRPr="00EE1187">
        <w:rPr>
          <w:rFonts w:ascii="Times New Roman" w:hAnsi="Times New Roman" w:cs="Times New Roman"/>
          <w:sz w:val="24"/>
          <w:szCs w:val="24"/>
        </w:rPr>
        <w:t>hen</w:t>
      </w:r>
      <w:r w:rsidR="00730F2C">
        <w:rPr>
          <w:rFonts w:ascii="Times New Roman" w:hAnsi="Times New Roman" w:cs="Times New Roman"/>
          <w:sz w:val="24"/>
          <w:szCs w:val="24"/>
        </w:rPr>
        <w:t>,</w:t>
      </w:r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130 </w:t>
      </w:r>
      <w:r w:rsidRPr="00EE1187">
        <w:rPr>
          <w:rFonts w:ascii="Times New Roman" w:eastAsia="等线" w:hAnsi="Times New Roman" w:cs="Times New Roman"/>
          <w:sz w:val="24"/>
          <w:szCs w:val="24"/>
        </w:rPr>
        <w:t>μL</w:t>
      </w:r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Pr="00EE1187">
        <w:rPr>
          <w:rFonts w:ascii="Times New Roman" w:hAnsi="Times New Roman" w:cs="Times New Roman" w:hint="eastAsia"/>
          <w:sz w:val="24"/>
          <w:szCs w:val="24"/>
        </w:rPr>
        <w:t>of CB</w:t>
      </w:r>
      <w:r w:rsidRPr="00EE1187">
        <w:rPr>
          <w:rFonts w:ascii="Times New Roman" w:hAnsi="Times New Roman" w:cs="Times New Roman"/>
          <w:sz w:val="24"/>
          <w:szCs w:val="24"/>
        </w:rPr>
        <w:t xml:space="preserve"> was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quickly </w:t>
      </w:r>
      <w:r w:rsidRPr="00EE1187">
        <w:rPr>
          <w:rFonts w:ascii="Times New Roman" w:hAnsi="Times New Roman" w:cs="Times New Roman"/>
          <w:sz w:val="24"/>
          <w:szCs w:val="24"/>
        </w:rPr>
        <w:t>dr</w:t>
      </w:r>
      <w:r w:rsidRPr="00EE1187">
        <w:rPr>
          <w:rFonts w:ascii="Times New Roman" w:hAnsi="Times New Roman" w:cs="Times New Roman" w:hint="eastAsia"/>
          <w:sz w:val="24"/>
          <w:szCs w:val="24"/>
        </w:rPr>
        <w:t>o</w:t>
      </w:r>
      <w:r w:rsidRPr="00EE1187">
        <w:rPr>
          <w:rFonts w:ascii="Times New Roman" w:hAnsi="Times New Roman" w:cs="Times New Roman"/>
          <w:sz w:val="24"/>
          <w:szCs w:val="24"/>
        </w:rPr>
        <w:t xml:space="preserve">pped </w:t>
      </w:r>
      <w:r w:rsidR="00CF7DDE" w:rsidRPr="00EE1187">
        <w:rPr>
          <w:rFonts w:ascii="Times New Roman" w:hAnsi="Times New Roman" w:cs="Times New Roman" w:hint="eastAsia"/>
          <w:sz w:val="24"/>
          <w:szCs w:val="24"/>
        </w:rPr>
        <w:t>in</w:t>
      </w:r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Pr="00EE1187">
        <w:rPr>
          <w:rFonts w:ascii="Times New Roman" w:hAnsi="Times New Roman" w:cs="Times New Roman" w:hint="eastAsia"/>
          <w:sz w:val="24"/>
          <w:szCs w:val="24"/>
        </w:rPr>
        <w:t>10</w:t>
      </w:r>
      <w:r w:rsidRPr="00EE1187">
        <w:rPr>
          <w:rFonts w:ascii="Times New Roman" w:hAnsi="Times New Roman" w:cs="Times New Roman"/>
          <w:sz w:val="24"/>
          <w:szCs w:val="24"/>
        </w:rPr>
        <w:t xml:space="preserve"> s before the end of the </w:t>
      </w:r>
      <w:r w:rsidR="00CF7DDE" w:rsidRPr="00EE1187">
        <w:rPr>
          <w:rFonts w:ascii="Times New Roman" w:hAnsi="Times New Roman" w:cs="Times New Roman" w:hint="eastAsia"/>
          <w:sz w:val="24"/>
          <w:szCs w:val="24"/>
        </w:rPr>
        <w:t>procedure</w:t>
      </w:r>
      <w:r w:rsidRPr="00EE1187">
        <w:rPr>
          <w:rFonts w:ascii="Times New Roman" w:hAnsi="Times New Roman" w:cs="Times New Roman"/>
          <w:sz w:val="24"/>
          <w:szCs w:val="24"/>
        </w:rPr>
        <w:t>.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 xml:space="preserve">The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wet </w:t>
      </w:r>
      <w:r w:rsidRPr="00EE1187">
        <w:rPr>
          <w:rFonts w:ascii="Times New Roman" w:hAnsi="Times New Roman" w:cs="Times New Roman"/>
          <w:sz w:val="24"/>
          <w:szCs w:val="24"/>
        </w:rPr>
        <w:t xml:space="preserve">films were immediately transferred to a </w:t>
      </w:r>
      <w:r w:rsidRPr="00EE1187">
        <w:rPr>
          <w:rFonts w:ascii="Times New Roman" w:hAnsi="Times New Roman" w:cs="Times New Roman" w:hint="eastAsia"/>
          <w:sz w:val="24"/>
          <w:szCs w:val="24"/>
        </w:rPr>
        <w:t>h</w:t>
      </w:r>
      <w:r w:rsidRPr="00EE1187">
        <w:rPr>
          <w:rFonts w:ascii="Times New Roman" w:hAnsi="Times New Roman" w:cs="Times New Roman"/>
          <w:sz w:val="24"/>
          <w:szCs w:val="24"/>
        </w:rPr>
        <w:t>eating plate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EE1187">
        <w:rPr>
          <w:rFonts w:ascii="Times New Roman" w:hAnsi="Times New Roman" w:cs="Times New Roman"/>
          <w:sz w:val="24"/>
          <w:szCs w:val="24"/>
        </w:rPr>
        <w:t xml:space="preserve"> annealed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at </w:t>
      </w:r>
      <w:r w:rsidRPr="00EE1187">
        <w:rPr>
          <w:rFonts w:ascii="Times New Roman" w:hAnsi="Times New Roman" w:cs="Times New Roman"/>
          <w:sz w:val="24"/>
          <w:szCs w:val="24"/>
        </w:rPr>
        <w:t>100℃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>for 30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>min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. A saturated PDI solution </w:t>
      </w:r>
      <w:r w:rsidR="00CF7DDE" w:rsidRPr="00EE1187">
        <w:rPr>
          <w:rFonts w:ascii="Times New Roman" w:hAnsi="Times New Roman" w:cs="Times New Roman" w:hint="eastAsia"/>
          <w:sz w:val="24"/>
          <w:szCs w:val="24"/>
        </w:rPr>
        <w:t>was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spin</w:t>
      </w:r>
      <w:r w:rsidR="00730F2C">
        <w:rPr>
          <w:rFonts w:ascii="Times New Roman" w:hAnsi="Times New Roman" w:cs="Times New Roman"/>
          <w:sz w:val="24"/>
          <w:szCs w:val="24"/>
        </w:rPr>
        <w:t>-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coated on </w:t>
      </w:r>
      <w:r w:rsidR="00CF7DDE" w:rsidRPr="00EE1187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EE1187">
        <w:rPr>
          <w:rFonts w:ascii="Times New Roman" w:hAnsi="Times New Roman" w:cs="Times New Roman" w:hint="eastAsia"/>
          <w:sz w:val="24"/>
          <w:szCs w:val="24"/>
        </w:rPr>
        <w:t>perovskite surface at 5000 rpm and annealed 100</w:t>
      </w:r>
      <w:r w:rsidRPr="00EE1187">
        <w:rPr>
          <w:rFonts w:ascii="Times New Roman" w:hAnsi="Times New Roman" w:cs="Times New Roman"/>
          <w:sz w:val="24"/>
          <w:szCs w:val="24"/>
        </w:rPr>
        <w:t>℃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for 5 min as post-treatment. </w:t>
      </w:r>
      <w:r w:rsidRPr="00EE1187">
        <w:rPr>
          <w:rFonts w:ascii="Times New Roman" w:hAnsi="Times New Roman" w:cs="Times New Roman"/>
          <w:sz w:val="24"/>
          <w:szCs w:val="24"/>
        </w:rPr>
        <w:t xml:space="preserve">Devices were completed by </w:t>
      </w:r>
      <w:r w:rsidR="00730F2C">
        <w:rPr>
          <w:rFonts w:ascii="Times New Roman" w:hAnsi="Times New Roman" w:cs="Times New Roman"/>
          <w:sz w:val="24"/>
          <w:szCs w:val="24"/>
        </w:rPr>
        <w:t xml:space="preserve">the </w:t>
      </w:r>
      <w:r w:rsidRPr="00EE1187">
        <w:rPr>
          <w:rFonts w:ascii="Times New Roman" w:hAnsi="Times New Roman" w:cs="Times New Roman"/>
          <w:sz w:val="24"/>
          <w:szCs w:val="24"/>
        </w:rPr>
        <w:t>thermal evaporation of 40 nm C</w:t>
      </w:r>
      <w:r w:rsidRPr="00EE1187">
        <w:rPr>
          <w:rFonts w:ascii="Times New Roman" w:hAnsi="Times New Roman" w:cs="Times New Roman"/>
          <w:sz w:val="24"/>
          <w:szCs w:val="24"/>
          <w:vertAlign w:val="subscript"/>
        </w:rPr>
        <w:t>60</w:t>
      </w:r>
      <w:r w:rsidRPr="00EE1187">
        <w:rPr>
          <w:rFonts w:ascii="Times New Roman" w:hAnsi="Times New Roman" w:cs="Times New Roman"/>
          <w:sz w:val="24"/>
          <w:szCs w:val="24"/>
        </w:rPr>
        <w:t>, 8 nm BCP, and 100 nm Cu.</w:t>
      </w:r>
    </w:p>
    <w:p w14:paraId="546CA2AF" w14:textId="77777777" w:rsidR="00E135D2" w:rsidRPr="00EE1187" w:rsidRDefault="00E135D2" w:rsidP="00E135D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t>Device characterization</w:t>
      </w:r>
    </w:p>
    <w:p w14:paraId="1927F00B" w14:textId="5E98B3A7" w:rsidR="00376B20" w:rsidRPr="00B846DF" w:rsidRDefault="00E135D2" w:rsidP="00376B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sz w:val="24"/>
          <w:szCs w:val="24"/>
        </w:rPr>
        <w:t xml:space="preserve">The </w:t>
      </w:r>
      <w:r w:rsidRPr="00EE1187">
        <w:rPr>
          <w:rFonts w:ascii="Times New Roman" w:hAnsi="Times New Roman" w:cs="Times New Roman" w:hint="eastAsia"/>
          <w:sz w:val="24"/>
          <w:szCs w:val="24"/>
        </w:rPr>
        <w:t>c</w:t>
      </w:r>
      <w:r w:rsidRPr="00EE1187">
        <w:rPr>
          <w:rFonts w:ascii="Times New Roman" w:hAnsi="Times New Roman" w:cs="Times New Roman"/>
          <w:sz w:val="24"/>
          <w:szCs w:val="24"/>
        </w:rPr>
        <w:t xml:space="preserve">urrent density–voltage </w:t>
      </w:r>
      <w:r w:rsidRPr="00EE1187">
        <w:rPr>
          <w:rFonts w:ascii="Times New Roman" w:hAnsi="Times New Roman" w:cs="Times New Roman" w:hint="eastAsia"/>
          <w:sz w:val="24"/>
          <w:szCs w:val="24"/>
        </w:rPr>
        <w:t>(</w:t>
      </w:r>
      <w:r w:rsidRPr="007F67DD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Pr="00EE1187">
        <w:rPr>
          <w:rFonts w:ascii="Times New Roman" w:hAnsi="Times New Roman" w:cs="Times New Roman"/>
          <w:sz w:val="24"/>
          <w:szCs w:val="24"/>
        </w:rPr>
        <w:t>–V</w:t>
      </w:r>
      <w:r w:rsidRPr="00EE1187">
        <w:rPr>
          <w:rFonts w:ascii="Times New Roman" w:hAnsi="Times New Roman" w:cs="Times New Roman" w:hint="eastAsia"/>
          <w:sz w:val="24"/>
          <w:szCs w:val="24"/>
        </w:rPr>
        <w:t>)</w:t>
      </w:r>
      <w:r w:rsidRPr="00EE1187">
        <w:rPr>
          <w:rFonts w:ascii="Times New Roman" w:hAnsi="Times New Roman" w:cs="Times New Roman"/>
          <w:sz w:val="24"/>
          <w:szCs w:val="24"/>
        </w:rPr>
        <w:t xml:space="preserve"> curves and steady-state output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(SPO)</w:t>
      </w:r>
      <w:r w:rsidRPr="00EE1187">
        <w:rPr>
          <w:rFonts w:ascii="Times New Roman" w:hAnsi="Times New Roman" w:cs="Times New Roman"/>
          <w:sz w:val="24"/>
          <w:szCs w:val="24"/>
        </w:rPr>
        <w:t xml:space="preserve"> were </w:t>
      </w:r>
      <w:r w:rsidRPr="00EE1187">
        <w:rPr>
          <w:rFonts w:ascii="Times New Roman" w:hAnsi="Times New Roman" w:cs="Times New Roman" w:hint="eastAsia"/>
          <w:sz w:val="24"/>
          <w:szCs w:val="24"/>
        </w:rPr>
        <w:t>carried out</w:t>
      </w:r>
      <w:r w:rsidRPr="00EE1187">
        <w:rPr>
          <w:rFonts w:ascii="Times New Roman" w:hAnsi="Times New Roman" w:cs="Times New Roman"/>
          <w:sz w:val="24"/>
          <w:szCs w:val="24"/>
        </w:rPr>
        <w:t xml:space="preserve"> with an active area of 0.0</w:t>
      </w:r>
      <w:r w:rsidRPr="00EE1187">
        <w:rPr>
          <w:rFonts w:ascii="Times New Roman" w:hAnsi="Times New Roman" w:cs="Times New Roman" w:hint="eastAsia"/>
          <w:sz w:val="24"/>
          <w:szCs w:val="24"/>
        </w:rPr>
        <w:t>85</w:t>
      </w:r>
      <w:r w:rsidRPr="00EE1187">
        <w:rPr>
          <w:rFonts w:ascii="Times New Roman" w:hAnsi="Times New Roman" w:cs="Times New Roman"/>
          <w:sz w:val="24"/>
          <w:szCs w:val="24"/>
        </w:rPr>
        <w:t xml:space="preserve"> cm</w:t>
      </w:r>
      <w:r w:rsidRPr="00EE118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>mask by a Keithley 2400 source measurement unit and a solar simulator with an AM1.5G spectrum.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T</w:t>
      </w:r>
      <w:r w:rsidRPr="00EE1187">
        <w:rPr>
          <w:rFonts w:ascii="Times New Roman" w:hAnsi="Times New Roman" w:cs="Times New Roman"/>
          <w:sz w:val="24"/>
          <w:szCs w:val="24"/>
        </w:rPr>
        <w:t xml:space="preserve">he light intensity was calibrated by </w:t>
      </w:r>
      <w:r w:rsidR="00286416" w:rsidRPr="00EE1187">
        <w:rPr>
          <w:rFonts w:ascii="Times New Roman" w:hAnsi="Times New Roman" w:cs="Times New Roman" w:hint="eastAsia"/>
          <w:sz w:val="24"/>
          <w:szCs w:val="24"/>
        </w:rPr>
        <w:t xml:space="preserve">Newport </w:t>
      </w:r>
      <w:r w:rsidRPr="00EE1187">
        <w:rPr>
          <w:rFonts w:ascii="Times New Roman" w:hAnsi="Times New Roman" w:cs="Times New Roman"/>
          <w:sz w:val="24"/>
          <w:szCs w:val="24"/>
        </w:rPr>
        <w:t xml:space="preserve">calibrated </w:t>
      </w:r>
      <w:r w:rsidR="00541B2B">
        <w:rPr>
          <w:rFonts w:ascii="Times New Roman" w:hAnsi="Times New Roman" w:cs="Times New Roman"/>
          <w:sz w:val="24"/>
          <w:szCs w:val="24"/>
        </w:rPr>
        <w:t xml:space="preserve">reference </w:t>
      </w:r>
      <w:r w:rsidRPr="00EE1187">
        <w:rPr>
          <w:rFonts w:ascii="Times New Roman" w:hAnsi="Times New Roman" w:cs="Times New Roman"/>
          <w:sz w:val="24"/>
          <w:szCs w:val="24"/>
        </w:rPr>
        <w:t>Si solar cell. EQE spectra were measured under ambient</w:t>
      </w:r>
      <w:r w:rsidRPr="00EE1187"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>conditions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by</w:t>
      </w:r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Pr="00EE1187">
        <w:rPr>
          <w:rFonts w:ascii="Times New Roman" w:hAnsi="Times New Roman" w:cs="Times New Roman"/>
          <w:sz w:val="24"/>
          <w:szCs w:val="24"/>
        </w:rPr>
        <w:t xml:space="preserve">QE-R 3011 system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with </w:t>
      </w:r>
      <w:r w:rsidRPr="00EE1187">
        <w:rPr>
          <w:rFonts w:ascii="Times New Roman" w:hAnsi="Times New Roman" w:cs="Times New Roman"/>
          <w:sz w:val="24"/>
          <w:szCs w:val="24"/>
        </w:rPr>
        <w:t xml:space="preserve">210 Hz chopped monochromatic light ranging from 300 to </w:t>
      </w:r>
      <w:r w:rsidRPr="00EE1187">
        <w:rPr>
          <w:rFonts w:ascii="Times New Roman" w:hAnsi="Times New Roman" w:cs="Times New Roman" w:hint="eastAsia"/>
          <w:sz w:val="24"/>
          <w:szCs w:val="24"/>
        </w:rPr>
        <w:t>90</w:t>
      </w:r>
      <w:r w:rsidRPr="00EE1187">
        <w:rPr>
          <w:rFonts w:ascii="Times New Roman" w:hAnsi="Times New Roman" w:cs="Times New Roman"/>
          <w:sz w:val="24"/>
          <w:szCs w:val="24"/>
        </w:rPr>
        <w:t>0 nm.</w:t>
      </w:r>
      <w:r w:rsidR="00376B20">
        <w:rPr>
          <w:rFonts w:ascii="Times New Roman" w:hAnsi="Times New Roman" w:cs="Times New Roman" w:hint="eastAsia"/>
          <w:sz w:val="24"/>
          <w:szCs w:val="24"/>
        </w:rPr>
        <w:t xml:space="preserve"> For</w:t>
      </w:r>
      <w:r w:rsidR="00541B2B">
        <w:rPr>
          <w:rFonts w:ascii="Times New Roman" w:hAnsi="Times New Roman" w:cs="Times New Roman"/>
          <w:sz w:val="24"/>
          <w:szCs w:val="24"/>
        </w:rPr>
        <w:t xml:space="preserve"> the</w:t>
      </w:r>
      <w:r w:rsidR="00376B20">
        <w:rPr>
          <w:rFonts w:ascii="Times New Roman" w:hAnsi="Times New Roman" w:cs="Times New Roman" w:hint="eastAsia"/>
          <w:sz w:val="24"/>
          <w:szCs w:val="24"/>
        </w:rPr>
        <w:t xml:space="preserve"> stability measurements,</w:t>
      </w:r>
      <w:r w:rsidR="0025469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5469B" w:rsidRPr="00376B20">
        <w:rPr>
          <w:rFonts w:ascii="Times New Roman" w:hAnsi="Times New Roman" w:cs="Times New Roman"/>
          <w:sz w:val="24"/>
          <w:szCs w:val="24"/>
        </w:rPr>
        <w:t>encapsulated</w:t>
      </w:r>
      <w:r w:rsidR="00376B20" w:rsidRPr="00376B20">
        <w:rPr>
          <w:rFonts w:ascii="Times New Roman" w:hAnsi="Times New Roman" w:cs="Times New Roman"/>
          <w:sz w:val="24"/>
          <w:szCs w:val="24"/>
        </w:rPr>
        <w:t xml:space="preserve"> device</w:t>
      </w:r>
      <w:r w:rsidR="00896461">
        <w:rPr>
          <w:rFonts w:ascii="Times New Roman" w:hAnsi="Times New Roman" w:cs="Times New Roman" w:hint="eastAsia"/>
          <w:sz w:val="24"/>
          <w:szCs w:val="24"/>
        </w:rPr>
        <w:t>s</w:t>
      </w:r>
      <w:r w:rsidR="00376B20" w:rsidRPr="00376B20">
        <w:rPr>
          <w:rFonts w:ascii="Times New Roman" w:hAnsi="Times New Roman" w:cs="Times New Roman"/>
          <w:sz w:val="24"/>
          <w:szCs w:val="24"/>
        </w:rPr>
        <w:t xml:space="preserve"> </w:t>
      </w:r>
      <w:r w:rsidR="00B846DF">
        <w:rPr>
          <w:rFonts w:ascii="Times New Roman" w:hAnsi="Times New Roman" w:cs="Times New Roman" w:hint="eastAsia"/>
          <w:sz w:val="24"/>
          <w:szCs w:val="24"/>
        </w:rPr>
        <w:t xml:space="preserve">were tracked at the maximum power point (MPP) </w:t>
      </w:r>
      <w:r w:rsidR="00896461">
        <w:rPr>
          <w:rFonts w:ascii="Times New Roman" w:hAnsi="Times New Roman" w:cs="Times New Roman" w:hint="eastAsia"/>
          <w:sz w:val="24"/>
          <w:szCs w:val="24"/>
        </w:rPr>
        <w:t>on a</w:t>
      </w:r>
      <w:r w:rsidR="00376B20" w:rsidRPr="00376B20">
        <w:rPr>
          <w:rFonts w:ascii="Times New Roman" w:hAnsi="Times New Roman" w:cs="Times New Roman"/>
          <w:sz w:val="24"/>
          <w:szCs w:val="24"/>
        </w:rPr>
        <w:t xml:space="preserve"> 65</w:t>
      </w:r>
      <w:r w:rsidR="009D5A0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D5A0A">
        <w:rPr>
          <w:rFonts w:ascii="Times New Roman" w:hAnsi="Times New Roman" w:cs="Times New Roman"/>
          <w:sz w:val="24"/>
          <w:szCs w:val="24"/>
        </w:rPr>
        <w:t>°</w:t>
      </w:r>
      <w:r w:rsidR="00376B20" w:rsidRPr="00376B20">
        <w:rPr>
          <w:rFonts w:ascii="Times New Roman" w:hAnsi="Times New Roman" w:cs="Times New Roman"/>
          <w:sz w:val="24"/>
          <w:szCs w:val="24"/>
        </w:rPr>
        <w:t xml:space="preserve">C </w:t>
      </w:r>
      <w:r w:rsidR="00896461" w:rsidRPr="00896461">
        <w:rPr>
          <w:rFonts w:ascii="Times New Roman" w:hAnsi="Times New Roman" w:cs="Times New Roman"/>
          <w:sz w:val="24"/>
          <w:szCs w:val="24"/>
        </w:rPr>
        <w:t xml:space="preserve">hotplate </w:t>
      </w:r>
      <w:r w:rsidR="00896461">
        <w:rPr>
          <w:rFonts w:ascii="Times New Roman" w:hAnsi="Times New Roman" w:cs="Times New Roman" w:hint="eastAsia"/>
          <w:sz w:val="24"/>
          <w:szCs w:val="24"/>
        </w:rPr>
        <w:t xml:space="preserve">in </w:t>
      </w:r>
      <w:r w:rsidR="00896461" w:rsidRPr="00896461">
        <w:rPr>
          <w:rFonts w:ascii="Times New Roman" w:hAnsi="Times New Roman" w:cs="Times New Roman"/>
          <w:sz w:val="24"/>
          <w:szCs w:val="24"/>
        </w:rPr>
        <w:t>60</w:t>
      </w:r>
      <w:r w:rsidR="00896461">
        <w:rPr>
          <w:rFonts w:ascii="Times New Roman" w:hAnsi="Times New Roman" w:cs="Times New Roman" w:hint="eastAsia"/>
          <w:sz w:val="24"/>
          <w:szCs w:val="24"/>
        </w:rPr>
        <w:t>% relative humidity</w:t>
      </w:r>
      <w:r w:rsidR="00B846DF">
        <w:rPr>
          <w:rFonts w:ascii="Times New Roman" w:hAnsi="Times New Roman" w:cs="Times New Roman" w:hint="eastAsia"/>
          <w:sz w:val="24"/>
          <w:szCs w:val="24"/>
        </w:rPr>
        <w:t xml:space="preserve"> under </w:t>
      </w:r>
      <w:r w:rsidR="00896461">
        <w:rPr>
          <w:rFonts w:ascii="Times New Roman" w:hAnsi="Times New Roman" w:cs="Times New Roman" w:hint="eastAsia"/>
          <w:sz w:val="24"/>
          <w:szCs w:val="24"/>
        </w:rPr>
        <w:t>1</w:t>
      </w:r>
      <w:r w:rsidR="00B846DF">
        <w:rPr>
          <w:rFonts w:ascii="Times New Roman" w:hAnsi="Times New Roman" w:cs="Times New Roman" w:hint="eastAsia"/>
          <w:sz w:val="24"/>
          <w:szCs w:val="24"/>
        </w:rPr>
        <w:t xml:space="preserve"> Sun illumination</w:t>
      </w:r>
      <w:r w:rsidR="00EB437D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EB437D" w:rsidRPr="00EB437D">
        <w:rPr>
          <w:rFonts w:ascii="Times New Roman" w:hAnsi="Times New Roman" w:cs="Times New Roman"/>
          <w:sz w:val="24"/>
          <w:szCs w:val="24"/>
        </w:rPr>
        <w:t>corresponding to</w:t>
      </w:r>
      <w:r w:rsidR="00EB437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41B2B">
        <w:rPr>
          <w:rFonts w:ascii="Times New Roman" w:hAnsi="Times New Roman" w:cs="Times New Roman"/>
          <w:sz w:val="24"/>
          <w:szCs w:val="24"/>
        </w:rPr>
        <w:t xml:space="preserve">the </w:t>
      </w:r>
      <w:r w:rsidR="0025469B" w:rsidRPr="00376B20">
        <w:rPr>
          <w:rFonts w:ascii="Times New Roman" w:hAnsi="Times New Roman" w:cs="Times New Roman"/>
          <w:sz w:val="24"/>
          <w:szCs w:val="24"/>
        </w:rPr>
        <w:t>ISOS-D-2I</w:t>
      </w:r>
      <w:r w:rsidR="00EB437D">
        <w:rPr>
          <w:rFonts w:ascii="Times New Roman" w:hAnsi="Times New Roman" w:cs="Times New Roman" w:hint="eastAsia"/>
          <w:sz w:val="24"/>
          <w:szCs w:val="24"/>
        </w:rPr>
        <w:t xml:space="preserve"> protocol</w:t>
      </w:r>
      <w:r w:rsidR="00B846DF">
        <w:rPr>
          <w:rFonts w:ascii="Times New Roman" w:hAnsi="Times New Roman" w:cs="Times New Roman" w:hint="eastAsia"/>
          <w:sz w:val="24"/>
          <w:szCs w:val="24"/>
        </w:rPr>
        <w:t xml:space="preserve">. Under dark and open-circuit conditions, </w:t>
      </w:r>
      <w:r w:rsidR="00B846DF" w:rsidRPr="00B846DF">
        <w:rPr>
          <w:rFonts w:ascii="Times New Roman" w:hAnsi="Times New Roman" w:cs="Times New Roman"/>
          <w:sz w:val="24"/>
          <w:szCs w:val="24"/>
        </w:rPr>
        <w:t>unencapsulated</w:t>
      </w:r>
      <w:r w:rsidR="00B846DF">
        <w:rPr>
          <w:rFonts w:ascii="Times New Roman" w:hAnsi="Times New Roman" w:cs="Times New Roman" w:hint="eastAsia"/>
          <w:sz w:val="24"/>
          <w:szCs w:val="24"/>
        </w:rPr>
        <w:t xml:space="preserve"> devices were stored</w:t>
      </w:r>
      <w:r w:rsidR="00B846DF" w:rsidRPr="00B846DF">
        <w:t xml:space="preserve"> </w:t>
      </w:r>
      <w:r w:rsidR="00896461">
        <w:rPr>
          <w:rFonts w:ascii="Times New Roman" w:hAnsi="Times New Roman" w:cs="Times New Roman" w:hint="eastAsia"/>
          <w:sz w:val="24"/>
          <w:szCs w:val="24"/>
        </w:rPr>
        <w:t>on a</w:t>
      </w:r>
      <w:r w:rsidR="00B846DF" w:rsidRPr="00B846DF">
        <w:rPr>
          <w:rFonts w:ascii="Times New Roman" w:hAnsi="Times New Roman" w:cs="Times New Roman"/>
          <w:sz w:val="24"/>
          <w:szCs w:val="24"/>
        </w:rPr>
        <w:t xml:space="preserve"> </w:t>
      </w:r>
      <w:r w:rsidR="00B846DF" w:rsidRPr="00376B20">
        <w:rPr>
          <w:rFonts w:ascii="Times New Roman" w:hAnsi="Times New Roman" w:cs="Times New Roman"/>
          <w:sz w:val="24"/>
          <w:szCs w:val="24"/>
        </w:rPr>
        <w:t>65</w:t>
      </w:r>
      <w:r w:rsidR="00B846D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846DF">
        <w:rPr>
          <w:rFonts w:ascii="Times New Roman" w:hAnsi="Times New Roman" w:cs="Times New Roman"/>
          <w:sz w:val="24"/>
          <w:szCs w:val="24"/>
        </w:rPr>
        <w:t>°</w:t>
      </w:r>
      <w:r w:rsidR="00B846DF" w:rsidRPr="00376B20">
        <w:rPr>
          <w:rFonts w:ascii="Times New Roman" w:hAnsi="Times New Roman" w:cs="Times New Roman"/>
          <w:sz w:val="24"/>
          <w:szCs w:val="24"/>
        </w:rPr>
        <w:t>C</w:t>
      </w:r>
      <w:r w:rsidR="00B846DF">
        <w:rPr>
          <w:rFonts w:ascii="Times New Roman" w:hAnsi="Times New Roman" w:cs="Times New Roman" w:hint="eastAsia"/>
          <w:sz w:val="24"/>
          <w:szCs w:val="24"/>
        </w:rPr>
        <w:t xml:space="preserve"> hotplate</w:t>
      </w:r>
      <w:r w:rsidR="00B846DF" w:rsidRPr="00B846DF">
        <w:rPr>
          <w:rFonts w:ascii="Times New Roman" w:hAnsi="Times New Roman" w:cs="Times New Roman"/>
          <w:sz w:val="24"/>
          <w:szCs w:val="24"/>
        </w:rPr>
        <w:t xml:space="preserve"> </w:t>
      </w:r>
      <w:r w:rsidR="00B846DF">
        <w:rPr>
          <w:rFonts w:ascii="Times New Roman" w:hAnsi="Times New Roman" w:cs="Times New Roman" w:hint="eastAsia"/>
          <w:sz w:val="24"/>
          <w:szCs w:val="24"/>
        </w:rPr>
        <w:t>in</w:t>
      </w:r>
      <w:r w:rsidR="00B846DF" w:rsidRPr="00376B20">
        <w:rPr>
          <w:rFonts w:ascii="Times New Roman" w:hAnsi="Times New Roman" w:cs="Times New Roman"/>
          <w:sz w:val="24"/>
          <w:szCs w:val="24"/>
        </w:rPr>
        <w:t xml:space="preserve"> </w:t>
      </w:r>
      <w:r w:rsidR="00896461"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="00B846DF" w:rsidRPr="00376B20">
        <w:rPr>
          <w:rFonts w:ascii="Times New Roman" w:hAnsi="Times New Roman" w:cs="Times New Roman"/>
          <w:sz w:val="24"/>
          <w:szCs w:val="24"/>
        </w:rPr>
        <w:t>N</w:t>
      </w:r>
      <w:r w:rsidR="00B846DF" w:rsidRPr="001312F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B846DF" w:rsidRPr="00376B20">
        <w:rPr>
          <w:rFonts w:ascii="Times New Roman" w:hAnsi="Times New Roman" w:cs="Times New Roman"/>
          <w:sz w:val="24"/>
          <w:szCs w:val="24"/>
        </w:rPr>
        <w:t>-filled glovebox</w:t>
      </w:r>
      <w:r w:rsidR="00EB437D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="00541B2B">
        <w:rPr>
          <w:rFonts w:ascii="Times New Roman" w:hAnsi="Times New Roman" w:cs="Times New Roman"/>
          <w:sz w:val="24"/>
          <w:szCs w:val="24"/>
        </w:rPr>
        <w:t>adopting to</w:t>
      </w:r>
      <w:r w:rsidR="00541B2B" w:rsidRPr="00EB437D">
        <w:rPr>
          <w:rFonts w:ascii="Times New Roman" w:hAnsi="Times New Roman" w:cs="Times New Roman"/>
          <w:sz w:val="24"/>
          <w:szCs w:val="24"/>
        </w:rPr>
        <w:t xml:space="preserve"> </w:t>
      </w:r>
      <w:r w:rsidR="00541B2B">
        <w:rPr>
          <w:rFonts w:ascii="Times New Roman" w:hAnsi="Times New Roman" w:cs="Times New Roman"/>
          <w:sz w:val="24"/>
          <w:szCs w:val="24"/>
        </w:rPr>
        <w:t xml:space="preserve">the </w:t>
      </w:r>
      <w:r w:rsidR="00EB437D" w:rsidRPr="00EB437D">
        <w:rPr>
          <w:rFonts w:ascii="Times New Roman" w:hAnsi="Times New Roman" w:cs="Times New Roman"/>
          <w:sz w:val="24"/>
          <w:szCs w:val="24"/>
        </w:rPr>
        <w:t>ISOS-D-2I standard</w:t>
      </w:r>
      <w:r w:rsidR="00B846DF">
        <w:rPr>
          <w:rFonts w:ascii="Times New Roman" w:hAnsi="Times New Roman" w:cs="Times New Roman" w:hint="eastAsia"/>
          <w:sz w:val="24"/>
          <w:szCs w:val="24"/>
        </w:rPr>
        <w:t>.</w:t>
      </w:r>
    </w:p>
    <w:p w14:paraId="7E22F274" w14:textId="77777777" w:rsidR="00E135D2" w:rsidRPr="00EE1187" w:rsidRDefault="00E135D2" w:rsidP="00E135D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t>Other characteristics</w:t>
      </w:r>
    </w:p>
    <w:p w14:paraId="0EC159C9" w14:textId="09648B9E" w:rsidR="00920567" w:rsidRDefault="00E135D2" w:rsidP="00986ED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sz w:val="24"/>
          <w:szCs w:val="24"/>
        </w:rPr>
        <w:t>UV-</w:t>
      </w:r>
      <w:r w:rsidR="00CF7DDE" w:rsidRPr="00EE1187">
        <w:rPr>
          <w:rFonts w:ascii="Times New Roman" w:hAnsi="Times New Roman" w:cs="Times New Roman" w:hint="eastAsia"/>
          <w:sz w:val="24"/>
          <w:szCs w:val="24"/>
        </w:rPr>
        <w:t>Vis</w:t>
      </w:r>
      <w:r w:rsidRPr="00EE1187">
        <w:rPr>
          <w:rFonts w:ascii="Times New Roman" w:hAnsi="Times New Roman" w:cs="Times New Roman"/>
          <w:sz w:val="24"/>
          <w:szCs w:val="24"/>
        </w:rPr>
        <w:t xml:space="preserve"> absorption spectra were obtained </w:t>
      </w:r>
      <w:r w:rsidR="00CF7DDE" w:rsidRPr="00EE1187">
        <w:rPr>
          <w:rFonts w:ascii="Times New Roman" w:hAnsi="Times New Roman" w:cs="Times New Roman" w:hint="eastAsia"/>
          <w:sz w:val="24"/>
          <w:szCs w:val="24"/>
        </w:rPr>
        <w:t>using</w:t>
      </w:r>
      <w:r w:rsidRPr="00EE1187">
        <w:rPr>
          <w:rFonts w:ascii="Times New Roman" w:hAnsi="Times New Roman" w:cs="Times New Roman"/>
          <w:sz w:val="24"/>
          <w:szCs w:val="24"/>
        </w:rPr>
        <w:t xml:space="preserve"> a PerkinElmer Lambda 950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>UV-Vis spectrometer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. For the </w:t>
      </w:r>
      <w:r w:rsidRPr="00EE1187">
        <w:rPr>
          <w:rFonts w:ascii="Times New Roman" w:hAnsi="Times New Roman" w:cs="Times New Roman"/>
          <w:sz w:val="24"/>
          <w:szCs w:val="24"/>
        </w:rPr>
        <w:t>precursor solution</w:t>
      </w:r>
      <w:r w:rsidRPr="00EE1187">
        <w:rPr>
          <w:rFonts w:ascii="Times New Roman" w:hAnsi="Times New Roman" w:cs="Times New Roman" w:hint="eastAsia"/>
          <w:sz w:val="24"/>
          <w:szCs w:val="24"/>
        </w:rPr>
        <w:t>, t</w:t>
      </w:r>
      <w:r w:rsidRPr="00EE1187">
        <w:rPr>
          <w:rFonts w:ascii="Times New Roman" w:hAnsi="Times New Roman" w:cs="Times New Roman"/>
          <w:sz w:val="24"/>
          <w:szCs w:val="24"/>
        </w:rPr>
        <w:t xml:space="preserve">oluene was used to extract iodine </w:t>
      </w:r>
      <w:r w:rsidR="009E47DC" w:rsidRPr="00EE1187">
        <w:rPr>
          <w:rFonts w:ascii="Times New Roman" w:hAnsi="Times New Roman" w:cs="Times New Roman" w:hint="eastAsia"/>
          <w:sz w:val="24"/>
          <w:szCs w:val="24"/>
        </w:rPr>
        <w:t>from</w:t>
      </w:r>
      <w:r w:rsidRPr="00EE1187">
        <w:rPr>
          <w:rFonts w:ascii="Times New Roman" w:hAnsi="Times New Roman" w:cs="Times New Roman"/>
          <w:sz w:val="24"/>
          <w:szCs w:val="24"/>
        </w:rPr>
        <w:t xml:space="preserve"> the precursor solution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. For </w:t>
      </w:r>
      <w:r w:rsidR="00541B2B">
        <w:rPr>
          <w:rFonts w:ascii="Times New Roman" w:hAnsi="Times New Roman" w:cs="Times New Roman"/>
          <w:sz w:val="24"/>
          <w:szCs w:val="24"/>
        </w:rPr>
        <w:t xml:space="preserve">the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FAI-DMF solution, 1.8 M FAI </w:t>
      </w:r>
      <w:r w:rsidR="007B7569" w:rsidRPr="00EE1187">
        <w:rPr>
          <w:rFonts w:ascii="Times New Roman" w:hAnsi="Times New Roman" w:cs="Times New Roman" w:hint="eastAsia"/>
          <w:sz w:val="24"/>
          <w:szCs w:val="24"/>
        </w:rPr>
        <w:t>with</w:t>
      </w:r>
      <w:r w:rsidR="00CF7DDE" w:rsidRPr="00EE1187">
        <w:rPr>
          <w:rFonts w:ascii="Times New Roman" w:hAnsi="Times New Roman" w:cs="Times New Roman" w:hint="eastAsia"/>
          <w:sz w:val="24"/>
          <w:szCs w:val="24"/>
        </w:rPr>
        <w:t>/</w:t>
      </w:r>
      <w:r w:rsidR="007B7569" w:rsidRPr="00EE1187">
        <w:rPr>
          <w:rFonts w:ascii="Times New Roman" w:hAnsi="Times New Roman" w:cs="Times New Roman" w:hint="eastAsia"/>
          <w:sz w:val="24"/>
          <w:szCs w:val="24"/>
        </w:rPr>
        <w:t xml:space="preserve">without TFPH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was </w:t>
      </w:r>
      <w:r w:rsidRPr="00EE1187">
        <w:rPr>
          <w:rFonts w:ascii="Times New Roman" w:hAnsi="Times New Roman" w:cs="Times New Roman"/>
          <w:sz w:val="24"/>
          <w:szCs w:val="24"/>
        </w:rPr>
        <w:t>dissolved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in DMF and </w:t>
      </w:r>
      <w:r w:rsidRPr="00EE1187">
        <w:rPr>
          <w:rFonts w:ascii="Times New Roman" w:hAnsi="Times New Roman" w:cs="Times New Roman"/>
          <w:sz w:val="24"/>
          <w:szCs w:val="24"/>
        </w:rPr>
        <w:t xml:space="preserve">left in air at room temperature for </w:t>
      </w:r>
      <w:r w:rsidR="00D87527" w:rsidRPr="00EE1187">
        <w:rPr>
          <w:rFonts w:ascii="Times New Roman" w:hAnsi="Times New Roman" w:cs="Times New Roman" w:hint="eastAsia"/>
          <w:sz w:val="24"/>
          <w:szCs w:val="24"/>
        </w:rPr>
        <w:t>aging</w:t>
      </w:r>
      <w:r w:rsidRPr="00EE1187">
        <w:rPr>
          <w:rFonts w:ascii="Times New Roman" w:hAnsi="Times New Roman" w:cs="Times New Roman" w:hint="eastAsia"/>
          <w:sz w:val="24"/>
          <w:szCs w:val="24"/>
        </w:rPr>
        <w:t>.</w:t>
      </w:r>
      <w:r w:rsidR="00B846DF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Start w:id="10" w:name="OLE_LINK4"/>
      <w:r w:rsidRPr="00EE1187">
        <w:rPr>
          <w:rFonts w:ascii="Times New Roman" w:hAnsi="Times New Roman" w:cs="Times New Roman"/>
          <w:sz w:val="24"/>
          <w:szCs w:val="24"/>
        </w:rPr>
        <w:t xml:space="preserve">NMR spectra were acquired </w:t>
      </w:r>
      <w:r w:rsidR="00CF7DDE" w:rsidRPr="00EE1187">
        <w:rPr>
          <w:rFonts w:ascii="Times New Roman" w:hAnsi="Times New Roman" w:cs="Times New Roman" w:hint="eastAsia"/>
          <w:sz w:val="24"/>
          <w:szCs w:val="24"/>
        </w:rPr>
        <w:t>by using</w:t>
      </w:r>
      <w:r w:rsidRPr="00EE1187">
        <w:rPr>
          <w:rFonts w:ascii="Times New Roman" w:hAnsi="Times New Roman" w:cs="Times New Roman"/>
          <w:sz w:val="24"/>
          <w:szCs w:val="24"/>
        </w:rPr>
        <w:t xml:space="preserve"> a</w:t>
      </w:r>
      <w:bookmarkEnd w:id="10"/>
      <w:r w:rsidRPr="00EE1187">
        <w:rPr>
          <w:rFonts w:ascii="Times New Roman" w:hAnsi="Times New Roman" w:cs="Times New Roman"/>
          <w:sz w:val="24"/>
          <w:szCs w:val="24"/>
        </w:rPr>
        <w:t xml:space="preserve"> Bruker AVANCE-Ⅲ </w:t>
      </w:r>
      <w:r w:rsidRPr="00EE1187">
        <w:rPr>
          <w:rFonts w:ascii="Times New Roman" w:hAnsi="Times New Roman" w:cs="Times New Roman" w:hint="eastAsia"/>
          <w:sz w:val="24"/>
          <w:szCs w:val="24"/>
        </w:rPr>
        <w:t>4</w:t>
      </w:r>
      <w:r w:rsidRPr="00EE1187">
        <w:rPr>
          <w:rFonts w:ascii="Times New Roman" w:hAnsi="Times New Roman" w:cs="Times New Roman"/>
          <w:sz w:val="24"/>
          <w:szCs w:val="24"/>
        </w:rPr>
        <w:t>00 MHz spectrometer.</w:t>
      </w:r>
      <w:bookmarkStart w:id="11" w:name="_Hlk170832317"/>
      <w:r w:rsidR="009D0A4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 xml:space="preserve">XPS measurements were </w:t>
      </w:r>
      <w:r w:rsidRPr="00EE1187">
        <w:rPr>
          <w:rFonts w:ascii="Times New Roman" w:hAnsi="Times New Roman" w:cs="Times New Roman" w:hint="eastAsia"/>
          <w:sz w:val="24"/>
          <w:szCs w:val="24"/>
        </w:rPr>
        <w:t>conducted</w:t>
      </w:r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="00CF7DDE" w:rsidRPr="00EE1187">
        <w:rPr>
          <w:rFonts w:ascii="Times New Roman" w:hAnsi="Times New Roman" w:cs="Times New Roman" w:hint="eastAsia"/>
          <w:sz w:val="24"/>
          <w:szCs w:val="24"/>
        </w:rPr>
        <w:t>on</w:t>
      </w:r>
      <w:r w:rsidRPr="00EE1187">
        <w:rPr>
          <w:rFonts w:ascii="Times New Roman" w:hAnsi="Times New Roman" w:cs="Times New Roman"/>
          <w:sz w:val="24"/>
          <w:szCs w:val="24"/>
        </w:rPr>
        <w:t xml:space="preserve"> a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T</w:t>
      </w:r>
      <w:r w:rsidRPr="00EE1187">
        <w:rPr>
          <w:rFonts w:ascii="Times New Roman" w:hAnsi="Times New Roman" w:cs="Times New Roman"/>
          <w:sz w:val="24"/>
          <w:szCs w:val="24"/>
        </w:rPr>
        <w:t xml:space="preserve">hermo </w:t>
      </w:r>
      <w:r w:rsidRPr="00EE1187">
        <w:rPr>
          <w:rFonts w:ascii="Times New Roman" w:hAnsi="Times New Roman" w:cs="Times New Roman" w:hint="eastAsia"/>
          <w:sz w:val="24"/>
          <w:szCs w:val="24"/>
        </w:rPr>
        <w:t>S</w:t>
      </w:r>
      <w:r w:rsidRPr="00EE1187">
        <w:rPr>
          <w:rFonts w:ascii="Times New Roman" w:hAnsi="Times New Roman" w:cs="Times New Roman"/>
          <w:sz w:val="24"/>
          <w:szCs w:val="24"/>
        </w:rPr>
        <w:t xml:space="preserve">cientific K-Alpha XPS </w:t>
      </w:r>
      <w:r w:rsidRPr="00EE1187">
        <w:rPr>
          <w:rFonts w:ascii="Times New Roman" w:hAnsi="Times New Roman" w:cs="Times New Roman" w:hint="eastAsia"/>
          <w:sz w:val="24"/>
          <w:szCs w:val="24"/>
        </w:rPr>
        <w:t>system with</w:t>
      </w:r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Pr="00EE1187">
        <w:rPr>
          <w:rFonts w:ascii="Times New Roman" w:hAnsi="Times New Roman" w:cs="Times New Roman"/>
          <w:sz w:val="24"/>
          <w:szCs w:val="24"/>
        </w:rPr>
        <w:t>monochromatic aluminum (K</w:t>
      </w:r>
      <w:r w:rsidRPr="00EE1187">
        <w:rPr>
          <w:rFonts w:ascii="Times New Roman" w:hAnsi="Times New Roman" w:cs="Times New Roman"/>
        </w:rPr>
        <w:t>α</w:t>
      </w:r>
      <w:r w:rsidRPr="00EE1187">
        <w:rPr>
          <w:rFonts w:ascii="Times New Roman" w:hAnsi="Times New Roman" w:cs="Times New Roman"/>
          <w:sz w:val="24"/>
          <w:szCs w:val="24"/>
        </w:rPr>
        <w:t>) X</w:t>
      </w:r>
      <w:r w:rsidRPr="00EE1187">
        <w:rPr>
          <w:rFonts w:ascii="Times New Roman" w:hAnsi="Times New Roman" w:cs="Times New Roman" w:hint="eastAsia"/>
          <w:sz w:val="24"/>
          <w:szCs w:val="24"/>
        </w:rPr>
        <w:t>-</w:t>
      </w:r>
      <w:r w:rsidRPr="00EE1187">
        <w:rPr>
          <w:rFonts w:ascii="Times New Roman" w:hAnsi="Times New Roman" w:cs="Times New Roman"/>
          <w:sz w:val="24"/>
          <w:szCs w:val="24"/>
        </w:rPr>
        <w:t>ray source providing photons with the energy of 1486.7 eV</w:t>
      </w:r>
      <w:r w:rsidRPr="00EE1187">
        <w:rPr>
          <w:rFonts w:ascii="Times New Roman" w:hAnsi="Times New Roman" w:cs="Times New Roman" w:hint="eastAsia"/>
          <w:sz w:val="24"/>
          <w:szCs w:val="24"/>
        </w:rPr>
        <w:t>.</w:t>
      </w:r>
      <w:r w:rsidR="00376B20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End w:id="11"/>
      <w:r w:rsidRPr="00EE1187">
        <w:rPr>
          <w:rFonts w:ascii="Times New Roman" w:hAnsi="Times New Roman" w:cs="Times New Roman"/>
          <w:sz w:val="24"/>
          <w:szCs w:val="24"/>
        </w:rPr>
        <w:t xml:space="preserve">XRD </w:t>
      </w:r>
      <w:r w:rsidRPr="00EE1187">
        <w:rPr>
          <w:rFonts w:ascii="Times New Roman" w:hAnsi="Times New Roman" w:cs="Times New Roman"/>
          <w:sz w:val="24"/>
          <w:szCs w:val="24"/>
        </w:rPr>
        <w:lastRenderedPageBreak/>
        <w:t xml:space="preserve">measurements were done </w:t>
      </w:r>
      <w:r w:rsidR="00DE6920" w:rsidRPr="00EE1187">
        <w:rPr>
          <w:rFonts w:ascii="Times New Roman" w:hAnsi="Times New Roman" w:cs="Times New Roman" w:hint="eastAsia"/>
          <w:sz w:val="24"/>
          <w:szCs w:val="24"/>
        </w:rPr>
        <w:t>by using</w:t>
      </w:r>
      <w:r w:rsidRPr="00EE1187">
        <w:rPr>
          <w:rFonts w:ascii="Times New Roman" w:hAnsi="Times New Roman" w:cs="Times New Roman"/>
          <w:sz w:val="24"/>
          <w:szCs w:val="24"/>
        </w:rPr>
        <w:t xml:space="preserve"> a Rigaku Smart Lab 3kW X-ray diffractometer </w:t>
      </w:r>
      <w:r w:rsidR="00DE6920" w:rsidRPr="00EE1187">
        <w:rPr>
          <w:rFonts w:ascii="Times New Roman" w:hAnsi="Times New Roman" w:cs="Times New Roman" w:hint="eastAsia"/>
          <w:sz w:val="24"/>
          <w:szCs w:val="24"/>
        </w:rPr>
        <w:t>with</w:t>
      </w:r>
      <w:r w:rsidRPr="00EE1187">
        <w:rPr>
          <w:rFonts w:ascii="Times New Roman" w:hAnsi="Times New Roman" w:cs="Times New Roman"/>
          <w:sz w:val="24"/>
          <w:szCs w:val="24"/>
        </w:rPr>
        <w:t xml:space="preserve"> a Cu (Kα, 1.5406 Å) source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at 10</w:t>
      </w:r>
      <w:r w:rsidRPr="00EE1187">
        <w:rPr>
          <w:rFonts w:ascii="Times New Roman" w:hAnsi="Times New Roman" w:cs="Times New Roman"/>
          <w:sz w:val="24"/>
          <w:szCs w:val="24"/>
        </w:rPr>
        <w:t>° min</w:t>
      </w:r>
      <w:r w:rsidRPr="00EE1187">
        <w:rPr>
          <w:rFonts w:ascii="Times New Roman" w:hAnsi="Times New Roman" w:cs="Times New Roman"/>
          <w:sz w:val="24"/>
          <w:szCs w:val="24"/>
          <w:vertAlign w:val="superscript"/>
        </w:rPr>
        <w:t>-1</w:t>
      </w:r>
      <w:r w:rsidRPr="00EE1187">
        <w:rPr>
          <w:rFonts w:ascii="Times New Roman" w:hAnsi="Times New Roman" w:cs="Times New Roman"/>
          <w:sz w:val="24"/>
          <w:szCs w:val="24"/>
        </w:rPr>
        <w:t xml:space="preserve"> scan rate and 2θ range of 5-50°.</w:t>
      </w:r>
      <w:r w:rsidR="00376B2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 xml:space="preserve">The top-view and the cross-sectional images of the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films </w:t>
      </w:r>
      <w:r w:rsidRPr="00EE1187">
        <w:rPr>
          <w:rFonts w:ascii="Times New Roman" w:hAnsi="Times New Roman" w:cs="Times New Roman"/>
          <w:sz w:val="24"/>
          <w:szCs w:val="24"/>
        </w:rPr>
        <w:t>were obtained by a field-emission SEM (Regulus 8230)</w:t>
      </w:r>
      <w:r w:rsidR="008450C5" w:rsidRPr="00EE1187">
        <w:rPr>
          <w:rFonts w:ascii="Times New Roman" w:hAnsi="Times New Roman" w:cs="Times New Roman" w:hint="eastAsia"/>
          <w:sz w:val="24"/>
          <w:szCs w:val="24"/>
        </w:rPr>
        <w:t>.</w:t>
      </w:r>
      <w:r w:rsidR="00376B2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>Steady-state PL (excitation at 4</w:t>
      </w:r>
      <w:r w:rsidRPr="00EE1187">
        <w:rPr>
          <w:rFonts w:ascii="Times New Roman" w:hAnsi="Times New Roman" w:cs="Times New Roman" w:hint="eastAsia"/>
          <w:sz w:val="24"/>
          <w:szCs w:val="24"/>
        </w:rPr>
        <w:t>0</w:t>
      </w:r>
      <w:r w:rsidRPr="00EE1187">
        <w:rPr>
          <w:rFonts w:ascii="Times New Roman" w:hAnsi="Times New Roman" w:cs="Times New Roman"/>
          <w:sz w:val="24"/>
          <w:szCs w:val="24"/>
        </w:rPr>
        <w:t>5 nm) and TRPL spectroscopy were performed using an Edinburgh FLS1000 spectrometer.</w:t>
      </w:r>
      <w:r w:rsidR="00376B2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sz w:val="24"/>
          <w:szCs w:val="24"/>
        </w:rPr>
        <w:t>SCLC measurements were performed on the hole-only device stacks using a Keithley 4200 system under dark condition.</w:t>
      </w:r>
      <w:r w:rsidR="00376B20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EE1187">
        <w:rPr>
          <w:rFonts w:ascii="Times New Roman" w:hAnsi="Times New Roman" w:cs="Times New Roman"/>
          <w:color w:val="000000" w:themeColor="text1"/>
          <w:sz w:val="24"/>
          <w:szCs w:val="24"/>
        </w:rPr>
        <w:t>MS</w:t>
      </w:r>
      <w:r w:rsidR="008450C5" w:rsidRPr="00EE118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="008450C5" w:rsidRPr="00EE1187">
        <w:rPr>
          <w:rFonts w:ascii="Times New Roman" w:hAnsi="Times New Roman" w:cs="Times New Roman"/>
          <w:sz w:val="24"/>
          <w:szCs w:val="24"/>
        </w:rPr>
        <w:t>spectra</w:t>
      </w:r>
      <w:r w:rsidRPr="00EE1187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wer</w:t>
      </w:r>
      <w:r w:rsidRPr="00EE1187">
        <w:rPr>
          <w:rFonts w:ascii="Times New Roman" w:hAnsi="Times New Roman" w:cs="Times New Roman"/>
          <w:sz w:val="24"/>
          <w:szCs w:val="24"/>
        </w:rPr>
        <w:t xml:space="preserve">e acquired </w:t>
      </w:r>
      <w:r w:rsidR="00DE6920" w:rsidRPr="00EE1187">
        <w:rPr>
          <w:rFonts w:ascii="Times New Roman" w:hAnsi="Times New Roman" w:cs="Times New Roman" w:hint="eastAsia"/>
          <w:sz w:val="24"/>
          <w:szCs w:val="24"/>
        </w:rPr>
        <w:t>from</w:t>
      </w:r>
      <w:r w:rsidRPr="00EE1187">
        <w:rPr>
          <w:rFonts w:ascii="Times New Roman" w:hAnsi="Times New Roman" w:cs="Times New Roman"/>
          <w:sz w:val="24"/>
          <w:szCs w:val="24"/>
        </w:rPr>
        <w:t xml:space="preserve"> a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Q Exactive Orbitrap Mass Spectrometer.</w:t>
      </w:r>
    </w:p>
    <w:p w14:paraId="714CF2AE" w14:textId="77777777" w:rsidR="00920567" w:rsidRDefault="0092056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265E08F" w14:textId="1F8D5F67" w:rsidR="00986ED1" w:rsidRDefault="00920567" w:rsidP="00920567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D91C0CC" wp14:editId="2F4C7EEB">
            <wp:extent cx="5038881" cy="1539240"/>
            <wp:effectExtent l="0" t="0" r="9525" b="3810"/>
            <wp:docPr id="33337420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374202" name="图片 2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449" t="17997" r="8792" b="41405"/>
                    <a:stretch/>
                  </pic:blipFill>
                  <pic:spPr bwMode="auto">
                    <a:xfrm>
                      <a:off x="0" y="0"/>
                      <a:ext cx="5044685" cy="15410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DFAC62" w14:textId="0AE454C4" w:rsidR="00920567" w:rsidRPr="00B301F2" w:rsidRDefault="00920567" w:rsidP="00920567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92056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Figure S</w:t>
      </w:r>
      <w:r w:rsidRPr="00920567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1</w:t>
      </w:r>
      <w:r w:rsidRPr="0092056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r w:rsidRPr="00B301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F575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 w:rsidR="001F5752" w:rsidRPr="003A7F16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he observation by naked eyes</w:t>
      </w:r>
      <w:r w:rsidR="001F575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on different </w:t>
      </w:r>
      <w:r w:rsidR="001F5752" w:rsidRPr="00B301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perovskite solutions </w:t>
      </w:r>
      <w:r w:rsidR="001F5752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and</w:t>
      </w:r>
      <w:r w:rsidR="001F5752" w:rsidRPr="00B301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their I</w:t>
      </w:r>
      <w:r w:rsidR="001F5752" w:rsidRPr="00B301F2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2</w:t>
      </w:r>
      <w:r w:rsidR="001F5752" w:rsidRPr="00B301F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extracted solutions by toluene</w:t>
      </w:r>
      <w:r w:rsidR="001F5752">
        <w:rPr>
          <w:rFonts w:ascii="Times New Roman" w:eastAsia="宋体" w:hAnsi="Times New Roman" w:cs="Times New Roman" w:hint="eastAsia"/>
          <w:sz w:val="24"/>
          <w:szCs w:val="24"/>
        </w:rPr>
        <w:t>.</w:t>
      </w:r>
    </w:p>
    <w:p w14:paraId="57E481E7" w14:textId="14760598" w:rsidR="00EE1187" w:rsidRDefault="002B406A" w:rsidP="00986ED1">
      <w:pPr>
        <w:widowControl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986ED1">
        <w:rPr>
          <w:rFonts w:ascii="Times New Roman" w:eastAsia="宋体" w:hAnsi="Times New Roman" w:cs="Times New Roman"/>
          <w:sz w:val="24"/>
          <w:szCs w:val="24"/>
        </w:rPr>
        <w:br w:type="page"/>
      </w:r>
      <w:r w:rsidR="00F8178E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D7C37EC" wp14:editId="5B6BD7EC">
            <wp:extent cx="4258262" cy="3490623"/>
            <wp:effectExtent l="0" t="0" r="9525" b="0"/>
            <wp:docPr id="20119065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314" cy="3493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119D7E" w14:textId="63EC80E8" w:rsidR="007D3DBB" w:rsidRPr="00EE1187" w:rsidRDefault="007D3DBB" w:rsidP="00EE1187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920567"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EE1187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EE1187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 </w:t>
      </w:r>
      <w:r w:rsidR="00581331" w:rsidRPr="00EE1187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="00581331" w:rsidRPr="00EE1187">
        <w:rPr>
          <w:rFonts w:ascii="Times New Roman" w:eastAsia="宋体" w:hAnsi="Times New Roman" w:cs="Times New Roman"/>
          <w:sz w:val="24"/>
          <w:szCs w:val="24"/>
        </w:rPr>
        <w:t>H NMR spectra of TFPH, TFPH+I</w:t>
      </w:r>
      <w:r w:rsidR="00581331" w:rsidRPr="00EE1187">
        <w:rPr>
          <w:rFonts w:ascii="Times New Roman" w:eastAsia="宋体" w:hAnsi="Times New Roman" w:cs="Times New Roman"/>
          <w:sz w:val="24"/>
          <w:szCs w:val="24"/>
          <w:vertAlign w:val="subscript"/>
        </w:rPr>
        <w:t xml:space="preserve">2 </w:t>
      </w:r>
      <w:r w:rsidR="00581331" w:rsidRPr="00EE1187">
        <w:rPr>
          <w:rFonts w:ascii="Times New Roman" w:eastAsia="宋体" w:hAnsi="Times New Roman" w:cs="Times New Roman"/>
          <w:sz w:val="24"/>
          <w:szCs w:val="24"/>
        </w:rPr>
        <w:t>and TFBI in DMSO-d</w:t>
      </w:r>
      <w:r w:rsidR="00581331" w:rsidRPr="00EE1187">
        <w:rPr>
          <w:rFonts w:ascii="Times New Roman" w:eastAsia="宋体" w:hAnsi="Times New Roman" w:cs="Times New Roman"/>
          <w:sz w:val="24"/>
          <w:szCs w:val="24"/>
          <w:vertAlign w:val="subscript"/>
        </w:rPr>
        <w:t>6</w:t>
      </w:r>
      <w:r w:rsidR="00581331" w:rsidRPr="00EE1187">
        <w:rPr>
          <w:rFonts w:ascii="Times New Roman" w:eastAsia="宋体" w:hAnsi="Times New Roman" w:cs="Times New Roman"/>
          <w:sz w:val="24"/>
          <w:szCs w:val="24"/>
        </w:rPr>
        <w:t>.</w:t>
      </w:r>
    </w:p>
    <w:p w14:paraId="677A4114" w14:textId="2ED3C67D" w:rsidR="007D3DBB" w:rsidRPr="00EE1187" w:rsidRDefault="007D3DB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E1187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25AD346D" w14:textId="77777777" w:rsidR="002B406A" w:rsidRPr="00EE1187" w:rsidRDefault="002B406A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6E88BF7" w14:textId="7256C6C3" w:rsidR="002B406A" w:rsidRPr="00EE1187" w:rsidRDefault="002B406A" w:rsidP="00E97C4D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E1187">
        <w:rPr>
          <w:rFonts w:ascii="Times New Roman" w:eastAsia="宋体" w:hAnsi="Times New Roman" w:cs="Times New Roman" w:hint="eastAsia"/>
          <w:noProof/>
          <w:sz w:val="24"/>
          <w:szCs w:val="24"/>
        </w:rPr>
        <w:drawing>
          <wp:inline distT="0" distB="0" distL="0" distR="0" wp14:anchorId="702C482C" wp14:editId="0AA0B8BA">
            <wp:extent cx="3750129" cy="3184957"/>
            <wp:effectExtent l="0" t="0" r="3175" b="0"/>
            <wp:docPr id="113024210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242107" name="图片 1130242107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34" t="45769" r="9915"/>
                    <a:stretch/>
                  </pic:blipFill>
                  <pic:spPr bwMode="auto">
                    <a:xfrm>
                      <a:off x="0" y="0"/>
                      <a:ext cx="3761449" cy="31945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E5977F" w14:textId="5076853E" w:rsidR="00753FE7" w:rsidRPr="00EE1187" w:rsidRDefault="00753FE7" w:rsidP="00E97C4D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581331" w:rsidRPr="00EE118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920567"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EE1187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 xml:space="preserve"> 13</w:t>
      </w:r>
      <w:r w:rsidRPr="00EE1187">
        <w:rPr>
          <w:rFonts w:ascii="Times New Roman" w:eastAsia="宋体" w:hAnsi="Times New Roman" w:cs="Times New Roman" w:hint="eastAsia"/>
          <w:sz w:val="24"/>
          <w:szCs w:val="24"/>
        </w:rPr>
        <w:t>C NMR spectra of TFPH, TFPH+I</w:t>
      </w:r>
      <w:r w:rsidRPr="00EE1187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 xml:space="preserve">2 </w:t>
      </w:r>
      <w:r w:rsidRPr="00EE1187">
        <w:rPr>
          <w:rFonts w:ascii="Times New Roman" w:eastAsia="宋体" w:hAnsi="Times New Roman" w:cs="Times New Roman" w:hint="eastAsia"/>
          <w:sz w:val="24"/>
          <w:szCs w:val="24"/>
        </w:rPr>
        <w:t>and TFBI in DMSO-d</w:t>
      </w:r>
      <w:r w:rsidRPr="00EE1187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6</w:t>
      </w:r>
    </w:p>
    <w:p w14:paraId="2214BC3B" w14:textId="0ACC6B6A" w:rsidR="00652A3F" w:rsidRDefault="002B406A" w:rsidP="00206D63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E1187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7F17D679" w14:textId="65968CAF" w:rsidR="00E923AA" w:rsidRDefault="00E923AA" w:rsidP="00E923A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79A9C86F" wp14:editId="5B9FFDCC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5113020" cy="2482850"/>
            <wp:effectExtent l="0" t="0" r="0" b="0"/>
            <wp:wrapTopAndBottom/>
            <wp:docPr id="43097697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976978" name="图片 430976978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69" t="15411" r="9704" b="15240"/>
                    <a:stretch/>
                  </pic:blipFill>
                  <pic:spPr bwMode="auto">
                    <a:xfrm>
                      <a:off x="0" y="0"/>
                      <a:ext cx="5113020" cy="2482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865BF6" w14:textId="07DCBF22" w:rsidR="00E923AA" w:rsidRPr="00EE1187" w:rsidRDefault="00E923AA" w:rsidP="00E923AA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T</w:t>
      </w:r>
      <w:r>
        <w:rPr>
          <w:rFonts w:ascii="Times New Roman" w:eastAsia="宋体" w:hAnsi="Times New Roman" w:cs="Times New Roman" w:hint="eastAsia"/>
          <w:sz w:val="24"/>
          <w:szCs w:val="24"/>
        </w:rPr>
        <w:t>he production of gas during mixing TFPH</w:t>
      </w:r>
      <w:r>
        <w:rPr>
          <w:rFonts w:ascii="Times New Roman" w:eastAsia="宋体" w:hAnsi="Times New Roman" w:cs="Times New Roman" w:hint="eastAsia"/>
          <w:sz w:val="24"/>
          <w:szCs w:val="24"/>
        </w:rPr>
        <w:t>、</w:t>
      </w:r>
      <w:r>
        <w:rPr>
          <w:rFonts w:ascii="Times New Roman" w:eastAsia="宋体" w:hAnsi="Times New Roman" w:cs="Times New Roman" w:hint="eastAsia"/>
          <w:sz w:val="24"/>
          <w:szCs w:val="24"/>
        </w:rPr>
        <w:t>I</w:t>
      </w:r>
      <w:r w:rsidRPr="00B301F2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and DMF.</w:t>
      </w:r>
    </w:p>
    <w:p w14:paraId="30C4D7E0" w14:textId="6C6D91EA" w:rsidR="00E923AA" w:rsidRDefault="00E923AA" w:rsidP="0006655F">
      <w:pPr>
        <w:widowControl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07CA8CAB" w14:textId="2F9F351F" w:rsidR="00E923AA" w:rsidRDefault="00E923AA" w:rsidP="0006655F">
      <w:pPr>
        <w:widowControl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276B25BA" w14:textId="1F17122F" w:rsidR="00E923AA" w:rsidRDefault="00E923AA" w:rsidP="00B301F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027E1E44" w14:textId="1F08D44A" w:rsidR="00206D63" w:rsidRDefault="0093276D" w:rsidP="00B301F2">
      <w:pPr>
        <w:widowControl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066EB5A" wp14:editId="473CE7A9">
            <wp:extent cx="4450080" cy="5482799"/>
            <wp:effectExtent l="0" t="0" r="7620" b="3810"/>
            <wp:docPr id="104103732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037327" name="Picture 7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306" r="27039"/>
                    <a:stretch/>
                  </pic:blipFill>
                  <pic:spPr bwMode="auto">
                    <a:xfrm>
                      <a:off x="0" y="0"/>
                      <a:ext cx="4455126" cy="54890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0E4B84" w14:textId="69E0E1D7" w:rsidR="005A4D70" w:rsidRDefault="005A4D70" w:rsidP="00652A3F">
      <w:pPr>
        <w:widowControl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E923AA" w:rsidRPr="00EE118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E923AA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541B2B" w:rsidRPr="00652A3F">
        <w:rPr>
          <w:rFonts w:ascii="Times New Roman" w:hAnsi="Times New Roman" w:cs="Times New Roman"/>
          <w:sz w:val="24"/>
          <w:szCs w:val="24"/>
        </w:rPr>
        <w:t>Morpholog</w:t>
      </w:r>
      <w:r w:rsidR="00541B2B">
        <w:rPr>
          <w:rFonts w:ascii="Times New Roman" w:hAnsi="Times New Roman" w:cs="Times New Roman"/>
          <w:sz w:val="24"/>
          <w:szCs w:val="24"/>
        </w:rPr>
        <w:t>y</w:t>
      </w:r>
      <w:r w:rsidR="00541B2B" w:rsidRPr="00652A3F">
        <w:rPr>
          <w:rFonts w:ascii="Times New Roman" w:hAnsi="Times New Roman" w:cs="Times New Roman"/>
          <w:sz w:val="24"/>
          <w:szCs w:val="24"/>
        </w:rPr>
        <w:t xml:space="preserve"> </w:t>
      </w:r>
      <w:r w:rsidR="00652A3F" w:rsidRPr="00EE1187">
        <w:rPr>
          <w:rFonts w:ascii="Times New Roman" w:hAnsi="Times New Roman" w:cs="Times New Roman"/>
          <w:sz w:val="24"/>
          <w:szCs w:val="24"/>
        </w:rPr>
        <w:t>of the perovskite films</w:t>
      </w:r>
      <w:r w:rsidR="00652A3F">
        <w:rPr>
          <w:rFonts w:ascii="Times New Roman" w:hAnsi="Times New Roman" w:cs="Times New Roman"/>
          <w:sz w:val="24"/>
          <w:szCs w:val="24"/>
        </w:rPr>
        <w:t xml:space="preserve">. </w:t>
      </w:r>
      <w:r w:rsidR="00F939FE" w:rsidRPr="00F939FE">
        <w:rPr>
          <w:rFonts w:ascii="Times New Roman" w:hAnsi="Times New Roman" w:cs="Times New Roman"/>
          <w:sz w:val="24"/>
          <w:szCs w:val="24"/>
        </w:rPr>
        <w:t>a-c)</w:t>
      </w:r>
      <w:r w:rsidR="00F939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939FE" w:rsidRPr="00F939FE">
        <w:rPr>
          <w:rFonts w:ascii="Times New Roman" w:hAnsi="Times New Roman" w:cs="Times New Roman"/>
          <w:sz w:val="24"/>
          <w:szCs w:val="24"/>
        </w:rPr>
        <w:t>Top-view</w:t>
      </w:r>
      <w:r w:rsidR="00F939F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939FE" w:rsidRPr="00EE1187">
        <w:rPr>
          <w:rFonts w:ascii="Times New Roman" w:hAnsi="Times New Roman" w:cs="Times New Roman"/>
          <w:sz w:val="24"/>
          <w:szCs w:val="24"/>
        </w:rPr>
        <w:t>SEM images of the perovskite films</w:t>
      </w:r>
      <w:r w:rsidR="004C2907">
        <w:rPr>
          <w:rFonts w:ascii="Times New Roman" w:hAnsi="Times New Roman" w:cs="Times New Roman"/>
          <w:sz w:val="24"/>
          <w:szCs w:val="24"/>
        </w:rPr>
        <w:t>.</w:t>
      </w:r>
      <w:r w:rsidR="00F939FE" w:rsidRPr="00EE1187">
        <w:rPr>
          <w:rFonts w:ascii="Times New Roman" w:hAnsi="Times New Roman" w:cs="Times New Roman"/>
          <w:sz w:val="24"/>
          <w:szCs w:val="24"/>
        </w:rPr>
        <w:t xml:space="preserve"> </w:t>
      </w:r>
      <w:r w:rsidR="004C2907">
        <w:rPr>
          <w:rFonts w:ascii="Times New Roman" w:hAnsi="Times New Roman" w:cs="Times New Roman"/>
          <w:sz w:val="24"/>
          <w:szCs w:val="24"/>
        </w:rPr>
        <w:t xml:space="preserve">d-f) </w:t>
      </w:r>
      <w:r w:rsidRPr="00EE1187">
        <w:rPr>
          <w:rFonts w:ascii="Times New Roman" w:hAnsi="Times New Roman" w:cs="Times New Roman"/>
          <w:sz w:val="24"/>
          <w:szCs w:val="24"/>
        </w:rPr>
        <w:t>Statistical distribution</w:t>
      </w:r>
      <w:r w:rsidR="004C2907">
        <w:rPr>
          <w:rFonts w:ascii="Times New Roman" w:hAnsi="Times New Roman" w:cs="Times New Roman"/>
          <w:sz w:val="24"/>
          <w:szCs w:val="24"/>
        </w:rPr>
        <w:t>s</w:t>
      </w:r>
      <w:r w:rsidRPr="00EE1187">
        <w:rPr>
          <w:rFonts w:ascii="Times New Roman" w:hAnsi="Times New Roman" w:cs="Times New Roman"/>
          <w:sz w:val="24"/>
          <w:szCs w:val="24"/>
        </w:rPr>
        <w:t xml:space="preserve"> of </w:t>
      </w:r>
      <w:r w:rsidR="004C2907">
        <w:rPr>
          <w:rFonts w:ascii="Times New Roman" w:hAnsi="Times New Roman" w:cs="Times New Roman"/>
          <w:sz w:val="24"/>
          <w:szCs w:val="24"/>
        </w:rPr>
        <w:t xml:space="preserve">the </w:t>
      </w:r>
      <w:r w:rsidRPr="00EE1187">
        <w:rPr>
          <w:rFonts w:ascii="Times New Roman" w:hAnsi="Times New Roman" w:cs="Times New Roman"/>
          <w:sz w:val="24"/>
          <w:szCs w:val="24"/>
        </w:rPr>
        <w:t>grain size</w:t>
      </w:r>
      <w:r w:rsidR="004C2907">
        <w:rPr>
          <w:rFonts w:ascii="Times New Roman" w:hAnsi="Times New Roman" w:cs="Times New Roman"/>
          <w:sz w:val="24"/>
          <w:szCs w:val="24"/>
        </w:rPr>
        <w:t>.</w:t>
      </w:r>
      <w:r w:rsidRPr="00EE118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61408B3" w14:textId="0373B171" w:rsidR="002B406A" w:rsidRDefault="002B406A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1BC3AE1" w14:textId="77777777" w:rsidR="00652A3F" w:rsidRDefault="00652A3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A5F717A" w14:textId="77777777" w:rsidR="00652A3F" w:rsidRDefault="00652A3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79F5CE6" w14:textId="77777777" w:rsidR="00652A3F" w:rsidRDefault="00652A3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FF7753E" w14:textId="77777777" w:rsidR="00652A3F" w:rsidRDefault="00652A3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529046C" w14:textId="77777777" w:rsidR="00652A3F" w:rsidRDefault="00652A3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DE4A69B" w14:textId="77777777" w:rsidR="00652A3F" w:rsidRDefault="00652A3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D3562CB" w14:textId="77777777" w:rsidR="00652A3F" w:rsidRDefault="00652A3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F9EE9BC" w14:textId="77777777" w:rsidR="00652A3F" w:rsidRDefault="00652A3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CC10E3A" w14:textId="77777777" w:rsidR="00652A3F" w:rsidRDefault="00652A3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5D127ED" w14:textId="77777777" w:rsidR="00652A3F" w:rsidRDefault="00652A3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4A87B882" w14:textId="65A283E2" w:rsidR="003F1582" w:rsidRDefault="00652A3F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74B14662" wp14:editId="10D3D5F6">
            <wp:extent cx="5274310" cy="1553663"/>
            <wp:effectExtent l="0" t="0" r="2540" b="8890"/>
            <wp:docPr id="9747177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717732" name="Picture 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816" b="238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536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91521F" w14:textId="423897C3" w:rsidR="00652A3F" w:rsidRDefault="00652A3F" w:rsidP="00652A3F">
      <w:pPr>
        <w:widowControl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E923AA" w:rsidRPr="00EE1187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E923AA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BD72B8" w:rsidRPr="0093276D">
        <w:rPr>
          <w:rFonts w:ascii="Times New Roman" w:hAnsi="Times New Roman" w:cs="Times New Roman"/>
          <w:sz w:val="24"/>
          <w:szCs w:val="24"/>
        </w:rPr>
        <w:t>GIXRD spectr</w:t>
      </w:r>
      <w:r w:rsidR="0093276D">
        <w:rPr>
          <w:rFonts w:ascii="Times New Roman" w:hAnsi="Times New Roman" w:cs="Times New Roman" w:hint="eastAsia"/>
          <w:sz w:val="24"/>
          <w:szCs w:val="24"/>
        </w:rPr>
        <w:t>a of</w:t>
      </w:r>
      <w:r w:rsidR="00BD72B8" w:rsidRPr="0093276D">
        <w:rPr>
          <w:rFonts w:ascii="Times New Roman" w:hAnsi="Times New Roman" w:cs="Times New Roman"/>
          <w:sz w:val="24"/>
          <w:szCs w:val="24"/>
        </w:rPr>
        <w:t xml:space="preserve"> </w:t>
      </w:r>
      <w:r w:rsidR="0093276D">
        <w:rPr>
          <w:rFonts w:ascii="Times New Roman" w:hAnsi="Times New Roman" w:cs="Times New Roman" w:hint="eastAsia"/>
          <w:sz w:val="24"/>
          <w:szCs w:val="24"/>
        </w:rPr>
        <w:t xml:space="preserve">the perovskite films </w:t>
      </w:r>
      <w:r w:rsidR="00BD72B8" w:rsidRPr="0093276D">
        <w:rPr>
          <w:rFonts w:ascii="Times New Roman" w:hAnsi="Times New Roman" w:cs="Times New Roman"/>
          <w:sz w:val="24"/>
          <w:szCs w:val="24"/>
        </w:rPr>
        <w:t xml:space="preserve">at different </w:t>
      </w:r>
      <w:r w:rsidR="0093276D" w:rsidRPr="0093276D">
        <w:rPr>
          <w:rFonts w:ascii="Times New Roman" w:hAnsi="Times New Roman" w:cs="Times New Roman"/>
          <w:sz w:val="24"/>
          <w:szCs w:val="24"/>
        </w:rPr>
        <w:t>tilt angles (</w:t>
      </w:r>
      <w:r w:rsidR="0093276D" w:rsidRPr="0093276D">
        <w:rPr>
          <w:rFonts w:ascii="Times New Roman" w:hAnsi="Times New Roman" w:cs="Times New Roman"/>
          <w:i/>
          <w:iCs/>
          <w:sz w:val="24"/>
          <w:szCs w:val="24"/>
        </w:rPr>
        <w:t>ψ</w:t>
      </w:r>
      <w:r w:rsidR="0093276D" w:rsidRPr="0093276D">
        <w:rPr>
          <w:rFonts w:ascii="Times New Roman" w:hAnsi="Times New Roman" w:cs="Times New Roman"/>
          <w:sz w:val="24"/>
          <w:szCs w:val="24"/>
        </w:rPr>
        <w:t xml:space="preserve">). </w:t>
      </w:r>
      <w:r w:rsidR="00BD72B8" w:rsidRPr="0093276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04EBAB" w14:textId="77777777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A1DF449" w14:textId="77777777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7C215CE" w14:textId="77777777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7736B34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D746E88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9B3D048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EEE2689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4922B100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DFDC307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36CB44F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A5CE4F9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BD18058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03A46CE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88D6124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D12D2FF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4C747719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36172EA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F7F34AE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647851E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35B5457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89F8A4C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60A6C73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8DCDF7C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89130E6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09AD97F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18F422C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9551319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E6DB08F" w14:textId="77777777" w:rsidR="00FA57CB" w:rsidRDefault="00FA57C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5165E2E" w14:textId="77777777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5ED9DFA" w14:textId="0F65BEDF" w:rsidR="00245D3F" w:rsidRDefault="00E923AA" w:rsidP="00031351">
      <w:pPr>
        <w:widowControl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0B10EE2" wp14:editId="43ACBABD">
            <wp:extent cx="5264847" cy="4366260"/>
            <wp:effectExtent l="0" t="0" r="0" b="0"/>
            <wp:docPr id="35222051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22051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237" t="12514" r="26971" b="9653"/>
                    <a:stretch/>
                  </pic:blipFill>
                  <pic:spPr bwMode="auto">
                    <a:xfrm>
                      <a:off x="0" y="0"/>
                      <a:ext cx="5278240" cy="4377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E87B88" w14:textId="7967C06A" w:rsidR="00CD204B" w:rsidRPr="00FE5833" w:rsidRDefault="00CD204B" w:rsidP="00031351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E923AA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E923AA">
        <w:rPr>
          <w:rFonts w:ascii="Times New Roman" w:hAnsi="Times New Roman" w:cs="Times New Roman" w:hint="eastAsia"/>
          <w:sz w:val="24"/>
          <w:szCs w:val="24"/>
        </w:rPr>
        <w:t>AFM images of the perovskite films with or without TFPH</w:t>
      </w:r>
      <w:r w:rsidR="00E923AA" w:rsidRPr="0093276D">
        <w:rPr>
          <w:rFonts w:ascii="Times New Roman" w:hAnsi="Times New Roman" w:cs="Times New Roman"/>
          <w:sz w:val="24"/>
          <w:szCs w:val="24"/>
        </w:rPr>
        <w:t>.</w:t>
      </w:r>
      <w:r w:rsidR="00E923AA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74FEB561" w14:textId="62D7D1AB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A8DBFC3" w14:textId="77777777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F7F346E" w14:textId="77777777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D39FBBA" w14:textId="77777777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28A627AA" w14:textId="1A1AF94F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58D91AB" w14:textId="77777777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F102920" w14:textId="77777777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4488D1E0" w14:textId="1FEB7800" w:rsidR="00CD204B" w:rsidRDefault="00CD204B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64CA6DA1" w14:textId="77777777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FECAE14" w14:textId="385EF6E5" w:rsidR="003F1582" w:rsidRDefault="003F1582" w:rsidP="00B301F2">
      <w:pPr>
        <w:widowControl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48DC8BB2" w14:textId="19F19172" w:rsidR="00245D3F" w:rsidRDefault="00E923AA" w:rsidP="00106698">
      <w:pPr>
        <w:widowControl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1B8B49E" wp14:editId="321DC754">
            <wp:extent cx="5274310" cy="2452370"/>
            <wp:effectExtent l="0" t="0" r="2540" b="5080"/>
            <wp:docPr id="172463679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761341" name="Picture 8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906" t="30815" r="26457" b="31460"/>
                    <a:stretch/>
                  </pic:blipFill>
                  <pic:spPr bwMode="auto">
                    <a:xfrm>
                      <a:off x="0" y="0"/>
                      <a:ext cx="5274310" cy="24523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60E5BC" w14:textId="5BABF86E" w:rsidR="00CD204B" w:rsidRDefault="00CD204B" w:rsidP="00106698">
      <w:pPr>
        <w:widowControl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E923AA">
        <w:rPr>
          <w:rFonts w:ascii="Times New Roman" w:hAnsi="Times New Roman" w:cs="Times New Roman" w:hint="eastAsia"/>
          <w:b/>
          <w:bCs/>
          <w:sz w:val="24"/>
          <w:szCs w:val="24"/>
        </w:rPr>
        <w:t>8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E923AA" w:rsidRPr="00FE5833">
        <w:rPr>
          <w:rFonts w:ascii="Times New Roman" w:hAnsi="Times New Roman" w:cs="Times New Roman"/>
          <w:sz w:val="24"/>
          <w:szCs w:val="24"/>
        </w:rPr>
        <w:t>XPS core-level spectra</w:t>
      </w:r>
      <w:r w:rsidR="00E923AA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E923AA">
        <w:rPr>
          <w:rFonts w:ascii="Times New Roman" w:hAnsi="Times New Roman" w:cs="Times New Roman" w:hint="eastAsia"/>
          <w:sz w:val="24"/>
          <w:szCs w:val="24"/>
        </w:rPr>
        <w:t>of</w:t>
      </w:r>
      <w:r w:rsidR="00E923AA" w:rsidRPr="0093276D">
        <w:rPr>
          <w:rFonts w:ascii="Times New Roman" w:hAnsi="Times New Roman" w:cs="Times New Roman"/>
          <w:sz w:val="24"/>
          <w:szCs w:val="24"/>
        </w:rPr>
        <w:t xml:space="preserve"> </w:t>
      </w:r>
      <w:r w:rsidR="00E923AA">
        <w:rPr>
          <w:rFonts w:ascii="Times New Roman" w:hAnsi="Times New Roman" w:cs="Times New Roman" w:hint="eastAsia"/>
          <w:sz w:val="24"/>
          <w:szCs w:val="24"/>
        </w:rPr>
        <w:t>C 1s and F 1s</w:t>
      </w:r>
    </w:p>
    <w:p w14:paraId="2C21F027" w14:textId="77777777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771CF1D1" w14:textId="77777777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16FB084A" w14:textId="5F96FCE7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55B04314" w14:textId="77777777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341FFCBA" w14:textId="77777777" w:rsidR="003F1582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F986093" w14:textId="77777777" w:rsidR="003F1582" w:rsidRPr="00EE1187" w:rsidRDefault="003F1582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</w:p>
    <w:p w14:paraId="0D397612" w14:textId="167C299C" w:rsidR="002B406A" w:rsidRPr="00EE1187" w:rsidRDefault="002B406A" w:rsidP="0040281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074CF9F2" w14:textId="41CB4EBF" w:rsidR="0014019D" w:rsidRPr="00EE1187" w:rsidRDefault="0014019D" w:rsidP="0014019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6BC426E" w14:textId="70FF10FF" w:rsidR="002B406A" w:rsidRPr="00EE1187" w:rsidRDefault="002B406A" w:rsidP="00B301F2">
      <w:pPr>
        <w:widowControl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2DDE6925" w14:textId="1FB08553" w:rsidR="002B406A" w:rsidRPr="00EE1187" w:rsidRDefault="002B406A" w:rsidP="0040281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0927257B" w14:textId="0064CC19" w:rsidR="002B406A" w:rsidRPr="00EE1187" w:rsidRDefault="002B406A" w:rsidP="0040281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78313FB8" w14:textId="77777777" w:rsidR="00B771F5" w:rsidRPr="00EE1187" w:rsidRDefault="00B771F5" w:rsidP="00402815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2D2A4E45" w14:textId="77777777" w:rsidR="002B406A" w:rsidRPr="00EE1187" w:rsidRDefault="002B406A">
      <w:pPr>
        <w:widowControl/>
        <w:jc w:val="left"/>
        <w:rPr>
          <w:rFonts w:ascii="Times New Roman" w:eastAsia="宋体" w:hAnsi="Times New Roman" w:cs="Times New Roman"/>
          <w:sz w:val="24"/>
          <w:szCs w:val="24"/>
        </w:rPr>
      </w:pPr>
      <w:r w:rsidRPr="00EE1187">
        <w:rPr>
          <w:rFonts w:ascii="Times New Roman" w:eastAsia="宋体" w:hAnsi="Times New Roman" w:cs="Times New Roman"/>
          <w:sz w:val="24"/>
          <w:szCs w:val="24"/>
        </w:rPr>
        <w:br w:type="page"/>
      </w:r>
    </w:p>
    <w:p w14:paraId="4E558599" w14:textId="54462383" w:rsidR="0014019D" w:rsidRDefault="0018288D" w:rsidP="00C979C1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9E5FC44" wp14:editId="13A0E30E">
            <wp:extent cx="3482845" cy="7639553"/>
            <wp:effectExtent l="0" t="0" r="3810" b="0"/>
            <wp:docPr id="162636513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365139" name="Picture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0" r="15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845" cy="7639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0BB2F2" w14:textId="4EAB63B0" w:rsidR="0014019D" w:rsidRDefault="00652A3F" w:rsidP="009309E5">
      <w:pPr>
        <w:widowControl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E923AA">
        <w:rPr>
          <w:rFonts w:ascii="Times New Roman" w:hAnsi="Times New Roman" w:cs="Times New Roman" w:hint="eastAsia"/>
          <w:b/>
          <w:bCs/>
          <w:sz w:val="24"/>
          <w:szCs w:val="24"/>
        </w:rPr>
        <w:t>9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652A3F">
        <w:rPr>
          <w:rFonts w:ascii="Times New Roman" w:eastAsia="宋体" w:hAnsi="Times New Roman" w:cs="Times New Roman"/>
          <w:sz w:val="24"/>
          <w:szCs w:val="24"/>
        </w:rPr>
        <w:t>Optical properties of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2A3F">
        <w:rPr>
          <w:rFonts w:ascii="Times New Roman" w:eastAsia="宋体" w:hAnsi="Times New Roman" w:cs="Times New Roman"/>
          <w:sz w:val="24"/>
          <w:szCs w:val="24"/>
        </w:rPr>
        <w:t>the perovskite film.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52A3F">
        <w:rPr>
          <w:rFonts w:ascii="Times New Roman" w:eastAsia="宋体" w:hAnsi="Times New Roman" w:cs="Times New Roman"/>
          <w:sz w:val="24"/>
          <w:szCs w:val="24"/>
        </w:rPr>
        <w:t>a)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2F7204">
        <w:rPr>
          <w:rFonts w:ascii="Times New Roman" w:eastAsia="宋体" w:hAnsi="Times New Roman" w:cs="Times New Roman" w:hint="eastAsia"/>
          <w:sz w:val="24"/>
          <w:szCs w:val="24"/>
        </w:rPr>
        <w:t xml:space="preserve">UV-Vis spectra. </w:t>
      </w:r>
      <w:r w:rsidR="002A6E3C" w:rsidRPr="002A6E3C">
        <w:rPr>
          <w:rFonts w:ascii="Times New Roman" w:eastAsia="宋体" w:hAnsi="Times New Roman" w:cs="Times New Roman" w:hint="eastAsia"/>
          <w:sz w:val="24"/>
          <w:szCs w:val="24"/>
        </w:rPr>
        <w:t xml:space="preserve">High-resolution XPS spectra of </w:t>
      </w:r>
      <w:r w:rsidR="002A6E3C">
        <w:rPr>
          <w:rFonts w:ascii="Times New Roman" w:eastAsia="宋体" w:hAnsi="Times New Roman" w:cs="Times New Roman" w:hint="eastAsia"/>
          <w:sz w:val="24"/>
          <w:szCs w:val="24"/>
        </w:rPr>
        <w:t>b</w:t>
      </w:r>
      <w:r w:rsidR="002A6E3C" w:rsidRPr="002A6E3C">
        <w:rPr>
          <w:rFonts w:ascii="Times New Roman" w:eastAsia="宋体" w:hAnsi="Times New Roman" w:cs="Times New Roman" w:hint="eastAsia"/>
          <w:sz w:val="24"/>
          <w:szCs w:val="24"/>
        </w:rPr>
        <w:t xml:space="preserve">) Pb 4f and </w:t>
      </w:r>
      <w:r w:rsidR="002A6E3C">
        <w:rPr>
          <w:rFonts w:ascii="Times New Roman" w:eastAsia="宋体" w:hAnsi="Times New Roman" w:cs="Times New Roman" w:hint="eastAsia"/>
          <w:sz w:val="24"/>
          <w:szCs w:val="24"/>
        </w:rPr>
        <w:t>c</w:t>
      </w:r>
      <w:r w:rsidR="002A6E3C" w:rsidRPr="002A6E3C">
        <w:rPr>
          <w:rFonts w:ascii="Times New Roman" w:eastAsia="宋体" w:hAnsi="Times New Roman" w:cs="Times New Roman" w:hint="eastAsia"/>
          <w:sz w:val="24"/>
          <w:szCs w:val="24"/>
        </w:rPr>
        <w:t>) I 3d.</w:t>
      </w:r>
    </w:p>
    <w:p w14:paraId="145C5D5A" w14:textId="77777777" w:rsidR="0014019D" w:rsidRDefault="0014019D" w:rsidP="0014019D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F1E9F38" w14:textId="65EBA233" w:rsidR="00640ECB" w:rsidRDefault="00640EC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4C227C1" w14:textId="77777777" w:rsidR="00FA57CB" w:rsidRDefault="00FA57CB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0144AF8" w14:textId="78B8ED8E" w:rsidR="00D817BD" w:rsidRPr="00EE1187" w:rsidRDefault="00D817BD" w:rsidP="00D817BD">
      <w:pPr>
        <w:widowControl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>able 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Integral intensity of </w:t>
      </w:r>
      <w:r w:rsidRPr="00EE1187">
        <w:rPr>
          <w:rFonts w:ascii="Times New Roman" w:hAnsi="Times New Roman" w:cs="Times New Roman" w:hint="eastAsia"/>
          <w:sz w:val="24"/>
          <w:szCs w:val="24"/>
        </w:rPr>
        <w:t>peak area</w:t>
      </w:r>
      <w:r>
        <w:rPr>
          <w:rFonts w:ascii="Times New Roman" w:hAnsi="Times New Roman" w:cs="Times New Roman"/>
          <w:sz w:val="24"/>
          <w:szCs w:val="24"/>
        </w:rPr>
        <w:t xml:space="preserve"> a function of </w:t>
      </w:r>
      <w:r w:rsidRPr="00AD63E6">
        <w:rPr>
          <w:rFonts w:ascii="Times New Roman" w:hAnsi="Times New Roman" w:cs="Times New Roman" w:hint="eastAsia"/>
          <w:sz w:val="24"/>
          <w:szCs w:val="24"/>
        </w:rPr>
        <w:t>I</w:t>
      </w:r>
      <w:r w:rsidRPr="00AD63E6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AD63E6">
        <w:rPr>
          <w:rFonts w:ascii="Times New Roman" w:hAnsi="Times New Roman" w:cs="Times New Roman"/>
          <w:sz w:val="24"/>
          <w:szCs w:val="24"/>
        </w:rPr>
        <w:t>/</w:t>
      </w:r>
      <w:r w:rsidRPr="00AD63E6">
        <w:rPr>
          <w:rFonts w:ascii="Times New Roman" w:hAnsi="Times New Roman" w:cs="Times New Roman" w:hint="eastAsia"/>
          <w:sz w:val="24"/>
          <w:szCs w:val="24"/>
        </w:rPr>
        <w:t>TFPH</w:t>
      </w:r>
      <w:r>
        <w:rPr>
          <w:rFonts w:ascii="Times New Roman" w:hAnsi="Times New Roman" w:cs="Times New Roman"/>
          <w:sz w:val="24"/>
          <w:szCs w:val="24"/>
        </w:rPr>
        <w:t xml:space="preserve"> ratios. The data were obtained from</w:t>
      </w:r>
      <w:r w:rsidRPr="00EE1187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1</w:t>
      </w:r>
      <w:r w:rsidRPr="00EE1187">
        <w:rPr>
          <w:rFonts w:ascii="Times New Roman" w:hAnsi="Times New Roman" w:cs="Times New Roman" w:hint="eastAsia"/>
          <w:sz w:val="24"/>
          <w:szCs w:val="24"/>
        </w:rPr>
        <w:t>H NMR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076"/>
        <w:gridCol w:w="2076"/>
        <w:gridCol w:w="2077"/>
        <w:gridCol w:w="2077"/>
      </w:tblGrid>
      <w:tr w:rsidR="00D817BD" w:rsidRPr="00EE1187" w14:paraId="47D94C50" w14:textId="77777777">
        <w:trPr>
          <w:trHeight w:val="425"/>
        </w:trPr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58CE56A" w14:textId="21667045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I</w:t>
            </w:r>
            <w:r w:rsidRPr="00EE1187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vertAlign w:val="subscript"/>
              </w:rPr>
              <w:t>2</w:t>
            </w:r>
            <w:r w:rsidRPr="00F303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Pr="00EE1187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TFPH</w:t>
            </w:r>
            <w:r w:rsidR="00B301F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ratio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49B468" w14:textId="7F11ED8C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TFPH</w:t>
            </w:r>
            <w:r w:rsidR="00B301F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B9AA34A" w14:textId="2F212AED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TFBD</w:t>
            </w:r>
            <w:r w:rsidR="00B301F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%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6773FDA" w14:textId="5A3EF703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TFBI</w:t>
            </w:r>
            <w:r w:rsidR="00B301F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%</w:t>
            </w:r>
          </w:p>
        </w:tc>
      </w:tr>
      <w:tr w:rsidR="00D817BD" w:rsidRPr="00EE1187" w14:paraId="539F97FE" w14:textId="77777777">
        <w:trPr>
          <w:trHeight w:val="425"/>
        </w:trPr>
        <w:tc>
          <w:tcPr>
            <w:tcW w:w="125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65162CA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B47D565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DD260D3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AD97664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817BD" w:rsidRPr="00EE1187" w14:paraId="1A8D0FFE" w14:textId="77777777">
        <w:trPr>
          <w:trHeight w:val="425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C96D7EC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1E63ABF" w14:textId="2CFC3758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96.</w:t>
            </w:r>
            <w:r w:rsidR="00EE4752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8688C33" w14:textId="7D5582B3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DD76010" w14:textId="54840A62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</w:tr>
      <w:tr w:rsidR="00D817BD" w:rsidRPr="00EE1187" w14:paraId="64464729" w14:textId="77777777">
        <w:trPr>
          <w:trHeight w:val="425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0AB565F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81D3ED9" w14:textId="780545D9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83.</w:t>
            </w:r>
            <w:r w:rsidR="00EE4752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500D77C" w14:textId="0D33A55C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C5782EC" w14:textId="3FD7A103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8.3</w:t>
            </w:r>
          </w:p>
        </w:tc>
      </w:tr>
      <w:tr w:rsidR="00D817BD" w:rsidRPr="00EE1187" w14:paraId="4F138AF0" w14:textId="77777777">
        <w:trPr>
          <w:trHeight w:val="425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724EF45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EFC222D" w14:textId="55E0718D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EE4752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E4752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9B7F8C9" w14:textId="48BF7E5E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 w:rsidR="00EE4752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1CFE1BA" w14:textId="293168A2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17.2</w:t>
            </w:r>
          </w:p>
        </w:tc>
      </w:tr>
      <w:tr w:rsidR="00D817BD" w:rsidRPr="00EE1187" w14:paraId="05C823F3" w14:textId="77777777">
        <w:trPr>
          <w:trHeight w:val="425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BC60875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73F403A" w14:textId="7757D9DC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42.</w:t>
            </w:r>
            <w:r w:rsidR="00647F06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08FD51A" w14:textId="6D915485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8EF0CBA" w14:textId="02654A63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37.</w:t>
            </w:r>
            <w:r w:rsidR="00647F06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</w:tr>
      <w:tr w:rsidR="00D817BD" w:rsidRPr="00EE1187" w14:paraId="41CE6E6E" w14:textId="77777777">
        <w:trPr>
          <w:trHeight w:val="425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A17D5CD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F71FFFA" w14:textId="77AFDD29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17.2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375DFE1" w14:textId="417AFAB3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07BB6">
              <w:rPr>
                <w:rFonts w:ascii="Times New Roman" w:hAnsi="Times New Roman" w:cs="Times New Roman" w:hint="eastAsia"/>
                <w:sz w:val="24"/>
                <w:szCs w:val="24"/>
              </w:rPr>
              <w:t>5.0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C1A8E36" w14:textId="06532B16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57.8</w:t>
            </w:r>
          </w:p>
        </w:tc>
      </w:tr>
      <w:tr w:rsidR="00D817BD" w:rsidRPr="00EE1187" w14:paraId="4629BD50" w14:textId="77777777">
        <w:trPr>
          <w:trHeight w:val="425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76F505F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46B2141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CE7A529" w14:textId="2466771D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C803FE">
              <w:rPr>
                <w:rFonts w:ascii="Times New Roman" w:hAnsi="Times New Roman" w:cs="Times New Roman" w:hint="eastAsia"/>
                <w:sz w:val="24"/>
                <w:szCs w:val="24"/>
              </w:rPr>
              <w:t>.0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DB7FB1F" w14:textId="7B692EDA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C803FE">
              <w:rPr>
                <w:rFonts w:ascii="Times New Roman" w:hAnsi="Times New Roman" w:cs="Times New Roman" w:hint="eastAsia"/>
                <w:sz w:val="24"/>
                <w:szCs w:val="24"/>
              </w:rPr>
              <w:t>.0</w:t>
            </w:r>
          </w:p>
        </w:tc>
      </w:tr>
      <w:tr w:rsidR="00D817BD" w:rsidRPr="00EE1187" w14:paraId="53D1F7D2" w14:textId="77777777">
        <w:trPr>
          <w:trHeight w:val="425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A507303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0B5928D6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6805F0C" w14:textId="09F26079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5CB503D" w14:textId="68C31901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803F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803F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D817BD" w:rsidRPr="00EE1187" w14:paraId="06DD8EB4" w14:textId="77777777">
        <w:trPr>
          <w:trHeight w:val="425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391D0DF4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AAD1B3D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DFAC595" w14:textId="5045C87B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C803FE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287AB77A" w14:textId="202902E2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90.9</w:t>
            </w:r>
          </w:p>
        </w:tc>
      </w:tr>
      <w:tr w:rsidR="00D817BD" w:rsidRPr="00EE1187" w14:paraId="1DB61F05" w14:textId="77777777">
        <w:trPr>
          <w:trHeight w:val="425"/>
        </w:trPr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CB83886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425D622B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138BDE45" w14:textId="6AE9AB4C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77DABDF4" w14:textId="1634B394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92.</w:t>
            </w:r>
            <w:r w:rsidR="00C803FE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</w:tr>
      <w:tr w:rsidR="00D817BD" w:rsidRPr="00EE1187" w14:paraId="21F968D7" w14:textId="77777777">
        <w:trPr>
          <w:trHeight w:val="425"/>
        </w:trPr>
        <w:tc>
          <w:tcPr>
            <w:tcW w:w="12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ED0D383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C4F3A7B" w14:textId="77777777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66835E1E" w14:textId="05D262AA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6.5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9" w:type="dxa"/>
              <w:left w:w="9" w:type="dxa"/>
              <w:bottom w:w="0" w:type="dxa"/>
              <w:right w:w="9" w:type="dxa"/>
            </w:tcMar>
            <w:vAlign w:val="center"/>
            <w:hideMark/>
          </w:tcPr>
          <w:p w14:paraId="58BE9225" w14:textId="4934B361" w:rsidR="00D817BD" w:rsidRPr="00EE1187" w:rsidRDefault="00D817BD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93.</w:t>
            </w:r>
            <w:r w:rsidR="00C803F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</w:tr>
    </w:tbl>
    <w:p w14:paraId="7837B9F2" w14:textId="77777777" w:rsidR="00D817BD" w:rsidRPr="00EE1187" w:rsidRDefault="00D817BD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207D1F4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84B5FE6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A2FFD8A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CCA8134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DC0EEA7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B5845A7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8CBB295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9E8C0DB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F0CDFCE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A4D4B0F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ECB01D5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B13B762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A6DCB23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391DD2F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281A341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60E131F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F815544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2AD7522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D2E4676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6228116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03B2746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C0BEA80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AC7E2C9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C738C7E" w14:textId="77777777" w:rsidR="00E30BCC" w:rsidRDefault="00E30BCC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EB0AC5B" w14:textId="1FBE8D92" w:rsidR="00E30BCC" w:rsidRPr="00EE1187" w:rsidRDefault="00E30BCC" w:rsidP="00E30BCC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>able S</w:t>
      </w:r>
      <w:r w:rsidR="00A94EB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A94EB7">
        <w:rPr>
          <w:rFonts w:ascii="Times New Roman" w:hAnsi="Times New Roman" w:cs="Times New Roman" w:hint="eastAsia"/>
          <w:i/>
          <w:iCs/>
          <w:sz w:val="24"/>
          <w:szCs w:val="24"/>
        </w:rPr>
        <w:t>V</w:t>
      </w:r>
      <w:r w:rsidRPr="00EE1187">
        <w:rPr>
          <w:rFonts w:ascii="Times New Roman" w:hAnsi="Times New Roman" w:cs="Times New Roman" w:hint="eastAsia"/>
          <w:sz w:val="24"/>
          <w:szCs w:val="24"/>
          <w:vertAlign w:val="subscript"/>
        </w:rPr>
        <w:t>TFL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BD72B8">
        <w:rPr>
          <w:rFonts w:ascii="Times New Roman" w:hAnsi="Times New Roman" w:cs="Times New Roman" w:hint="eastAsia"/>
          <w:i/>
          <w:iCs/>
          <w:sz w:val="24"/>
          <w:szCs w:val="24"/>
        </w:rPr>
        <w:t>n</w:t>
      </w:r>
      <w:r w:rsidRPr="00EE1187">
        <w:rPr>
          <w:rFonts w:ascii="Times New Roman" w:hAnsi="Times New Roman" w:cs="Times New Roman" w:hint="eastAsia"/>
          <w:sz w:val="24"/>
          <w:szCs w:val="24"/>
          <w:vertAlign w:val="subscript"/>
        </w:rPr>
        <w:t xml:space="preserve">trap </w:t>
      </w:r>
      <w:r w:rsidR="00A94EB7">
        <w:rPr>
          <w:rFonts w:ascii="Times New Roman" w:hAnsi="Times New Roman" w:cs="Times New Roman"/>
          <w:sz w:val="24"/>
          <w:szCs w:val="24"/>
        </w:rPr>
        <w:t>obtained</w:t>
      </w:r>
      <w:r w:rsidR="00A94EB7"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 w:hint="eastAsia"/>
          <w:sz w:val="24"/>
          <w:szCs w:val="24"/>
        </w:rPr>
        <w:t>from</w:t>
      </w:r>
      <w:r w:rsidR="00A626E2">
        <w:rPr>
          <w:rFonts w:ascii="Times New Roman" w:hAnsi="Times New Roman" w:cs="Times New Roman"/>
          <w:sz w:val="24"/>
          <w:szCs w:val="24"/>
        </w:rPr>
        <w:t xml:space="preserve"> the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dark </w:t>
      </w:r>
      <w:r w:rsidRPr="00A94EB7">
        <w:rPr>
          <w:rFonts w:ascii="Times New Roman" w:hAnsi="Times New Roman" w:cs="Times New Roman" w:hint="eastAsia"/>
          <w:i/>
          <w:iCs/>
          <w:sz w:val="24"/>
          <w:szCs w:val="24"/>
        </w:rPr>
        <w:t>I-V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curve</w:t>
      </w:r>
      <w:r w:rsidR="00A94EB7">
        <w:rPr>
          <w:rFonts w:ascii="Times New Roman" w:hAnsi="Times New Roman" w:cs="Times New Roman"/>
          <w:sz w:val="24"/>
          <w:szCs w:val="24"/>
        </w:rPr>
        <w:t xml:space="preserve">s of </w:t>
      </w:r>
      <w:r w:rsidR="00E308E7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A94EB7" w:rsidRPr="00A94EB7">
        <w:rPr>
          <w:rFonts w:ascii="Times New Roman" w:hAnsi="Times New Roman" w:cs="Times New Roman"/>
          <w:sz w:val="24"/>
          <w:szCs w:val="24"/>
        </w:rPr>
        <w:t>hole-only devices</w:t>
      </w:r>
      <w:r w:rsidR="00E308E7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af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2765"/>
        <w:gridCol w:w="2766"/>
      </w:tblGrid>
      <w:tr w:rsidR="00E30BCC" w:rsidRPr="00EE1187" w14:paraId="088678A6" w14:textId="77777777"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1AD0E75E" w14:textId="77777777" w:rsidR="00E30BCC" w:rsidRPr="00EE1187" w:rsidRDefault="00E30BCC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EE1187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evice </w:t>
            </w:r>
          </w:p>
        </w:tc>
        <w:tc>
          <w:tcPr>
            <w:tcW w:w="2765" w:type="dxa"/>
            <w:tcBorders>
              <w:top w:val="single" w:sz="4" w:space="0" w:color="auto"/>
              <w:bottom w:val="single" w:sz="4" w:space="0" w:color="auto"/>
            </w:tcBorders>
          </w:tcPr>
          <w:p w14:paraId="5B48BF7D" w14:textId="1FA8A571" w:rsidR="00E30BCC" w:rsidRPr="00CD58C2" w:rsidRDefault="00E30BCC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73E5F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V</w:t>
            </w:r>
            <w:r w:rsidRPr="00773E5F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  <w:vertAlign w:val="subscript"/>
              </w:rPr>
              <w:t>TFL</w:t>
            </w:r>
            <w:r w:rsidR="00CD58C2">
              <w:rPr>
                <w:rFonts w:ascii="Times New Roman" w:hAnsi="Times New Roman" w:cs="Times New Roman"/>
                <w:sz w:val="24"/>
                <w:szCs w:val="24"/>
              </w:rPr>
              <w:t xml:space="preserve"> (V)</w:t>
            </w:r>
          </w:p>
        </w:tc>
        <w:tc>
          <w:tcPr>
            <w:tcW w:w="2766" w:type="dxa"/>
            <w:tcBorders>
              <w:top w:val="single" w:sz="4" w:space="0" w:color="auto"/>
              <w:bottom w:val="single" w:sz="4" w:space="0" w:color="auto"/>
            </w:tcBorders>
          </w:tcPr>
          <w:p w14:paraId="10E6FD0C" w14:textId="2E6617A6" w:rsidR="00E30BCC" w:rsidRPr="00CD58C2" w:rsidRDefault="00E30BCC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D72B8">
              <w:rPr>
                <w:rFonts w:ascii="Times New Roman" w:hAnsi="Times New Roman" w:cs="Times New Roman" w:hint="eastAsia"/>
                <w:i/>
                <w:iCs/>
                <w:sz w:val="24"/>
                <w:szCs w:val="24"/>
              </w:rPr>
              <w:t>n</w:t>
            </w:r>
            <w:r w:rsidRPr="00EE1187"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trap</w:t>
            </w:r>
            <w:r w:rsidR="00CD58C2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 w:rsidR="00CD58C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CD58C2" w:rsidRPr="002F7204">
              <w:rPr>
                <w:rFonts w:ascii="Times New Roman" w:eastAsia="宋体" w:hAnsi="Times New Roman" w:cs="Times New Roman"/>
                <w:sz w:val="24"/>
                <w:szCs w:val="24"/>
              </w:rPr>
              <w:t>cm</w:t>
            </w:r>
            <w:r w:rsidR="00CD58C2" w:rsidRPr="002F7204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-3</w:t>
            </w:r>
            <w:r w:rsidR="00CD58C2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E30BCC" w:rsidRPr="00EE1187" w14:paraId="368F8245" w14:textId="77777777">
        <w:tc>
          <w:tcPr>
            <w:tcW w:w="2765" w:type="dxa"/>
            <w:tcBorders>
              <w:top w:val="single" w:sz="4" w:space="0" w:color="auto"/>
            </w:tcBorders>
          </w:tcPr>
          <w:p w14:paraId="29CF3021" w14:textId="77777777" w:rsidR="00E30BCC" w:rsidRPr="00EE1187" w:rsidRDefault="00E30BCC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ontrol</w:t>
            </w:r>
            <w:r>
              <w:rPr>
                <w:rFonts w:ascii="Times New Roman" w:hAnsi="Times New Roman" w:cs="Times New Roman"/>
                <w:szCs w:val="21"/>
              </w:rPr>
              <w:t xml:space="preserve"> (fresh)</w:t>
            </w:r>
          </w:p>
        </w:tc>
        <w:tc>
          <w:tcPr>
            <w:tcW w:w="2765" w:type="dxa"/>
            <w:tcBorders>
              <w:top w:val="single" w:sz="4" w:space="0" w:color="auto"/>
            </w:tcBorders>
          </w:tcPr>
          <w:p w14:paraId="0C7621D5" w14:textId="77777777" w:rsidR="00E30BCC" w:rsidRPr="00EE1187" w:rsidRDefault="00E30BCC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 w:hint="eastAsia"/>
                <w:sz w:val="24"/>
                <w:szCs w:val="24"/>
              </w:rPr>
              <w:t>0.091</w:t>
            </w:r>
          </w:p>
        </w:tc>
        <w:tc>
          <w:tcPr>
            <w:tcW w:w="2766" w:type="dxa"/>
            <w:tcBorders>
              <w:top w:val="single" w:sz="4" w:space="0" w:color="auto"/>
            </w:tcBorders>
          </w:tcPr>
          <w:p w14:paraId="2AFC9291" w14:textId="5B1F70E9" w:rsidR="00E30BCC" w:rsidRPr="00EE1187" w:rsidRDefault="00E30BCC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 w:hint="eastAsia"/>
                <w:sz w:val="24"/>
                <w:szCs w:val="24"/>
              </w:rPr>
              <w:t>1.03</w:t>
            </w:r>
            <w:r w:rsidRPr="00EE1187">
              <w:rPr>
                <w:rFonts w:ascii="Times New Roman" w:hAnsi="Times New Roman" w:cs="Times New Roman" w:hint="eastAsia"/>
                <w:sz w:val="24"/>
                <w:szCs w:val="24"/>
              </w:rPr>
              <w:t>×</w:t>
            </w:r>
            <w:r w:rsidRPr="00EE1187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  <w:r w:rsidRPr="00EE1187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15</w:t>
            </w:r>
          </w:p>
        </w:tc>
      </w:tr>
      <w:tr w:rsidR="00E30BCC" w:rsidRPr="00EE1187" w14:paraId="23FEAA5B" w14:textId="77777777">
        <w:tc>
          <w:tcPr>
            <w:tcW w:w="2765" w:type="dxa"/>
          </w:tcPr>
          <w:p w14:paraId="3A855062" w14:textId="77777777" w:rsidR="00E30BCC" w:rsidRPr="00EE1187" w:rsidRDefault="00E30BCC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C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ontrol</w:t>
            </w:r>
            <w:r>
              <w:rPr>
                <w:rFonts w:ascii="Times New Roman" w:hAnsi="Times New Roman" w:cs="Times New Roman"/>
                <w:szCs w:val="21"/>
              </w:rPr>
              <w:t xml:space="preserve"> (aged)</w:t>
            </w:r>
          </w:p>
        </w:tc>
        <w:tc>
          <w:tcPr>
            <w:tcW w:w="2765" w:type="dxa"/>
          </w:tcPr>
          <w:p w14:paraId="276985BC" w14:textId="77777777" w:rsidR="00E30BCC" w:rsidRPr="00EE1187" w:rsidRDefault="00E30BCC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 w:hint="eastAsia"/>
                <w:sz w:val="24"/>
                <w:szCs w:val="24"/>
              </w:rPr>
              <w:t>0.096</w:t>
            </w:r>
          </w:p>
        </w:tc>
        <w:tc>
          <w:tcPr>
            <w:tcW w:w="2766" w:type="dxa"/>
          </w:tcPr>
          <w:p w14:paraId="163C57BD" w14:textId="603B9227" w:rsidR="00E30BCC" w:rsidRPr="00EE1187" w:rsidRDefault="00E30BCC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 w:hint="eastAsia"/>
                <w:sz w:val="24"/>
                <w:szCs w:val="24"/>
              </w:rPr>
              <w:t>1.09</w:t>
            </w:r>
            <w:r w:rsidRPr="00EE1187">
              <w:rPr>
                <w:rFonts w:ascii="Times New Roman" w:hAnsi="Times New Roman" w:cs="Times New Roman" w:hint="eastAsia"/>
                <w:sz w:val="24"/>
                <w:szCs w:val="24"/>
              </w:rPr>
              <w:t>×</w:t>
            </w:r>
            <w:r w:rsidRPr="00EE1187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  <w:r w:rsidRPr="00EE1187"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15</w:t>
            </w:r>
          </w:p>
        </w:tc>
      </w:tr>
      <w:tr w:rsidR="00E30BCC" w14:paraId="23326BBC" w14:textId="77777777">
        <w:tc>
          <w:tcPr>
            <w:tcW w:w="2765" w:type="dxa"/>
            <w:tcBorders>
              <w:bottom w:val="single" w:sz="4" w:space="0" w:color="auto"/>
            </w:tcBorders>
          </w:tcPr>
          <w:p w14:paraId="7BDA1D7A" w14:textId="09CE8FBA" w:rsidR="00E30BCC" w:rsidRPr="00EE1187" w:rsidRDefault="004C7C6C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Target</w:t>
            </w:r>
            <w:r w:rsidR="00E30BCC" w:rsidRPr="00EE1187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E30BCC">
              <w:rPr>
                <w:rFonts w:ascii="Times New Roman" w:hAnsi="Times New Roman" w:cs="Times New Roman"/>
                <w:szCs w:val="21"/>
              </w:rPr>
              <w:t>(</w:t>
            </w:r>
            <w:r w:rsidR="00E30BCC" w:rsidRPr="00EE1187">
              <w:rPr>
                <w:rFonts w:ascii="Times New Roman" w:hAnsi="Times New Roman" w:cs="Times New Roman" w:hint="eastAsia"/>
                <w:szCs w:val="21"/>
              </w:rPr>
              <w:t>aged</w:t>
            </w:r>
            <w:r w:rsidR="00E30BCC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765" w:type="dxa"/>
            <w:tcBorders>
              <w:bottom w:val="single" w:sz="4" w:space="0" w:color="auto"/>
            </w:tcBorders>
          </w:tcPr>
          <w:p w14:paraId="79A9C8E7" w14:textId="77777777" w:rsidR="00E30BCC" w:rsidRPr="00EE1187" w:rsidRDefault="00E30BCC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 w:hint="eastAsia"/>
                <w:sz w:val="24"/>
                <w:szCs w:val="24"/>
              </w:rPr>
              <w:t>0.081</w:t>
            </w:r>
          </w:p>
        </w:tc>
        <w:tc>
          <w:tcPr>
            <w:tcW w:w="2766" w:type="dxa"/>
            <w:tcBorders>
              <w:bottom w:val="single" w:sz="4" w:space="0" w:color="auto"/>
            </w:tcBorders>
          </w:tcPr>
          <w:p w14:paraId="018D423A" w14:textId="42D5238C" w:rsidR="00E30BCC" w:rsidRDefault="00CD58C2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</w:t>
            </w:r>
            <w:r w:rsidRPr="002F7204"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r w:rsidRPr="002F7204">
              <w:rPr>
                <w:rFonts w:ascii="Times New Roman" w:eastAsia="宋体" w:hAnsi="Times New Roman" w:cs="Times New Roman"/>
                <w:sz w:val="24"/>
                <w:szCs w:val="24"/>
              </w:rPr>
              <w:t>×10</w:t>
            </w:r>
            <w:r w:rsidRPr="002F7204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15</w:t>
            </w:r>
          </w:p>
        </w:tc>
      </w:tr>
    </w:tbl>
    <w:p w14:paraId="0CE581D0" w14:textId="45D59DA6" w:rsidR="00D817BD" w:rsidRDefault="00D817BD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sz w:val="24"/>
          <w:szCs w:val="24"/>
        </w:rPr>
        <w:br w:type="page"/>
      </w:r>
    </w:p>
    <w:p w14:paraId="7B4DCF48" w14:textId="7354872B" w:rsidR="00FE09E5" w:rsidRPr="00EE1187" w:rsidRDefault="00FE09E5" w:rsidP="00FE09E5">
      <w:pPr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>able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EE1187">
        <w:rPr>
          <w:rFonts w:ascii="Times New Roman" w:hAnsi="Times New Roman" w:cs="Times New Roman" w:hint="eastAsia"/>
          <w:sz w:val="24"/>
          <w:szCs w:val="24"/>
        </w:rPr>
        <w:t>. TRPL fitting of perovskite films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or without TFPH. Note that </w:t>
      </w:r>
      <w:r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films were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coated on ITO/SAMs substrate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af8"/>
        <w:tblW w:w="0" w:type="auto"/>
        <w:tblBorders>
          <w:top w:val="single" w:sz="2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205"/>
        <w:gridCol w:w="1383"/>
        <w:gridCol w:w="1382"/>
        <w:gridCol w:w="1383"/>
        <w:gridCol w:w="1383"/>
      </w:tblGrid>
      <w:tr w:rsidR="00FE09E5" w:rsidRPr="00EE1187" w14:paraId="6D1859D9" w14:textId="77777777">
        <w:trPr>
          <w:trHeight w:val="589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7315F96C" w14:textId="51C5AE57" w:rsidR="00FE09E5" w:rsidRPr="00EE1187" w:rsidRDefault="00541B2B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Device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</w:tcPr>
          <w:p w14:paraId="2D0E9AFF" w14:textId="77777777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τ</w:t>
            </w:r>
            <w:r w:rsidRPr="00EE1187">
              <w:rPr>
                <w:rFonts w:ascii="Times New Roman" w:hAnsi="Times New Roman" w:cs="Times New Roman"/>
                <w:szCs w:val="21"/>
                <w:vertAlign w:val="subscript"/>
              </w:rPr>
              <w:t>1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14:paraId="245CFEBB" w14:textId="77777777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EE1187">
              <w:rPr>
                <w:rFonts w:ascii="Times New Roman" w:hAnsi="Times New Roman" w:cs="Times New Roman" w:hint="eastAsia"/>
                <w:szCs w:val="21"/>
                <w:vertAlign w:val="subscript"/>
              </w:rPr>
              <w:t>1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</w:tcPr>
          <w:p w14:paraId="1EA51A76" w14:textId="77777777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τ</w:t>
            </w:r>
            <w:r w:rsidRPr="00EE1187">
              <w:rPr>
                <w:rFonts w:ascii="Times New Roman" w:hAnsi="Times New Roman" w:cs="Times New Roman" w:hint="eastAsia"/>
                <w:szCs w:val="21"/>
                <w:vertAlign w:val="subscript"/>
              </w:rPr>
              <w:t>2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14:paraId="3EF4E221" w14:textId="77777777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EE1187">
              <w:rPr>
                <w:rFonts w:ascii="Times New Roman" w:hAnsi="Times New Roman" w:cs="Times New Roman" w:hint="eastAsia"/>
                <w:szCs w:val="21"/>
                <w:vertAlign w:val="subscript"/>
              </w:rPr>
              <w:t>2</w:t>
            </w: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14:paraId="5393EDD8" w14:textId="77777777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τ</w:t>
            </w:r>
            <w:r w:rsidRPr="00EE1187">
              <w:rPr>
                <w:rFonts w:ascii="Times New Roman" w:hAnsi="Times New Roman" w:cs="Times New Roman" w:hint="eastAsia"/>
                <w:szCs w:val="21"/>
                <w:vertAlign w:val="subscript"/>
              </w:rPr>
              <w:t>average</w:t>
            </w:r>
          </w:p>
        </w:tc>
      </w:tr>
      <w:tr w:rsidR="00FE09E5" w:rsidRPr="00EE1187" w14:paraId="09813B20" w14:textId="77777777">
        <w:trPr>
          <w:trHeight w:val="589"/>
        </w:trPr>
        <w:tc>
          <w:tcPr>
            <w:tcW w:w="1560" w:type="dxa"/>
            <w:tcBorders>
              <w:top w:val="single" w:sz="4" w:space="0" w:color="auto"/>
            </w:tcBorders>
          </w:tcPr>
          <w:p w14:paraId="5A3BC6A0" w14:textId="77777777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ontrol</w:t>
            </w:r>
            <w:r>
              <w:rPr>
                <w:rFonts w:ascii="Times New Roman" w:hAnsi="Times New Roman" w:cs="Times New Roman"/>
                <w:szCs w:val="21"/>
              </w:rPr>
              <w:t xml:space="preserve"> (fresh)</w:t>
            </w:r>
          </w:p>
        </w:tc>
        <w:tc>
          <w:tcPr>
            <w:tcW w:w="1205" w:type="dxa"/>
            <w:tcBorders>
              <w:top w:val="single" w:sz="4" w:space="0" w:color="auto"/>
            </w:tcBorders>
          </w:tcPr>
          <w:p w14:paraId="423FDE70" w14:textId="52F7DDB1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157.9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14:paraId="27454143" w14:textId="77777777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4.77</w:t>
            </w:r>
          </w:p>
        </w:tc>
        <w:tc>
          <w:tcPr>
            <w:tcW w:w="1382" w:type="dxa"/>
            <w:tcBorders>
              <w:top w:val="single" w:sz="4" w:space="0" w:color="auto"/>
            </w:tcBorders>
          </w:tcPr>
          <w:p w14:paraId="26E56143" w14:textId="06F0E71E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2485.9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14:paraId="48D10A7A" w14:textId="77777777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95.23</w:t>
            </w:r>
          </w:p>
        </w:tc>
        <w:tc>
          <w:tcPr>
            <w:tcW w:w="1383" w:type="dxa"/>
            <w:tcBorders>
              <w:top w:val="single" w:sz="4" w:space="0" w:color="auto"/>
            </w:tcBorders>
          </w:tcPr>
          <w:p w14:paraId="168BBA92" w14:textId="3AD7B20E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2478.</w:t>
            </w:r>
            <w:r w:rsidR="00586DC4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</w:tr>
      <w:tr w:rsidR="00FE09E5" w:rsidRPr="00EE1187" w14:paraId="078E245E" w14:textId="77777777">
        <w:trPr>
          <w:trHeight w:val="589"/>
        </w:trPr>
        <w:tc>
          <w:tcPr>
            <w:tcW w:w="1560" w:type="dxa"/>
            <w:tcBorders>
              <w:bottom w:val="nil"/>
            </w:tcBorders>
          </w:tcPr>
          <w:p w14:paraId="3DC5E410" w14:textId="77777777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C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ontrol</w:t>
            </w:r>
            <w:r>
              <w:rPr>
                <w:rFonts w:ascii="Times New Roman" w:hAnsi="Times New Roman" w:cs="Times New Roman"/>
                <w:szCs w:val="21"/>
              </w:rPr>
              <w:t xml:space="preserve"> (aged)</w:t>
            </w:r>
          </w:p>
        </w:tc>
        <w:tc>
          <w:tcPr>
            <w:tcW w:w="1205" w:type="dxa"/>
            <w:tcBorders>
              <w:bottom w:val="nil"/>
            </w:tcBorders>
          </w:tcPr>
          <w:p w14:paraId="6BCAFE72" w14:textId="427E4981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375.</w:t>
            </w:r>
            <w:r w:rsidR="00586DC4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383" w:type="dxa"/>
            <w:tcBorders>
              <w:bottom w:val="nil"/>
            </w:tcBorders>
          </w:tcPr>
          <w:p w14:paraId="659043F0" w14:textId="5A023329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34.</w:t>
            </w:r>
            <w:r w:rsidR="00586DC4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382" w:type="dxa"/>
            <w:tcBorders>
              <w:bottom w:val="nil"/>
            </w:tcBorders>
          </w:tcPr>
          <w:p w14:paraId="6A8B3703" w14:textId="566DE2B7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1275.3</w:t>
            </w:r>
          </w:p>
        </w:tc>
        <w:tc>
          <w:tcPr>
            <w:tcW w:w="1383" w:type="dxa"/>
            <w:tcBorders>
              <w:bottom w:val="nil"/>
            </w:tcBorders>
          </w:tcPr>
          <w:p w14:paraId="79CA4C59" w14:textId="77777777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65.41</w:t>
            </w:r>
          </w:p>
        </w:tc>
        <w:tc>
          <w:tcPr>
            <w:tcW w:w="1383" w:type="dxa"/>
            <w:tcBorders>
              <w:bottom w:val="nil"/>
            </w:tcBorders>
          </w:tcPr>
          <w:p w14:paraId="60DFDF80" w14:textId="3F987DDB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1154.</w:t>
            </w:r>
            <w:r w:rsidR="00586DC4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</w:tr>
      <w:tr w:rsidR="00FE09E5" w:rsidRPr="00EE1187" w14:paraId="5DAB683A" w14:textId="77777777">
        <w:trPr>
          <w:trHeight w:val="589"/>
        </w:trPr>
        <w:tc>
          <w:tcPr>
            <w:tcW w:w="1560" w:type="dxa"/>
            <w:tcBorders>
              <w:top w:val="nil"/>
              <w:bottom w:val="single" w:sz="4" w:space="0" w:color="auto"/>
            </w:tcBorders>
          </w:tcPr>
          <w:p w14:paraId="7315EF14" w14:textId="356D9E30" w:rsidR="00FE09E5" w:rsidRPr="00EE1187" w:rsidRDefault="00CD581F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Target</w:t>
            </w:r>
            <w:r w:rsidR="00FE09E5" w:rsidRPr="00EE1187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FE09E5">
              <w:rPr>
                <w:rFonts w:ascii="Times New Roman" w:hAnsi="Times New Roman" w:cs="Times New Roman"/>
                <w:szCs w:val="21"/>
              </w:rPr>
              <w:t>(</w:t>
            </w:r>
            <w:r w:rsidR="00FE09E5" w:rsidRPr="00EE1187">
              <w:rPr>
                <w:rFonts w:ascii="Times New Roman" w:hAnsi="Times New Roman" w:cs="Times New Roman" w:hint="eastAsia"/>
                <w:szCs w:val="21"/>
              </w:rPr>
              <w:t>aged</w:t>
            </w:r>
            <w:r w:rsidR="00FE09E5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205" w:type="dxa"/>
            <w:tcBorders>
              <w:top w:val="nil"/>
              <w:bottom w:val="single" w:sz="4" w:space="0" w:color="auto"/>
            </w:tcBorders>
          </w:tcPr>
          <w:p w14:paraId="2B81D6AA" w14:textId="0D282506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45.9</w:t>
            </w:r>
          </w:p>
        </w:tc>
        <w:tc>
          <w:tcPr>
            <w:tcW w:w="1383" w:type="dxa"/>
            <w:tcBorders>
              <w:top w:val="nil"/>
              <w:bottom w:val="single" w:sz="4" w:space="0" w:color="auto"/>
            </w:tcBorders>
          </w:tcPr>
          <w:p w14:paraId="2F15101A" w14:textId="77777777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0.77</w:t>
            </w:r>
          </w:p>
        </w:tc>
        <w:tc>
          <w:tcPr>
            <w:tcW w:w="1382" w:type="dxa"/>
            <w:tcBorders>
              <w:top w:val="nil"/>
              <w:bottom w:val="single" w:sz="4" w:space="0" w:color="auto"/>
            </w:tcBorders>
          </w:tcPr>
          <w:p w14:paraId="56176ED7" w14:textId="6F2E1AB1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3821.</w:t>
            </w:r>
            <w:r w:rsidR="00586DC4">
              <w:rPr>
                <w:rFonts w:ascii="Times New Roman" w:hAnsi="Times New Roman" w:cs="Times New Roman" w:hint="eastAsia"/>
                <w:szCs w:val="21"/>
              </w:rPr>
              <w:t>7</w:t>
            </w:r>
          </w:p>
        </w:tc>
        <w:tc>
          <w:tcPr>
            <w:tcW w:w="1383" w:type="dxa"/>
            <w:tcBorders>
              <w:top w:val="nil"/>
              <w:bottom w:val="single" w:sz="4" w:space="0" w:color="auto"/>
            </w:tcBorders>
          </w:tcPr>
          <w:p w14:paraId="5C040D30" w14:textId="77777777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99.23</w:t>
            </w:r>
          </w:p>
        </w:tc>
        <w:tc>
          <w:tcPr>
            <w:tcW w:w="1383" w:type="dxa"/>
            <w:tcBorders>
              <w:top w:val="nil"/>
              <w:bottom w:val="single" w:sz="4" w:space="0" w:color="auto"/>
            </w:tcBorders>
          </w:tcPr>
          <w:p w14:paraId="227AD789" w14:textId="6E6BEA3E" w:rsidR="00FE09E5" w:rsidRPr="00EE1187" w:rsidRDefault="00FE09E5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3821.3</w:t>
            </w:r>
          </w:p>
        </w:tc>
      </w:tr>
    </w:tbl>
    <w:p w14:paraId="0E5C058E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60C0D19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F12F9B2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DD0C977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B8F9986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955C905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6C58B18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2E29D1B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5095FE7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6C49F55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84572FE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DDA0440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67DA7C8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84F1F86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3BC5A11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C2F6259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33EB4E5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F2ABDA6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9A9ED87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BCB9190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639634D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0330B7B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B6597B2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ECD0F81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3B16641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5798322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74B2980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7BBB72D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FF45411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55D1439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A1BE313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4D131B5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16D16FD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0694562" w14:textId="77777777" w:rsidR="00FE09E5" w:rsidRDefault="00FE09E5" w:rsidP="00D817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2E470CC" w14:textId="09D1B723" w:rsidR="0092095E" w:rsidRPr="00EE1187" w:rsidRDefault="0092095E" w:rsidP="00011440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>able S</w:t>
      </w:r>
      <w:r w:rsidR="000138A7"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EE1187">
        <w:rPr>
          <w:rFonts w:ascii="Times New Roman" w:hAnsi="Times New Roman" w:cs="Times New Roman" w:hint="eastAsia"/>
          <w:sz w:val="24"/>
          <w:szCs w:val="24"/>
        </w:rPr>
        <w:t>Photovoltaic parameters of PSCs prepared from</w:t>
      </w:r>
      <w:r w:rsidR="00541B2B">
        <w:rPr>
          <w:rFonts w:ascii="Times New Roman" w:hAnsi="Times New Roman" w:cs="Times New Roman"/>
          <w:sz w:val="24"/>
          <w:szCs w:val="24"/>
        </w:rPr>
        <w:t xml:space="preserve"> the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control solution </w:t>
      </w:r>
      <w:r w:rsidR="00011440">
        <w:rPr>
          <w:rFonts w:ascii="Times New Roman" w:hAnsi="Times New Roman" w:cs="Times New Roman" w:hint="eastAsia"/>
          <w:sz w:val="24"/>
          <w:szCs w:val="24"/>
        </w:rPr>
        <w:t>at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different aging time</w:t>
      </w:r>
      <w:r w:rsidR="00011440">
        <w:rPr>
          <w:rFonts w:ascii="Times New Roman" w:hAnsi="Times New Roman" w:cs="Times New Roman" w:hint="eastAsia"/>
          <w:sz w:val="24"/>
          <w:szCs w:val="24"/>
        </w:rPr>
        <w:t>s</w:t>
      </w:r>
      <w:r w:rsidRPr="00EE1187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21"/>
        <w:tblW w:w="0" w:type="auto"/>
        <w:tblLayout w:type="fixed"/>
        <w:tblLook w:val="04A0" w:firstRow="1" w:lastRow="0" w:firstColumn="1" w:lastColumn="0" w:noHBand="0" w:noVBand="1"/>
      </w:tblPr>
      <w:tblGrid>
        <w:gridCol w:w="1562"/>
        <w:gridCol w:w="1206"/>
        <w:gridCol w:w="1385"/>
        <w:gridCol w:w="1385"/>
        <w:gridCol w:w="1135"/>
        <w:gridCol w:w="251"/>
        <w:gridCol w:w="1382"/>
      </w:tblGrid>
      <w:tr w:rsidR="00584A0D" w:rsidRPr="00EE1187" w14:paraId="6015D5A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0C82C5B" w14:textId="689C188E" w:rsidR="00584A0D" w:rsidRPr="00EE1187" w:rsidRDefault="00584A0D" w:rsidP="00584A0D">
            <w:pPr>
              <w:spacing w:beforeLines="50" w:before="156"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 xml:space="preserve">   T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i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me           Data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</w:tcPr>
          <w:p w14:paraId="4A5A8EA0" w14:textId="516BB44B" w:rsidR="00584A0D" w:rsidRPr="00EE1187" w:rsidRDefault="00584A0D" w:rsidP="00584A0D">
            <w:pPr>
              <w:spacing w:beforeLines="50" w:before="156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EE1187">
              <w:rPr>
                <w:rFonts w:ascii="Times New Roman" w:hAnsi="Times New Roman" w:cs="Times New Roman"/>
                <w:b w:val="0"/>
                <w:bCs w:val="0"/>
                <w:szCs w:val="21"/>
              </w:rPr>
              <w:t>PCE %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</w:tcPr>
          <w:p w14:paraId="0F1E7BCD" w14:textId="4646CECA" w:rsidR="00584A0D" w:rsidRPr="00EE1187" w:rsidRDefault="00584A0D" w:rsidP="00584A0D">
            <w:pPr>
              <w:spacing w:beforeLines="50" w:before="156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EE1187">
              <w:rPr>
                <w:rFonts w:ascii="Times New Roman" w:hAnsi="Times New Roman" w:cs="Times New Roman"/>
                <w:b w:val="0"/>
                <w:bCs w:val="0"/>
                <w:szCs w:val="21"/>
              </w:rPr>
              <w:t>FF%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14:paraId="1F801BA0" w14:textId="070731DF" w:rsidR="00584A0D" w:rsidRPr="00EE1187" w:rsidRDefault="00584A0D" w:rsidP="00584A0D">
            <w:pPr>
              <w:spacing w:beforeLines="50" w:before="156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84C6A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V</w:t>
            </w:r>
            <w:r w:rsidRPr="00984C6A">
              <w:rPr>
                <w:rFonts w:ascii="Times New Roman" w:hAnsi="Times New Roman" w:cs="Times New Roman" w:hint="eastAsia"/>
                <w:b w:val="0"/>
                <w:bCs w:val="0"/>
                <w:szCs w:val="21"/>
                <w:vertAlign w:val="subscript"/>
              </w:rPr>
              <w:t>OC</w:t>
            </w:r>
            <w:r w:rsidRPr="00EE118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(V)</w:t>
            </w:r>
          </w:p>
        </w:tc>
        <w:tc>
          <w:tcPr>
            <w:tcW w:w="16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0B08CCA" w14:textId="389C6FC3" w:rsidR="00584A0D" w:rsidRPr="00EE1187" w:rsidRDefault="00584A0D" w:rsidP="00584A0D">
            <w:pPr>
              <w:spacing w:beforeLines="50" w:before="156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84C6A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J</w:t>
            </w:r>
            <w:r w:rsidRPr="00984C6A">
              <w:rPr>
                <w:rFonts w:ascii="Times New Roman" w:hAnsi="Times New Roman" w:cs="Times New Roman" w:hint="eastAsia"/>
                <w:b w:val="0"/>
                <w:bCs w:val="0"/>
                <w:szCs w:val="21"/>
                <w:vertAlign w:val="subscript"/>
              </w:rPr>
              <w:t>SC</w:t>
            </w:r>
            <w:r w:rsidRPr="00EE118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(mA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 xml:space="preserve"> </w:t>
            </w:r>
            <w:r w:rsidRPr="00EE1187">
              <w:rPr>
                <w:rFonts w:ascii="Times New Roman" w:hAnsi="Times New Roman" w:cs="Times New Roman"/>
                <w:b w:val="0"/>
                <w:bCs w:val="0"/>
                <w:szCs w:val="21"/>
              </w:rPr>
              <w:t>cm</w:t>
            </w:r>
            <w:r w:rsidRPr="00984C6A">
              <w:rPr>
                <w:rFonts w:ascii="Times New Roman" w:hAnsi="Times New Roman" w:cs="Times New Roman" w:hint="eastAsia"/>
                <w:b w:val="0"/>
                <w:bCs w:val="0"/>
                <w:szCs w:val="21"/>
                <w:vertAlign w:val="superscript"/>
              </w:rPr>
              <w:t>-</w:t>
            </w:r>
            <w:r w:rsidRPr="00EE1187"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</w:rPr>
              <w:t>2</w:t>
            </w:r>
            <w:r w:rsidRPr="00EE118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</w:tr>
      <w:tr w:rsidR="0092095E" w:rsidRPr="00EE1187" w14:paraId="5C16F59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Merge w:val="restart"/>
            <w:tcBorders>
              <w:top w:val="single" w:sz="4" w:space="0" w:color="auto"/>
            </w:tcBorders>
            <w:vAlign w:val="center"/>
          </w:tcPr>
          <w:p w14:paraId="40B36C2C" w14:textId="77777777" w:rsidR="0092095E" w:rsidRPr="00EE1187" w:rsidRDefault="0092095E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bottom w:val="nil"/>
            </w:tcBorders>
          </w:tcPr>
          <w:p w14:paraId="3E49A668" w14:textId="5586B905" w:rsidR="0092095E" w:rsidRPr="00EE1187" w:rsidRDefault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="0092095E" w:rsidRPr="00EE1187">
              <w:rPr>
                <w:rFonts w:ascii="Times New Roman" w:hAnsi="Times New Roman" w:cs="Times New Roman"/>
                <w:szCs w:val="21"/>
              </w:rPr>
              <w:t>verage</w:t>
            </w:r>
          </w:p>
        </w:tc>
        <w:tc>
          <w:tcPr>
            <w:tcW w:w="1385" w:type="dxa"/>
            <w:tcBorders>
              <w:top w:val="single" w:sz="4" w:space="0" w:color="auto"/>
              <w:bottom w:val="nil"/>
            </w:tcBorders>
          </w:tcPr>
          <w:p w14:paraId="2A81B621" w14:textId="77777777" w:rsidR="0092095E" w:rsidRPr="00EE1187" w:rsidRDefault="0092095E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22.9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EE1187">
              <w:rPr>
                <w:rFonts w:ascii="Times New Roman" w:hAnsi="Times New Roman" w:cs="Times New Roman"/>
                <w:szCs w:val="21"/>
              </w:rPr>
              <w:t>±0.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40</w:t>
            </w:r>
          </w:p>
        </w:tc>
        <w:tc>
          <w:tcPr>
            <w:tcW w:w="1385" w:type="dxa"/>
            <w:tcBorders>
              <w:top w:val="single" w:sz="4" w:space="0" w:color="auto"/>
              <w:bottom w:val="nil"/>
            </w:tcBorders>
          </w:tcPr>
          <w:p w14:paraId="4D34DB5E" w14:textId="77777777" w:rsidR="0092095E" w:rsidRPr="00EE1187" w:rsidRDefault="0092095E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81.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55</w:t>
            </w:r>
            <w:r w:rsidRPr="00EE1187">
              <w:rPr>
                <w:rFonts w:ascii="Times New Roman" w:hAnsi="Times New Roman" w:cs="Times New Roman"/>
                <w:szCs w:val="21"/>
              </w:rPr>
              <w:t>±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0.92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bottom w:val="nil"/>
            </w:tcBorders>
          </w:tcPr>
          <w:p w14:paraId="7FD074A5" w14:textId="77777777" w:rsidR="0092095E" w:rsidRPr="00EE1187" w:rsidRDefault="0092095E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1.11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E1187">
              <w:rPr>
                <w:rFonts w:ascii="Times New Roman" w:hAnsi="Times New Roman" w:cs="Times New Roman"/>
                <w:szCs w:val="21"/>
              </w:rPr>
              <w:t>±0.00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382" w:type="dxa"/>
            <w:tcBorders>
              <w:top w:val="single" w:sz="4" w:space="0" w:color="auto"/>
              <w:bottom w:val="nil"/>
            </w:tcBorders>
          </w:tcPr>
          <w:p w14:paraId="7B17D36D" w14:textId="77777777" w:rsidR="0092095E" w:rsidRPr="00EE1187" w:rsidRDefault="0092095E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25.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38</w:t>
            </w:r>
            <w:r w:rsidRPr="00EE1187">
              <w:rPr>
                <w:rFonts w:ascii="Times New Roman" w:hAnsi="Times New Roman" w:cs="Times New Roman"/>
                <w:szCs w:val="21"/>
              </w:rPr>
              <w:t>±0.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42</w:t>
            </w:r>
          </w:p>
        </w:tc>
      </w:tr>
      <w:tr w:rsidR="0092095E" w:rsidRPr="00EE1187" w14:paraId="1DCBC380" w14:textId="77777777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Merge/>
            <w:tcBorders>
              <w:top w:val="nil"/>
              <w:bottom w:val="nil"/>
            </w:tcBorders>
            <w:vAlign w:val="center"/>
          </w:tcPr>
          <w:p w14:paraId="77D922A2" w14:textId="77777777" w:rsidR="0092095E" w:rsidRPr="00EE1187" w:rsidRDefault="0092095E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nil"/>
              <w:bottom w:val="nil"/>
            </w:tcBorders>
          </w:tcPr>
          <w:p w14:paraId="60128D32" w14:textId="18E68C2C" w:rsidR="0092095E" w:rsidRPr="00EE1187" w:rsidRDefault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="0092095E" w:rsidRPr="00EE1187">
              <w:rPr>
                <w:rFonts w:ascii="Times New Roman" w:hAnsi="Times New Roman" w:cs="Times New Roman"/>
                <w:szCs w:val="21"/>
              </w:rPr>
              <w:t>hampion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14:paraId="42BFAA2E" w14:textId="77777777" w:rsidR="0092095E" w:rsidRPr="00EE1187" w:rsidRDefault="0092095E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23.71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14:paraId="4DF07995" w14:textId="77777777" w:rsidR="0092095E" w:rsidRPr="00EE1187" w:rsidRDefault="0092095E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82.59</w:t>
            </w:r>
          </w:p>
        </w:tc>
        <w:tc>
          <w:tcPr>
            <w:tcW w:w="1386" w:type="dxa"/>
            <w:gridSpan w:val="2"/>
            <w:tcBorders>
              <w:top w:val="nil"/>
              <w:bottom w:val="nil"/>
            </w:tcBorders>
          </w:tcPr>
          <w:p w14:paraId="1D751EED" w14:textId="77777777" w:rsidR="0092095E" w:rsidRPr="00EE1187" w:rsidRDefault="0092095E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1.121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31301CC0" w14:textId="77777777" w:rsidR="0092095E" w:rsidRPr="00EE1187" w:rsidRDefault="0092095E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25.45</w:t>
            </w:r>
          </w:p>
        </w:tc>
      </w:tr>
      <w:tr w:rsidR="00584A0D" w:rsidRPr="00EE1187" w14:paraId="3DCF828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Merge w:val="restart"/>
            <w:tcBorders>
              <w:top w:val="nil"/>
            </w:tcBorders>
            <w:vAlign w:val="center"/>
          </w:tcPr>
          <w:p w14:paraId="2D17BF7F" w14:textId="77777777" w:rsidR="00584A0D" w:rsidRPr="00EE1187" w:rsidRDefault="00584A0D" w:rsidP="00584A0D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b w:val="0"/>
                <w:bCs w:val="0"/>
              </w:rPr>
              <w:t>15</w:t>
            </w:r>
          </w:p>
        </w:tc>
        <w:tc>
          <w:tcPr>
            <w:tcW w:w="1206" w:type="dxa"/>
            <w:tcBorders>
              <w:top w:val="nil"/>
              <w:bottom w:val="nil"/>
            </w:tcBorders>
          </w:tcPr>
          <w:p w14:paraId="031A353F" w14:textId="1764FD83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EE1187">
              <w:rPr>
                <w:rFonts w:ascii="Times New Roman" w:hAnsi="Times New Roman" w:cs="Times New Roman"/>
                <w:szCs w:val="21"/>
              </w:rPr>
              <w:t>verage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14:paraId="1F7957A7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21.39</w:t>
            </w:r>
            <w:r w:rsidRPr="00EE1187">
              <w:rPr>
                <w:rFonts w:ascii="Times New Roman" w:hAnsi="Times New Roman" w:cs="Times New Roman"/>
                <w:szCs w:val="21"/>
              </w:rPr>
              <w:t>±0.7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4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14:paraId="0D246A21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79.39</w:t>
            </w:r>
            <w:r w:rsidRPr="00EE1187">
              <w:rPr>
                <w:rFonts w:ascii="Times New Roman" w:hAnsi="Times New Roman" w:cs="Times New Roman"/>
                <w:szCs w:val="21"/>
              </w:rPr>
              <w:t>±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0.95</w:t>
            </w:r>
          </w:p>
        </w:tc>
        <w:tc>
          <w:tcPr>
            <w:tcW w:w="1386" w:type="dxa"/>
            <w:gridSpan w:val="2"/>
            <w:tcBorders>
              <w:top w:val="nil"/>
              <w:bottom w:val="nil"/>
            </w:tcBorders>
          </w:tcPr>
          <w:p w14:paraId="490830E8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1.11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EE1187">
              <w:rPr>
                <w:rFonts w:ascii="Times New Roman" w:hAnsi="Times New Roman" w:cs="Times New Roman"/>
                <w:szCs w:val="21"/>
              </w:rPr>
              <w:t>±0.00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5A49019B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24.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37</w:t>
            </w:r>
            <w:r w:rsidRPr="00EE1187">
              <w:rPr>
                <w:rFonts w:ascii="Times New Roman" w:hAnsi="Times New Roman" w:cs="Times New Roman"/>
                <w:szCs w:val="21"/>
              </w:rPr>
              <w:t>±0.5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1</w:t>
            </w:r>
          </w:p>
        </w:tc>
      </w:tr>
      <w:tr w:rsidR="00584A0D" w:rsidRPr="00EE1187" w14:paraId="1F13E5AF" w14:textId="77777777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Merge/>
            <w:tcBorders>
              <w:bottom w:val="nil"/>
            </w:tcBorders>
            <w:vAlign w:val="center"/>
          </w:tcPr>
          <w:p w14:paraId="5CCF7279" w14:textId="77777777" w:rsidR="00584A0D" w:rsidRPr="00EE1187" w:rsidRDefault="00584A0D" w:rsidP="00584A0D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nil"/>
              <w:bottom w:val="nil"/>
            </w:tcBorders>
          </w:tcPr>
          <w:p w14:paraId="1D676859" w14:textId="74C7699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EE1187">
              <w:rPr>
                <w:rFonts w:ascii="Times New Roman" w:hAnsi="Times New Roman" w:cs="Times New Roman"/>
                <w:szCs w:val="21"/>
              </w:rPr>
              <w:t>hampion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14:paraId="231AD063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22.70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14:paraId="56B92654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80.28</w:t>
            </w:r>
          </w:p>
        </w:tc>
        <w:tc>
          <w:tcPr>
            <w:tcW w:w="1386" w:type="dxa"/>
            <w:gridSpan w:val="2"/>
            <w:tcBorders>
              <w:top w:val="nil"/>
              <w:bottom w:val="nil"/>
            </w:tcBorders>
          </w:tcPr>
          <w:p w14:paraId="18003F7B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1.122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5C9018CA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25.24</w:t>
            </w:r>
          </w:p>
        </w:tc>
      </w:tr>
      <w:tr w:rsidR="00584A0D" w:rsidRPr="00EE1187" w14:paraId="5A4CCA3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Merge w:val="restart"/>
            <w:tcBorders>
              <w:top w:val="nil"/>
            </w:tcBorders>
            <w:vAlign w:val="center"/>
          </w:tcPr>
          <w:p w14:paraId="595F3E6B" w14:textId="77777777" w:rsidR="00584A0D" w:rsidRPr="00EE1187" w:rsidRDefault="00584A0D" w:rsidP="00584A0D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b w:val="0"/>
                <w:bCs w:val="0"/>
              </w:rPr>
              <w:t>30</w:t>
            </w:r>
          </w:p>
        </w:tc>
        <w:tc>
          <w:tcPr>
            <w:tcW w:w="1206" w:type="dxa"/>
            <w:tcBorders>
              <w:top w:val="nil"/>
              <w:bottom w:val="nil"/>
            </w:tcBorders>
          </w:tcPr>
          <w:p w14:paraId="35EA7287" w14:textId="78B25A81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EE1187">
              <w:rPr>
                <w:rFonts w:ascii="Times New Roman" w:hAnsi="Times New Roman" w:cs="Times New Roman"/>
                <w:szCs w:val="21"/>
              </w:rPr>
              <w:t>verage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14:paraId="7E386ED8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19.58</w:t>
            </w:r>
            <w:r w:rsidRPr="00EE1187">
              <w:rPr>
                <w:rFonts w:ascii="Times New Roman" w:hAnsi="Times New Roman" w:cs="Times New Roman"/>
                <w:szCs w:val="21"/>
              </w:rPr>
              <w:t>±1.1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2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14:paraId="56015173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77.67</w:t>
            </w:r>
            <w:r w:rsidRPr="00EE1187">
              <w:rPr>
                <w:rFonts w:ascii="Times New Roman" w:hAnsi="Times New Roman" w:cs="Times New Roman"/>
                <w:szCs w:val="21"/>
              </w:rPr>
              <w:t>±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2.24</w:t>
            </w:r>
          </w:p>
        </w:tc>
        <w:tc>
          <w:tcPr>
            <w:tcW w:w="1386" w:type="dxa"/>
            <w:gridSpan w:val="2"/>
            <w:tcBorders>
              <w:top w:val="nil"/>
              <w:bottom w:val="nil"/>
            </w:tcBorders>
          </w:tcPr>
          <w:p w14:paraId="0B9E81B9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1.12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EE1187">
              <w:rPr>
                <w:rFonts w:ascii="Times New Roman" w:hAnsi="Times New Roman" w:cs="Times New Roman"/>
                <w:szCs w:val="21"/>
              </w:rPr>
              <w:t>±0.00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6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5AE33A9F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23.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01</w:t>
            </w:r>
            <w:r w:rsidRPr="00EE1187">
              <w:rPr>
                <w:rFonts w:ascii="Times New Roman" w:hAnsi="Times New Roman" w:cs="Times New Roman"/>
                <w:szCs w:val="21"/>
              </w:rPr>
              <w:t>±0.9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3</w:t>
            </w:r>
          </w:p>
        </w:tc>
      </w:tr>
      <w:tr w:rsidR="00584A0D" w:rsidRPr="00EE1187" w14:paraId="0B0E561F" w14:textId="77777777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Merge/>
            <w:tcBorders>
              <w:bottom w:val="nil"/>
            </w:tcBorders>
            <w:vAlign w:val="center"/>
          </w:tcPr>
          <w:p w14:paraId="4EF77641" w14:textId="77777777" w:rsidR="00584A0D" w:rsidRPr="00EE1187" w:rsidRDefault="00584A0D" w:rsidP="00584A0D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nil"/>
              <w:bottom w:val="nil"/>
            </w:tcBorders>
          </w:tcPr>
          <w:p w14:paraId="06806B44" w14:textId="59E6BD56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EE1187">
              <w:rPr>
                <w:rFonts w:ascii="Times New Roman" w:hAnsi="Times New Roman" w:cs="Times New Roman"/>
                <w:szCs w:val="21"/>
              </w:rPr>
              <w:t>hampion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14:paraId="079FC668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21.74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14:paraId="178B27D3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81.77</w:t>
            </w:r>
          </w:p>
        </w:tc>
        <w:tc>
          <w:tcPr>
            <w:tcW w:w="1386" w:type="dxa"/>
            <w:gridSpan w:val="2"/>
            <w:tcBorders>
              <w:top w:val="nil"/>
              <w:bottom w:val="nil"/>
            </w:tcBorders>
          </w:tcPr>
          <w:p w14:paraId="50838B4A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1.136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61837437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23.25</w:t>
            </w:r>
          </w:p>
        </w:tc>
      </w:tr>
      <w:tr w:rsidR="00584A0D" w:rsidRPr="00EE1187" w14:paraId="1F5B4BD9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Merge w:val="restart"/>
            <w:tcBorders>
              <w:top w:val="nil"/>
            </w:tcBorders>
            <w:vAlign w:val="center"/>
          </w:tcPr>
          <w:p w14:paraId="400AAB91" w14:textId="77777777" w:rsidR="00584A0D" w:rsidRPr="00EE1187" w:rsidRDefault="00584A0D" w:rsidP="00584A0D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b w:val="0"/>
                <w:bCs w:val="0"/>
              </w:rPr>
              <w:t>60</w:t>
            </w:r>
          </w:p>
        </w:tc>
        <w:tc>
          <w:tcPr>
            <w:tcW w:w="1206" w:type="dxa"/>
            <w:tcBorders>
              <w:top w:val="nil"/>
              <w:bottom w:val="nil"/>
            </w:tcBorders>
          </w:tcPr>
          <w:p w14:paraId="7464BE60" w14:textId="0CF9122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EE1187">
              <w:rPr>
                <w:rFonts w:ascii="Times New Roman" w:hAnsi="Times New Roman" w:cs="Times New Roman"/>
                <w:szCs w:val="21"/>
              </w:rPr>
              <w:t>verage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14:paraId="57E86DDF" w14:textId="779DA5DA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16.82</w:t>
            </w:r>
            <w:r w:rsidRPr="00EE1187">
              <w:rPr>
                <w:rFonts w:ascii="Times New Roman" w:hAnsi="Times New Roman" w:cs="Times New Roman"/>
                <w:szCs w:val="21"/>
              </w:rPr>
              <w:t>±2.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07</w:t>
            </w:r>
          </w:p>
        </w:tc>
        <w:tc>
          <w:tcPr>
            <w:tcW w:w="1385" w:type="dxa"/>
            <w:tcBorders>
              <w:top w:val="nil"/>
              <w:bottom w:val="nil"/>
            </w:tcBorders>
          </w:tcPr>
          <w:p w14:paraId="0ACBEDBD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76.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06</w:t>
            </w:r>
            <w:r w:rsidRPr="00EE1187">
              <w:rPr>
                <w:rFonts w:ascii="Times New Roman" w:hAnsi="Times New Roman" w:cs="Times New Roman"/>
                <w:szCs w:val="21"/>
              </w:rPr>
              <w:t>±2.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98</w:t>
            </w:r>
          </w:p>
        </w:tc>
        <w:tc>
          <w:tcPr>
            <w:tcW w:w="1386" w:type="dxa"/>
            <w:gridSpan w:val="2"/>
            <w:tcBorders>
              <w:top w:val="nil"/>
              <w:bottom w:val="nil"/>
            </w:tcBorders>
          </w:tcPr>
          <w:p w14:paraId="4C6C2A73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1.11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8</w:t>
            </w:r>
            <w:r w:rsidRPr="00EE1187">
              <w:rPr>
                <w:rFonts w:ascii="Times New Roman" w:hAnsi="Times New Roman" w:cs="Times New Roman"/>
                <w:szCs w:val="21"/>
              </w:rPr>
              <w:t>±0.009</w:t>
            </w:r>
          </w:p>
        </w:tc>
        <w:tc>
          <w:tcPr>
            <w:tcW w:w="1382" w:type="dxa"/>
            <w:tcBorders>
              <w:top w:val="nil"/>
              <w:bottom w:val="nil"/>
            </w:tcBorders>
          </w:tcPr>
          <w:p w14:paraId="6CA55FDB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2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EE1187">
              <w:rPr>
                <w:rFonts w:ascii="Times New Roman" w:hAnsi="Times New Roman" w:cs="Times New Roman"/>
                <w:szCs w:val="21"/>
              </w:rPr>
              <w:t>.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68</w:t>
            </w:r>
            <w:r w:rsidRPr="00EE1187">
              <w:rPr>
                <w:rFonts w:ascii="Times New Roman" w:hAnsi="Times New Roman" w:cs="Times New Roman"/>
                <w:szCs w:val="21"/>
              </w:rPr>
              <w:t>±1.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61</w:t>
            </w:r>
          </w:p>
        </w:tc>
      </w:tr>
      <w:tr w:rsidR="00584A0D" w:rsidRPr="00EE1187" w14:paraId="53CCECB4" w14:textId="77777777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Merge/>
            <w:tcBorders>
              <w:bottom w:val="single" w:sz="4" w:space="0" w:color="auto"/>
            </w:tcBorders>
          </w:tcPr>
          <w:p w14:paraId="0C797DE8" w14:textId="77777777" w:rsidR="00584A0D" w:rsidRPr="00EE1187" w:rsidRDefault="00584A0D" w:rsidP="00584A0D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nil"/>
              <w:bottom w:val="single" w:sz="4" w:space="0" w:color="auto"/>
            </w:tcBorders>
          </w:tcPr>
          <w:p w14:paraId="2BDFD7FE" w14:textId="30157B5C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EE1187">
              <w:rPr>
                <w:rFonts w:ascii="Times New Roman" w:hAnsi="Times New Roman" w:cs="Times New Roman"/>
                <w:szCs w:val="21"/>
              </w:rPr>
              <w:t>hampion</w:t>
            </w:r>
          </w:p>
        </w:tc>
        <w:tc>
          <w:tcPr>
            <w:tcW w:w="1385" w:type="dxa"/>
            <w:tcBorders>
              <w:top w:val="nil"/>
              <w:bottom w:val="single" w:sz="4" w:space="0" w:color="auto"/>
            </w:tcBorders>
          </w:tcPr>
          <w:p w14:paraId="456DF348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20.21</w:t>
            </w:r>
          </w:p>
        </w:tc>
        <w:tc>
          <w:tcPr>
            <w:tcW w:w="1385" w:type="dxa"/>
            <w:tcBorders>
              <w:top w:val="nil"/>
              <w:bottom w:val="single" w:sz="4" w:space="0" w:color="auto"/>
            </w:tcBorders>
          </w:tcPr>
          <w:p w14:paraId="261AD9FD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79.85</w:t>
            </w:r>
          </w:p>
        </w:tc>
        <w:tc>
          <w:tcPr>
            <w:tcW w:w="1386" w:type="dxa"/>
            <w:gridSpan w:val="2"/>
            <w:tcBorders>
              <w:top w:val="nil"/>
              <w:bottom w:val="single" w:sz="4" w:space="0" w:color="auto"/>
            </w:tcBorders>
          </w:tcPr>
          <w:p w14:paraId="6F2987AA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1.135</w:t>
            </w:r>
          </w:p>
        </w:tc>
        <w:tc>
          <w:tcPr>
            <w:tcW w:w="1382" w:type="dxa"/>
            <w:tcBorders>
              <w:top w:val="nil"/>
              <w:bottom w:val="single" w:sz="4" w:space="0" w:color="auto"/>
            </w:tcBorders>
          </w:tcPr>
          <w:p w14:paraId="27466CE9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22.23</w:t>
            </w:r>
          </w:p>
        </w:tc>
      </w:tr>
    </w:tbl>
    <w:p w14:paraId="77A188DC" w14:textId="77777777" w:rsidR="0092095E" w:rsidRPr="00EE1187" w:rsidRDefault="0092095E" w:rsidP="0092095E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</w:p>
    <w:p w14:paraId="0B0C471A" w14:textId="77777777" w:rsidR="0092095E" w:rsidRPr="00EE1187" w:rsidRDefault="0092095E" w:rsidP="0092095E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48AC1668" w14:textId="5E6B4E69" w:rsidR="00584A0D" w:rsidRPr="00EE1187" w:rsidRDefault="00584A0D" w:rsidP="00584A0D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</w:rPr>
      </w:pPr>
      <w:bookmarkStart w:id="12" w:name="_Hlk190335581"/>
      <w:r w:rsidRPr="00EE1187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>able S</w:t>
      </w:r>
      <w:r w:rsidR="00730A72"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Photovoltaic parameters of PSCs prepared from </w:t>
      </w:r>
      <w:r w:rsidR="00541B2B">
        <w:rPr>
          <w:rFonts w:ascii="Times New Roman" w:hAnsi="Times New Roman" w:cs="Times New Roman"/>
          <w:sz w:val="24"/>
          <w:szCs w:val="24"/>
        </w:rPr>
        <w:t xml:space="preserve">the </w:t>
      </w:r>
      <w:r w:rsidR="00CD581F">
        <w:rPr>
          <w:rFonts w:ascii="Times New Roman" w:hAnsi="Times New Roman" w:cs="Times New Roman" w:hint="eastAsia"/>
          <w:sz w:val="24"/>
          <w:szCs w:val="24"/>
        </w:rPr>
        <w:t>target</w:t>
      </w:r>
      <w:r w:rsidR="00CD581F"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solution </w:t>
      </w:r>
      <w:r>
        <w:rPr>
          <w:rFonts w:ascii="Times New Roman" w:hAnsi="Times New Roman" w:cs="Times New Roman" w:hint="eastAsia"/>
          <w:sz w:val="24"/>
          <w:szCs w:val="24"/>
        </w:rPr>
        <w:t>at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different aging time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EE1187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21"/>
        <w:tblW w:w="0" w:type="auto"/>
        <w:tblLayout w:type="fixed"/>
        <w:tblLook w:val="04A0" w:firstRow="1" w:lastRow="0" w:firstColumn="1" w:lastColumn="0" w:noHBand="0" w:noVBand="1"/>
      </w:tblPr>
      <w:tblGrid>
        <w:gridCol w:w="1562"/>
        <w:gridCol w:w="1206"/>
        <w:gridCol w:w="1385"/>
        <w:gridCol w:w="1385"/>
        <w:gridCol w:w="1135"/>
        <w:gridCol w:w="251"/>
        <w:gridCol w:w="1382"/>
      </w:tblGrid>
      <w:tr w:rsidR="00984C6A" w:rsidRPr="00EE1187" w14:paraId="503F13D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bookmarkEnd w:id="12"/>
          <w:p w14:paraId="1D885E64" w14:textId="003CF0A4" w:rsidR="00984C6A" w:rsidRPr="00EE1187" w:rsidRDefault="00984C6A" w:rsidP="00984C6A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 xml:space="preserve"> T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i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me          Data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</w:tcPr>
          <w:p w14:paraId="1399E265" w14:textId="3B631A53" w:rsidR="00984C6A" w:rsidRPr="00EE1187" w:rsidRDefault="00984C6A" w:rsidP="00984C6A">
            <w:pPr>
              <w:spacing w:beforeLines="50" w:before="156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EE1187">
              <w:rPr>
                <w:rFonts w:ascii="Times New Roman" w:hAnsi="Times New Roman" w:cs="Times New Roman"/>
                <w:b w:val="0"/>
                <w:bCs w:val="0"/>
                <w:szCs w:val="21"/>
              </w:rPr>
              <w:t>PCE %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</w:tcPr>
          <w:p w14:paraId="118EFBC9" w14:textId="620695CD" w:rsidR="00984C6A" w:rsidRPr="00EE1187" w:rsidRDefault="00984C6A" w:rsidP="00984C6A">
            <w:pPr>
              <w:spacing w:beforeLines="50" w:before="156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EE1187">
              <w:rPr>
                <w:rFonts w:ascii="Times New Roman" w:hAnsi="Times New Roman" w:cs="Times New Roman"/>
                <w:b w:val="0"/>
                <w:bCs w:val="0"/>
                <w:szCs w:val="21"/>
              </w:rPr>
              <w:t>FF%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14:paraId="355DFF40" w14:textId="733D0DC5" w:rsidR="00984C6A" w:rsidRPr="00EE1187" w:rsidRDefault="00984C6A" w:rsidP="00984C6A">
            <w:pPr>
              <w:spacing w:beforeLines="50" w:before="156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84C6A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V</w:t>
            </w:r>
            <w:r w:rsidRPr="00984C6A">
              <w:rPr>
                <w:rFonts w:ascii="Times New Roman" w:hAnsi="Times New Roman" w:cs="Times New Roman" w:hint="eastAsia"/>
                <w:b w:val="0"/>
                <w:bCs w:val="0"/>
                <w:szCs w:val="21"/>
                <w:vertAlign w:val="subscript"/>
              </w:rPr>
              <w:t>OC</w:t>
            </w:r>
            <w:r w:rsidRPr="00EE118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(V)</w:t>
            </w:r>
          </w:p>
        </w:tc>
        <w:tc>
          <w:tcPr>
            <w:tcW w:w="163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15FAB0" w14:textId="08B50AF9" w:rsidR="00984C6A" w:rsidRPr="00EE1187" w:rsidRDefault="00984C6A" w:rsidP="00984C6A">
            <w:pPr>
              <w:spacing w:beforeLines="50" w:before="156"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84C6A">
              <w:rPr>
                <w:rFonts w:ascii="Times New Roman" w:hAnsi="Times New Roman" w:cs="Times New Roman"/>
                <w:b w:val="0"/>
                <w:bCs w:val="0"/>
                <w:i/>
                <w:iCs/>
                <w:szCs w:val="21"/>
              </w:rPr>
              <w:t>J</w:t>
            </w:r>
            <w:r w:rsidRPr="00984C6A">
              <w:rPr>
                <w:rFonts w:ascii="Times New Roman" w:hAnsi="Times New Roman" w:cs="Times New Roman" w:hint="eastAsia"/>
                <w:b w:val="0"/>
                <w:bCs w:val="0"/>
                <w:szCs w:val="21"/>
                <w:vertAlign w:val="subscript"/>
              </w:rPr>
              <w:t>SC</w:t>
            </w:r>
            <w:r w:rsidRPr="00EE1187"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(mA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 xml:space="preserve"> </w:t>
            </w:r>
            <w:r w:rsidRPr="00EE1187">
              <w:rPr>
                <w:rFonts w:ascii="Times New Roman" w:hAnsi="Times New Roman" w:cs="Times New Roman"/>
                <w:b w:val="0"/>
                <w:bCs w:val="0"/>
                <w:szCs w:val="21"/>
              </w:rPr>
              <w:t>cm</w:t>
            </w:r>
            <w:r w:rsidRPr="00984C6A">
              <w:rPr>
                <w:rFonts w:ascii="Times New Roman" w:hAnsi="Times New Roman" w:cs="Times New Roman" w:hint="eastAsia"/>
                <w:b w:val="0"/>
                <w:bCs w:val="0"/>
                <w:szCs w:val="21"/>
                <w:vertAlign w:val="superscript"/>
              </w:rPr>
              <w:t>-</w:t>
            </w:r>
            <w:r w:rsidRPr="00EE1187">
              <w:rPr>
                <w:rFonts w:ascii="Times New Roman" w:hAnsi="Times New Roman" w:cs="Times New Roman"/>
                <w:b w:val="0"/>
                <w:bCs w:val="0"/>
                <w:szCs w:val="21"/>
                <w:vertAlign w:val="superscript"/>
              </w:rPr>
              <w:t>2</w:t>
            </w:r>
            <w:r w:rsidRPr="00EE1187">
              <w:rPr>
                <w:rFonts w:ascii="Times New Roman" w:hAnsi="Times New Roman" w:cs="Times New Roman"/>
                <w:b w:val="0"/>
                <w:bCs w:val="0"/>
                <w:szCs w:val="21"/>
              </w:rPr>
              <w:t>)</w:t>
            </w:r>
          </w:p>
        </w:tc>
      </w:tr>
      <w:tr w:rsidR="00584A0D" w:rsidRPr="00EE1187" w14:paraId="4BF0419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Merge w:val="restart"/>
            <w:tcBorders>
              <w:top w:val="single" w:sz="4" w:space="0" w:color="auto"/>
            </w:tcBorders>
            <w:vAlign w:val="center"/>
          </w:tcPr>
          <w:p w14:paraId="1EEA1513" w14:textId="77777777" w:rsidR="00584A0D" w:rsidRPr="00EE1187" w:rsidRDefault="00584A0D" w:rsidP="00584A0D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b w:val="0"/>
                <w:bCs w:val="0"/>
              </w:rPr>
              <w:t>1</w:t>
            </w:r>
          </w:p>
        </w:tc>
        <w:tc>
          <w:tcPr>
            <w:tcW w:w="1206" w:type="dxa"/>
            <w:tcBorders>
              <w:top w:val="single" w:sz="4" w:space="0" w:color="auto"/>
              <w:bottom w:val="nil"/>
            </w:tcBorders>
          </w:tcPr>
          <w:p w14:paraId="1537432F" w14:textId="46D4443E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EE1187">
              <w:rPr>
                <w:rFonts w:ascii="Times New Roman" w:hAnsi="Times New Roman" w:cs="Times New Roman"/>
                <w:szCs w:val="21"/>
              </w:rPr>
              <w:t>verage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4192E48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25.66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±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0.29</w:t>
            </w:r>
          </w:p>
        </w:tc>
        <w:tc>
          <w:tcPr>
            <w:tcW w:w="13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5112937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84.77</w:t>
            </w: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±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1.01</w:t>
            </w:r>
          </w:p>
        </w:tc>
        <w:tc>
          <w:tcPr>
            <w:tcW w:w="13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E671181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1.179</w:t>
            </w: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±0.00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8</w:t>
            </w:r>
          </w:p>
        </w:tc>
        <w:tc>
          <w:tcPr>
            <w:tcW w:w="13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3173245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25.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66</w:t>
            </w: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±0.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14</w:t>
            </w:r>
          </w:p>
        </w:tc>
      </w:tr>
      <w:tr w:rsidR="00584A0D" w:rsidRPr="00EE1187" w14:paraId="4202EA6E" w14:textId="77777777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Merge/>
            <w:tcBorders>
              <w:top w:val="nil"/>
              <w:bottom w:val="nil"/>
            </w:tcBorders>
            <w:vAlign w:val="center"/>
          </w:tcPr>
          <w:p w14:paraId="5B10B3AA" w14:textId="77777777" w:rsidR="00584A0D" w:rsidRPr="00EE1187" w:rsidRDefault="00584A0D" w:rsidP="00584A0D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nil"/>
              <w:bottom w:val="nil"/>
            </w:tcBorders>
          </w:tcPr>
          <w:p w14:paraId="2AC965FD" w14:textId="491C27D0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EE1187">
              <w:rPr>
                <w:rFonts w:ascii="Times New Roman" w:hAnsi="Times New Roman" w:cs="Times New Roman"/>
                <w:szCs w:val="21"/>
              </w:rPr>
              <w:t>hampion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5A5D9A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25.95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C58363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85.70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4E2769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1.186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4AB4B1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25.53</w:t>
            </w:r>
          </w:p>
        </w:tc>
      </w:tr>
      <w:tr w:rsidR="00584A0D" w:rsidRPr="00EE1187" w14:paraId="3F250C6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Merge w:val="restart"/>
            <w:tcBorders>
              <w:top w:val="nil"/>
            </w:tcBorders>
            <w:vAlign w:val="center"/>
          </w:tcPr>
          <w:p w14:paraId="04E848D1" w14:textId="77777777" w:rsidR="00584A0D" w:rsidRPr="00EE1187" w:rsidRDefault="00584A0D" w:rsidP="00584A0D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b w:val="0"/>
                <w:bCs w:val="0"/>
              </w:rPr>
              <w:t>15</w:t>
            </w:r>
          </w:p>
        </w:tc>
        <w:tc>
          <w:tcPr>
            <w:tcW w:w="1206" w:type="dxa"/>
            <w:tcBorders>
              <w:top w:val="nil"/>
              <w:bottom w:val="nil"/>
            </w:tcBorders>
          </w:tcPr>
          <w:p w14:paraId="5E3E3F02" w14:textId="06B8AB5B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EE1187">
              <w:rPr>
                <w:rFonts w:ascii="Times New Roman" w:hAnsi="Times New Roman" w:cs="Times New Roman"/>
                <w:szCs w:val="21"/>
              </w:rPr>
              <w:t>verage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041BB4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25.67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±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0.31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A7720D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84.69</w:t>
            </w: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±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1.03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CF3644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1.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180</w:t>
            </w: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±0.00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618481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25.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68</w:t>
            </w: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±0.1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6</w:t>
            </w:r>
          </w:p>
        </w:tc>
      </w:tr>
      <w:tr w:rsidR="00584A0D" w:rsidRPr="00EE1187" w14:paraId="4B724716" w14:textId="77777777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Merge/>
            <w:tcBorders>
              <w:bottom w:val="nil"/>
            </w:tcBorders>
            <w:vAlign w:val="center"/>
          </w:tcPr>
          <w:p w14:paraId="0B588B9B" w14:textId="77777777" w:rsidR="00584A0D" w:rsidRPr="00EE1187" w:rsidRDefault="00584A0D" w:rsidP="00584A0D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nil"/>
              <w:bottom w:val="nil"/>
            </w:tcBorders>
          </w:tcPr>
          <w:p w14:paraId="5EF06CC8" w14:textId="11AAB84D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EE1187">
              <w:rPr>
                <w:rFonts w:ascii="Times New Roman" w:hAnsi="Times New Roman" w:cs="Times New Roman"/>
                <w:szCs w:val="21"/>
              </w:rPr>
              <w:t>hampion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8A2CB1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25.98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E15BB0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85.72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876387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1.186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01FDCC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25.56</w:t>
            </w:r>
          </w:p>
        </w:tc>
      </w:tr>
      <w:tr w:rsidR="00584A0D" w:rsidRPr="00EE1187" w14:paraId="78B42B90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Merge w:val="restart"/>
            <w:tcBorders>
              <w:top w:val="nil"/>
            </w:tcBorders>
            <w:vAlign w:val="center"/>
          </w:tcPr>
          <w:p w14:paraId="7A1DF7DF" w14:textId="77777777" w:rsidR="00584A0D" w:rsidRPr="00EE1187" w:rsidRDefault="00584A0D" w:rsidP="00584A0D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b w:val="0"/>
                <w:bCs w:val="0"/>
              </w:rPr>
              <w:t>30</w:t>
            </w:r>
          </w:p>
        </w:tc>
        <w:tc>
          <w:tcPr>
            <w:tcW w:w="1206" w:type="dxa"/>
            <w:tcBorders>
              <w:top w:val="nil"/>
              <w:bottom w:val="nil"/>
            </w:tcBorders>
          </w:tcPr>
          <w:p w14:paraId="6ABB20E4" w14:textId="7BE9C284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EE1187">
              <w:rPr>
                <w:rFonts w:ascii="Times New Roman" w:hAnsi="Times New Roman" w:cs="Times New Roman"/>
                <w:szCs w:val="21"/>
              </w:rPr>
              <w:t>verage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E9C6D6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25.67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±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0.33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7DCAD2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84.92</w:t>
            </w: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±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0.49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DAB447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1.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179</w:t>
            </w: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±0.00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7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42E767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25.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65</w:t>
            </w: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±0.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15</w:t>
            </w:r>
          </w:p>
        </w:tc>
      </w:tr>
      <w:tr w:rsidR="00584A0D" w:rsidRPr="00EE1187" w14:paraId="2423A009" w14:textId="77777777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Merge/>
            <w:tcBorders>
              <w:bottom w:val="nil"/>
            </w:tcBorders>
            <w:vAlign w:val="center"/>
          </w:tcPr>
          <w:p w14:paraId="32F828A7" w14:textId="77777777" w:rsidR="00584A0D" w:rsidRPr="00EE1187" w:rsidRDefault="00584A0D" w:rsidP="00584A0D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nil"/>
              <w:bottom w:val="nil"/>
            </w:tcBorders>
          </w:tcPr>
          <w:p w14:paraId="753C5386" w14:textId="714C203E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EE1187">
              <w:rPr>
                <w:rFonts w:ascii="Times New Roman" w:hAnsi="Times New Roman" w:cs="Times New Roman"/>
                <w:szCs w:val="21"/>
              </w:rPr>
              <w:t>hampion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5D391D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26.00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64C3B5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85.35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B4DD1A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1.185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93334B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25.71</w:t>
            </w:r>
          </w:p>
        </w:tc>
      </w:tr>
      <w:tr w:rsidR="00584A0D" w:rsidRPr="00EE1187" w14:paraId="7F3C8CD8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Merge w:val="restart"/>
            <w:tcBorders>
              <w:top w:val="nil"/>
            </w:tcBorders>
            <w:vAlign w:val="center"/>
          </w:tcPr>
          <w:p w14:paraId="05BF404E" w14:textId="77777777" w:rsidR="00584A0D" w:rsidRPr="00EE1187" w:rsidRDefault="00584A0D" w:rsidP="00584A0D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E1187">
              <w:rPr>
                <w:rFonts w:ascii="Times New Roman" w:hAnsi="Times New Roman" w:cs="Times New Roman"/>
                <w:b w:val="0"/>
                <w:bCs w:val="0"/>
              </w:rPr>
              <w:t>60</w:t>
            </w:r>
          </w:p>
        </w:tc>
        <w:tc>
          <w:tcPr>
            <w:tcW w:w="1206" w:type="dxa"/>
            <w:tcBorders>
              <w:top w:val="nil"/>
              <w:bottom w:val="nil"/>
            </w:tcBorders>
          </w:tcPr>
          <w:p w14:paraId="1512AB4F" w14:textId="1B83C3D4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EE1187">
              <w:rPr>
                <w:rFonts w:ascii="Times New Roman" w:hAnsi="Times New Roman" w:cs="Times New Roman"/>
                <w:szCs w:val="21"/>
              </w:rPr>
              <w:t>verage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42A74E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25.62</w:t>
            </w: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±0.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29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191842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84.69</w:t>
            </w: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±0.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63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C442F0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1.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178</w:t>
            </w: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±0.00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6</w:t>
            </w:r>
          </w:p>
        </w:tc>
        <w:tc>
          <w:tcPr>
            <w:tcW w:w="1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48DC69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25.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69</w:t>
            </w:r>
            <w:r w:rsidRPr="00EE1187"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  <w:t>±0.</w:t>
            </w: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15</w:t>
            </w:r>
          </w:p>
        </w:tc>
      </w:tr>
      <w:tr w:rsidR="00584A0D" w:rsidRPr="00EE1187" w14:paraId="1C4ACFE9" w14:textId="77777777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2" w:type="dxa"/>
            <w:vMerge/>
            <w:tcBorders>
              <w:bottom w:val="single" w:sz="4" w:space="0" w:color="auto"/>
            </w:tcBorders>
          </w:tcPr>
          <w:p w14:paraId="50F43F77" w14:textId="77777777" w:rsidR="00584A0D" w:rsidRPr="00EE1187" w:rsidRDefault="00584A0D" w:rsidP="00584A0D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nil"/>
              <w:bottom w:val="single" w:sz="4" w:space="0" w:color="auto"/>
            </w:tcBorders>
          </w:tcPr>
          <w:p w14:paraId="4533A1F4" w14:textId="7573848F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EE1187">
              <w:rPr>
                <w:rFonts w:ascii="Times New Roman" w:hAnsi="Times New Roman" w:cs="Times New Roman"/>
                <w:szCs w:val="21"/>
              </w:rPr>
              <w:t>hampion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D8F2CB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kern w:val="24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25.91</w:t>
            </w:r>
          </w:p>
        </w:tc>
        <w:tc>
          <w:tcPr>
            <w:tcW w:w="1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E737D3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85.32</w:t>
            </w:r>
          </w:p>
        </w:tc>
        <w:tc>
          <w:tcPr>
            <w:tcW w:w="138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25590EF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1.184</w:t>
            </w:r>
          </w:p>
        </w:tc>
        <w:tc>
          <w:tcPr>
            <w:tcW w:w="13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A6279E" w14:textId="77777777" w:rsidR="00584A0D" w:rsidRPr="00EE1187" w:rsidRDefault="00584A0D" w:rsidP="00584A0D">
            <w:pPr>
              <w:spacing w:beforeLines="50" w:before="156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color w:val="000000" w:themeColor="text1"/>
                <w:kern w:val="24"/>
                <w:szCs w:val="21"/>
              </w:rPr>
              <w:t>25.64</w:t>
            </w:r>
          </w:p>
        </w:tc>
      </w:tr>
    </w:tbl>
    <w:p w14:paraId="7D16EC9E" w14:textId="77777777" w:rsidR="0092095E" w:rsidRPr="00EE1187" w:rsidRDefault="0092095E" w:rsidP="0092095E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0E322B9" w14:textId="77777777" w:rsidR="00640ECB" w:rsidRPr="00EE1187" w:rsidRDefault="00640ECB" w:rsidP="00640ECB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4B7E82E" w14:textId="7BB4C935" w:rsidR="00825D4D" w:rsidRPr="00EE1187" w:rsidRDefault="00825D4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sz w:val="24"/>
          <w:szCs w:val="24"/>
        </w:rPr>
        <w:br w:type="page"/>
      </w:r>
    </w:p>
    <w:p w14:paraId="6E52DF6F" w14:textId="64D5C2C3" w:rsidR="00640ECB" w:rsidRPr="00EE1187" w:rsidRDefault="00640ECB" w:rsidP="00640ECB">
      <w:pPr>
        <w:spacing w:beforeLines="50" w:before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>able S</w:t>
      </w:r>
      <w:r w:rsidR="00196A3D"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25D4D" w:rsidRPr="00EE1187">
        <w:rPr>
          <w:rFonts w:ascii="Times New Roman" w:hAnsi="Times New Roman" w:cs="Times New Roman"/>
          <w:sz w:val="24"/>
          <w:szCs w:val="24"/>
        </w:rPr>
        <w:t>Integrated</w:t>
      </w:r>
      <w:r w:rsidR="00825D4D"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C721B" w:rsidRPr="00457432">
        <w:rPr>
          <w:rFonts w:ascii="Times New Roman" w:hAnsi="Times New Roman" w:cs="Times New Roman" w:hint="eastAsia"/>
          <w:i/>
          <w:iCs/>
          <w:sz w:val="24"/>
          <w:szCs w:val="24"/>
        </w:rPr>
        <w:t>J</w:t>
      </w:r>
      <w:r w:rsidR="005C721B" w:rsidRPr="00457432">
        <w:rPr>
          <w:rFonts w:ascii="Times New Roman" w:hAnsi="Times New Roman" w:cs="Times New Roman" w:hint="eastAsia"/>
          <w:i/>
          <w:iCs/>
          <w:sz w:val="24"/>
          <w:szCs w:val="24"/>
          <w:vertAlign w:val="subscript"/>
        </w:rPr>
        <w:t>SC</w:t>
      </w:r>
      <w:r w:rsidR="005C721B" w:rsidRPr="00EE1187">
        <w:rPr>
          <w:rFonts w:ascii="Times New Roman" w:hAnsi="Times New Roman" w:cs="Times New Roman" w:hint="eastAsia"/>
          <w:sz w:val="24"/>
          <w:szCs w:val="24"/>
        </w:rPr>
        <w:t xml:space="preserve"> from </w:t>
      </w:r>
      <w:r w:rsidRPr="00EE1187">
        <w:rPr>
          <w:rFonts w:ascii="Times New Roman" w:hAnsi="Times New Roman" w:cs="Times New Roman" w:hint="eastAsia"/>
          <w:sz w:val="24"/>
          <w:szCs w:val="24"/>
        </w:rPr>
        <w:t>EQE</w:t>
      </w:r>
      <w:r w:rsidR="005C721B"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57432">
        <w:rPr>
          <w:rFonts w:ascii="Times New Roman" w:hAnsi="Times New Roman" w:cs="Times New Roman" w:hint="eastAsia"/>
          <w:sz w:val="24"/>
          <w:szCs w:val="24"/>
        </w:rPr>
        <w:t>spectra.</w:t>
      </w:r>
    </w:p>
    <w:tbl>
      <w:tblPr>
        <w:tblStyle w:val="af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640ECB" w:rsidRPr="00EE1187" w14:paraId="2385FA96" w14:textId="77777777" w:rsidTr="00196633"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7C52A466" w14:textId="4CD47437" w:rsidR="00640ECB" w:rsidRPr="00EE1187" w:rsidRDefault="00541B2B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Device</w:t>
            </w:r>
          </w:p>
        </w:tc>
        <w:tc>
          <w:tcPr>
            <w:tcW w:w="4148" w:type="dxa"/>
            <w:tcBorders>
              <w:top w:val="single" w:sz="4" w:space="0" w:color="auto"/>
              <w:bottom w:val="single" w:sz="4" w:space="0" w:color="auto"/>
            </w:tcBorders>
          </w:tcPr>
          <w:p w14:paraId="0979DFA9" w14:textId="0D9DD4FC" w:rsidR="00640ECB" w:rsidRPr="00EE1187" w:rsidRDefault="00640ECB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 xml:space="preserve">Integrated </w:t>
            </w:r>
            <w:r w:rsidRPr="00F303AF">
              <w:rPr>
                <w:rFonts w:ascii="Times New Roman" w:hAnsi="Times New Roman" w:cs="Times New Roman"/>
                <w:i/>
                <w:iCs/>
                <w:szCs w:val="21"/>
              </w:rPr>
              <w:t>J</w:t>
            </w:r>
            <w:r w:rsidRPr="00EE1187">
              <w:rPr>
                <w:rFonts w:ascii="Times New Roman" w:hAnsi="Times New Roman" w:cs="Times New Roman"/>
                <w:szCs w:val="21"/>
                <w:vertAlign w:val="subscript"/>
              </w:rPr>
              <w:t xml:space="preserve">SC </w:t>
            </w:r>
            <w:r w:rsidRPr="00EE1187">
              <w:rPr>
                <w:rFonts w:ascii="Times New Roman" w:hAnsi="Times New Roman" w:cs="Times New Roman"/>
                <w:szCs w:val="21"/>
              </w:rPr>
              <w:t>(mA</w:t>
            </w:r>
            <w:r w:rsidR="00365120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EE1187">
              <w:rPr>
                <w:rFonts w:ascii="Times New Roman" w:hAnsi="Times New Roman" w:cs="Times New Roman"/>
                <w:szCs w:val="21"/>
              </w:rPr>
              <w:t>cm</w:t>
            </w:r>
            <w:r w:rsidR="00365120" w:rsidRPr="00365120">
              <w:rPr>
                <w:rFonts w:ascii="Times New Roman" w:hAnsi="Times New Roman" w:cs="Times New Roman" w:hint="eastAsia"/>
                <w:szCs w:val="21"/>
                <w:vertAlign w:val="superscript"/>
              </w:rPr>
              <w:t>-</w:t>
            </w:r>
            <w:r w:rsidRPr="00EE1187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EE118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4E4FC7" w:rsidRPr="00EE1187" w14:paraId="357EBB98" w14:textId="77777777" w:rsidTr="00196633">
        <w:tc>
          <w:tcPr>
            <w:tcW w:w="4148" w:type="dxa"/>
            <w:tcBorders>
              <w:top w:val="single" w:sz="4" w:space="0" w:color="auto"/>
            </w:tcBorders>
          </w:tcPr>
          <w:p w14:paraId="65EB1C10" w14:textId="2D46580F" w:rsidR="004E4FC7" w:rsidRPr="00EE1187" w:rsidRDefault="004E4FC7" w:rsidP="004E4FC7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ontrol</w:t>
            </w:r>
            <w:r>
              <w:rPr>
                <w:rFonts w:ascii="Times New Roman" w:hAnsi="Times New Roman" w:cs="Times New Roman"/>
                <w:szCs w:val="21"/>
              </w:rPr>
              <w:t xml:space="preserve"> (fresh)</w:t>
            </w:r>
          </w:p>
        </w:tc>
        <w:tc>
          <w:tcPr>
            <w:tcW w:w="4148" w:type="dxa"/>
            <w:tcBorders>
              <w:top w:val="single" w:sz="4" w:space="0" w:color="auto"/>
            </w:tcBorders>
          </w:tcPr>
          <w:p w14:paraId="07A08E46" w14:textId="50A553BE" w:rsidR="004E4FC7" w:rsidRPr="00EE1187" w:rsidRDefault="004E4FC7" w:rsidP="004E4FC7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24.94</w:t>
            </w:r>
          </w:p>
        </w:tc>
      </w:tr>
      <w:tr w:rsidR="004E4FC7" w:rsidRPr="00EE1187" w14:paraId="4C410F83" w14:textId="77777777" w:rsidTr="00196633">
        <w:tc>
          <w:tcPr>
            <w:tcW w:w="4148" w:type="dxa"/>
          </w:tcPr>
          <w:p w14:paraId="59EF777B" w14:textId="3BD7A7F2" w:rsidR="004E4FC7" w:rsidRPr="00EE1187" w:rsidRDefault="004E4FC7" w:rsidP="004E4FC7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/>
                <w:szCs w:val="21"/>
              </w:rPr>
              <w:t>C</w:t>
            </w:r>
            <w:r w:rsidRPr="00EE1187">
              <w:rPr>
                <w:rFonts w:ascii="Times New Roman" w:hAnsi="Times New Roman" w:cs="Times New Roman" w:hint="eastAsia"/>
                <w:szCs w:val="21"/>
              </w:rPr>
              <w:t>ontrol</w:t>
            </w:r>
            <w:r>
              <w:rPr>
                <w:rFonts w:ascii="Times New Roman" w:hAnsi="Times New Roman" w:cs="Times New Roman"/>
                <w:szCs w:val="21"/>
              </w:rPr>
              <w:t xml:space="preserve"> (aged)</w:t>
            </w:r>
          </w:p>
        </w:tc>
        <w:tc>
          <w:tcPr>
            <w:tcW w:w="4148" w:type="dxa"/>
          </w:tcPr>
          <w:p w14:paraId="52C78B8A" w14:textId="0E490FB1" w:rsidR="004E4FC7" w:rsidRPr="00EE1187" w:rsidRDefault="004E4FC7" w:rsidP="004E4FC7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20.67</w:t>
            </w:r>
          </w:p>
        </w:tc>
      </w:tr>
      <w:tr w:rsidR="004E4FC7" w:rsidRPr="00EE1187" w14:paraId="52E6DE3A" w14:textId="77777777" w:rsidTr="00196633">
        <w:tc>
          <w:tcPr>
            <w:tcW w:w="4148" w:type="dxa"/>
            <w:tcBorders>
              <w:bottom w:val="single" w:sz="4" w:space="0" w:color="auto"/>
            </w:tcBorders>
          </w:tcPr>
          <w:p w14:paraId="4CCB271B" w14:textId="5C8EB32C" w:rsidR="004E4FC7" w:rsidRDefault="00CD581F" w:rsidP="004E4FC7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Target</w:t>
            </w:r>
            <w:r w:rsidR="004E4FC7" w:rsidRPr="00EE1187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4E4FC7">
              <w:rPr>
                <w:rFonts w:ascii="Times New Roman" w:hAnsi="Times New Roman" w:cs="Times New Roman"/>
                <w:szCs w:val="21"/>
              </w:rPr>
              <w:t>(</w:t>
            </w:r>
            <w:r w:rsidR="004E4FC7" w:rsidRPr="00EE1187">
              <w:rPr>
                <w:rFonts w:ascii="Times New Roman" w:hAnsi="Times New Roman" w:cs="Times New Roman" w:hint="eastAsia"/>
                <w:szCs w:val="21"/>
              </w:rPr>
              <w:t>aged</w:t>
            </w:r>
            <w:r w:rsidR="004E4FC7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4148" w:type="dxa"/>
            <w:tcBorders>
              <w:bottom w:val="single" w:sz="4" w:space="0" w:color="auto"/>
            </w:tcBorders>
          </w:tcPr>
          <w:p w14:paraId="28A812D3" w14:textId="0240B6A1" w:rsidR="004E4FC7" w:rsidRPr="00EE1187" w:rsidRDefault="004E4FC7" w:rsidP="004E4FC7">
            <w:pPr>
              <w:spacing w:beforeLines="50" w:before="156"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EE1187">
              <w:rPr>
                <w:rFonts w:ascii="Times New Roman" w:hAnsi="Times New Roman" w:cs="Times New Roman" w:hint="eastAsia"/>
                <w:szCs w:val="21"/>
              </w:rPr>
              <w:t>24.93</w:t>
            </w:r>
          </w:p>
        </w:tc>
      </w:tr>
    </w:tbl>
    <w:p w14:paraId="103ED031" w14:textId="1C8CAE64" w:rsidR="00B771F5" w:rsidRDefault="00B771F5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D902F32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1884A2E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4DBD8C9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60F8729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F697EFA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12FEE31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FA6C376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5635140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271B949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566B9232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D78073B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065809B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2263E2A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7C55EF1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30ED572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F5BB0FD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2C7BD77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4788DB0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EB1A436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5FA0E9D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9FD6754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EBCD1F5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DFC2612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FC9DC5C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79DDD80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B654934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C2D8483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CB8F384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1A69B25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D3C7D3E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A594510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4E6F5C9" w14:textId="77777777" w:rsidR="00192696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EF89EB2" w14:textId="77777777" w:rsidR="00A558E1" w:rsidRDefault="00A558E1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03D7F3A" w14:textId="17589326" w:rsidR="00192696" w:rsidRDefault="00A558E1" w:rsidP="00730A72">
      <w:pPr>
        <w:spacing w:beforeLines="50" w:before="156"/>
        <w:rPr>
          <w:rFonts w:ascii="Times New Roman" w:hAnsi="Times New Roman" w:cs="Times New Roman"/>
          <w:sz w:val="24"/>
          <w:szCs w:val="24"/>
        </w:rPr>
      </w:pPr>
      <w:r w:rsidRPr="00EE1187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>able S</w:t>
      </w:r>
      <w:r w:rsidR="00F632FB">
        <w:rPr>
          <w:rFonts w:ascii="Times New Roman" w:hAnsi="Times New Roman" w:cs="Times New Roman" w:hint="eastAsia"/>
          <w:b/>
          <w:bCs/>
          <w:sz w:val="24"/>
          <w:szCs w:val="24"/>
        </w:rPr>
        <w:t>7</w:t>
      </w:r>
      <w:r w:rsidRPr="00EE1187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EE11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632FB">
        <w:rPr>
          <w:rFonts w:ascii="Times New Roman" w:hAnsi="Times New Roman" w:cs="Times New Roman" w:hint="eastAsia"/>
          <w:sz w:val="24"/>
          <w:szCs w:val="24"/>
        </w:rPr>
        <w:t>Summary of o</w:t>
      </w:r>
      <w:r w:rsidR="00F632FB" w:rsidRPr="00F632FB">
        <w:rPr>
          <w:rFonts w:ascii="Times New Roman" w:hAnsi="Times New Roman" w:cs="Times New Roman"/>
          <w:sz w:val="24"/>
          <w:szCs w:val="24"/>
        </w:rPr>
        <w:t>perational stability</w:t>
      </w:r>
      <w:r w:rsidR="00F632FB">
        <w:rPr>
          <w:rFonts w:ascii="Times New Roman" w:hAnsi="Times New Roman" w:cs="Times New Roman" w:hint="eastAsia"/>
          <w:sz w:val="24"/>
          <w:szCs w:val="24"/>
        </w:rPr>
        <w:t xml:space="preserve"> of high-performance </w:t>
      </w:r>
      <w:r w:rsidR="00F632FB" w:rsidRPr="00F632FB">
        <w:rPr>
          <w:rFonts w:ascii="Times New Roman" w:hAnsi="Times New Roman" w:cs="Times New Roman" w:hint="eastAsia"/>
          <w:sz w:val="24"/>
          <w:szCs w:val="24"/>
        </w:rPr>
        <w:t>i</w:t>
      </w:r>
      <w:r w:rsidR="00F632FB" w:rsidRPr="00F632FB">
        <w:rPr>
          <w:rFonts w:ascii="Times New Roman" w:hAnsi="Times New Roman" w:cs="Times New Roman"/>
          <w:sz w:val="24"/>
          <w:szCs w:val="24"/>
        </w:rPr>
        <w:t xml:space="preserve">nverted PSCs </w:t>
      </w:r>
      <w:r w:rsidR="00F632FB">
        <w:rPr>
          <w:rFonts w:ascii="Times New Roman" w:hAnsi="Times New Roman" w:cs="Times New Roman" w:hint="eastAsia"/>
          <w:sz w:val="24"/>
          <w:szCs w:val="24"/>
        </w:rPr>
        <w:t xml:space="preserve">based on </w:t>
      </w:r>
      <w:r w:rsidR="00F632FB" w:rsidRPr="00F632FB">
        <w:rPr>
          <w:rFonts w:ascii="Times New Roman" w:hAnsi="Times New Roman" w:cs="Times New Roman" w:hint="eastAsia"/>
          <w:sz w:val="24"/>
          <w:szCs w:val="24"/>
        </w:rPr>
        <w:t>ISOS-L-3</w:t>
      </w:r>
      <w:r w:rsidR="00F632FB"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Style w:val="af8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1170"/>
        <w:gridCol w:w="1395"/>
        <w:gridCol w:w="1346"/>
      </w:tblGrid>
      <w:tr w:rsidR="00AD649B" w14:paraId="61574660" w14:textId="77777777" w:rsidTr="00AD649B">
        <w:trPr>
          <w:jc w:val="center"/>
        </w:trPr>
        <w:tc>
          <w:tcPr>
            <w:tcW w:w="4395" w:type="dxa"/>
            <w:vAlign w:val="center"/>
          </w:tcPr>
          <w:p w14:paraId="0A4B64EB" w14:textId="77777777" w:rsidR="00AD649B" w:rsidRPr="003C3757" w:rsidRDefault="00AD649B">
            <w:pPr>
              <w:jc w:val="center"/>
              <w:rPr>
                <w:rFonts w:ascii="Times New Roman" w:hAnsi="Times New Roman" w:cs="Times New Roman"/>
              </w:rPr>
            </w:pPr>
            <w:r w:rsidRPr="003C3757">
              <w:rPr>
                <w:rFonts w:ascii="Times New Roman" w:hAnsi="Times New Roman" w:cs="Times New Roman"/>
                <w:b/>
                <w:bCs/>
              </w:rPr>
              <w:t>Device structure</w:t>
            </w:r>
          </w:p>
        </w:tc>
        <w:tc>
          <w:tcPr>
            <w:tcW w:w="1170" w:type="dxa"/>
            <w:vAlign w:val="center"/>
          </w:tcPr>
          <w:p w14:paraId="096B39E8" w14:textId="25E3C61F" w:rsidR="00AD649B" w:rsidRPr="003C3757" w:rsidRDefault="00AD64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 xml:space="preserve">Best </w:t>
            </w:r>
            <w:r w:rsidRPr="003C3757">
              <w:rPr>
                <w:rFonts w:ascii="Times New Roman" w:hAnsi="Times New Roman" w:cs="Times New Roman"/>
                <w:b/>
                <w:bCs/>
              </w:rPr>
              <w:t>PCE</w:t>
            </w:r>
          </w:p>
        </w:tc>
        <w:tc>
          <w:tcPr>
            <w:tcW w:w="1395" w:type="dxa"/>
            <w:vAlign w:val="center"/>
          </w:tcPr>
          <w:p w14:paraId="1B2ECD79" w14:textId="4EB42858" w:rsidR="00AD649B" w:rsidRPr="00AD649B" w:rsidRDefault="00AD649B" w:rsidP="00AD649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Lifetime</w:t>
            </w:r>
          </w:p>
        </w:tc>
        <w:tc>
          <w:tcPr>
            <w:tcW w:w="1346" w:type="dxa"/>
            <w:vAlign w:val="center"/>
          </w:tcPr>
          <w:p w14:paraId="6D8D5087" w14:textId="77777777" w:rsidR="00AD649B" w:rsidRPr="003C3757" w:rsidRDefault="00AD649B">
            <w:pPr>
              <w:jc w:val="center"/>
              <w:rPr>
                <w:rFonts w:ascii="Times New Roman" w:hAnsi="Times New Roman" w:cs="Times New Roman"/>
              </w:rPr>
            </w:pPr>
            <w:r w:rsidRPr="003C3757">
              <w:rPr>
                <w:rFonts w:ascii="Times New Roman" w:hAnsi="Times New Roman" w:cs="Times New Roman"/>
                <w:b/>
                <w:bCs/>
              </w:rPr>
              <w:t>Reference</w:t>
            </w:r>
          </w:p>
        </w:tc>
      </w:tr>
      <w:tr w:rsidR="00AD649B" w:rsidRPr="00AB40E3" w14:paraId="4DD1C545" w14:textId="77777777" w:rsidTr="00AD649B">
        <w:trPr>
          <w:jc w:val="center"/>
        </w:trPr>
        <w:tc>
          <w:tcPr>
            <w:tcW w:w="4395" w:type="dxa"/>
            <w:vAlign w:val="center"/>
          </w:tcPr>
          <w:p w14:paraId="6C33AA1D" w14:textId="77777777" w:rsidR="00AD649B" w:rsidRPr="00F30151" w:rsidRDefault="00AD649B">
            <w:pPr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/>
                <w:szCs w:val="21"/>
              </w:rPr>
              <w:t>ITO/Me-4PACz/Al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F30151">
              <w:rPr>
                <w:rFonts w:ascii="Times New Roman" w:hAnsi="Times New Roman" w:cs="Times New Roman"/>
                <w:szCs w:val="21"/>
              </w:rPr>
              <w:t>O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F30151">
              <w:rPr>
                <w:rFonts w:ascii="Times New Roman" w:hAnsi="Times New Roman" w:cs="Times New Roman"/>
                <w:szCs w:val="21"/>
              </w:rPr>
              <w:t>/</w:t>
            </w:r>
          </w:p>
          <w:p w14:paraId="15120131" w14:textId="77777777" w:rsidR="00AD649B" w:rsidRPr="00F30151" w:rsidRDefault="00AD649B">
            <w:pPr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/>
                <w:szCs w:val="21"/>
              </w:rPr>
              <w:t>Cs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0.05</w:t>
            </w:r>
            <w:r w:rsidRPr="00F30151">
              <w:rPr>
                <w:rFonts w:ascii="Times New Roman" w:hAnsi="Times New Roman" w:cs="Times New Roman"/>
                <w:szCs w:val="21"/>
              </w:rPr>
              <w:t>MA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0.1</w:t>
            </w:r>
            <w:r w:rsidRPr="00F30151">
              <w:rPr>
                <w:rFonts w:ascii="Times New Roman" w:hAnsi="Times New Roman" w:cs="Times New Roman"/>
                <w:szCs w:val="21"/>
              </w:rPr>
              <w:t>FA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0.85</w:t>
            </w:r>
            <w:r w:rsidRPr="00F30151">
              <w:rPr>
                <w:rFonts w:ascii="Times New Roman" w:hAnsi="Times New Roman" w:cs="Times New Roman"/>
                <w:szCs w:val="21"/>
              </w:rPr>
              <w:t>PbI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F30151">
              <w:rPr>
                <w:rFonts w:ascii="Times New Roman" w:hAnsi="Times New Roman" w:cs="Times New Roman"/>
                <w:szCs w:val="21"/>
              </w:rPr>
              <w:t>/PCBM/C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60</w:t>
            </w:r>
            <w:r w:rsidRPr="00F30151">
              <w:rPr>
                <w:rFonts w:ascii="Times New Roman" w:hAnsi="Times New Roman" w:cs="Times New Roman"/>
                <w:szCs w:val="21"/>
              </w:rPr>
              <w:t>/SnO</w:t>
            </w:r>
            <w:r w:rsidRPr="00F30151">
              <w:rPr>
                <w:rFonts w:ascii="Times New Roman" w:hAnsi="Times New Roman" w:cs="Times New Roman" w:hint="eastAsia"/>
                <w:szCs w:val="21"/>
                <w:vertAlign w:val="subscript"/>
              </w:rPr>
              <w:t>x</w:t>
            </w:r>
            <w:r w:rsidRPr="00F30151">
              <w:rPr>
                <w:rFonts w:ascii="Times New Roman" w:hAnsi="Times New Roman" w:cs="Times New Roman"/>
                <w:szCs w:val="21"/>
              </w:rPr>
              <w:t>/Ag</w:t>
            </w:r>
          </w:p>
        </w:tc>
        <w:tc>
          <w:tcPr>
            <w:tcW w:w="1170" w:type="dxa"/>
            <w:vAlign w:val="center"/>
          </w:tcPr>
          <w:p w14:paraId="6EC46294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26.02%</w:t>
            </w:r>
          </w:p>
        </w:tc>
        <w:tc>
          <w:tcPr>
            <w:tcW w:w="1395" w:type="dxa"/>
            <w:vAlign w:val="center"/>
          </w:tcPr>
          <w:p w14:paraId="7F06C74A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F30151">
              <w:rPr>
                <w:rFonts w:ascii="Times New Roman" w:hAnsi="Times New Roman" w:cs="Times New Roman" w:hint="eastAsia"/>
                <w:szCs w:val="21"/>
                <w:vertAlign w:val="subscript"/>
              </w:rPr>
              <w:t>96.9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=1246 h</w:t>
            </w:r>
          </w:p>
        </w:tc>
        <w:tc>
          <w:tcPr>
            <w:tcW w:w="1346" w:type="dxa"/>
            <w:vAlign w:val="center"/>
          </w:tcPr>
          <w:p w14:paraId="42186814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30151">
              <w:rPr>
                <w:rFonts w:ascii="Times New Roman" w:hAnsi="Times New Roman" w:cs="Times New Roman"/>
                <w:i/>
                <w:iCs/>
                <w:szCs w:val="21"/>
              </w:rPr>
              <w:t xml:space="preserve">Adv. Sci. </w:t>
            </w:r>
          </w:p>
          <w:p w14:paraId="3D5DAD65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/>
                <w:b/>
                <w:bCs/>
                <w:szCs w:val="21"/>
              </w:rPr>
              <w:t>2024</w:t>
            </w:r>
            <w:r w:rsidRPr="00F30151">
              <w:rPr>
                <w:rFonts w:ascii="Times New Roman" w:hAnsi="Times New Roman" w:cs="Times New Roman"/>
                <w:szCs w:val="21"/>
              </w:rPr>
              <w:t>, 2407380.</w:t>
            </w:r>
          </w:p>
        </w:tc>
      </w:tr>
      <w:tr w:rsidR="00AD649B" w:rsidRPr="00AB40E3" w14:paraId="78B604D3" w14:textId="77777777" w:rsidTr="00AD649B">
        <w:trPr>
          <w:jc w:val="center"/>
        </w:trPr>
        <w:tc>
          <w:tcPr>
            <w:tcW w:w="4395" w:type="dxa"/>
            <w:vAlign w:val="center"/>
          </w:tcPr>
          <w:p w14:paraId="0389D025" w14:textId="77777777" w:rsidR="00AD649B" w:rsidRDefault="00AD649B">
            <w:pPr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ITO/</w:t>
            </w:r>
            <w:r w:rsidRPr="00F30151">
              <w:rPr>
                <w:rFonts w:ascii="Times New Roman" w:hAnsi="Times New Roman" w:cs="Times New Roman"/>
                <w:szCs w:val="21"/>
              </w:rPr>
              <w:t>NiO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x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/</w:t>
            </w:r>
            <w:r w:rsidRPr="00F30151">
              <w:rPr>
                <w:rFonts w:ascii="Times New Roman" w:hAnsi="Times New Roman" w:cs="Times New Roman"/>
                <w:szCs w:val="21"/>
              </w:rPr>
              <w:t>Cs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0.05</w:t>
            </w:r>
            <w:r w:rsidRPr="00F30151">
              <w:rPr>
                <w:rFonts w:ascii="Times New Roman" w:hAnsi="Times New Roman" w:cs="Times New Roman"/>
                <w:szCs w:val="21"/>
              </w:rPr>
              <w:t>FA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0.85</w:t>
            </w:r>
            <w:r w:rsidRPr="00F30151">
              <w:rPr>
                <w:rFonts w:ascii="Times New Roman" w:hAnsi="Times New Roman" w:cs="Times New Roman"/>
                <w:szCs w:val="21"/>
              </w:rPr>
              <w:t>MA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0.1</w:t>
            </w:r>
            <w:r w:rsidRPr="00F30151">
              <w:rPr>
                <w:rFonts w:ascii="Times New Roman" w:hAnsi="Times New Roman" w:cs="Times New Roman"/>
                <w:szCs w:val="21"/>
              </w:rPr>
              <w:t>PbI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/</w:t>
            </w:r>
          </w:p>
          <w:p w14:paraId="5902DA61" w14:textId="77777777" w:rsidR="00AD649B" w:rsidRPr="00F30151" w:rsidRDefault="00AD649B">
            <w:pPr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PCBM</w:t>
            </w:r>
            <w:r w:rsidRPr="00F30151">
              <w:rPr>
                <w:rFonts w:ascii="Times New Roman" w:hAnsi="Times New Roman" w:cs="Times New Roman"/>
                <w:szCs w:val="21"/>
              </w:rPr>
              <w:t>/BCP/Ag</w:t>
            </w:r>
          </w:p>
        </w:tc>
        <w:tc>
          <w:tcPr>
            <w:tcW w:w="1170" w:type="dxa"/>
            <w:vAlign w:val="center"/>
          </w:tcPr>
          <w:p w14:paraId="5D80AB41" w14:textId="77777777" w:rsidR="00AD649B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23.</w:t>
            </w:r>
            <w:r>
              <w:rPr>
                <w:rFonts w:ascii="Times New Roman" w:hAnsi="Times New Roman" w:cs="Times New Roman" w:hint="eastAsia"/>
                <w:szCs w:val="21"/>
              </w:rPr>
              <w:t>91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%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</w:p>
          <w:p w14:paraId="2C36CBA9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6A0C2A">
              <w:rPr>
                <w:rFonts w:ascii="Times New Roman" w:hAnsi="Times New Roman" w:cs="Times New Roman"/>
                <w:szCs w:val="21"/>
              </w:rPr>
              <w:t>certified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395" w:type="dxa"/>
            <w:vAlign w:val="center"/>
          </w:tcPr>
          <w:p w14:paraId="4D2FCD36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F30151">
              <w:rPr>
                <w:rFonts w:ascii="Times New Roman" w:hAnsi="Times New Roman" w:cs="Times New Roman" w:hint="eastAsia"/>
                <w:szCs w:val="21"/>
                <w:vertAlign w:val="subscript"/>
              </w:rPr>
              <w:t>92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=500 h</w:t>
            </w:r>
          </w:p>
        </w:tc>
        <w:tc>
          <w:tcPr>
            <w:tcW w:w="1346" w:type="dxa"/>
            <w:vAlign w:val="center"/>
          </w:tcPr>
          <w:p w14:paraId="3DE08103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/>
                <w:i/>
                <w:iCs/>
                <w:szCs w:val="21"/>
              </w:rPr>
              <w:t>Nat. Photon.</w:t>
            </w:r>
            <w:r w:rsidRPr="00F30151">
              <w:rPr>
                <w:rFonts w:ascii="Times New Roman" w:hAnsi="Times New Roman" w:cs="Times New Roman"/>
                <w:szCs w:val="21"/>
              </w:rPr>
              <w:t> </w:t>
            </w:r>
          </w:p>
          <w:p w14:paraId="68C2153F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/>
                <w:b/>
                <w:bCs/>
                <w:szCs w:val="21"/>
              </w:rPr>
              <w:t>2022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Pr="00F30151">
              <w:rPr>
                <w:rFonts w:ascii="Times New Roman" w:hAnsi="Times New Roman" w:cs="Times New Roman"/>
                <w:szCs w:val="21"/>
              </w:rPr>
              <w:t>16, 352–358.</w:t>
            </w:r>
          </w:p>
        </w:tc>
      </w:tr>
      <w:tr w:rsidR="00AD649B" w:rsidRPr="00AB40E3" w14:paraId="760EADBB" w14:textId="77777777" w:rsidTr="00AD649B">
        <w:trPr>
          <w:jc w:val="center"/>
        </w:trPr>
        <w:tc>
          <w:tcPr>
            <w:tcW w:w="4395" w:type="dxa"/>
            <w:vAlign w:val="center"/>
          </w:tcPr>
          <w:p w14:paraId="79E404EA" w14:textId="77777777" w:rsidR="00AD649B" w:rsidRDefault="00AD649B">
            <w:pPr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ITO/2PACz/</w:t>
            </w:r>
            <w:r w:rsidRPr="006A0C2A">
              <w:rPr>
                <w:rFonts w:ascii="Times New Roman" w:hAnsi="Times New Roman" w:cs="Times New Roman"/>
                <w:szCs w:val="21"/>
              </w:rPr>
              <w:t>Cs</w:t>
            </w:r>
            <w:r w:rsidRPr="006A0C2A">
              <w:rPr>
                <w:rFonts w:ascii="Times New Roman" w:hAnsi="Times New Roman" w:cs="Times New Roman"/>
                <w:szCs w:val="21"/>
                <w:vertAlign w:val="subscript"/>
              </w:rPr>
              <w:t>0.05</w:t>
            </w:r>
            <w:r w:rsidRPr="006A0C2A">
              <w:rPr>
                <w:rFonts w:ascii="Times New Roman" w:hAnsi="Times New Roman" w:cs="Times New Roman"/>
                <w:szCs w:val="21"/>
              </w:rPr>
              <w:t>MA</w:t>
            </w:r>
            <w:r w:rsidRPr="006A0C2A">
              <w:rPr>
                <w:rFonts w:ascii="Times New Roman" w:hAnsi="Times New Roman" w:cs="Times New Roman"/>
                <w:szCs w:val="21"/>
                <w:vertAlign w:val="subscript"/>
              </w:rPr>
              <w:t>0.05</w:t>
            </w:r>
            <w:r w:rsidRPr="006A0C2A">
              <w:rPr>
                <w:rFonts w:ascii="Times New Roman" w:hAnsi="Times New Roman" w:cs="Times New Roman"/>
                <w:szCs w:val="21"/>
              </w:rPr>
              <w:t>FA</w:t>
            </w:r>
            <w:r w:rsidRPr="006A0C2A">
              <w:rPr>
                <w:rFonts w:ascii="Times New Roman" w:hAnsi="Times New Roman" w:cs="Times New Roman"/>
                <w:szCs w:val="21"/>
                <w:vertAlign w:val="subscript"/>
              </w:rPr>
              <w:t>0.9</w:t>
            </w:r>
            <w:r w:rsidRPr="006A0C2A">
              <w:rPr>
                <w:rFonts w:ascii="Times New Roman" w:hAnsi="Times New Roman" w:cs="Times New Roman"/>
                <w:szCs w:val="21"/>
              </w:rPr>
              <w:t>Pb(I</w:t>
            </w:r>
            <w:r w:rsidRPr="006A0C2A">
              <w:rPr>
                <w:rFonts w:ascii="Times New Roman" w:hAnsi="Times New Roman" w:cs="Times New Roman"/>
                <w:szCs w:val="21"/>
                <w:vertAlign w:val="subscript"/>
              </w:rPr>
              <w:t>0.95</w:t>
            </w:r>
            <w:r w:rsidRPr="006A0C2A">
              <w:rPr>
                <w:rFonts w:ascii="Times New Roman" w:hAnsi="Times New Roman" w:cs="Times New Roman"/>
                <w:szCs w:val="21"/>
              </w:rPr>
              <w:t>Br</w:t>
            </w:r>
            <w:r w:rsidRPr="006A0C2A">
              <w:rPr>
                <w:rFonts w:ascii="Times New Roman" w:hAnsi="Times New Roman" w:cs="Times New Roman"/>
                <w:szCs w:val="21"/>
                <w:vertAlign w:val="subscript"/>
              </w:rPr>
              <w:t>0.05</w:t>
            </w:r>
            <w:r w:rsidRPr="006A0C2A">
              <w:rPr>
                <w:rFonts w:ascii="Times New Roman" w:hAnsi="Times New Roman" w:cs="Times New Roman"/>
                <w:szCs w:val="21"/>
              </w:rPr>
              <w:t>)</w:t>
            </w:r>
            <w:r w:rsidRPr="00D055A9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/</w:t>
            </w:r>
          </w:p>
          <w:p w14:paraId="3B9D855C" w14:textId="77777777" w:rsidR="00AD649B" w:rsidRPr="00F30151" w:rsidRDefault="00AD649B">
            <w:pPr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/>
                <w:szCs w:val="21"/>
              </w:rPr>
              <w:t>C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60</w:t>
            </w:r>
            <w:r w:rsidRPr="00F30151">
              <w:rPr>
                <w:rFonts w:ascii="Times New Roman" w:hAnsi="Times New Roman" w:cs="Times New Roman"/>
                <w:szCs w:val="21"/>
              </w:rPr>
              <w:t>/BCP/Ag</w:t>
            </w:r>
          </w:p>
        </w:tc>
        <w:tc>
          <w:tcPr>
            <w:tcW w:w="1170" w:type="dxa"/>
            <w:vAlign w:val="center"/>
          </w:tcPr>
          <w:p w14:paraId="2511FA1B" w14:textId="77777777" w:rsidR="00AD649B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24.09%</w:t>
            </w:r>
          </w:p>
          <w:p w14:paraId="3DB4B5ED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(</w:t>
            </w:r>
            <w:r w:rsidRPr="006A0C2A">
              <w:rPr>
                <w:rFonts w:ascii="Times New Roman" w:hAnsi="Times New Roman" w:cs="Times New Roman"/>
                <w:szCs w:val="21"/>
              </w:rPr>
              <w:t>certified</w:t>
            </w:r>
            <w:r>
              <w:rPr>
                <w:rFonts w:ascii="Times New Roman" w:hAnsi="Times New Roman" w:cs="Times New Roman" w:hint="eastAsia"/>
                <w:szCs w:val="21"/>
              </w:rPr>
              <w:t>)</w:t>
            </w:r>
          </w:p>
        </w:tc>
        <w:tc>
          <w:tcPr>
            <w:tcW w:w="1395" w:type="dxa"/>
            <w:vAlign w:val="center"/>
          </w:tcPr>
          <w:p w14:paraId="58B40FF3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F30151">
              <w:rPr>
                <w:rFonts w:ascii="Times New Roman" w:hAnsi="Times New Roman" w:cs="Times New Roman" w:hint="eastAsia"/>
                <w:szCs w:val="21"/>
                <w:vertAlign w:val="subscript"/>
              </w:rPr>
              <w:t>85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=1560 h</w:t>
            </w:r>
          </w:p>
        </w:tc>
        <w:tc>
          <w:tcPr>
            <w:tcW w:w="1346" w:type="dxa"/>
            <w:vAlign w:val="center"/>
          </w:tcPr>
          <w:p w14:paraId="0ED4C8BA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30151">
              <w:rPr>
                <w:rFonts w:ascii="Times New Roman" w:hAnsi="Times New Roman" w:cs="Times New Roman"/>
                <w:i/>
                <w:iCs/>
                <w:szCs w:val="21"/>
              </w:rPr>
              <w:t>Science</w:t>
            </w:r>
          </w:p>
          <w:p w14:paraId="14254D2F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/>
                <w:b/>
                <w:bCs/>
                <w:szCs w:val="21"/>
              </w:rPr>
              <w:t>2023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Pr="00F30151">
              <w:rPr>
                <w:rFonts w:ascii="Times New Roman" w:hAnsi="Times New Roman" w:cs="Times New Roman"/>
                <w:szCs w:val="21"/>
              </w:rPr>
              <w:t>381,209-215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.</w:t>
            </w:r>
          </w:p>
        </w:tc>
      </w:tr>
      <w:tr w:rsidR="00AD649B" w:rsidRPr="00AB40E3" w14:paraId="4EAA8507" w14:textId="77777777" w:rsidTr="00AD649B">
        <w:trPr>
          <w:jc w:val="center"/>
        </w:trPr>
        <w:tc>
          <w:tcPr>
            <w:tcW w:w="4395" w:type="dxa"/>
            <w:vAlign w:val="center"/>
          </w:tcPr>
          <w:p w14:paraId="2C2BDED6" w14:textId="77777777" w:rsidR="00AD649B" w:rsidRDefault="00AD649B">
            <w:pPr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/>
                <w:szCs w:val="21"/>
              </w:rPr>
              <w:t>FTO/</w:t>
            </w:r>
            <w:r w:rsidRPr="00D055A9">
              <w:rPr>
                <w:rFonts w:ascii="Times New Roman" w:hAnsi="Times New Roman" w:cs="Times New Roman"/>
                <w:szCs w:val="21"/>
              </w:rPr>
              <w:t>2PACz:3-MPA</w:t>
            </w:r>
            <w:r w:rsidRPr="00F30151">
              <w:rPr>
                <w:rFonts w:ascii="Times New Roman" w:hAnsi="Times New Roman" w:cs="Times New Roman"/>
                <w:szCs w:val="21"/>
              </w:rPr>
              <w:t>/</w:t>
            </w:r>
          </w:p>
          <w:p w14:paraId="2A1093FB" w14:textId="77777777" w:rsidR="00AD649B" w:rsidRPr="00F30151" w:rsidRDefault="00AD649B">
            <w:pPr>
              <w:rPr>
                <w:rFonts w:ascii="Times New Roman" w:hAnsi="Times New Roman" w:cs="Times New Roman"/>
                <w:szCs w:val="21"/>
              </w:rPr>
            </w:pPr>
            <w:r w:rsidRPr="003A68A7">
              <w:rPr>
                <w:rFonts w:ascii="Times New Roman" w:hAnsi="Times New Roman" w:cs="Times New Roman"/>
                <w:szCs w:val="21"/>
              </w:rPr>
              <w:t>Cs</w:t>
            </w:r>
            <w:r w:rsidRPr="003A68A7">
              <w:rPr>
                <w:rFonts w:ascii="Times New Roman" w:hAnsi="Times New Roman" w:cs="Times New Roman"/>
                <w:szCs w:val="21"/>
                <w:vertAlign w:val="subscript"/>
              </w:rPr>
              <w:t>0.05</w:t>
            </w:r>
            <w:r w:rsidRPr="003A68A7">
              <w:rPr>
                <w:rFonts w:ascii="Times New Roman" w:hAnsi="Times New Roman" w:cs="Times New Roman"/>
                <w:szCs w:val="21"/>
              </w:rPr>
              <w:t>MA</w:t>
            </w:r>
            <w:r w:rsidRPr="003A68A7">
              <w:rPr>
                <w:rFonts w:ascii="Times New Roman" w:hAnsi="Times New Roman" w:cs="Times New Roman"/>
                <w:szCs w:val="21"/>
                <w:vertAlign w:val="subscript"/>
              </w:rPr>
              <w:t>0.10</w:t>
            </w:r>
            <w:r w:rsidRPr="003A68A7">
              <w:rPr>
                <w:rFonts w:ascii="Times New Roman" w:hAnsi="Times New Roman" w:cs="Times New Roman"/>
                <w:szCs w:val="21"/>
              </w:rPr>
              <w:t>FA</w:t>
            </w:r>
            <w:r w:rsidRPr="003A68A7">
              <w:rPr>
                <w:rFonts w:ascii="Times New Roman" w:hAnsi="Times New Roman" w:cs="Times New Roman"/>
                <w:szCs w:val="21"/>
                <w:vertAlign w:val="subscript"/>
              </w:rPr>
              <w:t>0.85</w:t>
            </w:r>
            <w:r w:rsidRPr="003A68A7">
              <w:rPr>
                <w:rFonts w:ascii="Times New Roman" w:hAnsi="Times New Roman" w:cs="Times New Roman"/>
                <w:szCs w:val="21"/>
              </w:rPr>
              <w:t>PbI</w:t>
            </w:r>
            <w:r w:rsidRPr="003A68A7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F30151">
              <w:rPr>
                <w:rFonts w:ascii="Times New Roman" w:hAnsi="Times New Roman" w:cs="Times New Roman"/>
                <w:szCs w:val="21"/>
              </w:rPr>
              <w:t>/</w:t>
            </w:r>
            <w:r w:rsidRPr="00D055A9">
              <w:rPr>
                <w:rFonts w:ascii="Times New Roman" w:hAnsi="Times New Roman" w:cs="Times New Roman"/>
                <w:szCs w:val="21"/>
              </w:rPr>
              <w:t>345F</w:t>
            </w:r>
            <w:r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D055A9">
              <w:rPr>
                <w:rFonts w:ascii="Times New Roman" w:hAnsi="Times New Roman" w:cs="Times New Roman"/>
                <w:szCs w:val="21"/>
              </w:rPr>
              <w:t>n</w:t>
            </w:r>
            <w:r>
              <w:rPr>
                <w:rFonts w:ascii="Times New Roman" w:hAnsi="Times New Roman" w:cs="Times New Roman" w:hint="eastAsia"/>
                <w:szCs w:val="21"/>
              </w:rPr>
              <w:t>/</w:t>
            </w:r>
            <w:r w:rsidRPr="00F30151">
              <w:rPr>
                <w:rFonts w:ascii="Times New Roman" w:hAnsi="Times New Roman" w:cs="Times New Roman"/>
                <w:szCs w:val="21"/>
              </w:rPr>
              <w:t>C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60</w:t>
            </w:r>
            <w:r w:rsidRPr="00F30151">
              <w:rPr>
                <w:rFonts w:ascii="Times New Roman" w:hAnsi="Times New Roman" w:cs="Times New Roman"/>
                <w:szCs w:val="21"/>
              </w:rPr>
              <w:t>/BCP/Ag</w:t>
            </w:r>
          </w:p>
        </w:tc>
        <w:tc>
          <w:tcPr>
            <w:tcW w:w="1170" w:type="dxa"/>
            <w:vAlign w:val="center"/>
          </w:tcPr>
          <w:p w14:paraId="5909CEA9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/>
                <w:szCs w:val="21"/>
              </w:rPr>
              <w:t>25.3%</w:t>
            </w:r>
          </w:p>
        </w:tc>
        <w:tc>
          <w:tcPr>
            <w:tcW w:w="1395" w:type="dxa"/>
            <w:vAlign w:val="center"/>
          </w:tcPr>
          <w:p w14:paraId="684A185C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F30151">
              <w:rPr>
                <w:rFonts w:ascii="Times New Roman" w:hAnsi="Times New Roman" w:cs="Times New Roman" w:hint="eastAsia"/>
                <w:szCs w:val="21"/>
                <w:vertAlign w:val="subscript"/>
              </w:rPr>
              <w:t>95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=1075 h</w:t>
            </w:r>
          </w:p>
        </w:tc>
        <w:tc>
          <w:tcPr>
            <w:tcW w:w="1346" w:type="dxa"/>
            <w:vAlign w:val="center"/>
          </w:tcPr>
          <w:p w14:paraId="7D9581FF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/>
                <w:i/>
                <w:iCs/>
                <w:szCs w:val="21"/>
              </w:rPr>
              <w:t>Nature</w:t>
            </w:r>
            <w:r w:rsidRPr="00F30151">
              <w:rPr>
                <w:rFonts w:ascii="Times New Roman" w:hAnsi="Times New Roman" w:cs="Times New Roman"/>
                <w:szCs w:val="21"/>
              </w:rPr>
              <w:t> </w:t>
            </w:r>
          </w:p>
          <w:p w14:paraId="6BA90826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/>
                <w:b/>
                <w:bCs/>
                <w:szCs w:val="21"/>
              </w:rPr>
              <w:t>2023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Pr="00F30151">
              <w:rPr>
                <w:rFonts w:ascii="Times New Roman" w:hAnsi="Times New Roman" w:cs="Times New Roman"/>
                <w:szCs w:val="21"/>
              </w:rPr>
              <w:t>624, 289–294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.</w:t>
            </w:r>
          </w:p>
        </w:tc>
      </w:tr>
      <w:tr w:rsidR="00AD649B" w:rsidRPr="00AB40E3" w14:paraId="3919324B" w14:textId="77777777" w:rsidTr="00AD649B">
        <w:trPr>
          <w:jc w:val="center"/>
        </w:trPr>
        <w:tc>
          <w:tcPr>
            <w:tcW w:w="4395" w:type="dxa"/>
            <w:vAlign w:val="center"/>
          </w:tcPr>
          <w:p w14:paraId="7EBE34AE" w14:textId="77777777" w:rsidR="00AD649B" w:rsidRDefault="00AD649B">
            <w:pPr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FTO/</w:t>
            </w:r>
            <w:r w:rsidRPr="00F30151">
              <w:rPr>
                <w:rFonts w:ascii="Times New Roman" w:hAnsi="Times New Roman" w:cs="Times New Roman"/>
                <w:szCs w:val="21"/>
              </w:rPr>
              <w:t>NiO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x</w:t>
            </w:r>
            <w:r w:rsidRPr="00F30151">
              <w:rPr>
                <w:rFonts w:ascii="Times New Roman" w:hAnsi="Times New Roman" w:cs="Times New Roman"/>
                <w:szCs w:val="21"/>
              </w:rPr>
              <w:t>/4PACz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/</w:t>
            </w:r>
          </w:p>
          <w:p w14:paraId="61F800ED" w14:textId="77777777" w:rsidR="00AD649B" w:rsidRPr="00F30151" w:rsidRDefault="00AD649B">
            <w:pPr>
              <w:rPr>
                <w:rFonts w:ascii="Times New Roman" w:hAnsi="Times New Roman" w:cs="Times New Roman"/>
                <w:szCs w:val="21"/>
              </w:rPr>
            </w:pPr>
            <w:r w:rsidRPr="003A68A7">
              <w:rPr>
                <w:rFonts w:ascii="Times New Roman" w:hAnsi="Times New Roman" w:cs="Times New Roman"/>
                <w:szCs w:val="21"/>
              </w:rPr>
              <w:t>Cs</w:t>
            </w:r>
            <w:r w:rsidRPr="003A68A7">
              <w:rPr>
                <w:rFonts w:ascii="Times New Roman" w:hAnsi="Times New Roman" w:cs="Times New Roman"/>
                <w:szCs w:val="21"/>
                <w:vertAlign w:val="subscript"/>
              </w:rPr>
              <w:t>0.05</w:t>
            </w:r>
            <w:r w:rsidRPr="003A68A7">
              <w:rPr>
                <w:rFonts w:ascii="Times New Roman" w:hAnsi="Times New Roman" w:cs="Times New Roman"/>
                <w:szCs w:val="21"/>
              </w:rPr>
              <w:t>MA</w:t>
            </w:r>
            <w:r w:rsidRPr="003A68A7">
              <w:rPr>
                <w:rFonts w:ascii="Times New Roman" w:hAnsi="Times New Roman" w:cs="Times New Roman"/>
                <w:szCs w:val="21"/>
                <w:vertAlign w:val="subscript"/>
              </w:rPr>
              <w:t>0.05</w:t>
            </w:r>
            <w:r w:rsidRPr="003A68A7">
              <w:rPr>
                <w:rFonts w:ascii="Times New Roman" w:hAnsi="Times New Roman" w:cs="Times New Roman"/>
                <w:szCs w:val="21"/>
              </w:rPr>
              <w:t>FA</w:t>
            </w:r>
            <w:r w:rsidRPr="003A68A7">
              <w:rPr>
                <w:rFonts w:ascii="Times New Roman" w:hAnsi="Times New Roman" w:cs="Times New Roman"/>
                <w:szCs w:val="21"/>
                <w:vertAlign w:val="subscript"/>
              </w:rPr>
              <w:t>0.90</w:t>
            </w:r>
            <w:r w:rsidRPr="003A68A7">
              <w:rPr>
                <w:rFonts w:ascii="Times New Roman" w:hAnsi="Times New Roman" w:cs="Times New Roman"/>
                <w:szCs w:val="21"/>
              </w:rPr>
              <w:t>PbI</w:t>
            </w:r>
            <w:r w:rsidRPr="003A68A7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/C</w:t>
            </w:r>
            <w:r w:rsidRPr="00F30151">
              <w:rPr>
                <w:rFonts w:ascii="Times New Roman" w:hAnsi="Times New Roman" w:cs="Times New Roman" w:hint="eastAsia"/>
                <w:szCs w:val="21"/>
                <w:vertAlign w:val="subscript"/>
              </w:rPr>
              <w:t>60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/BCP/Ag</w:t>
            </w:r>
          </w:p>
        </w:tc>
        <w:tc>
          <w:tcPr>
            <w:tcW w:w="1170" w:type="dxa"/>
            <w:vAlign w:val="center"/>
          </w:tcPr>
          <w:p w14:paraId="02487EE9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26.4%</w:t>
            </w:r>
          </w:p>
        </w:tc>
        <w:tc>
          <w:tcPr>
            <w:tcW w:w="1395" w:type="dxa"/>
            <w:vAlign w:val="center"/>
          </w:tcPr>
          <w:p w14:paraId="323958F5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F30151">
              <w:rPr>
                <w:rFonts w:ascii="Times New Roman" w:hAnsi="Times New Roman" w:cs="Times New Roman" w:hint="eastAsia"/>
                <w:szCs w:val="21"/>
                <w:vertAlign w:val="subscript"/>
              </w:rPr>
              <w:t>96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=2000 h</w:t>
            </w:r>
          </w:p>
        </w:tc>
        <w:tc>
          <w:tcPr>
            <w:tcW w:w="1346" w:type="dxa"/>
            <w:vAlign w:val="center"/>
          </w:tcPr>
          <w:p w14:paraId="5D167E34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30151">
              <w:rPr>
                <w:rFonts w:ascii="Times New Roman" w:hAnsi="Times New Roman" w:cs="Times New Roman"/>
                <w:i/>
                <w:iCs/>
                <w:szCs w:val="21"/>
              </w:rPr>
              <w:t>Science</w:t>
            </w:r>
          </w:p>
          <w:p w14:paraId="42F48182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30151">
              <w:rPr>
                <w:rFonts w:ascii="Times New Roman" w:hAnsi="Times New Roman" w:cs="Times New Roman"/>
                <w:b/>
                <w:bCs/>
                <w:szCs w:val="21"/>
              </w:rPr>
              <w:t>2023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Pr="00F30151">
              <w:rPr>
                <w:rFonts w:ascii="Times New Roman" w:hAnsi="Times New Roman" w:cs="Times New Roman"/>
                <w:szCs w:val="21"/>
              </w:rPr>
              <w:t>382,810-815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.</w:t>
            </w:r>
          </w:p>
        </w:tc>
      </w:tr>
      <w:tr w:rsidR="00AD649B" w:rsidRPr="00AB40E3" w14:paraId="72238E91" w14:textId="77777777" w:rsidTr="00AD649B">
        <w:trPr>
          <w:jc w:val="center"/>
        </w:trPr>
        <w:tc>
          <w:tcPr>
            <w:tcW w:w="4395" w:type="dxa"/>
            <w:vAlign w:val="center"/>
          </w:tcPr>
          <w:p w14:paraId="16AB2776" w14:textId="77777777" w:rsidR="00AD649B" w:rsidRDefault="00AD649B">
            <w:pPr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/>
                <w:szCs w:val="21"/>
              </w:rPr>
              <w:t>FTO/</w:t>
            </w:r>
            <w:r w:rsidRPr="009015F0">
              <w:rPr>
                <w:rFonts w:ascii="Times New Roman" w:hAnsi="Times New Roman" w:cs="Times New Roman"/>
                <w:szCs w:val="21"/>
              </w:rPr>
              <w:t>2PACz</w:t>
            </w:r>
            <w:r>
              <w:rPr>
                <w:rFonts w:ascii="Times New Roman" w:hAnsi="Times New Roman" w:cs="Times New Roman" w:hint="eastAsia"/>
                <w:szCs w:val="21"/>
              </w:rPr>
              <w:t>:</w:t>
            </w:r>
            <w:r w:rsidRPr="009015F0">
              <w:rPr>
                <w:rFonts w:ascii="Times New Roman" w:hAnsi="Times New Roman" w:cs="Times New Roman"/>
                <w:szCs w:val="21"/>
              </w:rPr>
              <w:t>Me-4PACz</w:t>
            </w:r>
            <w:r w:rsidRPr="00F30151">
              <w:rPr>
                <w:rFonts w:ascii="Times New Roman" w:hAnsi="Times New Roman" w:cs="Times New Roman"/>
                <w:szCs w:val="21"/>
              </w:rPr>
              <w:t>/</w:t>
            </w:r>
          </w:p>
          <w:p w14:paraId="3F15A6E5" w14:textId="77777777" w:rsidR="00AD649B" w:rsidRPr="00F30151" w:rsidRDefault="00AD649B">
            <w:pPr>
              <w:rPr>
                <w:rFonts w:ascii="Times New Roman" w:hAnsi="Times New Roman" w:cs="Times New Roman"/>
                <w:szCs w:val="21"/>
              </w:rPr>
            </w:pPr>
            <w:r w:rsidRPr="009015F0">
              <w:rPr>
                <w:rFonts w:ascii="Times New Roman" w:hAnsi="Times New Roman" w:cs="Times New Roman"/>
                <w:szCs w:val="21"/>
              </w:rPr>
              <w:t>Cs</w:t>
            </w:r>
            <w:r w:rsidRPr="009015F0">
              <w:rPr>
                <w:rFonts w:ascii="Times New Roman" w:hAnsi="Times New Roman" w:cs="Times New Roman"/>
                <w:szCs w:val="21"/>
                <w:vertAlign w:val="subscript"/>
              </w:rPr>
              <w:t>0.05</w:t>
            </w:r>
            <w:r w:rsidRPr="009015F0">
              <w:rPr>
                <w:rFonts w:ascii="Times New Roman" w:hAnsi="Times New Roman" w:cs="Times New Roman"/>
                <w:szCs w:val="21"/>
              </w:rPr>
              <w:t>MA</w:t>
            </w:r>
            <w:r w:rsidRPr="009015F0">
              <w:rPr>
                <w:rFonts w:ascii="Times New Roman" w:hAnsi="Times New Roman" w:cs="Times New Roman"/>
                <w:szCs w:val="21"/>
                <w:vertAlign w:val="subscript"/>
              </w:rPr>
              <w:t>0.1</w:t>
            </w:r>
            <w:r w:rsidRPr="009015F0">
              <w:rPr>
                <w:rFonts w:ascii="Times New Roman" w:hAnsi="Times New Roman" w:cs="Times New Roman"/>
                <w:szCs w:val="21"/>
              </w:rPr>
              <w:t>FA</w:t>
            </w:r>
            <w:r w:rsidRPr="009015F0">
              <w:rPr>
                <w:rFonts w:ascii="Times New Roman" w:hAnsi="Times New Roman" w:cs="Times New Roman"/>
                <w:szCs w:val="21"/>
                <w:vertAlign w:val="subscript"/>
              </w:rPr>
              <w:t>0.85</w:t>
            </w:r>
            <w:r w:rsidRPr="009015F0">
              <w:rPr>
                <w:rFonts w:ascii="Times New Roman" w:hAnsi="Times New Roman" w:cs="Times New Roman"/>
                <w:szCs w:val="21"/>
              </w:rPr>
              <w:t>PbI</w:t>
            </w:r>
            <w:r w:rsidRPr="009015F0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9015F0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F30151">
              <w:rPr>
                <w:rFonts w:ascii="Times New Roman" w:hAnsi="Times New Roman" w:cs="Times New Roman"/>
                <w:szCs w:val="21"/>
              </w:rPr>
              <w:t>/BMP/C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60</w:t>
            </w:r>
          </w:p>
        </w:tc>
        <w:tc>
          <w:tcPr>
            <w:tcW w:w="1170" w:type="dxa"/>
            <w:vAlign w:val="center"/>
          </w:tcPr>
          <w:p w14:paraId="3CB06E8A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26.9%</w:t>
            </w:r>
          </w:p>
        </w:tc>
        <w:tc>
          <w:tcPr>
            <w:tcW w:w="1395" w:type="dxa"/>
            <w:vAlign w:val="center"/>
          </w:tcPr>
          <w:p w14:paraId="578D8BAF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F30151">
              <w:rPr>
                <w:rFonts w:ascii="Times New Roman" w:hAnsi="Times New Roman" w:cs="Times New Roman" w:hint="eastAsia"/>
                <w:szCs w:val="21"/>
                <w:vertAlign w:val="subscript"/>
              </w:rPr>
              <w:t>95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=1200 h</w:t>
            </w:r>
          </w:p>
        </w:tc>
        <w:tc>
          <w:tcPr>
            <w:tcW w:w="1346" w:type="dxa"/>
            <w:vAlign w:val="center"/>
          </w:tcPr>
          <w:p w14:paraId="6C349376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30151">
              <w:rPr>
                <w:rFonts w:ascii="Times New Roman" w:hAnsi="Times New Roman" w:cs="Times New Roman"/>
                <w:i/>
                <w:iCs/>
                <w:szCs w:val="21"/>
              </w:rPr>
              <w:t>Science</w:t>
            </w:r>
          </w:p>
          <w:p w14:paraId="3809FC5F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/>
                <w:b/>
                <w:bCs/>
                <w:szCs w:val="21"/>
              </w:rPr>
              <w:t>2024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Pr="00F30151">
              <w:rPr>
                <w:rFonts w:ascii="Times New Roman" w:hAnsi="Times New Roman" w:cs="Times New Roman"/>
                <w:szCs w:val="21"/>
              </w:rPr>
              <w:t>384,189-193.</w:t>
            </w:r>
          </w:p>
        </w:tc>
      </w:tr>
      <w:tr w:rsidR="00AD649B" w:rsidRPr="00AB40E3" w14:paraId="7C31174E" w14:textId="77777777" w:rsidTr="00AD649B">
        <w:trPr>
          <w:jc w:val="center"/>
        </w:trPr>
        <w:tc>
          <w:tcPr>
            <w:tcW w:w="4395" w:type="dxa"/>
            <w:vAlign w:val="center"/>
          </w:tcPr>
          <w:p w14:paraId="6D34448D" w14:textId="2E345A13" w:rsidR="00AD649B" w:rsidRPr="00F30151" w:rsidRDefault="00AD649B">
            <w:pPr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ITO/PTAA/</w:t>
            </w:r>
            <w:r w:rsidRPr="009015F0">
              <w:rPr>
                <w:rFonts w:ascii="Times New Roman" w:hAnsi="Times New Roman" w:cs="Times New Roman"/>
                <w:szCs w:val="21"/>
              </w:rPr>
              <w:t>Rb</w:t>
            </w:r>
            <w:r w:rsidRPr="009015F0">
              <w:rPr>
                <w:rFonts w:ascii="Times New Roman" w:hAnsi="Times New Roman" w:cs="Times New Roman"/>
                <w:szCs w:val="21"/>
                <w:vertAlign w:val="subscript"/>
              </w:rPr>
              <w:t>0.05</w:t>
            </w:r>
            <w:r w:rsidRPr="009015F0">
              <w:rPr>
                <w:rFonts w:ascii="Times New Roman" w:hAnsi="Times New Roman" w:cs="Times New Roman"/>
                <w:szCs w:val="21"/>
              </w:rPr>
              <w:t>Cs</w:t>
            </w:r>
            <w:r w:rsidRPr="009015F0">
              <w:rPr>
                <w:rFonts w:ascii="Times New Roman" w:hAnsi="Times New Roman" w:cs="Times New Roman"/>
                <w:szCs w:val="21"/>
                <w:vertAlign w:val="subscript"/>
              </w:rPr>
              <w:t>0.05</w:t>
            </w:r>
            <w:r w:rsidRPr="009015F0">
              <w:rPr>
                <w:rFonts w:ascii="Times New Roman" w:hAnsi="Times New Roman" w:cs="Times New Roman"/>
                <w:szCs w:val="21"/>
              </w:rPr>
              <w:t>MA</w:t>
            </w:r>
            <w:r w:rsidRPr="009015F0">
              <w:rPr>
                <w:rFonts w:ascii="Times New Roman" w:hAnsi="Times New Roman" w:cs="Times New Roman"/>
                <w:szCs w:val="21"/>
                <w:vertAlign w:val="subscript"/>
              </w:rPr>
              <w:t>0.05</w:t>
            </w:r>
            <w:r w:rsidRPr="009015F0">
              <w:rPr>
                <w:rFonts w:ascii="Times New Roman" w:hAnsi="Times New Roman" w:cs="Times New Roman"/>
                <w:szCs w:val="21"/>
              </w:rPr>
              <w:t>FA</w:t>
            </w:r>
            <w:r w:rsidRPr="009015F0">
              <w:rPr>
                <w:rFonts w:ascii="Times New Roman" w:hAnsi="Times New Roman" w:cs="Times New Roman"/>
                <w:szCs w:val="21"/>
                <w:vertAlign w:val="subscript"/>
              </w:rPr>
              <w:t>0.85</w:t>
            </w:r>
            <w:r w:rsidRPr="009015F0">
              <w:rPr>
                <w:rFonts w:ascii="Times New Roman" w:hAnsi="Times New Roman" w:cs="Times New Roman"/>
                <w:szCs w:val="21"/>
              </w:rPr>
              <w:t>Pb(I</w:t>
            </w:r>
            <w:r w:rsidRPr="009015F0">
              <w:rPr>
                <w:rFonts w:ascii="Times New Roman" w:hAnsi="Times New Roman" w:cs="Times New Roman"/>
                <w:szCs w:val="21"/>
                <w:vertAlign w:val="subscript"/>
              </w:rPr>
              <w:t>0.95</w:t>
            </w:r>
            <w:r w:rsidRPr="009015F0">
              <w:rPr>
                <w:rFonts w:ascii="Times New Roman" w:hAnsi="Times New Roman" w:cs="Times New Roman"/>
                <w:szCs w:val="21"/>
              </w:rPr>
              <w:t>Br</w:t>
            </w:r>
            <w:r w:rsidRPr="009015F0">
              <w:rPr>
                <w:rFonts w:ascii="Times New Roman" w:hAnsi="Times New Roman" w:cs="Times New Roman"/>
                <w:szCs w:val="21"/>
                <w:vertAlign w:val="subscript"/>
              </w:rPr>
              <w:t>0.05</w:t>
            </w:r>
            <w:r w:rsidRPr="009015F0">
              <w:rPr>
                <w:rFonts w:ascii="Times New Roman" w:hAnsi="Times New Roman" w:cs="Times New Roman"/>
                <w:szCs w:val="21"/>
              </w:rPr>
              <w:t>)</w:t>
            </w:r>
            <w:r w:rsidRPr="009015F0">
              <w:rPr>
                <w:rFonts w:ascii="Times New Roman" w:hAnsi="Times New Roman" w:cs="Times New Roman"/>
                <w:szCs w:val="21"/>
                <w:vertAlign w:val="subscript"/>
              </w:rPr>
              <w:t>3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/</w:t>
            </w:r>
            <w:r w:rsidRPr="00F30151">
              <w:rPr>
                <w:rFonts w:ascii="Times New Roman" w:hAnsi="Times New Roman" w:cs="Times New Roman"/>
                <w:szCs w:val="21"/>
              </w:rPr>
              <w:t>C</w:t>
            </w:r>
            <w:r w:rsidRPr="00F30151">
              <w:rPr>
                <w:rFonts w:ascii="Times New Roman" w:hAnsi="Times New Roman" w:cs="Times New Roman"/>
                <w:szCs w:val="21"/>
                <w:vertAlign w:val="subscript"/>
              </w:rPr>
              <w:t>60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/BCP/Cu</w:t>
            </w:r>
          </w:p>
        </w:tc>
        <w:tc>
          <w:tcPr>
            <w:tcW w:w="1170" w:type="dxa"/>
            <w:vAlign w:val="center"/>
          </w:tcPr>
          <w:p w14:paraId="0936C193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25.2%</w:t>
            </w:r>
          </w:p>
        </w:tc>
        <w:tc>
          <w:tcPr>
            <w:tcW w:w="1395" w:type="dxa"/>
            <w:vAlign w:val="center"/>
          </w:tcPr>
          <w:p w14:paraId="14ACCAB2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F30151">
              <w:rPr>
                <w:rFonts w:ascii="Times New Roman" w:hAnsi="Times New Roman" w:cs="Times New Roman" w:hint="eastAsia"/>
                <w:szCs w:val="21"/>
                <w:vertAlign w:val="subscript"/>
              </w:rPr>
              <w:t>85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=500 h</w:t>
            </w:r>
          </w:p>
        </w:tc>
        <w:tc>
          <w:tcPr>
            <w:tcW w:w="1346" w:type="dxa"/>
            <w:vAlign w:val="center"/>
          </w:tcPr>
          <w:p w14:paraId="43E8BB2C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F30151">
              <w:rPr>
                <w:rFonts w:ascii="Times New Roman" w:hAnsi="Times New Roman" w:cs="Times New Roman"/>
                <w:i/>
                <w:iCs/>
                <w:szCs w:val="21"/>
              </w:rPr>
              <w:t>Nature </w:t>
            </w:r>
          </w:p>
          <w:p w14:paraId="52615CC7" w14:textId="77777777" w:rsidR="00AD649B" w:rsidRPr="00F30151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30151">
              <w:rPr>
                <w:rFonts w:ascii="Times New Roman" w:hAnsi="Times New Roman" w:cs="Times New Roman"/>
                <w:b/>
                <w:bCs/>
                <w:szCs w:val="21"/>
              </w:rPr>
              <w:t>2024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 xml:space="preserve">, </w:t>
            </w:r>
            <w:r w:rsidRPr="00F30151">
              <w:rPr>
                <w:rFonts w:ascii="Times New Roman" w:hAnsi="Times New Roman" w:cs="Times New Roman"/>
                <w:szCs w:val="21"/>
              </w:rPr>
              <w:t>625, 516–522.</w:t>
            </w:r>
          </w:p>
        </w:tc>
      </w:tr>
      <w:tr w:rsidR="00AD649B" w:rsidRPr="00AB40E3" w14:paraId="57FDD126" w14:textId="77777777" w:rsidTr="00AD649B">
        <w:trPr>
          <w:jc w:val="center"/>
        </w:trPr>
        <w:tc>
          <w:tcPr>
            <w:tcW w:w="4395" w:type="dxa"/>
            <w:vAlign w:val="center"/>
          </w:tcPr>
          <w:p w14:paraId="02580373" w14:textId="77777777" w:rsidR="00AD649B" w:rsidRPr="00F30151" w:rsidRDefault="00AD649B">
            <w:pPr>
              <w:rPr>
                <w:rFonts w:ascii="Times New Roman" w:hAnsi="Times New Roman"/>
                <w:szCs w:val="21"/>
              </w:rPr>
            </w:pPr>
            <w:r w:rsidRPr="00F30151">
              <w:rPr>
                <w:rFonts w:ascii="Times New Roman" w:hAnsi="Times New Roman"/>
                <w:szCs w:val="21"/>
              </w:rPr>
              <w:t>ITO/</w:t>
            </w:r>
            <w:r w:rsidRPr="00F30151">
              <w:rPr>
                <w:rFonts w:ascii="Times New Roman" w:hAnsi="Times New Roman" w:cs="Times New Roman"/>
                <w:szCs w:val="21"/>
              </w:rPr>
              <w:t>2PA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D</w:t>
            </w:r>
            <w:r w:rsidRPr="00F30151">
              <w:rPr>
                <w:rFonts w:ascii="Times New Roman" w:hAnsi="Times New Roman" w:cs="Times New Roman"/>
                <w:szCs w:val="21"/>
              </w:rPr>
              <w:t>C</w:t>
            </w:r>
            <w:r w:rsidRPr="00F30151">
              <w:rPr>
                <w:rFonts w:ascii="Times New Roman" w:hAnsi="Times New Roman" w:cs="Times New Roman" w:hint="eastAsia"/>
                <w:szCs w:val="21"/>
              </w:rPr>
              <w:t>B</w:t>
            </w:r>
            <w:r w:rsidRPr="00F30151">
              <w:rPr>
                <w:rFonts w:ascii="Times New Roman" w:hAnsi="Times New Roman"/>
                <w:szCs w:val="21"/>
              </w:rPr>
              <w:t>/FA</w:t>
            </w:r>
            <w:r w:rsidRPr="00F30151">
              <w:rPr>
                <w:rFonts w:ascii="Times New Roman" w:hAnsi="Times New Roman"/>
                <w:szCs w:val="21"/>
                <w:vertAlign w:val="subscript"/>
              </w:rPr>
              <w:t>0.95</w:t>
            </w:r>
            <w:r w:rsidRPr="00F30151">
              <w:rPr>
                <w:rFonts w:ascii="Times New Roman" w:hAnsi="Times New Roman"/>
                <w:szCs w:val="21"/>
              </w:rPr>
              <w:t>Cs</w:t>
            </w:r>
            <w:r w:rsidRPr="00F30151">
              <w:rPr>
                <w:rFonts w:ascii="Times New Roman" w:hAnsi="Times New Roman"/>
                <w:szCs w:val="21"/>
                <w:vertAlign w:val="subscript"/>
              </w:rPr>
              <w:t>0.05</w:t>
            </w:r>
            <w:r w:rsidRPr="00F30151">
              <w:rPr>
                <w:rFonts w:ascii="Times New Roman" w:hAnsi="Times New Roman"/>
                <w:szCs w:val="21"/>
              </w:rPr>
              <w:t>PbI</w:t>
            </w:r>
            <w:r w:rsidRPr="00F30151">
              <w:rPr>
                <w:rFonts w:ascii="Times New Roman" w:hAnsi="Times New Roman"/>
                <w:szCs w:val="21"/>
                <w:vertAlign w:val="subscript"/>
              </w:rPr>
              <w:t>3</w:t>
            </w:r>
            <w:r w:rsidRPr="00F30151">
              <w:rPr>
                <w:rFonts w:ascii="Times New Roman" w:hAnsi="Times New Roman"/>
                <w:szCs w:val="21"/>
              </w:rPr>
              <w:t>/C</w:t>
            </w:r>
            <w:r w:rsidRPr="00F30151">
              <w:rPr>
                <w:rFonts w:ascii="Times New Roman" w:hAnsi="Times New Roman"/>
                <w:szCs w:val="21"/>
                <w:vertAlign w:val="subscript"/>
              </w:rPr>
              <w:t>60</w:t>
            </w:r>
            <w:r w:rsidRPr="00F30151">
              <w:rPr>
                <w:rFonts w:ascii="Times New Roman" w:hAnsi="Times New Roman"/>
                <w:szCs w:val="21"/>
              </w:rPr>
              <w:t>/BCP/Cu</w:t>
            </w:r>
          </w:p>
        </w:tc>
        <w:tc>
          <w:tcPr>
            <w:tcW w:w="1170" w:type="dxa"/>
            <w:vAlign w:val="center"/>
          </w:tcPr>
          <w:p w14:paraId="05890CDA" w14:textId="77777777" w:rsidR="00AD649B" w:rsidRPr="0069420F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420F">
              <w:rPr>
                <w:rFonts w:ascii="Times New Roman" w:hAnsi="Times New Roman"/>
                <w:b/>
                <w:bCs/>
                <w:szCs w:val="21"/>
              </w:rPr>
              <w:t>26.0%</w:t>
            </w:r>
          </w:p>
        </w:tc>
        <w:tc>
          <w:tcPr>
            <w:tcW w:w="1395" w:type="dxa"/>
            <w:vAlign w:val="center"/>
          </w:tcPr>
          <w:p w14:paraId="75BEB1E7" w14:textId="77777777" w:rsidR="00AD649B" w:rsidRPr="0069420F" w:rsidRDefault="00AD649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69420F">
              <w:rPr>
                <w:rFonts w:ascii="Times New Roman" w:hAnsi="Times New Roman"/>
                <w:szCs w:val="21"/>
              </w:rPr>
              <w:t>T</w:t>
            </w:r>
            <w:r w:rsidRPr="0069420F">
              <w:rPr>
                <w:rFonts w:ascii="Times New Roman" w:hAnsi="Times New Roman"/>
                <w:szCs w:val="21"/>
                <w:vertAlign w:val="subscript"/>
              </w:rPr>
              <w:t>92</w:t>
            </w:r>
            <w:r w:rsidRPr="0069420F">
              <w:rPr>
                <w:rFonts w:ascii="Times New Roman" w:hAnsi="Times New Roman"/>
                <w:szCs w:val="21"/>
              </w:rPr>
              <w:t>=18</w:t>
            </w:r>
            <w:r w:rsidRPr="0069420F">
              <w:rPr>
                <w:rFonts w:ascii="Times New Roman" w:hAnsi="Times New Roman" w:hint="eastAsia"/>
                <w:szCs w:val="21"/>
              </w:rPr>
              <w:t>3</w:t>
            </w:r>
            <w:r w:rsidRPr="0069420F">
              <w:rPr>
                <w:rFonts w:ascii="Times New Roman" w:hAnsi="Times New Roman"/>
                <w:szCs w:val="21"/>
              </w:rPr>
              <w:t>0 h</w:t>
            </w:r>
          </w:p>
        </w:tc>
        <w:tc>
          <w:tcPr>
            <w:tcW w:w="1346" w:type="dxa"/>
            <w:vAlign w:val="center"/>
          </w:tcPr>
          <w:p w14:paraId="2FBBF048" w14:textId="77777777" w:rsidR="00AD649B" w:rsidRPr="0069420F" w:rsidRDefault="00AD649B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</w:rPr>
            </w:pPr>
            <w:r w:rsidRPr="0069420F">
              <w:rPr>
                <w:rFonts w:ascii="Times New Roman" w:hAnsi="Times New Roman"/>
                <w:b/>
                <w:bCs/>
                <w:szCs w:val="21"/>
              </w:rPr>
              <w:t>This work</w:t>
            </w:r>
          </w:p>
        </w:tc>
      </w:tr>
    </w:tbl>
    <w:p w14:paraId="29169AB7" w14:textId="77777777" w:rsidR="00192696" w:rsidRPr="008637B2" w:rsidRDefault="00192696" w:rsidP="008637B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192696" w:rsidRPr="008637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E5E5C7" w14:textId="77777777" w:rsidR="001E44B6" w:rsidRDefault="001E44B6" w:rsidP="00FE1235">
      <w:pPr>
        <w:rPr>
          <w:rFonts w:hint="eastAsia"/>
        </w:rPr>
      </w:pPr>
      <w:r>
        <w:separator/>
      </w:r>
    </w:p>
  </w:endnote>
  <w:endnote w:type="continuationSeparator" w:id="0">
    <w:p w14:paraId="5A59594D" w14:textId="77777777" w:rsidR="001E44B6" w:rsidRDefault="001E44B6" w:rsidP="00FE123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B7943" w14:textId="77777777" w:rsidR="001E44B6" w:rsidRDefault="001E44B6" w:rsidP="00FE1235">
      <w:pPr>
        <w:rPr>
          <w:rFonts w:hint="eastAsia"/>
        </w:rPr>
      </w:pPr>
      <w:r>
        <w:separator/>
      </w:r>
    </w:p>
  </w:footnote>
  <w:footnote w:type="continuationSeparator" w:id="0">
    <w:p w14:paraId="37C90F10" w14:textId="77777777" w:rsidR="001E44B6" w:rsidRDefault="001E44B6" w:rsidP="00FE123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7EEYgMLCwtTI1MjCyUdpeDU4uLM/DyQAkODWgBngSRmLQAAAA=="/>
  </w:docVars>
  <w:rsids>
    <w:rsidRoot w:val="005F6702"/>
    <w:rsid w:val="000045FB"/>
    <w:rsid w:val="00005EED"/>
    <w:rsid w:val="000105F2"/>
    <w:rsid w:val="00011440"/>
    <w:rsid w:val="000138A7"/>
    <w:rsid w:val="000179E2"/>
    <w:rsid w:val="0002361D"/>
    <w:rsid w:val="000265BC"/>
    <w:rsid w:val="00030128"/>
    <w:rsid w:val="00031351"/>
    <w:rsid w:val="00036C98"/>
    <w:rsid w:val="000376AD"/>
    <w:rsid w:val="000439AA"/>
    <w:rsid w:val="00063673"/>
    <w:rsid w:val="0006655F"/>
    <w:rsid w:val="00076728"/>
    <w:rsid w:val="000E6B21"/>
    <w:rsid w:val="001010A4"/>
    <w:rsid w:val="00106698"/>
    <w:rsid w:val="001322D4"/>
    <w:rsid w:val="00133368"/>
    <w:rsid w:val="0013359C"/>
    <w:rsid w:val="0014019D"/>
    <w:rsid w:val="0014712B"/>
    <w:rsid w:val="00147BA0"/>
    <w:rsid w:val="00175EEF"/>
    <w:rsid w:val="00176488"/>
    <w:rsid w:val="0018288D"/>
    <w:rsid w:val="00191DB2"/>
    <w:rsid w:val="00192696"/>
    <w:rsid w:val="001929FB"/>
    <w:rsid w:val="00193985"/>
    <w:rsid w:val="00196633"/>
    <w:rsid w:val="00196A3D"/>
    <w:rsid w:val="001A426E"/>
    <w:rsid w:val="001B088E"/>
    <w:rsid w:val="001B6223"/>
    <w:rsid w:val="001E44B6"/>
    <w:rsid w:val="001F5752"/>
    <w:rsid w:val="00206D63"/>
    <w:rsid w:val="002139EC"/>
    <w:rsid w:val="00217847"/>
    <w:rsid w:val="00245D3F"/>
    <w:rsid w:val="0025469B"/>
    <w:rsid w:val="00277BFE"/>
    <w:rsid w:val="002829A1"/>
    <w:rsid w:val="00286416"/>
    <w:rsid w:val="002903B3"/>
    <w:rsid w:val="002A45B4"/>
    <w:rsid w:val="002A59D7"/>
    <w:rsid w:val="002A670D"/>
    <w:rsid w:val="002A6E3C"/>
    <w:rsid w:val="002B406A"/>
    <w:rsid w:val="002D5584"/>
    <w:rsid w:val="002F6F89"/>
    <w:rsid w:val="00312644"/>
    <w:rsid w:val="003325E6"/>
    <w:rsid w:val="003547FD"/>
    <w:rsid w:val="00362530"/>
    <w:rsid w:val="00365120"/>
    <w:rsid w:val="003744A6"/>
    <w:rsid w:val="00376B20"/>
    <w:rsid w:val="00377D1B"/>
    <w:rsid w:val="003C0CF7"/>
    <w:rsid w:val="003D457E"/>
    <w:rsid w:val="003E5257"/>
    <w:rsid w:val="003F0705"/>
    <w:rsid w:val="003F1582"/>
    <w:rsid w:val="00402815"/>
    <w:rsid w:val="004047B2"/>
    <w:rsid w:val="00417F2E"/>
    <w:rsid w:val="0042504C"/>
    <w:rsid w:val="00433601"/>
    <w:rsid w:val="00434633"/>
    <w:rsid w:val="00435E1B"/>
    <w:rsid w:val="00454CD1"/>
    <w:rsid w:val="00457432"/>
    <w:rsid w:val="0045748D"/>
    <w:rsid w:val="00475058"/>
    <w:rsid w:val="00482D8C"/>
    <w:rsid w:val="00484CBA"/>
    <w:rsid w:val="004953A9"/>
    <w:rsid w:val="004B6827"/>
    <w:rsid w:val="004C2907"/>
    <w:rsid w:val="004C37C1"/>
    <w:rsid w:val="004C7C6C"/>
    <w:rsid w:val="004E1EA2"/>
    <w:rsid w:val="004E317C"/>
    <w:rsid w:val="004E4FC7"/>
    <w:rsid w:val="004F59C2"/>
    <w:rsid w:val="00541B2B"/>
    <w:rsid w:val="0055528A"/>
    <w:rsid w:val="00581331"/>
    <w:rsid w:val="00583DA2"/>
    <w:rsid w:val="00584A0D"/>
    <w:rsid w:val="00586DC4"/>
    <w:rsid w:val="005A4D70"/>
    <w:rsid w:val="005A79F6"/>
    <w:rsid w:val="005B6BDA"/>
    <w:rsid w:val="005B71E4"/>
    <w:rsid w:val="005C6527"/>
    <w:rsid w:val="005C721B"/>
    <w:rsid w:val="005D7320"/>
    <w:rsid w:val="005F4FF3"/>
    <w:rsid w:val="005F6702"/>
    <w:rsid w:val="006076FC"/>
    <w:rsid w:val="00610275"/>
    <w:rsid w:val="00614BC3"/>
    <w:rsid w:val="006269A0"/>
    <w:rsid w:val="00627261"/>
    <w:rsid w:val="00640ECB"/>
    <w:rsid w:val="00647F06"/>
    <w:rsid w:val="00652A3F"/>
    <w:rsid w:val="00681067"/>
    <w:rsid w:val="0069420F"/>
    <w:rsid w:val="00695EBC"/>
    <w:rsid w:val="006A20F2"/>
    <w:rsid w:val="006B4E3B"/>
    <w:rsid w:val="006D17B8"/>
    <w:rsid w:val="006D1916"/>
    <w:rsid w:val="006D59FC"/>
    <w:rsid w:val="007145CB"/>
    <w:rsid w:val="0071499C"/>
    <w:rsid w:val="00717F18"/>
    <w:rsid w:val="00730A72"/>
    <w:rsid w:val="00730F2C"/>
    <w:rsid w:val="00733A04"/>
    <w:rsid w:val="00734DF9"/>
    <w:rsid w:val="00740F34"/>
    <w:rsid w:val="00753CA3"/>
    <w:rsid w:val="00753FE7"/>
    <w:rsid w:val="00761B1A"/>
    <w:rsid w:val="00764133"/>
    <w:rsid w:val="00765A90"/>
    <w:rsid w:val="00773E5F"/>
    <w:rsid w:val="00777A3E"/>
    <w:rsid w:val="007B7569"/>
    <w:rsid w:val="007D3DBB"/>
    <w:rsid w:val="007D7B3A"/>
    <w:rsid w:val="007F5F36"/>
    <w:rsid w:val="007F67DD"/>
    <w:rsid w:val="008016F1"/>
    <w:rsid w:val="00805ADD"/>
    <w:rsid w:val="00807261"/>
    <w:rsid w:val="00825D4D"/>
    <w:rsid w:val="008450C5"/>
    <w:rsid w:val="008452D1"/>
    <w:rsid w:val="008527B6"/>
    <w:rsid w:val="00854C80"/>
    <w:rsid w:val="00857274"/>
    <w:rsid w:val="008637B2"/>
    <w:rsid w:val="00865302"/>
    <w:rsid w:val="0087405E"/>
    <w:rsid w:val="0088153F"/>
    <w:rsid w:val="008834C5"/>
    <w:rsid w:val="008907B6"/>
    <w:rsid w:val="00893997"/>
    <w:rsid w:val="00896461"/>
    <w:rsid w:val="008C5BEA"/>
    <w:rsid w:val="008D39E5"/>
    <w:rsid w:val="008D5304"/>
    <w:rsid w:val="008E0566"/>
    <w:rsid w:val="008E0A57"/>
    <w:rsid w:val="008E7DEB"/>
    <w:rsid w:val="008F3C29"/>
    <w:rsid w:val="009033F4"/>
    <w:rsid w:val="009041BF"/>
    <w:rsid w:val="00905AD9"/>
    <w:rsid w:val="00907BB6"/>
    <w:rsid w:val="00920567"/>
    <w:rsid w:val="0092095E"/>
    <w:rsid w:val="00922F32"/>
    <w:rsid w:val="009309E5"/>
    <w:rsid w:val="0093276D"/>
    <w:rsid w:val="009334C0"/>
    <w:rsid w:val="00936415"/>
    <w:rsid w:val="0095685C"/>
    <w:rsid w:val="00960219"/>
    <w:rsid w:val="009775B8"/>
    <w:rsid w:val="00984C6A"/>
    <w:rsid w:val="00986ED1"/>
    <w:rsid w:val="0099184F"/>
    <w:rsid w:val="009A0389"/>
    <w:rsid w:val="009A1084"/>
    <w:rsid w:val="009A33F5"/>
    <w:rsid w:val="009A6E65"/>
    <w:rsid w:val="009B1EB4"/>
    <w:rsid w:val="009B36C6"/>
    <w:rsid w:val="009C3BA3"/>
    <w:rsid w:val="009D0A40"/>
    <w:rsid w:val="009D5A0A"/>
    <w:rsid w:val="009E47DC"/>
    <w:rsid w:val="009F6DB4"/>
    <w:rsid w:val="00A06F94"/>
    <w:rsid w:val="00A10633"/>
    <w:rsid w:val="00A1440C"/>
    <w:rsid w:val="00A179FE"/>
    <w:rsid w:val="00A2344B"/>
    <w:rsid w:val="00A373D1"/>
    <w:rsid w:val="00A43FB5"/>
    <w:rsid w:val="00A54419"/>
    <w:rsid w:val="00A558E1"/>
    <w:rsid w:val="00A626E2"/>
    <w:rsid w:val="00A62E9B"/>
    <w:rsid w:val="00A65B00"/>
    <w:rsid w:val="00A84101"/>
    <w:rsid w:val="00A8411E"/>
    <w:rsid w:val="00A9492C"/>
    <w:rsid w:val="00A94EB7"/>
    <w:rsid w:val="00A962EB"/>
    <w:rsid w:val="00A96809"/>
    <w:rsid w:val="00AA3F86"/>
    <w:rsid w:val="00AA79AC"/>
    <w:rsid w:val="00AD63E6"/>
    <w:rsid w:val="00AD649B"/>
    <w:rsid w:val="00AF0CFE"/>
    <w:rsid w:val="00B03ADC"/>
    <w:rsid w:val="00B12D6C"/>
    <w:rsid w:val="00B301F2"/>
    <w:rsid w:val="00B40199"/>
    <w:rsid w:val="00B4369E"/>
    <w:rsid w:val="00B479CB"/>
    <w:rsid w:val="00B50CD3"/>
    <w:rsid w:val="00B5609F"/>
    <w:rsid w:val="00B738EE"/>
    <w:rsid w:val="00B771F5"/>
    <w:rsid w:val="00B846DF"/>
    <w:rsid w:val="00B846E8"/>
    <w:rsid w:val="00B9690B"/>
    <w:rsid w:val="00BB0B27"/>
    <w:rsid w:val="00BC5C60"/>
    <w:rsid w:val="00BD4F35"/>
    <w:rsid w:val="00BD72B8"/>
    <w:rsid w:val="00BD7C71"/>
    <w:rsid w:val="00BE6E13"/>
    <w:rsid w:val="00BF7EDD"/>
    <w:rsid w:val="00C006BE"/>
    <w:rsid w:val="00C02F82"/>
    <w:rsid w:val="00C623AC"/>
    <w:rsid w:val="00C66357"/>
    <w:rsid w:val="00C66986"/>
    <w:rsid w:val="00C803FE"/>
    <w:rsid w:val="00C952EA"/>
    <w:rsid w:val="00C979C1"/>
    <w:rsid w:val="00CB0655"/>
    <w:rsid w:val="00CD204B"/>
    <w:rsid w:val="00CD581F"/>
    <w:rsid w:val="00CD58C2"/>
    <w:rsid w:val="00CF000A"/>
    <w:rsid w:val="00CF7DDE"/>
    <w:rsid w:val="00D04B44"/>
    <w:rsid w:val="00D06661"/>
    <w:rsid w:val="00D13DDD"/>
    <w:rsid w:val="00D13E8F"/>
    <w:rsid w:val="00D176A3"/>
    <w:rsid w:val="00D17B4C"/>
    <w:rsid w:val="00D34B56"/>
    <w:rsid w:val="00D52192"/>
    <w:rsid w:val="00D53C89"/>
    <w:rsid w:val="00D56011"/>
    <w:rsid w:val="00D701A3"/>
    <w:rsid w:val="00D817BD"/>
    <w:rsid w:val="00D87527"/>
    <w:rsid w:val="00D952CC"/>
    <w:rsid w:val="00DA004F"/>
    <w:rsid w:val="00DA0B04"/>
    <w:rsid w:val="00DA2AA7"/>
    <w:rsid w:val="00DC3154"/>
    <w:rsid w:val="00DD5941"/>
    <w:rsid w:val="00DE03BC"/>
    <w:rsid w:val="00DE6920"/>
    <w:rsid w:val="00DF1108"/>
    <w:rsid w:val="00DF304C"/>
    <w:rsid w:val="00E0005D"/>
    <w:rsid w:val="00E01D24"/>
    <w:rsid w:val="00E124DC"/>
    <w:rsid w:val="00E135D2"/>
    <w:rsid w:val="00E20005"/>
    <w:rsid w:val="00E27ABB"/>
    <w:rsid w:val="00E308E7"/>
    <w:rsid w:val="00E30BCC"/>
    <w:rsid w:val="00E337EC"/>
    <w:rsid w:val="00E36F63"/>
    <w:rsid w:val="00E511A1"/>
    <w:rsid w:val="00E66A7A"/>
    <w:rsid w:val="00E72D49"/>
    <w:rsid w:val="00E755AB"/>
    <w:rsid w:val="00E87A26"/>
    <w:rsid w:val="00E923AA"/>
    <w:rsid w:val="00E95848"/>
    <w:rsid w:val="00E95BF2"/>
    <w:rsid w:val="00E97C4D"/>
    <w:rsid w:val="00EA1E1D"/>
    <w:rsid w:val="00EA3992"/>
    <w:rsid w:val="00EB1651"/>
    <w:rsid w:val="00EB437D"/>
    <w:rsid w:val="00EE1187"/>
    <w:rsid w:val="00EE4752"/>
    <w:rsid w:val="00EE7521"/>
    <w:rsid w:val="00EF16DA"/>
    <w:rsid w:val="00EF564A"/>
    <w:rsid w:val="00F01AFD"/>
    <w:rsid w:val="00F02112"/>
    <w:rsid w:val="00F15D01"/>
    <w:rsid w:val="00F2358E"/>
    <w:rsid w:val="00F2695A"/>
    <w:rsid w:val="00F303AF"/>
    <w:rsid w:val="00F36EAC"/>
    <w:rsid w:val="00F51482"/>
    <w:rsid w:val="00F602F2"/>
    <w:rsid w:val="00F632FB"/>
    <w:rsid w:val="00F63412"/>
    <w:rsid w:val="00F8178E"/>
    <w:rsid w:val="00F8328E"/>
    <w:rsid w:val="00F93456"/>
    <w:rsid w:val="00F9354E"/>
    <w:rsid w:val="00F939FE"/>
    <w:rsid w:val="00FA1CE7"/>
    <w:rsid w:val="00FA57CB"/>
    <w:rsid w:val="00FA6FD7"/>
    <w:rsid w:val="00FB0985"/>
    <w:rsid w:val="00FD0A33"/>
    <w:rsid w:val="00FD755A"/>
    <w:rsid w:val="00FE09E5"/>
    <w:rsid w:val="00FE1235"/>
    <w:rsid w:val="00FE4685"/>
    <w:rsid w:val="00FE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AA7345"/>
  <w15:chartTrackingRefBased/>
  <w15:docId w15:val="{1F8935A7-E0A5-46EB-80D0-387631B77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670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F670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67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670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670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F670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F6702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F6702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F6702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F6702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F670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F67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F67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F670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F6702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F670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F670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F670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F670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F670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F67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F670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F670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F670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F670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F670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F670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F67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F670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F670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E12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E123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E12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E1235"/>
    <w:rPr>
      <w:sz w:val="18"/>
      <w:szCs w:val="18"/>
    </w:rPr>
  </w:style>
  <w:style w:type="character" w:styleId="af2">
    <w:name w:val="annotation reference"/>
    <w:basedOn w:val="a0"/>
    <w:uiPriority w:val="99"/>
    <w:semiHidden/>
    <w:unhideWhenUsed/>
    <w:rsid w:val="002F6F89"/>
    <w:rPr>
      <w:sz w:val="21"/>
      <w:szCs w:val="21"/>
    </w:rPr>
  </w:style>
  <w:style w:type="paragraph" w:styleId="af3">
    <w:name w:val="annotation text"/>
    <w:basedOn w:val="a"/>
    <w:link w:val="af4"/>
    <w:uiPriority w:val="99"/>
    <w:unhideWhenUsed/>
    <w:rsid w:val="002F6F89"/>
    <w:pPr>
      <w:jc w:val="left"/>
    </w:pPr>
  </w:style>
  <w:style w:type="character" w:customStyle="1" w:styleId="af4">
    <w:name w:val="批注文字 字符"/>
    <w:basedOn w:val="a0"/>
    <w:link w:val="af3"/>
    <w:uiPriority w:val="99"/>
    <w:rsid w:val="002F6F89"/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2F6F89"/>
    <w:rPr>
      <w:b/>
      <w:bCs/>
    </w:rPr>
  </w:style>
  <w:style w:type="character" w:customStyle="1" w:styleId="af6">
    <w:name w:val="批注主题 字符"/>
    <w:basedOn w:val="af4"/>
    <w:link w:val="af5"/>
    <w:uiPriority w:val="99"/>
    <w:semiHidden/>
    <w:rsid w:val="002F6F89"/>
    <w:rPr>
      <w:b/>
      <w:bCs/>
    </w:rPr>
  </w:style>
  <w:style w:type="character" w:styleId="af7">
    <w:name w:val="Placeholder Text"/>
    <w:basedOn w:val="a0"/>
    <w:uiPriority w:val="99"/>
    <w:semiHidden/>
    <w:rsid w:val="00D17B4C"/>
    <w:rPr>
      <w:color w:val="666666"/>
    </w:rPr>
  </w:style>
  <w:style w:type="table" w:styleId="af8">
    <w:name w:val="Table Grid"/>
    <w:basedOn w:val="a1"/>
    <w:rsid w:val="00640E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1">
    <w:name w:val="Plain Table 2"/>
    <w:basedOn w:val="a1"/>
    <w:uiPriority w:val="42"/>
    <w:rsid w:val="00640EC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f9">
    <w:name w:val="Revision"/>
    <w:hidden/>
    <w:uiPriority w:val="99"/>
    <w:semiHidden/>
    <w:rsid w:val="00D53C89"/>
  </w:style>
  <w:style w:type="paragraph" w:customStyle="1" w:styleId="Addresses">
    <w:name w:val="Addresses"/>
    <w:basedOn w:val="a"/>
    <w:rsid w:val="0071499C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val="en-GB" w:eastAsia="ja-JP"/>
    </w:rPr>
  </w:style>
  <w:style w:type="character" w:styleId="afa">
    <w:name w:val="Hyperlink"/>
    <w:basedOn w:val="a0"/>
    <w:uiPriority w:val="99"/>
    <w:unhideWhenUsed/>
    <w:rsid w:val="00F9354E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14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1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ti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image" Target="media/image6.ti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824B0E-8B63-4737-85D0-C832AA279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1557</Words>
  <Characters>8538</Characters>
  <Application>Microsoft Office Word</Application>
  <DocSecurity>0</DocSecurity>
  <Lines>142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 Lian</dc:creator>
  <cp:keywords/>
  <dc:description/>
  <cp:lastModifiedBy>LING YU</cp:lastModifiedBy>
  <cp:revision>2</cp:revision>
  <dcterms:created xsi:type="dcterms:W3CDTF">2025-02-13T02:50:00Z</dcterms:created>
  <dcterms:modified xsi:type="dcterms:W3CDTF">2025-02-13T02:50:00Z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d4d6d6962e5db39fd13d40a35357bc2afe1a5382dd05636301277d9ba5bc7729</vt:lpwstr>
  </property>
  <property fmtid="{D5CDD505-2E9C-101B-9397-08002B2CF9AE}" pid="3" name="Mendeley Recent Style Id 0_1">
    <vt:lpwstr>http://www.zotero.org/styles/acs-energy-letters</vt:lpwstr>
  </property>
  <property fmtid="{D5CDD505-2E9C-101B-9397-08002B2CF9AE}" pid="4" name="Mendeley Recent Style Name 0_1">
    <vt:lpwstr>ACS Energy Letters</vt:lpwstr>
  </property>
  <property fmtid="{D5CDD505-2E9C-101B-9397-08002B2CF9AE}" pid="5" name="Mendeley Recent Style Id 1_1">
    <vt:lpwstr>http://www.zotero.org/styles/advanced-materials</vt:lpwstr>
  </property>
  <property fmtid="{D5CDD505-2E9C-101B-9397-08002B2CF9AE}" pid="6" name="Mendeley Recent Style Name 1_1">
    <vt:lpwstr>Advanced Materials</vt:lpwstr>
  </property>
  <property fmtid="{D5CDD505-2E9C-101B-9397-08002B2CF9AE}" pid="7" name="Mendeley Recent Style Id 2_1">
    <vt:lpwstr>http://www.zotero.org/styles/chicago-author-date</vt:lpwstr>
  </property>
  <property fmtid="{D5CDD505-2E9C-101B-9397-08002B2CF9AE}" pid="8" name="Mendeley Recent Style Name 2_1">
    <vt:lpwstr>Chicago Manual of Style 17th edition (author-date)</vt:lpwstr>
  </property>
  <property fmtid="{D5CDD505-2E9C-101B-9397-08002B2CF9AE}" pid="9" name="Mendeley Recent Style Id 3_1">
    <vt:lpwstr>http://www.zotero.org/styles/harvard-cite-them-right</vt:lpwstr>
  </property>
  <property fmtid="{D5CDD505-2E9C-101B-9397-08002B2CF9AE}" pid="10" name="Mendeley Recent Style Name 3_1">
    <vt:lpwstr>Cite Them Right 10th edition - Harvard</vt:lpwstr>
  </property>
  <property fmtid="{D5CDD505-2E9C-101B-9397-08002B2CF9AE}" pid="11" name="Mendeley Recent Style Id 4_1">
    <vt:lpwstr>http://www.zotero.org/styles/ieee</vt:lpwstr>
  </property>
  <property fmtid="{D5CDD505-2E9C-101B-9397-08002B2CF9AE}" pid="12" name="Mendeley Recent Style Name 4_1">
    <vt:lpwstr>IEEE</vt:lpwstr>
  </property>
  <property fmtid="{D5CDD505-2E9C-101B-9397-08002B2CF9AE}" pid="13" name="Mendeley Recent Style Id 5_1">
    <vt:lpwstr>http://www.zotero.org/styles/joule</vt:lpwstr>
  </property>
  <property fmtid="{D5CDD505-2E9C-101B-9397-08002B2CF9AE}" pid="14" name="Mendeley Recent Style Name 5_1">
    <vt:lpwstr>Joule</vt:lpwstr>
  </property>
  <property fmtid="{D5CDD505-2E9C-101B-9397-08002B2CF9AE}" pid="15" name="Mendeley Recent Style Id 6_1">
    <vt:lpwstr>http://www.zotero.org/styles/nature</vt:lpwstr>
  </property>
  <property fmtid="{D5CDD505-2E9C-101B-9397-08002B2CF9AE}" pid="16" name="Mendeley Recent Style Name 6_1">
    <vt:lpwstr>Nature</vt:lpwstr>
  </property>
  <property fmtid="{D5CDD505-2E9C-101B-9397-08002B2CF9AE}" pid="17" name="Mendeley Recent Style Id 7_1">
    <vt:lpwstr>http://www.zotero.org/styles/renewable-and-sustainable-energy-reviews</vt:lpwstr>
  </property>
  <property fmtid="{D5CDD505-2E9C-101B-9397-08002B2CF9AE}" pid="18" name="Mendeley Recent Style Name 7_1">
    <vt:lpwstr>Renewable and Sustainable Energy Reviews</vt:lpwstr>
  </property>
  <property fmtid="{D5CDD505-2E9C-101B-9397-08002B2CF9AE}" pid="19" name="Mendeley Recent Style Id 8_1">
    <vt:lpwstr>http://www.zotero.org/styles/science</vt:lpwstr>
  </property>
  <property fmtid="{D5CDD505-2E9C-101B-9397-08002B2CF9AE}" pid="20" name="Mendeley Recent Style Name 8_1">
    <vt:lpwstr>Science</vt:lpwstr>
  </property>
  <property fmtid="{D5CDD505-2E9C-101B-9397-08002B2CF9AE}" pid="21" name="Mendeley Recent Style Id 9_1">
    <vt:lpwstr>http://www.zotero.org/styles/vancouver</vt:lpwstr>
  </property>
  <property fmtid="{D5CDD505-2E9C-101B-9397-08002B2CF9AE}" pid="22" name="Mendeley Recent Style Name 9_1">
    <vt:lpwstr>Vancouver</vt:lpwstr>
  </property>
</Properties>
</file>