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E42D2" w14:textId="71528231" w:rsidR="004E2819" w:rsidRPr="004E2819" w:rsidRDefault="004E2819" w:rsidP="004E2819">
      <w:pPr>
        <w:tabs>
          <w:tab w:val="left" w:pos="2707"/>
        </w:tabs>
        <w:jc w:val="right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en-US" w:eastAsia="ja-JP"/>
        </w:rPr>
      </w:pPr>
      <w:r w:rsidRPr="004E2819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lang w:val="en-US" w:eastAsia="ja-JP"/>
        </w:rPr>
        <w:t>Supplemental Material</w:t>
      </w:r>
    </w:p>
    <w:p w14:paraId="7EDF1B34" w14:textId="77777777" w:rsidR="004E2819" w:rsidRDefault="004E2819" w:rsidP="008F773B">
      <w:pPr>
        <w:tabs>
          <w:tab w:val="left" w:pos="2707"/>
        </w:tabs>
        <w:rPr>
          <w:rFonts w:ascii="Times New Roman" w:hAnsi="Times New Roman" w:cs="Times New Roman"/>
          <w:b/>
          <w:bCs/>
          <w:color w:val="2F5496" w:themeColor="accent1" w:themeShade="BF"/>
          <w:u w:val="single"/>
          <w:lang w:val="en-US" w:eastAsia="ja-JP"/>
        </w:rPr>
      </w:pPr>
    </w:p>
    <w:p w14:paraId="55912126" w14:textId="77777777" w:rsidR="004E2819" w:rsidRDefault="004E2819" w:rsidP="004E2819">
      <w:pPr>
        <w:spacing w:after="160" w:line="259" w:lineRule="auto"/>
        <w:jc w:val="center"/>
        <w:rPr>
          <w:rStyle w:val="readonly"/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US"/>
        </w:rPr>
      </w:pPr>
    </w:p>
    <w:p w14:paraId="248C16D9" w14:textId="77777777" w:rsidR="004E2819" w:rsidRDefault="004E2819" w:rsidP="004E2819">
      <w:pPr>
        <w:spacing w:after="160" w:line="259" w:lineRule="auto"/>
        <w:jc w:val="center"/>
        <w:rPr>
          <w:rStyle w:val="readonly"/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US"/>
        </w:rPr>
      </w:pPr>
    </w:p>
    <w:p w14:paraId="711C4FE8" w14:textId="3BB186C5" w:rsidR="004E2819" w:rsidRPr="004E2819" w:rsidRDefault="004E2819" w:rsidP="004E2819">
      <w:pPr>
        <w:spacing w:after="160" w:line="259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US" w:eastAsia="ja-JP"/>
        </w:rPr>
      </w:pPr>
      <w:r w:rsidRPr="004E2819">
        <w:rPr>
          <w:rStyle w:val="readonly"/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US"/>
        </w:rPr>
        <w:t>Optimal cerebral perfusion pressure guided by brain oxygen pressure measurement</w:t>
      </w:r>
    </w:p>
    <w:p w14:paraId="66327C94" w14:textId="77777777" w:rsidR="004E2819" w:rsidRPr="00996B02" w:rsidRDefault="004E2819" w:rsidP="004E2819">
      <w:pPr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sz w:val="36"/>
          <w:szCs w:val="36"/>
          <w:u w:val="single"/>
          <w:lang w:val="en-US" w:eastAsia="ja-JP"/>
        </w:rPr>
      </w:pPr>
    </w:p>
    <w:p w14:paraId="39E21900" w14:textId="77777777" w:rsidR="004E2819" w:rsidRDefault="004E2819" w:rsidP="004E2819">
      <w:pPr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u w:val="single"/>
          <w:lang w:val="en-US" w:eastAsia="ja-JP"/>
        </w:rPr>
      </w:pPr>
    </w:p>
    <w:p w14:paraId="31E5E9AC" w14:textId="4DD4DDF4" w:rsidR="004E2819" w:rsidRPr="00996B02" w:rsidRDefault="004E2819" w:rsidP="004E2819">
      <w:pPr>
        <w:spacing w:after="160" w:line="259" w:lineRule="auto"/>
        <w:jc w:val="center"/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</w:pP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Matyas KOVACS</w:t>
      </w:r>
      <w:r w:rsidRPr="00996B0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, Lorenzo PELUSO</w:t>
      </w:r>
      <w:r w:rsidRPr="00996B0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 xml:space="preserve">, </w:t>
      </w:r>
      <w:proofErr w:type="spellStart"/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Hassane</w:t>
      </w:r>
      <w:proofErr w:type="spellEnd"/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 xml:space="preserve"> NJIMI</w:t>
      </w:r>
      <w:r w:rsidRPr="00996B0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 xml:space="preserve">, </w:t>
      </w:r>
      <w:r w:rsidR="009860D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Olivier DEWITTE</w:t>
      </w:r>
      <w:r w:rsidR="009860D2" w:rsidRPr="009860D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2</w:t>
      </w:r>
      <w:r w:rsidR="009860D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 xml:space="preserve">, 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Elisa BOGOSSIAN</w:t>
      </w:r>
      <w:r w:rsidRPr="00996B0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 xml:space="preserve">, </w:t>
      </w:r>
      <w:r w:rsidR="009860D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Armin QUISPE CORNEJO</w:t>
      </w:r>
      <w:r w:rsidR="009860D2" w:rsidRPr="003F50EA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  <w:r w:rsidR="009860D2" w:rsidRPr="009860D2">
        <w:rPr>
          <w:rFonts w:ascii="Times New Roman" w:hAnsi="Times New Roman" w:cs="Times New Roman"/>
          <w:bCs/>
          <w:i/>
          <w:color w:val="000000" w:themeColor="text1"/>
          <w:vertAlign w:val="subscript"/>
          <w:lang w:val="en-US" w:eastAsia="ja-JP"/>
        </w:rPr>
        <w:t>,</w:t>
      </w:r>
      <w:r w:rsidR="009860D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 xml:space="preserve"> 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Jacques CRETEUR</w:t>
      </w:r>
      <w:r w:rsidRPr="00996B0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, Sophie SCHUIND</w:t>
      </w:r>
      <w:r w:rsidRPr="00996B0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  <w:r w:rsidRPr="00996B02">
        <w:rPr>
          <w:rFonts w:ascii="Times New Roman" w:hAnsi="Times New Roman" w:cs="Times New Roman"/>
          <w:bCs/>
          <w:i/>
          <w:color w:val="000000" w:themeColor="text1"/>
          <w:lang w:val="en-US" w:eastAsia="ja-JP"/>
        </w:rPr>
        <w:t>, Fabio Silvio TACCONE</w:t>
      </w:r>
      <w:r w:rsidRPr="00996B02">
        <w:rPr>
          <w:rFonts w:ascii="Times New Roman" w:hAnsi="Times New Roman" w:cs="Times New Roman"/>
          <w:bCs/>
          <w:i/>
          <w:color w:val="000000" w:themeColor="text1"/>
          <w:vertAlign w:val="superscript"/>
          <w:lang w:val="en-US" w:eastAsia="ja-JP"/>
        </w:rPr>
        <w:t>1</w:t>
      </w:r>
    </w:p>
    <w:p w14:paraId="5C4228B3" w14:textId="77777777" w:rsidR="004E2819" w:rsidRPr="00996B02" w:rsidRDefault="004E2819" w:rsidP="004E2819">
      <w:pPr>
        <w:spacing w:after="160" w:line="259" w:lineRule="auto"/>
        <w:rPr>
          <w:rFonts w:ascii="Times New Roman" w:hAnsi="Times New Roman" w:cs="Times New Roman"/>
          <w:b/>
          <w:bCs/>
          <w:color w:val="4472C4" w:themeColor="accent1"/>
          <w:u w:val="single"/>
          <w:lang w:val="en-US" w:eastAsia="ja-JP"/>
        </w:rPr>
      </w:pPr>
    </w:p>
    <w:p w14:paraId="71204439" w14:textId="77777777" w:rsidR="004E2819" w:rsidRPr="00996B02" w:rsidRDefault="004E2819" w:rsidP="004E2819">
      <w:pPr>
        <w:rPr>
          <w:rFonts w:ascii="Times New Roman" w:eastAsia="Times New Roman" w:hAnsi="Times New Roman" w:cs="Times New Roman"/>
          <w:sz w:val="22"/>
          <w:szCs w:val="22"/>
          <w:lang w:val="en-US"/>
        </w:rPr>
      </w:pPr>
    </w:p>
    <w:p w14:paraId="7DE63FCE" w14:textId="77777777" w:rsidR="004E2819" w:rsidRPr="00996B02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val="en-US"/>
        </w:rPr>
        <w:t>1</w:t>
      </w:r>
      <w:r w:rsidRPr="00996B0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Deparment of Intensive Care, </w:t>
      </w:r>
      <w:proofErr w:type="spellStart"/>
      <w:r w:rsidRPr="00996B0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Hopital</w:t>
      </w:r>
      <w:proofErr w:type="spellEnd"/>
      <w:r w:rsidRPr="00996B0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996B0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Erasme</w:t>
      </w:r>
      <w:proofErr w:type="spellEnd"/>
    </w:p>
    <w:p w14:paraId="052AC0D8" w14:textId="77777777" w:rsidR="004E2819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>Université Libre de Bruxelles (UL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B)</w:t>
      </w:r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 xml:space="preserve">, Brussels, </w:t>
      </w:r>
      <w:proofErr w:type="spellStart"/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>Belgium</w:t>
      </w:r>
      <w:proofErr w:type="spellEnd"/>
    </w:p>
    <w:p w14:paraId="5434CD73" w14:textId="77777777" w:rsidR="004E2819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08BA8A59" w14:textId="77777777" w:rsidR="004E2819" w:rsidRPr="00E4234A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2</w:t>
      </w:r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 xml:space="preserve">Deparment of </w:t>
      </w:r>
      <w:proofErr w:type="spellStart"/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>Neurosurgery</w:t>
      </w:r>
      <w:proofErr w:type="spellEnd"/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>Hopital</w:t>
      </w:r>
      <w:proofErr w:type="spellEnd"/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>Erasme</w:t>
      </w:r>
      <w:proofErr w:type="spellEnd"/>
    </w:p>
    <w:p w14:paraId="775A3C70" w14:textId="77777777" w:rsidR="004E2819" w:rsidRPr="00E4234A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>Université Libre de Bruxelles (UL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B)</w:t>
      </w:r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 xml:space="preserve">, Brussels, </w:t>
      </w:r>
      <w:proofErr w:type="spellStart"/>
      <w:r w:rsidRPr="00E4234A">
        <w:rPr>
          <w:rFonts w:ascii="Times New Roman" w:eastAsia="Times New Roman" w:hAnsi="Times New Roman" w:cs="Times New Roman"/>
          <w:i/>
          <w:sz w:val="28"/>
          <w:szCs w:val="28"/>
        </w:rPr>
        <w:t>Belgium</w:t>
      </w:r>
      <w:proofErr w:type="spellEnd"/>
    </w:p>
    <w:p w14:paraId="5BCD9929" w14:textId="77777777" w:rsidR="004E2819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79799920" w14:textId="77777777" w:rsidR="004E2819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48F45BA8" w14:textId="77777777" w:rsidR="004E2819" w:rsidRDefault="004E2819" w:rsidP="004E2819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14:paraId="616D1FC2" w14:textId="77777777" w:rsidR="004E2819" w:rsidRPr="00996B02" w:rsidRDefault="004E2819" w:rsidP="004E2819">
      <w:pPr>
        <w:jc w:val="center"/>
        <w:rPr>
          <w:rFonts w:ascii="Times New Roman" w:eastAsia="Times New Roman" w:hAnsi="Times New Roman" w:cs="Times New Roman"/>
          <w:i/>
          <w:lang w:val="en-US"/>
        </w:rPr>
      </w:pPr>
      <w:r w:rsidRPr="00996B02">
        <w:rPr>
          <w:rFonts w:ascii="Times New Roman" w:eastAsia="Times New Roman" w:hAnsi="Times New Roman" w:cs="Times New Roman"/>
          <w:i/>
          <w:lang w:val="en-US"/>
        </w:rPr>
        <w:t>*equally contributed as first author</w:t>
      </w:r>
    </w:p>
    <w:p w14:paraId="32684C9D" w14:textId="77777777" w:rsidR="004E2819" w:rsidRPr="00996B02" w:rsidRDefault="004E2819" w:rsidP="004E2819">
      <w:pPr>
        <w:jc w:val="center"/>
        <w:rPr>
          <w:rFonts w:ascii="Times New Roman" w:eastAsia="Times New Roman" w:hAnsi="Times New Roman" w:cs="Times New Roman"/>
          <w:i/>
          <w:lang w:val="en-US"/>
        </w:rPr>
      </w:pPr>
      <w:r w:rsidRPr="00996B02">
        <w:rPr>
          <w:rFonts w:ascii="Times New Roman" w:eastAsia="Times New Roman" w:hAnsi="Times New Roman" w:cs="Times New Roman"/>
          <w:i/>
          <w:vertAlign w:val="superscript"/>
          <w:lang w:val="en-US"/>
        </w:rPr>
        <w:t>#</w:t>
      </w:r>
      <w:r w:rsidRPr="00996B02">
        <w:rPr>
          <w:rFonts w:ascii="Times New Roman" w:eastAsia="Times New Roman" w:hAnsi="Times New Roman" w:cs="Times New Roman"/>
          <w:i/>
          <w:lang w:val="en-US"/>
        </w:rPr>
        <w:t>equally contributed as senior author</w:t>
      </w:r>
    </w:p>
    <w:p w14:paraId="664FF587" w14:textId="77777777" w:rsidR="004E2819" w:rsidRPr="00996B02" w:rsidRDefault="004E2819" w:rsidP="004E2819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248B3BB9" w14:textId="77777777" w:rsidR="004E2819" w:rsidRPr="00996B02" w:rsidRDefault="004E2819" w:rsidP="004E2819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0C7EEF78" w14:textId="77777777" w:rsidR="004E2819" w:rsidRDefault="004E2819" w:rsidP="004E2819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CB5781A" w14:textId="77777777" w:rsidR="004E2819" w:rsidRPr="00996B02" w:rsidRDefault="004E2819" w:rsidP="004E2819">
      <w:pPr>
        <w:spacing w:line="360" w:lineRule="auto"/>
        <w:rPr>
          <w:rFonts w:ascii="Times New Roman" w:hAnsi="Times New Roman" w:cs="Times New Roman"/>
          <w:lang w:val="en-US"/>
        </w:rPr>
      </w:pPr>
      <w:r w:rsidRPr="00996B02">
        <w:rPr>
          <w:rFonts w:ascii="Times New Roman" w:hAnsi="Times New Roman" w:cs="Times New Roman"/>
          <w:lang w:val="en-US"/>
        </w:rPr>
        <w:t>Corresponding author:</w:t>
      </w:r>
    </w:p>
    <w:p w14:paraId="58CD6F69" w14:textId="77777777" w:rsidR="004E2819" w:rsidRPr="00996B02" w:rsidRDefault="004E2819" w:rsidP="004E2819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Lorenzo PELUSO</w:t>
      </w:r>
      <w:r w:rsidRPr="00996B02">
        <w:rPr>
          <w:rFonts w:ascii="Times New Roman" w:hAnsi="Times New Roman" w:cs="Times New Roman"/>
          <w:b/>
          <w:bCs/>
          <w:lang w:val="en-US"/>
        </w:rPr>
        <w:t>, MD</w:t>
      </w:r>
    </w:p>
    <w:p w14:paraId="5C37F39F" w14:textId="77777777" w:rsidR="004E2819" w:rsidRPr="00996B02" w:rsidRDefault="004E2819" w:rsidP="004E2819">
      <w:pPr>
        <w:spacing w:line="360" w:lineRule="auto"/>
        <w:rPr>
          <w:rFonts w:ascii="Times New Roman" w:hAnsi="Times New Roman" w:cs="Times New Roman"/>
          <w:lang w:val="en-US"/>
        </w:rPr>
      </w:pPr>
      <w:r w:rsidRPr="00996B02">
        <w:rPr>
          <w:rFonts w:ascii="Times New Roman" w:hAnsi="Times New Roman" w:cs="Times New Roman"/>
          <w:lang w:val="en-US"/>
        </w:rPr>
        <w:t>Department of Intensive Care</w:t>
      </w:r>
    </w:p>
    <w:p w14:paraId="698A0ADA" w14:textId="77777777" w:rsidR="004E2819" w:rsidRPr="004E2819" w:rsidRDefault="004E2819" w:rsidP="004E2819">
      <w:pPr>
        <w:spacing w:line="360" w:lineRule="auto"/>
        <w:rPr>
          <w:rFonts w:ascii="Times New Roman" w:hAnsi="Times New Roman" w:cs="Times New Roman"/>
        </w:rPr>
      </w:pPr>
      <w:proofErr w:type="spellStart"/>
      <w:r w:rsidRPr="004E2819">
        <w:rPr>
          <w:rFonts w:ascii="Times New Roman" w:hAnsi="Times New Roman" w:cs="Times New Roman"/>
        </w:rPr>
        <w:t>Erasme</w:t>
      </w:r>
      <w:proofErr w:type="spellEnd"/>
      <w:r w:rsidRPr="004E2819">
        <w:rPr>
          <w:rFonts w:ascii="Times New Roman" w:hAnsi="Times New Roman" w:cs="Times New Roman"/>
        </w:rPr>
        <w:t xml:space="preserve"> </w:t>
      </w:r>
      <w:proofErr w:type="spellStart"/>
      <w:r w:rsidRPr="004E2819">
        <w:rPr>
          <w:rFonts w:ascii="Times New Roman" w:hAnsi="Times New Roman" w:cs="Times New Roman"/>
        </w:rPr>
        <w:t>Hospital</w:t>
      </w:r>
      <w:proofErr w:type="spellEnd"/>
    </w:p>
    <w:p w14:paraId="6FCF4334" w14:textId="77777777" w:rsidR="004E2819" w:rsidRPr="00957CC3" w:rsidRDefault="004E2819" w:rsidP="004E2819">
      <w:pPr>
        <w:spacing w:line="360" w:lineRule="auto"/>
        <w:rPr>
          <w:rFonts w:ascii="Times New Roman" w:hAnsi="Times New Roman" w:cs="Times New Roman"/>
        </w:rPr>
      </w:pPr>
      <w:r w:rsidRPr="00957CC3">
        <w:rPr>
          <w:rFonts w:ascii="Times New Roman" w:hAnsi="Times New Roman" w:cs="Times New Roman"/>
        </w:rPr>
        <w:t>Université Libre de Bruxelles (ULB)</w:t>
      </w:r>
    </w:p>
    <w:p w14:paraId="7D522550" w14:textId="77777777" w:rsidR="004E2819" w:rsidRPr="00957CC3" w:rsidRDefault="004E2819" w:rsidP="004E2819">
      <w:pPr>
        <w:spacing w:line="360" w:lineRule="auto"/>
        <w:rPr>
          <w:rFonts w:ascii="Times New Roman" w:hAnsi="Times New Roman" w:cs="Times New Roman"/>
        </w:rPr>
      </w:pPr>
      <w:r w:rsidRPr="00957CC3">
        <w:rPr>
          <w:rFonts w:ascii="Times New Roman" w:hAnsi="Times New Roman" w:cs="Times New Roman"/>
        </w:rPr>
        <w:t xml:space="preserve">Route de </w:t>
      </w:r>
      <w:proofErr w:type="spellStart"/>
      <w:r w:rsidRPr="00957CC3">
        <w:rPr>
          <w:rFonts w:ascii="Times New Roman" w:hAnsi="Times New Roman" w:cs="Times New Roman"/>
        </w:rPr>
        <w:t>Lennik</w:t>
      </w:r>
      <w:proofErr w:type="spellEnd"/>
      <w:r w:rsidRPr="00957CC3">
        <w:rPr>
          <w:rFonts w:ascii="Times New Roman" w:hAnsi="Times New Roman" w:cs="Times New Roman"/>
        </w:rPr>
        <w:t>, 808</w:t>
      </w:r>
    </w:p>
    <w:p w14:paraId="536E5EFB" w14:textId="77777777" w:rsidR="004E2819" w:rsidRPr="00957CC3" w:rsidRDefault="004E2819" w:rsidP="004E2819">
      <w:pPr>
        <w:spacing w:line="360" w:lineRule="auto"/>
        <w:rPr>
          <w:rFonts w:ascii="Times New Roman" w:hAnsi="Times New Roman" w:cs="Times New Roman"/>
        </w:rPr>
      </w:pPr>
      <w:r w:rsidRPr="00957CC3">
        <w:rPr>
          <w:rFonts w:ascii="Times New Roman" w:hAnsi="Times New Roman" w:cs="Times New Roman"/>
        </w:rPr>
        <w:t>1070 – Brussels (BELGIUM)</w:t>
      </w:r>
    </w:p>
    <w:p w14:paraId="4C3E92D5" w14:textId="77777777" w:rsidR="004E2819" w:rsidRPr="009860D2" w:rsidRDefault="004E2819" w:rsidP="004E2819">
      <w:pPr>
        <w:spacing w:line="360" w:lineRule="auto"/>
        <w:rPr>
          <w:rFonts w:ascii="Times New Roman" w:hAnsi="Times New Roman" w:cs="Times New Roman"/>
          <w:lang w:val="en-US"/>
        </w:rPr>
      </w:pPr>
      <w:r w:rsidRPr="009860D2">
        <w:rPr>
          <w:rFonts w:ascii="Times New Roman" w:hAnsi="Times New Roman" w:cs="Times New Roman"/>
          <w:lang w:val="en-US"/>
        </w:rPr>
        <w:t>email: lorenzo.peluso@erasme.ulb.ac.be</w:t>
      </w:r>
    </w:p>
    <w:p w14:paraId="001AC50F" w14:textId="77777777" w:rsidR="004E2819" w:rsidRDefault="004E2819" w:rsidP="008F773B">
      <w:pPr>
        <w:tabs>
          <w:tab w:val="left" w:pos="2707"/>
        </w:tabs>
        <w:rPr>
          <w:rFonts w:ascii="Times New Roman" w:hAnsi="Times New Roman" w:cs="Times New Roman"/>
          <w:b/>
          <w:bCs/>
          <w:color w:val="2F5496" w:themeColor="accent1" w:themeShade="BF"/>
          <w:u w:val="single"/>
          <w:lang w:val="en-US" w:eastAsia="ja-JP"/>
        </w:rPr>
      </w:pPr>
    </w:p>
    <w:p w14:paraId="7C11007B" w14:textId="77777777" w:rsidR="004E2819" w:rsidRDefault="004E2819" w:rsidP="008F773B">
      <w:pPr>
        <w:tabs>
          <w:tab w:val="left" w:pos="2707"/>
        </w:tabs>
        <w:rPr>
          <w:rFonts w:ascii="Times New Roman" w:hAnsi="Times New Roman" w:cs="Times New Roman"/>
          <w:b/>
          <w:bCs/>
          <w:color w:val="2F5496" w:themeColor="accent1" w:themeShade="BF"/>
          <w:u w:val="single"/>
          <w:lang w:val="en-US" w:eastAsia="ja-JP"/>
        </w:rPr>
      </w:pPr>
    </w:p>
    <w:p w14:paraId="3CF0F9C1" w14:textId="77777777" w:rsidR="004E2819" w:rsidRDefault="004E2819">
      <w:pPr>
        <w:spacing w:after="160" w:line="259" w:lineRule="auto"/>
        <w:rPr>
          <w:rFonts w:ascii="Times New Roman" w:hAnsi="Times New Roman" w:cs="Times New Roman"/>
          <w:color w:val="000000" w:themeColor="text1"/>
          <w:lang w:val="en-US" w:eastAsia="ja-JP"/>
        </w:rPr>
      </w:pPr>
      <w:r>
        <w:rPr>
          <w:rFonts w:ascii="Times New Roman" w:hAnsi="Times New Roman" w:cs="Times New Roman"/>
          <w:color w:val="000000" w:themeColor="text1"/>
          <w:lang w:val="en-US" w:eastAsia="ja-JP"/>
        </w:rPr>
        <w:lastRenderedPageBreak/>
        <w:br w:type="page"/>
      </w:r>
    </w:p>
    <w:p w14:paraId="69C436DF" w14:textId="2C49919A" w:rsidR="008F773B" w:rsidRPr="00290A68" w:rsidRDefault="004E2819" w:rsidP="008F77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Supplemental Table 1</w:t>
      </w:r>
      <w:r w:rsidR="008F773B" w:rsidRPr="00290A68">
        <w:rPr>
          <w:rFonts w:ascii="Times New Roman" w:hAnsi="Times New Roman" w:cs="Times New Roman"/>
          <w:b/>
          <w:bCs/>
          <w:lang w:val="en-US"/>
        </w:rPr>
        <w:t>.</w:t>
      </w:r>
      <w:r w:rsidR="008F773B" w:rsidRPr="00290A68">
        <w:rPr>
          <w:rFonts w:ascii="Times New Roman" w:hAnsi="Times New Roman" w:cs="Times New Roman"/>
          <w:lang w:val="en-US"/>
        </w:rPr>
        <w:t xml:space="preserve"> Characteristics of </w:t>
      </w:r>
      <w:r w:rsidR="008F773B">
        <w:rPr>
          <w:rFonts w:ascii="Times New Roman" w:hAnsi="Times New Roman" w:cs="Times New Roman"/>
          <w:lang w:val="en-US"/>
        </w:rPr>
        <w:t>included and excluded patients.</w:t>
      </w:r>
    </w:p>
    <w:p w14:paraId="2779EB78" w14:textId="77777777" w:rsidR="008F773B" w:rsidRPr="00290A68" w:rsidRDefault="008F773B" w:rsidP="008F773B">
      <w:pPr>
        <w:rPr>
          <w:rFonts w:ascii="Times New Roman" w:hAnsi="Times New Roman" w:cs="Times New Roman"/>
          <w:lang w:val="en-US"/>
        </w:rPr>
      </w:pPr>
    </w:p>
    <w:tbl>
      <w:tblPr>
        <w:tblW w:w="10183" w:type="dxa"/>
        <w:tblInd w:w="-447" w:type="dxa"/>
        <w:tblLook w:val="04A0" w:firstRow="1" w:lastRow="0" w:firstColumn="1" w:lastColumn="0" w:noHBand="0" w:noVBand="1"/>
      </w:tblPr>
      <w:tblGrid>
        <w:gridCol w:w="5272"/>
        <w:gridCol w:w="1761"/>
        <w:gridCol w:w="1929"/>
        <w:gridCol w:w="1221"/>
      </w:tblGrid>
      <w:tr w:rsidR="008F773B" w:rsidRPr="007B126B" w14:paraId="0D1376A9" w14:textId="77777777" w:rsidTr="004E2819">
        <w:trPr>
          <w:trHeight w:val="552"/>
        </w:trPr>
        <w:tc>
          <w:tcPr>
            <w:tcW w:w="5272" w:type="dxa"/>
          </w:tcPr>
          <w:p w14:paraId="0B4B2800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</w:p>
          <w:p w14:paraId="5D4A2D7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61" w:type="dxa"/>
            <w:shd w:val="clear" w:color="auto" w:fill="000000" w:themeFill="text1"/>
          </w:tcPr>
          <w:p w14:paraId="01BF012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>Included</w:t>
            </w:r>
          </w:p>
          <w:p w14:paraId="179CF81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>(n=53)</w:t>
            </w:r>
          </w:p>
        </w:tc>
        <w:tc>
          <w:tcPr>
            <w:tcW w:w="1929" w:type="dxa"/>
            <w:shd w:val="clear" w:color="auto" w:fill="000000" w:themeFill="text1"/>
          </w:tcPr>
          <w:p w14:paraId="7BE71F1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>Not included</w:t>
            </w:r>
          </w:p>
          <w:p w14:paraId="6C9FB84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>(n=109)</w:t>
            </w:r>
          </w:p>
        </w:tc>
        <w:tc>
          <w:tcPr>
            <w:tcW w:w="1220" w:type="dxa"/>
            <w:shd w:val="clear" w:color="auto" w:fill="000000" w:themeFill="text1"/>
          </w:tcPr>
          <w:p w14:paraId="466E35D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 value</w:t>
            </w:r>
          </w:p>
        </w:tc>
      </w:tr>
      <w:tr w:rsidR="008F773B" w:rsidRPr="007B126B" w14:paraId="47EC4055" w14:textId="77777777" w:rsidTr="004E2819">
        <w:trPr>
          <w:trHeight w:val="281"/>
        </w:trPr>
        <w:tc>
          <w:tcPr>
            <w:tcW w:w="10183" w:type="dxa"/>
            <w:gridSpan w:val="4"/>
          </w:tcPr>
          <w:p w14:paraId="3EBBDBCE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i/>
                <w:lang w:val="en-US"/>
              </w:rPr>
              <w:t>DEMOGRAPHICS</w:t>
            </w:r>
          </w:p>
        </w:tc>
      </w:tr>
      <w:tr w:rsidR="008F773B" w:rsidRPr="007B126B" w14:paraId="652DBF55" w14:textId="77777777" w:rsidTr="004E2819">
        <w:trPr>
          <w:trHeight w:val="271"/>
        </w:trPr>
        <w:tc>
          <w:tcPr>
            <w:tcW w:w="5272" w:type="dxa"/>
          </w:tcPr>
          <w:p w14:paraId="4D6CD631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Age, years</w:t>
            </w:r>
          </w:p>
        </w:tc>
        <w:tc>
          <w:tcPr>
            <w:tcW w:w="1761" w:type="dxa"/>
          </w:tcPr>
          <w:p w14:paraId="6362036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50 [40 – 58]</w:t>
            </w:r>
          </w:p>
        </w:tc>
        <w:tc>
          <w:tcPr>
            <w:tcW w:w="1929" w:type="dxa"/>
          </w:tcPr>
          <w:p w14:paraId="422A161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52 [42 – 62]</w:t>
            </w:r>
          </w:p>
        </w:tc>
        <w:tc>
          <w:tcPr>
            <w:tcW w:w="1220" w:type="dxa"/>
          </w:tcPr>
          <w:p w14:paraId="639EFBC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0.30</w:t>
            </w:r>
          </w:p>
        </w:tc>
      </w:tr>
      <w:tr w:rsidR="008F773B" w:rsidRPr="007B126B" w14:paraId="5CA8B510" w14:textId="77777777" w:rsidTr="004E2819">
        <w:trPr>
          <w:trHeight w:val="281"/>
        </w:trPr>
        <w:tc>
          <w:tcPr>
            <w:tcW w:w="5272" w:type="dxa"/>
          </w:tcPr>
          <w:p w14:paraId="27120901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Male Gender, n (%)</w:t>
            </w:r>
          </w:p>
        </w:tc>
        <w:tc>
          <w:tcPr>
            <w:tcW w:w="1761" w:type="dxa"/>
          </w:tcPr>
          <w:p w14:paraId="79F03F2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31 (58)</w:t>
            </w:r>
          </w:p>
        </w:tc>
        <w:tc>
          <w:tcPr>
            <w:tcW w:w="1929" w:type="dxa"/>
          </w:tcPr>
          <w:p w14:paraId="10B2D80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 xml:space="preserve">63 (58) </w:t>
            </w:r>
          </w:p>
        </w:tc>
        <w:tc>
          <w:tcPr>
            <w:tcW w:w="1220" w:type="dxa"/>
          </w:tcPr>
          <w:p w14:paraId="3816C5A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0BE75AEE" w14:textId="77777777" w:rsidTr="004E2819">
        <w:trPr>
          <w:trHeight w:val="281"/>
        </w:trPr>
        <w:tc>
          <w:tcPr>
            <w:tcW w:w="10183" w:type="dxa"/>
            <w:gridSpan w:val="4"/>
          </w:tcPr>
          <w:p w14:paraId="4F36FF27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i/>
                <w:lang w:val="en-US"/>
              </w:rPr>
              <w:t>COMORBIDITIES</w:t>
            </w:r>
          </w:p>
        </w:tc>
      </w:tr>
      <w:tr w:rsidR="008F773B" w:rsidRPr="007B126B" w14:paraId="65E0A569" w14:textId="77777777" w:rsidTr="004E2819">
        <w:trPr>
          <w:trHeight w:val="271"/>
        </w:trPr>
        <w:tc>
          <w:tcPr>
            <w:tcW w:w="5272" w:type="dxa"/>
          </w:tcPr>
          <w:p w14:paraId="4598152F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Hypertension, n (%)</w:t>
            </w:r>
          </w:p>
        </w:tc>
        <w:tc>
          <w:tcPr>
            <w:tcW w:w="1761" w:type="dxa"/>
          </w:tcPr>
          <w:p w14:paraId="767172C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14 (26)</w:t>
            </w:r>
          </w:p>
        </w:tc>
        <w:tc>
          <w:tcPr>
            <w:tcW w:w="1929" w:type="dxa"/>
          </w:tcPr>
          <w:p w14:paraId="794E34A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46 (42)</w:t>
            </w:r>
          </w:p>
        </w:tc>
        <w:tc>
          <w:tcPr>
            <w:tcW w:w="1220" w:type="dxa"/>
          </w:tcPr>
          <w:p w14:paraId="4846F98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0.58</w:t>
            </w:r>
          </w:p>
        </w:tc>
      </w:tr>
      <w:tr w:rsidR="008F773B" w:rsidRPr="007B126B" w14:paraId="05FFF319" w14:textId="77777777" w:rsidTr="004E2819">
        <w:trPr>
          <w:trHeight w:val="281"/>
        </w:trPr>
        <w:tc>
          <w:tcPr>
            <w:tcW w:w="5272" w:type="dxa"/>
          </w:tcPr>
          <w:p w14:paraId="76368B67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Heart Disease, n (%)</w:t>
            </w:r>
          </w:p>
        </w:tc>
        <w:tc>
          <w:tcPr>
            <w:tcW w:w="1761" w:type="dxa"/>
          </w:tcPr>
          <w:p w14:paraId="258EDB9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(4)</w:t>
            </w:r>
          </w:p>
        </w:tc>
        <w:tc>
          <w:tcPr>
            <w:tcW w:w="1929" w:type="dxa"/>
          </w:tcPr>
          <w:p w14:paraId="748AFC5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9 (8)</w:t>
            </w:r>
          </w:p>
        </w:tc>
        <w:tc>
          <w:tcPr>
            <w:tcW w:w="1220" w:type="dxa"/>
          </w:tcPr>
          <w:p w14:paraId="13001A5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0.51</w:t>
            </w:r>
          </w:p>
        </w:tc>
      </w:tr>
      <w:tr w:rsidR="008F773B" w:rsidRPr="007B126B" w14:paraId="7B6FAAB1" w14:textId="77777777" w:rsidTr="004E2819">
        <w:trPr>
          <w:trHeight w:val="271"/>
        </w:trPr>
        <w:tc>
          <w:tcPr>
            <w:tcW w:w="5272" w:type="dxa"/>
          </w:tcPr>
          <w:p w14:paraId="471DB7FC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Alcohol, n (%)</w:t>
            </w:r>
          </w:p>
        </w:tc>
        <w:tc>
          <w:tcPr>
            <w:tcW w:w="1761" w:type="dxa"/>
          </w:tcPr>
          <w:p w14:paraId="5A28175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12 (23)</w:t>
            </w:r>
          </w:p>
        </w:tc>
        <w:tc>
          <w:tcPr>
            <w:tcW w:w="1929" w:type="dxa"/>
          </w:tcPr>
          <w:p w14:paraId="4F14217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25 (23)</w:t>
            </w:r>
          </w:p>
        </w:tc>
        <w:tc>
          <w:tcPr>
            <w:tcW w:w="1220" w:type="dxa"/>
          </w:tcPr>
          <w:p w14:paraId="5253FF2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1B7861B9" w14:textId="77777777" w:rsidTr="004E2819">
        <w:trPr>
          <w:trHeight w:val="281"/>
        </w:trPr>
        <w:tc>
          <w:tcPr>
            <w:tcW w:w="5272" w:type="dxa"/>
          </w:tcPr>
          <w:p w14:paraId="05F4455C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Smoking, n (%)</w:t>
            </w:r>
          </w:p>
        </w:tc>
        <w:tc>
          <w:tcPr>
            <w:tcW w:w="1761" w:type="dxa"/>
          </w:tcPr>
          <w:p w14:paraId="0715940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12 (23)</w:t>
            </w:r>
          </w:p>
        </w:tc>
        <w:tc>
          <w:tcPr>
            <w:tcW w:w="1929" w:type="dxa"/>
          </w:tcPr>
          <w:p w14:paraId="61DD379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25 (23)</w:t>
            </w:r>
          </w:p>
        </w:tc>
        <w:tc>
          <w:tcPr>
            <w:tcW w:w="1220" w:type="dxa"/>
          </w:tcPr>
          <w:p w14:paraId="7EABAF7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78D93003" w14:textId="77777777" w:rsidTr="004E2819">
        <w:trPr>
          <w:trHeight w:val="281"/>
        </w:trPr>
        <w:tc>
          <w:tcPr>
            <w:tcW w:w="5272" w:type="dxa"/>
          </w:tcPr>
          <w:p w14:paraId="7449ADE0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Diabetes, n (%)</w:t>
            </w:r>
          </w:p>
        </w:tc>
        <w:tc>
          <w:tcPr>
            <w:tcW w:w="1761" w:type="dxa"/>
          </w:tcPr>
          <w:p w14:paraId="49A0690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7 (13)</w:t>
            </w:r>
          </w:p>
        </w:tc>
        <w:tc>
          <w:tcPr>
            <w:tcW w:w="1929" w:type="dxa"/>
          </w:tcPr>
          <w:p w14:paraId="29E9244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 (9)</w:t>
            </w:r>
          </w:p>
        </w:tc>
        <w:tc>
          <w:tcPr>
            <w:tcW w:w="1220" w:type="dxa"/>
          </w:tcPr>
          <w:p w14:paraId="70228F1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0.43</w:t>
            </w:r>
          </w:p>
        </w:tc>
      </w:tr>
      <w:tr w:rsidR="008F773B" w:rsidRPr="007B126B" w14:paraId="2FBC532B" w14:textId="77777777" w:rsidTr="004E2819">
        <w:trPr>
          <w:trHeight w:val="271"/>
        </w:trPr>
        <w:tc>
          <w:tcPr>
            <w:tcW w:w="5272" w:type="dxa"/>
          </w:tcPr>
          <w:p w14:paraId="3F13D342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Previous neurological disease, n (%)</w:t>
            </w:r>
          </w:p>
        </w:tc>
        <w:tc>
          <w:tcPr>
            <w:tcW w:w="1761" w:type="dxa"/>
          </w:tcPr>
          <w:p w14:paraId="769C61A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(4)</w:t>
            </w:r>
          </w:p>
        </w:tc>
        <w:tc>
          <w:tcPr>
            <w:tcW w:w="1929" w:type="dxa"/>
          </w:tcPr>
          <w:p w14:paraId="685BBD0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 (9)</w:t>
            </w:r>
          </w:p>
        </w:tc>
        <w:tc>
          <w:tcPr>
            <w:tcW w:w="1220" w:type="dxa"/>
          </w:tcPr>
          <w:p w14:paraId="226FA29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0.34</w:t>
            </w:r>
          </w:p>
        </w:tc>
      </w:tr>
      <w:tr w:rsidR="008F773B" w:rsidRPr="007B126B" w14:paraId="57E1D05B" w14:textId="77777777" w:rsidTr="004E2819">
        <w:trPr>
          <w:trHeight w:val="281"/>
        </w:trPr>
        <w:tc>
          <w:tcPr>
            <w:tcW w:w="5272" w:type="dxa"/>
          </w:tcPr>
          <w:p w14:paraId="66CF5ED4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CKD, n (%)</w:t>
            </w:r>
          </w:p>
        </w:tc>
        <w:tc>
          <w:tcPr>
            <w:tcW w:w="1761" w:type="dxa"/>
          </w:tcPr>
          <w:p w14:paraId="3C75CC6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929" w:type="dxa"/>
          </w:tcPr>
          <w:p w14:paraId="0E302A2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20" w:type="dxa"/>
          </w:tcPr>
          <w:p w14:paraId="68CE92C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8F773B" w:rsidRPr="007B126B" w14:paraId="63FE03BC" w14:textId="77777777" w:rsidTr="004E2819">
        <w:trPr>
          <w:trHeight w:val="271"/>
        </w:trPr>
        <w:tc>
          <w:tcPr>
            <w:tcW w:w="5272" w:type="dxa"/>
          </w:tcPr>
          <w:p w14:paraId="0D031AC3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COPD, n (%)</w:t>
            </w:r>
          </w:p>
        </w:tc>
        <w:tc>
          <w:tcPr>
            <w:tcW w:w="1761" w:type="dxa"/>
          </w:tcPr>
          <w:p w14:paraId="4B266D4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 (7)</w:t>
            </w:r>
          </w:p>
        </w:tc>
        <w:tc>
          <w:tcPr>
            <w:tcW w:w="1929" w:type="dxa"/>
          </w:tcPr>
          <w:p w14:paraId="1C3C013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 (9)</w:t>
            </w:r>
          </w:p>
        </w:tc>
        <w:tc>
          <w:tcPr>
            <w:tcW w:w="1220" w:type="dxa"/>
          </w:tcPr>
          <w:p w14:paraId="4508219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327CF4EF" w14:textId="77777777" w:rsidTr="004E2819">
        <w:trPr>
          <w:trHeight w:val="281"/>
        </w:trPr>
        <w:tc>
          <w:tcPr>
            <w:tcW w:w="5272" w:type="dxa"/>
          </w:tcPr>
          <w:p w14:paraId="22E227A1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Immunosuppression, n (%)</w:t>
            </w:r>
          </w:p>
        </w:tc>
        <w:tc>
          <w:tcPr>
            <w:tcW w:w="1761" w:type="dxa"/>
          </w:tcPr>
          <w:p w14:paraId="5917074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929" w:type="dxa"/>
          </w:tcPr>
          <w:p w14:paraId="637F2D0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(1)</w:t>
            </w:r>
          </w:p>
        </w:tc>
        <w:tc>
          <w:tcPr>
            <w:tcW w:w="1220" w:type="dxa"/>
          </w:tcPr>
          <w:p w14:paraId="20F001A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680E9336" w14:textId="77777777" w:rsidTr="004E2819">
        <w:trPr>
          <w:trHeight w:val="281"/>
        </w:trPr>
        <w:tc>
          <w:tcPr>
            <w:tcW w:w="5272" w:type="dxa"/>
          </w:tcPr>
          <w:p w14:paraId="7ECD394E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Cancer, n (%)</w:t>
            </w:r>
          </w:p>
        </w:tc>
        <w:tc>
          <w:tcPr>
            <w:tcW w:w="1761" w:type="dxa"/>
          </w:tcPr>
          <w:p w14:paraId="221C664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 (6)</w:t>
            </w:r>
          </w:p>
        </w:tc>
        <w:tc>
          <w:tcPr>
            <w:tcW w:w="1929" w:type="dxa"/>
          </w:tcPr>
          <w:p w14:paraId="368CEF9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6 (5)</w:t>
            </w:r>
          </w:p>
        </w:tc>
        <w:tc>
          <w:tcPr>
            <w:tcW w:w="1220" w:type="dxa"/>
          </w:tcPr>
          <w:p w14:paraId="57D02B0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193DB71E" w14:textId="77777777" w:rsidTr="004E2819">
        <w:trPr>
          <w:trHeight w:val="271"/>
        </w:trPr>
        <w:tc>
          <w:tcPr>
            <w:tcW w:w="5272" w:type="dxa"/>
          </w:tcPr>
          <w:p w14:paraId="12327442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Liver Cirrhosis, n (%)</w:t>
            </w:r>
          </w:p>
        </w:tc>
        <w:tc>
          <w:tcPr>
            <w:tcW w:w="1761" w:type="dxa"/>
          </w:tcPr>
          <w:p w14:paraId="34A2C23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(2)</w:t>
            </w:r>
          </w:p>
        </w:tc>
        <w:tc>
          <w:tcPr>
            <w:tcW w:w="1929" w:type="dxa"/>
          </w:tcPr>
          <w:p w14:paraId="6300D72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 (3)</w:t>
            </w:r>
          </w:p>
        </w:tc>
        <w:tc>
          <w:tcPr>
            <w:tcW w:w="1220" w:type="dxa"/>
          </w:tcPr>
          <w:p w14:paraId="324B991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6A7834F9" w14:textId="77777777" w:rsidTr="004E2819">
        <w:trPr>
          <w:trHeight w:val="281"/>
        </w:trPr>
        <w:tc>
          <w:tcPr>
            <w:tcW w:w="10183" w:type="dxa"/>
            <w:gridSpan w:val="4"/>
          </w:tcPr>
          <w:p w14:paraId="6FA6BB9C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i/>
                <w:lang w:val="en-US"/>
              </w:rPr>
              <w:t>ON ADMISSION</w:t>
            </w:r>
          </w:p>
        </w:tc>
      </w:tr>
      <w:tr w:rsidR="008F773B" w:rsidRPr="007B126B" w14:paraId="6C3E93F7" w14:textId="77777777" w:rsidTr="004E2819">
        <w:trPr>
          <w:trHeight w:val="271"/>
        </w:trPr>
        <w:tc>
          <w:tcPr>
            <w:tcW w:w="5272" w:type="dxa"/>
          </w:tcPr>
          <w:p w14:paraId="2095247A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Glasgow Coma Scale</w:t>
            </w:r>
          </w:p>
        </w:tc>
        <w:tc>
          <w:tcPr>
            <w:tcW w:w="1761" w:type="dxa"/>
          </w:tcPr>
          <w:p w14:paraId="14A5250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7 [3 – 10]</w:t>
            </w:r>
          </w:p>
        </w:tc>
        <w:tc>
          <w:tcPr>
            <w:tcW w:w="1929" w:type="dxa"/>
          </w:tcPr>
          <w:p w14:paraId="1E89522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7 [3 – 11]</w:t>
            </w:r>
          </w:p>
        </w:tc>
        <w:tc>
          <w:tcPr>
            <w:tcW w:w="1220" w:type="dxa"/>
          </w:tcPr>
          <w:p w14:paraId="15229F1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0.63</w:t>
            </w:r>
          </w:p>
        </w:tc>
      </w:tr>
      <w:tr w:rsidR="008F773B" w:rsidRPr="007B126B" w14:paraId="56647CE9" w14:textId="77777777" w:rsidTr="004E2819">
        <w:trPr>
          <w:trHeight w:val="281"/>
        </w:trPr>
        <w:tc>
          <w:tcPr>
            <w:tcW w:w="5272" w:type="dxa"/>
          </w:tcPr>
          <w:p w14:paraId="37BF5DAC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Type of disease, n (%)</w:t>
            </w:r>
          </w:p>
        </w:tc>
        <w:tc>
          <w:tcPr>
            <w:tcW w:w="1761" w:type="dxa"/>
          </w:tcPr>
          <w:p w14:paraId="43795B8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29" w:type="dxa"/>
          </w:tcPr>
          <w:p w14:paraId="21B97E9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20" w:type="dxa"/>
          </w:tcPr>
          <w:p w14:paraId="643B6A2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0.14</w:t>
            </w:r>
          </w:p>
        </w:tc>
      </w:tr>
      <w:tr w:rsidR="008F773B" w:rsidRPr="007B126B" w14:paraId="7659DED2" w14:textId="77777777" w:rsidTr="004E2819">
        <w:trPr>
          <w:trHeight w:val="281"/>
        </w:trPr>
        <w:tc>
          <w:tcPr>
            <w:tcW w:w="5272" w:type="dxa"/>
          </w:tcPr>
          <w:p w14:paraId="6818E490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TBI</w:t>
            </w:r>
          </w:p>
        </w:tc>
        <w:tc>
          <w:tcPr>
            <w:tcW w:w="1761" w:type="dxa"/>
          </w:tcPr>
          <w:p w14:paraId="1E05541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20 (38)</w:t>
            </w:r>
          </w:p>
        </w:tc>
        <w:tc>
          <w:tcPr>
            <w:tcW w:w="1929" w:type="dxa"/>
          </w:tcPr>
          <w:p w14:paraId="4D76A4E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35 (32)</w:t>
            </w:r>
          </w:p>
        </w:tc>
        <w:tc>
          <w:tcPr>
            <w:tcW w:w="1220" w:type="dxa"/>
          </w:tcPr>
          <w:p w14:paraId="5BA2245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2B55BACD" w14:textId="77777777" w:rsidTr="004E2819">
        <w:trPr>
          <w:trHeight w:val="271"/>
        </w:trPr>
        <w:tc>
          <w:tcPr>
            <w:tcW w:w="5272" w:type="dxa"/>
          </w:tcPr>
          <w:p w14:paraId="70C612BA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SAH</w:t>
            </w:r>
          </w:p>
        </w:tc>
        <w:tc>
          <w:tcPr>
            <w:tcW w:w="1761" w:type="dxa"/>
          </w:tcPr>
          <w:p w14:paraId="79C94DE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29 (55)</w:t>
            </w:r>
          </w:p>
        </w:tc>
        <w:tc>
          <w:tcPr>
            <w:tcW w:w="1929" w:type="dxa"/>
          </w:tcPr>
          <w:p w14:paraId="3ABE52C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50 (46)</w:t>
            </w:r>
          </w:p>
        </w:tc>
        <w:tc>
          <w:tcPr>
            <w:tcW w:w="1220" w:type="dxa"/>
          </w:tcPr>
          <w:p w14:paraId="327AC7F4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15F1DA3C" w14:textId="77777777" w:rsidTr="004E2819">
        <w:trPr>
          <w:trHeight w:val="281"/>
        </w:trPr>
        <w:tc>
          <w:tcPr>
            <w:tcW w:w="5272" w:type="dxa"/>
          </w:tcPr>
          <w:p w14:paraId="12EC182D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ICH</w:t>
            </w:r>
          </w:p>
        </w:tc>
        <w:tc>
          <w:tcPr>
            <w:tcW w:w="1761" w:type="dxa"/>
          </w:tcPr>
          <w:p w14:paraId="066837B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 (7)</w:t>
            </w:r>
          </w:p>
        </w:tc>
        <w:tc>
          <w:tcPr>
            <w:tcW w:w="1929" w:type="dxa"/>
          </w:tcPr>
          <w:p w14:paraId="672D1D6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22 (20)</w:t>
            </w:r>
          </w:p>
        </w:tc>
        <w:tc>
          <w:tcPr>
            <w:tcW w:w="1220" w:type="dxa"/>
          </w:tcPr>
          <w:p w14:paraId="48CDB05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799A949C" w14:textId="77777777" w:rsidTr="004E2819">
        <w:trPr>
          <w:trHeight w:val="271"/>
        </w:trPr>
        <w:tc>
          <w:tcPr>
            <w:tcW w:w="5272" w:type="dxa"/>
          </w:tcPr>
          <w:p w14:paraId="7A4DFC38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MED</w:t>
            </w:r>
          </w:p>
        </w:tc>
        <w:tc>
          <w:tcPr>
            <w:tcW w:w="1761" w:type="dxa"/>
          </w:tcPr>
          <w:p w14:paraId="1CD1FB0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929" w:type="dxa"/>
          </w:tcPr>
          <w:p w14:paraId="3E986A8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(2)</w:t>
            </w:r>
          </w:p>
        </w:tc>
        <w:tc>
          <w:tcPr>
            <w:tcW w:w="1220" w:type="dxa"/>
          </w:tcPr>
          <w:p w14:paraId="783A8F5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6216C4D4" w14:textId="77777777" w:rsidTr="004E2819">
        <w:trPr>
          <w:trHeight w:val="281"/>
        </w:trPr>
        <w:tc>
          <w:tcPr>
            <w:tcW w:w="10183" w:type="dxa"/>
            <w:gridSpan w:val="4"/>
          </w:tcPr>
          <w:p w14:paraId="3A441CEF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i/>
                <w:lang w:val="en-US"/>
              </w:rPr>
              <w:t>DURING ICU STAY</w:t>
            </w:r>
          </w:p>
        </w:tc>
      </w:tr>
      <w:tr w:rsidR="008F773B" w:rsidRPr="007B126B" w14:paraId="349F54BB" w14:textId="77777777" w:rsidTr="004E2819">
        <w:trPr>
          <w:trHeight w:val="281"/>
        </w:trPr>
        <w:tc>
          <w:tcPr>
            <w:tcW w:w="5272" w:type="dxa"/>
          </w:tcPr>
          <w:p w14:paraId="1E89E83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Vasopressors, n (%)</w:t>
            </w:r>
          </w:p>
        </w:tc>
        <w:tc>
          <w:tcPr>
            <w:tcW w:w="1761" w:type="dxa"/>
          </w:tcPr>
          <w:p w14:paraId="2B9E286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53 (100)</w:t>
            </w:r>
          </w:p>
        </w:tc>
        <w:tc>
          <w:tcPr>
            <w:tcW w:w="1929" w:type="dxa"/>
          </w:tcPr>
          <w:p w14:paraId="6D7FACA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104 (95)</w:t>
            </w:r>
          </w:p>
        </w:tc>
        <w:tc>
          <w:tcPr>
            <w:tcW w:w="1220" w:type="dxa"/>
          </w:tcPr>
          <w:p w14:paraId="560FBBA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0.17</w:t>
            </w:r>
          </w:p>
        </w:tc>
      </w:tr>
      <w:tr w:rsidR="008F773B" w:rsidRPr="007B126B" w14:paraId="175E3816" w14:textId="77777777" w:rsidTr="004E2819">
        <w:trPr>
          <w:trHeight w:val="271"/>
        </w:trPr>
        <w:tc>
          <w:tcPr>
            <w:tcW w:w="5272" w:type="dxa"/>
          </w:tcPr>
          <w:p w14:paraId="5F8259F5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Mechanical Ventilation, n (%)</w:t>
            </w:r>
          </w:p>
        </w:tc>
        <w:tc>
          <w:tcPr>
            <w:tcW w:w="1761" w:type="dxa"/>
          </w:tcPr>
          <w:p w14:paraId="26C1E58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53 (100)</w:t>
            </w:r>
          </w:p>
        </w:tc>
        <w:tc>
          <w:tcPr>
            <w:tcW w:w="1929" w:type="dxa"/>
          </w:tcPr>
          <w:p w14:paraId="778FE1A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104 (95)</w:t>
            </w:r>
          </w:p>
        </w:tc>
        <w:tc>
          <w:tcPr>
            <w:tcW w:w="1220" w:type="dxa"/>
          </w:tcPr>
          <w:p w14:paraId="65D0D3E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0.17</w:t>
            </w:r>
          </w:p>
        </w:tc>
      </w:tr>
      <w:tr w:rsidR="008F773B" w:rsidRPr="007B126B" w14:paraId="5EF5487C" w14:textId="77777777" w:rsidTr="004E2819">
        <w:trPr>
          <w:trHeight w:val="281"/>
        </w:trPr>
        <w:tc>
          <w:tcPr>
            <w:tcW w:w="5272" w:type="dxa"/>
          </w:tcPr>
          <w:p w14:paraId="149A5E70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RRT, n (%)</w:t>
            </w:r>
          </w:p>
        </w:tc>
        <w:tc>
          <w:tcPr>
            <w:tcW w:w="1761" w:type="dxa"/>
          </w:tcPr>
          <w:p w14:paraId="0125BC3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(2)</w:t>
            </w:r>
          </w:p>
        </w:tc>
        <w:tc>
          <w:tcPr>
            <w:tcW w:w="1929" w:type="dxa"/>
          </w:tcPr>
          <w:p w14:paraId="1FB349E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(1)</w:t>
            </w:r>
          </w:p>
        </w:tc>
        <w:tc>
          <w:tcPr>
            <w:tcW w:w="1220" w:type="dxa"/>
          </w:tcPr>
          <w:p w14:paraId="3C27D3C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0.55</w:t>
            </w:r>
          </w:p>
        </w:tc>
      </w:tr>
      <w:tr w:rsidR="008F773B" w:rsidRPr="007B126B" w14:paraId="65E19D1A" w14:textId="77777777" w:rsidTr="004E2819">
        <w:trPr>
          <w:trHeight w:val="271"/>
        </w:trPr>
        <w:tc>
          <w:tcPr>
            <w:tcW w:w="5272" w:type="dxa"/>
          </w:tcPr>
          <w:p w14:paraId="02EA9983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Osmotic therapy, n (%)</w:t>
            </w:r>
          </w:p>
        </w:tc>
        <w:tc>
          <w:tcPr>
            <w:tcW w:w="1761" w:type="dxa"/>
          </w:tcPr>
          <w:p w14:paraId="7D0FEF9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45 (85)</w:t>
            </w:r>
          </w:p>
        </w:tc>
        <w:tc>
          <w:tcPr>
            <w:tcW w:w="1929" w:type="dxa"/>
          </w:tcPr>
          <w:p w14:paraId="6768164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96 (88)</w:t>
            </w:r>
          </w:p>
        </w:tc>
        <w:tc>
          <w:tcPr>
            <w:tcW w:w="1220" w:type="dxa"/>
          </w:tcPr>
          <w:p w14:paraId="1F2B943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0.62</w:t>
            </w:r>
          </w:p>
        </w:tc>
      </w:tr>
      <w:tr w:rsidR="008F773B" w:rsidRPr="007B126B" w14:paraId="1145EDBB" w14:textId="77777777" w:rsidTr="004E2819">
        <w:trPr>
          <w:trHeight w:val="281"/>
        </w:trPr>
        <w:tc>
          <w:tcPr>
            <w:tcW w:w="5272" w:type="dxa"/>
          </w:tcPr>
          <w:p w14:paraId="1B54E53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Decompressive Craniectomy, n (%)</w:t>
            </w:r>
          </w:p>
        </w:tc>
        <w:tc>
          <w:tcPr>
            <w:tcW w:w="1761" w:type="dxa"/>
          </w:tcPr>
          <w:p w14:paraId="22E9F84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 (19)</w:t>
            </w:r>
          </w:p>
        </w:tc>
        <w:tc>
          <w:tcPr>
            <w:tcW w:w="1929" w:type="dxa"/>
          </w:tcPr>
          <w:p w14:paraId="04E65CF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24 (22)</w:t>
            </w:r>
          </w:p>
        </w:tc>
        <w:tc>
          <w:tcPr>
            <w:tcW w:w="1220" w:type="dxa"/>
          </w:tcPr>
          <w:p w14:paraId="148A1B4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0.69</w:t>
            </w:r>
          </w:p>
        </w:tc>
      </w:tr>
      <w:tr w:rsidR="008F773B" w:rsidRPr="007B126B" w14:paraId="01BCC7D5" w14:textId="77777777" w:rsidTr="004E2819">
        <w:trPr>
          <w:trHeight w:val="281"/>
        </w:trPr>
        <w:tc>
          <w:tcPr>
            <w:tcW w:w="5272" w:type="dxa"/>
          </w:tcPr>
          <w:p w14:paraId="42BDDE79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Hypothermia, n (%)</w:t>
            </w:r>
          </w:p>
        </w:tc>
        <w:tc>
          <w:tcPr>
            <w:tcW w:w="1761" w:type="dxa"/>
          </w:tcPr>
          <w:p w14:paraId="090CA30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 (19)</w:t>
            </w:r>
          </w:p>
        </w:tc>
        <w:tc>
          <w:tcPr>
            <w:tcW w:w="1929" w:type="dxa"/>
          </w:tcPr>
          <w:p w14:paraId="44D5DEB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24 (22)</w:t>
            </w:r>
          </w:p>
        </w:tc>
        <w:tc>
          <w:tcPr>
            <w:tcW w:w="1220" w:type="dxa"/>
          </w:tcPr>
          <w:p w14:paraId="5BCDD04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0.69</w:t>
            </w:r>
          </w:p>
        </w:tc>
      </w:tr>
      <w:tr w:rsidR="008F773B" w:rsidRPr="007B126B" w14:paraId="7FABFEEB" w14:textId="77777777" w:rsidTr="004E2819">
        <w:trPr>
          <w:trHeight w:val="271"/>
        </w:trPr>
        <w:tc>
          <w:tcPr>
            <w:tcW w:w="5272" w:type="dxa"/>
          </w:tcPr>
          <w:p w14:paraId="424AF02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Anti-epileptics, n (%)</w:t>
            </w:r>
          </w:p>
        </w:tc>
        <w:tc>
          <w:tcPr>
            <w:tcW w:w="1761" w:type="dxa"/>
          </w:tcPr>
          <w:p w14:paraId="4FEBBD5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48 (91)</w:t>
            </w:r>
          </w:p>
        </w:tc>
        <w:tc>
          <w:tcPr>
            <w:tcW w:w="1929" w:type="dxa"/>
          </w:tcPr>
          <w:p w14:paraId="21CCAEA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92 (84)</w:t>
            </w:r>
          </w:p>
        </w:tc>
        <w:tc>
          <w:tcPr>
            <w:tcW w:w="1220" w:type="dxa"/>
          </w:tcPr>
          <w:p w14:paraId="4454AE3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0.34</w:t>
            </w:r>
          </w:p>
        </w:tc>
      </w:tr>
      <w:tr w:rsidR="008F773B" w:rsidRPr="007B126B" w14:paraId="066D5425" w14:textId="77777777" w:rsidTr="004E2819">
        <w:trPr>
          <w:trHeight w:val="281"/>
        </w:trPr>
        <w:tc>
          <w:tcPr>
            <w:tcW w:w="5272" w:type="dxa"/>
          </w:tcPr>
          <w:p w14:paraId="045F6B25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Barbiturates, n (%)</w:t>
            </w:r>
          </w:p>
        </w:tc>
        <w:tc>
          <w:tcPr>
            <w:tcW w:w="1761" w:type="dxa"/>
          </w:tcPr>
          <w:p w14:paraId="5B9E21F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21 (40)</w:t>
            </w:r>
          </w:p>
        </w:tc>
        <w:tc>
          <w:tcPr>
            <w:tcW w:w="1929" w:type="dxa"/>
          </w:tcPr>
          <w:p w14:paraId="5C89CB0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35 (32)</w:t>
            </w:r>
          </w:p>
        </w:tc>
        <w:tc>
          <w:tcPr>
            <w:tcW w:w="1220" w:type="dxa"/>
          </w:tcPr>
          <w:p w14:paraId="2D3FDF7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0.38</w:t>
            </w:r>
          </w:p>
        </w:tc>
      </w:tr>
      <w:tr w:rsidR="008F773B" w:rsidRPr="007B126B" w14:paraId="7505564C" w14:textId="77777777" w:rsidTr="004E2819">
        <w:trPr>
          <w:trHeight w:val="271"/>
        </w:trPr>
        <w:tc>
          <w:tcPr>
            <w:tcW w:w="5272" w:type="dxa"/>
          </w:tcPr>
          <w:p w14:paraId="2B41B67B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Intracranial hypertension, n (%)</w:t>
            </w:r>
          </w:p>
        </w:tc>
        <w:tc>
          <w:tcPr>
            <w:tcW w:w="1761" w:type="dxa"/>
          </w:tcPr>
          <w:p w14:paraId="13025884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36 (68)</w:t>
            </w:r>
          </w:p>
        </w:tc>
        <w:tc>
          <w:tcPr>
            <w:tcW w:w="1929" w:type="dxa"/>
          </w:tcPr>
          <w:p w14:paraId="5C0A6C8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67 (61)</w:t>
            </w:r>
          </w:p>
        </w:tc>
        <w:tc>
          <w:tcPr>
            <w:tcW w:w="1220" w:type="dxa"/>
          </w:tcPr>
          <w:p w14:paraId="16F2A08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0.49</w:t>
            </w:r>
          </w:p>
        </w:tc>
      </w:tr>
      <w:tr w:rsidR="008F773B" w:rsidRPr="007B126B" w14:paraId="7BC87280" w14:textId="77777777" w:rsidTr="004E2819">
        <w:trPr>
          <w:trHeight w:val="281"/>
        </w:trPr>
        <w:tc>
          <w:tcPr>
            <w:tcW w:w="5272" w:type="dxa"/>
          </w:tcPr>
          <w:p w14:paraId="68CC9A18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Seizures, n (%)</w:t>
            </w:r>
          </w:p>
        </w:tc>
        <w:tc>
          <w:tcPr>
            <w:tcW w:w="1761" w:type="dxa"/>
          </w:tcPr>
          <w:p w14:paraId="0C40678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9 (17)</w:t>
            </w:r>
          </w:p>
        </w:tc>
        <w:tc>
          <w:tcPr>
            <w:tcW w:w="1929" w:type="dxa"/>
          </w:tcPr>
          <w:p w14:paraId="1DD18E7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19 (17)</w:t>
            </w:r>
          </w:p>
        </w:tc>
        <w:tc>
          <w:tcPr>
            <w:tcW w:w="1220" w:type="dxa"/>
          </w:tcPr>
          <w:p w14:paraId="0B529FC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76FE85B9" w14:textId="77777777" w:rsidTr="004E2819">
        <w:trPr>
          <w:trHeight w:val="281"/>
        </w:trPr>
        <w:tc>
          <w:tcPr>
            <w:tcW w:w="10183" w:type="dxa"/>
            <w:gridSpan w:val="4"/>
          </w:tcPr>
          <w:p w14:paraId="53DD9734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i/>
                <w:lang w:val="en-US"/>
              </w:rPr>
              <w:t>OUTCOMES</w:t>
            </w:r>
          </w:p>
        </w:tc>
      </w:tr>
      <w:tr w:rsidR="008F773B" w:rsidRPr="007B126B" w14:paraId="5F6D120C" w14:textId="77777777" w:rsidTr="004E2819">
        <w:trPr>
          <w:trHeight w:val="271"/>
        </w:trPr>
        <w:tc>
          <w:tcPr>
            <w:tcW w:w="5272" w:type="dxa"/>
          </w:tcPr>
          <w:p w14:paraId="1D5CF043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ICU stay</w:t>
            </w:r>
          </w:p>
        </w:tc>
        <w:tc>
          <w:tcPr>
            <w:tcW w:w="1761" w:type="dxa"/>
          </w:tcPr>
          <w:p w14:paraId="1179FD1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21 [11 – 26]</w:t>
            </w:r>
          </w:p>
        </w:tc>
        <w:tc>
          <w:tcPr>
            <w:tcW w:w="1929" w:type="dxa"/>
          </w:tcPr>
          <w:p w14:paraId="0FEFA23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15 [6 – 22]</w:t>
            </w:r>
          </w:p>
        </w:tc>
        <w:tc>
          <w:tcPr>
            <w:tcW w:w="1220" w:type="dxa"/>
          </w:tcPr>
          <w:p w14:paraId="772EF4A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0.02</w:t>
            </w:r>
          </w:p>
        </w:tc>
      </w:tr>
      <w:tr w:rsidR="008F773B" w:rsidRPr="007B126B" w14:paraId="0FA17F47" w14:textId="77777777" w:rsidTr="004E2819">
        <w:trPr>
          <w:trHeight w:val="281"/>
        </w:trPr>
        <w:tc>
          <w:tcPr>
            <w:tcW w:w="5272" w:type="dxa"/>
          </w:tcPr>
          <w:p w14:paraId="765A2C99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Hospital mortality, n (%)</w:t>
            </w:r>
          </w:p>
        </w:tc>
        <w:tc>
          <w:tcPr>
            <w:tcW w:w="1761" w:type="dxa"/>
          </w:tcPr>
          <w:p w14:paraId="7C6DEC6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18 (34)</w:t>
            </w:r>
          </w:p>
        </w:tc>
        <w:tc>
          <w:tcPr>
            <w:tcW w:w="1929" w:type="dxa"/>
          </w:tcPr>
          <w:p w14:paraId="2013315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58 (53)</w:t>
            </w:r>
          </w:p>
        </w:tc>
        <w:tc>
          <w:tcPr>
            <w:tcW w:w="1220" w:type="dxa"/>
          </w:tcPr>
          <w:p w14:paraId="1B57BAA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0.03</w:t>
            </w:r>
          </w:p>
        </w:tc>
      </w:tr>
      <w:tr w:rsidR="008F773B" w:rsidRPr="007B126B" w14:paraId="7034E8C2" w14:textId="77777777" w:rsidTr="004E2819">
        <w:trPr>
          <w:trHeight w:val="271"/>
        </w:trPr>
        <w:tc>
          <w:tcPr>
            <w:tcW w:w="5272" w:type="dxa"/>
          </w:tcPr>
          <w:p w14:paraId="419C8702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GOS 3 months</w:t>
            </w:r>
          </w:p>
        </w:tc>
        <w:tc>
          <w:tcPr>
            <w:tcW w:w="1761" w:type="dxa"/>
          </w:tcPr>
          <w:p w14:paraId="2CF424C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 [1 – 4]</w:t>
            </w:r>
          </w:p>
        </w:tc>
        <w:tc>
          <w:tcPr>
            <w:tcW w:w="1929" w:type="dxa"/>
          </w:tcPr>
          <w:p w14:paraId="2D32CF7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[1 – 3]</w:t>
            </w:r>
          </w:p>
        </w:tc>
        <w:tc>
          <w:tcPr>
            <w:tcW w:w="1220" w:type="dxa"/>
          </w:tcPr>
          <w:p w14:paraId="114DC96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0.05</w:t>
            </w:r>
          </w:p>
        </w:tc>
      </w:tr>
      <w:tr w:rsidR="008F773B" w:rsidRPr="007B126B" w14:paraId="41D188EE" w14:textId="77777777" w:rsidTr="004E2819">
        <w:trPr>
          <w:trHeight w:val="281"/>
        </w:trPr>
        <w:tc>
          <w:tcPr>
            <w:tcW w:w="5272" w:type="dxa"/>
          </w:tcPr>
          <w:p w14:paraId="38D240FB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UO</w:t>
            </w:r>
          </w:p>
        </w:tc>
        <w:tc>
          <w:tcPr>
            <w:tcW w:w="1761" w:type="dxa"/>
          </w:tcPr>
          <w:p w14:paraId="7513A33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33 (62)</w:t>
            </w:r>
          </w:p>
        </w:tc>
        <w:tc>
          <w:tcPr>
            <w:tcW w:w="1929" w:type="dxa"/>
          </w:tcPr>
          <w:p w14:paraId="0D6A54F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81 (76)</w:t>
            </w:r>
          </w:p>
        </w:tc>
        <w:tc>
          <w:tcPr>
            <w:tcW w:w="1220" w:type="dxa"/>
          </w:tcPr>
          <w:p w14:paraId="434B7B9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0.10</w:t>
            </w:r>
          </w:p>
        </w:tc>
      </w:tr>
    </w:tbl>
    <w:p w14:paraId="1E7EDEF7" w14:textId="77777777" w:rsidR="008F773B" w:rsidRDefault="008F773B" w:rsidP="008F773B">
      <w:pPr>
        <w:rPr>
          <w:rFonts w:ascii="Times New Roman" w:hAnsi="Times New Roman" w:cs="Times New Roman"/>
          <w:lang w:val="en-US"/>
        </w:rPr>
      </w:pPr>
    </w:p>
    <w:p w14:paraId="043C6EAB" w14:textId="721B233D" w:rsidR="008F773B" w:rsidRDefault="008F773B" w:rsidP="008F773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F773B">
        <w:rPr>
          <w:rFonts w:ascii="Times New Roman" w:hAnsi="Times New Roman" w:cs="Times New Roman"/>
          <w:sz w:val="20"/>
          <w:szCs w:val="20"/>
          <w:lang w:val="en-US"/>
        </w:rPr>
        <w:t>CKD = chronic kidney disease; COPD = Chronic obstructive pulmonary disease; TBI = Traumatic brain injury; SAH = Subarachnoid hemorrhage; ICH = Intracerebral hemorrhage;  RRT = Renal replacement therapy; ICU = Intensive care unit; GOS = Glasgow outcome scale; UO = unfavorable outcome</w:t>
      </w:r>
    </w:p>
    <w:p w14:paraId="1623D344" w14:textId="77777777" w:rsidR="008F773B" w:rsidRPr="008F773B" w:rsidRDefault="008F773B" w:rsidP="008F773B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6E5F1A2" w14:textId="77777777" w:rsidR="007B126B" w:rsidRDefault="007B126B">
      <w:pPr>
        <w:spacing w:after="160" w:line="259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1D6E4DCC" w14:textId="128FB91B" w:rsidR="008F773B" w:rsidRPr="00290A68" w:rsidRDefault="004E2819" w:rsidP="008F773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Supplemental Table 2</w:t>
      </w:r>
      <w:r w:rsidR="008F773B" w:rsidRPr="00290A68">
        <w:rPr>
          <w:rFonts w:ascii="Times New Roman" w:hAnsi="Times New Roman" w:cs="Times New Roman"/>
          <w:b/>
          <w:bCs/>
          <w:lang w:val="en-US"/>
        </w:rPr>
        <w:t>.</w:t>
      </w:r>
      <w:r w:rsidR="008F773B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8F773B" w:rsidRPr="00411980">
        <w:rPr>
          <w:rFonts w:ascii="Times New Roman" w:hAnsi="Times New Roman" w:cs="Times New Roman"/>
          <w:bCs/>
          <w:lang w:val="en-US"/>
        </w:rPr>
        <w:t>Characteristics of population according to baseline PbtO</w:t>
      </w:r>
      <w:r w:rsidR="008F773B" w:rsidRPr="00411980">
        <w:rPr>
          <w:rFonts w:ascii="Times New Roman" w:hAnsi="Times New Roman" w:cs="Times New Roman"/>
          <w:bCs/>
          <w:vertAlign w:val="subscript"/>
          <w:lang w:val="en-US"/>
        </w:rPr>
        <w:t>2</w:t>
      </w:r>
      <w:r w:rsidR="008F773B">
        <w:rPr>
          <w:rFonts w:ascii="Times New Roman" w:hAnsi="Times New Roman" w:cs="Times New Roman"/>
          <w:bCs/>
          <w:lang w:val="en-US"/>
        </w:rPr>
        <w:t xml:space="preserve"> values on the first day of assessment (tissue hypoxia = PbtO</w:t>
      </w:r>
      <w:r w:rsidR="008F773B" w:rsidRPr="00CB57DF">
        <w:rPr>
          <w:rFonts w:ascii="Times New Roman" w:hAnsi="Times New Roman" w:cs="Times New Roman"/>
          <w:bCs/>
          <w:vertAlign w:val="subscript"/>
          <w:lang w:val="en-US"/>
        </w:rPr>
        <w:t>2</w:t>
      </w:r>
      <w:r w:rsidR="008F773B">
        <w:rPr>
          <w:rFonts w:ascii="Times New Roman" w:hAnsi="Times New Roman" w:cs="Times New Roman"/>
          <w:bCs/>
          <w:lang w:val="en-US"/>
        </w:rPr>
        <w:t xml:space="preserve"> &lt; 20 mmHg).</w:t>
      </w:r>
    </w:p>
    <w:p w14:paraId="2BAB3D03" w14:textId="77777777" w:rsidR="008F773B" w:rsidRPr="00290A68" w:rsidRDefault="008F773B" w:rsidP="008F773B">
      <w:pPr>
        <w:rPr>
          <w:rFonts w:ascii="Times New Roman" w:hAnsi="Times New Roman" w:cs="Times New Roman"/>
          <w:lang w:val="en-US"/>
        </w:rPr>
      </w:pPr>
    </w:p>
    <w:tbl>
      <w:tblPr>
        <w:tblpPr w:leftFromText="141" w:rightFromText="141" w:vertAnchor="text" w:tblpXSpec="center" w:tblpY="1"/>
        <w:tblOverlap w:val="never"/>
        <w:tblW w:w="10012" w:type="dxa"/>
        <w:jc w:val="center"/>
        <w:tblLook w:val="04A0" w:firstRow="1" w:lastRow="0" w:firstColumn="1" w:lastColumn="0" w:noHBand="0" w:noVBand="1"/>
      </w:tblPr>
      <w:tblGrid>
        <w:gridCol w:w="4700"/>
        <w:gridCol w:w="2056"/>
        <w:gridCol w:w="2056"/>
        <w:gridCol w:w="1200"/>
      </w:tblGrid>
      <w:tr w:rsidR="008F773B" w:rsidRPr="007B126B" w14:paraId="4E12D701" w14:textId="77777777" w:rsidTr="007B126B">
        <w:trPr>
          <w:trHeight w:val="170"/>
          <w:jc w:val="center"/>
        </w:trPr>
        <w:tc>
          <w:tcPr>
            <w:tcW w:w="4700" w:type="dxa"/>
          </w:tcPr>
          <w:p w14:paraId="635074E1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</w:p>
          <w:p w14:paraId="20A0BEF2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56" w:type="dxa"/>
            <w:shd w:val="clear" w:color="auto" w:fill="000000" w:themeFill="text1"/>
          </w:tcPr>
          <w:p w14:paraId="51CA104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>Normal iPbtO</w:t>
            </w:r>
            <w:r w:rsidRPr="007B126B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</w:t>
            </w:r>
          </w:p>
          <w:p w14:paraId="4FDF166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>(n = 27)</w:t>
            </w:r>
          </w:p>
        </w:tc>
        <w:tc>
          <w:tcPr>
            <w:tcW w:w="2056" w:type="dxa"/>
            <w:shd w:val="clear" w:color="auto" w:fill="000000" w:themeFill="text1"/>
          </w:tcPr>
          <w:p w14:paraId="3C6B90D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Tissue Hypoxia </w:t>
            </w:r>
          </w:p>
          <w:p w14:paraId="05A041A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lang w:val="en-US"/>
              </w:rPr>
              <w:t>(n = 26)</w:t>
            </w:r>
          </w:p>
        </w:tc>
        <w:tc>
          <w:tcPr>
            <w:tcW w:w="1200" w:type="dxa"/>
            <w:shd w:val="clear" w:color="auto" w:fill="000000" w:themeFill="text1"/>
          </w:tcPr>
          <w:p w14:paraId="70036A5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7B126B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 value</w:t>
            </w:r>
          </w:p>
        </w:tc>
      </w:tr>
      <w:tr w:rsidR="008F773B" w:rsidRPr="007B126B" w14:paraId="37325102" w14:textId="77777777" w:rsidTr="007B126B">
        <w:trPr>
          <w:trHeight w:val="170"/>
          <w:jc w:val="center"/>
        </w:trPr>
        <w:tc>
          <w:tcPr>
            <w:tcW w:w="4700" w:type="dxa"/>
          </w:tcPr>
          <w:p w14:paraId="43CF2E1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Age, years</w:t>
            </w:r>
          </w:p>
        </w:tc>
        <w:tc>
          <w:tcPr>
            <w:tcW w:w="2056" w:type="dxa"/>
          </w:tcPr>
          <w:p w14:paraId="7E27CAF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49 [37 – 59]</w:t>
            </w:r>
          </w:p>
        </w:tc>
        <w:tc>
          <w:tcPr>
            <w:tcW w:w="2056" w:type="dxa"/>
          </w:tcPr>
          <w:p w14:paraId="57A2892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52 [45 – 57]</w:t>
            </w:r>
          </w:p>
        </w:tc>
        <w:tc>
          <w:tcPr>
            <w:tcW w:w="1200" w:type="dxa"/>
          </w:tcPr>
          <w:p w14:paraId="117456C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0.44</w:t>
            </w:r>
          </w:p>
        </w:tc>
      </w:tr>
      <w:tr w:rsidR="008F773B" w:rsidRPr="007B126B" w14:paraId="30138507" w14:textId="77777777" w:rsidTr="007B126B">
        <w:trPr>
          <w:trHeight w:val="170"/>
          <w:jc w:val="center"/>
        </w:trPr>
        <w:tc>
          <w:tcPr>
            <w:tcW w:w="4700" w:type="dxa"/>
          </w:tcPr>
          <w:p w14:paraId="205A9A7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Male Gender, n (%)</w:t>
            </w:r>
          </w:p>
        </w:tc>
        <w:tc>
          <w:tcPr>
            <w:tcW w:w="2056" w:type="dxa"/>
          </w:tcPr>
          <w:p w14:paraId="4EE4677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17 (63)</w:t>
            </w:r>
          </w:p>
        </w:tc>
        <w:tc>
          <w:tcPr>
            <w:tcW w:w="2056" w:type="dxa"/>
          </w:tcPr>
          <w:p w14:paraId="2B6184A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14 (54)</w:t>
            </w:r>
          </w:p>
        </w:tc>
        <w:tc>
          <w:tcPr>
            <w:tcW w:w="1200" w:type="dxa"/>
          </w:tcPr>
          <w:p w14:paraId="572B381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0.58</w:t>
            </w:r>
          </w:p>
        </w:tc>
      </w:tr>
      <w:tr w:rsidR="008F773B" w:rsidRPr="007B126B" w14:paraId="6035601A" w14:textId="77777777" w:rsidTr="007B126B">
        <w:trPr>
          <w:trHeight w:val="170"/>
          <w:jc w:val="center"/>
        </w:trPr>
        <w:tc>
          <w:tcPr>
            <w:tcW w:w="4700" w:type="dxa"/>
          </w:tcPr>
          <w:p w14:paraId="77E319A2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Hypertension, n (%)</w:t>
            </w:r>
          </w:p>
        </w:tc>
        <w:tc>
          <w:tcPr>
            <w:tcW w:w="2056" w:type="dxa"/>
          </w:tcPr>
          <w:p w14:paraId="5E5B4F9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6 (22)</w:t>
            </w:r>
          </w:p>
        </w:tc>
        <w:tc>
          <w:tcPr>
            <w:tcW w:w="2056" w:type="dxa"/>
          </w:tcPr>
          <w:p w14:paraId="700A2C4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8 (31)</w:t>
            </w:r>
          </w:p>
        </w:tc>
        <w:tc>
          <w:tcPr>
            <w:tcW w:w="1200" w:type="dxa"/>
          </w:tcPr>
          <w:p w14:paraId="51525FE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0.54</w:t>
            </w:r>
          </w:p>
        </w:tc>
      </w:tr>
      <w:tr w:rsidR="008F773B" w:rsidRPr="007B126B" w14:paraId="7B228D9A" w14:textId="77777777" w:rsidTr="007B126B">
        <w:trPr>
          <w:trHeight w:val="170"/>
          <w:jc w:val="center"/>
        </w:trPr>
        <w:tc>
          <w:tcPr>
            <w:tcW w:w="4700" w:type="dxa"/>
          </w:tcPr>
          <w:p w14:paraId="7AB4C113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Heart Disease, n (%)</w:t>
            </w:r>
          </w:p>
        </w:tc>
        <w:tc>
          <w:tcPr>
            <w:tcW w:w="2056" w:type="dxa"/>
          </w:tcPr>
          <w:p w14:paraId="035FEAD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(7)</w:t>
            </w:r>
          </w:p>
        </w:tc>
        <w:tc>
          <w:tcPr>
            <w:tcW w:w="2056" w:type="dxa"/>
          </w:tcPr>
          <w:p w14:paraId="11C20EF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00" w:type="dxa"/>
          </w:tcPr>
          <w:p w14:paraId="5CC48B5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0.49</w:t>
            </w:r>
          </w:p>
        </w:tc>
      </w:tr>
      <w:tr w:rsidR="008F773B" w:rsidRPr="007B126B" w14:paraId="52EE64F4" w14:textId="77777777" w:rsidTr="007B126B">
        <w:trPr>
          <w:trHeight w:val="170"/>
          <w:jc w:val="center"/>
        </w:trPr>
        <w:tc>
          <w:tcPr>
            <w:tcW w:w="4700" w:type="dxa"/>
          </w:tcPr>
          <w:p w14:paraId="779F3697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Alcohol, n (%)</w:t>
            </w:r>
          </w:p>
        </w:tc>
        <w:tc>
          <w:tcPr>
            <w:tcW w:w="2056" w:type="dxa"/>
          </w:tcPr>
          <w:p w14:paraId="31FE438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6 (22)</w:t>
            </w:r>
          </w:p>
        </w:tc>
        <w:tc>
          <w:tcPr>
            <w:tcW w:w="2056" w:type="dxa"/>
          </w:tcPr>
          <w:p w14:paraId="02726C7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6 (23)</w:t>
            </w:r>
          </w:p>
        </w:tc>
        <w:tc>
          <w:tcPr>
            <w:tcW w:w="1200" w:type="dxa"/>
          </w:tcPr>
          <w:p w14:paraId="7AB6D3F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1513E3EF" w14:textId="77777777" w:rsidTr="007B126B">
        <w:trPr>
          <w:trHeight w:val="170"/>
          <w:jc w:val="center"/>
        </w:trPr>
        <w:tc>
          <w:tcPr>
            <w:tcW w:w="4700" w:type="dxa"/>
          </w:tcPr>
          <w:p w14:paraId="1EA3B44B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Smoking, n (%)</w:t>
            </w:r>
          </w:p>
        </w:tc>
        <w:tc>
          <w:tcPr>
            <w:tcW w:w="2056" w:type="dxa"/>
          </w:tcPr>
          <w:p w14:paraId="094857F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8 (30)</w:t>
            </w:r>
          </w:p>
        </w:tc>
        <w:tc>
          <w:tcPr>
            <w:tcW w:w="2056" w:type="dxa"/>
          </w:tcPr>
          <w:p w14:paraId="3762A95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 (15)</w:t>
            </w:r>
          </w:p>
        </w:tc>
        <w:tc>
          <w:tcPr>
            <w:tcW w:w="1200" w:type="dxa"/>
          </w:tcPr>
          <w:p w14:paraId="5F06706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0.33</w:t>
            </w:r>
          </w:p>
        </w:tc>
      </w:tr>
      <w:tr w:rsidR="008F773B" w:rsidRPr="007B126B" w14:paraId="3EEFBE27" w14:textId="77777777" w:rsidTr="007B126B">
        <w:trPr>
          <w:trHeight w:val="170"/>
          <w:jc w:val="center"/>
        </w:trPr>
        <w:tc>
          <w:tcPr>
            <w:tcW w:w="4700" w:type="dxa"/>
          </w:tcPr>
          <w:p w14:paraId="371C159A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Diabetes, n (%)</w:t>
            </w:r>
          </w:p>
        </w:tc>
        <w:tc>
          <w:tcPr>
            <w:tcW w:w="2056" w:type="dxa"/>
          </w:tcPr>
          <w:p w14:paraId="4B757D4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 (19)</w:t>
            </w:r>
          </w:p>
        </w:tc>
        <w:tc>
          <w:tcPr>
            <w:tcW w:w="2056" w:type="dxa"/>
          </w:tcPr>
          <w:p w14:paraId="7552E4F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(8)</w:t>
            </w:r>
          </w:p>
        </w:tc>
        <w:tc>
          <w:tcPr>
            <w:tcW w:w="1200" w:type="dxa"/>
          </w:tcPr>
          <w:p w14:paraId="0826434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0.42</w:t>
            </w:r>
          </w:p>
        </w:tc>
      </w:tr>
      <w:tr w:rsidR="008F773B" w:rsidRPr="007B126B" w14:paraId="11D05F21" w14:textId="77777777" w:rsidTr="007B126B">
        <w:trPr>
          <w:trHeight w:val="170"/>
          <w:jc w:val="center"/>
        </w:trPr>
        <w:tc>
          <w:tcPr>
            <w:tcW w:w="4700" w:type="dxa"/>
          </w:tcPr>
          <w:p w14:paraId="0E5EC353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Previous neurological disease, n (%)</w:t>
            </w:r>
          </w:p>
        </w:tc>
        <w:tc>
          <w:tcPr>
            <w:tcW w:w="2056" w:type="dxa"/>
          </w:tcPr>
          <w:p w14:paraId="647802D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(7)</w:t>
            </w:r>
          </w:p>
        </w:tc>
        <w:tc>
          <w:tcPr>
            <w:tcW w:w="2056" w:type="dxa"/>
          </w:tcPr>
          <w:p w14:paraId="6B12F5E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00" w:type="dxa"/>
          </w:tcPr>
          <w:p w14:paraId="5171B24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0.49</w:t>
            </w:r>
          </w:p>
        </w:tc>
      </w:tr>
      <w:tr w:rsidR="008F773B" w:rsidRPr="007B126B" w14:paraId="3DB3B4A5" w14:textId="77777777" w:rsidTr="007B126B">
        <w:trPr>
          <w:trHeight w:val="170"/>
          <w:jc w:val="center"/>
        </w:trPr>
        <w:tc>
          <w:tcPr>
            <w:tcW w:w="4700" w:type="dxa"/>
          </w:tcPr>
          <w:p w14:paraId="01DE1D9B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CKD, n (%)</w:t>
            </w:r>
          </w:p>
        </w:tc>
        <w:tc>
          <w:tcPr>
            <w:tcW w:w="2056" w:type="dxa"/>
          </w:tcPr>
          <w:p w14:paraId="412261A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056" w:type="dxa"/>
          </w:tcPr>
          <w:p w14:paraId="5F09332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00" w:type="dxa"/>
          </w:tcPr>
          <w:p w14:paraId="7EFCA78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8F773B" w:rsidRPr="007B126B" w14:paraId="66031481" w14:textId="77777777" w:rsidTr="007B126B">
        <w:trPr>
          <w:trHeight w:val="170"/>
          <w:jc w:val="center"/>
        </w:trPr>
        <w:tc>
          <w:tcPr>
            <w:tcW w:w="4700" w:type="dxa"/>
          </w:tcPr>
          <w:p w14:paraId="3225E640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COPD, n (%)</w:t>
            </w:r>
          </w:p>
        </w:tc>
        <w:tc>
          <w:tcPr>
            <w:tcW w:w="2056" w:type="dxa"/>
          </w:tcPr>
          <w:p w14:paraId="72FEE39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(7)</w:t>
            </w:r>
          </w:p>
        </w:tc>
        <w:tc>
          <w:tcPr>
            <w:tcW w:w="2056" w:type="dxa"/>
          </w:tcPr>
          <w:p w14:paraId="376DF67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 (8)</w:t>
            </w:r>
          </w:p>
        </w:tc>
        <w:tc>
          <w:tcPr>
            <w:tcW w:w="1200" w:type="dxa"/>
          </w:tcPr>
          <w:p w14:paraId="1096032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6D8AEA3D" w14:textId="77777777" w:rsidTr="007B126B">
        <w:trPr>
          <w:trHeight w:val="170"/>
          <w:jc w:val="center"/>
        </w:trPr>
        <w:tc>
          <w:tcPr>
            <w:tcW w:w="4700" w:type="dxa"/>
          </w:tcPr>
          <w:p w14:paraId="1F367AF2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Immunosuppression, n (%)</w:t>
            </w:r>
          </w:p>
        </w:tc>
        <w:tc>
          <w:tcPr>
            <w:tcW w:w="2056" w:type="dxa"/>
          </w:tcPr>
          <w:p w14:paraId="081766D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056" w:type="dxa"/>
          </w:tcPr>
          <w:p w14:paraId="04D1002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00" w:type="dxa"/>
          </w:tcPr>
          <w:p w14:paraId="61008F6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8F773B" w:rsidRPr="007B126B" w14:paraId="30FD12DD" w14:textId="77777777" w:rsidTr="007B126B">
        <w:trPr>
          <w:trHeight w:val="170"/>
          <w:jc w:val="center"/>
        </w:trPr>
        <w:tc>
          <w:tcPr>
            <w:tcW w:w="4700" w:type="dxa"/>
          </w:tcPr>
          <w:p w14:paraId="0549155C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Cancer, n (%)</w:t>
            </w:r>
          </w:p>
        </w:tc>
        <w:tc>
          <w:tcPr>
            <w:tcW w:w="2056" w:type="dxa"/>
          </w:tcPr>
          <w:p w14:paraId="5FC50CD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056" w:type="dxa"/>
          </w:tcPr>
          <w:p w14:paraId="25896FB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 (12)</w:t>
            </w:r>
          </w:p>
        </w:tc>
        <w:tc>
          <w:tcPr>
            <w:tcW w:w="1200" w:type="dxa"/>
          </w:tcPr>
          <w:p w14:paraId="248F8564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0.11</w:t>
            </w:r>
          </w:p>
        </w:tc>
      </w:tr>
      <w:tr w:rsidR="008F773B" w:rsidRPr="007B126B" w14:paraId="6302CBF3" w14:textId="77777777" w:rsidTr="007B126B">
        <w:trPr>
          <w:trHeight w:val="170"/>
          <w:jc w:val="center"/>
        </w:trPr>
        <w:tc>
          <w:tcPr>
            <w:tcW w:w="4700" w:type="dxa"/>
          </w:tcPr>
          <w:p w14:paraId="77C9715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Liver Cirrhosis, n (%)</w:t>
            </w:r>
          </w:p>
        </w:tc>
        <w:tc>
          <w:tcPr>
            <w:tcW w:w="2056" w:type="dxa"/>
          </w:tcPr>
          <w:p w14:paraId="060DF44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056" w:type="dxa"/>
          </w:tcPr>
          <w:p w14:paraId="6060B0A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(4)</w:t>
            </w:r>
          </w:p>
        </w:tc>
        <w:tc>
          <w:tcPr>
            <w:tcW w:w="1200" w:type="dxa"/>
          </w:tcPr>
          <w:p w14:paraId="7865588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0.49</w:t>
            </w:r>
          </w:p>
        </w:tc>
      </w:tr>
      <w:tr w:rsidR="008F773B" w:rsidRPr="007B126B" w14:paraId="5C932506" w14:textId="77777777" w:rsidTr="007B126B">
        <w:trPr>
          <w:trHeight w:val="170"/>
          <w:jc w:val="center"/>
        </w:trPr>
        <w:tc>
          <w:tcPr>
            <w:tcW w:w="4700" w:type="dxa"/>
          </w:tcPr>
          <w:p w14:paraId="7D570210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Glasgow Coma Scale</w:t>
            </w:r>
          </w:p>
        </w:tc>
        <w:tc>
          <w:tcPr>
            <w:tcW w:w="2056" w:type="dxa"/>
          </w:tcPr>
          <w:p w14:paraId="0DF7296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7 [4 – 10]</w:t>
            </w:r>
          </w:p>
        </w:tc>
        <w:tc>
          <w:tcPr>
            <w:tcW w:w="2056" w:type="dxa"/>
          </w:tcPr>
          <w:p w14:paraId="5DFB5AF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 [3 – 11]</w:t>
            </w:r>
          </w:p>
        </w:tc>
        <w:tc>
          <w:tcPr>
            <w:tcW w:w="1200" w:type="dxa"/>
          </w:tcPr>
          <w:p w14:paraId="0EDD585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0.25</w:t>
            </w:r>
          </w:p>
        </w:tc>
      </w:tr>
      <w:tr w:rsidR="008F773B" w:rsidRPr="007B126B" w14:paraId="3C397BAB" w14:textId="77777777" w:rsidTr="007B126B">
        <w:trPr>
          <w:trHeight w:val="170"/>
          <w:jc w:val="center"/>
        </w:trPr>
        <w:tc>
          <w:tcPr>
            <w:tcW w:w="4700" w:type="dxa"/>
          </w:tcPr>
          <w:p w14:paraId="14003717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Type of disease, n (%)</w:t>
            </w:r>
          </w:p>
        </w:tc>
        <w:tc>
          <w:tcPr>
            <w:tcW w:w="2056" w:type="dxa"/>
          </w:tcPr>
          <w:p w14:paraId="674E340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056" w:type="dxa"/>
          </w:tcPr>
          <w:p w14:paraId="3E2E3BF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00" w:type="dxa"/>
          </w:tcPr>
          <w:p w14:paraId="0EBE792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0.09</w:t>
            </w:r>
          </w:p>
        </w:tc>
      </w:tr>
      <w:tr w:rsidR="008F773B" w:rsidRPr="007B126B" w14:paraId="63D3EEA0" w14:textId="77777777" w:rsidTr="007B126B">
        <w:trPr>
          <w:trHeight w:val="170"/>
          <w:jc w:val="center"/>
        </w:trPr>
        <w:tc>
          <w:tcPr>
            <w:tcW w:w="4700" w:type="dxa"/>
          </w:tcPr>
          <w:p w14:paraId="044A2E0F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TBI</w:t>
            </w:r>
          </w:p>
        </w:tc>
        <w:tc>
          <w:tcPr>
            <w:tcW w:w="2056" w:type="dxa"/>
          </w:tcPr>
          <w:p w14:paraId="2CD5AE3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8 (30)</w:t>
            </w:r>
          </w:p>
        </w:tc>
        <w:tc>
          <w:tcPr>
            <w:tcW w:w="2056" w:type="dxa"/>
          </w:tcPr>
          <w:p w14:paraId="1C8A749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12 (46)</w:t>
            </w:r>
          </w:p>
        </w:tc>
        <w:tc>
          <w:tcPr>
            <w:tcW w:w="1200" w:type="dxa"/>
          </w:tcPr>
          <w:p w14:paraId="06A7863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161AB520" w14:textId="77777777" w:rsidTr="007B126B">
        <w:trPr>
          <w:trHeight w:val="170"/>
          <w:jc w:val="center"/>
        </w:trPr>
        <w:tc>
          <w:tcPr>
            <w:tcW w:w="4700" w:type="dxa"/>
          </w:tcPr>
          <w:p w14:paraId="54764E62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SAH</w:t>
            </w:r>
          </w:p>
        </w:tc>
        <w:tc>
          <w:tcPr>
            <w:tcW w:w="2056" w:type="dxa"/>
          </w:tcPr>
          <w:p w14:paraId="59A9F2C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15 (55)</w:t>
            </w:r>
          </w:p>
        </w:tc>
        <w:tc>
          <w:tcPr>
            <w:tcW w:w="2056" w:type="dxa"/>
          </w:tcPr>
          <w:p w14:paraId="67D3625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14 (54)</w:t>
            </w:r>
          </w:p>
        </w:tc>
        <w:tc>
          <w:tcPr>
            <w:tcW w:w="1200" w:type="dxa"/>
          </w:tcPr>
          <w:p w14:paraId="3371216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11503A55" w14:textId="77777777" w:rsidTr="007B126B">
        <w:trPr>
          <w:trHeight w:val="170"/>
          <w:jc w:val="center"/>
        </w:trPr>
        <w:tc>
          <w:tcPr>
            <w:tcW w:w="4700" w:type="dxa"/>
          </w:tcPr>
          <w:p w14:paraId="19A33E28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ICH</w:t>
            </w:r>
          </w:p>
        </w:tc>
        <w:tc>
          <w:tcPr>
            <w:tcW w:w="2056" w:type="dxa"/>
          </w:tcPr>
          <w:p w14:paraId="26943A7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 (15)</w:t>
            </w:r>
          </w:p>
        </w:tc>
        <w:tc>
          <w:tcPr>
            <w:tcW w:w="2056" w:type="dxa"/>
          </w:tcPr>
          <w:p w14:paraId="1F94522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00" w:type="dxa"/>
          </w:tcPr>
          <w:p w14:paraId="181FA6D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1B2F4D17" w14:textId="77777777" w:rsidTr="007B126B">
        <w:trPr>
          <w:trHeight w:val="170"/>
          <w:jc w:val="center"/>
        </w:trPr>
        <w:tc>
          <w:tcPr>
            <w:tcW w:w="4700" w:type="dxa"/>
          </w:tcPr>
          <w:p w14:paraId="4DDA9982" w14:textId="77777777" w:rsidR="008F773B" w:rsidRPr="007B126B" w:rsidRDefault="008F773B" w:rsidP="00C12828">
            <w:pPr>
              <w:jc w:val="righ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7B126B">
              <w:rPr>
                <w:rFonts w:ascii="Times New Roman" w:hAnsi="Times New Roman" w:cs="Times New Roman"/>
                <w:i/>
                <w:iCs/>
                <w:lang w:val="en-US"/>
              </w:rPr>
              <w:t>MED</w:t>
            </w:r>
          </w:p>
        </w:tc>
        <w:tc>
          <w:tcPr>
            <w:tcW w:w="2056" w:type="dxa"/>
          </w:tcPr>
          <w:p w14:paraId="563FE6C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056" w:type="dxa"/>
          </w:tcPr>
          <w:p w14:paraId="6C84E58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00" w:type="dxa"/>
          </w:tcPr>
          <w:p w14:paraId="4166AE0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8F773B" w:rsidRPr="007B126B" w14:paraId="22CC5111" w14:textId="77777777" w:rsidTr="007B126B">
        <w:trPr>
          <w:trHeight w:val="170"/>
          <w:jc w:val="center"/>
        </w:trPr>
        <w:tc>
          <w:tcPr>
            <w:tcW w:w="4700" w:type="dxa"/>
          </w:tcPr>
          <w:p w14:paraId="00AD1937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Vasopressors, n (%)</w:t>
            </w:r>
          </w:p>
        </w:tc>
        <w:tc>
          <w:tcPr>
            <w:tcW w:w="2056" w:type="dxa"/>
          </w:tcPr>
          <w:p w14:paraId="0BAD0CC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27 (100)</w:t>
            </w:r>
          </w:p>
        </w:tc>
        <w:tc>
          <w:tcPr>
            <w:tcW w:w="2056" w:type="dxa"/>
          </w:tcPr>
          <w:p w14:paraId="08CEFD5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26 (100)</w:t>
            </w:r>
          </w:p>
        </w:tc>
        <w:tc>
          <w:tcPr>
            <w:tcW w:w="1200" w:type="dxa"/>
          </w:tcPr>
          <w:p w14:paraId="07D8CA0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8F773B" w:rsidRPr="007B126B" w14:paraId="78699AAA" w14:textId="77777777" w:rsidTr="007B126B">
        <w:trPr>
          <w:trHeight w:val="170"/>
          <w:jc w:val="center"/>
        </w:trPr>
        <w:tc>
          <w:tcPr>
            <w:tcW w:w="4700" w:type="dxa"/>
          </w:tcPr>
          <w:p w14:paraId="134ED06F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Mechanical Ventilation, n (%)</w:t>
            </w:r>
          </w:p>
        </w:tc>
        <w:tc>
          <w:tcPr>
            <w:tcW w:w="2056" w:type="dxa"/>
          </w:tcPr>
          <w:p w14:paraId="519EE69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27 (100)</w:t>
            </w:r>
          </w:p>
        </w:tc>
        <w:tc>
          <w:tcPr>
            <w:tcW w:w="2056" w:type="dxa"/>
          </w:tcPr>
          <w:p w14:paraId="5800E9C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26 (100)</w:t>
            </w:r>
          </w:p>
        </w:tc>
        <w:tc>
          <w:tcPr>
            <w:tcW w:w="1200" w:type="dxa"/>
          </w:tcPr>
          <w:p w14:paraId="3615ABB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8F773B" w:rsidRPr="007B126B" w14:paraId="5015AFB6" w14:textId="77777777" w:rsidTr="007B126B">
        <w:trPr>
          <w:trHeight w:val="170"/>
          <w:jc w:val="center"/>
        </w:trPr>
        <w:tc>
          <w:tcPr>
            <w:tcW w:w="4700" w:type="dxa"/>
          </w:tcPr>
          <w:p w14:paraId="065F7062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RRT, n (%)</w:t>
            </w:r>
          </w:p>
        </w:tc>
        <w:tc>
          <w:tcPr>
            <w:tcW w:w="2056" w:type="dxa"/>
          </w:tcPr>
          <w:p w14:paraId="1667269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056" w:type="dxa"/>
          </w:tcPr>
          <w:p w14:paraId="0E3F165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(4)</w:t>
            </w:r>
          </w:p>
        </w:tc>
        <w:tc>
          <w:tcPr>
            <w:tcW w:w="1200" w:type="dxa"/>
          </w:tcPr>
          <w:p w14:paraId="2547D72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0.49</w:t>
            </w:r>
          </w:p>
        </w:tc>
      </w:tr>
      <w:tr w:rsidR="008F773B" w:rsidRPr="007B126B" w14:paraId="25D0DB5F" w14:textId="77777777" w:rsidTr="007B126B">
        <w:trPr>
          <w:trHeight w:val="170"/>
          <w:jc w:val="center"/>
        </w:trPr>
        <w:tc>
          <w:tcPr>
            <w:tcW w:w="4700" w:type="dxa"/>
          </w:tcPr>
          <w:p w14:paraId="6B02A9F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Osmotic therapy, n (%)</w:t>
            </w:r>
          </w:p>
        </w:tc>
        <w:tc>
          <w:tcPr>
            <w:tcW w:w="2056" w:type="dxa"/>
          </w:tcPr>
          <w:p w14:paraId="603F423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23 (85)</w:t>
            </w:r>
          </w:p>
        </w:tc>
        <w:tc>
          <w:tcPr>
            <w:tcW w:w="2056" w:type="dxa"/>
          </w:tcPr>
          <w:p w14:paraId="75DB4D8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22 (85)</w:t>
            </w:r>
          </w:p>
        </w:tc>
        <w:tc>
          <w:tcPr>
            <w:tcW w:w="1200" w:type="dxa"/>
          </w:tcPr>
          <w:p w14:paraId="793949C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5C7D0C48" w14:textId="77777777" w:rsidTr="007B126B">
        <w:trPr>
          <w:trHeight w:val="170"/>
          <w:jc w:val="center"/>
        </w:trPr>
        <w:tc>
          <w:tcPr>
            <w:tcW w:w="4700" w:type="dxa"/>
          </w:tcPr>
          <w:p w14:paraId="587C9145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Decompressive Craniectomy, n (%)</w:t>
            </w:r>
          </w:p>
        </w:tc>
        <w:tc>
          <w:tcPr>
            <w:tcW w:w="2056" w:type="dxa"/>
          </w:tcPr>
          <w:p w14:paraId="3DDDE207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 (15)</w:t>
            </w:r>
          </w:p>
        </w:tc>
        <w:tc>
          <w:tcPr>
            <w:tcW w:w="2056" w:type="dxa"/>
          </w:tcPr>
          <w:p w14:paraId="0434F7D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6 (23)</w:t>
            </w:r>
          </w:p>
        </w:tc>
        <w:tc>
          <w:tcPr>
            <w:tcW w:w="1200" w:type="dxa"/>
          </w:tcPr>
          <w:p w14:paraId="7F14D00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0.50</w:t>
            </w:r>
          </w:p>
        </w:tc>
      </w:tr>
      <w:tr w:rsidR="008F773B" w:rsidRPr="007B126B" w14:paraId="0A0D4995" w14:textId="77777777" w:rsidTr="007B126B">
        <w:trPr>
          <w:trHeight w:val="170"/>
          <w:jc w:val="center"/>
        </w:trPr>
        <w:tc>
          <w:tcPr>
            <w:tcW w:w="4700" w:type="dxa"/>
          </w:tcPr>
          <w:p w14:paraId="444D1679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Hypothermia, n (%)</w:t>
            </w:r>
          </w:p>
        </w:tc>
        <w:tc>
          <w:tcPr>
            <w:tcW w:w="2056" w:type="dxa"/>
          </w:tcPr>
          <w:p w14:paraId="5C64048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 (19)</w:t>
            </w:r>
          </w:p>
        </w:tc>
        <w:tc>
          <w:tcPr>
            <w:tcW w:w="2056" w:type="dxa"/>
          </w:tcPr>
          <w:p w14:paraId="040DE64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 (19)</w:t>
            </w:r>
          </w:p>
        </w:tc>
        <w:tc>
          <w:tcPr>
            <w:tcW w:w="1200" w:type="dxa"/>
          </w:tcPr>
          <w:p w14:paraId="2448706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0B7F5AD0" w14:textId="77777777" w:rsidTr="007B126B">
        <w:trPr>
          <w:trHeight w:val="170"/>
          <w:jc w:val="center"/>
        </w:trPr>
        <w:tc>
          <w:tcPr>
            <w:tcW w:w="4700" w:type="dxa"/>
          </w:tcPr>
          <w:p w14:paraId="3ACCA003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Anti-epileptics, n (%)</w:t>
            </w:r>
          </w:p>
        </w:tc>
        <w:tc>
          <w:tcPr>
            <w:tcW w:w="2056" w:type="dxa"/>
          </w:tcPr>
          <w:p w14:paraId="5723667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24 (89)</w:t>
            </w:r>
          </w:p>
        </w:tc>
        <w:tc>
          <w:tcPr>
            <w:tcW w:w="2056" w:type="dxa"/>
          </w:tcPr>
          <w:p w14:paraId="041F834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24 (92)</w:t>
            </w:r>
          </w:p>
        </w:tc>
        <w:tc>
          <w:tcPr>
            <w:tcW w:w="1200" w:type="dxa"/>
          </w:tcPr>
          <w:p w14:paraId="47FB372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1.00</w:t>
            </w:r>
          </w:p>
        </w:tc>
      </w:tr>
      <w:tr w:rsidR="008F773B" w:rsidRPr="007B126B" w14:paraId="20C3E37E" w14:textId="77777777" w:rsidTr="007B126B">
        <w:trPr>
          <w:trHeight w:val="170"/>
          <w:jc w:val="center"/>
        </w:trPr>
        <w:tc>
          <w:tcPr>
            <w:tcW w:w="4700" w:type="dxa"/>
          </w:tcPr>
          <w:p w14:paraId="2FCBA545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Barbiturates, n (%)</w:t>
            </w:r>
          </w:p>
        </w:tc>
        <w:tc>
          <w:tcPr>
            <w:tcW w:w="2056" w:type="dxa"/>
          </w:tcPr>
          <w:p w14:paraId="32901B6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9 (33)</w:t>
            </w:r>
          </w:p>
        </w:tc>
        <w:tc>
          <w:tcPr>
            <w:tcW w:w="2056" w:type="dxa"/>
          </w:tcPr>
          <w:p w14:paraId="5D777E34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12 (46)</w:t>
            </w:r>
          </w:p>
        </w:tc>
        <w:tc>
          <w:tcPr>
            <w:tcW w:w="1200" w:type="dxa"/>
          </w:tcPr>
          <w:p w14:paraId="4C31778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0.41</w:t>
            </w:r>
          </w:p>
        </w:tc>
      </w:tr>
      <w:tr w:rsidR="008F773B" w:rsidRPr="007B126B" w14:paraId="7161BEEB" w14:textId="77777777" w:rsidTr="007B126B">
        <w:trPr>
          <w:trHeight w:val="170"/>
          <w:jc w:val="center"/>
        </w:trPr>
        <w:tc>
          <w:tcPr>
            <w:tcW w:w="4700" w:type="dxa"/>
          </w:tcPr>
          <w:p w14:paraId="15FB2401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Intracranial hypertension, n (%)</w:t>
            </w:r>
          </w:p>
        </w:tc>
        <w:tc>
          <w:tcPr>
            <w:tcW w:w="2056" w:type="dxa"/>
          </w:tcPr>
          <w:p w14:paraId="5EA0FBE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17 (63)</w:t>
            </w:r>
          </w:p>
        </w:tc>
        <w:tc>
          <w:tcPr>
            <w:tcW w:w="2056" w:type="dxa"/>
          </w:tcPr>
          <w:p w14:paraId="60ED8A7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19 (73)</w:t>
            </w:r>
          </w:p>
        </w:tc>
        <w:tc>
          <w:tcPr>
            <w:tcW w:w="1200" w:type="dxa"/>
          </w:tcPr>
          <w:p w14:paraId="13E5C921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0.56</w:t>
            </w:r>
          </w:p>
        </w:tc>
      </w:tr>
      <w:tr w:rsidR="008F773B" w:rsidRPr="007B126B" w14:paraId="5A31D2E8" w14:textId="77777777" w:rsidTr="007B126B">
        <w:trPr>
          <w:trHeight w:val="170"/>
          <w:jc w:val="center"/>
        </w:trPr>
        <w:tc>
          <w:tcPr>
            <w:tcW w:w="4700" w:type="dxa"/>
          </w:tcPr>
          <w:p w14:paraId="4DE62599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Seizures, n (%)</w:t>
            </w:r>
          </w:p>
        </w:tc>
        <w:tc>
          <w:tcPr>
            <w:tcW w:w="2056" w:type="dxa"/>
          </w:tcPr>
          <w:p w14:paraId="113D2B8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 (11)</w:t>
            </w:r>
          </w:p>
        </w:tc>
        <w:tc>
          <w:tcPr>
            <w:tcW w:w="2056" w:type="dxa"/>
          </w:tcPr>
          <w:p w14:paraId="72BBEF2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6 (23)</w:t>
            </w:r>
          </w:p>
        </w:tc>
        <w:tc>
          <w:tcPr>
            <w:tcW w:w="1200" w:type="dxa"/>
          </w:tcPr>
          <w:p w14:paraId="2ED2707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0.29</w:t>
            </w:r>
          </w:p>
        </w:tc>
      </w:tr>
      <w:tr w:rsidR="008F773B" w:rsidRPr="007B126B" w14:paraId="08AE3E08" w14:textId="77777777" w:rsidTr="007B126B">
        <w:trPr>
          <w:trHeight w:val="170"/>
          <w:jc w:val="center"/>
        </w:trPr>
        <w:tc>
          <w:tcPr>
            <w:tcW w:w="4700" w:type="dxa"/>
          </w:tcPr>
          <w:p w14:paraId="4474FF4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Body temperature, °C</w:t>
            </w:r>
          </w:p>
        </w:tc>
        <w:tc>
          <w:tcPr>
            <w:tcW w:w="2056" w:type="dxa"/>
          </w:tcPr>
          <w:p w14:paraId="5771F6F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37 [36.8 – 37.4]</w:t>
            </w:r>
          </w:p>
        </w:tc>
        <w:tc>
          <w:tcPr>
            <w:tcW w:w="2056" w:type="dxa"/>
          </w:tcPr>
          <w:p w14:paraId="4A1C806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36.9 [36.7 – 37.3]</w:t>
            </w:r>
          </w:p>
        </w:tc>
        <w:tc>
          <w:tcPr>
            <w:tcW w:w="1200" w:type="dxa"/>
          </w:tcPr>
          <w:p w14:paraId="4277CAD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0.74</w:t>
            </w:r>
          </w:p>
        </w:tc>
      </w:tr>
      <w:tr w:rsidR="008F773B" w:rsidRPr="007B126B" w14:paraId="44E8E2B7" w14:textId="77777777" w:rsidTr="007B126B">
        <w:trPr>
          <w:trHeight w:val="170"/>
          <w:jc w:val="center"/>
        </w:trPr>
        <w:tc>
          <w:tcPr>
            <w:tcW w:w="4700" w:type="dxa"/>
          </w:tcPr>
          <w:p w14:paraId="1F8E5FCC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PaCO</w:t>
            </w:r>
            <w:r w:rsidRPr="007B126B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7B126B">
              <w:rPr>
                <w:rFonts w:ascii="Times New Roman" w:hAnsi="Times New Roman" w:cs="Times New Roman"/>
                <w:lang w:val="en-US"/>
              </w:rPr>
              <w:t>, mmHg</w:t>
            </w:r>
          </w:p>
        </w:tc>
        <w:tc>
          <w:tcPr>
            <w:tcW w:w="2056" w:type="dxa"/>
          </w:tcPr>
          <w:p w14:paraId="33FDD30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37 [36 – 39]</w:t>
            </w:r>
          </w:p>
        </w:tc>
        <w:tc>
          <w:tcPr>
            <w:tcW w:w="2056" w:type="dxa"/>
          </w:tcPr>
          <w:p w14:paraId="2B94823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37 [36 – 39]</w:t>
            </w:r>
          </w:p>
        </w:tc>
        <w:tc>
          <w:tcPr>
            <w:tcW w:w="1200" w:type="dxa"/>
          </w:tcPr>
          <w:p w14:paraId="7B53477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0.92</w:t>
            </w:r>
          </w:p>
        </w:tc>
      </w:tr>
      <w:tr w:rsidR="008F773B" w:rsidRPr="007B126B" w14:paraId="691C1806" w14:textId="77777777" w:rsidTr="007B126B">
        <w:trPr>
          <w:trHeight w:val="170"/>
          <w:jc w:val="center"/>
        </w:trPr>
        <w:tc>
          <w:tcPr>
            <w:tcW w:w="4700" w:type="dxa"/>
          </w:tcPr>
          <w:p w14:paraId="354E5B86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PaO</w:t>
            </w:r>
            <w:r w:rsidRPr="007B126B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7B126B">
              <w:rPr>
                <w:rFonts w:ascii="Times New Roman" w:hAnsi="Times New Roman" w:cs="Times New Roman"/>
                <w:lang w:val="en-US"/>
              </w:rPr>
              <w:t>, mmHg</w:t>
            </w:r>
          </w:p>
        </w:tc>
        <w:tc>
          <w:tcPr>
            <w:tcW w:w="2056" w:type="dxa"/>
          </w:tcPr>
          <w:p w14:paraId="1A1A03B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103 [98 – 111]</w:t>
            </w:r>
          </w:p>
        </w:tc>
        <w:tc>
          <w:tcPr>
            <w:tcW w:w="2056" w:type="dxa"/>
          </w:tcPr>
          <w:p w14:paraId="730E3E4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100 [98 – 106]</w:t>
            </w:r>
          </w:p>
        </w:tc>
        <w:tc>
          <w:tcPr>
            <w:tcW w:w="1200" w:type="dxa"/>
          </w:tcPr>
          <w:p w14:paraId="0477203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0.41</w:t>
            </w:r>
          </w:p>
        </w:tc>
      </w:tr>
      <w:tr w:rsidR="008F773B" w:rsidRPr="007B126B" w14:paraId="58ED582E" w14:textId="77777777" w:rsidTr="007B126B">
        <w:trPr>
          <w:trHeight w:val="170"/>
          <w:jc w:val="center"/>
        </w:trPr>
        <w:tc>
          <w:tcPr>
            <w:tcW w:w="4700" w:type="dxa"/>
          </w:tcPr>
          <w:p w14:paraId="75D29EE7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Lactate, mmol/L</w:t>
            </w:r>
          </w:p>
        </w:tc>
        <w:tc>
          <w:tcPr>
            <w:tcW w:w="2056" w:type="dxa"/>
          </w:tcPr>
          <w:p w14:paraId="2C27065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0.9 [0.7 – 1.1]</w:t>
            </w:r>
          </w:p>
        </w:tc>
        <w:tc>
          <w:tcPr>
            <w:tcW w:w="2056" w:type="dxa"/>
          </w:tcPr>
          <w:p w14:paraId="702C272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1.1 [0.8 – 1.2]</w:t>
            </w:r>
          </w:p>
        </w:tc>
        <w:tc>
          <w:tcPr>
            <w:tcW w:w="1200" w:type="dxa"/>
          </w:tcPr>
          <w:p w14:paraId="68E5F4C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0.11</w:t>
            </w:r>
          </w:p>
        </w:tc>
      </w:tr>
      <w:tr w:rsidR="008F773B" w:rsidRPr="007B126B" w14:paraId="73C81EC7" w14:textId="77777777" w:rsidTr="007B126B">
        <w:trPr>
          <w:trHeight w:val="170"/>
          <w:jc w:val="center"/>
        </w:trPr>
        <w:tc>
          <w:tcPr>
            <w:tcW w:w="4700" w:type="dxa"/>
          </w:tcPr>
          <w:p w14:paraId="245CB248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Hemoglobin, g/dL</w:t>
            </w:r>
          </w:p>
        </w:tc>
        <w:tc>
          <w:tcPr>
            <w:tcW w:w="2056" w:type="dxa"/>
          </w:tcPr>
          <w:p w14:paraId="1330384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11.4 [10.8 – 12.2]</w:t>
            </w:r>
          </w:p>
        </w:tc>
        <w:tc>
          <w:tcPr>
            <w:tcW w:w="2056" w:type="dxa"/>
          </w:tcPr>
          <w:p w14:paraId="3BEB66D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11.3 [10.8 – 12.2]</w:t>
            </w:r>
          </w:p>
        </w:tc>
        <w:tc>
          <w:tcPr>
            <w:tcW w:w="1200" w:type="dxa"/>
          </w:tcPr>
          <w:p w14:paraId="50D418CC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0.97</w:t>
            </w:r>
          </w:p>
        </w:tc>
      </w:tr>
      <w:tr w:rsidR="008F773B" w:rsidRPr="007B126B" w14:paraId="29F1F8A1" w14:textId="77777777" w:rsidTr="007B126B">
        <w:trPr>
          <w:trHeight w:val="170"/>
          <w:jc w:val="center"/>
        </w:trPr>
        <w:tc>
          <w:tcPr>
            <w:tcW w:w="4700" w:type="dxa"/>
          </w:tcPr>
          <w:p w14:paraId="5F519BDF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B126B">
              <w:rPr>
                <w:rFonts w:ascii="Times New Roman" w:hAnsi="Times New Roman" w:cs="Times New Roman"/>
                <w:lang w:val="en-US"/>
              </w:rPr>
              <w:t>mFV</w:t>
            </w:r>
            <w:proofErr w:type="spellEnd"/>
            <w:r w:rsidRPr="007B126B">
              <w:rPr>
                <w:rFonts w:ascii="Times New Roman" w:hAnsi="Times New Roman" w:cs="Times New Roman"/>
                <w:lang w:val="en-US"/>
              </w:rPr>
              <w:t>, cm/sec</w:t>
            </w:r>
          </w:p>
        </w:tc>
        <w:tc>
          <w:tcPr>
            <w:tcW w:w="2056" w:type="dxa"/>
          </w:tcPr>
          <w:p w14:paraId="58D5A34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55.3 [47.5 – 63.7]</w:t>
            </w:r>
          </w:p>
        </w:tc>
        <w:tc>
          <w:tcPr>
            <w:tcW w:w="2056" w:type="dxa"/>
          </w:tcPr>
          <w:p w14:paraId="16E6093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55.7 [49.5 – 67.0]</w:t>
            </w:r>
          </w:p>
        </w:tc>
        <w:tc>
          <w:tcPr>
            <w:tcW w:w="1200" w:type="dxa"/>
          </w:tcPr>
          <w:p w14:paraId="11FCCA8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0.62</w:t>
            </w:r>
          </w:p>
        </w:tc>
      </w:tr>
      <w:tr w:rsidR="008F773B" w:rsidRPr="007B126B" w14:paraId="68A79B07" w14:textId="77777777" w:rsidTr="007B126B">
        <w:trPr>
          <w:trHeight w:val="170"/>
          <w:jc w:val="center"/>
        </w:trPr>
        <w:tc>
          <w:tcPr>
            <w:tcW w:w="4700" w:type="dxa"/>
          </w:tcPr>
          <w:p w14:paraId="42DC07B0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B126B">
              <w:rPr>
                <w:rFonts w:ascii="Times New Roman" w:hAnsi="Times New Roman" w:cs="Times New Roman"/>
                <w:lang w:val="en-US"/>
              </w:rPr>
              <w:t>Pulsatility</w:t>
            </w:r>
            <w:proofErr w:type="spellEnd"/>
            <w:r w:rsidRPr="007B126B">
              <w:rPr>
                <w:rFonts w:ascii="Times New Roman" w:hAnsi="Times New Roman" w:cs="Times New Roman"/>
                <w:lang w:val="en-US"/>
              </w:rPr>
              <w:t xml:space="preserve"> Index</w:t>
            </w:r>
          </w:p>
        </w:tc>
        <w:tc>
          <w:tcPr>
            <w:tcW w:w="2056" w:type="dxa"/>
          </w:tcPr>
          <w:p w14:paraId="0E1FC48E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0.91 [0.75 – 1.05]</w:t>
            </w:r>
          </w:p>
        </w:tc>
        <w:tc>
          <w:tcPr>
            <w:tcW w:w="2056" w:type="dxa"/>
          </w:tcPr>
          <w:p w14:paraId="73C4385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0.91 [0.71 – 1.08]</w:t>
            </w:r>
          </w:p>
        </w:tc>
        <w:tc>
          <w:tcPr>
            <w:tcW w:w="1200" w:type="dxa"/>
          </w:tcPr>
          <w:p w14:paraId="49B2BA7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0.90</w:t>
            </w:r>
          </w:p>
        </w:tc>
      </w:tr>
      <w:tr w:rsidR="008F773B" w:rsidRPr="007B126B" w14:paraId="69AB7E2E" w14:textId="77777777" w:rsidTr="007B126B">
        <w:trPr>
          <w:trHeight w:val="170"/>
          <w:jc w:val="center"/>
        </w:trPr>
        <w:tc>
          <w:tcPr>
            <w:tcW w:w="4700" w:type="dxa"/>
          </w:tcPr>
          <w:p w14:paraId="00F33FCD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 xml:space="preserve">Mean </w:t>
            </w:r>
            <w:proofErr w:type="spellStart"/>
            <w:r w:rsidRPr="007B126B">
              <w:rPr>
                <w:rFonts w:ascii="Times New Roman" w:hAnsi="Times New Roman" w:cs="Times New Roman"/>
                <w:lang w:val="en-US"/>
              </w:rPr>
              <w:t>NPi</w:t>
            </w:r>
            <w:proofErr w:type="spellEnd"/>
          </w:p>
        </w:tc>
        <w:tc>
          <w:tcPr>
            <w:tcW w:w="2056" w:type="dxa"/>
          </w:tcPr>
          <w:p w14:paraId="0EE3504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4.6 [4.1 – 4.6]</w:t>
            </w:r>
          </w:p>
        </w:tc>
        <w:tc>
          <w:tcPr>
            <w:tcW w:w="2056" w:type="dxa"/>
          </w:tcPr>
          <w:p w14:paraId="418C4F9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4.6 [3.1 -4.7]</w:t>
            </w:r>
          </w:p>
        </w:tc>
        <w:tc>
          <w:tcPr>
            <w:tcW w:w="1200" w:type="dxa"/>
          </w:tcPr>
          <w:p w14:paraId="3ED76E33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0.82</w:t>
            </w:r>
          </w:p>
        </w:tc>
      </w:tr>
      <w:tr w:rsidR="008F773B" w:rsidRPr="007B126B" w14:paraId="1CC6D4A5" w14:textId="77777777" w:rsidTr="007B126B">
        <w:trPr>
          <w:trHeight w:val="170"/>
          <w:jc w:val="center"/>
        </w:trPr>
        <w:tc>
          <w:tcPr>
            <w:tcW w:w="4700" w:type="dxa"/>
          </w:tcPr>
          <w:p w14:paraId="73149AE0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iPbtO</w:t>
            </w:r>
            <w:r w:rsidRPr="007B126B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7B126B">
              <w:rPr>
                <w:rFonts w:ascii="Times New Roman" w:hAnsi="Times New Roman" w:cs="Times New Roman"/>
                <w:lang w:val="en-US"/>
              </w:rPr>
              <w:t>, mmHg</w:t>
            </w:r>
          </w:p>
        </w:tc>
        <w:tc>
          <w:tcPr>
            <w:tcW w:w="2056" w:type="dxa"/>
          </w:tcPr>
          <w:p w14:paraId="7886805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23 [21 – 26]</w:t>
            </w:r>
          </w:p>
        </w:tc>
        <w:tc>
          <w:tcPr>
            <w:tcW w:w="2056" w:type="dxa"/>
          </w:tcPr>
          <w:p w14:paraId="5AF6FBFF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17 [16 – 18]</w:t>
            </w:r>
          </w:p>
        </w:tc>
        <w:tc>
          <w:tcPr>
            <w:tcW w:w="1200" w:type="dxa"/>
          </w:tcPr>
          <w:p w14:paraId="502E56DA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&lt;0.01</w:t>
            </w:r>
          </w:p>
        </w:tc>
      </w:tr>
      <w:tr w:rsidR="008F773B" w:rsidRPr="007B126B" w14:paraId="47968B5A" w14:textId="77777777" w:rsidTr="007B126B">
        <w:trPr>
          <w:trHeight w:val="170"/>
          <w:jc w:val="center"/>
        </w:trPr>
        <w:tc>
          <w:tcPr>
            <w:tcW w:w="4700" w:type="dxa"/>
          </w:tcPr>
          <w:p w14:paraId="12D8838E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ICU stay</w:t>
            </w:r>
          </w:p>
        </w:tc>
        <w:tc>
          <w:tcPr>
            <w:tcW w:w="2056" w:type="dxa"/>
          </w:tcPr>
          <w:p w14:paraId="173B8840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22 [16 – 33]</w:t>
            </w:r>
          </w:p>
        </w:tc>
        <w:tc>
          <w:tcPr>
            <w:tcW w:w="2056" w:type="dxa"/>
          </w:tcPr>
          <w:p w14:paraId="61E6B26D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15  [10 – 24]</w:t>
            </w:r>
          </w:p>
        </w:tc>
        <w:tc>
          <w:tcPr>
            <w:tcW w:w="1200" w:type="dxa"/>
          </w:tcPr>
          <w:p w14:paraId="6A57DBC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0.08</w:t>
            </w:r>
          </w:p>
        </w:tc>
      </w:tr>
      <w:tr w:rsidR="008F773B" w:rsidRPr="007B126B" w14:paraId="7C0BF302" w14:textId="77777777" w:rsidTr="007B126B">
        <w:trPr>
          <w:trHeight w:val="170"/>
          <w:jc w:val="center"/>
        </w:trPr>
        <w:tc>
          <w:tcPr>
            <w:tcW w:w="4700" w:type="dxa"/>
          </w:tcPr>
          <w:p w14:paraId="756CC86B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Hospital mortality, n (%)</w:t>
            </w:r>
          </w:p>
        </w:tc>
        <w:tc>
          <w:tcPr>
            <w:tcW w:w="2056" w:type="dxa"/>
          </w:tcPr>
          <w:p w14:paraId="6951B112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 (19)</w:t>
            </w:r>
          </w:p>
        </w:tc>
        <w:tc>
          <w:tcPr>
            <w:tcW w:w="2056" w:type="dxa"/>
          </w:tcPr>
          <w:p w14:paraId="7E02F7A5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13 (50)</w:t>
            </w:r>
          </w:p>
        </w:tc>
        <w:tc>
          <w:tcPr>
            <w:tcW w:w="1200" w:type="dxa"/>
          </w:tcPr>
          <w:p w14:paraId="52E37BA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0.02</w:t>
            </w:r>
          </w:p>
        </w:tc>
      </w:tr>
      <w:tr w:rsidR="008F773B" w:rsidRPr="007B126B" w14:paraId="452C4647" w14:textId="77777777" w:rsidTr="007B126B">
        <w:trPr>
          <w:trHeight w:val="170"/>
          <w:jc w:val="center"/>
        </w:trPr>
        <w:tc>
          <w:tcPr>
            <w:tcW w:w="4700" w:type="dxa"/>
          </w:tcPr>
          <w:p w14:paraId="71769427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GOS 3 months</w:t>
            </w:r>
          </w:p>
        </w:tc>
        <w:tc>
          <w:tcPr>
            <w:tcW w:w="2056" w:type="dxa"/>
          </w:tcPr>
          <w:p w14:paraId="6D1E82E4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3 [3 – 4 ]</w:t>
            </w:r>
          </w:p>
        </w:tc>
        <w:tc>
          <w:tcPr>
            <w:tcW w:w="2056" w:type="dxa"/>
          </w:tcPr>
          <w:p w14:paraId="4690663B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 [1 - 4]</w:t>
            </w:r>
          </w:p>
        </w:tc>
        <w:tc>
          <w:tcPr>
            <w:tcW w:w="1200" w:type="dxa"/>
          </w:tcPr>
          <w:p w14:paraId="2CAEB39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0.02</w:t>
            </w:r>
          </w:p>
        </w:tc>
      </w:tr>
      <w:tr w:rsidR="008F773B" w:rsidRPr="007B126B" w14:paraId="2B057E23" w14:textId="77777777" w:rsidTr="007B126B">
        <w:trPr>
          <w:trHeight w:val="170"/>
          <w:jc w:val="center"/>
        </w:trPr>
        <w:tc>
          <w:tcPr>
            <w:tcW w:w="4700" w:type="dxa"/>
          </w:tcPr>
          <w:p w14:paraId="4E90E1E4" w14:textId="77777777" w:rsidR="008F773B" w:rsidRPr="007B126B" w:rsidRDefault="008F773B" w:rsidP="00C12828">
            <w:pPr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UO</w:t>
            </w:r>
          </w:p>
        </w:tc>
        <w:tc>
          <w:tcPr>
            <w:tcW w:w="2056" w:type="dxa"/>
          </w:tcPr>
          <w:p w14:paraId="2736C856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15 (56)</w:t>
            </w:r>
          </w:p>
        </w:tc>
        <w:tc>
          <w:tcPr>
            <w:tcW w:w="2056" w:type="dxa"/>
          </w:tcPr>
          <w:p w14:paraId="7BB0634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18 (70)</w:t>
            </w:r>
          </w:p>
        </w:tc>
        <w:tc>
          <w:tcPr>
            <w:tcW w:w="1200" w:type="dxa"/>
          </w:tcPr>
          <w:p w14:paraId="38DDAB68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0.40</w:t>
            </w:r>
          </w:p>
        </w:tc>
      </w:tr>
      <w:tr w:rsidR="008F773B" w:rsidRPr="007B126B" w14:paraId="5D6E42C9" w14:textId="77777777" w:rsidTr="007B126B">
        <w:trPr>
          <w:trHeight w:val="170"/>
          <w:jc w:val="center"/>
        </w:trPr>
        <w:tc>
          <w:tcPr>
            <w:tcW w:w="4700" w:type="dxa"/>
          </w:tcPr>
          <w:p w14:paraId="0CC4D7E4" w14:textId="46C9E9DF" w:rsidR="008F773B" w:rsidRPr="007B126B" w:rsidRDefault="007B126B" w:rsidP="00C1282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PbtO</w:t>
            </w:r>
            <w:r w:rsidRPr="007B126B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-</w:t>
            </w:r>
            <w:r w:rsidR="008F773B" w:rsidRPr="007B126B">
              <w:rPr>
                <w:rFonts w:ascii="Times New Roman" w:hAnsi="Times New Roman" w:cs="Times New Roman"/>
                <w:lang w:val="en-US"/>
              </w:rPr>
              <w:t>Responder</w:t>
            </w:r>
          </w:p>
        </w:tc>
        <w:tc>
          <w:tcPr>
            <w:tcW w:w="2056" w:type="dxa"/>
          </w:tcPr>
          <w:p w14:paraId="769AEAC4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5 (19)</w:t>
            </w:r>
          </w:p>
        </w:tc>
        <w:tc>
          <w:tcPr>
            <w:tcW w:w="2056" w:type="dxa"/>
          </w:tcPr>
          <w:p w14:paraId="302D5019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18 (70)</w:t>
            </w:r>
          </w:p>
        </w:tc>
        <w:tc>
          <w:tcPr>
            <w:tcW w:w="1200" w:type="dxa"/>
          </w:tcPr>
          <w:p w14:paraId="5566A254" w14:textId="77777777" w:rsidR="008F773B" w:rsidRPr="007B126B" w:rsidRDefault="008F773B" w:rsidP="00C1282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B126B">
              <w:rPr>
                <w:rFonts w:ascii="Times New Roman" w:hAnsi="Times New Roman" w:cs="Times New Roman"/>
                <w:lang w:val="en-US"/>
              </w:rPr>
              <w:t>&lt;0.01</w:t>
            </w:r>
          </w:p>
        </w:tc>
      </w:tr>
    </w:tbl>
    <w:p w14:paraId="6A0503CA" w14:textId="77777777" w:rsidR="008F773B" w:rsidRPr="008F773B" w:rsidRDefault="008F773B" w:rsidP="008F773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lang w:val="en-US"/>
        </w:rPr>
        <w:br w:type="textWrapping" w:clear="all"/>
      </w:r>
    </w:p>
    <w:p w14:paraId="5D6F565D" w14:textId="225EC169" w:rsidR="008F773B" w:rsidRPr="008F773B" w:rsidRDefault="008F773B" w:rsidP="008F773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F773B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CKD = chronic kidney disease; COPD = Chronic Obstructive Pulmonary Disease; RRT = Renal replacement therapy; ICU = Intensive care unit; GOS = Glasgow outcome scale; iPbtO2 = Brain tissue oxygenation at baseline; NPI = Neurological pupil index; </w:t>
      </w:r>
      <w:proofErr w:type="spellStart"/>
      <w:r w:rsidRPr="008F773B">
        <w:rPr>
          <w:rFonts w:ascii="Times New Roman" w:hAnsi="Times New Roman" w:cs="Times New Roman"/>
          <w:sz w:val="20"/>
          <w:szCs w:val="20"/>
          <w:lang w:val="en-US"/>
        </w:rPr>
        <w:t>mFV</w:t>
      </w:r>
      <w:proofErr w:type="spellEnd"/>
      <w:r w:rsidRPr="008F773B">
        <w:rPr>
          <w:rFonts w:ascii="Times New Roman" w:hAnsi="Times New Roman" w:cs="Times New Roman"/>
          <w:sz w:val="20"/>
          <w:szCs w:val="20"/>
          <w:lang w:val="en-US"/>
        </w:rPr>
        <w:t xml:space="preserve"> = mean MCA flow velocity; PaCO</w:t>
      </w:r>
      <w:r w:rsidRPr="008F773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8F773B">
        <w:rPr>
          <w:rFonts w:ascii="Times New Roman" w:hAnsi="Times New Roman" w:cs="Times New Roman"/>
          <w:sz w:val="20"/>
          <w:szCs w:val="20"/>
          <w:lang w:val="en-US"/>
        </w:rPr>
        <w:t xml:space="preserve"> = Partial arterial CO2 pressure; PaO</w:t>
      </w:r>
      <w:r w:rsidRPr="008F773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8F773B">
        <w:rPr>
          <w:rFonts w:ascii="Times New Roman" w:hAnsi="Times New Roman" w:cs="Times New Roman"/>
          <w:sz w:val="20"/>
          <w:szCs w:val="20"/>
          <w:lang w:val="en-US"/>
        </w:rPr>
        <w:t xml:space="preserve"> = Partial arterial oxygen pressure</w:t>
      </w:r>
      <w:r w:rsidR="004E2819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87BD8DE" w14:textId="77777777" w:rsidR="008F773B" w:rsidRDefault="008F773B" w:rsidP="008F773B">
      <w:pPr>
        <w:rPr>
          <w:rFonts w:ascii="Times New Roman" w:hAnsi="Times New Roman" w:cs="Times New Roman"/>
          <w:lang w:val="en-US"/>
        </w:rPr>
      </w:pPr>
    </w:p>
    <w:p w14:paraId="223BB1EA" w14:textId="77777777" w:rsidR="008F773B" w:rsidRDefault="008F773B" w:rsidP="008F773B">
      <w:pPr>
        <w:rPr>
          <w:rFonts w:ascii="Times New Roman" w:hAnsi="Times New Roman" w:cs="Times New Roman"/>
          <w:lang w:val="en-US"/>
        </w:rPr>
      </w:pPr>
    </w:p>
    <w:p w14:paraId="4CF341C9" w14:textId="77777777" w:rsidR="008F773B" w:rsidRDefault="008F773B" w:rsidP="008F773B">
      <w:pPr>
        <w:rPr>
          <w:rFonts w:ascii="Times New Roman" w:hAnsi="Times New Roman" w:cs="Times New Roman"/>
          <w:lang w:val="en-US"/>
        </w:rPr>
      </w:pPr>
    </w:p>
    <w:p w14:paraId="2B2F8BD2" w14:textId="77777777" w:rsidR="008F773B" w:rsidRDefault="008F773B" w:rsidP="008F773B">
      <w:pPr>
        <w:spacing w:line="360" w:lineRule="auto"/>
        <w:ind w:left="720"/>
        <w:rPr>
          <w:rFonts w:ascii="Times New Roman" w:hAnsi="Times New Roman" w:cs="Times New Roman"/>
          <w:color w:val="000000" w:themeColor="text1"/>
          <w:lang w:val="en-US" w:eastAsia="ja-JP"/>
        </w:rPr>
      </w:pPr>
    </w:p>
    <w:p w14:paraId="656CA493" w14:textId="49C03DF3" w:rsidR="0050634A" w:rsidRPr="004E2819" w:rsidRDefault="0050634A" w:rsidP="004E2819">
      <w:pPr>
        <w:spacing w:after="160" w:line="259" w:lineRule="auto"/>
        <w:rPr>
          <w:rFonts w:ascii="Times New Roman" w:hAnsi="Times New Roman" w:cs="Times New Roman"/>
          <w:b/>
          <w:bCs/>
          <w:lang w:val="en-US"/>
        </w:rPr>
      </w:pPr>
    </w:p>
    <w:sectPr w:rsidR="0050634A" w:rsidRPr="004E2819" w:rsidSect="00596168"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jaVu Serif">
    <w:altName w:val="Cambria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94CE9"/>
    <w:multiLevelType w:val="hybridMultilevel"/>
    <w:tmpl w:val="9DEC061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E2E7E"/>
    <w:multiLevelType w:val="hybridMultilevel"/>
    <w:tmpl w:val="FE8CD918"/>
    <w:lvl w:ilvl="0" w:tplc="1C789EF8">
      <w:start w:val="3"/>
      <w:numFmt w:val="bullet"/>
      <w:lvlText w:val="-"/>
      <w:lvlJc w:val="left"/>
      <w:pPr>
        <w:ind w:left="480" w:hanging="360"/>
      </w:pPr>
      <w:rPr>
        <w:rFonts w:ascii="DejaVu Serif" w:eastAsiaTheme="minorEastAsia" w:hAnsi="DejaVu Serif" w:cstheme="minorBidi" w:hint="default"/>
        <w:color w:val="355E90"/>
      </w:rPr>
    </w:lvl>
    <w:lvl w:ilvl="1" w:tplc="080C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" w15:restartNumberingAfterBreak="0">
    <w:nsid w:val="292B12A3"/>
    <w:multiLevelType w:val="hybridMultilevel"/>
    <w:tmpl w:val="F1ACFDF2"/>
    <w:lvl w:ilvl="0" w:tplc="F7FE91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7A6A08"/>
    <w:multiLevelType w:val="hybridMultilevel"/>
    <w:tmpl w:val="09821FF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CF5715"/>
    <w:multiLevelType w:val="hybridMultilevel"/>
    <w:tmpl w:val="4E1E64B4"/>
    <w:lvl w:ilvl="0" w:tplc="BF281A7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F73370"/>
    <w:multiLevelType w:val="hybridMultilevel"/>
    <w:tmpl w:val="C7A83362"/>
    <w:lvl w:ilvl="0" w:tplc="D666C562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8A1E27"/>
    <w:multiLevelType w:val="hybridMultilevel"/>
    <w:tmpl w:val="F2E288D0"/>
    <w:lvl w:ilvl="0" w:tplc="846EF73A">
      <w:start w:val="1"/>
      <w:numFmt w:val="upperRoman"/>
      <w:lvlText w:val="%1."/>
      <w:lvlJc w:val="left"/>
      <w:pPr>
        <w:ind w:left="1080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B17B68"/>
    <w:multiLevelType w:val="hybridMultilevel"/>
    <w:tmpl w:val="E5A80744"/>
    <w:lvl w:ilvl="0" w:tplc="0B52BB16">
      <w:start w:val="1"/>
      <w:numFmt w:val="upperLetter"/>
      <w:lvlText w:val="%1)"/>
      <w:lvlJc w:val="left"/>
      <w:pPr>
        <w:ind w:left="1068" w:hanging="708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F96811"/>
    <w:multiLevelType w:val="hybridMultilevel"/>
    <w:tmpl w:val="D044465C"/>
    <w:lvl w:ilvl="0" w:tplc="37D65DB8">
      <w:start w:val="3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0A6F6D"/>
    <w:multiLevelType w:val="hybridMultilevel"/>
    <w:tmpl w:val="279E35D8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1"/>
  </w:num>
  <w:num w:numId="5">
    <w:abstractNumId w:val="7"/>
  </w:num>
  <w:num w:numId="6">
    <w:abstractNumId w:val="9"/>
  </w:num>
  <w:num w:numId="7">
    <w:abstractNumId w:val="5"/>
  </w:num>
  <w:num w:numId="8">
    <w:abstractNumId w:val="4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C33"/>
    <w:rsid w:val="004E2819"/>
    <w:rsid w:val="0050634A"/>
    <w:rsid w:val="00537FCD"/>
    <w:rsid w:val="00596168"/>
    <w:rsid w:val="00602178"/>
    <w:rsid w:val="007B126B"/>
    <w:rsid w:val="008F773B"/>
    <w:rsid w:val="009860D2"/>
    <w:rsid w:val="00AA3E8F"/>
    <w:rsid w:val="00F2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B622D7"/>
  <w15:chartTrackingRefBased/>
  <w15:docId w15:val="{0344194A-8A94-4449-80CF-12D84720C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F773B"/>
    <w:pPr>
      <w:spacing w:after="0" w:line="240" w:lineRule="auto"/>
    </w:pPr>
    <w:rPr>
      <w:rFonts w:eastAsiaTheme="minorEastAsia"/>
      <w:sz w:val="24"/>
      <w:szCs w:val="24"/>
      <w:lang w:eastAsia="fr-FR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F773B"/>
    <w:pPr>
      <w:keepNext/>
      <w:keepLines/>
      <w:widowControl w:val="0"/>
      <w:spacing w:before="280" w:after="80"/>
      <w:outlineLvl w:val="2"/>
    </w:pPr>
    <w:rPr>
      <w:rFonts w:ascii="Times New Roman" w:eastAsia="Times New Roman" w:hAnsi="Times New Roman" w:cs="Calibri"/>
      <w:b/>
      <w:sz w:val="28"/>
      <w:szCs w:val="28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F773B"/>
    <w:rPr>
      <w:rFonts w:ascii="Times New Roman" w:eastAsia="Times New Roman" w:hAnsi="Times New Roman" w:cs="Calibri"/>
      <w:b/>
      <w:sz w:val="28"/>
      <w:szCs w:val="28"/>
      <w:lang w:val="en-GB" w:eastAsia="fr-FR"/>
    </w:rPr>
  </w:style>
  <w:style w:type="paragraph" w:customStyle="1" w:styleId="EndNoteBibliographyTitle">
    <w:name w:val="EndNote Bibliography Title"/>
    <w:basedOn w:val="Normale"/>
    <w:link w:val="EndNoteBibliographyTitleCar"/>
    <w:rsid w:val="008F773B"/>
    <w:pPr>
      <w:jc w:val="center"/>
    </w:pPr>
    <w:rPr>
      <w:rFonts w:ascii="Calibri" w:hAnsi="Calibri" w:cs="Calibri"/>
      <w:noProof/>
      <w:lang w:val="fr-FR"/>
    </w:rPr>
  </w:style>
  <w:style w:type="character" w:customStyle="1" w:styleId="EndNoteBibliographyTitleCar">
    <w:name w:val="EndNote Bibliography Title Car"/>
    <w:basedOn w:val="Carpredefinitoparagrafo"/>
    <w:link w:val="EndNoteBibliographyTitle"/>
    <w:rsid w:val="008F773B"/>
    <w:rPr>
      <w:rFonts w:ascii="Calibri" w:eastAsiaTheme="minorEastAsia" w:hAnsi="Calibri" w:cs="Calibri"/>
      <w:noProof/>
      <w:sz w:val="24"/>
      <w:szCs w:val="24"/>
      <w:lang w:val="fr-FR" w:eastAsia="fr-FR"/>
    </w:rPr>
  </w:style>
  <w:style w:type="paragraph" w:customStyle="1" w:styleId="EndNoteBibliography">
    <w:name w:val="EndNote Bibliography"/>
    <w:basedOn w:val="Normale"/>
    <w:link w:val="EndNoteBibliographyCar"/>
    <w:rsid w:val="008F773B"/>
    <w:rPr>
      <w:rFonts w:ascii="Calibri" w:hAnsi="Calibri" w:cs="Calibri"/>
      <w:noProof/>
      <w:lang w:val="fr-FR"/>
    </w:rPr>
  </w:style>
  <w:style w:type="character" w:customStyle="1" w:styleId="EndNoteBibliographyCar">
    <w:name w:val="EndNote Bibliography Car"/>
    <w:basedOn w:val="Carpredefinitoparagrafo"/>
    <w:link w:val="EndNoteBibliography"/>
    <w:rsid w:val="008F773B"/>
    <w:rPr>
      <w:rFonts w:ascii="Calibri" w:eastAsiaTheme="minorEastAsia" w:hAnsi="Calibri" w:cs="Calibri"/>
      <w:noProof/>
      <w:sz w:val="24"/>
      <w:szCs w:val="24"/>
      <w:lang w:val="fr-FR" w:eastAsia="fr-FR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F773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F773B"/>
    <w:rPr>
      <w:rFonts w:eastAsiaTheme="minorEastAsia"/>
      <w:sz w:val="20"/>
      <w:szCs w:val="20"/>
      <w:lang w:eastAsia="fr-FR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F773B"/>
    <w:rPr>
      <w:rFonts w:eastAsiaTheme="minorEastAsia"/>
      <w:b/>
      <w:bCs/>
      <w:sz w:val="20"/>
      <w:szCs w:val="20"/>
      <w:lang w:eastAsia="fr-FR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F773B"/>
    <w:rPr>
      <w:b/>
      <w:bCs/>
    </w:rPr>
  </w:style>
  <w:style w:type="paragraph" w:styleId="Paragrafoelenco">
    <w:name w:val="List Paragraph"/>
    <w:basedOn w:val="Normale"/>
    <w:uiPriority w:val="34"/>
    <w:qFormat/>
    <w:rsid w:val="008F773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F773B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773B"/>
    <w:rPr>
      <w:rFonts w:eastAsiaTheme="minorEastAsia"/>
      <w:sz w:val="24"/>
      <w:szCs w:val="24"/>
      <w:lang w:eastAsia="fr-FR"/>
    </w:rPr>
  </w:style>
  <w:style w:type="paragraph" w:styleId="Pidipagina">
    <w:name w:val="footer"/>
    <w:basedOn w:val="Normale"/>
    <w:link w:val="PidipaginaCarattere"/>
    <w:uiPriority w:val="99"/>
    <w:unhideWhenUsed/>
    <w:rsid w:val="008F773B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773B"/>
    <w:rPr>
      <w:rFonts w:eastAsiaTheme="minorEastAsia"/>
      <w:sz w:val="24"/>
      <w:szCs w:val="24"/>
      <w:lang w:eastAsia="fr-FR"/>
    </w:rPr>
  </w:style>
  <w:style w:type="character" w:customStyle="1" w:styleId="readonly">
    <w:name w:val="readonly"/>
    <w:basedOn w:val="Carpredefinitoparagrafo"/>
    <w:rsid w:val="008F773B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773B"/>
    <w:rPr>
      <w:rFonts w:ascii="Times New Roman" w:eastAsiaTheme="minorEastAsia" w:hAnsi="Times New Roman" w:cs="Times New Roman"/>
      <w:sz w:val="18"/>
      <w:szCs w:val="18"/>
      <w:lang w:eastAsia="fr-FR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73B"/>
    <w:rPr>
      <w:rFonts w:ascii="Times New Roman" w:hAnsi="Times New Roman" w:cs="Times New Roman"/>
      <w:sz w:val="18"/>
      <w:szCs w:val="18"/>
    </w:rPr>
  </w:style>
  <w:style w:type="paragraph" w:styleId="Bibliografia">
    <w:name w:val="Bibliography"/>
    <w:basedOn w:val="Normale"/>
    <w:next w:val="Normale"/>
    <w:uiPriority w:val="37"/>
    <w:unhideWhenUsed/>
    <w:rsid w:val="008F773B"/>
    <w:pPr>
      <w:tabs>
        <w:tab w:val="left" w:pos="384"/>
      </w:tabs>
      <w:spacing w:after="240"/>
      <w:ind w:left="384" w:hanging="384"/>
    </w:pPr>
  </w:style>
  <w:style w:type="table" w:styleId="Grigliatabella">
    <w:name w:val="Table Grid"/>
    <w:basedOn w:val="Tabellanormale"/>
    <w:uiPriority w:val="39"/>
    <w:rsid w:val="008F7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3">
    <w:name w:val="Plain Table 3"/>
    <w:basedOn w:val="Tabellanormale"/>
    <w:uiPriority w:val="43"/>
    <w:rsid w:val="008F773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8F773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1">
    <w:name w:val="Plain Table 1"/>
    <w:basedOn w:val="Tabellanormale"/>
    <w:uiPriority w:val="41"/>
    <w:rsid w:val="008F77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gkelc">
    <w:name w:val="hgkelc"/>
    <w:basedOn w:val="Carpredefinitoparagrafo"/>
    <w:rsid w:val="008F773B"/>
  </w:style>
  <w:style w:type="table" w:styleId="Grigliatabellachiara">
    <w:name w:val="Grid Table Light"/>
    <w:basedOn w:val="Tabellanormale"/>
    <w:uiPriority w:val="40"/>
    <w:rsid w:val="008F77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KOVACS  Matyas</dc:creator>
  <cp:keywords/>
  <dc:description/>
  <cp:lastModifiedBy>Lorenzo Peluso</cp:lastModifiedBy>
  <cp:revision>2</cp:revision>
  <dcterms:created xsi:type="dcterms:W3CDTF">2021-06-07T07:29:00Z</dcterms:created>
  <dcterms:modified xsi:type="dcterms:W3CDTF">2021-06-07T07:29:00Z</dcterms:modified>
</cp:coreProperties>
</file>