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B7854" w:rsidRDefault="003B7854" w:rsidP="003B7854">
      <w:pPr>
        <w:widowControl/>
        <w:spacing w:line="360" w:lineRule="auto"/>
        <w:jc w:val="left"/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</w:rPr>
        <w:t>Supplemental Table</w:t>
      </w:r>
    </w:p>
    <w:p w:rsidR="003B7854" w:rsidRDefault="003B7854" w:rsidP="003B7854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C1014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Supplemental Table S1.</w:t>
      </w:r>
      <w:r w:rsidRPr="00AC1014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The maize germplasm used in the experiment.</w:t>
      </w:r>
    </w:p>
    <w:tbl>
      <w:tblPr>
        <w:tblW w:w="6580" w:type="dxa"/>
        <w:jc w:val="center"/>
        <w:tblLook w:val="04A0" w:firstRow="1" w:lastRow="0" w:firstColumn="1" w:lastColumn="0" w:noHBand="0" w:noVBand="1"/>
      </w:tblPr>
      <w:tblGrid>
        <w:gridCol w:w="1120"/>
        <w:gridCol w:w="2220"/>
        <w:gridCol w:w="1000"/>
        <w:gridCol w:w="2240"/>
      </w:tblGrid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Varieties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Parental generation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Varieties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Parental generation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LD9088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LX088×LX03-2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CY10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C24×853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MY908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DK58-2×J772-2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JF86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JX027×J21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JB288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BX144×BX143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XY045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PH1DP8×PHRKB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JD7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J533×C7-2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XY335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PH6WC×PH4CV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RHY3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99A573×LH1805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FNY6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SCL05×FL2764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RHY288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288-1×W5-4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ZY5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Z05×N601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LY16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953×L91158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TR1818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C06×C07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LY128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L953×L119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ND372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X24621×BA702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SY29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JS95-1×JS0451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LC839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CT16691×CT8204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KY8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ZM101×L91158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BN03×BN09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QKY900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Q900×Q693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WY3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M51×VK22-4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EHD1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12ED-27×12FW-07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L103×T051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GY14022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KNL1088×FL306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XND9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CZ14×BY13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XY10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7164×MB11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ZY303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CN3373×CNH3323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FY18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XV21×MB11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ZD958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Z58×XC7-2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KNY108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FL119×FL218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DD1311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XC2327×XB1621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KN20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FL706×FL598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DD6531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PH6WC×83B28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ZB1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M128×FNF2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DD816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16F39×16F35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LP243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LG311×LA7359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YH868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W525×W020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LP218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LB03×LJ876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HW267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LH993×L239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DK653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H3659Z×G4675Z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JY666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PCH6323×GD932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SR818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S1102×S1711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HY1702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H1027×HC705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SR565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S608×S612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MD26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JW1059×JW261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DH682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DH382×DH361-1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SD188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SD1518×SD1166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DH605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DH351×DH382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BJ186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Z33-1×H7875A</w:t>
            </w:r>
          </w:p>
        </w:tc>
      </w:tr>
    </w:tbl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B7854" w:rsidRPr="00AC1014" w:rsidRDefault="003B7854" w:rsidP="003B7854">
      <w:pPr>
        <w:widowControl/>
        <w:spacing w:line="360" w:lineRule="auto"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  <w:r w:rsidRPr="00AC1014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lastRenderedPageBreak/>
        <w:t>Supplemental Table S2.</w:t>
      </w:r>
      <w:r>
        <w:rPr>
          <w:rFonts w:ascii="Times New Roman" w:eastAsia="等线" w:hAnsi="Times New Roman" w:cs="Times New Roman" w:hint="eastAsia"/>
          <w:b/>
          <w:bCs/>
          <w:color w:val="000000"/>
          <w:kern w:val="0"/>
          <w:sz w:val="22"/>
        </w:rPr>
        <w:t xml:space="preserve"> </w:t>
      </w:r>
      <w:r w:rsidRPr="00AC1014">
        <w:rPr>
          <w:rFonts w:ascii="Times New Roman" w:eastAsia="等线" w:hAnsi="Times New Roman" w:cs="Times New Roman"/>
          <w:color w:val="000000"/>
          <w:kern w:val="0"/>
          <w:sz w:val="22"/>
        </w:rPr>
        <w:t>Nutrient indices of the two treatments after fertilization</w:t>
      </w:r>
      <w:r w:rsidRPr="00AC1014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.</w:t>
      </w:r>
    </w:p>
    <w:tbl>
      <w:tblPr>
        <w:tblW w:w="7702" w:type="dxa"/>
        <w:jc w:val="center"/>
        <w:tblLook w:val="04A0" w:firstRow="1" w:lastRow="0" w:firstColumn="1" w:lastColumn="0" w:noHBand="0" w:noVBand="1"/>
      </w:tblPr>
      <w:tblGrid>
        <w:gridCol w:w="1166"/>
        <w:gridCol w:w="912"/>
        <w:gridCol w:w="912"/>
        <w:gridCol w:w="1064"/>
        <w:gridCol w:w="912"/>
        <w:gridCol w:w="912"/>
        <w:gridCol w:w="912"/>
        <w:gridCol w:w="912"/>
      </w:tblGrid>
      <w:tr w:rsidR="003B7854" w:rsidRPr="00AC1014" w:rsidTr="00CE7D16">
        <w:trPr>
          <w:trHeight w:val="692"/>
          <w:jc w:val="center"/>
        </w:trPr>
        <w:tc>
          <w:tcPr>
            <w:tcW w:w="116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Treatment</w:t>
            </w:r>
          </w:p>
        </w:tc>
        <w:tc>
          <w:tcPr>
            <w:tcW w:w="9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</w:t>
            </w:r>
          </w:p>
        </w:tc>
        <w:tc>
          <w:tcPr>
            <w:tcW w:w="9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SOM</w:t>
            </w:r>
          </w:p>
        </w:tc>
        <w:tc>
          <w:tcPr>
            <w:tcW w:w="10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 carbon</w:t>
            </w:r>
          </w:p>
        </w:tc>
        <w:tc>
          <w:tcPr>
            <w:tcW w:w="9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</w:t>
            </w:r>
          </w:p>
        </w:tc>
        <w:tc>
          <w:tcPr>
            <w:tcW w:w="9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</w:t>
            </w:r>
          </w:p>
        </w:tc>
        <w:tc>
          <w:tcPr>
            <w:tcW w:w="9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A-Al</w:t>
            </w: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</w:t>
            </w:r>
          </w:p>
        </w:tc>
      </w:tr>
      <w:tr w:rsidR="003B7854" w:rsidRPr="00AC1014" w:rsidTr="00CE7D16">
        <w:trPr>
          <w:trHeight w:val="294"/>
          <w:jc w:val="center"/>
        </w:trPr>
        <w:tc>
          <w:tcPr>
            <w:tcW w:w="1166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854" w:rsidRPr="00AC1014" w:rsidRDefault="003B7854" w:rsidP="00CE7D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g/kg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g/kg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g/kg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mg/kg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mg/kg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mg/kg</w:t>
            </w:r>
          </w:p>
        </w:tc>
        <w:tc>
          <w:tcPr>
            <w:tcW w:w="91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854" w:rsidRPr="00AC1014" w:rsidRDefault="003B7854" w:rsidP="00CE7D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B7854" w:rsidRPr="00AC1014" w:rsidTr="00CE7D16">
        <w:trPr>
          <w:trHeight w:val="294"/>
          <w:jc w:val="center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15.16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16.48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189.49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305.57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5.37</w:t>
            </w:r>
          </w:p>
        </w:tc>
      </w:tr>
      <w:tr w:rsidR="003B7854" w:rsidRPr="00AC1014" w:rsidTr="00CE7D16">
        <w:trPr>
          <w:trHeight w:val="294"/>
          <w:jc w:val="center"/>
        </w:trPr>
        <w:tc>
          <w:tcPr>
            <w:tcW w:w="11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17.29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10.05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20.55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203.67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68.46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5.69</w:t>
            </w:r>
          </w:p>
        </w:tc>
      </w:tr>
    </w:tbl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Pr="00AC1014" w:rsidRDefault="003B7854" w:rsidP="003B7854">
      <w:pPr>
        <w:widowControl/>
        <w:spacing w:line="360" w:lineRule="auto"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AC1014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Supplemental Table S3.</w:t>
      </w:r>
      <w:r w:rsidRPr="00AC1014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Morphological indexes in maize under acid stress.</w:t>
      </w:r>
    </w:p>
    <w:tbl>
      <w:tblPr>
        <w:tblW w:w="9445" w:type="dxa"/>
        <w:jc w:val="center"/>
        <w:tblLook w:val="04A0" w:firstRow="1" w:lastRow="0" w:firstColumn="1" w:lastColumn="0" w:noHBand="0" w:noVBand="1"/>
      </w:tblPr>
      <w:tblGrid>
        <w:gridCol w:w="2339"/>
        <w:gridCol w:w="701"/>
        <w:gridCol w:w="746"/>
        <w:gridCol w:w="702"/>
        <w:gridCol w:w="747"/>
        <w:gridCol w:w="613"/>
        <w:gridCol w:w="686"/>
        <w:gridCol w:w="613"/>
        <w:gridCol w:w="686"/>
        <w:gridCol w:w="806"/>
        <w:gridCol w:w="806"/>
      </w:tblGrid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Index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 (cm)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SPAD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 (cm)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FW (g/plant)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 (cm</w:t>
            </w: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3B7854" w:rsidRPr="00AC1014" w:rsidTr="00CE7D16">
        <w:trPr>
          <w:trHeight w:val="506"/>
          <w:jc w:val="center"/>
        </w:trPr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ind w:left="1260" w:hangingChars="600" w:hanging="12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    Treatment </w:t>
            </w:r>
          </w:p>
          <w:p w:rsidR="003B7854" w:rsidRPr="00AC1014" w:rsidRDefault="003B7854" w:rsidP="00CE7D16">
            <w:pPr>
              <w:widowControl/>
              <w:ind w:left="840" w:hangingChars="400" w:hanging="8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Varieties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CK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LD9088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40.07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48.63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33.50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33.30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87.25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177.46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MY908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61.60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66.40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30.53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32.27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192.90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254.59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JB288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43.17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53.23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31.20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29.30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146.88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JD7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51.83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30.30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110.63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211.75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RHY3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67.83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67.50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33.20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36.17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3.93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3.64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198.16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223.57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RHY288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73.67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76.93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30.67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34.67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4.30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5.21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203.35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181.50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LY16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66.43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63.73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28.43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30.53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199.35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147.30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LY128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67.83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64.17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26.87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26.23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4.21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3.86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254.02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297.00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SY29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61.73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64.23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27.87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3.69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3.07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109.91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228.03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KY8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69.00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70.57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27.73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25.77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4.46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3.89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274.44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322.09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QKY900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66.83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73.60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25.30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29.50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3.47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3.44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191.37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267.81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EHD1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56.43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66.93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27.40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3.88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2.62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184.88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217.80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GY14022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56.00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56.43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27.20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30.43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4.11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1.78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2.83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123.17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134.96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XY10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66.37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70.30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29.27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2.83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2.42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163.24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221.84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FY18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64.50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62.57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29.83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33.13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3.05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329.28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165.16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KNY108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65.17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64.20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34.07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28.63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3.81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256.75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172.75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KN20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63.17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61.17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29.33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31.57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2.67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139.76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186.80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ZB1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69.00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67.13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26.37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30.40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267.28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135.46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LP243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70.27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66.27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31.90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4.56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5.65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277.63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145.38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LP218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59.50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64.67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27.20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3.02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4.08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2.71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145.82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186.20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DK653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63.93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60.63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29.17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27.03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3.46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2.67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2.54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203.82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121.21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SR818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64.27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70.77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33.37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33.37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4.33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2.84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150.35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237.38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SR565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59.23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64.62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27.57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33.53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3.11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2.41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144.97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166.28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DH682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61.10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68.40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26.97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32.70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3.41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3.41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2.77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3.92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152.60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315.16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DH605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58.93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62.90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29.03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35.57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2.98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3.80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95.70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169.59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CY10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52.50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63.03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32.03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2.64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139.01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206.10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JF86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63.43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70.33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32.13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30.83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2.83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3.88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2.37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161.33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200.96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XY045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43.33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60.40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27.67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30.17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2.46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1.12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2.72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60.01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183.03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XY335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53.63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58.83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30.47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33.77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2.05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3.09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109.29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199.79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FNY6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52.90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61.33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28.00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2.93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1.71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114.00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133.01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FL21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56.83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60.50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32.63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31.17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3.21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245.70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235.74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TR1818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50.07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52.03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29.03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2.59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3.67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1.75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2.59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185.62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211.13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ND372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55.90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64.50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33.47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33.07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2.91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3.96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2.09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216.09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153.38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LC839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64.03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63.07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31.10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238.89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181.46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BN5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54.73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59.70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30.97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30.80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2.66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2.67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170.21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157.01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WY3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55.87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67.00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32.07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34.53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3.12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4.84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2.08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4.34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179.88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328.04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TL1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61.27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66.17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32.67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31.43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2.83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1.44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123.60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114.17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XND9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69.70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68.37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33.93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33.83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3.12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3.16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182.05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164.93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ZY303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53.20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64.63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31.33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3.80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3.35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197.80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211.45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ZD958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51.50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68.03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34.53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3.42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3.93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1.97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215.66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266.75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DD1311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50.63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58.67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30.13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24.43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4.08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2.02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2.82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120.17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209.27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DD6531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55.17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75.13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30.40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3.08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3.65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2.15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83.25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147.94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DD816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47.00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60.73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31.03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26.30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2.66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3.65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2.06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2.64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143.01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206.33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YH868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54.40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62.83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3.94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2.59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3.96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256.45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251.78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HW267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53.83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68.27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31.23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1.86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72.79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139.60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JY666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58.93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73.17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31.83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2.93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3.95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87.23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253.35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HY1702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49.10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62.67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26.50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32.47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4.39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3.87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137.38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208.60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MD26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48.97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63.03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32.57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3.44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3.78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1.73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134.42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208.06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SD188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48.17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54.53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30.20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28.37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2.92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2.98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1.56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1.90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78.33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60.41</w:t>
            </w:r>
          </w:p>
        </w:tc>
      </w:tr>
      <w:tr w:rsidR="003B7854" w:rsidRPr="00AC1014" w:rsidTr="00CE7D16">
        <w:trPr>
          <w:trHeight w:val="312"/>
          <w:jc w:val="center"/>
        </w:trPr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BJ186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56.17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58.23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31.63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32.03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3.16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3.45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2.41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2.56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175.97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kern w:val="0"/>
                <w:szCs w:val="21"/>
              </w:rPr>
              <w:t>249.02</w:t>
            </w:r>
          </w:p>
        </w:tc>
      </w:tr>
    </w:tbl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Default="003B7854" w:rsidP="003B78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3B7854" w:rsidRPr="00AC1014" w:rsidRDefault="003B7854" w:rsidP="003B7854">
      <w:pPr>
        <w:widowControl/>
        <w:spacing w:line="360" w:lineRule="auto"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AC1014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Supplemental Table S4.</w:t>
      </w:r>
      <w:r w:rsidRPr="00AC1014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Loading matrix and the variance contribution rate of the principal component under acid stress.</w:t>
      </w:r>
    </w:p>
    <w:tbl>
      <w:tblPr>
        <w:tblW w:w="7580" w:type="dxa"/>
        <w:jc w:val="center"/>
        <w:tblLook w:val="04A0" w:firstRow="1" w:lastRow="0" w:firstColumn="1" w:lastColumn="0" w:noHBand="0" w:noVBand="1"/>
      </w:tblPr>
      <w:tblGrid>
        <w:gridCol w:w="3380"/>
        <w:gridCol w:w="840"/>
        <w:gridCol w:w="840"/>
        <w:gridCol w:w="840"/>
        <w:gridCol w:w="840"/>
        <w:gridCol w:w="840"/>
      </w:tblGrid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Index</w:t>
            </w:r>
          </w:p>
        </w:tc>
        <w:tc>
          <w:tcPr>
            <w:tcW w:w="4200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Principal component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Principle factors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PC5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Eigen values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Contributive ratio (%)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37.61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11.57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10.52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6.92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Cumulative contributive ratio (%)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37.61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49.18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59.70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67.44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74.36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Weight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FW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-0.27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-0.10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SPAD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TK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-0.04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-0.57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-0.42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-0.32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APX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-0.38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-0.36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-0.43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-0.23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MDA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-0.65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</w:t>
            </w:r>
          </w:p>
        </w:tc>
      </w:tr>
      <w:tr w:rsidR="003B7854" w:rsidRPr="00AC1014" w:rsidTr="00CE7D16">
        <w:trPr>
          <w:trHeight w:val="330"/>
          <w:jc w:val="center"/>
        </w:trPr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-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-0.35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-0.71</w:t>
            </w:r>
          </w:p>
        </w:tc>
      </w:tr>
      <w:tr w:rsidR="003B7854" w:rsidRPr="00AC1014" w:rsidTr="00CE7D16">
        <w:trPr>
          <w:trHeight w:val="285"/>
          <w:jc w:val="center"/>
        </w:trPr>
        <w:tc>
          <w:tcPr>
            <w:tcW w:w="33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3B7854" w:rsidRPr="00AC1014" w:rsidRDefault="003B7854" w:rsidP="00CE7D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101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-0.18</w:t>
            </w:r>
          </w:p>
        </w:tc>
      </w:tr>
    </w:tbl>
    <w:p w:rsidR="003B7854" w:rsidRDefault="003B7854"/>
    <w:sectPr w:rsidR="003B7854" w:rsidSect="008E1DED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1F547C"/>
    <w:multiLevelType w:val="hybridMultilevel"/>
    <w:tmpl w:val="9032465E"/>
    <w:lvl w:ilvl="0" w:tplc="D12AE848">
      <w:start w:val="1"/>
      <w:numFmt w:val="decimal"/>
      <w:lvlText w:val="(%1)"/>
      <w:lvlJc w:val="left"/>
      <w:pPr>
        <w:ind w:left="780" w:hanging="360"/>
      </w:pPr>
      <w:rPr>
        <w:rFonts w:eastAsia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34414F9B"/>
    <w:multiLevelType w:val="multilevel"/>
    <w:tmpl w:val="52946F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412F6B7B"/>
    <w:multiLevelType w:val="hybridMultilevel"/>
    <w:tmpl w:val="60D2E82E"/>
    <w:lvl w:ilvl="0" w:tplc="28D49054">
      <w:start w:val="1"/>
      <w:numFmt w:val="decimal"/>
      <w:lvlText w:val="（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6CB114F"/>
    <w:multiLevelType w:val="hybridMultilevel"/>
    <w:tmpl w:val="B9382742"/>
    <w:lvl w:ilvl="0" w:tplc="BDE230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0D75681"/>
    <w:multiLevelType w:val="hybridMultilevel"/>
    <w:tmpl w:val="EEF244E2"/>
    <w:lvl w:ilvl="0" w:tplc="B846FEC8">
      <w:start w:val="1"/>
      <w:numFmt w:val="decimal"/>
      <w:lvlText w:val="(%1)"/>
      <w:lvlJc w:val="left"/>
      <w:pPr>
        <w:ind w:left="360" w:hanging="360"/>
      </w:pPr>
      <w:rPr>
        <w:rFonts w:eastAsia="黑体" w:hint="default"/>
        <w:b w:val="0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9A240AF"/>
    <w:multiLevelType w:val="hybridMultilevel"/>
    <w:tmpl w:val="57A006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9A18F8"/>
    <w:multiLevelType w:val="hybridMultilevel"/>
    <w:tmpl w:val="7A9AE31A"/>
    <w:lvl w:ilvl="0" w:tplc="997819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763B0DB4"/>
    <w:multiLevelType w:val="hybridMultilevel"/>
    <w:tmpl w:val="4B824762"/>
    <w:lvl w:ilvl="0" w:tplc="1CE84E74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04639908">
    <w:abstractNumId w:val="4"/>
  </w:num>
  <w:num w:numId="2" w16cid:durableId="1629897974">
    <w:abstractNumId w:val="0"/>
  </w:num>
  <w:num w:numId="3" w16cid:durableId="242957708">
    <w:abstractNumId w:val="7"/>
  </w:num>
  <w:num w:numId="4" w16cid:durableId="1861359882">
    <w:abstractNumId w:val="2"/>
  </w:num>
  <w:num w:numId="5" w16cid:durableId="1731028608">
    <w:abstractNumId w:val="1"/>
  </w:num>
  <w:num w:numId="6" w16cid:durableId="1119643899">
    <w:abstractNumId w:val="5"/>
  </w:num>
  <w:num w:numId="7" w16cid:durableId="898826268">
    <w:abstractNumId w:val="3"/>
  </w:num>
  <w:num w:numId="8" w16cid:durableId="52822109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854"/>
    <w:rsid w:val="003A2781"/>
    <w:rsid w:val="003B7854"/>
    <w:rsid w:val="008E1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67576"/>
  <w15:chartTrackingRefBased/>
  <w15:docId w15:val="{0D585D61-8F18-4D32-9A3D-9E97F0C77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854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B785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3B7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3B785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3B785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3B785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B7854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B785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B785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B785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B785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3B7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3B7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3B785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3B785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B785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B785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B785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B785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B785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B7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B785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B785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B7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B785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B785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B785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B7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B785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B7854"/>
    <w:rPr>
      <w:b/>
      <w:bCs/>
      <w:smallCaps/>
      <w:color w:val="2F5496" w:themeColor="accent1" w:themeShade="BF"/>
      <w:spacing w:val="5"/>
    </w:rPr>
  </w:style>
  <w:style w:type="character" w:styleId="ae">
    <w:name w:val="Placeholder Text"/>
    <w:basedOn w:val="a0"/>
    <w:uiPriority w:val="99"/>
    <w:semiHidden/>
    <w:rsid w:val="003B7854"/>
    <w:rPr>
      <w:color w:val="666666"/>
    </w:rPr>
  </w:style>
  <w:style w:type="paragraph" w:styleId="af">
    <w:name w:val="header"/>
    <w:basedOn w:val="a"/>
    <w:link w:val="af0"/>
    <w:uiPriority w:val="99"/>
    <w:unhideWhenUsed/>
    <w:rsid w:val="003B78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3B7854"/>
    <w:rPr>
      <w:sz w:val="18"/>
      <w:szCs w:val="18"/>
      <w14:ligatures w14:val="none"/>
    </w:rPr>
  </w:style>
  <w:style w:type="paragraph" w:styleId="af1">
    <w:name w:val="footer"/>
    <w:basedOn w:val="a"/>
    <w:link w:val="af2"/>
    <w:uiPriority w:val="99"/>
    <w:unhideWhenUsed/>
    <w:rsid w:val="003B78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3B7854"/>
    <w:rPr>
      <w:sz w:val="18"/>
      <w:szCs w:val="18"/>
      <w14:ligatures w14:val="none"/>
    </w:rPr>
  </w:style>
  <w:style w:type="paragraph" w:styleId="af3">
    <w:name w:val="Normal (Web)"/>
    <w:basedOn w:val="a"/>
    <w:uiPriority w:val="99"/>
    <w:unhideWhenUsed/>
    <w:rsid w:val="003B78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Hyperlink"/>
    <w:basedOn w:val="a0"/>
    <w:uiPriority w:val="99"/>
    <w:unhideWhenUsed/>
    <w:rsid w:val="003B7854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3B7854"/>
    <w:rPr>
      <w:color w:val="605E5C"/>
      <w:shd w:val="clear" w:color="auto" w:fill="E1DFDD"/>
    </w:rPr>
  </w:style>
  <w:style w:type="paragraph" w:customStyle="1" w:styleId="21bc9c4b-6a32-43e5-beaa-fd2d792c5735">
    <w:name w:val="21bc9c4b-6a32-43e5-beaa-fd2d792c5735"/>
    <w:basedOn w:val="1"/>
    <w:next w:val="acbfdd8b-e11b-4d36-88ff-6049b138f862"/>
    <w:link w:val="21bc9c4b-6a32-43e5-beaa-fd2d792c57350"/>
    <w:rsid w:val="003B7854"/>
    <w:pPr>
      <w:adjustRightInd w:val="0"/>
      <w:spacing w:before="0" w:after="0" w:line="288" w:lineRule="auto"/>
    </w:pPr>
    <w:rPr>
      <w:rFonts w:ascii="微软雅黑" w:eastAsia="微软雅黑" w:hAnsi="微软雅黑" w:cstheme="minorBidi"/>
      <w:b/>
      <w:color w:val="000000"/>
      <w:kern w:val="44"/>
      <w:sz w:val="32"/>
      <w:szCs w:val="44"/>
    </w:rPr>
  </w:style>
  <w:style w:type="character" w:customStyle="1" w:styleId="21bc9c4b-6a32-43e5-beaa-fd2d792c57350">
    <w:name w:val="21bc9c4b-6a32-43e5-beaa-fd2d792c5735 字符"/>
    <w:basedOn w:val="a0"/>
    <w:link w:val="21bc9c4b-6a32-43e5-beaa-fd2d792c5735"/>
    <w:rsid w:val="003B7854"/>
    <w:rPr>
      <w:rFonts w:ascii="微软雅黑" w:eastAsia="微软雅黑" w:hAnsi="微软雅黑"/>
      <w:b/>
      <w:color w:val="000000"/>
      <w:kern w:val="44"/>
      <w:sz w:val="32"/>
      <w:szCs w:val="44"/>
      <w14:ligatures w14:val="none"/>
    </w:rPr>
  </w:style>
  <w:style w:type="paragraph" w:customStyle="1" w:styleId="acbfdd8b-e11b-4d36-88ff-6049b138f862">
    <w:name w:val="acbfdd8b-e11b-4d36-88ff-6049b138f862"/>
    <w:basedOn w:val="af5"/>
    <w:link w:val="acbfdd8b-e11b-4d36-88ff-6049b138f8620"/>
    <w:uiPriority w:val="99"/>
    <w:rsid w:val="003B7854"/>
    <w:pPr>
      <w:adjustRightInd w:val="0"/>
      <w:spacing w:after="0" w:line="288" w:lineRule="auto"/>
      <w:jc w:val="left"/>
    </w:pPr>
    <w:rPr>
      <w:rFonts w:ascii="微软雅黑" w:eastAsia="微软雅黑" w:hAnsi="微软雅黑"/>
      <w:bCs/>
      <w:color w:val="000000"/>
      <w:sz w:val="22"/>
    </w:rPr>
  </w:style>
  <w:style w:type="character" w:customStyle="1" w:styleId="acbfdd8b-e11b-4d36-88ff-6049b138f8620">
    <w:name w:val="acbfdd8b-e11b-4d36-88ff-6049b138f862 字符"/>
    <w:basedOn w:val="a0"/>
    <w:link w:val="acbfdd8b-e11b-4d36-88ff-6049b138f862"/>
    <w:uiPriority w:val="99"/>
    <w:rsid w:val="003B7854"/>
    <w:rPr>
      <w:rFonts w:ascii="微软雅黑" w:eastAsia="微软雅黑" w:hAnsi="微软雅黑"/>
      <w:bCs/>
      <w:color w:val="000000"/>
      <w:szCs w:val="22"/>
      <w14:ligatures w14:val="none"/>
    </w:rPr>
  </w:style>
  <w:style w:type="paragraph" w:styleId="af5">
    <w:name w:val="Body Text"/>
    <w:basedOn w:val="a"/>
    <w:link w:val="af6"/>
    <w:uiPriority w:val="99"/>
    <w:semiHidden/>
    <w:unhideWhenUsed/>
    <w:rsid w:val="003B7854"/>
    <w:pPr>
      <w:spacing w:after="120"/>
    </w:pPr>
  </w:style>
  <w:style w:type="character" w:customStyle="1" w:styleId="af6">
    <w:name w:val="正文文本 字符"/>
    <w:basedOn w:val="a0"/>
    <w:link w:val="af5"/>
    <w:uiPriority w:val="99"/>
    <w:semiHidden/>
    <w:rsid w:val="003B7854"/>
    <w:rPr>
      <w:sz w:val="21"/>
      <w:szCs w:val="22"/>
      <w14:ligatures w14:val="none"/>
    </w:rPr>
  </w:style>
  <w:style w:type="paragraph" w:customStyle="1" w:styleId="EndNoteBibliographyTitle">
    <w:name w:val="EndNote Bibliography Title"/>
    <w:basedOn w:val="a"/>
    <w:link w:val="EndNoteBibliographyTitle0"/>
    <w:rsid w:val="003B785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B7854"/>
    <w:rPr>
      <w:rFonts w:ascii="等线" w:eastAsia="等线" w:hAnsi="等线"/>
      <w:noProof/>
      <w:sz w:val="20"/>
      <w:szCs w:val="22"/>
      <w14:ligatures w14:val="none"/>
    </w:rPr>
  </w:style>
  <w:style w:type="paragraph" w:customStyle="1" w:styleId="EndNoteBibliography">
    <w:name w:val="EndNote Bibliography"/>
    <w:basedOn w:val="a"/>
    <w:link w:val="EndNoteBibliography0"/>
    <w:rsid w:val="003B785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B7854"/>
    <w:rPr>
      <w:rFonts w:ascii="等线" w:eastAsia="等线" w:hAnsi="等线"/>
      <w:noProof/>
      <w:sz w:val="20"/>
      <w:szCs w:val="22"/>
      <w14:ligatures w14:val="none"/>
    </w:rPr>
  </w:style>
  <w:style w:type="table" w:styleId="af7">
    <w:name w:val="Table Grid"/>
    <w:basedOn w:val="a1"/>
    <w:uiPriority w:val="39"/>
    <w:rsid w:val="003B7854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annotation reference"/>
    <w:basedOn w:val="a0"/>
    <w:uiPriority w:val="99"/>
    <w:semiHidden/>
    <w:unhideWhenUsed/>
    <w:rsid w:val="003B7854"/>
    <w:rPr>
      <w:sz w:val="21"/>
      <w:szCs w:val="21"/>
    </w:rPr>
  </w:style>
  <w:style w:type="paragraph" w:styleId="af9">
    <w:name w:val="annotation text"/>
    <w:basedOn w:val="a"/>
    <w:link w:val="afa"/>
    <w:uiPriority w:val="99"/>
    <w:unhideWhenUsed/>
    <w:rsid w:val="003B7854"/>
    <w:pPr>
      <w:jc w:val="left"/>
    </w:pPr>
  </w:style>
  <w:style w:type="character" w:customStyle="1" w:styleId="afa">
    <w:name w:val="批注文字 字符"/>
    <w:basedOn w:val="a0"/>
    <w:link w:val="af9"/>
    <w:uiPriority w:val="99"/>
    <w:rsid w:val="003B7854"/>
    <w:rPr>
      <w:sz w:val="21"/>
      <w:szCs w:val="22"/>
      <w14:ligatures w14:val="none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3B7854"/>
    <w:rPr>
      <w:b/>
      <w:bCs/>
    </w:rPr>
  </w:style>
  <w:style w:type="character" w:customStyle="1" w:styleId="afc">
    <w:name w:val="批注主题 字符"/>
    <w:basedOn w:val="afa"/>
    <w:link w:val="afb"/>
    <w:uiPriority w:val="99"/>
    <w:semiHidden/>
    <w:rsid w:val="003B7854"/>
    <w:rPr>
      <w:b/>
      <w:bCs/>
      <w:sz w:val="21"/>
      <w:szCs w:val="22"/>
      <w14:ligatures w14:val="none"/>
    </w:rPr>
  </w:style>
  <w:style w:type="paragraph" w:styleId="afd">
    <w:name w:val="Revision"/>
    <w:hidden/>
    <w:uiPriority w:val="99"/>
    <w:semiHidden/>
    <w:rsid w:val="003B7854"/>
    <w:pPr>
      <w:spacing w:after="0" w:line="240" w:lineRule="auto"/>
    </w:pPr>
    <w:rPr>
      <w:sz w:val="21"/>
      <w:szCs w:val="22"/>
      <w14:ligatures w14:val="none"/>
    </w:rPr>
  </w:style>
  <w:style w:type="paragraph" w:styleId="afe">
    <w:name w:val="Balloon Text"/>
    <w:basedOn w:val="a"/>
    <w:link w:val="aff"/>
    <w:uiPriority w:val="99"/>
    <w:semiHidden/>
    <w:unhideWhenUsed/>
    <w:rsid w:val="003B7854"/>
    <w:rPr>
      <w:rFonts w:ascii="Segoe UI" w:hAnsi="Segoe UI" w:cs="Segoe UI"/>
      <w:sz w:val="18"/>
      <w:szCs w:val="18"/>
    </w:rPr>
  </w:style>
  <w:style w:type="character" w:customStyle="1" w:styleId="aff">
    <w:name w:val="批注框文本 字符"/>
    <w:basedOn w:val="a0"/>
    <w:link w:val="afe"/>
    <w:uiPriority w:val="99"/>
    <w:semiHidden/>
    <w:rsid w:val="003B7854"/>
    <w:rPr>
      <w:rFonts w:ascii="Segoe UI" w:hAnsi="Segoe UI" w:cs="Segoe UI"/>
      <w:sz w:val="18"/>
      <w:szCs w:val="18"/>
      <w14:ligatures w14:val="none"/>
    </w:rPr>
  </w:style>
  <w:style w:type="character" w:styleId="aff0">
    <w:name w:val="Unresolved Mention"/>
    <w:basedOn w:val="a0"/>
    <w:uiPriority w:val="99"/>
    <w:semiHidden/>
    <w:unhideWhenUsed/>
    <w:rsid w:val="003B7854"/>
    <w:rPr>
      <w:color w:val="605E5C"/>
      <w:shd w:val="clear" w:color="auto" w:fill="E1DFDD"/>
    </w:rPr>
  </w:style>
  <w:style w:type="character" w:styleId="aff1">
    <w:name w:val="line number"/>
    <w:basedOn w:val="a0"/>
    <w:uiPriority w:val="99"/>
    <w:semiHidden/>
    <w:unhideWhenUsed/>
    <w:rsid w:val="003B7854"/>
  </w:style>
  <w:style w:type="character" w:styleId="aff2">
    <w:name w:val="FollowedHyperlink"/>
    <w:basedOn w:val="a0"/>
    <w:uiPriority w:val="99"/>
    <w:semiHidden/>
    <w:unhideWhenUsed/>
    <w:rsid w:val="003B7854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rsid w:val="003B78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841</Words>
  <Characters>4795</Characters>
  <Application>Microsoft Office Word</Application>
  <DocSecurity>0</DocSecurity>
  <Lines>39</Lines>
  <Paragraphs>11</Paragraphs>
  <ScaleCrop>false</ScaleCrop>
  <Company/>
  <LinksUpToDate>false</LinksUpToDate>
  <CharactersWithSpaces>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兴华 陈</dc:creator>
  <cp:keywords/>
  <dc:description/>
  <cp:lastModifiedBy>兴华 陈</cp:lastModifiedBy>
  <cp:revision>2</cp:revision>
  <dcterms:created xsi:type="dcterms:W3CDTF">2025-02-10T06:50:00Z</dcterms:created>
  <dcterms:modified xsi:type="dcterms:W3CDTF">2025-02-10T06:51:00Z</dcterms:modified>
</cp:coreProperties>
</file>