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909C02" w14:textId="23D049B8" w:rsidR="00694E55" w:rsidRDefault="002534A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Additional file 1</w:t>
      </w:r>
    </w:p>
    <w:p w14:paraId="77E5EFF6" w14:textId="4B33B511" w:rsidR="00210E82" w:rsidRDefault="00210E82">
      <w:pPr>
        <w:rPr>
          <w:rFonts w:ascii="Times New Roman" w:hAnsi="Times New Roman" w:cs="Times New Roman"/>
          <w:b/>
          <w:bCs/>
        </w:rPr>
      </w:pPr>
    </w:p>
    <w:p w14:paraId="1CD33F53" w14:textId="0123BC3A" w:rsidR="009D482F" w:rsidRPr="00EB1708" w:rsidRDefault="00AF3B71">
      <w:pPr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W</w:t>
      </w:r>
      <w:r w:rsidR="009D482F" w:rsidRPr="00EB1708">
        <w:rPr>
          <w:rFonts w:ascii="Times New Roman" w:hAnsi="Times New Roman" w:cs="Times New Roman"/>
          <w:bCs/>
          <w:sz w:val="22"/>
          <w:szCs w:val="22"/>
        </w:rPr>
        <w:t>e provide additional results for the performance of the models including confusion matrices, ROC curves and the results of statistical tests.</w:t>
      </w:r>
      <w:r w:rsidR="00D611D7" w:rsidRPr="00EB1708"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="00EB1708" w:rsidRPr="00EB1708">
        <w:rPr>
          <w:rFonts w:ascii="Times New Roman" w:hAnsi="Times New Roman" w:cs="Times New Roman"/>
          <w:bCs/>
          <w:sz w:val="22"/>
          <w:szCs w:val="22"/>
        </w:rPr>
        <w:t>In addition, we provide examples of computation of expected costs for the decision tree.</w:t>
      </w:r>
    </w:p>
    <w:p w14:paraId="4C91BD4D" w14:textId="77777777" w:rsidR="009D482F" w:rsidRPr="009D482F" w:rsidRDefault="009D482F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19B61B07" w14:textId="03B69E56" w:rsidR="00210E82" w:rsidRPr="00EB1708" w:rsidRDefault="009D482F" w:rsidP="009D482F">
      <w:pPr>
        <w:rPr>
          <w:rFonts w:ascii="Times New Roman" w:hAnsi="Times New Roman" w:cs="Times New Roman"/>
          <w:b/>
          <w:bCs/>
        </w:rPr>
      </w:pPr>
      <w:r w:rsidRPr="00EB1708">
        <w:rPr>
          <w:rFonts w:ascii="Times New Roman" w:hAnsi="Times New Roman" w:cs="Times New Roman"/>
          <w:b/>
          <w:bCs/>
        </w:rPr>
        <w:t xml:space="preserve">A.1 </w:t>
      </w:r>
      <w:r w:rsidR="001A091C" w:rsidRPr="00EB1708">
        <w:rPr>
          <w:rFonts w:ascii="Times New Roman" w:hAnsi="Times New Roman" w:cs="Times New Roman"/>
          <w:b/>
          <w:bCs/>
        </w:rPr>
        <w:t>Confusion Matrices</w:t>
      </w:r>
    </w:p>
    <w:p w14:paraId="73E81194" w14:textId="424A77E4" w:rsidR="008E51F1" w:rsidRPr="009D482F" w:rsidRDefault="008E51F1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FF0CDC7" w14:textId="18D087D1" w:rsidR="00BF4273" w:rsidRPr="009D482F" w:rsidRDefault="00BF4273" w:rsidP="00BF4273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5C1B14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Confusion matrix 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for 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manual BN model</w:t>
      </w:r>
      <w:r w:rsidR="00EE4EA2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(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="009D482F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default threshold</w:t>
      </w:r>
      <w:r w:rsidR="00EE4EA2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)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448"/>
        <w:gridCol w:w="1125"/>
        <w:gridCol w:w="1125"/>
      </w:tblGrid>
      <w:tr w:rsidR="009D482F" w:rsidRPr="009D482F" w14:paraId="73FB525C" w14:textId="77777777" w:rsidTr="005C1B14">
        <w:tc>
          <w:tcPr>
            <w:tcW w:w="2448" w:type="dxa"/>
          </w:tcPr>
          <w:p w14:paraId="105FDC5B" w14:textId="77777777" w:rsidR="00863C32" w:rsidRPr="009D482F" w:rsidRDefault="00863C3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14:paraId="48953F2A" w14:textId="00D58513" w:rsidR="00863C32" w:rsidRPr="009D482F" w:rsidRDefault="00531634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 xml:space="preserve">Predicted malaria </w:t>
            </w:r>
            <w:r w:rsidR="00747C19" w:rsidRPr="009D482F">
              <w:rPr>
                <w:rFonts w:ascii="Times New Roman" w:hAnsi="Times New Roman" w:cs="Times New Roman"/>
                <w:b/>
                <w:bCs/>
              </w:rPr>
              <w:t>absent</w:t>
            </w:r>
          </w:p>
        </w:tc>
        <w:tc>
          <w:tcPr>
            <w:tcW w:w="1125" w:type="dxa"/>
          </w:tcPr>
          <w:p w14:paraId="20A4F943" w14:textId="192602F6" w:rsidR="00863C32" w:rsidRPr="009D482F" w:rsidRDefault="00531634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 xml:space="preserve">Predicted malaria </w:t>
            </w:r>
            <w:r w:rsidR="00747C19" w:rsidRPr="009D482F">
              <w:rPr>
                <w:rFonts w:ascii="Times New Roman" w:hAnsi="Times New Roman" w:cs="Times New Roman"/>
                <w:b/>
                <w:bCs/>
              </w:rPr>
              <w:t>present</w:t>
            </w:r>
          </w:p>
        </w:tc>
      </w:tr>
      <w:tr w:rsidR="009D482F" w:rsidRPr="009D482F" w14:paraId="11437A91" w14:textId="77777777" w:rsidTr="005C1B14">
        <w:tc>
          <w:tcPr>
            <w:tcW w:w="2448" w:type="dxa"/>
          </w:tcPr>
          <w:p w14:paraId="0B937728" w14:textId="66A805DA" w:rsidR="00863C32" w:rsidRPr="009D482F" w:rsidRDefault="005C1B14" w:rsidP="005C1B14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</w:t>
            </w:r>
            <w:r w:rsidR="00531634" w:rsidRPr="009D482F">
              <w:rPr>
                <w:rFonts w:ascii="Times New Roman" w:hAnsi="Times New Roman" w:cs="Times New Roman"/>
                <w:b/>
                <w:bCs/>
              </w:rPr>
              <w:t xml:space="preserve">alaria </w:t>
            </w:r>
            <w:r w:rsidR="004711CE" w:rsidRPr="009D482F">
              <w:rPr>
                <w:rFonts w:ascii="Times New Roman" w:hAnsi="Times New Roman" w:cs="Times New Roman"/>
                <w:b/>
                <w:bCs/>
              </w:rPr>
              <w:t>absent</w:t>
            </w:r>
          </w:p>
        </w:tc>
        <w:tc>
          <w:tcPr>
            <w:tcW w:w="1125" w:type="dxa"/>
            <w:vAlign w:val="bottom"/>
          </w:tcPr>
          <w:p w14:paraId="334EE404" w14:textId="20FE2083" w:rsidR="00863C32" w:rsidRPr="009D482F" w:rsidRDefault="004711CE" w:rsidP="005339D1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583</w:t>
            </w:r>
          </w:p>
        </w:tc>
        <w:tc>
          <w:tcPr>
            <w:tcW w:w="1125" w:type="dxa"/>
            <w:vAlign w:val="bottom"/>
          </w:tcPr>
          <w:p w14:paraId="748E46EA" w14:textId="7FC0E91C" w:rsidR="00863C32" w:rsidRPr="009D482F" w:rsidRDefault="004711CE" w:rsidP="005339D1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141</w:t>
            </w:r>
          </w:p>
        </w:tc>
      </w:tr>
      <w:tr w:rsidR="009D482F" w:rsidRPr="009D482F" w14:paraId="5AB60B2F" w14:textId="77777777" w:rsidTr="005C1B14">
        <w:tc>
          <w:tcPr>
            <w:tcW w:w="2448" w:type="dxa"/>
          </w:tcPr>
          <w:p w14:paraId="64C1D461" w14:textId="0FC2EEB8" w:rsidR="00863C32" w:rsidRPr="009D482F" w:rsidRDefault="005C1B14" w:rsidP="005C1B14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</w:t>
            </w:r>
            <w:r w:rsidR="00531634" w:rsidRPr="009D482F">
              <w:rPr>
                <w:rFonts w:ascii="Times New Roman" w:hAnsi="Times New Roman" w:cs="Times New Roman"/>
                <w:b/>
                <w:bCs/>
              </w:rPr>
              <w:t xml:space="preserve">alaria </w:t>
            </w:r>
            <w:r w:rsidR="004711CE" w:rsidRPr="009D482F">
              <w:rPr>
                <w:rFonts w:ascii="Times New Roman" w:hAnsi="Times New Roman" w:cs="Times New Roman"/>
                <w:b/>
                <w:bCs/>
              </w:rPr>
              <w:t>present</w:t>
            </w:r>
          </w:p>
        </w:tc>
        <w:tc>
          <w:tcPr>
            <w:tcW w:w="1125" w:type="dxa"/>
            <w:vAlign w:val="bottom"/>
          </w:tcPr>
          <w:p w14:paraId="7AFD86EB" w14:textId="59C3A028" w:rsidR="00863C32" w:rsidRPr="009D482F" w:rsidRDefault="004711CE" w:rsidP="005339D1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282</w:t>
            </w:r>
          </w:p>
        </w:tc>
        <w:tc>
          <w:tcPr>
            <w:tcW w:w="1125" w:type="dxa"/>
            <w:vAlign w:val="bottom"/>
          </w:tcPr>
          <w:p w14:paraId="6B2DE4F9" w14:textId="5917CB43" w:rsidR="00863C32" w:rsidRPr="009D482F" w:rsidRDefault="004711CE" w:rsidP="005339D1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133</w:t>
            </w:r>
          </w:p>
        </w:tc>
      </w:tr>
    </w:tbl>
    <w:p w14:paraId="3DE63A33" w14:textId="66DF3529" w:rsidR="002E701D" w:rsidRDefault="002E701D">
      <w:pPr>
        <w:rPr>
          <w:rFonts w:ascii="Times New Roman" w:hAnsi="Times New Roman" w:cs="Times New Roman"/>
          <w:sz w:val="22"/>
          <w:szCs w:val="22"/>
        </w:rPr>
      </w:pPr>
    </w:p>
    <w:p w14:paraId="22FD56B4" w14:textId="77777777" w:rsidR="00D74EBB" w:rsidRPr="009D482F" w:rsidRDefault="00D74EBB">
      <w:pPr>
        <w:rPr>
          <w:rFonts w:ascii="Times New Roman" w:hAnsi="Times New Roman" w:cs="Times New Roman"/>
          <w:sz w:val="22"/>
          <w:szCs w:val="22"/>
        </w:rPr>
      </w:pPr>
    </w:p>
    <w:p w14:paraId="25B18BCC" w14:textId="333CA135" w:rsidR="00E035C7" w:rsidRPr="009D482F" w:rsidRDefault="00E035C7" w:rsidP="00E035C7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5C1B14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2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Confusion matrix 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for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manual BN model (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optimal threshold)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1134"/>
        <w:gridCol w:w="1134"/>
      </w:tblGrid>
      <w:tr w:rsidR="009D482F" w:rsidRPr="009D482F" w14:paraId="3DCE2752" w14:textId="77777777" w:rsidTr="005C1B14">
        <w:tc>
          <w:tcPr>
            <w:tcW w:w="2448" w:type="dxa"/>
          </w:tcPr>
          <w:p w14:paraId="23D80500" w14:textId="77777777" w:rsidR="009B30D2" w:rsidRPr="009D482F" w:rsidRDefault="009B30D2" w:rsidP="00D73A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31448407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absent</w:t>
            </w:r>
          </w:p>
        </w:tc>
        <w:tc>
          <w:tcPr>
            <w:tcW w:w="1134" w:type="dxa"/>
          </w:tcPr>
          <w:p w14:paraId="2C89CEC5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present</w:t>
            </w:r>
          </w:p>
        </w:tc>
      </w:tr>
      <w:tr w:rsidR="009D482F" w:rsidRPr="009D482F" w14:paraId="500C973B" w14:textId="77777777" w:rsidTr="005C1B14">
        <w:tc>
          <w:tcPr>
            <w:tcW w:w="2448" w:type="dxa"/>
          </w:tcPr>
          <w:p w14:paraId="28C740C5" w14:textId="0B8755F3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absent</w:t>
            </w:r>
          </w:p>
        </w:tc>
        <w:tc>
          <w:tcPr>
            <w:tcW w:w="1134" w:type="dxa"/>
            <w:vAlign w:val="bottom"/>
          </w:tcPr>
          <w:p w14:paraId="7F0C8015" w14:textId="3FF70178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301</w:t>
            </w:r>
          </w:p>
        </w:tc>
        <w:tc>
          <w:tcPr>
            <w:tcW w:w="1134" w:type="dxa"/>
            <w:vAlign w:val="bottom"/>
          </w:tcPr>
          <w:p w14:paraId="1D9AA084" w14:textId="592E106E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423</w:t>
            </w:r>
          </w:p>
        </w:tc>
      </w:tr>
      <w:tr w:rsidR="009D482F" w:rsidRPr="009D482F" w14:paraId="0EB958D8" w14:textId="77777777" w:rsidTr="005C1B14">
        <w:tc>
          <w:tcPr>
            <w:tcW w:w="2448" w:type="dxa"/>
          </w:tcPr>
          <w:p w14:paraId="0E12A3E1" w14:textId="2740F013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present</w:t>
            </w:r>
          </w:p>
        </w:tc>
        <w:tc>
          <w:tcPr>
            <w:tcW w:w="1134" w:type="dxa"/>
            <w:vAlign w:val="bottom"/>
          </w:tcPr>
          <w:p w14:paraId="7C25A25C" w14:textId="707DD066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109</w:t>
            </w:r>
          </w:p>
        </w:tc>
        <w:tc>
          <w:tcPr>
            <w:tcW w:w="1134" w:type="dxa"/>
            <w:vAlign w:val="bottom"/>
          </w:tcPr>
          <w:p w14:paraId="4AD2A965" w14:textId="7147B114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306</w:t>
            </w:r>
          </w:p>
        </w:tc>
      </w:tr>
    </w:tbl>
    <w:p w14:paraId="1C0742F5" w14:textId="7791FF14" w:rsidR="00BD7D61" w:rsidRDefault="00BD7D61">
      <w:pPr>
        <w:rPr>
          <w:rFonts w:ascii="Times New Roman" w:hAnsi="Times New Roman" w:cs="Times New Roman"/>
          <w:sz w:val="22"/>
          <w:szCs w:val="22"/>
        </w:rPr>
      </w:pPr>
    </w:p>
    <w:p w14:paraId="6BF40C35" w14:textId="77777777" w:rsidR="00D74EBB" w:rsidRPr="009D482F" w:rsidRDefault="00D74EBB">
      <w:pPr>
        <w:rPr>
          <w:rFonts w:ascii="Times New Roman" w:hAnsi="Times New Roman" w:cs="Times New Roman"/>
          <w:sz w:val="22"/>
          <w:szCs w:val="22"/>
        </w:rPr>
      </w:pPr>
    </w:p>
    <w:p w14:paraId="0E059FFF" w14:textId="2C70A341" w:rsidR="00455603" w:rsidRPr="009D482F" w:rsidRDefault="00455603" w:rsidP="00455603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5C1B14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3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Confusion matrix 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for the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386208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TAN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model (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="009D482F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default threshold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1134"/>
        <w:gridCol w:w="1134"/>
      </w:tblGrid>
      <w:tr w:rsidR="009D482F" w:rsidRPr="009D482F" w14:paraId="04B94CE4" w14:textId="77777777" w:rsidTr="005C1B14">
        <w:tc>
          <w:tcPr>
            <w:tcW w:w="2448" w:type="dxa"/>
          </w:tcPr>
          <w:p w14:paraId="38820BD0" w14:textId="77777777" w:rsidR="009B30D2" w:rsidRPr="009D482F" w:rsidRDefault="009B30D2" w:rsidP="00D73A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00BEFCB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absent</w:t>
            </w:r>
          </w:p>
        </w:tc>
        <w:tc>
          <w:tcPr>
            <w:tcW w:w="1134" w:type="dxa"/>
          </w:tcPr>
          <w:p w14:paraId="14FB38A8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present</w:t>
            </w:r>
          </w:p>
        </w:tc>
      </w:tr>
      <w:tr w:rsidR="009D482F" w:rsidRPr="009D482F" w14:paraId="0D6C9333" w14:textId="77777777" w:rsidTr="005C1B14">
        <w:tc>
          <w:tcPr>
            <w:tcW w:w="2448" w:type="dxa"/>
          </w:tcPr>
          <w:p w14:paraId="53C781B9" w14:textId="47E1F4B9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absent</w:t>
            </w:r>
          </w:p>
        </w:tc>
        <w:tc>
          <w:tcPr>
            <w:tcW w:w="1134" w:type="dxa"/>
            <w:vAlign w:val="bottom"/>
          </w:tcPr>
          <w:p w14:paraId="27C86735" w14:textId="734E0BBF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607</w:t>
            </w:r>
          </w:p>
        </w:tc>
        <w:tc>
          <w:tcPr>
            <w:tcW w:w="1134" w:type="dxa"/>
            <w:vAlign w:val="bottom"/>
          </w:tcPr>
          <w:p w14:paraId="4E2C1D4B" w14:textId="4D30C6BD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117</w:t>
            </w:r>
          </w:p>
        </w:tc>
      </w:tr>
      <w:tr w:rsidR="009D482F" w:rsidRPr="009D482F" w14:paraId="741B2730" w14:textId="77777777" w:rsidTr="005C1B14">
        <w:tc>
          <w:tcPr>
            <w:tcW w:w="2448" w:type="dxa"/>
          </w:tcPr>
          <w:p w14:paraId="1957D3E9" w14:textId="4BBD5DF2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present</w:t>
            </w:r>
          </w:p>
        </w:tc>
        <w:tc>
          <w:tcPr>
            <w:tcW w:w="1134" w:type="dxa"/>
            <w:vAlign w:val="bottom"/>
          </w:tcPr>
          <w:p w14:paraId="596956F4" w14:textId="6D59CDD5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322</w:t>
            </w:r>
          </w:p>
        </w:tc>
        <w:tc>
          <w:tcPr>
            <w:tcW w:w="1134" w:type="dxa"/>
            <w:vAlign w:val="bottom"/>
          </w:tcPr>
          <w:p w14:paraId="3939A928" w14:textId="06ED8463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93</w:t>
            </w:r>
          </w:p>
        </w:tc>
      </w:tr>
    </w:tbl>
    <w:p w14:paraId="36F38D57" w14:textId="50BB5D77" w:rsidR="009B30D2" w:rsidRDefault="009B30D2">
      <w:pPr>
        <w:rPr>
          <w:rFonts w:ascii="Times New Roman" w:hAnsi="Times New Roman" w:cs="Times New Roman"/>
          <w:sz w:val="22"/>
          <w:szCs w:val="22"/>
        </w:rPr>
      </w:pPr>
    </w:p>
    <w:p w14:paraId="0C853EC6" w14:textId="77777777" w:rsidR="00D74EBB" w:rsidRPr="009D482F" w:rsidRDefault="00D74EBB">
      <w:pPr>
        <w:rPr>
          <w:rFonts w:ascii="Times New Roman" w:hAnsi="Times New Roman" w:cs="Times New Roman"/>
          <w:sz w:val="22"/>
          <w:szCs w:val="22"/>
        </w:rPr>
      </w:pPr>
    </w:p>
    <w:p w14:paraId="2C4EDB48" w14:textId="3B9DE3E5" w:rsidR="003D6629" w:rsidRPr="009D482F" w:rsidRDefault="003D6629" w:rsidP="003D6629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5C1B14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4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Confusion matrix 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for the </w:t>
      </w:r>
      <w:r w:rsidR="00386208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TAN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model (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optimal threshold)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1134"/>
        <w:gridCol w:w="1134"/>
      </w:tblGrid>
      <w:tr w:rsidR="009D482F" w:rsidRPr="009D482F" w14:paraId="77F7B78A" w14:textId="77777777" w:rsidTr="005C1B14">
        <w:tc>
          <w:tcPr>
            <w:tcW w:w="2448" w:type="dxa"/>
          </w:tcPr>
          <w:p w14:paraId="1BBDAA2E" w14:textId="77777777" w:rsidR="009B30D2" w:rsidRPr="009D482F" w:rsidRDefault="009B30D2" w:rsidP="00D73A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563670D0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absent</w:t>
            </w:r>
          </w:p>
        </w:tc>
        <w:tc>
          <w:tcPr>
            <w:tcW w:w="1134" w:type="dxa"/>
          </w:tcPr>
          <w:p w14:paraId="0192CE0F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present</w:t>
            </w:r>
          </w:p>
        </w:tc>
      </w:tr>
      <w:tr w:rsidR="009D482F" w:rsidRPr="009D482F" w14:paraId="6432189C" w14:textId="77777777" w:rsidTr="005C1B14">
        <w:tc>
          <w:tcPr>
            <w:tcW w:w="2448" w:type="dxa"/>
          </w:tcPr>
          <w:p w14:paraId="75491BC5" w14:textId="2239328B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absent</w:t>
            </w:r>
          </w:p>
        </w:tc>
        <w:tc>
          <w:tcPr>
            <w:tcW w:w="1134" w:type="dxa"/>
            <w:vAlign w:val="bottom"/>
          </w:tcPr>
          <w:p w14:paraId="10BB5CDD" w14:textId="4B98A437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492</w:t>
            </w:r>
          </w:p>
        </w:tc>
        <w:tc>
          <w:tcPr>
            <w:tcW w:w="1134" w:type="dxa"/>
            <w:vAlign w:val="bottom"/>
          </w:tcPr>
          <w:p w14:paraId="7EE64D58" w14:textId="1F37B8A9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232</w:t>
            </w:r>
          </w:p>
        </w:tc>
      </w:tr>
      <w:tr w:rsidR="009D482F" w:rsidRPr="009D482F" w14:paraId="451D1338" w14:textId="77777777" w:rsidTr="005C1B14">
        <w:tc>
          <w:tcPr>
            <w:tcW w:w="2448" w:type="dxa"/>
          </w:tcPr>
          <w:p w14:paraId="70E70B62" w14:textId="5BF0D8F1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present</w:t>
            </w:r>
          </w:p>
        </w:tc>
        <w:tc>
          <w:tcPr>
            <w:tcW w:w="1134" w:type="dxa"/>
            <w:vAlign w:val="bottom"/>
          </w:tcPr>
          <w:p w14:paraId="6AACB253" w14:textId="75F94E66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134" w:type="dxa"/>
            <w:vAlign w:val="bottom"/>
          </w:tcPr>
          <w:p w14:paraId="7E420093" w14:textId="56870ACB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189</w:t>
            </w:r>
          </w:p>
        </w:tc>
      </w:tr>
    </w:tbl>
    <w:p w14:paraId="3EFD6FFA" w14:textId="07772317" w:rsidR="009B30D2" w:rsidRDefault="009B30D2">
      <w:pPr>
        <w:rPr>
          <w:rFonts w:ascii="Times New Roman" w:hAnsi="Times New Roman" w:cs="Times New Roman"/>
          <w:sz w:val="22"/>
          <w:szCs w:val="22"/>
        </w:rPr>
      </w:pPr>
    </w:p>
    <w:p w14:paraId="6EC5EC99" w14:textId="77777777" w:rsidR="00D74EBB" w:rsidRPr="009D482F" w:rsidRDefault="00D74EBB">
      <w:pPr>
        <w:rPr>
          <w:rFonts w:ascii="Times New Roman" w:hAnsi="Times New Roman" w:cs="Times New Roman"/>
          <w:sz w:val="22"/>
          <w:szCs w:val="22"/>
        </w:rPr>
      </w:pPr>
    </w:p>
    <w:p w14:paraId="6193CC09" w14:textId="739B8B4E" w:rsidR="00FE4989" w:rsidRPr="009D482F" w:rsidRDefault="00FE4989" w:rsidP="00FE4989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5C1B14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5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Confusion matrix 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for 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logistic regression model (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="009D482F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default threshold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1134"/>
        <w:gridCol w:w="1134"/>
      </w:tblGrid>
      <w:tr w:rsidR="009D482F" w:rsidRPr="009D482F" w14:paraId="1172605A" w14:textId="77777777" w:rsidTr="005C1B14">
        <w:tc>
          <w:tcPr>
            <w:tcW w:w="2448" w:type="dxa"/>
          </w:tcPr>
          <w:p w14:paraId="4231DCD6" w14:textId="77777777" w:rsidR="009B30D2" w:rsidRPr="009D482F" w:rsidRDefault="009B30D2" w:rsidP="00D73A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0DF1E7D8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absent</w:t>
            </w:r>
          </w:p>
        </w:tc>
        <w:tc>
          <w:tcPr>
            <w:tcW w:w="1134" w:type="dxa"/>
          </w:tcPr>
          <w:p w14:paraId="14581034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present</w:t>
            </w:r>
          </w:p>
        </w:tc>
      </w:tr>
      <w:tr w:rsidR="009D482F" w:rsidRPr="009D482F" w14:paraId="5DBAE3DE" w14:textId="77777777" w:rsidTr="005C1B14">
        <w:tc>
          <w:tcPr>
            <w:tcW w:w="2448" w:type="dxa"/>
          </w:tcPr>
          <w:p w14:paraId="6BE71EC8" w14:textId="4EF6A49C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absent</w:t>
            </w:r>
          </w:p>
        </w:tc>
        <w:tc>
          <w:tcPr>
            <w:tcW w:w="1134" w:type="dxa"/>
            <w:vAlign w:val="bottom"/>
          </w:tcPr>
          <w:p w14:paraId="1C94C071" w14:textId="1D950495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674</w:t>
            </w:r>
          </w:p>
        </w:tc>
        <w:tc>
          <w:tcPr>
            <w:tcW w:w="1134" w:type="dxa"/>
            <w:vAlign w:val="bottom"/>
          </w:tcPr>
          <w:p w14:paraId="11A7642E" w14:textId="47B3966F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50</w:t>
            </w:r>
          </w:p>
        </w:tc>
      </w:tr>
      <w:tr w:rsidR="009D482F" w:rsidRPr="009D482F" w14:paraId="19390FEE" w14:textId="77777777" w:rsidTr="005C1B14">
        <w:tc>
          <w:tcPr>
            <w:tcW w:w="2448" w:type="dxa"/>
          </w:tcPr>
          <w:p w14:paraId="65C4AD76" w14:textId="4E57BE74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present</w:t>
            </w:r>
          </w:p>
        </w:tc>
        <w:tc>
          <w:tcPr>
            <w:tcW w:w="1134" w:type="dxa"/>
            <w:vAlign w:val="bottom"/>
          </w:tcPr>
          <w:p w14:paraId="453F84B3" w14:textId="0D9DCB91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387</w:t>
            </w:r>
          </w:p>
        </w:tc>
        <w:tc>
          <w:tcPr>
            <w:tcW w:w="1134" w:type="dxa"/>
            <w:vAlign w:val="bottom"/>
          </w:tcPr>
          <w:p w14:paraId="30D29208" w14:textId="56E3C80E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28</w:t>
            </w:r>
          </w:p>
        </w:tc>
      </w:tr>
    </w:tbl>
    <w:p w14:paraId="0089D15F" w14:textId="3D24DAD4" w:rsidR="009B30D2" w:rsidRDefault="009B30D2">
      <w:pPr>
        <w:rPr>
          <w:rFonts w:ascii="Times New Roman" w:hAnsi="Times New Roman" w:cs="Times New Roman"/>
          <w:sz w:val="22"/>
          <w:szCs w:val="22"/>
        </w:rPr>
      </w:pPr>
    </w:p>
    <w:p w14:paraId="3A128C0A" w14:textId="77777777" w:rsidR="00D74EBB" w:rsidRPr="009D482F" w:rsidRDefault="00D74EBB">
      <w:pPr>
        <w:rPr>
          <w:rFonts w:ascii="Times New Roman" w:hAnsi="Times New Roman" w:cs="Times New Roman"/>
          <w:sz w:val="22"/>
          <w:szCs w:val="22"/>
        </w:rPr>
      </w:pPr>
    </w:p>
    <w:p w14:paraId="2F3BF827" w14:textId="36D8F0E2" w:rsidR="00FE4989" w:rsidRPr="009D482F" w:rsidRDefault="00FE4989" w:rsidP="00FE4989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5C1B14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6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Confusion matrix 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for 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logistic regression model (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optimal threshold)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1134"/>
        <w:gridCol w:w="1134"/>
      </w:tblGrid>
      <w:tr w:rsidR="009D482F" w:rsidRPr="009D482F" w14:paraId="49BC22EB" w14:textId="77777777" w:rsidTr="005C1B14">
        <w:tc>
          <w:tcPr>
            <w:tcW w:w="2448" w:type="dxa"/>
          </w:tcPr>
          <w:p w14:paraId="755C62E0" w14:textId="77777777" w:rsidR="009B30D2" w:rsidRPr="009D482F" w:rsidRDefault="009B30D2" w:rsidP="00D73A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744A2B0D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absent</w:t>
            </w:r>
          </w:p>
        </w:tc>
        <w:tc>
          <w:tcPr>
            <w:tcW w:w="1134" w:type="dxa"/>
          </w:tcPr>
          <w:p w14:paraId="5C627F57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present</w:t>
            </w:r>
          </w:p>
        </w:tc>
      </w:tr>
      <w:tr w:rsidR="009D482F" w:rsidRPr="009D482F" w14:paraId="076D1FFE" w14:textId="77777777" w:rsidTr="005C1B14">
        <w:tc>
          <w:tcPr>
            <w:tcW w:w="2448" w:type="dxa"/>
          </w:tcPr>
          <w:p w14:paraId="519463F1" w14:textId="54F6ACA7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absent</w:t>
            </w:r>
          </w:p>
        </w:tc>
        <w:tc>
          <w:tcPr>
            <w:tcW w:w="1134" w:type="dxa"/>
            <w:vAlign w:val="bottom"/>
          </w:tcPr>
          <w:p w14:paraId="44CAF4D5" w14:textId="1EDF3D13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397</w:t>
            </w:r>
          </w:p>
        </w:tc>
        <w:tc>
          <w:tcPr>
            <w:tcW w:w="1134" w:type="dxa"/>
            <w:vAlign w:val="bottom"/>
          </w:tcPr>
          <w:p w14:paraId="391F78E1" w14:textId="6E12866B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327</w:t>
            </w:r>
          </w:p>
        </w:tc>
      </w:tr>
      <w:tr w:rsidR="009D482F" w:rsidRPr="009D482F" w14:paraId="284228CC" w14:textId="77777777" w:rsidTr="005C1B14">
        <w:tc>
          <w:tcPr>
            <w:tcW w:w="2448" w:type="dxa"/>
          </w:tcPr>
          <w:p w14:paraId="0070F4FF" w14:textId="3FA8E36E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present</w:t>
            </w:r>
          </w:p>
        </w:tc>
        <w:tc>
          <w:tcPr>
            <w:tcW w:w="1134" w:type="dxa"/>
            <w:vAlign w:val="bottom"/>
          </w:tcPr>
          <w:p w14:paraId="08738413" w14:textId="2F546E43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171</w:t>
            </w:r>
          </w:p>
        </w:tc>
        <w:tc>
          <w:tcPr>
            <w:tcW w:w="1134" w:type="dxa"/>
            <w:vAlign w:val="bottom"/>
          </w:tcPr>
          <w:p w14:paraId="529E9189" w14:textId="60629481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244</w:t>
            </w:r>
          </w:p>
        </w:tc>
      </w:tr>
    </w:tbl>
    <w:p w14:paraId="49EBC7CA" w14:textId="0D23EB2F" w:rsidR="009B30D2" w:rsidRPr="009D482F" w:rsidRDefault="009B30D2">
      <w:pPr>
        <w:rPr>
          <w:rFonts w:ascii="Times New Roman" w:hAnsi="Times New Roman" w:cs="Times New Roman"/>
          <w:sz w:val="22"/>
          <w:szCs w:val="22"/>
        </w:rPr>
      </w:pPr>
      <w:bookmarkStart w:id="0" w:name="_GoBack"/>
      <w:bookmarkEnd w:id="0"/>
    </w:p>
    <w:p w14:paraId="13B2ABA7" w14:textId="6FC5A5C1" w:rsidR="00D36ABD" w:rsidRPr="009D482F" w:rsidRDefault="00D36ABD" w:rsidP="00D36ABD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7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Confusion matrix 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for 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random forest model (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="009D482F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default threshold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1134"/>
        <w:gridCol w:w="1134"/>
      </w:tblGrid>
      <w:tr w:rsidR="009D482F" w:rsidRPr="009D482F" w14:paraId="5A38ACEA" w14:textId="77777777" w:rsidTr="005C1B14">
        <w:tc>
          <w:tcPr>
            <w:tcW w:w="2448" w:type="dxa"/>
          </w:tcPr>
          <w:p w14:paraId="0D481876" w14:textId="77777777" w:rsidR="009B30D2" w:rsidRPr="009D482F" w:rsidRDefault="009B30D2" w:rsidP="00D73A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1DF2FA0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absent</w:t>
            </w:r>
          </w:p>
        </w:tc>
        <w:tc>
          <w:tcPr>
            <w:tcW w:w="1134" w:type="dxa"/>
          </w:tcPr>
          <w:p w14:paraId="0A32CEEA" w14:textId="77777777" w:rsidR="009B30D2" w:rsidRPr="009D482F" w:rsidRDefault="009B30D2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present</w:t>
            </w:r>
          </w:p>
        </w:tc>
      </w:tr>
      <w:tr w:rsidR="009D482F" w:rsidRPr="009D482F" w14:paraId="1AC146B5" w14:textId="77777777" w:rsidTr="005C1B14">
        <w:tc>
          <w:tcPr>
            <w:tcW w:w="2448" w:type="dxa"/>
          </w:tcPr>
          <w:p w14:paraId="4B4E78E7" w14:textId="5FC00361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absent</w:t>
            </w:r>
          </w:p>
        </w:tc>
        <w:tc>
          <w:tcPr>
            <w:tcW w:w="1134" w:type="dxa"/>
            <w:vAlign w:val="bottom"/>
          </w:tcPr>
          <w:p w14:paraId="1C812557" w14:textId="199F135D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703</w:t>
            </w:r>
          </w:p>
        </w:tc>
        <w:tc>
          <w:tcPr>
            <w:tcW w:w="1134" w:type="dxa"/>
            <w:vAlign w:val="bottom"/>
          </w:tcPr>
          <w:p w14:paraId="218231E8" w14:textId="4E5DC802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21</w:t>
            </w:r>
          </w:p>
        </w:tc>
      </w:tr>
      <w:tr w:rsidR="009D482F" w:rsidRPr="009D482F" w14:paraId="105D5EAE" w14:textId="77777777" w:rsidTr="005C1B14">
        <w:tc>
          <w:tcPr>
            <w:tcW w:w="2448" w:type="dxa"/>
          </w:tcPr>
          <w:p w14:paraId="03C254CA" w14:textId="333DB0F6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present</w:t>
            </w:r>
          </w:p>
        </w:tc>
        <w:tc>
          <w:tcPr>
            <w:tcW w:w="1134" w:type="dxa"/>
            <w:vAlign w:val="bottom"/>
          </w:tcPr>
          <w:p w14:paraId="513B845A" w14:textId="0324BDE2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402</w:t>
            </w:r>
          </w:p>
        </w:tc>
        <w:tc>
          <w:tcPr>
            <w:tcW w:w="1134" w:type="dxa"/>
            <w:vAlign w:val="bottom"/>
          </w:tcPr>
          <w:p w14:paraId="735148A9" w14:textId="6F5DEF64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13</w:t>
            </w:r>
          </w:p>
        </w:tc>
      </w:tr>
    </w:tbl>
    <w:p w14:paraId="36023215" w14:textId="77777777" w:rsidR="009B30D2" w:rsidRDefault="009B30D2">
      <w:pPr>
        <w:rPr>
          <w:rFonts w:ascii="Times New Roman" w:hAnsi="Times New Roman" w:cs="Times New Roman"/>
          <w:sz w:val="22"/>
          <w:szCs w:val="22"/>
        </w:rPr>
      </w:pPr>
    </w:p>
    <w:p w14:paraId="0D5B798A" w14:textId="77777777" w:rsidR="00D74EBB" w:rsidRPr="009D482F" w:rsidRDefault="00D74EBB">
      <w:pPr>
        <w:rPr>
          <w:rFonts w:ascii="Times New Roman" w:hAnsi="Times New Roman" w:cs="Times New Roman"/>
          <w:sz w:val="22"/>
          <w:szCs w:val="22"/>
        </w:rPr>
      </w:pPr>
    </w:p>
    <w:p w14:paraId="7F320677" w14:textId="0C74C6FE" w:rsidR="00D36ABD" w:rsidRPr="009D482F" w:rsidRDefault="00D36ABD" w:rsidP="00D36ABD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D74EBB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8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Confusion matrix 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for 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random forest model (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optimal threshold)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8"/>
        <w:gridCol w:w="1134"/>
        <w:gridCol w:w="1134"/>
      </w:tblGrid>
      <w:tr w:rsidR="009D482F" w:rsidRPr="009D482F" w14:paraId="7ECC2ADF" w14:textId="77777777" w:rsidTr="005C1B14">
        <w:tc>
          <w:tcPr>
            <w:tcW w:w="2448" w:type="dxa"/>
          </w:tcPr>
          <w:p w14:paraId="75F74CE0" w14:textId="77777777" w:rsidR="00D36ABD" w:rsidRPr="009D482F" w:rsidRDefault="00D36ABD" w:rsidP="00D73A1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14:paraId="2B4D1C7F" w14:textId="77777777" w:rsidR="00D36ABD" w:rsidRPr="009D482F" w:rsidRDefault="00D36ABD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absent</w:t>
            </w:r>
          </w:p>
        </w:tc>
        <w:tc>
          <w:tcPr>
            <w:tcW w:w="1134" w:type="dxa"/>
          </w:tcPr>
          <w:p w14:paraId="484AF600" w14:textId="77777777" w:rsidR="00D36ABD" w:rsidRPr="009D482F" w:rsidRDefault="00D36ABD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Predicted malaria present</w:t>
            </w:r>
          </w:p>
        </w:tc>
      </w:tr>
      <w:tr w:rsidR="009D482F" w:rsidRPr="009D482F" w14:paraId="517D2527" w14:textId="77777777" w:rsidTr="005C1B14">
        <w:tc>
          <w:tcPr>
            <w:tcW w:w="2448" w:type="dxa"/>
          </w:tcPr>
          <w:p w14:paraId="7995BB26" w14:textId="281C1524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absent</w:t>
            </w:r>
          </w:p>
        </w:tc>
        <w:tc>
          <w:tcPr>
            <w:tcW w:w="1134" w:type="dxa"/>
            <w:vAlign w:val="bottom"/>
          </w:tcPr>
          <w:p w14:paraId="003990AD" w14:textId="36D30D68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447</w:t>
            </w:r>
          </w:p>
        </w:tc>
        <w:tc>
          <w:tcPr>
            <w:tcW w:w="1134" w:type="dxa"/>
            <w:vAlign w:val="bottom"/>
          </w:tcPr>
          <w:p w14:paraId="3B6FF7AB" w14:textId="249AB036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277</w:t>
            </w:r>
          </w:p>
        </w:tc>
      </w:tr>
      <w:tr w:rsidR="009D482F" w:rsidRPr="009D482F" w14:paraId="3446299C" w14:textId="77777777" w:rsidTr="005C1B14">
        <w:tc>
          <w:tcPr>
            <w:tcW w:w="2448" w:type="dxa"/>
          </w:tcPr>
          <w:p w14:paraId="49071CB6" w14:textId="08646523" w:rsidR="005C1B14" w:rsidRPr="009D482F" w:rsidRDefault="005C1B14" w:rsidP="00D73A1E">
            <w:pPr>
              <w:rPr>
                <w:rFonts w:ascii="Times New Roman" w:hAnsi="Times New Roman" w:cs="Times New Roman"/>
                <w:b/>
                <w:bCs/>
              </w:rPr>
            </w:pPr>
            <w:r w:rsidRPr="009D482F">
              <w:rPr>
                <w:rFonts w:ascii="Times New Roman" w:hAnsi="Times New Roman" w:cs="Times New Roman"/>
                <w:b/>
                <w:bCs/>
              </w:rPr>
              <w:t>Actual malaria present</w:t>
            </w:r>
          </w:p>
        </w:tc>
        <w:tc>
          <w:tcPr>
            <w:tcW w:w="1134" w:type="dxa"/>
            <w:vAlign w:val="bottom"/>
          </w:tcPr>
          <w:p w14:paraId="30E56043" w14:textId="72DAC5EC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1134" w:type="dxa"/>
            <w:vAlign w:val="bottom"/>
          </w:tcPr>
          <w:p w14:paraId="6AAAC4A0" w14:textId="5FCBC039" w:rsidR="005C1B14" w:rsidRPr="009D482F" w:rsidRDefault="005C1B14" w:rsidP="00D73A1E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215</w:t>
            </w:r>
          </w:p>
        </w:tc>
      </w:tr>
    </w:tbl>
    <w:p w14:paraId="521E971E" w14:textId="77777777" w:rsidR="002E701D" w:rsidRPr="009D482F" w:rsidRDefault="002E701D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5481C35" w14:textId="77777777" w:rsidR="009D482F" w:rsidRDefault="009D482F" w:rsidP="009D482F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996C1F6" w14:textId="4843D274" w:rsidR="001A091C" w:rsidRPr="00EB1708" w:rsidRDefault="009D482F" w:rsidP="009D482F">
      <w:pPr>
        <w:rPr>
          <w:rFonts w:ascii="Times New Roman" w:hAnsi="Times New Roman" w:cs="Times New Roman"/>
          <w:b/>
          <w:bCs/>
        </w:rPr>
      </w:pPr>
      <w:r w:rsidRPr="00EB1708">
        <w:rPr>
          <w:rFonts w:ascii="Times New Roman" w:hAnsi="Times New Roman" w:cs="Times New Roman"/>
          <w:b/>
          <w:bCs/>
        </w:rPr>
        <w:t xml:space="preserve">A.2 </w:t>
      </w:r>
      <w:r w:rsidR="001A091C" w:rsidRPr="00EB1708">
        <w:rPr>
          <w:rFonts w:ascii="Times New Roman" w:hAnsi="Times New Roman" w:cs="Times New Roman"/>
          <w:b/>
          <w:bCs/>
        </w:rPr>
        <w:t xml:space="preserve">ROC </w:t>
      </w:r>
      <w:r w:rsidR="008A06FC" w:rsidRPr="00EB1708">
        <w:rPr>
          <w:rFonts w:ascii="Times New Roman" w:hAnsi="Times New Roman" w:cs="Times New Roman"/>
          <w:b/>
          <w:bCs/>
        </w:rPr>
        <w:t>Curves</w:t>
      </w:r>
    </w:p>
    <w:p w14:paraId="390B05D4" w14:textId="43A1CD72" w:rsidR="00CF2853" w:rsidRDefault="00CF2853" w:rsidP="00CF2853">
      <w:pPr>
        <w:keepNext/>
        <w:rPr>
          <w:rFonts w:ascii="Times New Roman" w:hAnsi="Times New Roman" w:cs="Times New Roman"/>
          <w:sz w:val="22"/>
          <w:szCs w:val="22"/>
        </w:rPr>
      </w:pPr>
    </w:p>
    <w:p w14:paraId="31537957" w14:textId="687EB3FA" w:rsidR="00AB7753" w:rsidRPr="009D482F" w:rsidRDefault="00AB7753" w:rsidP="00CF2853">
      <w:pPr>
        <w:keepNext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noProof/>
          <w:sz w:val="22"/>
          <w:szCs w:val="22"/>
        </w:rPr>
        <w:drawing>
          <wp:inline distT="0" distB="0" distL="0" distR="0" wp14:anchorId="5FCB7B19" wp14:editId="5E0BF0CE">
            <wp:extent cx="5943600" cy="4503420"/>
            <wp:effectExtent l="0" t="0" r="0" b="5080"/>
            <wp:docPr id="1" name="Picture 1" descr="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Chart, line 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0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68DC6" w14:textId="4EC258A4" w:rsidR="00E023A8" w:rsidRPr="009D482F" w:rsidRDefault="00CF2853" w:rsidP="0009596F">
      <w:pPr>
        <w:pStyle w:val="Caption"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Figure </w:t>
      </w:r>
      <w:r w:rsidR="005C1B14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Figure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ROC curve</w:t>
      </w:r>
      <w:r w:rsidR="00202CF5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for the manual BN, TAN, logistic</w:t>
      </w:r>
      <w:r w:rsidR="00202CF5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regression, and random forest models</w:t>
      </w:r>
      <w:r w:rsidR="005C1B14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p w14:paraId="1E16F55A" w14:textId="77777777" w:rsidR="009D482F" w:rsidRDefault="009D482F" w:rsidP="009D482F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175AB11" w14:textId="390AC3B4" w:rsidR="0072062F" w:rsidRPr="00EB1708" w:rsidRDefault="009D482F" w:rsidP="009D482F">
      <w:pPr>
        <w:rPr>
          <w:rFonts w:ascii="Times New Roman" w:hAnsi="Times New Roman" w:cs="Times New Roman"/>
          <w:b/>
          <w:bCs/>
        </w:rPr>
      </w:pPr>
      <w:r w:rsidRPr="00EB1708">
        <w:rPr>
          <w:rFonts w:ascii="Times New Roman" w:hAnsi="Times New Roman" w:cs="Times New Roman"/>
          <w:b/>
          <w:bCs/>
        </w:rPr>
        <w:t xml:space="preserve">A.3 </w:t>
      </w:r>
      <w:r w:rsidR="008A06FC" w:rsidRPr="00EB1708">
        <w:rPr>
          <w:rFonts w:ascii="Times New Roman" w:hAnsi="Times New Roman" w:cs="Times New Roman"/>
          <w:b/>
          <w:bCs/>
        </w:rPr>
        <w:t xml:space="preserve">Results of </w:t>
      </w:r>
      <w:r w:rsidR="0072062F" w:rsidRPr="00EB1708">
        <w:rPr>
          <w:rFonts w:ascii="Times New Roman" w:hAnsi="Times New Roman" w:cs="Times New Roman"/>
          <w:b/>
          <w:bCs/>
        </w:rPr>
        <w:t xml:space="preserve">Statistical </w:t>
      </w:r>
      <w:r w:rsidR="008A06FC" w:rsidRPr="00EB1708">
        <w:rPr>
          <w:rFonts w:ascii="Times New Roman" w:hAnsi="Times New Roman" w:cs="Times New Roman"/>
          <w:b/>
          <w:bCs/>
        </w:rPr>
        <w:t>Tests</w:t>
      </w:r>
    </w:p>
    <w:p w14:paraId="5534ED88" w14:textId="70617C39" w:rsidR="001B285A" w:rsidRPr="009D482F" w:rsidRDefault="001B285A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4D3CAB96" w14:textId="0E0FE734" w:rsidR="00280B89" w:rsidRPr="009D482F" w:rsidRDefault="00280B89" w:rsidP="00280B89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5C1B14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9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p-values 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>from</w:t>
      </w:r>
      <w:r w:rsidR="00EF0782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pairwise comparison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 w:rsidR="00EF0782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AUC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 w:rsidR="00EF0782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the models using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DeLong test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.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088"/>
        <w:gridCol w:w="1590"/>
        <w:gridCol w:w="1590"/>
        <w:gridCol w:w="1590"/>
      </w:tblGrid>
      <w:tr w:rsidR="00D611D7" w:rsidRPr="009D482F" w14:paraId="51EE1AA9" w14:textId="77777777" w:rsidTr="00EB1708">
        <w:tc>
          <w:tcPr>
            <w:tcW w:w="2088" w:type="dxa"/>
          </w:tcPr>
          <w:p w14:paraId="413300AE" w14:textId="25A9D3C4" w:rsidR="00D611D7" w:rsidRPr="009D482F" w:rsidRDefault="00D611D7" w:rsidP="00D73A1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AUC</w:t>
            </w:r>
          </w:p>
        </w:tc>
        <w:tc>
          <w:tcPr>
            <w:tcW w:w="4770" w:type="dxa"/>
            <w:gridSpan w:val="3"/>
          </w:tcPr>
          <w:p w14:paraId="7F288E75" w14:textId="1FBB94B2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  <w:b/>
              </w:rPr>
              <w:t>Experimental model</w:t>
            </w:r>
          </w:p>
        </w:tc>
      </w:tr>
      <w:tr w:rsidR="00D611D7" w:rsidRPr="009D482F" w14:paraId="7E90A805" w14:textId="77777777" w:rsidTr="00D611D7">
        <w:tc>
          <w:tcPr>
            <w:tcW w:w="2088" w:type="dxa"/>
          </w:tcPr>
          <w:p w14:paraId="3114C59D" w14:textId="77777777" w:rsidR="00D611D7" w:rsidRPr="009D482F" w:rsidRDefault="00D611D7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 xml:space="preserve">Baseline model </w:t>
            </w:r>
          </w:p>
        </w:tc>
        <w:tc>
          <w:tcPr>
            <w:tcW w:w="1590" w:type="dxa"/>
          </w:tcPr>
          <w:p w14:paraId="32D024D0" w14:textId="4A8ED55E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590" w:type="dxa"/>
          </w:tcPr>
          <w:p w14:paraId="7621125B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590" w:type="dxa"/>
          </w:tcPr>
          <w:p w14:paraId="6DCA223E" w14:textId="0A47E85C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TAN</w:t>
            </w:r>
          </w:p>
        </w:tc>
      </w:tr>
      <w:tr w:rsidR="00D611D7" w:rsidRPr="009D482F" w14:paraId="2D913344" w14:textId="77777777" w:rsidTr="00D611D7">
        <w:tc>
          <w:tcPr>
            <w:tcW w:w="2088" w:type="dxa"/>
          </w:tcPr>
          <w:p w14:paraId="0E8ABFA1" w14:textId="6D543D93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Logistic Regression</w:t>
            </w:r>
          </w:p>
        </w:tc>
        <w:tc>
          <w:tcPr>
            <w:tcW w:w="1590" w:type="dxa"/>
            <w:vAlign w:val="bottom"/>
          </w:tcPr>
          <w:p w14:paraId="4C66D5EA" w14:textId="7008A1FF" w:rsidR="00D611D7" w:rsidRPr="009D482F" w:rsidRDefault="00D611D7" w:rsidP="005E46C8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0.492</w:t>
            </w:r>
          </w:p>
        </w:tc>
        <w:tc>
          <w:tcPr>
            <w:tcW w:w="1590" w:type="dxa"/>
            <w:vAlign w:val="bottom"/>
          </w:tcPr>
          <w:p w14:paraId="20295F08" w14:textId="27AB8D17" w:rsidR="00D611D7" w:rsidRPr="00D74EBB" w:rsidRDefault="00D611D7" w:rsidP="005E46C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0.004</w:t>
            </w:r>
          </w:p>
        </w:tc>
        <w:tc>
          <w:tcPr>
            <w:tcW w:w="1590" w:type="dxa"/>
            <w:vAlign w:val="bottom"/>
          </w:tcPr>
          <w:p w14:paraId="6E2F7465" w14:textId="747D47EC" w:rsidR="00D611D7" w:rsidRPr="009D482F" w:rsidRDefault="00D611D7" w:rsidP="005E46C8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0.289</w:t>
            </w:r>
          </w:p>
        </w:tc>
      </w:tr>
      <w:tr w:rsidR="00D611D7" w:rsidRPr="009D482F" w14:paraId="4AC55ECA" w14:textId="77777777" w:rsidTr="00D611D7">
        <w:tc>
          <w:tcPr>
            <w:tcW w:w="2088" w:type="dxa"/>
          </w:tcPr>
          <w:p w14:paraId="366872D3" w14:textId="00B6DF74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590" w:type="dxa"/>
            <w:vAlign w:val="bottom"/>
          </w:tcPr>
          <w:p w14:paraId="7251DAD6" w14:textId="22E4376F" w:rsidR="00D611D7" w:rsidRPr="009D482F" w:rsidRDefault="00D611D7" w:rsidP="005E46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90" w:type="dxa"/>
            <w:vAlign w:val="bottom"/>
          </w:tcPr>
          <w:p w14:paraId="4945382E" w14:textId="15111E04" w:rsidR="00D611D7" w:rsidRPr="00D74EBB" w:rsidRDefault="00D611D7" w:rsidP="005E46C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0.003</w:t>
            </w:r>
          </w:p>
        </w:tc>
        <w:tc>
          <w:tcPr>
            <w:tcW w:w="1590" w:type="dxa"/>
            <w:vAlign w:val="bottom"/>
          </w:tcPr>
          <w:p w14:paraId="7F892109" w14:textId="4AA8C9BD" w:rsidR="00D611D7" w:rsidRPr="009D482F" w:rsidRDefault="00D611D7" w:rsidP="005E46C8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0.471</w:t>
            </w:r>
          </w:p>
        </w:tc>
      </w:tr>
      <w:tr w:rsidR="00D611D7" w:rsidRPr="009D482F" w14:paraId="054A0AEA" w14:textId="77777777" w:rsidTr="00D611D7">
        <w:tc>
          <w:tcPr>
            <w:tcW w:w="2088" w:type="dxa"/>
          </w:tcPr>
          <w:p w14:paraId="10D2436D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590" w:type="dxa"/>
            <w:vAlign w:val="bottom"/>
          </w:tcPr>
          <w:p w14:paraId="33F50E41" w14:textId="3DBC71CC" w:rsidR="00D611D7" w:rsidRPr="009D482F" w:rsidRDefault="00D611D7" w:rsidP="005E46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90" w:type="dxa"/>
            <w:vAlign w:val="bottom"/>
          </w:tcPr>
          <w:p w14:paraId="5B3098EC" w14:textId="0577E511" w:rsidR="00D611D7" w:rsidRPr="009D482F" w:rsidRDefault="00D611D7" w:rsidP="005E46C8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90" w:type="dxa"/>
            <w:vAlign w:val="bottom"/>
          </w:tcPr>
          <w:p w14:paraId="7267703F" w14:textId="1FF8918C" w:rsidR="00D611D7" w:rsidRPr="00D74EBB" w:rsidRDefault="00D611D7" w:rsidP="005E46C8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0.042</w:t>
            </w:r>
          </w:p>
        </w:tc>
      </w:tr>
    </w:tbl>
    <w:p w14:paraId="0C42D79D" w14:textId="77777777" w:rsidR="005F782C" w:rsidRDefault="005F782C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9525D5B" w14:textId="77777777" w:rsidR="00D74EBB" w:rsidRPr="009D482F" w:rsidRDefault="00D74EBB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42AFCA6" w14:textId="132560D4" w:rsidR="00115933" w:rsidRPr="009D482F" w:rsidRDefault="00115933" w:rsidP="00115933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9D482F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10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p-values 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>from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pairwise comparison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BAC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the models using 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paired two-sample Wilcoxon test (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default threshold)</w:t>
      </w:r>
      <w:r w:rsidR="009D482F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1620"/>
        <w:gridCol w:w="1530"/>
        <w:gridCol w:w="1620"/>
      </w:tblGrid>
      <w:tr w:rsidR="00D611D7" w:rsidRPr="009D482F" w14:paraId="27B1EDDB" w14:textId="77777777" w:rsidTr="00D611D7">
        <w:tc>
          <w:tcPr>
            <w:tcW w:w="2088" w:type="dxa"/>
          </w:tcPr>
          <w:p w14:paraId="5B7A34B1" w14:textId="0EB1753F" w:rsidR="00115933" w:rsidRPr="009D482F" w:rsidRDefault="00D611D7" w:rsidP="00D73A1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BAC (with default threshold)</w:t>
            </w:r>
          </w:p>
        </w:tc>
        <w:tc>
          <w:tcPr>
            <w:tcW w:w="4770" w:type="dxa"/>
            <w:gridSpan w:val="3"/>
          </w:tcPr>
          <w:p w14:paraId="7A444257" w14:textId="77777777" w:rsidR="00115933" w:rsidRPr="009D482F" w:rsidRDefault="00115933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>Experimental model</w:t>
            </w:r>
          </w:p>
        </w:tc>
      </w:tr>
      <w:tr w:rsidR="00D611D7" w:rsidRPr="009D482F" w14:paraId="567DD06C" w14:textId="77777777" w:rsidTr="00D611D7">
        <w:tc>
          <w:tcPr>
            <w:tcW w:w="2088" w:type="dxa"/>
          </w:tcPr>
          <w:p w14:paraId="6FFEB3E9" w14:textId="77777777" w:rsidR="00D611D7" w:rsidRPr="009D482F" w:rsidRDefault="00D611D7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 xml:space="preserve">Baseline model </w:t>
            </w:r>
          </w:p>
        </w:tc>
        <w:tc>
          <w:tcPr>
            <w:tcW w:w="1620" w:type="dxa"/>
          </w:tcPr>
          <w:p w14:paraId="1D730F2B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530" w:type="dxa"/>
          </w:tcPr>
          <w:p w14:paraId="621994B9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20" w:type="dxa"/>
          </w:tcPr>
          <w:p w14:paraId="0A6B6E94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TAN</w:t>
            </w:r>
          </w:p>
        </w:tc>
      </w:tr>
      <w:tr w:rsidR="00D611D7" w:rsidRPr="009D482F" w14:paraId="57D51F3E" w14:textId="77777777" w:rsidTr="00D611D7">
        <w:tc>
          <w:tcPr>
            <w:tcW w:w="2088" w:type="dxa"/>
          </w:tcPr>
          <w:p w14:paraId="33B1A2F7" w14:textId="77777777" w:rsidR="00D611D7" w:rsidRPr="009D482F" w:rsidRDefault="00D611D7" w:rsidP="009C6D65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Logistic Regression</w:t>
            </w:r>
          </w:p>
        </w:tc>
        <w:tc>
          <w:tcPr>
            <w:tcW w:w="1620" w:type="dxa"/>
          </w:tcPr>
          <w:p w14:paraId="7AC45D5B" w14:textId="20673344" w:rsidR="00D611D7" w:rsidRPr="009D482F" w:rsidRDefault="00D611D7" w:rsidP="009C6D65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1530" w:type="dxa"/>
          </w:tcPr>
          <w:p w14:paraId="5A3E6BBC" w14:textId="0859F585" w:rsidR="00D611D7" w:rsidRPr="00D74EBB" w:rsidRDefault="00D611D7" w:rsidP="009C6D65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0.006</w:t>
            </w:r>
          </w:p>
        </w:tc>
        <w:tc>
          <w:tcPr>
            <w:tcW w:w="1620" w:type="dxa"/>
          </w:tcPr>
          <w:p w14:paraId="27B7F8EB" w14:textId="0A9FEB33" w:rsidR="00D611D7" w:rsidRPr="00D74EBB" w:rsidRDefault="00D611D7" w:rsidP="009C6D65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0.037</w:t>
            </w:r>
          </w:p>
        </w:tc>
      </w:tr>
      <w:tr w:rsidR="00D611D7" w:rsidRPr="009D482F" w14:paraId="70661A0C" w14:textId="77777777" w:rsidTr="00D611D7">
        <w:tc>
          <w:tcPr>
            <w:tcW w:w="2088" w:type="dxa"/>
          </w:tcPr>
          <w:p w14:paraId="261C7F7E" w14:textId="77777777" w:rsidR="00D611D7" w:rsidRPr="009D482F" w:rsidRDefault="00D611D7" w:rsidP="009C6D65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620" w:type="dxa"/>
          </w:tcPr>
          <w:p w14:paraId="5E658EAF" w14:textId="4B3146C8" w:rsidR="00D611D7" w:rsidRPr="009D482F" w:rsidRDefault="00D611D7" w:rsidP="009C6D6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791FC9B4" w14:textId="68E6142E" w:rsidR="00D611D7" w:rsidRPr="00D74EBB" w:rsidRDefault="00D611D7" w:rsidP="009C6D65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0.049</w:t>
            </w:r>
          </w:p>
        </w:tc>
        <w:tc>
          <w:tcPr>
            <w:tcW w:w="1620" w:type="dxa"/>
          </w:tcPr>
          <w:p w14:paraId="538A0170" w14:textId="0DAC2A26" w:rsidR="00D611D7" w:rsidRPr="009D482F" w:rsidRDefault="00D611D7" w:rsidP="009C6D65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0.126</w:t>
            </w:r>
          </w:p>
        </w:tc>
      </w:tr>
      <w:tr w:rsidR="00D611D7" w:rsidRPr="009D482F" w14:paraId="0D3B631C" w14:textId="77777777" w:rsidTr="00D611D7">
        <w:tc>
          <w:tcPr>
            <w:tcW w:w="2088" w:type="dxa"/>
          </w:tcPr>
          <w:p w14:paraId="180241F0" w14:textId="77777777" w:rsidR="00D611D7" w:rsidRPr="009D482F" w:rsidRDefault="00D611D7" w:rsidP="009C6D65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lastRenderedPageBreak/>
              <w:t>Manual BN</w:t>
            </w:r>
          </w:p>
        </w:tc>
        <w:tc>
          <w:tcPr>
            <w:tcW w:w="1620" w:type="dxa"/>
          </w:tcPr>
          <w:p w14:paraId="37989904" w14:textId="2023D8D2" w:rsidR="00D611D7" w:rsidRPr="009D482F" w:rsidRDefault="00D611D7" w:rsidP="009C6D6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74330D89" w14:textId="0D00DD89" w:rsidR="00D611D7" w:rsidRPr="009D482F" w:rsidRDefault="00D611D7" w:rsidP="009C6D65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20" w:type="dxa"/>
          </w:tcPr>
          <w:p w14:paraId="659B2DDD" w14:textId="35F6975C" w:rsidR="00D611D7" w:rsidRPr="00D74EBB" w:rsidRDefault="00D611D7" w:rsidP="009C6D65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0.027</w:t>
            </w:r>
          </w:p>
        </w:tc>
      </w:tr>
    </w:tbl>
    <w:p w14:paraId="5CBD2474" w14:textId="77777777" w:rsidR="00115933" w:rsidRDefault="00115933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7D424B5" w14:textId="77777777" w:rsidR="00D74EBB" w:rsidRPr="009D482F" w:rsidRDefault="00D74EBB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401E580A" w14:textId="1B0EA6DE" w:rsidR="0032002D" w:rsidRPr="009D482F" w:rsidRDefault="0032002D" w:rsidP="0032002D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9D482F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11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p-values 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>from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pairwise comparison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BAC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the models using 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paired two-sample Wilcoxon test (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optimal threshold)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1620"/>
        <w:gridCol w:w="1530"/>
        <w:gridCol w:w="1620"/>
      </w:tblGrid>
      <w:tr w:rsidR="00D611D7" w:rsidRPr="009D482F" w14:paraId="52F92932" w14:textId="77777777" w:rsidTr="00D611D7">
        <w:tc>
          <w:tcPr>
            <w:tcW w:w="2088" w:type="dxa"/>
          </w:tcPr>
          <w:p w14:paraId="6EAFA366" w14:textId="27777D10" w:rsidR="00115933" w:rsidRPr="009D482F" w:rsidRDefault="00D611D7" w:rsidP="00D611D7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BAC (with optimal threshold)</w:t>
            </w:r>
          </w:p>
        </w:tc>
        <w:tc>
          <w:tcPr>
            <w:tcW w:w="4770" w:type="dxa"/>
            <w:gridSpan w:val="3"/>
          </w:tcPr>
          <w:p w14:paraId="631C626F" w14:textId="77777777" w:rsidR="00115933" w:rsidRPr="009D482F" w:rsidRDefault="00115933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>Experimental model</w:t>
            </w:r>
          </w:p>
        </w:tc>
      </w:tr>
      <w:tr w:rsidR="00D611D7" w:rsidRPr="009D482F" w14:paraId="4290F994" w14:textId="77777777" w:rsidTr="00D611D7">
        <w:tc>
          <w:tcPr>
            <w:tcW w:w="2088" w:type="dxa"/>
          </w:tcPr>
          <w:p w14:paraId="3BAE3A15" w14:textId="77777777" w:rsidR="00D611D7" w:rsidRPr="009D482F" w:rsidRDefault="00D611D7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 xml:space="preserve">Baseline model </w:t>
            </w:r>
          </w:p>
        </w:tc>
        <w:tc>
          <w:tcPr>
            <w:tcW w:w="1620" w:type="dxa"/>
          </w:tcPr>
          <w:p w14:paraId="10B10DED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530" w:type="dxa"/>
          </w:tcPr>
          <w:p w14:paraId="736FFCB5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20" w:type="dxa"/>
          </w:tcPr>
          <w:p w14:paraId="2A3EB420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TAN</w:t>
            </w:r>
          </w:p>
        </w:tc>
      </w:tr>
      <w:tr w:rsidR="00D611D7" w:rsidRPr="009D482F" w14:paraId="5551841F" w14:textId="77777777" w:rsidTr="00D611D7">
        <w:tc>
          <w:tcPr>
            <w:tcW w:w="2088" w:type="dxa"/>
          </w:tcPr>
          <w:p w14:paraId="4EC38752" w14:textId="77777777" w:rsidR="00D611D7" w:rsidRPr="009D482F" w:rsidRDefault="00D611D7" w:rsidP="000D0689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Logistic Regression</w:t>
            </w:r>
          </w:p>
        </w:tc>
        <w:tc>
          <w:tcPr>
            <w:tcW w:w="1620" w:type="dxa"/>
          </w:tcPr>
          <w:p w14:paraId="1849F7F1" w14:textId="3B79C8FB" w:rsidR="00D611D7" w:rsidRPr="009D482F" w:rsidRDefault="00D611D7" w:rsidP="000D0689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0.922</w:t>
            </w:r>
          </w:p>
        </w:tc>
        <w:tc>
          <w:tcPr>
            <w:tcW w:w="1530" w:type="dxa"/>
          </w:tcPr>
          <w:p w14:paraId="68B98F9F" w14:textId="61A3D437" w:rsidR="00D611D7" w:rsidRPr="009D482F" w:rsidRDefault="00D611D7" w:rsidP="000D0689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0.846</w:t>
            </w:r>
          </w:p>
        </w:tc>
        <w:tc>
          <w:tcPr>
            <w:tcW w:w="1620" w:type="dxa"/>
          </w:tcPr>
          <w:p w14:paraId="31C7B402" w14:textId="44C3EFAA" w:rsidR="00D611D7" w:rsidRPr="009D482F" w:rsidRDefault="00D611D7" w:rsidP="000D0689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1.000</w:t>
            </w:r>
          </w:p>
        </w:tc>
      </w:tr>
      <w:tr w:rsidR="00D611D7" w:rsidRPr="009D482F" w14:paraId="71BBD31F" w14:textId="77777777" w:rsidTr="00D611D7">
        <w:tc>
          <w:tcPr>
            <w:tcW w:w="2088" w:type="dxa"/>
          </w:tcPr>
          <w:p w14:paraId="33467979" w14:textId="77777777" w:rsidR="00D611D7" w:rsidRPr="009D482F" w:rsidRDefault="00D611D7" w:rsidP="000D0689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620" w:type="dxa"/>
          </w:tcPr>
          <w:p w14:paraId="1AE646FF" w14:textId="25DF917C" w:rsidR="00D611D7" w:rsidRPr="009D482F" w:rsidRDefault="00D611D7" w:rsidP="000D068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0F3E6C59" w14:textId="319D1117" w:rsidR="00D611D7" w:rsidRPr="009D482F" w:rsidRDefault="00D611D7" w:rsidP="000D0689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0.375</w:t>
            </w:r>
          </w:p>
        </w:tc>
        <w:tc>
          <w:tcPr>
            <w:tcW w:w="1620" w:type="dxa"/>
          </w:tcPr>
          <w:p w14:paraId="68CF3F49" w14:textId="3310FDD8" w:rsidR="00D611D7" w:rsidRPr="009D482F" w:rsidRDefault="00D611D7" w:rsidP="000D0689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0.922</w:t>
            </w:r>
          </w:p>
        </w:tc>
      </w:tr>
      <w:tr w:rsidR="00D611D7" w:rsidRPr="009D482F" w14:paraId="5F768698" w14:textId="77777777" w:rsidTr="00D611D7">
        <w:tc>
          <w:tcPr>
            <w:tcW w:w="2088" w:type="dxa"/>
          </w:tcPr>
          <w:p w14:paraId="4D9F32EA" w14:textId="77777777" w:rsidR="00D611D7" w:rsidRPr="009D482F" w:rsidRDefault="00D611D7" w:rsidP="000D0689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20" w:type="dxa"/>
          </w:tcPr>
          <w:p w14:paraId="5F5F2455" w14:textId="1869F1D0" w:rsidR="00D611D7" w:rsidRPr="009D482F" w:rsidRDefault="00D611D7" w:rsidP="000D068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6001B0B6" w14:textId="312A6B2A" w:rsidR="00D611D7" w:rsidRPr="009D482F" w:rsidRDefault="00D611D7" w:rsidP="000D068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20" w:type="dxa"/>
          </w:tcPr>
          <w:p w14:paraId="3BE51C2C" w14:textId="30851F55" w:rsidR="00D611D7" w:rsidRPr="009D482F" w:rsidRDefault="00D611D7" w:rsidP="000D0689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0.769</w:t>
            </w:r>
          </w:p>
        </w:tc>
      </w:tr>
    </w:tbl>
    <w:p w14:paraId="449D23FB" w14:textId="77777777" w:rsidR="00115933" w:rsidRDefault="00115933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090F384" w14:textId="77777777" w:rsidR="00D74EBB" w:rsidRPr="009D482F" w:rsidRDefault="00D74EBB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1D8B8AE" w14:textId="1BC2CBBC" w:rsidR="006569A3" w:rsidRPr="009D482F" w:rsidRDefault="006569A3" w:rsidP="006569A3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9D482F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12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p-values of pairwise comparisons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of 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sensitivity 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values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of the models using 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proofErr w:type="spellStart"/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McNemar's</w:t>
      </w:r>
      <w:proofErr w:type="spellEnd"/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Chi-Square test (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default threshold)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1620"/>
        <w:gridCol w:w="1530"/>
        <w:gridCol w:w="1620"/>
      </w:tblGrid>
      <w:tr w:rsidR="00D611D7" w:rsidRPr="009D482F" w14:paraId="0E3617AB" w14:textId="77777777" w:rsidTr="00365678">
        <w:tc>
          <w:tcPr>
            <w:tcW w:w="2088" w:type="dxa"/>
          </w:tcPr>
          <w:p w14:paraId="0F8F7B51" w14:textId="0750AA78" w:rsidR="00955934" w:rsidRPr="009D482F" w:rsidRDefault="00365678" w:rsidP="0036567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Sensitivity (with default threshold)</w:t>
            </w:r>
          </w:p>
        </w:tc>
        <w:tc>
          <w:tcPr>
            <w:tcW w:w="4770" w:type="dxa"/>
            <w:gridSpan w:val="3"/>
          </w:tcPr>
          <w:p w14:paraId="0E7A8B13" w14:textId="77777777" w:rsidR="00955934" w:rsidRPr="009D482F" w:rsidRDefault="00955934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>Experimental model</w:t>
            </w:r>
          </w:p>
        </w:tc>
      </w:tr>
      <w:tr w:rsidR="00D611D7" w:rsidRPr="009D482F" w14:paraId="07090E34" w14:textId="77777777" w:rsidTr="00365678">
        <w:tc>
          <w:tcPr>
            <w:tcW w:w="2088" w:type="dxa"/>
          </w:tcPr>
          <w:p w14:paraId="4C36C4B3" w14:textId="77777777" w:rsidR="00D611D7" w:rsidRPr="009D482F" w:rsidRDefault="00D611D7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 xml:space="preserve">Baseline model </w:t>
            </w:r>
          </w:p>
        </w:tc>
        <w:tc>
          <w:tcPr>
            <w:tcW w:w="1620" w:type="dxa"/>
          </w:tcPr>
          <w:p w14:paraId="5FF59DBF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530" w:type="dxa"/>
          </w:tcPr>
          <w:p w14:paraId="6CB19867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20" w:type="dxa"/>
          </w:tcPr>
          <w:p w14:paraId="74309675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TAN</w:t>
            </w:r>
          </w:p>
        </w:tc>
      </w:tr>
      <w:tr w:rsidR="00D611D7" w:rsidRPr="009D482F" w14:paraId="64E9208E" w14:textId="77777777" w:rsidTr="00365678">
        <w:tc>
          <w:tcPr>
            <w:tcW w:w="2088" w:type="dxa"/>
          </w:tcPr>
          <w:p w14:paraId="01729292" w14:textId="77777777" w:rsidR="00D611D7" w:rsidRPr="009D482F" w:rsidRDefault="00D611D7" w:rsidP="00721409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Logistic Regression</w:t>
            </w:r>
          </w:p>
        </w:tc>
        <w:tc>
          <w:tcPr>
            <w:tcW w:w="1620" w:type="dxa"/>
          </w:tcPr>
          <w:p w14:paraId="41DC834E" w14:textId="2D93D3B7" w:rsidR="00D611D7" w:rsidRPr="00D74EBB" w:rsidRDefault="00D611D7" w:rsidP="0072140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0.003</w:t>
            </w:r>
          </w:p>
        </w:tc>
        <w:tc>
          <w:tcPr>
            <w:tcW w:w="1530" w:type="dxa"/>
          </w:tcPr>
          <w:p w14:paraId="43A61812" w14:textId="0DEA0E94" w:rsidR="00D611D7" w:rsidRPr="00D74EBB" w:rsidRDefault="00365678" w:rsidP="0072140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1620" w:type="dxa"/>
          </w:tcPr>
          <w:p w14:paraId="55F64CB2" w14:textId="44B9BBCC" w:rsidR="00D611D7" w:rsidRPr="00D74EBB" w:rsidRDefault="00365678" w:rsidP="0072140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611D7" w:rsidRPr="009D482F" w14:paraId="2B89B2D4" w14:textId="77777777" w:rsidTr="00365678">
        <w:tc>
          <w:tcPr>
            <w:tcW w:w="2088" w:type="dxa"/>
          </w:tcPr>
          <w:p w14:paraId="5E92C3E5" w14:textId="77777777" w:rsidR="00D611D7" w:rsidRPr="009D482F" w:rsidRDefault="00D611D7" w:rsidP="00721409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620" w:type="dxa"/>
          </w:tcPr>
          <w:p w14:paraId="18428ADA" w14:textId="417DC0CF" w:rsidR="00D611D7" w:rsidRPr="009D482F" w:rsidRDefault="00D611D7" w:rsidP="0072140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4BD5816C" w14:textId="39134CBC" w:rsidR="00D611D7" w:rsidRPr="00D74EBB" w:rsidRDefault="00365678" w:rsidP="0072140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1620" w:type="dxa"/>
          </w:tcPr>
          <w:p w14:paraId="58D2D6DD" w14:textId="50542A97" w:rsidR="00D611D7" w:rsidRPr="00D74EBB" w:rsidRDefault="00365678" w:rsidP="0072140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611D7" w:rsidRPr="009D482F" w14:paraId="474ECA93" w14:textId="77777777" w:rsidTr="00365678">
        <w:tc>
          <w:tcPr>
            <w:tcW w:w="2088" w:type="dxa"/>
          </w:tcPr>
          <w:p w14:paraId="5C9E40FC" w14:textId="77777777" w:rsidR="00D611D7" w:rsidRPr="009D482F" w:rsidRDefault="00D611D7" w:rsidP="00721409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20" w:type="dxa"/>
          </w:tcPr>
          <w:p w14:paraId="5169014D" w14:textId="60A03D81" w:rsidR="00D611D7" w:rsidRPr="009D482F" w:rsidRDefault="00D611D7" w:rsidP="0072140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4463DA96" w14:textId="7D49AEAF" w:rsidR="00D611D7" w:rsidRPr="009D482F" w:rsidRDefault="00D611D7" w:rsidP="0072140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20" w:type="dxa"/>
          </w:tcPr>
          <w:p w14:paraId="45C590BF" w14:textId="02CDAFB5" w:rsidR="00D611D7" w:rsidRPr="00D74EBB" w:rsidRDefault="00365678" w:rsidP="0072140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</w:tbl>
    <w:p w14:paraId="33DAFEE6" w14:textId="77777777" w:rsidR="00D74EBB" w:rsidRDefault="00D74EBB" w:rsidP="00136A43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</w:p>
    <w:p w14:paraId="4E4C9025" w14:textId="70B99CD7" w:rsidR="00136A43" w:rsidRPr="009D482F" w:rsidRDefault="00136A43" w:rsidP="00136A43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9D482F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13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p-values of pairwise comparison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sensitivity 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values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of the models using 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proofErr w:type="spellStart"/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McNemar's</w:t>
      </w:r>
      <w:proofErr w:type="spellEnd"/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Chi-Square test (</w:t>
      </w:r>
      <w:r w:rsidR="00D611D7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optimal threshold)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1620"/>
        <w:gridCol w:w="1530"/>
        <w:gridCol w:w="1620"/>
      </w:tblGrid>
      <w:tr w:rsidR="00D611D7" w:rsidRPr="009D482F" w14:paraId="57E86169" w14:textId="77777777" w:rsidTr="00365678">
        <w:tc>
          <w:tcPr>
            <w:tcW w:w="2088" w:type="dxa"/>
          </w:tcPr>
          <w:p w14:paraId="15F05A8E" w14:textId="1DB1C646" w:rsidR="00DC400F" w:rsidRPr="009D482F" w:rsidRDefault="00365678" w:rsidP="00D73A1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Sensitivity (with optimal threshold)</w:t>
            </w:r>
          </w:p>
        </w:tc>
        <w:tc>
          <w:tcPr>
            <w:tcW w:w="4770" w:type="dxa"/>
            <w:gridSpan w:val="3"/>
          </w:tcPr>
          <w:p w14:paraId="40CEC856" w14:textId="77777777" w:rsidR="00DC400F" w:rsidRPr="009D482F" w:rsidRDefault="00DC400F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>Experimental model</w:t>
            </w:r>
          </w:p>
        </w:tc>
      </w:tr>
      <w:tr w:rsidR="00D611D7" w:rsidRPr="009D482F" w14:paraId="44962FBA" w14:textId="77777777" w:rsidTr="00365678">
        <w:tc>
          <w:tcPr>
            <w:tcW w:w="2088" w:type="dxa"/>
          </w:tcPr>
          <w:p w14:paraId="08EDCEA4" w14:textId="77777777" w:rsidR="00D611D7" w:rsidRPr="009D482F" w:rsidRDefault="00D611D7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 xml:space="preserve">Baseline model </w:t>
            </w:r>
          </w:p>
        </w:tc>
        <w:tc>
          <w:tcPr>
            <w:tcW w:w="1620" w:type="dxa"/>
          </w:tcPr>
          <w:p w14:paraId="47634313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530" w:type="dxa"/>
          </w:tcPr>
          <w:p w14:paraId="46110EC3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20" w:type="dxa"/>
          </w:tcPr>
          <w:p w14:paraId="17702709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TAN</w:t>
            </w:r>
          </w:p>
        </w:tc>
      </w:tr>
      <w:tr w:rsidR="00D611D7" w:rsidRPr="009D482F" w14:paraId="2458595F" w14:textId="77777777" w:rsidTr="00365678">
        <w:tc>
          <w:tcPr>
            <w:tcW w:w="2088" w:type="dxa"/>
          </w:tcPr>
          <w:p w14:paraId="50B1D9E5" w14:textId="77777777" w:rsidR="00D611D7" w:rsidRPr="009D482F" w:rsidRDefault="00D611D7" w:rsidP="00CB1749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Logistic Regression</w:t>
            </w:r>
          </w:p>
        </w:tc>
        <w:tc>
          <w:tcPr>
            <w:tcW w:w="1620" w:type="dxa"/>
          </w:tcPr>
          <w:p w14:paraId="0E3104A3" w14:textId="00B6156E" w:rsidR="00D611D7" w:rsidRPr="00D74EBB" w:rsidRDefault="00365678" w:rsidP="00CB174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1530" w:type="dxa"/>
          </w:tcPr>
          <w:p w14:paraId="098BA627" w14:textId="7242DDAF" w:rsidR="00D611D7" w:rsidRPr="00D74EBB" w:rsidRDefault="00365678" w:rsidP="00CB174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1620" w:type="dxa"/>
          </w:tcPr>
          <w:p w14:paraId="4D71DDD7" w14:textId="1F5205BF" w:rsidR="00D611D7" w:rsidRPr="00D74EBB" w:rsidRDefault="00365678" w:rsidP="00CB174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611D7" w:rsidRPr="009D482F" w14:paraId="015EC6A4" w14:textId="77777777" w:rsidTr="00365678">
        <w:tc>
          <w:tcPr>
            <w:tcW w:w="2088" w:type="dxa"/>
          </w:tcPr>
          <w:p w14:paraId="6C696A4D" w14:textId="77777777" w:rsidR="00D611D7" w:rsidRPr="009D482F" w:rsidRDefault="00D611D7" w:rsidP="00CB1749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620" w:type="dxa"/>
          </w:tcPr>
          <w:p w14:paraId="1B277E12" w14:textId="6DA1A23D" w:rsidR="00D611D7" w:rsidRPr="009D482F" w:rsidRDefault="00D611D7" w:rsidP="00CB174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551C4185" w14:textId="2FF0B88C" w:rsidR="00D611D7" w:rsidRPr="00D74EBB" w:rsidRDefault="00365678" w:rsidP="00CB174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1620" w:type="dxa"/>
          </w:tcPr>
          <w:p w14:paraId="380A6202" w14:textId="7C793B2F" w:rsidR="00D611D7" w:rsidRPr="00D74EBB" w:rsidRDefault="00365678" w:rsidP="00CB174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611D7" w:rsidRPr="009D482F" w14:paraId="44D4BF10" w14:textId="77777777" w:rsidTr="00365678">
        <w:tc>
          <w:tcPr>
            <w:tcW w:w="2088" w:type="dxa"/>
          </w:tcPr>
          <w:p w14:paraId="2BF721E0" w14:textId="77777777" w:rsidR="00D611D7" w:rsidRPr="009D482F" w:rsidRDefault="00D611D7" w:rsidP="00CB1749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20" w:type="dxa"/>
          </w:tcPr>
          <w:p w14:paraId="7220B25B" w14:textId="293D55C5" w:rsidR="00D611D7" w:rsidRPr="009D482F" w:rsidRDefault="00D611D7" w:rsidP="00CB174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6B673D26" w14:textId="7D993A39" w:rsidR="00D611D7" w:rsidRPr="009D482F" w:rsidRDefault="00D611D7" w:rsidP="00CB1749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20" w:type="dxa"/>
          </w:tcPr>
          <w:p w14:paraId="72A1D0D0" w14:textId="2CF9195F" w:rsidR="00D611D7" w:rsidRPr="00D74EBB" w:rsidRDefault="00365678" w:rsidP="00CB1749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</w:tbl>
    <w:p w14:paraId="1C4B75BB" w14:textId="77777777" w:rsidR="00DC400F" w:rsidRDefault="00DC400F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73717F44" w14:textId="77777777" w:rsidR="00D74EBB" w:rsidRPr="009D482F" w:rsidRDefault="00D74EBB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7B0D915" w14:textId="7E5A7EA6" w:rsidR="0050793E" w:rsidRPr="009D482F" w:rsidRDefault="0050793E" w:rsidP="0050793E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9D482F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14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p-values of pairwise comparison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r w:rsidR="00CB1749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specificity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values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of the models using 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proofErr w:type="spellStart"/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McNemar's</w:t>
      </w:r>
      <w:proofErr w:type="spellEnd"/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Chi-Square test (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="00CB1749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default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threshold)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1620"/>
        <w:gridCol w:w="1530"/>
        <w:gridCol w:w="1620"/>
      </w:tblGrid>
      <w:tr w:rsidR="00D611D7" w:rsidRPr="009D482F" w14:paraId="0EA146EC" w14:textId="77777777" w:rsidTr="00365678">
        <w:tc>
          <w:tcPr>
            <w:tcW w:w="2088" w:type="dxa"/>
          </w:tcPr>
          <w:p w14:paraId="01AAAC1B" w14:textId="47284ECD" w:rsidR="0050793E" w:rsidRPr="009D482F" w:rsidRDefault="00365678" w:rsidP="0036567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Specificity (with default threshold)</w:t>
            </w:r>
          </w:p>
        </w:tc>
        <w:tc>
          <w:tcPr>
            <w:tcW w:w="4770" w:type="dxa"/>
            <w:gridSpan w:val="3"/>
          </w:tcPr>
          <w:p w14:paraId="0B992EB3" w14:textId="77777777" w:rsidR="0050793E" w:rsidRPr="009D482F" w:rsidRDefault="0050793E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>Experimental model</w:t>
            </w:r>
          </w:p>
        </w:tc>
      </w:tr>
      <w:tr w:rsidR="00D611D7" w:rsidRPr="009D482F" w14:paraId="72CA5CEA" w14:textId="77777777" w:rsidTr="00365678">
        <w:tc>
          <w:tcPr>
            <w:tcW w:w="2088" w:type="dxa"/>
          </w:tcPr>
          <w:p w14:paraId="5C2A978D" w14:textId="77777777" w:rsidR="00D611D7" w:rsidRPr="009D482F" w:rsidRDefault="00D611D7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 xml:space="preserve">Baseline model </w:t>
            </w:r>
          </w:p>
        </w:tc>
        <w:tc>
          <w:tcPr>
            <w:tcW w:w="1620" w:type="dxa"/>
          </w:tcPr>
          <w:p w14:paraId="7C034972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530" w:type="dxa"/>
          </w:tcPr>
          <w:p w14:paraId="25258CD5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20" w:type="dxa"/>
          </w:tcPr>
          <w:p w14:paraId="2C9888F1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TAN</w:t>
            </w:r>
          </w:p>
        </w:tc>
      </w:tr>
      <w:tr w:rsidR="00D611D7" w:rsidRPr="009D482F" w14:paraId="36FFAB49" w14:textId="77777777" w:rsidTr="00365678">
        <w:tc>
          <w:tcPr>
            <w:tcW w:w="2088" w:type="dxa"/>
          </w:tcPr>
          <w:p w14:paraId="585B7544" w14:textId="77777777" w:rsidR="00D611D7" w:rsidRPr="009D482F" w:rsidRDefault="00D611D7" w:rsidP="00B13D66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Logistic Regression</w:t>
            </w:r>
          </w:p>
        </w:tc>
        <w:tc>
          <w:tcPr>
            <w:tcW w:w="1620" w:type="dxa"/>
          </w:tcPr>
          <w:p w14:paraId="113FC1BC" w14:textId="531A3D16" w:rsidR="00D611D7" w:rsidRPr="00D74EBB" w:rsidRDefault="00365678" w:rsidP="00B13D66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1530" w:type="dxa"/>
          </w:tcPr>
          <w:p w14:paraId="55F8120D" w14:textId="528F0F20" w:rsidR="00D611D7" w:rsidRPr="00D74EBB" w:rsidRDefault="00365678" w:rsidP="00B13D66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1620" w:type="dxa"/>
          </w:tcPr>
          <w:p w14:paraId="28D964E0" w14:textId="250D08B1" w:rsidR="00D611D7" w:rsidRPr="00D74EBB" w:rsidRDefault="00365678" w:rsidP="00B13D66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611D7" w:rsidRPr="009D482F" w14:paraId="7ABC6F2E" w14:textId="77777777" w:rsidTr="00365678">
        <w:tc>
          <w:tcPr>
            <w:tcW w:w="2088" w:type="dxa"/>
          </w:tcPr>
          <w:p w14:paraId="095AD50F" w14:textId="77777777" w:rsidR="00D611D7" w:rsidRPr="009D482F" w:rsidRDefault="00D611D7" w:rsidP="00B13D66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620" w:type="dxa"/>
          </w:tcPr>
          <w:p w14:paraId="779899BC" w14:textId="55CEBB1C" w:rsidR="00D611D7" w:rsidRPr="009D482F" w:rsidRDefault="00D611D7" w:rsidP="00B13D6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344EC399" w14:textId="31E6CDD5" w:rsidR="00D611D7" w:rsidRPr="00D74EBB" w:rsidRDefault="00365678" w:rsidP="00B13D66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1620" w:type="dxa"/>
          </w:tcPr>
          <w:p w14:paraId="4CB299A0" w14:textId="7BFA7ED2" w:rsidR="00D611D7" w:rsidRPr="00D74EBB" w:rsidRDefault="00365678" w:rsidP="00B13D66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611D7" w:rsidRPr="009D482F" w14:paraId="08301CB6" w14:textId="77777777" w:rsidTr="00365678">
        <w:tc>
          <w:tcPr>
            <w:tcW w:w="2088" w:type="dxa"/>
          </w:tcPr>
          <w:p w14:paraId="2A0232AC" w14:textId="77777777" w:rsidR="00D611D7" w:rsidRPr="009D482F" w:rsidRDefault="00D611D7" w:rsidP="00B13D66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20" w:type="dxa"/>
          </w:tcPr>
          <w:p w14:paraId="17322121" w14:textId="7E381ECF" w:rsidR="00D611D7" w:rsidRPr="009D482F" w:rsidRDefault="00D611D7" w:rsidP="00B13D6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792D9EDD" w14:textId="6AAC3B94" w:rsidR="00D611D7" w:rsidRPr="009D482F" w:rsidRDefault="00D611D7" w:rsidP="00B13D66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20" w:type="dxa"/>
          </w:tcPr>
          <w:p w14:paraId="6634871C" w14:textId="222E3310" w:rsidR="00D611D7" w:rsidRPr="009D482F" w:rsidRDefault="00D611D7" w:rsidP="00B13D66">
            <w:pPr>
              <w:jc w:val="right"/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0.011</w:t>
            </w:r>
          </w:p>
        </w:tc>
      </w:tr>
    </w:tbl>
    <w:p w14:paraId="73CDCA5F" w14:textId="77777777" w:rsidR="00CF1E93" w:rsidRDefault="00CF1E93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42C3901" w14:textId="77777777" w:rsidR="00D74EBB" w:rsidRPr="009D482F" w:rsidRDefault="00D74EBB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BAD5DE3" w14:textId="1C1F7865" w:rsidR="00ED5513" w:rsidRPr="009D482F" w:rsidRDefault="00ED5513" w:rsidP="00ED5513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9D482F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15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p-values of pairwise comparison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>s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specificity 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values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of the models using 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proofErr w:type="spellStart"/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McNemar's</w:t>
      </w:r>
      <w:proofErr w:type="spellEnd"/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Chi-Square test (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with </w:t>
      </w:r>
      <w:r w:rsidR="00CB1749"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optimal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threshold)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88"/>
        <w:gridCol w:w="1620"/>
        <w:gridCol w:w="1530"/>
        <w:gridCol w:w="1620"/>
      </w:tblGrid>
      <w:tr w:rsidR="00D611D7" w:rsidRPr="009D482F" w14:paraId="626F79C2" w14:textId="77777777" w:rsidTr="00365678">
        <w:tc>
          <w:tcPr>
            <w:tcW w:w="2088" w:type="dxa"/>
          </w:tcPr>
          <w:p w14:paraId="760E2471" w14:textId="4FC45B52" w:rsidR="00ED5513" w:rsidRPr="009D482F" w:rsidRDefault="00365678" w:rsidP="0036567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Specificity (with </w:t>
            </w:r>
            <w:r>
              <w:rPr>
                <w:rFonts w:ascii="Times New Roman" w:hAnsi="Times New Roman" w:cs="Times New Roman"/>
                <w:b/>
                <w:bCs/>
              </w:rPr>
              <w:lastRenderedPageBreak/>
              <w:t>optimal threshold)</w:t>
            </w:r>
          </w:p>
        </w:tc>
        <w:tc>
          <w:tcPr>
            <w:tcW w:w="4770" w:type="dxa"/>
            <w:gridSpan w:val="3"/>
          </w:tcPr>
          <w:p w14:paraId="1798F804" w14:textId="77777777" w:rsidR="00ED5513" w:rsidRPr="009D482F" w:rsidRDefault="00ED5513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lastRenderedPageBreak/>
              <w:t>Experimental model</w:t>
            </w:r>
          </w:p>
        </w:tc>
      </w:tr>
      <w:tr w:rsidR="00D611D7" w:rsidRPr="009D482F" w14:paraId="0AE3EE6E" w14:textId="77777777" w:rsidTr="00365678">
        <w:tc>
          <w:tcPr>
            <w:tcW w:w="2088" w:type="dxa"/>
          </w:tcPr>
          <w:p w14:paraId="699EEC2E" w14:textId="77777777" w:rsidR="00D611D7" w:rsidRPr="009D482F" w:rsidRDefault="00D611D7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 xml:space="preserve">Baseline model </w:t>
            </w:r>
          </w:p>
        </w:tc>
        <w:tc>
          <w:tcPr>
            <w:tcW w:w="1620" w:type="dxa"/>
          </w:tcPr>
          <w:p w14:paraId="363D3C9E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530" w:type="dxa"/>
          </w:tcPr>
          <w:p w14:paraId="664B5795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20" w:type="dxa"/>
          </w:tcPr>
          <w:p w14:paraId="736BD554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TAN</w:t>
            </w:r>
          </w:p>
        </w:tc>
      </w:tr>
      <w:tr w:rsidR="00D611D7" w:rsidRPr="009D482F" w14:paraId="724CE8F7" w14:textId="77777777" w:rsidTr="00365678">
        <w:tc>
          <w:tcPr>
            <w:tcW w:w="2088" w:type="dxa"/>
          </w:tcPr>
          <w:p w14:paraId="653EAFA0" w14:textId="77777777" w:rsidR="00D611D7" w:rsidRPr="009D482F" w:rsidRDefault="00D611D7" w:rsidP="004C4EA4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Logistic Regression</w:t>
            </w:r>
          </w:p>
        </w:tc>
        <w:tc>
          <w:tcPr>
            <w:tcW w:w="1620" w:type="dxa"/>
          </w:tcPr>
          <w:p w14:paraId="482062F1" w14:textId="5AA81FBA" w:rsidR="00D611D7" w:rsidRPr="00D74EBB" w:rsidRDefault="00365678" w:rsidP="004C4EA4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1530" w:type="dxa"/>
          </w:tcPr>
          <w:p w14:paraId="1D80925E" w14:textId="75ED0F86" w:rsidR="00D611D7" w:rsidRPr="00D74EBB" w:rsidRDefault="00365678" w:rsidP="004C4EA4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1620" w:type="dxa"/>
          </w:tcPr>
          <w:p w14:paraId="687BD951" w14:textId="2A9583E7" w:rsidR="00D611D7" w:rsidRPr="00D74EBB" w:rsidRDefault="00365678" w:rsidP="004C4EA4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611D7" w:rsidRPr="009D482F" w14:paraId="61B1F700" w14:textId="77777777" w:rsidTr="00365678">
        <w:tc>
          <w:tcPr>
            <w:tcW w:w="2088" w:type="dxa"/>
          </w:tcPr>
          <w:p w14:paraId="0B924531" w14:textId="77777777" w:rsidR="00D611D7" w:rsidRPr="009D482F" w:rsidRDefault="00D611D7" w:rsidP="004C4EA4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620" w:type="dxa"/>
          </w:tcPr>
          <w:p w14:paraId="7B54443C" w14:textId="5AB82283" w:rsidR="00D611D7" w:rsidRPr="009D482F" w:rsidRDefault="00D611D7" w:rsidP="004C4EA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6ACAA6E8" w14:textId="7FEF4525" w:rsidR="00D611D7" w:rsidRPr="00D74EBB" w:rsidRDefault="00365678" w:rsidP="004C4EA4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  <w:tc>
          <w:tcPr>
            <w:tcW w:w="1620" w:type="dxa"/>
          </w:tcPr>
          <w:p w14:paraId="7B720EE2" w14:textId="1363EEB7" w:rsidR="00D611D7" w:rsidRPr="00D74EBB" w:rsidRDefault="00365678" w:rsidP="004C4EA4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  <w:tr w:rsidR="00D611D7" w:rsidRPr="009D482F" w14:paraId="788A8C67" w14:textId="77777777" w:rsidTr="00365678">
        <w:tc>
          <w:tcPr>
            <w:tcW w:w="2088" w:type="dxa"/>
          </w:tcPr>
          <w:p w14:paraId="035DA16E" w14:textId="77777777" w:rsidR="00D611D7" w:rsidRPr="009D482F" w:rsidRDefault="00D611D7" w:rsidP="004C4EA4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20" w:type="dxa"/>
          </w:tcPr>
          <w:p w14:paraId="2ECFA251" w14:textId="3FE5D66F" w:rsidR="00D611D7" w:rsidRPr="009D482F" w:rsidRDefault="00D611D7" w:rsidP="004C4EA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30" w:type="dxa"/>
          </w:tcPr>
          <w:p w14:paraId="6E92BDDD" w14:textId="1D1D4B85" w:rsidR="00D611D7" w:rsidRPr="009D482F" w:rsidRDefault="00D611D7" w:rsidP="004C4EA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620" w:type="dxa"/>
          </w:tcPr>
          <w:p w14:paraId="0E8AA938" w14:textId="46A5686D" w:rsidR="00D611D7" w:rsidRPr="00D74EBB" w:rsidRDefault="00365678" w:rsidP="004C4EA4">
            <w:pPr>
              <w:jc w:val="right"/>
              <w:rPr>
                <w:rFonts w:ascii="Times New Roman" w:hAnsi="Times New Roman" w:cs="Times New Roman"/>
                <w:b/>
              </w:rPr>
            </w:pPr>
            <w:r w:rsidRPr="00D74EBB">
              <w:rPr>
                <w:rFonts w:ascii="Times New Roman" w:hAnsi="Times New Roman" w:cs="Times New Roman"/>
                <w:b/>
              </w:rPr>
              <w:t>&lt;0.001</w:t>
            </w:r>
          </w:p>
        </w:tc>
      </w:tr>
    </w:tbl>
    <w:p w14:paraId="7380EDA8" w14:textId="77777777" w:rsidR="00ED5513" w:rsidRDefault="00ED5513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0F93CB62" w14:textId="77777777" w:rsidR="00D74EBB" w:rsidRPr="009D482F" w:rsidRDefault="00D74EBB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68778077" w14:textId="38F61087" w:rsidR="002D2ED0" w:rsidRPr="009D482F" w:rsidRDefault="002D2ED0" w:rsidP="002D2ED0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9D482F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16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Net reclassification improvement (NRI) with 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default threshold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1643"/>
        <w:gridCol w:w="1574"/>
        <w:gridCol w:w="1576"/>
      </w:tblGrid>
      <w:tr w:rsidR="00D611D7" w:rsidRPr="009D482F" w14:paraId="1784B998" w14:textId="77777777" w:rsidTr="00365678">
        <w:tc>
          <w:tcPr>
            <w:tcW w:w="2065" w:type="dxa"/>
          </w:tcPr>
          <w:p w14:paraId="14A071C0" w14:textId="63C4D8E4" w:rsidR="00285ABF" w:rsidRPr="009D482F" w:rsidRDefault="00365678" w:rsidP="00D73A1E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NRI (with default threshold)</w:t>
            </w:r>
          </w:p>
        </w:tc>
        <w:tc>
          <w:tcPr>
            <w:tcW w:w="4793" w:type="dxa"/>
            <w:gridSpan w:val="3"/>
          </w:tcPr>
          <w:p w14:paraId="6A3893A3" w14:textId="77777777" w:rsidR="00285ABF" w:rsidRPr="009D482F" w:rsidRDefault="00285ABF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>Experimental model</w:t>
            </w:r>
          </w:p>
        </w:tc>
      </w:tr>
      <w:tr w:rsidR="00D611D7" w:rsidRPr="009D482F" w14:paraId="64F4FF66" w14:textId="77777777" w:rsidTr="00365678">
        <w:tc>
          <w:tcPr>
            <w:tcW w:w="2065" w:type="dxa"/>
          </w:tcPr>
          <w:p w14:paraId="59D0CCD7" w14:textId="77777777" w:rsidR="00D611D7" w:rsidRPr="009D482F" w:rsidRDefault="00D611D7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 xml:space="preserve">Baseline model </w:t>
            </w:r>
          </w:p>
        </w:tc>
        <w:tc>
          <w:tcPr>
            <w:tcW w:w="1643" w:type="dxa"/>
          </w:tcPr>
          <w:p w14:paraId="0D31D11A" w14:textId="107EB61D" w:rsidR="00D611D7" w:rsidRPr="009D482F" w:rsidRDefault="00D611D7" w:rsidP="008D7283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574" w:type="dxa"/>
          </w:tcPr>
          <w:p w14:paraId="4B2F98F4" w14:textId="1E7C6FA8" w:rsidR="00D611D7" w:rsidRPr="009D482F" w:rsidRDefault="00D611D7" w:rsidP="008D7283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576" w:type="dxa"/>
          </w:tcPr>
          <w:p w14:paraId="7C0B9F8E" w14:textId="570014A0" w:rsidR="00D611D7" w:rsidRPr="009D482F" w:rsidRDefault="00D611D7" w:rsidP="008D7283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TAN</w:t>
            </w:r>
          </w:p>
        </w:tc>
      </w:tr>
      <w:tr w:rsidR="00D611D7" w:rsidRPr="009D482F" w14:paraId="104A09A4" w14:textId="77777777" w:rsidTr="00365678">
        <w:tc>
          <w:tcPr>
            <w:tcW w:w="2065" w:type="dxa"/>
          </w:tcPr>
          <w:p w14:paraId="25F6CCCA" w14:textId="27C6BC7C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Logistic Regression</w:t>
            </w:r>
          </w:p>
        </w:tc>
        <w:tc>
          <w:tcPr>
            <w:tcW w:w="1643" w:type="dxa"/>
          </w:tcPr>
          <w:p w14:paraId="65C5D3BA" w14:textId="7A2F94A3" w:rsidR="00D611D7" w:rsidRPr="00D74EBB" w:rsidRDefault="00D611D7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 w:rsidRPr="00D74EBB">
              <w:rPr>
                <w:rFonts w:ascii="Times New Roman" w:eastAsiaTheme="minorHAnsi" w:hAnsi="Times New Roman" w:cs="Times New Roman"/>
                <w:sz w:val="22"/>
                <w:szCs w:val="22"/>
              </w:rPr>
              <w:t>0.00</w:t>
            </w:r>
            <w:r w:rsidR="00365678" w:rsidRPr="00D74EBB">
              <w:rPr>
                <w:rFonts w:ascii="Times New Roman" w:eastAsiaTheme="minorHAnsi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574" w:type="dxa"/>
          </w:tcPr>
          <w:p w14:paraId="692479F7" w14:textId="0E662A27" w:rsidR="00D611D7" w:rsidRPr="009D482F" w:rsidRDefault="00D611D7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 w:rsidRPr="009D482F">
              <w:rPr>
                <w:rFonts w:ascii="Times New Roman" w:eastAsiaTheme="minorHAnsi" w:hAnsi="Times New Roman" w:cs="Times New Roman"/>
                <w:sz w:val="22"/>
                <w:szCs w:val="22"/>
              </w:rPr>
              <w:t>0.127</w:t>
            </w:r>
          </w:p>
        </w:tc>
        <w:tc>
          <w:tcPr>
            <w:tcW w:w="1576" w:type="dxa"/>
          </w:tcPr>
          <w:p w14:paraId="2AC2DAA1" w14:textId="43B9F93C" w:rsidR="00D611D7" w:rsidRPr="009D482F" w:rsidRDefault="00D611D7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 w:rsidRPr="009D482F">
              <w:rPr>
                <w:rFonts w:ascii="Times New Roman" w:eastAsiaTheme="minorHAnsi" w:hAnsi="Times New Roman" w:cs="Times New Roman"/>
                <w:sz w:val="22"/>
                <w:szCs w:val="22"/>
              </w:rPr>
              <w:t>0.064</w:t>
            </w:r>
          </w:p>
        </w:tc>
      </w:tr>
      <w:tr w:rsidR="00D611D7" w:rsidRPr="009D482F" w14:paraId="0949DD83" w14:textId="77777777" w:rsidTr="00365678">
        <w:tc>
          <w:tcPr>
            <w:tcW w:w="2065" w:type="dxa"/>
          </w:tcPr>
          <w:p w14:paraId="03608012" w14:textId="375796CC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643" w:type="dxa"/>
          </w:tcPr>
          <w:p w14:paraId="1C78AB5D" w14:textId="55C101A0" w:rsidR="00D611D7" w:rsidRPr="009D482F" w:rsidRDefault="00D611D7" w:rsidP="00517D9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74" w:type="dxa"/>
          </w:tcPr>
          <w:p w14:paraId="643214EF" w14:textId="006BD43E" w:rsidR="00D611D7" w:rsidRPr="009D482F" w:rsidRDefault="00D611D7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 w:rsidRPr="009D482F">
              <w:rPr>
                <w:rFonts w:ascii="Times New Roman" w:eastAsiaTheme="minorHAnsi" w:hAnsi="Times New Roman" w:cs="Times New Roman"/>
                <w:sz w:val="22"/>
                <w:szCs w:val="22"/>
              </w:rPr>
              <w:t>0.123</w:t>
            </w:r>
          </w:p>
        </w:tc>
        <w:tc>
          <w:tcPr>
            <w:tcW w:w="1576" w:type="dxa"/>
          </w:tcPr>
          <w:p w14:paraId="474DA899" w14:textId="509B3ACE" w:rsidR="00D611D7" w:rsidRPr="009D482F" w:rsidRDefault="00D611D7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 w:rsidRPr="009D482F">
              <w:rPr>
                <w:rFonts w:ascii="Times New Roman" w:eastAsiaTheme="minorHAnsi" w:hAnsi="Times New Roman" w:cs="Times New Roman"/>
                <w:sz w:val="22"/>
                <w:szCs w:val="22"/>
              </w:rPr>
              <w:t>0.060</w:t>
            </w:r>
          </w:p>
        </w:tc>
      </w:tr>
      <w:tr w:rsidR="00D611D7" w:rsidRPr="009D482F" w14:paraId="29D9E8DA" w14:textId="77777777" w:rsidTr="00365678">
        <w:tc>
          <w:tcPr>
            <w:tcW w:w="2065" w:type="dxa"/>
          </w:tcPr>
          <w:p w14:paraId="71C39B97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43" w:type="dxa"/>
          </w:tcPr>
          <w:p w14:paraId="20B98EE8" w14:textId="03A65D51" w:rsidR="00D611D7" w:rsidRPr="009D482F" w:rsidRDefault="00D611D7" w:rsidP="00517D9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74" w:type="dxa"/>
          </w:tcPr>
          <w:p w14:paraId="09AC2331" w14:textId="34754748" w:rsidR="00D611D7" w:rsidRPr="009D482F" w:rsidRDefault="00D611D7" w:rsidP="00517D94">
            <w:pPr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576" w:type="dxa"/>
          </w:tcPr>
          <w:p w14:paraId="7045339C" w14:textId="6E2BC521" w:rsidR="00D611D7" w:rsidRPr="009D482F" w:rsidRDefault="00D611D7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 w:rsidRPr="009D482F">
              <w:rPr>
                <w:rFonts w:ascii="Times New Roman" w:eastAsiaTheme="minorHAnsi" w:hAnsi="Times New Roman" w:cs="Times New Roman"/>
                <w:sz w:val="22"/>
                <w:szCs w:val="22"/>
              </w:rPr>
              <w:t>-0.063</w:t>
            </w:r>
          </w:p>
        </w:tc>
      </w:tr>
    </w:tbl>
    <w:p w14:paraId="66E78C58" w14:textId="77777777" w:rsidR="001B285A" w:rsidRDefault="001B285A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3EE3748" w14:textId="77777777" w:rsidR="00D74EBB" w:rsidRPr="009D482F" w:rsidRDefault="00D74EBB" w:rsidP="001B285A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51BA8AE3" w14:textId="62369434" w:rsidR="009D598F" w:rsidRPr="009D482F" w:rsidRDefault="009D598F" w:rsidP="009D598F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9D482F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17</w:t>
      </w:r>
      <w:r w:rsidR="00D73A1E" w:rsidRPr="00D74EBB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D74EBB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Net reclassification improvement (NRI) with 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the </w:t>
      </w:r>
      <w:r w:rsidRPr="009D482F">
        <w:rPr>
          <w:rFonts w:ascii="Times New Roman" w:hAnsi="Times New Roman" w:cs="Times New Roman"/>
          <w:i w:val="0"/>
          <w:color w:val="auto"/>
          <w:sz w:val="22"/>
          <w:szCs w:val="22"/>
        </w:rPr>
        <w:t>optimal threshold</w:t>
      </w:r>
      <w:r w:rsidR="00365678">
        <w:rPr>
          <w:rFonts w:ascii="Times New Roman" w:hAnsi="Times New Roman" w:cs="Times New Roman"/>
          <w:i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65"/>
        <w:gridCol w:w="1643"/>
        <w:gridCol w:w="1574"/>
        <w:gridCol w:w="1576"/>
      </w:tblGrid>
      <w:tr w:rsidR="00D611D7" w:rsidRPr="009D482F" w14:paraId="7A54FC8A" w14:textId="77777777" w:rsidTr="00365678">
        <w:tc>
          <w:tcPr>
            <w:tcW w:w="2065" w:type="dxa"/>
          </w:tcPr>
          <w:p w14:paraId="5959E5A7" w14:textId="3607586E" w:rsidR="009D598F" w:rsidRPr="009D482F" w:rsidRDefault="00365678" w:rsidP="0036567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NRI (with optimal threshold)</w:t>
            </w:r>
          </w:p>
        </w:tc>
        <w:tc>
          <w:tcPr>
            <w:tcW w:w="4793" w:type="dxa"/>
            <w:gridSpan w:val="3"/>
          </w:tcPr>
          <w:p w14:paraId="68CC2283" w14:textId="77777777" w:rsidR="009D598F" w:rsidRPr="009D482F" w:rsidRDefault="009D598F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>Experimental model</w:t>
            </w:r>
          </w:p>
        </w:tc>
      </w:tr>
      <w:tr w:rsidR="00D611D7" w:rsidRPr="009D482F" w14:paraId="0DFB109E" w14:textId="77777777" w:rsidTr="00365678">
        <w:tc>
          <w:tcPr>
            <w:tcW w:w="2065" w:type="dxa"/>
          </w:tcPr>
          <w:p w14:paraId="29692B20" w14:textId="77777777" w:rsidR="00D611D7" w:rsidRPr="009D482F" w:rsidRDefault="00D611D7" w:rsidP="00D73A1E">
            <w:pPr>
              <w:rPr>
                <w:rFonts w:ascii="Times New Roman" w:hAnsi="Times New Roman" w:cs="Times New Roman"/>
                <w:b/>
              </w:rPr>
            </w:pPr>
            <w:r w:rsidRPr="009D482F">
              <w:rPr>
                <w:rFonts w:ascii="Times New Roman" w:hAnsi="Times New Roman" w:cs="Times New Roman"/>
                <w:b/>
              </w:rPr>
              <w:t xml:space="preserve">Baseline model </w:t>
            </w:r>
          </w:p>
        </w:tc>
        <w:tc>
          <w:tcPr>
            <w:tcW w:w="1643" w:type="dxa"/>
          </w:tcPr>
          <w:p w14:paraId="4BD8E098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574" w:type="dxa"/>
          </w:tcPr>
          <w:p w14:paraId="5A2CF61E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576" w:type="dxa"/>
          </w:tcPr>
          <w:p w14:paraId="09EAC102" w14:textId="77777777" w:rsidR="00D611D7" w:rsidRPr="009D482F" w:rsidRDefault="00D611D7" w:rsidP="00D73A1E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TAN</w:t>
            </w:r>
          </w:p>
        </w:tc>
      </w:tr>
      <w:tr w:rsidR="00D611D7" w:rsidRPr="009D482F" w14:paraId="6AC55893" w14:textId="77777777" w:rsidTr="00365678">
        <w:tc>
          <w:tcPr>
            <w:tcW w:w="2065" w:type="dxa"/>
          </w:tcPr>
          <w:p w14:paraId="73B93B49" w14:textId="6A159726" w:rsidR="00D611D7" w:rsidRPr="009D482F" w:rsidRDefault="00D611D7" w:rsidP="00430B93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Logistic Regression</w:t>
            </w:r>
          </w:p>
        </w:tc>
        <w:tc>
          <w:tcPr>
            <w:tcW w:w="1643" w:type="dxa"/>
          </w:tcPr>
          <w:p w14:paraId="22ACCBA1" w14:textId="716D23E0" w:rsidR="00D611D7" w:rsidRPr="009D482F" w:rsidRDefault="00D611D7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 w:rsidRPr="009D482F">
              <w:rPr>
                <w:rFonts w:ascii="Times New Roman" w:eastAsiaTheme="minorHAnsi" w:hAnsi="Times New Roman" w:cs="Times New Roman"/>
                <w:sz w:val="22"/>
                <w:szCs w:val="22"/>
              </w:rPr>
              <w:t>-0.00</w:t>
            </w:r>
            <w:r w:rsidR="00365678">
              <w:rPr>
                <w:rFonts w:ascii="Times New Roman" w:eastAsiaTheme="minorHAnsi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1574" w:type="dxa"/>
          </w:tcPr>
          <w:p w14:paraId="5A0C9C07" w14:textId="45C44C17" w:rsidR="00D611D7" w:rsidRPr="009D482F" w:rsidRDefault="00D611D7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 w:rsidRPr="009D482F">
              <w:rPr>
                <w:rFonts w:ascii="Times New Roman" w:eastAsiaTheme="minorHAnsi" w:hAnsi="Times New Roman" w:cs="Times New Roman"/>
                <w:sz w:val="22"/>
                <w:szCs w:val="22"/>
              </w:rPr>
              <w:t>0.01</w:t>
            </w:r>
            <w:r w:rsidR="00365678">
              <w:rPr>
                <w:rFonts w:ascii="Times New Roman" w:eastAsiaTheme="minorHAnsi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576" w:type="dxa"/>
          </w:tcPr>
          <w:p w14:paraId="30CAAFC1" w14:textId="20366A18" w:rsidR="00D611D7" w:rsidRPr="009D482F" w:rsidRDefault="00D611D7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 w:rsidRPr="009D482F">
              <w:rPr>
                <w:rFonts w:ascii="Times New Roman" w:eastAsiaTheme="minorHAnsi" w:hAnsi="Times New Roman" w:cs="Times New Roman"/>
                <w:sz w:val="22"/>
                <w:szCs w:val="22"/>
              </w:rPr>
              <w:t>-0.001</w:t>
            </w:r>
          </w:p>
        </w:tc>
      </w:tr>
      <w:tr w:rsidR="00D611D7" w:rsidRPr="009D482F" w14:paraId="375C0ED2" w14:textId="77777777" w:rsidTr="00365678">
        <w:tc>
          <w:tcPr>
            <w:tcW w:w="2065" w:type="dxa"/>
          </w:tcPr>
          <w:p w14:paraId="2FE3FAF6" w14:textId="7369FCB4" w:rsidR="00D611D7" w:rsidRPr="009D482F" w:rsidRDefault="00D611D7" w:rsidP="00430B93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Random Forest</w:t>
            </w:r>
          </w:p>
        </w:tc>
        <w:tc>
          <w:tcPr>
            <w:tcW w:w="1643" w:type="dxa"/>
          </w:tcPr>
          <w:p w14:paraId="4A27E739" w14:textId="451780A9" w:rsidR="00D611D7" w:rsidRPr="009D482F" w:rsidRDefault="00D611D7" w:rsidP="004F186F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574" w:type="dxa"/>
          </w:tcPr>
          <w:p w14:paraId="77DE4EF2" w14:textId="587CE7F8" w:rsidR="00D611D7" w:rsidRPr="009D482F" w:rsidRDefault="00365678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</w:rPr>
              <w:t>0.018</w:t>
            </w:r>
          </w:p>
        </w:tc>
        <w:tc>
          <w:tcPr>
            <w:tcW w:w="1576" w:type="dxa"/>
          </w:tcPr>
          <w:p w14:paraId="26878091" w14:textId="67E729F9" w:rsidR="00D611D7" w:rsidRPr="009D482F" w:rsidRDefault="00D611D7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 w:rsidRPr="009D482F">
              <w:rPr>
                <w:rFonts w:ascii="Times New Roman" w:eastAsiaTheme="minorHAnsi" w:hAnsi="Times New Roman" w:cs="Times New Roman"/>
                <w:sz w:val="22"/>
                <w:szCs w:val="22"/>
              </w:rPr>
              <w:t>-0.00</w:t>
            </w:r>
            <w:r w:rsidR="00365678">
              <w:rPr>
                <w:rFonts w:ascii="Times New Roman" w:eastAsiaTheme="minorHAnsi" w:hAnsi="Times New Roman" w:cs="Times New Roman"/>
                <w:sz w:val="22"/>
                <w:szCs w:val="22"/>
              </w:rPr>
              <w:t>1</w:t>
            </w:r>
          </w:p>
        </w:tc>
      </w:tr>
      <w:tr w:rsidR="00D611D7" w:rsidRPr="009D482F" w14:paraId="32EA1D45" w14:textId="77777777" w:rsidTr="00365678">
        <w:tc>
          <w:tcPr>
            <w:tcW w:w="2065" w:type="dxa"/>
          </w:tcPr>
          <w:p w14:paraId="61B16774" w14:textId="77777777" w:rsidR="00D611D7" w:rsidRPr="009D482F" w:rsidRDefault="00D611D7" w:rsidP="00430B93">
            <w:pPr>
              <w:rPr>
                <w:rFonts w:ascii="Times New Roman" w:hAnsi="Times New Roman" w:cs="Times New Roman"/>
              </w:rPr>
            </w:pPr>
            <w:r w:rsidRPr="009D482F">
              <w:rPr>
                <w:rFonts w:ascii="Times New Roman" w:hAnsi="Times New Roman" w:cs="Times New Roman"/>
              </w:rPr>
              <w:t>Manual BN</w:t>
            </w:r>
          </w:p>
        </w:tc>
        <w:tc>
          <w:tcPr>
            <w:tcW w:w="1643" w:type="dxa"/>
          </w:tcPr>
          <w:p w14:paraId="7924F2C4" w14:textId="0113D0D5" w:rsidR="00D611D7" w:rsidRPr="009D482F" w:rsidRDefault="00D611D7" w:rsidP="004F186F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574" w:type="dxa"/>
          </w:tcPr>
          <w:p w14:paraId="19823A6C" w14:textId="347DB2AC" w:rsidR="00D611D7" w:rsidRPr="009D482F" w:rsidRDefault="00D611D7" w:rsidP="004F186F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>
              <w:rPr>
                <w:rFonts w:ascii="Times New Roman" w:eastAsiaTheme="minorHAnsi" w:hAnsi="Times New Roman" w:cs="Times New Roman"/>
                <w:sz w:val="22"/>
                <w:szCs w:val="22"/>
              </w:rPr>
              <w:t>-</w:t>
            </w:r>
          </w:p>
        </w:tc>
        <w:tc>
          <w:tcPr>
            <w:tcW w:w="1576" w:type="dxa"/>
          </w:tcPr>
          <w:p w14:paraId="34080665" w14:textId="03063327" w:rsidR="00D611D7" w:rsidRPr="009D482F" w:rsidRDefault="00D611D7" w:rsidP="00365678">
            <w:pPr>
              <w:pStyle w:val="HTMLPreformatted"/>
              <w:shd w:val="clear" w:color="auto" w:fill="FFFFFF"/>
              <w:wordWrap w:val="0"/>
              <w:jc w:val="right"/>
              <w:textAlignment w:val="baseline"/>
              <w:rPr>
                <w:rFonts w:ascii="Times New Roman" w:eastAsiaTheme="minorHAnsi" w:hAnsi="Times New Roman" w:cs="Times New Roman"/>
                <w:sz w:val="22"/>
                <w:szCs w:val="22"/>
              </w:rPr>
            </w:pPr>
            <w:r w:rsidRPr="009D482F">
              <w:rPr>
                <w:rFonts w:ascii="Times New Roman" w:eastAsiaTheme="minorHAnsi" w:hAnsi="Times New Roman" w:cs="Times New Roman"/>
                <w:sz w:val="22"/>
                <w:szCs w:val="22"/>
              </w:rPr>
              <w:t>-0.018</w:t>
            </w:r>
          </w:p>
        </w:tc>
      </w:tr>
    </w:tbl>
    <w:p w14:paraId="3090A41A" w14:textId="37F447BF" w:rsidR="008D3FA6" w:rsidRPr="009D482F" w:rsidRDefault="008D3FA6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25F96934" w14:textId="77777777" w:rsidR="000A570D" w:rsidRDefault="000A570D">
      <w:pPr>
        <w:rPr>
          <w:rFonts w:ascii="Times New Roman" w:hAnsi="Times New Roman" w:cs="Times New Roman"/>
          <w:b/>
          <w:bCs/>
        </w:rPr>
      </w:pPr>
    </w:p>
    <w:p w14:paraId="6F3E6621" w14:textId="261A0812" w:rsidR="00EB1708" w:rsidRPr="00EB1708" w:rsidRDefault="00EB1708" w:rsidP="00EB1708">
      <w:pPr>
        <w:rPr>
          <w:rFonts w:ascii="Times New Roman" w:hAnsi="Times New Roman" w:cs="Times New Roman"/>
          <w:b/>
          <w:bCs/>
        </w:rPr>
      </w:pPr>
      <w:r w:rsidRPr="00EB1708">
        <w:rPr>
          <w:rFonts w:ascii="Times New Roman" w:hAnsi="Times New Roman" w:cs="Times New Roman"/>
          <w:b/>
          <w:bCs/>
        </w:rPr>
        <w:t>A.4 Examples of Computation of Expected Costs for the Decision Tree</w:t>
      </w:r>
    </w:p>
    <w:p w14:paraId="78626197" w14:textId="77777777" w:rsidR="005B3399" w:rsidRDefault="005B3399" w:rsidP="00552D00">
      <w:pPr>
        <w:rPr>
          <w:rFonts w:ascii="Calibri" w:eastAsia="Times New Roman" w:hAnsi="Calibri" w:cs="Calibri"/>
          <w:color w:val="1F497D"/>
          <w:sz w:val="22"/>
          <w:szCs w:val="22"/>
        </w:rPr>
      </w:pPr>
    </w:p>
    <w:p w14:paraId="62AF7FF7" w14:textId="424D6CC6" w:rsidR="00EB1708" w:rsidRDefault="005C1B14" w:rsidP="00915255">
      <w:pPr>
        <w:contextualSpacing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As illustrative examples, w</w:t>
      </w:r>
      <w:r w:rsidR="00446322" w:rsidRPr="00003B31">
        <w:rPr>
          <w:rFonts w:ascii="Times New Roman" w:eastAsia="Times New Roman" w:hAnsi="Times New Roman" w:cs="Times New Roman"/>
          <w:sz w:val="22"/>
          <w:szCs w:val="22"/>
        </w:rPr>
        <w:t xml:space="preserve">e </w:t>
      </w:r>
      <w:r w:rsidR="00603B25">
        <w:rPr>
          <w:rFonts w:ascii="Times New Roman" w:eastAsia="Times New Roman" w:hAnsi="Times New Roman" w:cs="Times New Roman"/>
          <w:sz w:val="22"/>
          <w:szCs w:val="22"/>
        </w:rPr>
        <w:t>compute</w:t>
      </w:r>
      <w:r w:rsidR="00F57809">
        <w:rPr>
          <w:rFonts w:ascii="Times New Roman" w:eastAsia="Times New Roman" w:hAnsi="Times New Roman" w:cs="Times New Roman"/>
          <w:sz w:val="22"/>
          <w:szCs w:val="22"/>
        </w:rPr>
        <w:t>d</w:t>
      </w:r>
      <w:r w:rsidR="00446322" w:rsidRPr="00003B31">
        <w:rPr>
          <w:rFonts w:ascii="Times New Roman" w:eastAsia="Times New Roman" w:hAnsi="Times New Roman" w:cs="Times New Roman"/>
          <w:sz w:val="22"/>
          <w:szCs w:val="22"/>
        </w:rPr>
        <w:t xml:space="preserve"> the expected costs</w:t>
      </w:r>
      <w:r w:rsidR="00BF1A65">
        <w:rPr>
          <w:rFonts w:ascii="Times New Roman" w:eastAsia="Times New Roman" w:hAnsi="Times New Roman" w:cs="Times New Roman"/>
          <w:sz w:val="22"/>
          <w:szCs w:val="22"/>
        </w:rPr>
        <w:t xml:space="preserve"> for three </w:t>
      </w:r>
      <w:r w:rsidR="00D73A1E">
        <w:rPr>
          <w:rFonts w:ascii="Times New Roman" w:eastAsia="Times New Roman" w:hAnsi="Times New Roman" w:cs="Times New Roman"/>
          <w:sz w:val="22"/>
          <w:szCs w:val="22"/>
        </w:rPr>
        <w:t>encounters</w:t>
      </w:r>
      <w:r w:rsidR="00BF1A65">
        <w:rPr>
          <w:rFonts w:ascii="Times New Roman" w:eastAsia="Times New Roman" w:hAnsi="Times New Roman" w:cs="Times New Roman"/>
          <w:sz w:val="22"/>
          <w:szCs w:val="22"/>
        </w:rPr>
        <w:t xml:space="preserve"> in the dataset</w:t>
      </w:r>
      <w:r w:rsidR="00446322" w:rsidRPr="00003B31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for the </w:t>
      </w:r>
      <w:r w:rsidRPr="005C1B14">
        <w:rPr>
          <w:rFonts w:ascii="Times New Roman" w:eastAsia="Times New Roman" w:hAnsi="Times New Roman" w:cs="Times New Roman"/>
          <w:sz w:val="22"/>
          <w:szCs w:val="22"/>
        </w:rPr>
        <w:t>decision tree show</w:t>
      </w:r>
      <w:r>
        <w:rPr>
          <w:rFonts w:ascii="Times New Roman" w:eastAsia="Times New Roman" w:hAnsi="Times New Roman" w:cs="Times New Roman"/>
          <w:sz w:val="22"/>
          <w:szCs w:val="22"/>
        </w:rPr>
        <w:t>n in Figure 1.</w:t>
      </w:r>
      <w:r w:rsidR="00EB1708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350063">
        <w:rPr>
          <w:rFonts w:ascii="Times New Roman" w:hAnsi="Times New Roman" w:cs="Times New Roman"/>
          <w:sz w:val="22"/>
          <w:szCs w:val="22"/>
        </w:rPr>
        <w:t xml:space="preserve">For each </w:t>
      </w:r>
      <w:r w:rsidR="00EB1708">
        <w:rPr>
          <w:rFonts w:ascii="Times New Roman" w:hAnsi="Times New Roman" w:cs="Times New Roman"/>
          <w:sz w:val="22"/>
          <w:szCs w:val="22"/>
        </w:rPr>
        <w:t>of the encounters</w:t>
      </w:r>
      <w:r w:rsidR="00350063">
        <w:rPr>
          <w:rFonts w:ascii="Times New Roman" w:hAnsi="Times New Roman" w:cs="Times New Roman"/>
          <w:sz w:val="22"/>
          <w:szCs w:val="22"/>
        </w:rPr>
        <w:t xml:space="preserve">, we obtained the </w:t>
      </w:r>
      <w:r w:rsidR="00350063" w:rsidRPr="00CE5410">
        <w:rPr>
          <w:rFonts w:ascii="Times New Roman" w:hAnsi="Times New Roman" w:cs="Times New Roman"/>
          <w:sz w:val="22"/>
          <w:szCs w:val="22"/>
        </w:rPr>
        <w:t>probability</w:t>
      </w:r>
      <w:r w:rsidR="00EB1708">
        <w:rPr>
          <w:rFonts w:ascii="Times New Roman" w:hAnsi="Times New Roman" w:cs="Times New Roman"/>
          <w:sz w:val="22"/>
          <w:szCs w:val="22"/>
        </w:rPr>
        <w:t xml:space="preserve"> of having malaria from the manual BN model. </w:t>
      </w:r>
      <w:r w:rsidR="00EB1708">
        <w:rPr>
          <w:rFonts w:ascii="Times New Roman" w:eastAsia="Times New Roman" w:hAnsi="Times New Roman" w:cs="Times New Roman"/>
          <w:sz w:val="22"/>
          <w:szCs w:val="22"/>
        </w:rPr>
        <w:t xml:space="preserve">Table A18 shows the values for the predictor variables and the value of the target variable </w:t>
      </w:r>
      <w:r w:rsidR="00EB1708">
        <w:rPr>
          <w:rFonts w:ascii="Times New Roman" w:hAnsi="Times New Roman" w:cs="Times New Roman"/>
          <w:sz w:val="22"/>
          <w:szCs w:val="22"/>
        </w:rPr>
        <w:t>from the manual BN model.</w:t>
      </w:r>
    </w:p>
    <w:p w14:paraId="53157DFE" w14:textId="01CD1B40" w:rsidR="00EB1708" w:rsidRDefault="00EB1708" w:rsidP="00915255">
      <w:pPr>
        <w:contextualSpacing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6FC3C387" w14:textId="7A7E32CB" w:rsidR="00705A32" w:rsidRPr="00D74EBB" w:rsidRDefault="00705A32" w:rsidP="00705A32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D74EBB"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="007C3FEB" w:rsidRPr="00EB1708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18</w:t>
      </w:r>
      <w:r w:rsidR="00D73A1E" w:rsidRPr="00EB1708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D74EBB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Predictor variable values</w:t>
      </w:r>
      <w:r w:rsidR="00BE4077" w:rsidRPr="00D74EBB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E550A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and probability of malaria </w:t>
      </w:r>
      <w:r w:rsidRPr="00D74EBB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for three </w:t>
      </w:r>
      <w:r w:rsidR="00E550AF">
        <w:rPr>
          <w:rFonts w:ascii="Times New Roman" w:hAnsi="Times New Roman" w:cs="Times New Roman"/>
          <w:i w:val="0"/>
          <w:color w:val="auto"/>
          <w:sz w:val="22"/>
          <w:szCs w:val="22"/>
        </w:rPr>
        <w:t>encounters.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08"/>
        <w:gridCol w:w="1440"/>
        <w:gridCol w:w="1440"/>
        <w:gridCol w:w="1597"/>
      </w:tblGrid>
      <w:tr w:rsidR="00D17385" w:rsidRPr="00D73A1E" w14:paraId="555DBC7C" w14:textId="6EC1EDA8" w:rsidTr="00EB1708">
        <w:tc>
          <w:tcPr>
            <w:tcW w:w="3708" w:type="dxa"/>
            <w:shd w:val="clear" w:color="auto" w:fill="auto"/>
          </w:tcPr>
          <w:p w14:paraId="054BCF2A" w14:textId="6BDA7114" w:rsidR="00D17385" w:rsidRPr="00D73A1E" w:rsidRDefault="00D73A1E" w:rsidP="00D73A1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Predictor variable</w:t>
            </w:r>
          </w:p>
        </w:tc>
        <w:tc>
          <w:tcPr>
            <w:tcW w:w="1440" w:type="dxa"/>
            <w:shd w:val="clear" w:color="auto" w:fill="auto"/>
          </w:tcPr>
          <w:p w14:paraId="48573A20" w14:textId="4B6EDBFE" w:rsidR="00D17385" w:rsidRPr="00D73A1E" w:rsidRDefault="00EB1708" w:rsidP="00D73A1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</w:t>
            </w:r>
            <w:r w:rsidR="00D73A1E">
              <w:rPr>
                <w:rFonts w:ascii="Times New Roman" w:hAnsi="Times New Roman" w:cs="Times New Roman"/>
                <w:b/>
              </w:rPr>
              <w:t>ncounter</w:t>
            </w:r>
            <w:r w:rsidR="00D17385" w:rsidRPr="00D73A1E">
              <w:rPr>
                <w:rFonts w:ascii="Times New Roman" w:hAnsi="Times New Roman" w:cs="Times New Roman"/>
                <w:b/>
              </w:rPr>
              <w:t xml:space="preserve"> 1</w:t>
            </w:r>
          </w:p>
        </w:tc>
        <w:tc>
          <w:tcPr>
            <w:tcW w:w="1440" w:type="dxa"/>
          </w:tcPr>
          <w:p w14:paraId="69433850" w14:textId="2CD9F095" w:rsidR="00D17385" w:rsidRPr="00D73A1E" w:rsidRDefault="00EB1708" w:rsidP="00D73A1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Encounter</w:t>
            </w:r>
            <w:r w:rsidRPr="00D73A1E">
              <w:rPr>
                <w:rFonts w:ascii="Times New Roman" w:hAnsi="Times New Roman" w:cs="Times New Roman"/>
                <w:b/>
              </w:rPr>
              <w:t xml:space="preserve"> </w:t>
            </w:r>
            <w:r w:rsidR="00D17385" w:rsidRPr="00D73A1E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597" w:type="dxa"/>
          </w:tcPr>
          <w:p w14:paraId="20C73D18" w14:textId="0BF53181" w:rsidR="00D17385" w:rsidRPr="00D73A1E" w:rsidRDefault="00EB1708" w:rsidP="00D73A1E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Encounter</w:t>
            </w:r>
            <w:r w:rsidR="00D17385" w:rsidRPr="00D73A1E">
              <w:rPr>
                <w:rFonts w:ascii="Times New Roman" w:hAnsi="Times New Roman" w:cs="Times New Roman"/>
                <w:b/>
              </w:rPr>
              <w:t xml:space="preserve"> 3</w:t>
            </w:r>
          </w:p>
        </w:tc>
      </w:tr>
      <w:tr w:rsidR="00D17385" w:rsidRPr="00D73A1E" w14:paraId="07CA5A12" w14:textId="7894ABBB" w:rsidTr="00EB1708">
        <w:tc>
          <w:tcPr>
            <w:tcW w:w="3708" w:type="dxa"/>
          </w:tcPr>
          <w:p w14:paraId="7658C13D" w14:textId="39966EBD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Age (in months)</w:t>
            </w:r>
          </w:p>
        </w:tc>
        <w:tc>
          <w:tcPr>
            <w:tcW w:w="1440" w:type="dxa"/>
            <w:vAlign w:val="bottom"/>
          </w:tcPr>
          <w:p w14:paraId="149A8AC5" w14:textId="7B4E15E0" w:rsidR="00D17385" w:rsidRPr="00D73A1E" w:rsidRDefault="003F0230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Other</w:t>
            </w:r>
          </w:p>
        </w:tc>
        <w:tc>
          <w:tcPr>
            <w:tcW w:w="1440" w:type="dxa"/>
            <w:vAlign w:val="bottom"/>
          </w:tcPr>
          <w:p w14:paraId="4BC2E615" w14:textId="0A15431F" w:rsidR="00D17385" w:rsidRPr="00D73A1E" w:rsidRDefault="007C1523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2-12</w:t>
            </w:r>
          </w:p>
        </w:tc>
        <w:tc>
          <w:tcPr>
            <w:tcW w:w="1597" w:type="dxa"/>
            <w:vAlign w:val="bottom"/>
          </w:tcPr>
          <w:p w14:paraId="7A8D23A2" w14:textId="3E541272" w:rsidR="00D17385" w:rsidRPr="00D73A1E" w:rsidRDefault="00A455B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24-60</w:t>
            </w:r>
          </w:p>
        </w:tc>
      </w:tr>
      <w:tr w:rsidR="00D17385" w:rsidRPr="00D73A1E" w14:paraId="44E5F5F6" w14:textId="6C1E52FD" w:rsidTr="00EB1708">
        <w:tc>
          <w:tcPr>
            <w:tcW w:w="3708" w:type="dxa"/>
          </w:tcPr>
          <w:p w14:paraId="78EE2859" w14:textId="64DEF5F4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Duration of Illness (in days)</w:t>
            </w:r>
          </w:p>
        </w:tc>
        <w:tc>
          <w:tcPr>
            <w:tcW w:w="1440" w:type="dxa"/>
            <w:vAlign w:val="bottom"/>
          </w:tcPr>
          <w:p w14:paraId="293DDA21" w14:textId="58539698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15-30</w:t>
            </w:r>
          </w:p>
        </w:tc>
        <w:tc>
          <w:tcPr>
            <w:tcW w:w="1440" w:type="dxa"/>
            <w:vAlign w:val="bottom"/>
          </w:tcPr>
          <w:p w14:paraId="347E88B2" w14:textId="1FB5387E" w:rsidR="00D17385" w:rsidRPr="00D73A1E" w:rsidRDefault="0013745E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3-15</w:t>
            </w:r>
          </w:p>
        </w:tc>
        <w:tc>
          <w:tcPr>
            <w:tcW w:w="1597" w:type="dxa"/>
            <w:vAlign w:val="bottom"/>
          </w:tcPr>
          <w:p w14:paraId="62629BFC" w14:textId="2C0F98A1" w:rsidR="00D17385" w:rsidRPr="00D73A1E" w:rsidRDefault="002B7520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3-15</w:t>
            </w:r>
          </w:p>
        </w:tc>
      </w:tr>
      <w:tr w:rsidR="00D17385" w:rsidRPr="00D73A1E" w14:paraId="34D63118" w14:textId="7701F0C3" w:rsidTr="00EB1708">
        <w:tc>
          <w:tcPr>
            <w:tcW w:w="3708" w:type="dxa"/>
          </w:tcPr>
          <w:p w14:paraId="4519AD44" w14:textId="77777777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Conscious</w:t>
            </w:r>
          </w:p>
        </w:tc>
        <w:tc>
          <w:tcPr>
            <w:tcW w:w="1440" w:type="dxa"/>
            <w:vAlign w:val="bottom"/>
          </w:tcPr>
          <w:p w14:paraId="35C07F08" w14:textId="00C69D5D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440" w:type="dxa"/>
            <w:vAlign w:val="bottom"/>
          </w:tcPr>
          <w:p w14:paraId="4082796E" w14:textId="6F76A460" w:rsidR="00D17385" w:rsidRPr="00D73A1E" w:rsidRDefault="0013745E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597" w:type="dxa"/>
            <w:vAlign w:val="bottom"/>
          </w:tcPr>
          <w:p w14:paraId="207E70C3" w14:textId="365FFC7B" w:rsidR="00D17385" w:rsidRPr="00D73A1E" w:rsidRDefault="002B7520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Yes</w:t>
            </w:r>
          </w:p>
        </w:tc>
      </w:tr>
      <w:tr w:rsidR="00D17385" w:rsidRPr="00D73A1E" w14:paraId="1CB92126" w14:textId="0307F97C" w:rsidTr="00EB1708">
        <w:tc>
          <w:tcPr>
            <w:tcW w:w="3708" w:type="dxa"/>
          </w:tcPr>
          <w:p w14:paraId="182641BC" w14:textId="77777777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Anemia</w:t>
            </w:r>
          </w:p>
        </w:tc>
        <w:tc>
          <w:tcPr>
            <w:tcW w:w="1440" w:type="dxa"/>
            <w:vAlign w:val="bottom"/>
          </w:tcPr>
          <w:p w14:paraId="27164746" w14:textId="74B92306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440" w:type="dxa"/>
            <w:vAlign w:val="bottom"/>
          </w:tcPr>
          <w:p w14:paraId="3DBEDF43" w14:textId="53A01058" w:rsidR="00D17385" w:rsidRPr="00D73A1E" w:rsidRDefault="0013745E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97" w:type="dxa"/>
            <w:vAlign w:val="bottom"/>
          </w:tcPr>
          <w:p w14:paraId="63FAC517" w14:textId="59727886" w:rsidR="00D17385" w:rsidRPr="00D73A1E" w:rsidRDefault="002B7520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Present</w:t>
            </w:r>
          </w:p>
        </w:tc>
      </w:tr>
      <w:tr w:rsidR="00D17385" w:rsidRPr="00D73A1E" w14:paraId="51F71BE8" w14:textId="7C23BBFE" w:rsidTr="00EB1708">
        <w:tc>
          <w:tcPr>
            <w:tcW w:w="3708" w:type="dxa"/>
          </w:tcPr>
          <w:p w14:paraId="053964AF" w14:textId="77777777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Convulsions</w:t>
            </w:r>
          </w:p>
        </w:tc>
        <w:tc>
          <w:tcPr>
            <w:tcW w:w="1440" w:type="dxa"/>
            <w:vAlign w:val="bottom"/>
          </w:tcPr>
          <w:p w14:paraId="05D831B2" w14:textId="374ECC1C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440" w:type="dxa"/>
            <w:vAlign w:val="bottom"/>
          </w:tcPr>
          <w:p w14:paraId="21592025" w14:textId="12438687" w:rsidR="00D17385" w:rsidRPr="00D73A1E" w:rsidRDefault="0013745E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97" w:type="dxa"/>
            <w:vAlign w:val="bottom"/>
          </w:tcPr>
          <w:p w14:paraId="01EFE7CD" w14:textId="4B0E4A06" w:rsidR="00D17385" w:rsidRPr="00D73A1E" w:rsidRDefault="002B7520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</w:tr>
      <w:tr w:rsidR="00D17385" w:rsidRPr="00D73A1E" w14:paraId="79612EAA" w14:textId="051609E2" w:rsidTr="00EB1708">
        <w:tc>
          <w:tcPr>
            <w:tcW w:w="3708" w:type="dxa"/>
          </w:tcPr>
          <w:p w14:paraId="0FF66D80" w14:textId="77777777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Cough or Difficulty Breathing (CDB)</w:t>
            </w:r>
          </w:p>
        </w:tc>
        <w:tc>
          <w:tcPr>
            <w:tcW w:w="1440" w:type="dxa"/>
            <w:vAlign w:val="bottom"/>
          </w:tcPr>
          <w:p w14:paraId="7BD36F49" w14:textId="18195793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440" w:type="dxa"/>
            <w:vAlign w:val="bottom"/>
          </w:tcPr>
          <w:p w14:paraId="354BF6AC" w14:textId="46AA557F" w:rsidR="00D17385" w:rsidRPr="00D73A1E" w:rsidRDefault="0013745E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97" w:type="dxa"/>
            <w:vAlign w:val="bottom"/>
          </w:tcPr>
          <w:p w14:paraId="3985C711" w14:textId="447D55D6" w:rsidR="00D17385" w:rsidRPr="00D73A1E" w:rsidRDefault="00345E1D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</w:tr>
      <w:tr w:rsidR="00D17385" w:rsidRPr="00D73A1E" w14:paraId="6D42C0E3" w14:textId="26B53285" w:rsidTr="00EB1708">
        <w:tc>
          <w:tcPr>
            <w:tcW w:w="3708" w:type="dxa"/>
          </w:tcPr>
          <w:p w14:paraId="2048265F" w14:textId="77777777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Diarrhea</w:t>
            </w:r>
          </w:p>
        </w:tc>
        <w:tc>
          <w:tcPr>
            <w:tcW w:w="1440" w:type="dxa"/>
            <w:vAlign w:val="bottom"/>
          </w:tcPr>
          <w:p w14:paraId="0AF4D2AC" w14:textId="5F4C97F0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440" w:type="dxa"/>
            <w:vAlign w:val="bottom"/>
          </w:tcPr>
          <w:p w14:paraId="09280E65" w14:textId="5CFD9254" w:rsidR="00D17385" w:rsidRPr="00D73A1E" w:rsidRDefault="0013745E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97" w:type="dxa"/>
            <w:vAlign w:val="bottom"/>
          </w:tcPr>
          <w:p w14:paraId="105FE426" w14:textId="168BFC17" w:rsidR="00D17385" w:rsidRPr="00D73A1E" w:rsidRDefault="00345E1D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Present</w:t>
            </w:r>
          </w:p>
        </w:tc>
      </w:tr>
      <w:tr w:rsidR="00D17385" w:rsidRPr="00D73A1E" w14:paraId="261F46F7" w14:textId="2B75A077" w:rsidTr="00EB1708">
        <w:tc>
          <w:tcPr>
            <w:tcW w:w="3708" w:type="dxa"/>
          </w:tcPr>
          <w:p w14:paraId="34EEAB58" w14:textId="77777777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History of Fever</w:t>
            </w:r>
          </w:p>
        </w:tc>
        <w:tc>
          <w:tcPr>
            <w:tcW w:w="1440" w:type="dxa"/>
            <w:vAlign w:val="bottom"/>
          </w:tcPr>
          <w:p w14:paraId="43301195" w14:textId="25CED00E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440" w:type="dxa"/>
            <w:vAlign w:val="bottom"/>
          </w:tcPr>
          <w:p w14:paraId="200C0249" w14:textId="1D9EFBFF" w:rsidR="00D17385" w:rsidRPr="00D73A1E" w:rsidRDefault="0013745E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Present</w:t>
            </w:r>
          </w:p>
        </w:tc>
        <w:tc>
          <w:tcPr>
            <w:tcW w:w="1597" w:type="dxa"/>
            <w:vAlign w:val="bottom"/>
          </w:tcPr>
          <w:p w14:paraId="5A99C76D" w14:textId="48BA2C24" w:rsidR="00D17385" w:rsidRPr="00D73A1E" w:rsidRDefault="00345E1D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Present</w:t>
            </w:r>
          </w:p>
        </w:tc>
      </w:tr>
      <w:tr w:rsidR="00D17385" w:rsidRPr="00D73A1E" w14:paraId="3DAC1C4E" w14:textId="78626244" w:rsidTr="00EB1708">
        <w:tc>
          <w:tcPr>
            <w:tcW w:w="3708" w:type="dxa"/>
          </w:tcPr>
          <w:p w14:paraId="18F2304C" w14:textId="77777777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Fever (temperature&gt;37.5 C)</w:t>
            </w:r>
          </w:p>
        </w:tc>
        <w:tc>
          <w:tcPr>
            <w:tcW w:w="1440" w:type="dxa"/>
            <w:vAlign w:val="bottom"/>
          </w:tcPr>
          <w:p w14:paraId="1E33A0CA" w14:textId="48C3263C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440" w:type="dxa"/>
            <w:vAlign w:val="bottom"/>
          </w:tcPr>
          <w:p w14:paraId="5C34433D" w14:textId="5C6A316B" w:rsidR="00D17385" w:rsidRPr="00D73A1E" w:rsidRDefault="002472BD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97" w:type="dxa"/>
            <w:vAlign w:val="bottom"/>
          </w:tcPr>
          <w:p w14:paraId="7160CAE7" w14:textId="27BA6779" w:rsidR="00D17385" w:rsidRPr="00D73A1E" w:rsidRDefault="00345E1D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Present</w:t>
            </w:r>
          </w:p>
        </w:tc>
      </w:tr>
      <w:tr w:rsidR="00D17385" w:rsidRPr="00D73A1E" w14:paraId="63000139" w14:textId="3717BBE5" w:rsidTr="00EB1708">
        <w:tc>
          <w:tcPr>
            <w:tcW w:w="3708" w:type="dxa"/>
          </w:tcPr>
          <w:p w14:paraId="0EC6BBA6" w14:textId="77777777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Lethargy</w:t>
            </w:r>
          </w:p>
        </w:tc>
        <w:tc>
          <w:tcPr>
            <w:tcW w:w="1440" w:type="dxa"/>
            <w:vAlign w:val="bottom"/>
          </w:tcPr>
          <w:p w14:paraId="79198493" w14:textId="286EF6FB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440" w:type="dxa"/>
            <w:vAlign w:val="bottom"/>
          </w:tcPr>
          <w:p w14:paraId="7C3E41DA" w14:textId="345DD47F" w:rsidR="00D17385" w:rsidRPr="00D73A1E" w:rsidRDefault="002472BD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97" w:type="dxa"/>
            <w:vAlign w:val="bottom"/>
          </w:tcPr>
          <w:p w14:paraId="24900833" w14:textId="7496DB6E" w:rsidR="00D17385" w:rsidRPr="00D73A1E" w:rsidRDefault="00345E1D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</w:tr>
      <w:tr w:rsidR="00D17385" w:rsidRPr="00D73A1E" w14:paraId="3A67909E" w14:textId="64F96D7F" w:rsidTr="00EB1708">
        <w:tc>
          <w:tcPr>
            <w:tcW w:w="3708" w:type="dxa"/>
          </w:tcPr>
          <w:p w14:paraId="123BD16F" w14:textId="77777777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Malnutrition</w:t>
            </w:r>
          </w:p>
        </w:tc>
        <w:tc>
          <w:tcPr>
            <w:tcW w:w="1440" w:type="dxa"/>
            <w:vAlign w:val="bottom"/>
          </w:tcPr>
          <w:p w14:paraId="1BDE4E1E" w14:textId="2B5899B9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440" w:type="dxa"/>
            <w:vAlign w:val="bottom"/>
          </w:tcPr>
          <w:p w14:paraId="72DD61FA" w14:textId="50DA46FB" w:rsidR="00D17385" w:rsidRPr="00D73A1E" w:rsidRDefault="002472BD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97" w:type="dxa"/>
            <w:vAlign w:val="bottom"/>
          </w:tcPr>
          <w:p w14:paraId="4FEA8D8F" w14:textId="6A606E9F" w:rsidR="00D17385" w:rsidRPr="00D73A1E" w:rsidRDefault="00216656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</w:tr>
      <w:tr w:rsidR="00D17385" w:rsidRPr="00D73A1E" w14:paraId="2EA85BC8" w14:textId="5BD0A4D8" w:rsidTr="00EB1708">
        <w:tc>
          <w:tcPr>
            <w:tcW w:w="3708" w:type="dxa"/>
          </w:tcPr>
          <w:p w14:paraId="3223CE52" w14:textId="77777777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Unable to Feed</w:t>
            </w:r>
          </w:p>
        </w:tc>
        <w:tc>
          <w:tcPr>
            <w:tcW w:w="1440" w:type="dxa"/>
            <w:vAlign w:val="bottom"/>
          </w:tcPr>
          <w:p w14:paraId="22AF0039" w14:textId="5EB2623A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440" w:type="dxa"/>
            <w:vAlign w:val="bottom"/>
          </w:tcPr>
          <w:p w14:paraId="5F880F07" w14:textId="7AE0180D" w:rsidR="00D17385" w:rsidRPr="00D73A1E" w:rsidRDefault="002472BD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97" w:type="dxa"/>
            <w:vAlign w:val="bottom"/>
          </w:tcPr>
          <w:p w14:paraId="6E50CE2E" w14:textId="780CB38C" w:rsidR="00D17385" w:rsidRPr="00D73A1E" w:rsidRDefault="00216656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Present</w:t>
            </w:r>
          </w:p>
        </w:tc>
      </w:tr>
      <w:tr w:rsidR="00D17385" w:rsidRPr="00D73A1E" w14:paraId="3B87EA9D" w14:textId="08F2A616" w:rsidTr="00EB1708">
        <w:tc>
          <w:tcPr>
            <w:tcW w:w="3708" w:type="dxa"/>
          </w:tcPr>
          <w:p w14:paraId="0BD5CFAA" w14:textId="77777777" w:rsidR="00D17385" w:rsidRPr="00D73A1E" w:rsidRDefault="00D17385" w:rsidP="00D73A1E">
            <w:pPr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Vomiting</w:t>
            </w:r>
          </w:p>
        </w:tc>
        <w:tc>
          <w:tcPr>
            <w:tcW w:w="1440" w:type="dxa"/>
            <w:vAlign w:val="bottom"/>
          </w:tcPr>
          <w:p w14:paraId="248C7597" w14:textId="5879DCE2" w:rsidR="00D17385" w:rsidRPr="00D73A1E" w:rsidRDefault="00F41FCB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440" w:type="dxa"/>
            <w:vAlign w:val="bottom"/>
          </w:tcPr>
          <w:p w14:paraId="4919C934" w14:textId="1E01582B" w:rsidR="00D17385" w:rsidRPr="00D73A1E" w:rsidRDefault="002472BD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Absent</w:t>
            </w:r>
          </w:p>
        </w:tc>
        <w:tc>
          <w:tcPr>
            <w:tcW w:w="1597" w:type="dxa"/>
            <w:vAlign w:val="bottom"/>
          </w:tcPr>
          <w:p w14:paraId="5FDA564F" w14:textId="1F38F35C" w:rsidR="00D17385" w:rsidRPr="00D73A1E" w:rsidRDefault="002B7520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Present</w:t>
            </w:r>
          </w:p>
        </w:tc>
      </w:tr>
      <w:tr w:rsidR="00EB1708" w:rsidRPr="00D73A1E" w14:paraId="2AE48A4D" w14:textId="77777777" w:rsidTr="00EB1708">
        <w:tc>
          <w:tcPr>
            <w:tcW w:w="3708" w:type="dxa"/>
          </w:tcPr>
          <w:p w14:paraId="2B6FB57E" w14:textId="3CED5195" w:rsidR="00EB1708" w:rsidRPr="00D73A1E" w:rsidRDefault="00EB1708" w:rsidP="00EB170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lastRenderedPageBreak/>
              <w:t>Target variable</w:t>
            </w:r>
          </w:p>
        </w:tc>
        <w:tc>
          <w:tcPr>
            <w:tcW w:w="1440" w:type="dxa"/>
            <w:vAlign w:val="bottom"/>
          </w:tcPr>
          <w:p w14:paraId="7792799D" w14:textId="77777777" w:rsidR="00EB1708" w:rsidRPr="00D73A1E" w:rsidRDefault="00EB1708" w:rsidP="0013199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440" w:type="dxa"/>
            <w:vAlign w:val="bottom"/>
          </w:tcPr>
          <w:p w14:paraId="495069E1" w14:textId="77777777" w:rsidR="00EB1708" w:rsidRPr="00D73A1E" w:rsidRDefault="00EB1708" w:rsidP="00131995">
            <w:pPr>
              <w:jc w:val="right"/>
              <w:rPr>
                <w:rFonts w:ascii="Times New Roman" w:hAnsi="Times New Roman" w:cs="Times New Roman"/>
              </w:rPr>
            </w:pPr>
          </w:p>
        </w:tc>
        <w:tc>
          <w:tcPr>
            <w:tcW w:w="1597" w:type="dxa"/>
            <w:vAlign w:val="bottom"/>
          </w:tcPr>
          <w:p w14:paraId="2CFAC1AB" w14:textId="77777777" w:rsidR="00EB1708" w:rsidRPr="00D73A1E" w:rsidRDefault="00EB1708" w:rsidP="00131995">
            <w:pPr>
              <w:jc w:val="right"/>
              <w:rPr>
                <w:rFonts w:ascii="Times New Roman" w:hAnsi="Times New Roman" w:cs="Times New Roman"/>
              </w:rPr>
            </w:pPr>
          </w:p>
        </w:tc>
      </w:tr>
      <w:tr w:rsidR="00EB1708" w:rsidRPr="00D73A1E" w14:paraId="3F5D3B07" w14:textId="77777777" w:rsidTr="00EB1708">
        <w:tc>
          <w:tcPr>
            <w:tcW w:w="3708" w:type="dxa"/>
          </w:tcPr>
          <w:p w14:paraId="615175A5" w14:textId="7DE58AF2" w:rsidR="00EB1708" w:rsidRDefault="00EB1708" w:rsidP="00EB1708">
            <w:pPr>
              <w:rPr>
                <w:rFonts w:ascii="Times New Roman" w:hAnsi="Times New Roman" w:cs="Times New Roman"/>
                <w:b/>
                <w:bCs/>
              </w:rPr>
            </w:pPr>
            <w:r w:rsidRPr="00CE5410">
              <w:rPr>
                <w:rFonts w:ascii="Times New Roman" w:eastAsia="Times New Roman" w:hAnsi="Times New Roman" w:cs="Times New Roman"/>
              </w:rPr>
              <w:t>P(malaria+|F)</w:t>
            </w:r>
          </w:p>
        </w:tc>
        <w:tc>
          <w:tcPr>
            <w:tcW w:w="1440" w:type="dxa"/>
            <w:vAlign w:val="bottom"/>
          </w:tcPr>
          <w:p w14:paraId="0D1B1D7A" w14:textId="3FD16986" w:rsidR="00EB1708" w:rsidRPr="00D73A1E" w:rsidRDefault="00EB1708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0.018</w:t>
            </w:r>
          </w:p>
        </w:tc>
        <w:tc>
          <w:tcPr>
            <w:tcW w:w="1440" w:type="dxa"/>
            <w:vAlign w:val="bottom"/>
          </w:tcPr>
          <w:p w14:paraId="64467F53" w14:textId="1E79F314" w:rsidR="00EB1708" w:rsidRPr="00D73A1E" w:rsidRDefault="00EB1708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0.202</w:t>
            </w:r>
          </w:p>
        </w:tc>
        <w:tc>
          <w:tcPr>
            <w:tcW w:w="1597" w:type="dxa"/>
            <w:vAlign w:val="bottom"/>
          </w:tcPr>
          <w:p w14:paraId="7F8F8138" w14:textId="58D6C4EC" w:rsidR="00EB1708" w:rsidRPr="00D73A1E" w:rsidRDefault="00EB1708" w:rsidP="00131995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0.745</w:t>
            </w:r>
          </w:p>
        </w:tc>
      </w:tr>
    </w:tbl>
    <w:p w14:paraId="08ACD4F6" w14:textId="77777777" w:rsidR="00407129" w:rsidRDefault="00407129">
      <w:pPr>
        <w:rPr>
          <w:rFonts w:ascii="Times New Roman" w:hAnsi="Times New Roman" w:cs="Times New Roman"/>
          <w:sz w:val="22"/>
          <w:szCs w:val="22"/>
        </w:rPr>
      </w:pPr>
    </w:p>
    <w:p w14:paraId="5FBCE533" w14:textId="77777777" w:rsidR="00EB1708" w:rsidRDefault="00EB1708">
      <w:pPr>
        <w:rPr>
          <w:rFonts w:ascii="Times New Roman" w:hAnsi="Times New Roman" w:cs="Times New Roman"/>
          <w:sz w:val="22"/>
          <w:szCs w:val="22"/>
        </w:rPr>
      </w:pPr>
    </w:p>
    <w:p w14:paraId="2F52B602" w14:textId="6B1BC53E" w:rsidR="00EB1708" w:rsidRDefault="00E550AF">
      <w:pPr>
        <w:rPr>
          <w:rFonts w:ascii="Times New Roman" w:hAnsi="Times New Roman" w:cs="Times New Roman"/>
          <w:sz w:val="22"/>
          <w:szCs w:val="22"/>
        </w:rPr>
      </w:pPr>
      <w:r w:rsidRPr="00E550AF">
        <w:rPr>
          <w:rFonts w:ascii="Times New Roman" w:eastAsia="Times New Roman" w:hAnsi="Times New Roman" w:cs="Times New Roman"/>
          <w:sz w:val="22"/>
          <w:szCs w:val="22"/>
        </w:rPr>
        <w:t xml:space="preserve">Given the </w:t>
      </w:r>
      <w:r w:rsidRPr="00E550AF">
        <w:rPr>
          <w:rFonts w:ascii="Times New Roman" w:hAnsi="Times New Roman" w:cs="Times New Roman"/>
          <w:sz w:val="22"/>
          <w:szCs w:val="22"/>
        </w:rPr>
        <w:t xml:space="preserve">probability of malaria for an encounter, we computed the expected costs of performing and not performing the </w:t>
      </w:r>
      <w:proofErr w:type="spellStart"/>
      <w:r w:rsidRPr="00E550AF">
        <w:rPr>
          <w:rFonts w:ascii="Times New Roman" w:hAnsi="Times New Roman" w:cs="Times New Roman"/>
          <w:sz w:val="22"/>
          <w:szCs w:val="22"/>
        </w:rPr>
        <w:t>mRDT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that are represented by the </w:t>
      </w:r>
      <w:r w:rsidRPr="00E550AF">
        <w:rPr>
          <w:rFonts w:ascii="Times New Roman" w:hAnsi="Times New Roman" w:cs="Times New Roman"/>
          <w:sz w:val="22"/>
          <w:szCs w:val="22"/>
        </w:rPr>
        <w:t>[</w:t>
      </w:r>
      <w:proofErr w:type="spellStart"/>
      <w:r w:rsidRPr="00E550AF">
        <w:rPr>
          <w:rFonts w:ascii="Times New Roman" w:hAnsi="Times New Roman" w:cs="Times New Roman"/>
          <w:sz w:val="22"/>
          <w:szCs w:val="22"/>
        </w:rPr>
        <w:t>mRDT</w:t>
      </w:r>
      <w:proofErr w:type="spellEnd"/>
      <w:r w:rsidRPr="00E550AF">
        <w:rPr>
          <w:rFonts w:ascii="Times New Roman" w:hAnsi="Times New Roman" w:cs="Times New Roman"/>
          <w:sz w:val="22"/>
          <w:szCs w:val="22"/>
        </w:rPr>
        <w:t>?=no] and [</w:t>
      </w:r>
      <w:proofErr w:type="spellStart"/>
      <w:r w:rsidRPr="00E550AF">
        <w:rPr>
          <w:rFonts w:ascii="Times New Roman" w:hAnsi="Times New Roman" w:cs="Times New Roman"/>
          <w:sz w:val="22"/>
          <w:szCs w:val="22"/>
        </w:rPr>
        <w:t>mRDT</w:t>
      </w:r>
      <w:proofErr w:type="spellEnd"/>
      <w:r w:rsidRPr="00E550AF">
        <w:rPr>
          <w:rFonts w:ascii="Times New Roman" w:hAnsi="Times New Roman" w:cs="Times New Roman"/>
          <w:sz w:val="22"/>
          <w:szCs w:val="22"/>
        </w:rPr>
        <w:t>?=yes] branches of the decision tree</w:t>
      </w:r>
      <w:r>
        <w:rPr>
          <w:rFonts w:ascii="Times New Roman" w:hAnsi="Times New Roman" w:cs="Times New Roman"/>
          <w:sz w:val="22"/>
          <w:szCs w:val="22"/>
        </w:rPr>
        <w:t xml:space="preserve"> in Figure 1. We use the equations described in Section </w:t>
      </w:r>
      <w:r w:rsidRPr="00E550AF">
        <w:rPr>
          <w:rFonts w:ascii="Times New Roman" w:hAnsi="Times New Roman" w:cs="Times New Roman"/>
          <w:sz w:val="22"/>
          <w:szCs w:val="22"/>
        </w:rPr>
        <w:t xml:space="preserve">2.6 </w:t>
      </w:r>
      <w:r>
        <w:rPr>
          <w:rFonts w:ascii="Times New Roman" w:hAnsi="Times New Roman" w:cs="Times New Roman"/>
          <w:sz w:val="22"/>
          <w:szCs w:val="22"/>
        </w:rPr>
        <w:t xml:space="preserve">on </w:t>
      </w:r>
      <w:r w:rsidRPr="00E550AF">
        <w:rPr>
          <w:rFonts w:ascii="Times New Roman" w:hAnsi="Times New Roman" w:cs="Times New Roman"/>
          <w:sz w:val="22"/>
          <w:szCs w:val="22"/>
        </w:rPr>
        <w:t>Decision Tree Development</w:t>
      </w:r>
      <w:r>
        <w:rPr>
          <w:rFonts w:ascii="Times New Roman" w:hAnsi="Times New Roman" w:cs="Times New Roman"/>
          <w:sz w:val="22"/>
          <w:szCs w:val="22"/>
        </w:rPr>
        <w:t xml:space="preserve"> to compute the costs. </w:t>
      </w:r>
      <w:r w:rsidRPr="0028699C">
        <w:rPr>
          <w:rFonts w:ascii="Times New Roman" w:eastAsia="Times New Roman" w:hAnsi="Times New Roman" w:cs="Times New Roman"/>
          <w:sz w:val="22"/>
          <w:szCs w:val="22"/>
        </w:rPr>
        <w:t xml:space="preserve">Table </w:t>
      </w:r>
      <w:r>
        <w:rPr>
          <w:rFonts w:ascii="Times New Roman" w:eastAsia="Times New Roman" w:hAnsi="Times New Roman" w:cs="Times New Roman"/>
          <w:sz w:val="22"/>
          <w:szCs w:val="22"/>
        </w:rPr>
        <w:t>A</w:t>
      </w:r>
      <w:r w:rsidRPr="0028699C">
        <w:rPr>
          <w:rFonts w:ascii="Times New Roman" w:eastAsia="Times New Roman" w:hAnsi="Times New Roman" w:cs="Times New Roman"/>
          <w:sz w:val="22"/>
          <w:szCs w:val="22"/>
        </w:rPr>
        <w:t xml:space="preserve">19 displays </w:t>
      </w:r>
      <w:r w:rsidR="00C90FD3">
        <w:rPr>
          <w:rFonts w:ascii="Times New Roman" w:eastAsia="Times New Roman" w:hAnsi="Times New Roman" w:cs="Times New Roman"/>
          <w:sz w:val="22"/>
          <w:szCs w:val="22"/>
        </w:rPr>
        <w:t>the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 expected costs of the [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mRDT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>?=yes] and [</w:t>
      </w:r>
      <w:proofErr w:type="spellStart"/>
      <w:r>
        <w:rPr>
          <w:rFonts w:ascii="Times New Roman" w:eastAsia="Times New Roman" w:hAnsi="Times New Roman" w:cs="Times New Roman"/>
          <w:sz w:val="22"/>
          <w:szCs w:val="22"/>
        </w:rPr>
        <w:t>mRDT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>?=no] branches in the decision tree for each encounter.</w:t>
      </w:r>
      <w:r>
        <w:rPr>
          <w:rFonts w:ascii="Times New Roman" w:hAnsi="Times New Roman" w:cs="Times New Roman"/>
          <w:sz w:val="22"/>
          <w:szCs w:val="22"/>
        </w:rPr>
        <w:t xml:space="preserve"> For </w:t>
      </w:r>
      <w:r>
        <w:rPr>
          <w:rFonts w:ascii="Times New Roman" w:eastAsia="Times New Roman" w:hAnsi="Times New Roman" w:cs="Times New Roman"/>
          <w:sz w:val="22"/>
          <w:szCs w:val="22"/>
        </w:rPr>
        <w:t>encounter</w:t>
      </w:r>
      <w:r>
        <w:rPr>
          <w:rFonts w:ascii="Times New Roman" w:hAnsi="Times New Roman" w:cs="Times New Roman"/>
          <w:sz w:val="22"/>
          <w:szCs w:val="22"/>
        </w:rPr>
        <w:t>s 1 and 3, the expected cost of the [</w:t>
      </w:r>
      <w:proofErr w:type="spellStart"/>
      <w:r>
        <w:rPr>
          <w:rFonts w:ascii="Times New Roman" w:hAnsi="Times New Roman" w:cs="Times New Roman"/>
          <w:sz w:val="22"/>
          <w:szCs w:val="22"/>
        </w:rPr>
        <w:t>mRDT</w:t>
      </w:r>
      <w:proofErr w:type="spellEnd"/>
      <w:r>
        <w:rPr>
          <w:rFonts w:ascii="Times New Roman" w:hAnsi="Times New Roman" w:cs="Times New Roman"/>
          <w:sz w:val="22"/>
          <w:szCs w:val="22"/>
        </w:rPr>
        <w:t>?=no] branch is lower than the [</w:t>
      </w:r>
      <w:proofErr w:type="spellStart"/>
      <w:r>
        <w:rPr>
          <w:rFonts w:ascii="Times New Roman" w:hAnsi="Times New Roman" w:cs="Times New Roman"/>
          <w:sz w:val="22"/>
          <w:szCs w:val="22"/>
        </w:rPr>
        <w:t>mRDT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?=yes] branch and the preferred decision is to forego the </w:t>
      </w:r>
      <w:proofErr w:type="spellStart"/>
      <w:r>
        <w:rPr>
          <w:rFonts w:ascii="Times New Roman" w:hAnsi="Times New Roman" w:cs="Times New Roman"/>
          <w:sz w:val="22"/>
          <w:szCs w:val="22"/>
        </w:rPr>
        <w:t>mRDT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. </w:t>
      </w:r>
      <w:r w:rsidR="00C90FD3">
        <w:rPr>
          <w:rFonts w:ascii="Times New Roman" w:hAnsi="Times New Roman" w:cs="Times New Roman"/>
          <w:sz w:val="22"/>
          <w:szCs w:val="22"/>
        </w:rPr>
        <w:t xml:space="preserve">These encounters serve as examples where P(malaria+|F) lies between 0 and 0.04, and 0.40 and 1.00 respectively (see Figure 4). </w:t>
      </w:r>
      <w:r>
        <w:rPr>
          <w:rFonts w:ascii="Times New Roman" w:hAnsi="Times New Roman" w:cs="Times New Roman"/>
          <w:sz w:val="22"/>
          <w:szCs w:val="22"/>
        </w:rPr>
        <w:t xml:space="preserve">However, for encounter 2, the expected cost of obtaining the </w:t>
      </w:r>
      <w:proofErr w:type="spellStart"/>
      <w:r>
        <w:rPr>
          <w:rFonts w:ascii="Times New Roman" w:hAnsi="Times New Roman" w:cs="Times New Roman"/>
          <w:sz w:val="22"/>
          <w:szCs w:val="22"/>
        </w:rPr>
        <w:t>mRDT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is lower than the expected cost of not obtaining the </w:t>
      </w:r>
      <w:proofErr w:type="spellStart"/>
      <w:r>
        <w:rPr>
          <w:rFonts w:ascii="Times New Roman" w:hAnsi="Times New Roman" w:cs="Times New Roman"/>
          <w:sz w:val="22"/>
          <w:szCs w:val="22"/>
        </w:rPr>
        <w:t>mRDT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and thus, the preferred decision is to perform the </w:t>
      </w:r>
      <w:r w:rsidR="00C90FD3">
        <w:rPr>
          <w:rFonts w:ascii="Times New Roman" w:hAnsi="Times New Roman" w:cs="Times New Roman"/>
          <w:sz w:val="22"/>
          <w:szCs w:val="22"/>
        </w:rPr>
        <w:t>test</w:t>
      </w:r>
      <w:r>
        <w:rPr>
          <w:rFonts w:ascii="Times New Roman" w:hAnsi="Times New Roman" w:cs="Times New Roman"/>
          <w:sz w:val="22"/>
          <w:szCs w:val="22"/>
        </w:rPr>
        <w:t>.</w:t>
      </w:r>
      <w:r w:rsidR="00C90FD3">
        <w:rPr>
          <w:rFonts w:ascii="Times New Roman" w:hAnsi="Times New Roman" w:cs="Times New Roman"/>
          <w:sz w:val="22"/>
          <w:szCs w:val="22"/>
        </w:rPr>
        <w:t xml:space="preserve"> This encounter serves as an example where P(malaria+|F) lies between 0.04 and 0.40 (see Figure 4).</w:t>
      </w:r>
    </w:p>
    <w:p w14:paraId="131D288C" w14:textId="77777777" w:rsidR="00EB1708" w:rsidRPr="00D73A1E" w:rsidRDefault="00EB1708">
      <w:pPr>
        <w:rPr>
          <w:rFonts w:ascii="Times New Roman" w:hAnsi="Times New Roman" w:cs="Times New Roman"/>
          <w:sz w:val="22"/>
          <w:szCs w:val="22"/>
        </w:rPr>
      </w:pPr>
    </w:p>
    <w:p w14:paraId="29A9FABE" w14:textId="3883682F" w:rsidR="007C3FEB" w:rsidRPr="00D74EBB" w:rsidRDefault="007C3FEB" w:rsidP="007C3FEB">
      <w:pPr>
        <w:pStyle w:val="Caption"/>
        <w:keepNext/>
        <w:rPr>
          <w:rFonts w:ascii="Times New Roman" w:hAnsi="Times New Roman" w:cs="Times New Roman"/>
          <w:i w:val="0"/>
          <w:color w:val="auto"/>
          <w:sz w:val="22"/>
          <w:szCs w:val="22"/>
        </w:rPr>
      </w:pPr>
      <w:r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 xml:space="preserve">Table </w:t>
      </w:r>
      <w:r w:rsidR="00D74EBB"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A</w:t>
      </w:r>
      <w:r w:rsidR="00D73A1E"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begin"/>
      </w:r>
      <w:r w:rsidR="00D73A1E"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instrText xml:space="preserve"> SEQ Table \* ARABIC </w:instrText>
      </w:r>
      <w:r w:rsidR="00D73A1E"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fldChar w:fldCharType="separate"/>
      </w:r>
      <w:r w:rsidRPr="00EB1708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t>19</w:t>
      </w:r>
      <w:r w:rsidR="00D73A1E" w:rsidRPr="00EB1708">
        <w:rPr>
          <w:rFonts w:ascii="Times New Roman" w:hAnsi="Times New Roman" w:cs="Times New Roman"/>
          <w:b/>
          <w:i w:val="0"/>
          <w:noProof/>
          <w:color w:val="auto"/>
          <w:sz w:val="22"/>
          <w:szCs w:val="22"/>
        </w:rPr>
        <w:fldChar w:fldCharType="end"/>
      </w:r>
      <w:r w:rsidRPr="00EB1708">
        <w:rPr>
          <w:rFonts w:ascii="Times New Roman" w:hAnsi="Times New Roman" w:cs="Times New Roman"/>
          <w:b/>
          <w:i w:val="0"/>
          <w:color w:val="auto"/>
          <w:sz w:val="22"/>
          <w:szCs w:val="22"/>
        </w:rPr>
        <w:t>:</w:t>
      </w:r>
      <w:r w:rsidRPr="00D74EBB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Probability </w:t>
      </w:r>
      <w:r w:rsidR="00E550A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of malaria </w:t>
      </w:r>
      <w:r w:rsidRPr="00D74EBB">
        <w:rPr>
          <w:rFonts w:ascii="Times New Roman" w:hAnsi="Times New Roman" w:cs="Times New Roman"/>
          <w:i w:val="0"/>
          <w:color w:val="auto"/>
          <w:sz w:val="22"/>
          <w:szCs w:val="22"/>
        </w:rPr>
        <w:t>and expected costs</w:t>
      </w:r>
      <w:r w:rsidR="00E550AF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of performing and not performing the </w:t>
      </w:r>
      <w:proofErr w:type="spellStart"/>
      <w:r w:rsidR="00E550AF">
        <w:rPr>
          <w:rFonts w:ascii="Times New Roman" w:hAnsi="Times New Roman" w:cs="Times New Roman"/>
          <w:i w:val="0"/>
          <w:color w:val="auto"/>
          <w:sz w:val="22"/>
          <w:szCs w:val="22"/>
        </w:rPr>
        <w:t>mRDT</w:t>
      </w:r>
      <w:proofErr w:type="spellEnd"/>
      <w:r w:rsidRPr="00D74EBB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 </w:t>
      </w:r>
      <w:r w:rsidR="00E550AF" w:rsidRPr="00D74EBB">
        <w:rPr>
          <w:rFonts w:ascii="Times New Roman" w:hAnsi="Times New Roman" w:cs="Times New Roman"/>
          <w:i w:val="0"/>
          <w:color w:val="auto"/>
          <w:sz w:val="22"/>
          <w:szCs w:val="22"/>
        </w:rPr>
        <w:t xml:space="preserve">for three </w:t>
      </w:r>
      <w:r w:rsidR="00E550AF">
        <w:rPr>
          <w:rFonts w:ascii="Times New Roman" w:hAnsi="Times New Roman" w:cs="Times New Roman"/>
          <w:i w:val="0"/>
          <w:color w:val="auto"/>
          <w:sz w:val="22"/>
          <w:szCs w:val="22"/>
        </w:rPr>
        <w:t>encounters.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38"/>
        <w:gridCol w:w="1800"/>
        <w:gridCol w:w="1800"/>
        <w:gridCol w:w="1800"/>
      </w:tblGrid>
      <w:tr w:rsidR="00DE6D62" w:rsidRPr="00D73A1E" w14:paraId="04AA0860" w14:textId="77777777" w:rsidTr="00E550AF">
        <w:tc>
          <w:tcPr>
            <w:tcW w:w="1638" w:type="dxa"/>
          </w:tcPr>
          <w:p w14:paraId="3C1FF1BC" w14:textId="77777777" w:rsidR="00DE6D62" w:rsidRPr="00D73A1E" w:rsidRDefault="00DE6D6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00" w:type="dxa"/>
          </w:tcPr>
          <w:p w14:paraId="5663AF0F" w14:textId="4069A216" w:rsidR="00DE6D62" w:rsidRPr="00E550AF" w:rsidRDefault="00E550AF">
            <w:pPr>
              <w:rPr>
                <w:rFonts w:ascii="Times New Roman" w:hAnsi="Times New Roman" w:cs="Times New Roman"/>
                <w:b/>
                <w:bCs/>
              </w:rPr>
            </w:pPr>
            <w:r w:rsidRPr="00E550AF">
              <w:rPr>
                <w:rFonts w:ascii="Times New Roman" w:eastAsia="Times New Roman" w:hAnsi="Times New Roman" w:cs="Times New Roman"/>
                <w:b/>
              </w:rPr>
              <w:t>P(malaria+|F)</w:t>
            </w:r>
          </w:p>
        </w:tc>
        <w:tc>
          <w:tcPr>
            <w:tcW w:w="1800" w:type="dxa"/>
          </w:tcPr>
          <w:p w14:paraId="30899AEE" w14:textId="2F4A747D" w:rsidR="00DE6D62" w:rsidRPr="00D73A1E" w:rsidRDefault="00DE6D62">
            <w:pPr>
              <w:rPr>
                <w:rFonts w:ascii="Times New Roman" w:hAnsi="Times New Roman" w:cs="Times New Roman"/>
                <w:b/>
                <w:bCs/>
              </w:rPr>
            </w:pPr>
            <w:r w:rsidRPr="00D73A1E">
              <w:rPr>
                <w:rFonts w:ascii="Times New Roman" w:hAnsi="Times New Roman" w:cs="Times New Roman"/>
                <w:b/>
                <w:bCs/>
              </w:rPr>
              <w:t>Expected cost of [</w:t>
            </w:r>
            <w:proofErr w:type="spellStart"/>
            <w:r w:rsidRPr="00D73A1E">
              <w:rPr>
                <w:rFonts w:ascii="Times New Roman" w:hAnsi="Times New Roman" w:cs="Times New Roman"/>
                <w:b/>
                <w:bCs/>
              </w:rPr>
              <w:t>mRDT</w:t>
            </w:r>
            <w:proofErr w:type="spellEnd"/>
            <w:r w:rsidRPr="00D73A1E">
              <w:rPr>
                <w:rFonts w:ascii="Times New Roman" w:hAnsi="Times New Roman" w:cs="Times New Roman"/>
                <w:b/>
                <w:bCs/>
              </w:rPr>
              <w:t>?=no]</w:t>
            </w:r>
          </w:p>
        </w:tc>
        <w:tc>
          <w:tcPr>
            <w:tcW w:w="1800" w:type="dxa"/>
          </w:tcPr>
          <w:p w14:paraId="2A0969F0" w14:textId="70DE1337" w:rsidR="00DE6D62" w:rsidRPr="00D73A1E" w:rsidRDefault="00DE6D62">
            <w:pPr>
              <w:rPr>
                <w:rFonts w:ascii="Times New Roman" w:hAnsi="Times New Roman" w:cs="Times New Roman"/>
                <w:b/>
                <w:bCs/>
              </w:rPr>
            </w:pPr>
            <w:r w:rsidRPr="00D73A1E">
              <w:rPr>
                <w:rFonts w:ascii="Times New Roman" w:hAnsi="Times New Roman" w:cs="Times New Roman"/>
                <w:b/>
                <w:bCs/>
              </w:rPr>
              <w:t>Expected cost of [</w:t>
            </w:r>
            <w:proofErr w:type="spellStart"/>
            <w:r w:rsidRPr="00D73A1E">
              <w:rPr>
                <w:rFonts w:ascii="Times New Roman" w:hAnsi="Times New Roman" w:cs="Times New Roman"/>
                <w:b/>
                <w:bCs/>
              </w:rPr>
              <w:t>mRDT</w:t>
            </w:r>
            <w:proofErr w:type="spellEnd"/>
            <w:r w:rsidRPr="00D73A1E">
              <w:rPr>
                <w:rFonts w:ascii="Times New Roman" w:hAnsi="Times New Roman" w:cs="Times New Roman"/>
                <w:b/>
                <w:bCs/>
              </w:rPr>
              <w:t>?=yes]</w:t>
            </w:r>
          </w:p>
        </w:tc>
      </w:tr>
      <w:tr w:rsidR="00DE6D62" w:rsidRPr="00D73A1E" w14:paraId="529E3069" w14:textId="77777777" w:rsidTr="00E550AF">
        <w:tc>
          <w:tcPr>
            <w:tcW w:w="1638" w:type="dxa"/>
          </w:tcPr>
          <w:p w14:paraId="0A1001A7" w14:textId="4574FC13" w:rsidR="00DE6D62" w:rsidRPr="00D73A1E" w:rsidRDefault="00EB170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Encounter</w:t>
            </w:r>
            <w:r w:rsidRPr="00D73A1E">
              <w:rPr>
                <w:rFonts w:ascii="Times New Roman" w:hAnsi="Times New Roman" w:cs="Times New Roman"/>
                <w:b/>
              </w:rPr>
              <w:t xml:space="preserve"> 1</w:t>
            </w:r>
          </w:p>
        </w:tc>
        <w:tc>
          <w:tcPr>
            <w:tcW w:w="1800" w:type="dxa"/>
            <w:vAlign w:val="bottom"/>
          </w:tcPr>
          <w:p w14:paraId="09D4E1C5" w14:textId="084B7B69" w:rsidR="00DE6D62" w:rsidRPr="00D73A1E" w:rsidRDefault="00DE6D62" w:rsidP="00816AE1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0.018</w:t>
            </w:r>
          </w:p>
        </w:tc>
        <w:tc>
          <w:tcPr>
            <w:tcW w:w="1800" w:type="dxa"/>
            <w:vAlign w:val="bottom"/>
          </w:tcPr>
          <w:p w14:paraId="231C0EAE" w14:textId="679EE1B7" w:rsidR="00DE6D62" w:rsidRPr="00D73A1E" w:rsidRDefault="00816AE1" w:rsidP="00816AE1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D73A1E">
              <w:rPr>
                <w:rFonts w:ascii="Times New Roman" w:hAnsi="Times New Roman" w:cs="Times New Roman"/>
                <w:b/>
                <w:bCs/>
              </w:rPr>
              <w:t>0.288</w:t>
            </w:r>
          </w:p>
        </w:tc>
        <w:tc>
          <w:tcPr>
            <w:tcW w:w="1800" w:type="dxa"/>
            <w:vAlign w:val="bottom"/>
          </w:tcPr>
          <w:p w14:paraId="066BE6BB" w14:textId="24650728" w:rsidR="00DE6D62" w:rsidRPr="00D73A1E" w:rsidRDefault="00816AE1" w:rsidP="00816AE1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0.618</w:t>
            </w:r>
          </w:p>
        </w:tc>
      </w:tr>
      <w:tr w:rsidR="00DE6D62" w:rsidRPr="00D73A1E" w14:paraId="02B8F2EA" w14:textId="77777777" w:rsidTr="00E550AF">
        <w:tc>
          <w:tcPr>
            <w:tcW w:w="1638" w:type="dxa"/>
          </w:tcPr>
          <w:p w14:paraId="19B40649" w14:textId="13CE0504" w:rsidR="00DE6D62" w:rsidRPr="00D73A1E" w:rsidRDefault="00EB1708" w:rsidP="00EB170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Encounter</w:t>
            </w:r>
            <w:r w:rsidRPr="00D73A1E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800" w:type="dxa"/>
            <w:vAlign w:val="bottom"/>
          </w:tcPr>
          <w:p w14:paraId="1CF6312C" w14:textId="0A953E8C" w:rsidR="00DE6D62" w:rsidRPr="00D73A1E" w:rsidRDefault="00DE6D62" w:rsidP="00816AE1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0.202</w:t>
            </w:r>
          </w:p>
        </w:tc>
        <w:tc>
          <w:tcPr>
            <w:tcW w:w="1800" w:type="dxa"/>
            <w:vAlign w:val="bottom"/>
          </w:tcPr>
          <w:p w14:paraId="2A61E5B4" w14:textId="3C59F2AD" w:rsidR="00DE6D62" w:rsidRPr="00D73A1E" w:rsidRDefault="00816AE1" w:rsidP="00816AE1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1.000</w:t>
            </w:r>
          </w:p>
        </w:tc>
        <w:tc>
          <w:tcPr>
            <w:tcW w:w="1800" w:type="dxa"/>
            <w:vAlign w:val="bottom"/>
          </w:tcPr>
          <w:p w14:paraId="08B5F34D" w14:textId="3581ECB8" w:rsidR="00DE6D62" w:rsidRPr="00D73A1E" w:rsidRDefault="00816AE1" w:rsidP="00816AE1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D73A1E">
              <w:rPr>
                <w:rFonts w:ascii="Times New Roman" w:hAnsi="Times New Roman" w:cs="Times New Roman"/>
                <w:b/>
                <w:bCs/>
              </w:rPr>
              <w:t>0.802</w:t>
            </w:r>
          </w:p>
        </w:tc>
      </w:tr>
      <w:tr w:rsidR="00DE6D62" w:rsidRPr="00D73A1E" w14:paraId="397D2DDF" w14:textId="77777777" w:rsidTr="00E550AF">
        <w:tc>
          <w:tcPr>
            <w:tcW w:w="1638" w:type="dxa"/>
          </w:tcPr>
          <w:p w14:paraId="0C4B9AEE" w14:textId="4A751CFC" w:rsidR="00DE6D62" w:rsidRPr="00D73A1E" w:rsidRDefault="00EB1708" w:rsidP="00EB1708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Encounter</w:t>
            </w:r>
            <w:r w:rsidRPr="00D73A1E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800" w:type="dxa"/>
            <w:vAlign w:val="bottom"/>
          </w:tcPr>
          <w:p w14:paraId="355F00B1" w14:textId="5255C293" w:rsidR="00DE6D62" w:rsidRPr="00D73A1E" w:rsidRDefault="00DE6D62" w:rsidP="00816AE1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0.745</w:t>
            </w:r>
          </w:p>
        </w:tc>
        <w:tc>
          <w:tcPr>
            <w:tcW w:w="1800" w:type="dxa"/>
            <w:vAlign w:val="bottom"/>
          </w:tcPr>
          <w:p w14:paraId="4B835E7A" w14:textId="713A77EC" w:rsidR="00DE6D62" w:rsidRPr="00D73A1E" w:rsidRDefault="00816AE1" w:rsidP="00816AE1">
            <w:pPr>
              <w:jc w:val="right"/>
              <w:rPr>
                <w:rFonts w:ascii="Times New Roman" w:hAnsi="Times New Roman" w:cs="Times New Roman"/>
                <w:b/>
                <w:bCs/>
              </w:rPr>
            </w:pPr>
            <w:r w:rsidRPr="00D73A1E">
              <w:rPr>
                <w:rFonts w:ascii="Times New Roman" w:hAnsi="Times New Roman" w:cs="Times New Roman"/>
                <w:b/>
                <w:bCs/>
              </w:rPr>
              <w:t>1.000</w:t>
            </w:r>
          </w:p>
        </w:tc>
        <w:tc>
          <w:tcPr>
            <w:tcW w:w="1800" w:type="dxa"/>
            <w:vAlign w:val="bottom"/>
          </w:tcPr>
          <w:p w14:paraId="09CC39C4" w14:textId="4B42466A" w:rsidR="00DE6D62" w:rsidRPr="00D73A1E" w:rsidRDefault="00816AE1" w:rsidP="00816AE1">
            <w:pPr>
              <w:jc w:val="right"/>
              <w:rPr>
                <w:rFonts w:ascii="Times New Roman" w:hAnsi="Times New Roman" w:cs="Times New Roman"/>
              </w:rPr>
            </w:pPr>
            <w:r w:rsidRPr="00D73A1E">
              <w:rPr>
                <w:rFonts w:ascii="Times New Roman" w:hAnsi="Times New Roman" w:cs="Times New Roman"/>
              </w:rPr>
              <w:t>1.345</w:t>
            </w:r>
          </w:p>
        </w:tc>
      </w:tr>
    </w:tbl>
    <w:p w14:paraId="566AAACC" w14:textId="77777777" w:rsidR="00C85A47" w:rsidRPr="00D73A1E" w:rsidRDefault="00C85A47">
      <w:pPr>
        <w:rPr>
          <w:rFonts w:ascii="Times New Roman" w:hAnsi="Times New Roman" w:cs="Times New Roman"/>
          <w:sz w:val="22"/>
          <w:szCs w:val="22"/>
        </w:rPr>
      </w:pPr>
    </w:p>
    <w:p w14:paraId="3B3E7239" w14:textId="77777777" w:rsidR="009464F4" w:rsidRDefault="009464F4">
      <w:pPr>
        <w:rPr>
          <w:rFonts w:ascii="Times New Roman" w:hAnsi="Times New Roman" w:cs="Times New Roman"/>
          <w:sz w:val="22"/>
          <w:szCs w:val="22"/>
        </w:rPr>
      </w:pPr>
    </w:p>
    <w:p w14:paraId="496F73DC" w14:textId="77777777" w:rsidR="009464F4" w:rsidRDefault="009464F4">
      <w:pPr>
        <w:rPr>
          <w:rFonts w:ascii="Times New Roman" w:hAnsi="Times New Roman" w:cs="Times New Roman"/>
          <w:sz w:val="22"/>
          <w:szCs w:val="22"/>
        </w:rPr>
      </w:pPr>
    </w:p>
    <w:p w14:paraId="5ACCF871" w14:textId="77777777" w:rsidR="00C85A47" w:rsidRPr="00705A32" w:rsidRDefault="00C85A47">
      <w:pPr>
        <w:rPr>
          <w:rFonts w:ascii="Times New Roman" w:hAnsi="Times New Roman" w:cs="Times New Roman"/>
          <w:sz w:val="22"/>
          <w:szCs w:val="22"/>
        </w:rPr>
      </w:pPr>
    </w:p>
    <w:sectPr w:rsidR="00C85A47" w:rsidRPr="00705A32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6A18D6" w14:textId="77777777" w:rsidR="008871BF" w:rsidRDefault="008871BF" w:rsidP="005C1B14">
      <w:r>
        <w:separator/>
      </w:r>
    </w:p>
  </w:endnote>
  <w:endnote w:type="continuationSeparator" w:id="0">
    <w:p w14:paraId="55533FB8" w14:textId="77777777" w:rsidR="008871BF" w:rsidRDefault="008871BF" w:rsidP="005C1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01654198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E39E656" w14:textId="791FFD48" w:rsidR="00EB1708" w:rsidRDefault="00EB1708" w:rsidP="00BE01D2">
        <w:pPr>
          <w:pStyle w:val="Footer"/>
          <w:jc w:val="right"/>
        </w:pPr>
        <w:r w:rsidRPr="005C1B14">
          <w:rPr>
            <w:rFonts w:ascii="Times New Roman" w:hAnsi="Times New Roman" w:cs="Times New Roman"/>
            <w:sz w:val="22"/>
            <w:szCs w:val="22"/>
          </w:rPr>
          <w:fldChar w:fldCharType="begin"/>
        </w:r>
        <w:r w:rsidRPr="005C1B14">
          <w:rPr>
            <w:rFonts w:ascii="Times New Roman" w:hAnsi="Times New Roman" w:cs="Times New Roman"/>
            <w:sz w:val="22"/>
            <w:szCs w:val="22"/>
          </w:rPr>
          <w:instrText xml:space="preserve"> PAGE   \* MERGEFORMAT </w:instrText>
        </w:r>
        <w:r w:rsidRPr="005C1B14">
          <w:rPr>
            <w:rFonts w:ascii="Times New Roman" w:hAnsi="Times New Roman" w:cs="Times New Roman"/>
            <w:sz w:val="22"/>
            <w:szCs w:val="22"/>
          </w:rPr>
          <w:fldChar w:fldCharType="separate"/>
        </w:r>
        <w:r w:rsidR="00C90FD3">
          <w:rPr>
            <w:rFonts w:ascii="Times New Roman" w:hAnsi="Times New Roman" w:cs="Times New Roman"/>
            <w:noProof/>
            <w:sz w:val="22"/>
            <w:szCs w:val="22"/>
          </w:rPr>
          <w:t>4</w:t>
        </w:r>
        <w:r w:rsidRPr="005C1B14">
          <w:rPr>
            <w:rFonts w:ascii="Times New Roman" w:hAnsi="Times New Roman" w:cs="Times New Roman"/>
            <w:noProof/>
            <w:sz w:val="22"/>
            <w:szCs w:val="22"/>
          </w:rPr>
          <w:fldChar w:fldCharType="end"/>
        </w:r>
      </w:p>
    </w:sdtContent>
  </w:sdt>
  <w:p w14:paraId="3BE14EC7" w14:textId="77777777" w:rsidR="00EB1708" w:rsidRDefault="00EB170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DEB6B9" w14:textId="77777777" w:rsidR="008871BF" w:rsidRDefault="008871BF" w:rsidP="005C1B14">
      <w:r>
        <w:separator/>
      </w:r>
    </w:p>
  </w:footnote>
  <w:footnote w:type="continuationSeparator" w:id="0">
    <w:p w14:paraId="5DF96328" w14:textId="77777777" w:rsidR="008871BF" w:rsidRDefault="008871BF" w:rsidP="005C1B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D3FDA"/>
    <w:multiLevelType w:val="hybridMultilevel"/>
    <w:tmpl w:val="7A4E8408"/>
    <w:lvl w:ilvl="0" w:tplc="5B00A22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A054E5"/>
    <w:multiLevelType w:val="hybridMultilevel"/>
    <w:tmpl w:val="31FCE91C"/>
    <w:lvl w:ilvl="0" w:tplc="5B00A228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3tTS1NDO3MDIzNTBU0lEKTi0uzszPAykwrAUAs5+VASwAAAA="/>
  </w:docVars>
  <w:rsids>
    <w:rsidRoot w:val="00A030FD"/>
    <w:rsid w:val="000012D4"/>
    <w:rsid w:val="00003B31"/>
    <w:rsid w:val="000202AD"/>
    <w:rsid w:val="00034D1A"/>
    <w:rsid w:val="000449E2"/>
    <w:rsid w:val="00064AE9"/>
    <w:rsid w:val="00081485"/>
    <w:rsid w:val="00084439"/>
    <w:rsid w:val="0009596F"/>
    <w:rsid w:val="00095E92"/>
    <w:rsid w:val="0009643E"/>
    <w:rsid w:val="000A570D"/>
    <w:rsid w:val="000A628F"/>
    <w:rsid w:val="000C234D"/>
    <w:rsid w:val="000C4807"/>
    <w:rsid w:val="000D0689"/>
    <w:rsid w:val="000D380A"/>
    <w:rsid w:val="000F0EE4"/>
    <w:rsid w:val="000F48EF"/>
    <w:rsid w:val="00105D25"/>
    <w:rsid w:val="00107301"/>
    <w:rsid w:val="0011291F"/>
    <w:rsid w:val="00115933"/>
    <w:rsid w:val="00121199"/>
    <w:rsid w:val="00124B20"/>
    <w:rsid w:val="00131995"/>
    <w:rsid w:val="00136A43"/>
    <w:rsid w:val="0013745E"/>
    <w:rsid w:val="00160EA3"/>
    <w:rsid w:val="001654CB"/>
    <w:rsid w:val="00176425"/>
    <w:rsid w:val="001A091C"/>
    <w:rsid w:val="001B2762"/>
    <w:rsid w:val="001B285A"/>
    <w:rsid w:val="001B2E5D"/>
    <w:rsid w:val="001B4333"/>
    <w:rsid w:val="001C5068"/>
    <w:rsid w:val="001D566F"/>
    <w:rsid w:val="001D5B2E"/>
    <w:rsid w:val="001D607B"/>
    <w:rsid w:val="001D7655"/>
    <w:rsid w:val="001E1A4C"/>
    <w:rsid w:val="001E446A"/>
    <w:rsid w:val="001E6D3A"/>
    <w:rsid w:val="00202CF5"/>
    <w:rsid w:val="00210E82"/>
    <w:rsid w:val="00216656"/>
    <w:rsid w:val="00237408"/>
    <w:rsid w:val="0024350F"/>
    <w:rsid w:val="0024569F"/>
    <w:rsid w:val="002472BD"/>
    <w:rsid w:val="002534A2"/>
    <w:rsid w:val="002632CA"/>
    <w:rsid w:val="00270CEA"/>
    <w:rsid w:val="00280B89"/>
    <w:rsid w:val="002840F1"/>
    <w:rsid w:val="00285ABF"/>
    <w:rsid w:val="0028699C"/>
    <w:rsid w:val="002A1660"/>
    <w:rsid w:val="002A3BE7"/>
    <w:rsid w:val="002A49DA"/>
    <w:rsid w:val="002B206B"/>
    <w:rsid w:val="002B2981"/>
    <w:rsid w:val="002B7520"/>
    <w:rsid w:val="002C34BA"/>
    <w:rsid w:val="002C6795"/>
    <w:rsid w:val="002C76C9"/>
    <w:rsid w:val="002D2ED0"/>
    <w:rsid w:val="002D358A"/>
    <w:rsid w:val="002E44A4"/>
    <w:rsid w:val="002E6319"/>
    <w:rsid w:val="002E701D"/>
    <w:rsid w:val="002E7DBD"/>
    <w:rsid w:val="002F61B7"/>
    <w:rsid w:val="003030E4"/>
    <w:rsid w:val="0030480A"/>
    <w:rsid w:val="003165FA"/>
    <w:rsid w:val="0032002D"/>
    <w:rsid w:val="00330AFB"/>
    <w:rsid w:val="003352C9"/>
    <w:rsid w:val="0033590D"/>
    <w:rsid w:val="00335D2F"/>
    <w:rsid w:val="00336834"/>
    <w:rsid w:val="0034111F"/>
    <w:rsid w:val="0034555A"/>
    <w:rsid w:val="00345E1D"/>
    <w:rsid w:val="00350063"/>
    <w:rsid w:val="003571A0"/>
    <w:rsid w:val="0036089D"/>
    <w:rsid w:val="00365678"/>
    <w:rsid w:val="0037780E"/>
    <w:rsid w:val="00386208"/>
    <w:rsid w:val="003940A1"/>
    <w:rsid w:val="00395259"/>
    <w:rsid w:val="003B3C0F"/>
    <w:rsid w:val="003B5C2F"/>
    <w:rsid w:val="003D2747"/>
    <w:rsid w:val="003D6629"/>
    <w:rsid w:val="003E3A11"/>
    <w:rsid w:val="003E7811"/>
    <w:rsid w:val="003F0230"/>
    <w:rsid w:val="003F1809"/>
    <w:rsid w:val="003F7355"/>
    <w:rsid w:val="00400387"/>
    <w:rsid w:val="004010EA"/>
    <w:rsid w:val="00407129"/>
    <w:rsid w:val="00410C4E"/>
    <w:rsid w:val="00412A7B"/>
    <w:rsid w:val="00430B93"/>
    <w:rsid w:val="004416B2"/>
    <w:rsid w:val="00441EB9"/>
    <w:rsid w:val="00446322"/>
    <w:rsid w:val="0045008C"/>
    <w:rsid w:val="00450E15"/>
    <w:rsid w:val="00455603"/>
    <w:rsid w:val="00460CB9"/>
    <w:rsid w:val="00466746"/>
    <w:rsid w:val="004711CE"/>
    <w:rsid w:val="0047364F"/>
    <w:rsid w:val="0047639F"/>
    <w:rsid w:val="0049031F"/>
    <w:rsid w:val="004933C0"/>
    <w:rsid w:val="004A2818"/>
    <w:rsid w:val="004C2DD7"/>
    <w:rsid w:val="004C33C2"/>
    <w:rsid w:val="004C4EA4"/>
    <w:rsid w:val="004D4EF3"/>
    <w:rsid w:val="004E1126"/>
    <w:rsid w:val="004F186F"/>
    <w:rsid w:val="005014B9"/>
    <w:rsid w:val="0050793E"/>
    <w:rsid w:val="00517D94"/>
    <w:rsid w:val="005251B1"/>
    <w:rsid w:val="00531634"/>
    <w:rsid w:val="005339D1"/>
    <w:rsid w:val="00542F16"/>
    <w:rsid w:val="00547239"/>
    <w:rsid w:val="00552D00"/>
    <w:rsid w:val="005551E2"/>
    <w:rsid w:val="005609FC"/>
    <w:rsid w:val="00567DF3"/>
    <w:rsid w:val="005725CC"/>
    <w:rsid w:val="00577AED"/>
    <w:rsid w:val="005873E6"/>
    <w:rsid w:val="005953D1"/>
    <w:rsid w:val="005B2143"/>
    <w:rsid w:val="005B248C"/>
    <w:rsid w:val="005B3399"/>
    <w:rsid w:val="005B496E"/>
    <w:rsid w:val="005C0C24"/>
    <w:rsid w:val="005C1B14"/>
    <w:rsid w:val="005C1D11"/>
    <w:rsid w:val="005C3A8E"/>
    <w:rsid w:val="005E0AA7"/>
    <w:rsid w:val="005E46C8"/>
    <w:rsid w:val="005F5674"/>
    <w:rsid w:val="005F782C"/>
    <w:rsid w:val="00602A23"/>
    <w:rsid w:val="00603B25"/>
    <w:rsid w:val="006277DA"/>
    <w:rsid w:val="00631C8B"/>
    <w:rsid w:val="00637C14"/>
    <w:rsid w:val="0064703B"/>
    <w:rsid w:val="006569A3"/>
    <w:rsid w:val="00665FDB"/>
    <w:rsid w:val="0067393B"/>
    <w:rsid w:val="00694E55"/>
    <w:rsid w:val="006979DB"/>
    <w:rsid w:val="006A190D"/>
    <w:rsid w:val="006A4E7B"/>
    <w:rsid w:val="006B1492"/>
    <w:rsid w:val="006B17FD"/>
    <w:rsid w:val="006E0A0D"/>
    <w:rsid w:val="006E5A54"/>
    <w:rsid w:val="00700073"/>
    <w:rsid w:val="00705A32"/>
    <w:rsid w:val="00706FB8"/>
    <w:rsid w:val="00710895"/>
    <w:rsid w:val="00710CDD"/>
    <w:rsid w:val="0072062F"/>
    <w:rsid w:val="00721409"/>
    <w:rsid w:val="007232AC"/>
    <w:rsid w:val="007330D7"/>
    <w:rsid w:val="00746457"/>
    <w:rsid w:val="00747C19"/>
    <w:rsid w:val="0075412E"/>
    <w:rsid w:val="00755ABE"/>
    <w:rsid w:val="0075745B"/>
    <w:rsid w:val="007609D4"/>
    <w:rsid w:val="00767DA1"/>
    <w:rsid w:val="00776A38"/>
    <w:rsid w:val="00796DC4"/>
    <w:rsid w:val="007B38B1"/>
    <w:rsid w:val="007C1523"/>
    <w:rsid w:val="007C3FEB"/>
    <w:rsid w:val="007E10A6"/>
    <w:rsid w:val="00806C33"/>
    <w:rsid w:val="00816AE1"/>
    <w:rsid w:val="00823636"/>
    <w:rsid w:val="00841E6B"/>
    <w:rsid w:val="00846AD0"/>
    <w:rsid w:val="008500B5"/>
    <w:rsid w:val="00854647"/>
    <w:rsid w:val="0085688E"/>
    <w:rsid w:val="00863390"/>
    <w:rsid w:val="008637FE"/>
    <w:rsid w:val="00863C32"/>
    <w:rsid w:val="00870BC1"/>
    <w:rsid w:val="00873B67"/>
    <w:rsid w:val="00876199"/>
    <w:rsid w:val="00880E7E"/>
    <w:rsid w:val="008871BF"/>
    <w:rsid w:val="00897223"/>
    <w:rsid w:val="008A06FC"/>
    <w:rsid w:val="008A5B58"/>
    <w:rsid w:val="008B640F"/>
    <w:rsid w:val="008D1878"/>
    <w:rsid w:val="008D3FA6"/>
    <w:rsid w:val="008D4CC3"/>
    <w:rsid w:val="008D604F"/>
    <w:rsid w:val="008D7283"/>
    <w:rsid w:val="008E1717"/>
    <w:rsid w:val="008E51F1"/>
    <w:rsid w:val="008F0FD6"/>
    <w:rsid w:val="00905FED"/>
    <w:rsid w:val="009072D1"/>
    <w:rsid w:val="00910F90"/>
    <w:rsid w:val="00915255"/>
    <w:rsid w:val="00915B26"/>
    <w:rsid w:val="00926547"/>
    <w:rsid w:val="009464F4"/>
    <w:rsid w:val="00947025"/>
    <w:rsid w:val="00955934"/>
    <w:rsid w:val="009678A2"/>
    <w:rsid w:val="00970151"/>
    <w:rsid w:val="00973413"/>
    <w:rsid w:val="00975520"/>
    <w:rsid w:val="009872CE"/>
    <w:rsid w:val="009B30D2"/>
    <w:rsid w:val="009B5406"/>
    <w:rsid w:val="009B6148"/>
    <w:rsid w:val="009C6D65"/>
    <w:rsid w:val="009D482F"/>
    <w:rsid w:val="009D598F"/>
    <w:rsid w:val="009E0D62"/>
    <w:rsid w:val="009E0D63"/>
    <w:rsid w:val="009E59E1"/>
    <w:rsid w:val="009F31C1"/>
    <w:rsid w:val="009F3CEA"/>
    <w:rsid w:val="009F4989"/>
    <w:rsid w:val="009F5837"/>
    <w:rsid w:val="009F63B1"/>
    <w:rsid w:val="00A00D88"/>
    <w:rsid w:val="00A030FD"/>
    <w:rsid w:val="00A03EC0"/>
    <w:rsid w:val="00A137F9"/>
    <w:rsid w:val="00A26A3B"/>
    <w:rsid w:val="00A26F8E"/>
    <w:rsid w:val="00A455BB"/>
    <w:rsid w:val="00A459EB"/>
    <w:rsid w:val="00A51E26"/>
    <w:rsid w:val="00A54317"/>
    <w:rsid w:val="00A60D5A"/>
    <w:rsid w:val="00A61E37"/>
    <w:rsid w:val="00A76324"/>
    <w:rsid w:val="00A82B99"/>
    <w:rsid w:val="00A859C8"/>
    <w:rsid w:val="00A9014D"/>
    <w:rsid w:val="00A96A12"/>
    <w:rsid w:val="00AA07E7"/>
    <w:rsid w:val="00AA4FC5"/>
    <w:rsid w:val="00AB7753"/>
    <w:rsid w:val="00AC12FE"/>
    <w:rsid w:val="00AC4AC3"/>
    <w:rsid w:val="00AE4D41"/>
    <w:rsid w:val="00AF3B71"/>
    <w:rsid w:val="00B0528A"/>
    <w:rsid w:val="00B13D66"/>
    <w:rsid w:val="00B23E1F"/>
    <w:rsid w:val="00B34DF3"/>
    <w:rsid w:val="00B41A4A"/>
    <w:rsid w:val="00B643C0"/>
    <w:rsid w:val="00B65F96"/>
    <w:rsid w:val="00B701A1"/>
    <w:rsid w:val="00B87494"/>
    <w:rsid w:val="00B933FD"/>
    <w:rsid w:val="00B93710"/>
    <w:rsid w:val="00BA266B"/>
    <w:rsid w:val="00BB39FA"/>
    <w:rsid w:val="00BC15FB"/>
    <w:rsid w:val="00BC3913"/>
    <w:rsid w:val="00BC4A74"/>
    <w:rsid w:val="00BD197C"/>
    <w:rsid w:val="00BD4B0F"/>
    <w:rsid w:val="00BD7D61"/>
    <w:rsid w:val="00BE0184"/>
    <w:rsid w:val="00BE01D2"/>
    <w:rsid w:val="00BE2658"/>
    <w:rsid w:val="00BE4077"/>
    <w:rsid w:val="00BE5F9D"/>
    <w:rsid w:val="00BF1A2A"/>
    <w:rsid w:val="00BF1A65"/>
    <w:rsid w:val="00BF4273"/>
    <w:rsid w:val="00C10C96"/>
    <w:rsid w:val="00C11694"/>
    <w:rsid w:val="00C40FF5"/>
    <w:rsid w:val="00C42AA4"/>
    <w:rsid w:val="00C468EF"/>
    <w:rsid w:val="00C60375"/>
    <w:rsid w:val="00C61B8D"/>
    <w:rsid w:val="00C85A47"/>
    <w:rsid w:val="00C85E1F"/>
    <w:rsid w:val="00C90FD3"/>
    <w:rsid w:val="00CA0F26"/>
    <w:rsid w:val="00CB1749"/>
    <w:rsid w:val="00CB3B87"/>
    <w:rsid w:val="00CC293A"/>
    <w:rsid w:val="00CE1B04"/>
    <w:rsid w:val="00CE218C"/>
    <w:rsid w:val="00CE3FD0"/>
    <w:rsid w:val="00CE5410"/>
    <w:rsid w:val="00CF1E93"/>
    <w:rsid w:val="00CF2853"/>
    <w:rsid w:val="00D01EF4"/>
    <w:rsid w:val="00D03574"/>
    <w:rsid w:val="00D16957"/>
    <w:rsid w:val="00D17385"/>
    <w:rsid w:val="00D36ABD"/>
    <w:rsid w:val="00D400D3"/>
    <w:rsid w:val="00D51CE3"/>
    <w:rsid w:val="00D521AC"/>
    <w:rsid w:val="00D53B9B"/>
    <w:rsid w:val="00D611D7"/>
    <w:rsid w:val="00D63330"/>
    <w:rsid w:val="00D662FE"/>
    <w:rsid w:val="00D73A1E"/>
    <w:rsid w:val="00D74803"/>
    <w:rsid w:val="00D74EBB"/>
    <w:rsid w:val="00D84933"/>
    <w:rsid w:val="00D86A8C"/>
    <w:rsid w:val="00D87ED3"/>
    <w:rsid w:val="00D937ED"/>
    <w:rsid w:val="00DB7010"/>
    <w:rsid w:val="00DC400F"/>
    <w:rsid w:val="00DD0D2B"/>
    <w:rsid w:val="00DE09E7"/>
    <w:rsid w:val="00DE6D56"/>
    <w:rsid w:val="00DE6D62"/>
    <w:rsid w:val="00E023A8"/>
    <w:rsid w:val="00E035C7"/>
    <w:rsid w:val="00E24CCE"/>
    <w:rsid w:val="00E25BFF"/>
    <w:rsid w:val="00E2760A"/>
    <w:rsid w:val="00E40A25"/>
    <w:rsid w:val="00E4362F"/>
    <w:rsid w:val="00E44ED5"/>
    <w:rsid w:val="00E46844"/>
    <w:rsid w:val="00E550AF"/>
    <w:rsid w:val="00E62F5C"/>
    <w:rsid w:val="00E67D40"/>
    <w:rsid w:val="00E927FA"/>
    <w:rsid w:val="00E95B12"/>
    <w:rsid w:val="00EB1708"/>
    <w:rsid w:val="00EB314E"/>
    <w:rsid w:val="00EC0F66"/>
    <w:rsid w:val="00EC65EB"/>
    <w:rsid w:val="00ED2628"/>
    <w:rsid w:val="00ED5513"/>
    <w:rsid w:val="00EE054B"/>
    <w:rsid w:val="00EE4A9E"/>
    <w:rsid w:val="00EE4EA2"/>
    <w:rsid w:val="00EF0782"/>
    <w:rsid w:val="00F02216"/>
    <w:rsid w:val="00F053DA"/>
    <w:rsid w:val="00F12426"/>
    <w:rsid w:val="00F221E1"/>
    <w:rsid w:val="00F22587"/>
    <w:rsid w:val="00F22D77"/>
    <w:rsid w:val="00F239B0"/>
    <w:rsid w:val="00F2567C"/>
    <w:rsid w:val="00F273B4"/>
    <w:rsid w:val="00F41FCB"/>
    <w:rsid w:val="00F43878"/>
    <w:rsid w:val="00F57442"/>
    <w:rsid w:val="00F57809"/>
    <w:rsid w:val="00F614F6"/>
    <w:rsid w:val="00F62EE5"/>
    <w:rsid w:val="00F765C2"/>
    <w:rsid w:val="00F91CAC"/>
    <w:rsid w:val="00F934E8"/>
    <w:rsid w:val="00FA5A07"/>
    <w:rsid w:val="00FB1E7A"/>
    <w:rsid w:val="00FB751D"/>
    <w:rsid w:val="00FD0025"/>
    <w:rsid w:val="00FD6779"/>
    <w:rsid w:val="00FE4989"/>
    <w:rsid w:val="00FE5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750B2C"/>
  <w15:docId w15:val="{D1E4157A-27D7-7548-9ADF-3BE5E244B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B38B1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Preformatted">
    <w:name w:val="HTML Preformatted"/>
    <w:basedOn w:val="Normal"/>
    <w:link w:val="HTMLPreformattedChar"/>
    <w:uiPriority w:val="99"/>
    <w:unhideWhenUsed/>
    <w:rsid w:val="007B38B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B38B1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rsid w:val="00105D25"/>
    <w:rPr>
      <w:rFonts w:ascii="Times New Roman" w:eastAsia="Times New Roman" w:hAnsi="Times New Roman" w:cs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BF4273"/>
    <w:pPr>
      <w:spacing w:after="200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6A190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C1B1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C1B14"/>
  </w:style>
  <w:style w:type="paragraph" w:styleId="Footer">
    <w:name w:val="footer"/>
    <w:basedOn w:val="Normal"/>
    <w:link w:val="FooterChar"/>
    <w:uiPriority w:val="99"/>
    <w:unhideWhenUsed/>
    <w:rsid w:val="005C1B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C1B14"/>
  </w:style>
  <w:style w:type="character" w:styleId="CommentReference">
    <w:name w:val="annotation reference"/>
    <w:basedOn w:val="DefaultParagraphFont"/>
    <w:uiPriority w:val="99"/>
    <w:semiHidden/>
    <w:unhideWhenUsed/>
    <w:rsid w:val="003656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567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6567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56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6567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567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6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598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7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218DD48-9FFC-0F4F-A230-35B916387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6</Pages>
  <Words>1144</Words>
  <Characters>6522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Taneja, Sanya</dc:creator>
  <cp:lastModifiedBy>Sanya B Taneja</cp:lastModifiedBy>
  <cp:revision>18</cp:revision>
  <dcterms:created xsi:type="dcterms:W3CDTF">2020-12-30T00:18:00Z</dcterms:created>
  <dcterms:modified xsi:type="dcterms:W3CDTF">2020-12-30T15:11:00Z</dcterms:modified>
</cp:coreProperties>
</file>