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2C1A08C" w14:textId="610C780C" w:rsidR="00A907A6" w:rsidRPr="000C548B" w:rsidRDefault="00A907A6">
      <w:pPr>
        <w:rPr>
          <w:rFonts w:ascii="Times New Roman" w:hAnsi="Times New Roman" w:cs="Times New Roman"/>
          <w:b/>
          <w:bCs/>
          <w:color w:val="000000" w:themeColor="text1"/>
        </w:rPr>
      </w:pPr>
      <w:r w:rsidRPr="000C548B">
        <w:rPr>
          <w:rFonts w:ascii="Times New Roman" w:hAnsi="Times New Roman" w:cs="Times New Roman"/>
          <w:b/>
          <w:bCs/>
          <w:color w:val="000000" w:themeColor="text1"/>
        </w:rPr>
        <w:t>Final coding manual</w:t>
      </w:r>
    </w:p>
    <w:p w14:paraId="4343F2B7" w14:textId="761ABABE" w:rsidR="00A907A6" w:rsidRPr="000C548B" w:rsidRDefault="00A907A6">
      <w:pPr>
        <w:rPr>
          <w:rFonts w:ascii="Times New Roman" w:hAnsi="Times New Roman" w:cs="Times New Roman"/>
          <w:color w:val="000000" w:themeColor="text1"/>
        </w:rPr>
      </w:pPr>
    </w:p>
    <w:p w14:paraId="26E1BBF3" w14:textId="04015DF9" w:rsidR="00A907A6" w:rsidRPr="000C548B" w:rsidRDefault="00A907A6">
      <w:pPr>
        <w:rPr>
          <w:rFonts w:ascii="Times New Roman" w:hAnsi="Times New Roman" w:cs="Times New Roman"/>
          <w:color w:val="000000" w:themeColor="text1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11"/>
        <w:gridCol w:w="3309"/>
        <w:gridCol w:w="3030"/>
      </w:tblGrid>
      <w:tr w:rsidR="00A907A6" w:rsidRPr="000C548B" w14:paraId="6620EC5E" w14:textId="77777777" w:rsidTr="00A907A6">
        <w:tc>
          <w:tcPr>
            <w:tcW w:w="3116" w:type="dxa"/>
          </w:tcPr>
          <w:p w14:paraId="04726723" w14:textId="437EC8F6" w:rsidR="00A907A6" w:rsidRPr="000C548B" w:rsidRDefault="00A907A6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0C548B">
              <w:rPr>
                <w:rFonts w:ascii="Times New Roman" w:hAnsi="Times New Roman" w:cs="Times New Roman"/>
                <w:color w:val="000000" w:themeColor="text1"/>
              </w:rPr>
              <w:t>TDF domain</w:t>
            </w:r>
          </w:p>
        </w:tc>
        <w:tc>
          <w:tcPr>
            <w:tcW w:w="3117" w:type="dxa"/>
          </w:tcPr>
          <w:p w14:paraId="33EB5027" w14:textId="0BEEBE70" w:rsidR="00A907A6" w:rsidRPr="000C548B" w:rsidRDefault="00A907A6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0C548B">
              <w:rPr>
                <w:rFonts w:ascii="Times New Roman" w:hAnsi="Times New Roman" w:cs="Times New Roman"/>
                <w:color w:val="000000" w:themeColor="text1"/>
              </w:rPr>
              <w:t>Definition (Atkins et al.</w:t>
            </w:r>
            <w:r w:rsidR="000C548B">
              <w:rPr>
                <w:rFonts w:ascii="Times New Roman" w:hAnsi="Times New Roman" w:cs="Times New Roman"/>
                <w:color w:val="000000" w:themeColor="text1"/>
              </w:rPr>
              <w:t xml:space="preserve"> 2014</w:t>
            </w:r>
            <w:r w:rsidRPr="000C548B">
              <w:rPr>
                <w:rFonts w:ascii="Times New Roman" w:hAnsi="Times New Roman" w:cs="Times New Roman"/>
                <w:color w:val="000000" w:themeColor="text1"/>
              </w:rPr>
              <w:t>)</w:t>
            </w:r>
          </w:p>
        </w:tc>
        <w:tc>
          <w:tcPr>
            <w:tcW w:w="3117" w:type="dxa"/>
          </w:tcPr>
          <w:p w14:paraId="656EC8F9" w14:textId="62CCD365" w:rsidR="00A907A6" w:rsidRPr="000C548B" w:rsidRDefault="00A907A6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0C548B">
              <w:rPr>
                <w:rFonts w:ascii="Times New Roman" w:hAnsi="Times New Roman" w:cs="Times New Roman"/>
                <w:color w:val="000000" w:themeColor="text1"/>
              </w:rPr>
              <w:t>Description</w:t>
            </w:r>
          </w:p>
        </w:tc>
      </w:tr>
      <w:tr w:rsidR="00A907A6" w:rsidRPr="000C548B" w14:paraId="47E15728" w14:textId="77777777" w:rsidTr="00A907A6">
        <w:tc>
          <w:tcPr>
            <w:tcW w:w="3116" w:type="dxa"/>
          </w:tcPr>
          <w:p w14:paraId="1818D247" w14:textId="31AE2F12" w:rsidR="00A907A6" w:rsidRPr="000C548B" w:rsidRDefault="00A907A6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0C548B">
              <w:rPr>
                <w:rFonts w:ascii="Times New Roman" w:hAnsi="Times New Roman" w:cs="Times New Roman"/>
                <w:color w:val="000000" w:themeColor="text1"/>
              </w:rPr>
              <w:t>Knowledge</w:t>
            </w:r>
          </w:p>
        </w:tc>
        <w:tc>
          <w:tcPr>
            <w:tcW w:w="3117" w:type="dxa"/>
          </w:tcPr>
          <w:p w14:paraId="39A84BE9" w14:textId="5DB44516" w:rsidR="00A907A6" w:rsidRPr="000C548B" w:rsidRDefault="00A907A6" w:rsidP="00A907A6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0C548B">
              <w:rPr>
                <w:rFonts w:ascii="Times New Roman" w:hAnsi="Times New Roman" w:cs="Times New Roman"/>
                <w:color w:val="000000" w:themeColor="text1"/>
              </w:rPr>
              <w:t>An awareness of the existence of something</w:t>
            </w:r>
          </w:p>
          <w:p w14:paraId="08750A4E" w14:textId="77777777" w:rsidR="00A907A6" w:rsidRPr="000C548B" w:rsidRDefault="00A907A6" w:rsidP="00A907A6">
            <w:pPr>
              <w:pStyle w:val="ListParagraph"/>
              <w:numPr>
                <w:ilvl w:val="0"/>
                <w:numId w:val="1"/>
              </w:numPr>
              <w:rPr>
                <w:color w:val="000000" w:themeColor="text1"/>
              </w:rPr>
            </w:pPr>
            <w:r w:rsidRPr="000C548B">
              <w:rPr>
                <w:color w:val="000000" w:themeColor="text1"/>
              </w:rPr>
              <w:t>Knowledge (including knowledge of condition/scientific rationale)</w:t>
            </w:r>
          </w:p>
          <w:p w14:paraId="0D1911F4" w14:textId="77777777" w:rsidR="00A907A6" w:rsidRPr="000C548B" w:rsidRDefault="00A907A6" w:rsidP="00A907A6">
            <w:pPr>
              <w:pStyle w:val="ListParagraph"/>
              <w:numPr>
                <w:ilvl w:val="0"/>
                <w:numId w:val="1"/>
              </w:numPr>
              <w:rPr>
                <w:color w:val="000000" w:themeColor="text1"/>
              </w:rPr>
            </w:pPr>
            <w:r w:rsidRPr="000C548B">
              <w:rPr>
                <w:color w:val="000000" w:themeColor="text1"/>
              </w:rPr>
              <w:t xml:space="preserve">Procedural knowledge </w:t>
            </w:r>
          </w:p>
          <w:p w14:paraId="15D27949" w14:textId="77777777" w:rsidR="00A907A6" w:rsidRPr="000C548B" w:rsidRDefault="00A907A6" w:rsidP="00A907A6">
            <w:pPr>
              <w:pStyle w:val="ListParagraph"/>
              <w:numPr>
                <w:ilvl w:val="0"/>
                <w:numId w:val="1"/>
              </w:numPr>
              <w:rPr>
                <w:color w:val="000000" w:themeColor="text1"/>
              </w:rPr>
            </w:pPr>
            <w:r w:rsidRPr="000C548B">
              <w:rPr>
                <w:color w:val="000000" w:themeColor="text1"/>
              </w:rPr>
              <w:t xml:space="preserve">Knowledge of task environment </w:t>
            </w:r>
          </w:p>
          <w:p w14:paraId="0B47B880" w14:textId="77777777" w:rsidR="00A907A6" w:rsidRPr="000C548B" w:rsidRDefault="00A907A6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3117" w:type="dxa"/>
          </w:tcPr>
          <w:p w14:paraId="36E1074A" w14:textId="0740A87C" w:rsidR="00A907A6" w:rsidRPr="000C548B" w:rsidRDefault="00A907A6" w:rsidP="00A907A6">
            <w:pPr>
              <w:pStyle w:val="ListParagraph"/>
              <w:numPr>
                <w:ilvl w:val="0"/>
                <w:numId w:val="3"/>
              </w:numPr>
              <w:ind w:left="360"/>
              <w:rPr>
                <w:color w:val="000000" w:themeColor="text1"/>
              </w:rPr>
            </w:pPr>
            <w:r w:rsidRPr="000C548B">
              <w:rPr>
                <w:color w:val="000000" w:themeColor="text1"/>
              </w:rPr>
              <w:t xml:space="preserve">Awareness of the scientific evidence underlying the decision </w:t>
            </w:r>
            <w:r w:rsidR="00CF3555">
              <w:rPr>
                <w:color w:val="000000" w:themeColor="text1"/>
              </w:rPr>
              <w:t>aid</w:t>
            </w:r>
          </w:p>
          <w:p w14:paraId="71E16D68" w14:textId="1B306F69" w:rsidR="00A907A6" w:rsidRPr="000C548B" w:rsidRDefault="00A907A6" w:rsidP="00A907A6">
            <w:pPr>
              <w:pStyle w:val="ListParagraph"/>
              <w:numPr>
                <w:ilvl w:val="0"/>
                <w:numId w:val="2"/>
              </w:numPr>
              <w:ind w:left="360"/>
              <w:rPr>
                <w:color w:val="000000" w:themeColor="text1"/>
              </w:rPr>
            </w:pPr>
            <w:r w:rsidRPr="000C548B">
              <w:rPr>
                <w:color w:val="000000" w:themeColor="text1"/>
              </w:rPr>
              <w:t xml:space="preserve">Awareness of the rationale for </w:t>
            </w:r>
            <w:r w:rsidR="00CF3555">
              <w:rPr>
                <w:color w:val="000000" w:themeColor="text1"/>
              </w:rPr>
              <w:t xml:space="preserve">using </w:t>
            </w:r>
            <w:r w:rsidRPr="000C548B">
              <w:rPr>
                <w:color w:val="000000" w:themeColor="text1"/>
              </w:rPr>
              <w:t>the decision aid</w:t>
            </w:r>
          </w:p>
          <w:p w14:paraId="597DBDA5" w14:textId="77777777" w:rsidR="00A907A6" w:rsidRPr="000C548B" w:rsidRDefault="00A907A6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A907A6" w:rsidRPr="000C548B" w14:paraId="48D387DE" w14:textId="77777777" w:rsidTr="00A907A6">
        <w:tc>
          <w:tcPr>
            <w:tcW w:w="3116" w:type="dxa"/>
          </w:tcPr>
          <w:p w14:paraId="2AD968CF" w14:textId="7A25A6A1" w:rsidR="00A907A6" w:rsidRPr="000C548B" w:rsidRDefault="00A907A6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0C548B">
              <w:rPr>
                <w:rFonts w:ascii="Times New Roman" w:hAnsi="Times New Roman" w:cs="Times New Roman"/>
                <w:color w:val="000000" w:themeColor="text1"/>
              </w:rPr>
              <w:t>Skills</w:t>
            </w:r>
          </w:p>
        </w:tc>
        <w:tc>
          <w:tcPr>
            <w:tcW w:w="3117" w:type="dxa"/>
          </w:tcPr>
          <w:p w14:paraId="39FF8E81" w14:textId="7C7DFEAD" w:rsidR="00A907A6" w:rsidRPr="000C548B" w:rsidRDefault="00A907A6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0C548B">
              <w:rPr>
                <w:rFonts w:ascii="Times New Roman" w:hAnsi="Times New Roman" w:cs="Times New Roman"/>
                <w:color w:val="000000" w:themeColor="text1"/>
              </w:rPr>
              <w:t>An ability or proficiency acquired through practice</w:t>
            </w:r>
          </w:p>
          <w:p w14:paraId="1C0AC800" w14:textId="77777777" w:rsidR="00A907A6" w:rsidRPr="000C548B" w:rsidRDefault="00A907A6" w:rsidP="00A907A6">
            <w:pPr>
              <w:pStyle w:val="ListParagraph"/>
              <w:numPr>
                <w:ilvl w:val="0"/>
                <w:numId w:val="1"/>
              </w:numPr>
              <w:rPr>
                <w:color w:val="000000" w:themeColor="text1"/>
              </w:rPr>
            </w:pPr>
            <w:r w:rsidRPr="000C548B">
              <w:rPr>
                <w:color w:val="000000" w:themeColor="text1"/>
              </w:rPr>
              <w:t>Skills</w:t>
            </w:r>
          </w:p>
          <w:p w14:paraId="64A7795F" w14:textId="77777777" w:rsidR="00A907A6" w:rsidRPr="000C548B" w:rsidRDefault="00A907A6" w:rsidP="00A907A6">
            <w:pPr>
              <w:pStyle w:val="ListParagraph"/>
              <w:numPr>
                <w:ilvl w:val="0"/>
                <w:numId w:val="1"/>
              </w:numPr>
              <w:rPr>
                <w:color w:val="000000" w:themeColor="text1"/>
              </w:rPr>
            </w:pPr>
            <w:r w:rsidRPr="000C548B">
              <w:rPr>
                <w:color w:val="000000" w:themeColor="text1"/>
              </w:rPr>
              <w:t xml:space="preserve">Skills development </w:t>
            </w:r>
          </w:p>
          <w:p w14:paraId="07E81565" w14:textId="77777777" w:rsidR="00A907A6" w:rsidRPr="000C548B" w:rsidRDefault="00A907A6" w:rsidP="00A907A6">
            <w:pPr>
              <w:pStyle w:val="ListParagraph"/>
              <w:numPr>
                <w:ilvl w:val="0"/>
                <w:numId w:val="1"/>
              </w:numPr>
              <w:rPr>
                <w:color w:val="000000" w:themeColor="text1"/>
              </w:rPr>
            </w:pPr>
            <w:r w:rsidRPr="000C548B">
              <w:rPr>
                <w:color w:val="000000" w:themeColor="text1"/>
              </w:rPr>
              <w:t xml:space="preserve">Competence </w:t>
            </w:r>
          </w:p>
          <w:p w14:paraId="6D897C09" w14:textId="77777777" w:rsidR="00A907A6" w:rsidRPr="000C548B" w:rsidRDefault="00A907A6" w:rsidP="00A907A6">
            <w:pPr>
              <w:pStyle w:val="ListParagraph"/>
              <w:numPr>
                <w:ilvl w:val="0"/>
                <w:numId w:val="1"/>
              </w:numPr>
              <w:rPr>
                <w:color w:val="000000" w:themeColor="text1"/>
              </w:rPr>
            </w:pPr>
            <w:r w:rsidRPr="000C548B">
              <w:rPr>
                <w:color w:val="000000" w:themeColor="text1"/>
              </w:rPr>
              <w:t xml:space="preserve">Ability </w:t>
            </w:r>
          </w:p>
          <w:p w14:paraId="4E6855E3" w14:textId="77777777" w:rsidR="00A907A6" w:rsidRPr="000C548B" w:rsidRDefault="00A907A6" w:rsidP="00A907A6">
            <w:pPr>
              <w:pStyle w:val="ListParagraph"/>
              <w:numPr>
                <w:ilvl w:val="0"/>
                <w:numId w:val="1"/>
              </w:numPr>
              <w:rPr>
                <w:color w:val="000000" w:themeColor="text1"/>
              </w:rPr>
            </w:pPr>
            <w:r w:rsidRPr="000C548B">
              <w:rPr>
                <w:color w:val="000000" w:themeColor="text1"/>
              </w:rPr>
              <w:t xml:space="preserve">Interpersonal skills </w:t>
            </w:r>
          </w:p>
          <w:p w14:paraId="13B3BF9B" w14:textId="77777777" w:rsidR="00A907A6" w:rsidRPr="000C548B" w:rsidRDefault="00A907A6" w:rsidP="00A907A6">
            <w:pPr>
              <w:pStyle w:val="ListParagraph"/>
              <w:numPr>
                <w:ilvl w:val="0"/>
                <w:numId w:val="1"/>
              </w:numPr>
              <w:rPr>
                <w:color w:val="000000" w:themeColor="text1"/>
              </w:rPr>
            </w:pPr>
            <w:r w:rsidRPr="000C548B">
              <w:rPr>
                <w:color w:val="000000" w:themeColor="text1"/>
              </w:rPr>
              <w:t>Practice</w:t>
            </w:r>
          </w:p>
          <w:p w14:paraId="71CA647D" w14:textId="77777777" w:rsidR="00A907A6" w:rsidRPr="000C548B" w:rsidRDefault="00A907A6" w:rsidP="00A907A6">
            <w:pPr>
              <w:pStyle w:val="ListParagraph"/>
              <w:numPr>
                <w:ilvl w:val="0"/>
                <w:numId w:val="1"/>
              </w:numPr>
              <w:rPr>
                <w:color w:val="000000" w:themeColor="text1"/>
              </w:rPr>
            </w:pPr>
            <w:r w:rsidRPr="000C548B">
              <w:rPr>
                <w:color w:val="000000" w:themeColor="text1"/>
              </w:rPr>
              <w:t xml:space="preserve">Skill assessment </w:t>
            </w:r>
          </w:p>
          <w:p w14:paraId="7196876A" w14:textId="0FB8A787" w:rsidR="00A907A6" w:rsidRPr="000C548B" w:rsidRDefault="00A907A6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3117" w:type="dxa"/>
          </w:tcPr>
          <w:p w14:paraId="0027AD9B" w14:textId="74B7EFFF" w:rsidR="00A907A6" w:rsidRPr="000C548B" w:rsidRDefault="00F131C5" w:rsidP="00A907A6">
            <w:pPr>
              <w:pStyle w:val="ListParagraph"/>
              <w:numPr>
                <w:ilvl w:val="0"/>
                <w:numId w:val="2"/>
              </w:numPr>
              <w:ind w:left="310"/>
              <w:rPr>
                <w:color w:val="000000" w:themeColor="text1"/>
              </w:rPr>
            </w:pPr>
            <w:r>
              <w:rPr>
                <w:color w:val="000000" w:themeColor="text1"/>
              </w:rPr>
              <w:t>P</w:t>
            </w:r>
            <w:r w:rsidR="00CF3555">
              <w:rPr>
                <w:color w:val="000000" w:themeColor="text1"/>
              </w:rPr>
              <w:t xml:space="preserve">hysical </w:t>
            </w:r>
            <w:r w:rsidR="00A907A6" w:rsidRPr="000C548B">
              <w:rPr>
                <w:color w:val="000000" w:themeColor="text1"/>
              </w:rPr>
              <w:t xml:space="preserve">skills required to use the decision </w:t>
            </w:r>
            <w:r w:rsidR="00CF3555">
              <w:rPr>
                <w:color w:val="000000" w:themeColor="text1"/>
              </w:rPr>
              <w:t>aid</w:t>
            </w:r>
          </w:p>
          <w:p w14:paraId="0D3BD194" w14:textId="49F313A0" w:rsidR="00A907A6" w:rsidRPr="000C548B" w:rsidRDefault="00A907A6" w:rsidP="00A907A6">
            <w:pPr>
              <w:pStyle w:val="ListParagraph"/>
              <w:numPr>
                <w:ilvl w:val="0"/>
                <w:numId w:val="2"/>
              </w:numPr>
              <w:ind w:left="310"/>
              <w:rPr>
                <w:color w:val="000000" w:themeColor="text1"/>
              </w:rPr>
            </w:pPr>
            <w:r w:rsidRPr="000C548B">
              <w:rPr>
                <w:color w:val="000000" w:themeColor="text1"/>
              </w:rPr>
              <w:t xml:space="preserve">How easy is it for them to perform the steps required by the decision </w:t>
            </w:r>
            <w:r w:rsidR="00CF3555">
              <w:rPr>
                <w:color w:val="000000" w:themeColor="text1"/>
              </w:rPr>
              <w:t>aid</w:t>
            </w:r>
            <w:r w:rsidRPr="000C548B">
              <w:rPr>
                <w:color w:val="000000" w:themeColor="text1"/>
              </w:rPr>
              <w:t xml:space="preserve"> (</w:t>
            </w:r>
            <w:proofErr w:type="gramStart"/>
            <w:r w:rsidRPr="000C548B">
              <w:rPr>
                <w:color w:val="000000" w:themeColor="text1"/>
              </w:rPr>
              <w:t>e.g. components of the physical exam)</w:t>
            </w:r>
            <w:proofErr w:type="gramEnd"/>
          </w:p>
          <w:p w14:paraId="36D5F2E2" w14:textId="77777777" w:rsidR="00A907A6" w:rsidRPr="000C548B" w:rsidRDefault="00A907A6" w:rsidP="00A907A6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A907A6" w:rsidRPr="000C548B" w14:paraId="074196EA" w14:textId="77777777" w:rsidTr="00A907A6">
        <w:tc>
          <w:tcPr>
            <w:tcW w:w="3116" w:type="dxa"/>
          </w:tcPr>
          <w:p w14:paraId="7610193A" w14:textId="5F6B983C" w:rsidR="00A907A6" w:rsidRPr="000C548B" w:rsidRDefault="00A907A6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0C548B">
              <w:rPr>
                <w:rFonts w:ascii="Times New Roman" w:hAnsi="Times New Roman" w:cs="Times New Roman"/>
                <w:color w:val="000000" w:themeColor="text1"/>
              </w:rPr>
              <w:t>Memory, attention and decision processes</w:t>
            </w:r>
            <w:r w:rsidRPr="000C548B">
              <w:rPr>
                <w:rFonts w:ascii="Times New Roman" w:hAnsi="Times New Roman" w:cs="Times New Roman"/>
                <w:color w:val="000000" w:themeColor="text1"/>
              </w:rPr>
              <w:br/>
            </w:r>
          </w:p>
        </w:tc>
        <w:tc>
          <w:tcPr>
            <w:tcW w:w="3117" w:type="dxa"/>
          </w:tcPr>
          <w:p w14:paraId="611F6284" w14:textId="77777777" w:rsidR="00A907A6" w:rsidRPr="000C548B" w:rsidRDefault="00A907A6" w:rsidP="00A907A6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0C548B">
              <w:rPr>
                <w:rFonts w:ascii="Times New Roman" w:hAnsi="Times New Roman" w:cs="Times New Roman"/>
                <w:color w:val="000000" w:themeColor="text1"/>
              </w:rPr>
              <w:t xml:space="preserve">The ability to retain information, focus selectively on aspects of the environment and choose between two or more alternatives) </w:t>
            </w:r>
          </w:p>
          <w:p w14:paraId="0C134B02" w14:textId="77777777" w:rsidR="00A907A6" w:rsidRPr="000C548B" w:rsidRDefault="00A907A6" w:rsidP="00A907A6">
            <w:pPr>
              <w:pStyle w:val="ListParagraph"/>
              <w:numPr>
                <w:ilvl w:val="0"/>
                <w:numId w:val="1"/>
              </w:numPr>
              <w:rPr>
                <w:color w:val="000000" w:themeColor="text1"/>
              </w:rPr>
            </w:pPr>
            <w:r w:rsidRPr="000C548B">
              <w:rPr>
                <w:color w:val="000000" w:themeColor="text1"/>
              </w:rPr>
              <w:t>Memory</w:t>
            </w:r>
          </w:p>
          <w:p w14:paraId="5B31322A" w14:textId="77777777" w:rsidR="00A907A6" w:rsidRPr="000C548B" w:rsidRDefault="00A907A6" w:rsidP="00A907A6">
            <w:pPr>
              <w:pStyle w:val="ListParagraph"/>
              <w:numPr>
                <w:ilvl w:val="0"/>
                <w:numId w:val="1"/>
              </w:numPr>
              <w:rPr>
                <w:color w:val="000000" w:themeColor="text1"/>
              </w:rPr>
            </w:pPr>
            <w:r w:rsidRPr="000C548B">
              <w:rPr>
                <w:color w:val="000000" w:themeColor="text1"/>
              </w:rPr>
              <w:t>Attention</w:t>
            </w:r>
          </w:p>
          <w:p w14:paraId="095E5612" w14:textId="77777777" w:rsidR="00A907A6" w:rsidRPr="000C548B" w:rsidRDefault="00A907A6" w:rsidP="00A907A6">
            <w:pPr>
              <w:pStyle w:val="ListParagraph"/>
              <w:numPr>
                <w:ilvl w:val="0"/>
                <w:numId w:val="1"/>
              </w:numPr>
              <w:rPr>
                <w:color w:val="000000" w:themeColor="text1"/>
              </w:rPr>
            </w:pPr>
            <w:r w:rsidRPr="000C548B">
              <w:rPr>
                <w:color w:val="000000" w:themeColor="text1"/>
              </w:rPr>
              <w:t>Attention control</w:t>
            </w:r>
          </w:p>
          <w:p w14:paraId="031897BB" w14:textId="77777777" w:rsidR="00A907A6" w:rsidRPr="000C548B" w:rsidRDefault="00A907A6" w:rsidP="00A907A6">
            <w:pPr>
              <w:pStyle w:val="ListParagraph"/>
              <w:numPr>
                <w:ilvl w:val="0"/>
                <w:numId w:val="1"/>
              </w:numPr>
              <w:rPr>
                <w:color w:val="000000" w:themeColor="text1"/>
              </w:rPr>
            </w:pPr>
            <w:r w:rsidRPr="000C548B">
              <w:rPr>
                <w:color w:val="000000" w:themeColor="text1"/>
              </w:rPr>
              <w:t>Decision making</w:t>
            </w:r>
          </w:p>
          <w:p w14:paraId="61819455" w14:textId="77777777" w:rsidR="00A907A6" w:rsidRPr="000C548B" w:rsidRDefault="00A907A6" w:rsidP="00A907A6">
            <w:pPr>
              <w:pStyle w:val="ListParagraph"/>
              <w:numPr>
                <w:ilvl w:val="0"/>
                <w:numId w:val="1"/>
              </w:numPr>
              <w:rPr>
                <w:color w:val="000000" w:themeColor="text1"/>
              </w:rPr>
            </w:pPr>
            <w:r w:rsidRPr="000C548B">
              <w:rPr>
                <w:color w:val="000000" w:themeColor="text1"/>
              </w:rPr>
              <w:t xml:space="preserve">Cognitive overload/tiredness </w:t>
            </w:r>
          </w:p>
          <w:p w14:paraId="62A4AE25" w14:textId="77777777" w:rsidR="00A907A6" w:rsidRPr="000C548B" w:rsidRDefault="00A907A6" w:rsidP="00A907A6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3117" w:type="dxa"/>
          </w:tcPr>
          <w:p w14:paraId="18FC20C2" w14:textId="77777777" w:rsidR="00A907A6" w:rsidRPr="000C548B" w:rsidRDefault="00A907A6" w:rsidP="00A907A6">
            <w:pPr>
              <w:pStyle w:val="ListParagraph"/>
              <w:numPr>
                <w:ilvl w:val="0"/>
                <w:numId w:val="2"/>
              </w:numPr>
              <w:ind w:left="310"/>
              <w:rPr>
                <w:color w:val="000000" w:themeColor="text1"/>
              </w:rPr>
            </w:pPr>
            <w:r w:rsidRPr="000C548B">
              <w:rPr>
                <w:color w:val="000000" w:themeColor="text1"/>
              </w:rPr>
              <w:t xml:space="preserve">How easy is it to follow the decision </w:t>
            </w:r>
            <w:proofErr w:type="gramStart"/>
            <w:r w:rsidRPr="000C548B">
              <w:rPr>
                <w:color w:val="000000" w:themeColor="text1"/>
              </w:rPr>
              <w:t>aid</w:t>
            </w:r>
            <w:proofErr w:type="gramEnd"/>
          </w:p>
          <w:p w14:paraId="1B816009" w14:textId="3836E089" w:rsidR="00A907A6" w:rsidRPr="000C548B" w:rsidRDefault="00A907A6" w:rsidP="00A907A6">
            <w:pPr>
              <w:pStyle w:val="ListParagraph"/>
              <w:numPr>
                <w:ilvl w:val="0"/>
                <w:numId w:val="2"/>
              </w:numPr>
              <w:ind w:left="310"/>
              <w:rPr>
                <w:color w:val="000000" w:themeColor="text1"/>
              </w:rPr>
            </w:pPr>
            <w:r w:rsidRPr="000C548B">
              <w:rPr>
                <w:color w:val="000000" w:themeColor="text1"/>
              </w:rPr>
              <w:t xml:space="preserve">Under what conditions might </w:t>
            </w:r>
            <w:r w:rsidR="00CF3555">
              <w:rPr>
                <w:color w:val="000000" w:themeColor="text1"/>
              </w:rPr>
              <w:t>physicians</w:t>
            </w:r>
            <w:r w:rsidRPr="000C548B">
              <w:rPr>
                <w:color w:val="000000" w:themeColor="text1"/>
              </w:rPr>
              <w:t xml:space="preserve"> forget to use the decision aid</w:t>
            </w:r>
            <w:r w:rsidR="00CF3555">
              <w:rPr>
                <w:color w:val="000000" w:themeColor="text1"/>
              </w:rPr>
              <w:t xml:space="preserve"> or forget </w:t>
            </w:r>
            <w:r w:rsidRPr="000C548B">
              <w:rPr>
                <w:color w:val="000000" w:themeColor="text1"/>
              </w:rPr>
              <w:t>specific steps</w:t>
            </w:r>
          </w:p>
          <w:p w14:paraId="4D4DFD87" w14:textId="361E27C1" w:rsidR="00A907A6" w:rsidRPr="000C548B" w:rsidRDefault="00A907A6" w:rsidP="00A907A6">
            <w:pPr>
              <w:pStyle w:val="ListParagraph"/>
              <w:numPr>
                <w:ilvl w:val="0"/>
                <w:numId w:val="2"/>
              </w:numPr>
              <w:ind w:left="310"/>
              <w:rPr>
                <w:color w:val="000000" w:themeColor="text1"/>
              </w:rPr>
            </w:pPr>
            <w:r w:rsidRPr="000C548B">
              <w:rPr>
                <w:color w:val="000000" w:themeColor="text1"/>
              </w:rPr>
              <w:t xml:space="preserve">What factors </w:t>
            </w:r>
            <w:r w:rsidR="00CF3555">
              <w:rPr>
                <w:color w:val="000000" w:themeColor="text1"/>
              </w:rPr>
              <w:t>influence</w:t>
            </w:r>
            <w:r w:rsidRPr="000C548B">
              <w:rPr>
                <w:color w:val="000000" w:themeColor="text1"/>
              </w:rPr>
              <w:t xml:space="preserve"> ability to follow the decision tool</w:t>
            </w:r>
            <w:r w:rsidR="00CF3555">
              <w:rPr>
                <w:color w:val="000000" w:themeColor="text1"/>
              </w:rPr>
              <w:t xml:space="preserve"> or frequency of use</w:t>
            </w:r>
          </w:p>
          <w:p w14:paraId="62B9A6D1" w14:textId="77777777" w:rsidR="00A907A6" w:rsidRPr="000C548B" w:rsidRDefault="00A907A6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A907A6" w:rsidRPr="000C548B" w14:paraId="71B395FE" w14:textId="77777777" w:rsidTr="00A907A6">
        <w:tc>
          <w:tcPr>
            <w:tcW w:w="3116" w:type="dxa"/>
          </w:tcPr>
          <w:p w14:paraId="7A475390" w14:textId="6D500335" w:rsidR="00A907A6" w:rsidRPr="000C548B" w:rsidRDefault="00A907A6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0C548B">
              <w:rPr>
                <w:rFonts w:ascii="Times New Roman" w:hAnsi="Times New Roman" w:cs="Times New Roman"/>
                <w:color w:val="000000" w:themeColor="text1"/>
              </w:rPr>
              <w:t>Behavioural regulation</w:t>
            </w:r>
          </w:p>
        </w:tc>
        <w:tc>
          <w:tcPr>
            <w:tcW w:w="3117" w:type="dxa"/>
          </w:tcPr>
          <w:p w14:paraId="443EA02B" w14:textId="3D3F72D6" w:rsidR="00A907A6" w:rsidRPr="000C548B" w:rsidRDefault="00A907A6" w:rsidP="00A907A6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0C548B">
              <w:rPr>
                <w:rFonts w:ascii="Times New Roman" w:hAnsi="Times New Roman" w:cs="Times New Roman"/>
                <w:color w:val="000000" w:themeColor="text1"/>
              </w:rPr>
              <w:t>Anything aimed at managing or changing objectively observed or measured actions</w:t>
            </w:r>
          </w:p>
          <w:p w14:paraId="210EE9C7" w14:textId="77777777" w:rsidR="00A907A6" w:rsidRPr="000C548B" w:rsidRDefault="00A907A6" w:rsidP="00A907A6">
            <w:pPr>
              <w:pStyle w:val="ListParagraph"/>
              <w:numPr>
                <w:ilvl w:val="1"/>
                <w:numId w:val="4"/>
              </w:numPr>
              <w:rPr>
                <w:color w:val="000000" w:themeColor="text1"/>
              </w:rPr>
            </w:pPr>
            <w:r w:rsidRPr="000C548B">
              <w:rPr>
                <w:color w:val="000000" w:themeColor="text1"/>
              </w:rPr>
              <w:t xml:space="preserve">Self-monitoring </w:t>
            </w:r>
          </w:p>
          <w:p w14:paraId="542B3C60" w14:textId="77777777" w:rsidR="00A907A6" w:rsidRPr="000C548B" w:rsidRDefault="00A907A6" w:rsidP="00A907A6">
            <w:pPr>
              <w:pStyle w:val="ListParagraph"/>
              <w:numPr>
                <w:ilvl w:val="1"/>
                <w:numId w:val="4"/>
              </w:numPr>
              <w:rPr>
                <w:color w:val="000000" w:themeColor="text1"/>
              </w:rPr>
            </w:pPr>
            <w:r w:rsidRPr="000C548B">
              <w:rPr>
                <w:color w:val="000000" w:themeColor="text1"/>
              </w:rPr>
              <w:t xml:space="preserve">Breaking habit </w:t>
            </w:r>
          </w:p>
          <w:p w14:paraId="19B81AD9" w14:textId="77777777" w:rsidR="00A907A6" w:rsidRPr="000C548B" w:rsidRDefault="00A907A6" w:rsidP="00A907A6">
            <w:pPr>
              <w:pStyle w:val="ListParagraph"/>
              <w:numPr>
                <w:ilvl w:val="1"/>
                <w:numId w:val="4"/>
              </w:numPr>
              <w:rPr>
                <w:color w:val="000000" w:themeColor="text1"/>
              </w:rPr>
            </w:pPr>
            <w:r w:rsidRPr="000C548B">
              <w:rPr>
                <w:color w:val="000000" w:themeColor="text1"/>
              </w:rPr>
              <w:t xml:space="preserve">Action planning </w:t>
            </w:r>
          </w:p>
          <w:p w14:paraId="462553DC" w14:textId="77777777" w:rsidR="00A907A6" w:rsidRPr="000C548B" w:rsidRDefault="00A907A6" w:rsidP="00A907A6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  <w:p w14:paraId="1D5DC33C" w14:textId="77777777" w:rsidR="00A907A6" w:rsidRPr="000C548B" w:rsidRDefault="00A907A6" w:rsidP="00A907A6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3117" w:type="dxa"/>
          </w:tcPr>
          <w:p w14:paraId="6A94175D" w14:textId="5778A630" w:rsidR="00A907A6" w:rsidRPr="000C548B" w:rsidRDefault="00CF3555" w:rsidP="00F131C5">
            <w:pPr>
              <w:pStyle w:val="ListParagraph"/>
              <w:numPr>
                <w:ilvl w:val="0"/>
                <w:numId w:val="2"/>
              </w:numPr>
              <w:ind w:left="310"/>
              <w:rPr>
                <w:color w:val="000000" w:themeColor="text1"/>
              </w:rPr>
            </w:pPr>
            <w:r>
              <w:rPr>
                <w:color w:val="000000" w:themeColor="text1"/>
              </w:rPr>
              <w:t>Personal b</w:t>
            </w:r>
            <w:r w:rsidR="00A907A6" w:rsidRPr="000C548B">
              <w:rPr>
                <w:color w:val="000000" w:themeColor="text1"/>
              </w:rPr>
              <w:t xml:space="preserve">ehaviours or characteristics that </w:t>
            </w:r>
            <w:r w:rsidR="00F131C5">
              <w:rPr>
                <w:color w:val="000000" w:themeColor="text1"/>
              </w:rPr>
              <w:t>affect</w:t>
            </w:r>
            <w:r w:rsidR="00A907A6" w:rsidRPr="000C548B">
              <w:rPr>
                <w:color w:val="000000" w:themeColor="text1"/>
              </w:rPr>
              <w:t xml:space="preserve"> </w:t>
            </w:r>
            <w:r w:rsidR="00F131C5">
              <w:rPr>
                <w:color w:val="000000" w:themeColor="text1"/>
              </w:rPr>
              <w:t>integration of the decision aid into practice</w:t>
            </w:r>
          </w:p>
          <w:p w14:paraId="31179B75" w14:textId="77777777" w:rsidR="00A907A6" w:rsidRPr="000C548B" w:rsidRDefault="00A907A6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A907A6" w:rsidRPr="000C548B" w14:paraId="5255D7BF" w14:textId="77777777" w:rsidTr="00A907A6">
        <w:tc>
          <w:tcPr>
            <w:tcW w:w="3116" w:type="dxa"/>
          </w:tcPr>
          <w:p w14:paraId="32E27182" w14:textId="77777777" w:rsidR="00A907A6" w:rsidRPr="000C548B" w:rsidRDefault="00A907A6" w:rsidP="00A907A6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0C548B">
              <w:rPr>
                <w:rFonts w:ascii="Times New Roman" w:hAnsi="Times New Roman" w:cs="Times New Roman"/>
                <w:color w:val="000000" w:themeColor="text1"/>
              </w:rPr>
              <w:lastRenderedPageBreak/>
              <w:t xml:space="preserve">Social influences </w:t>
            </w:r>
          </w:p>
          <w:p w14:paraId="118E1DD9" w14:textId="77777777" w:rsidR="00A907A6" w:rsidRPr="000C548B" w:rsidRDefault="00A907A6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3117" w:type="dxa"/>
          </w:tcPr>
          <w:p w14:paraId="11B5BBF3" w14:textId="26908FFD" w:rsidR="00A907A6" w:rsidRPr="000C548B" w:rsidRDefault="00A907A6" w:rsidP="00A907A6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0C548B">
              <w:rPr>
                <w:rFonts w:ascii="Times New Roman" w:hAnsi="Times New Roman" w:cs="Times New Roman"/>
                <w:color w:val="000000" w:themeColor="text1"/>
              </w:rPr>
              <w:t>Norms; those interpersonal processes that can cause individuals to change their thoughts, feelings, or behaviours</w:t>
            </w:r>
          </w:p>
          <w:p w14:paraId="4FB6E81B" w14:textId="77777777" w:rsidR="00A907A6" w:rsidRPr="000C548B" w:rsidRDefault="00A907A6" w:rsidP="00A907A6">
            <w:pPr>
              <w:pStyle w:val="ListParagraph"/>
              <w:numPr>
                <w:ilvl w:val="0"/>
                <w:numId w:val="6"/>
              </w:numPr>
              <w:rPr>
                <w:color w:val="000000" w:themeColor="text1"/>
              </w:rPr>
            </w:pPr>
            <w:r w:rsidRPr="000C548B">
              <w:rPr>
                <w:color w:val="000000" w:themeColor="text1"/>
              </w:rPr>
              <w:t xml:space="preserve">Social pressure </w:t>
            </w:r>
          </w:p>
          <w:p w14:paraId="36F339B6" w14:textId="77777777" w:rsidR="00A907A6" w:rsidRPr="000C548B" w:rsidRDefault="00A907A6" w:rsidP="00A907A6">
            <w:pPr>
              <w:pStyle w:val="ListParagraph"/>
              <w:numPr>
                <w:ilvl w:val="0"/>
                <w:numId w:val="6"/>
              </w:numPr>
              <w:rPr>
                <w:color w:val="000000" w:themeColor="text1"/>
              </w:rPr>
            </w:pPr>
            <w:r w:rsidRPr="000C548B">
              <w:rPr>
                <w:color w:val="000000" w:themeColor="text1"/>
              </w:rPr>
              <w:t xml:space="preserve">Social norms </w:t>
            </w:r>
          </w:p>
          <w:p w14:paraId="2BF9D628" w14:textId="77777777" w:rsidR="00A907A6" w:rsidRPr="000C548B" w:rsidRDefault="00A907A6" w:rsidP="00A907A6">
            <w:pPr>
              <w:pStyle w:val="ListParagraph"/>
              <w:numPr>
                <w:ilvl w:val="0"/>
                <w:numId w:val="6"/>
              </w:numPr>
              <w:rPr>
                <w:color w:val="000000" w:themeColor="text1"/>
              </w:rPr>
            </w:pPr>
            <w:r w:rsidRPr="000C548B">
              <w:rPr>
                <w:color w:val="000000" w:themeColor="text1"/>
              </w:rPr>
              <w:t xml:space="preserve">Group conformity </w:t>
            </w:r>
          </w:p>
          <w:p w14:paraId="2A998A9C" w14:textId="77777777" w:rsidR="00A907A6" w:rsidRPr="000C548B" w:rsidRDefault="00A907A6" w:rsidP="00A907A6">
            <w:pPr>
              <w:pStyle w:val="ListParagraph"/>
              <w:numPr>
                <w:ilvl w:val="0"/>
                <w:numId w:val="6"/>
              </w:numPr>
              <w:rPr>
                <w:color w:val="000000" w:themeColor="text1"/>
              </w:rPr>
            </w:pPr>
            <w:r w:rsidRPr="000C548B">
              <w:rPr>
                <w:color w:val="000000" w:themeColor="text1"/>
              </w:rPr>
              <w:t xml:space="preserve">Social comparisons </w:t>
            </w:r>
          </w:p>
          <w:p w14:paraId="5F67407C" w14:textId="77777777" w:rsidR="00A907A6" w:rsidRPr="000C548B" w:rsidRDefault="00A907A6" w:rsidP="00A907A6">
            <w:pPr>
              <w:pStyle w:val="ListParagraph"/>
              <w:numPr>
                <w:ilvl w:val="0"/>
                <w:numId w:val="6"/>
              </w:numPr>
              <w:rPr>
                <w:color w:val="000000" w:themeColor="text1"/>
              </w:rPr>
            </w:pPr>
            <w:r w:rsidRPr="000C548B">
              <w:rPr>
                <w:color w:val="000000" w:themeColor="text1"/>
              </w:rPr>
              <w:t xml:space="preserve">Group norms </w:t>
            </w:r>
          </w:p>
          <w:p w14:paraId="1721CFA2" w14:textId="77777777" w:rsidR="00A907A6" w:rsidRPr="000C548B" w:rsidRDefault="00A907A6" w:rsidP="00A907A6">
            <w:pPr>
              <w:pStyle w:val="ListParagraph"/>
              <w:numPr>
                <w:ilvl w:val="0"/>
                <w:numId w:val="6"/>
              </w:numPr>
              <w:rPr>
                <w:color w:val="000000" w:themeColor="text1"/>
              </w:rPr>
            </w:pPr>
            <w:r w:rsidRPr="000C548B">
              <w:rPr>
                <w:color w:val="000000" w:themeColor="text1"/>
              </w:rPr>
              <w:t xml:space="preserve">Social support </w:t>
            </w:r>
          </w:p>
          <w:p w14:paraId="072733A0" w14:textId="77777777" w:rsidR="00A907A6" w:rsidRPr="000C548B" w:rsidRDefault="00A907A6" w:rsidP="00A907A6">
            <w:pPr>
              <w:pStyle w:val="ListParagraph"/>
              <w:numPr>
                <w:ilvl w:val="0"/>
                <w:numId w:val="6"/>
              </w:numPr>
              <w:rPr>
                <w:color w:val="000000" w:themeColor="text1"/>
              </w:rPr>
            </w:pPr>
            <w:r w:rsidRPr="000C548B">
              <w:rPr>
                <w:color w:val="000000" w:themeColor="text1"/>
              </w:rPr>
              <w:t xml:space="preserve">Power </w:t>
            </w:r>
          </w:p>
          <w:p w14:paraId="05F43654" w14:textId="77777777" w:rsidR="00A907A6" w:rsidRPr="000C548B" w:rsidRDefault="00A907A6" w:rsidP="00A907A6">
            <w:pPr>
              <w:pStyle w:val="ListParagraph"/>
              <w:numPr>
                <w:ilvl w:val="0"/>
                <w:numId w:val="6"/>
              </w:numPr>
              <w:rPr>
                <w:color w:val="000000" w:themeColor="text1"/>
              </w:rPr>
            </w:pPr>
            <w:r w:rsidRPr="000C548B">
              <w:rPr>
                <w:color w:val="000000" w:themeColor="text1"/>
              </w:rPr>
              <w:t xml:space="preserve">Intergroup conflict </w:t>
            </w:r>
          </w:p>
          <w:p w14:paraId="04D4E6A6" w14:textId="77777777" w:rsidR="00A907A6" w:rsidRPr="000C548B" w:rsidRDefault="00A907A6" w:rsidP="00A907A6">
            <w:pPr>
              <w:pStyle w:val="ListParagraph"/>
              <w:numPr>
                <w:ilvl w:val="0"/>
                <w:numId w:val="6"/>
              </w:numPr>
              <w:rPr>
                <w:color w:val="000000" w:themeColor="text1"/>
              </w:rPr>
            </w:pPr>
            <w:r w:rsidRPr="000C548B">
              <w:rPr>
                <w:color w:val="000000" w:themeColor="text1"/>
              </w:rPr>
              <w:t>Alienation</w:t>
            </w:r>
          </w:p>
          <w:p w14:paraId="76A10F45" w14:textId="77777777" w:rsidR="00A907A6" w:rsidRPr="000C548B" w:rsidRDefault="00A907A6" w:rsidP="00A907A6">
            <w:pPr>
              <w:pStyle w:val="ListParagraph"/>
              <w:numPr>
                <w:ilvl w:val="0"/>
                <w:numId w:val="6"/>
              </w:numPr>
              <w:rPr>
                <w:color w:val="000000" w:themeColor="text1"/>
              </w:rPr>
            </w:pPr>
            <w:r w:rsidRPr="000C548B">
              <w:rPr>
                <w:color w:val="000000" w:themeColor="text1"/>
              </w:rPr>
              <w:t xml:space="preserve">Group identity </w:t>
            </w:r>
          </w:p>
          <w:p w14:paraId="1BD3C746" w14:textId="77777777" w:rsidR="00A907A6" w:rsidRPr="000C548B" w:rsidRDefault="00A907A6" w:rsidP="00A907A6">
            <w:pPr>
              <w:pStyle w:val="ListParagraph"/>
              <w:numPr>
                <w:ilvl w:val="0"/>
                <w:numId w:val="6"/>
              </w:numPr>
              <w:rPr>
                <w:color w:val="000000" w:themeColor="text1"/>
              </w:rPr>
            </w:pPr>
            <w:r w:rsidRPr="000C548B">
              <w:rPr>
                <w:color w:val="000000" w:themeColor="text1"/>
              </w:rPr>
              <w:t xml:space="preserve">Modelling </w:t>
            </w:r>
          </w:p>
          <w:p w14:paraId="61107720" w14:textId="77777777" w:rsidR="00A907A6" w:rsidRPr="000C548B" w:rsidRDefault="00A907A6" w:rsidP="00A907A6">
            <w:pPr>
              <w:ind w:left="-1080"/>
              <w:rPr>
                <w:rFonts w:ascii="Times New Roman" w:hAnsi="Times New Roman" w:cs="Times New Roman"/>
                <w:color w:val="000000" w:themeColor="text1"/>
              </w:rPr>
            </w:pPr>
          </w:p>
          <w:p w14:paraId="141BC8F4" w14:textId="77777777" w:rsidR="00A907A6" w:rsidRPr="000C548B" w:rsidRDefault="00A907A6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3117" w:type="dxa"/>
          </w:tcPr>
          <w:p w14:paraId="48A6B59E" w14:textId="6E9D95C6" w:rsidR="00A907A6" w:rsidRPr="000C548B" w:rsidRDefault="00A907A6" w:rsidP="00A907A6">
            <w:pPr>
              <w:pStyle w:val="ListParagraph"/>
              <w:numPr>
                <w:ilvl w:val="0"/>
                <w:numId w:val="2"/>
              </w:numPr>
              <w:ind w:left="310"/>
              <w:rPr>
                <w:color w:val="000000" w:themeColor="text1"/>
              </w:rPr>
            </w:pPr>
            <w:r w:rsidRPr="000C548B">
              <w:rPr>
                <w:color w:val="000000" w:themeColor="text1"/>
              </w:rPr>
              <w:t>Social influences (from peers, professional groups, patients</w:t>
            </w:r>
            <w:r w:rsidR="00CF3555">
              <w:rPr>
                <w:color w:val="000000" w:themeColor="text1"/>
              </w:rPr>
              <w:t xml:space="preserve"> and </w:t>
            </w:r>
            <w:r w:rsidRPr="000C548B">
              <w:rPr>
                <w:color w:val="000000" w:themeColor="text1"/>
              </w:rPr>
              <w:t xml:space="preserve">family) that affect use of the </w:t>
            </w:r>
            <w:r w:rsidR="00F131C5">
              <w:rPr>
                <w:color w:val="000000" w:themeColor="text1"/>
              </w:rPr>
              <w:t>decision aid</w:t>
            </w:r>
          </w:p>
          <w:p w14:paraId="3E924325" w14:textId="1B239732" w:rsidR="00A907A6" w:rsidRPr="000C548B" w:rsidRDefault="00F131C5" w:rsidP="00A907A6">
            <w:pPr>
              <w:pStyle w:val="ListParagraph"/>
              <w:numPr>
                <w:ilvl w:val="0"/>
                <w:numId w:val="2"/>
              </w:numPr>
              <w:ind w:left="310"/>
              <w:rPr>
                <w:color w:val="000000" w:themeColor="text1"/>
              </w:rPr>
            </w:pPr>
            <w:r>
              <w:rPr>
                <w:color w:val="000000" w:themeColor="text1"/>
              </w:rPr>
              <w:t>Influence of</w:t>
            </w:r>
            <w:r w:rsidR="00A907A6" w:rsidRPr="000C548B">
              <w:rPr>
                <w:color w:val="000000" w:themeColor="text1"/>
              </w:rPr>
              <w:t xml:space="preserve"> </w:t>
            </w:r>
            <w:r>
              <w:rPr>
                <w:color w:val="000000" w:themeColor="text1"/>
              </w:rPr>
              <w:t>having role models/</w:t>
            </w:r>
            <w:r w:rsidR="00A907A6" w:rsidRPr="000C548B">
              <w:rPr>
                <w:color w:val="000000" w:themeColor="text1"/>
              </w:rPr>
              <w:t>observ</w:t>
            </w:r>
            <w:r>
              <w:rPr>
                <w:color w:val="000000" w:themeColor="text1"/>
              </w:rPr>
              <w:t>ing</w:t>
            </w:r>
            <w:r w:rsidR="00A907A6" w:rsidRPr="000C548B">
              <w:rPr>
                <w:color w:val="000000" w:themeColor="text1"/>
              </w:rPr>
              <w:t xml:space="preserve"> others</w:t>
            </w:r>
          </w:p>
          <w:p w14:paraId="08F8F82F" w14:textId="77777777" w:rsidR="00A907A6" w:rsidRPr="000C548B" w:rsidRDefault="00A907A6" w:rsidP="00A907A6">
            <w:pPr>
              <w:ind w:left="310"/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A907A6" w:rsidRPr="000C548B" w14:paraId="1BE8A8B8" w14:textId="77777777" w:rsidTr="00A907A6">
        <w:tc>
          <w:tcPr>
            <w:tcW w:w="3116" w:type="dxa"/>
          </w:tcPr>
          <w:p w14:paraId="14E08844" w14:textId="77777777" w:rsidR="00A907A6" w:rsidRPr="000C548B" w:rsidRDefault="00A907A6" w:rsidP="00A907A6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0C548B">
              <w:rPr>
                <w:rFonts w:ascii="Times New Roman" w:hAnsi="Times New Roman" w:cs="Times New Roman"/>
                <w:color w:val="000000" w:themeColor="text1"/>
              </w:rPr>
              <w:t>Environmental context and resources</w:t>
            </w:r>
          </w:p>
          <w:p w14:paraId="4242AED3" w14:textId="20CB9945" w:rsidR="00A907A6" w:rsidRPr="000C548B" w:rsidRDefault="00A907A6" w:rsidP="00A907A6">
            <w:pPr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3117" w:type="dxa"/>
          </w:tcPr>
          <w:p w14:paraId="76C92E6F" w14:textId="28934451" w:rsidR="00A907A6" w:rsidRPr="000C548B" w:rsidRDefault="00A907A6" w:rsidP="00A907A6">
            <w:pPr>
              <w:pStyle w:val="ListParagraph"/>
              <w:ind w:left="0"/>
              <w:rPr>
                <w:color w:val="000000" w:themeColor="text1"/>
              </w:rPr>
            </w:pPr>
            <w:r w:rsidRPr="000C548B">
              <w:rPr>
                <w:color w:val="000000" w:themeColor="text1"/>
              </w:rPr>
              <w:t>Any circumstance of a person’s situation or environment that discourages or encourages the development of skills and abilities, independence, social competence and adaptive behaviour</w:t>
            </w:r>
          </w:p>
          <w:p w14:paraId="1F0761AC" w14:textId="77777777" w:rsidR="00A907A6" w:rsidRPr="000C548B" w:rsidRDefault="00A907A6" w:rsidP="00A907A6">
            <w:pPr>
              <w:pStyle w:val="ListParagraph"/>
              <w:numPr>
                <w:ilvl w:val="1"/>
                <w:numId w:val="7"/>
              </w:numPr>
              <w:rPr>
                <w:color w:val="000000" w:themeColor="text1"/>
              </w:rPr>
            </w:pPr>
            <w:r w:rsidRPr="000C548B">
              <w:rPr>
                <w:color w:val="000000" w:themeColor="text1"/>
              </w:rPr>
              <w:t>Environmental stressors</w:t>
            </w:r>
          </w:p>
          <w:p w14:paraId="793AB502" w14:textId="77777777" w:rsidR="00A907A6" w:rsidRPr="000C548B" w:rsidRDefault="00A907A6" w:rsidP="00A907A6">
            <w:pPr>
              <w:pStyle w:val="ListParagraph"/>
              <w:numPr>
                <w:ilvl w:val="1"/>
                <w:numId w:val="7"/>
              </w:numPr>
              <w:rPr>
                <w:color w:val="000000" w:themeColor="text1"/>
              </w:rPr>
            </w:pPr>
            <w:r w:rsidRPr="000C548B">
              <w:rPr>
                <w:color w:val="000000" w:themeColor="text1"/>
              </w:rPr>
              <w:t xml:space="preserve">Resources/material resources </w:t>
            </w:r>
          </w:p>
          <w:p w14:paraId="5C3F1066" w14:textId="77777777" w:rsidR="00A907A6" w:rsidRPr="000C548B" w:rsidRDefault="00A907A6" w:rsidP="00A907A6">
            <w:pPr>
              <w:pStyle w:val="ListParagraph"/>
              <w:numPr>
                <w:ilvl w:val="1"/>
                <w:numId w:val="7"/>
              </w:numPr>
              <w:rPr>
                <w:color w:val="000000" w:themeColor="text1"/>
              </w:rPr>
            </w:pPr>
            <w:r w:rsidRPr="000C548B">
              <w:rPr>
                <w:color w:val="000000" w:themeColor="text1"/>
              </w:rPr>
              <w:t xml:space="preserve">Organisational culture/climate </w:t>
            </w:r>
          </w:p>
          <w:p w14:paraId="7A6510DD" w14:textId="77777777" w:rsidR="00A907A6" w:rsidRPr="000C548B" w:rsidRDefault="00A907A6" w:rsidP="00A907A6">
            <w:pPr>
              <w:pStyle w:val="ListParagraph"/>
              <w:numPr>
                <w:ilvl w:val="1"/>
                <w:numId w:val="7"/>
              </w:numPr>
              <w:rPr>
                <w:color w:val="000000" w:themeColor="text1"/>
              </w:rPr>
            </w:pPr>
            <w:r w:rsidRPr="000C548B">
              <w:rPr>
                <w:color w:val="000000" w:themeColor="text1"/>
              </w:rPr>
              <w:t xml:space="preserve">Salient events/critical incidents </w:t>
            </w:r>
          </w:p>
          <w:p w14:paraId="1244D923" w14:textId="77777777" w:rsidR="00A907A6" w:rsidRPr="000C548B" w:rsidRDefault="00A907A6" w:rsidP="00A907A6">
            <w:pPr>
              <w:pStyle w:val="ListParagraph"/>
              <w:numPr>
                <w:ilvl w:val="1"/>
                <w:numId w:val="7"/>
              </w:numPr>
              <w:rPr>
                <w:color w:val="000000" w:themeColor="text1"/>
              </w:rPr>
            </w:pPr>
            <w:r w:rsidRPr="000C548B">
              <w:rPr>
                <w:color w:val="000000" w:themeColor="text1"/>
              </w:rPr>
              <w:t xml:space="preserve">Person × environment interaction </w:t>
            </w:r>
          </w:p>
          <w:p w14:paraId="764AC816" w14:textId="77777777" w:rsidR="00A907A6" w:rsidRPr="000C548B" w:rsidRDefault="00A907A6" w:rsidP="00A907A6">
            <w:pPr>
              <w:pStyle w:val="ListParagraph"/>
              <w:numPr>
                <w:ilvl w:val="1"/>
                <w:numId w:val="7"/>
              </w:numPr>
              <w:rPr>
                <w:color w:val="000000" w:themeColor="text1"/>
              </w:rPr>
            </w:pPr>
            <w:r w:rsidRPr="000C548B">
              <w:rPr>
                <w:color w:val="000000" w:themeColor="text1"/>
              </w:rPr>
              <w:t>Barriers and facilitators</w:t>
            </w:r>
          </w:p>
          <w:p w14:paraId="1339B8D6" w14:textId="77777777" w:rsidR="00A907A6" w:rsidRPr="000C548B" w:rsidRDefault="00A907A6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3117" w:type="dxa"/>
          </w:tcPr>
          <w:p w14:paraId="3D6E827D" w14:textId="77777777" w:rsidR="00F131C5" w:rsidRDefault="00F131C5" w:rsidP="00A907A6">
            <w:pPr>
              <w:pStyle w:val="ListParagraph"/>
              <w:numPr>
                <w:ilvl w:val="0"/>
                <w:numId w:val="2"/>
              </w:numPr>
              <w:ind w:left="310"/>
              <w:rPr>
                <w:color w:val="000000" w:themeColor="text1"/>
              </w:rPr>
            </w:pPr>
            <w:r>
              <w:rPr>
                <w:color w:val="000000" w:themeColor="text1"/>
              </w:rPr>
              <w:t>Physical</w:t>
            </w:r>
            <w:r w:rsidR="00A907A6" w:rsidRPr="000C548B">
              <w:rPr>
                <w:color w:val="000000" w:themeColor="text1"/>
              </w:rPr>
              <w:t xml:space="preserve"> factors (including time</w:t>
            </w:r>
            <w:r>
              <w:rPr>
                <w:color w:val="000000" w:themeColor="text1"/>
              </w:rPr>
              <w:t xml:space="preserve"> and space</w:t>
            </w:r>
            <w:r w:rsidR="00A907A6" w:rsidRPr="000C548B">
              <w:rPr>
                <w:color w:val="000000" w:themeColor="text1"/>
              </w:rPr>
              <w:t xml:space="preserve">) </w:t>
            </w:r>
          </w:p>
          <w:p w14:paraId="016280B8" w14:textId="5A6D8CEF" w:rsidR="00A907A6" w:rsidRPr="000C548B" w:rsidRDefault="00F131C5" w:rsidP="00A907A6">
            <w:pPr>
              <w:pStyle w:val="ListParagraph"/>
              <w:numPr>
                <w:ilvl w:val="0"/>
                <w:numId w:val="2"/>
              </w:numPr>
              <w:ind w:left="310"/>
              <w:rPr>
                <w:color w:val="000000" w:themeColor="text1"/>
              </w:rPr>
            </w:pPr>
            <w:r>
              <w:rPr>
                <w:color w:val="000000" w:themeColor="text1"/>
              </w:rPr>
              <w:t>Availability of resources that influence use of the decision aid</w:t>
            </w:r>
          </w:p>
          <w:p w14:paraId="2874979A" w14:textId="77777777" w:rsidR="00A907A6" w:rsidRPr="000C548B" w:rsidRDefault="00A907A6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A907A6" w:rsidRPr="000C548B" w14:paraId="52E107DD" w14:textId="77777777" w:rsidTr="00A907A6">
        <w:tc>
          <w:tcPr>
            <w:tcW w:w="3116" w:type="dxa"/>
          </w:tcPr>
          <w:p w14:paraId="479D500B" w14:textId="50B50A3C" w:rsidR="00A907A6" w:rsidRPr="000C548B" w:rsidRDefault="00A907A6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0C548B">
              <w:rPr>
                <w:rFonts w:ascii="Times New Roman" w:hAnsi="Times New Roman" w:cs="Times New Roman"/>
                <w:color w:val="000000" w:themeColor="text1"/>
              </w:rPr>
              <w:t>Reinforcement</w:t>
            </w:r>
            <w:r w:rsidRPr="000C548B">
              <w:rPr>
                <w:rFonts w:ascii="Times New Roman" w:hAnsi="Times New Roman" w:cs="Times New Roman"/>
                <w:color w:val="000000" w:themeColor="text1"/>
              </w:rPr>
              <w:br/>
            </w:r>
          </w:p>
        </w:tc>
        <w:tc>
          <w:tcPr>
            <w:tcW w:w="3117" w:type="dxa"/>
          </w:tcPr>
          <w:p w14:paraId="2096C4C5" w14:textId="77777777" w:rsidR="00A907A6" w:rsidRPr="000C548B" w:rsidRDefault="00A907A6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0C548B">
              <w:rPr>
                <w:rFonts w:ascii="Times New Roman" w:hAnsi="Times New Roman" w:cs="Times New Roman"/>
                <w:color w:val="000000" w:themeColor="text1"/>
              </w:rPr>
              <w:t>Increasing the probability of a response by arranging a dependent relationship, or contingency, between the response and a given stimulus</w:t>
            </w:r>
          </w:p>
          <w:p w14:paraId="53078086" w14:textId="77777777" w:rsidR="00A907A6" w:rsidRPr="000C548B" w:rsidRDefault="00A907A6" w:rsidP="00A907A6">
            <w:pPr>
              <w:pStyle w:val="ListParagraph"/>
              <w:numPr>
                <w:ilvl w:val="0"/>
                <w:numId w:val="8"/>
              </w:numPr>
              <w:rPr>
                <w:color w:val="000000" w:themeColor="text1"/>
              </w:rPr>
            </w:pPr>
            <w:r w:rsidRPr="000C548B">
              <w:rPr>
                <w:color w:val="000000" w:themeColor="text1"/>
              </w:rPr>
              <w:t>Rewards (proximal/distal, valued/not valued, probable/improbable)</w:t>
            </w:r>
          </w:p>
          <w:p w14:paraId="61DA6F0B" w14:textId="77777777" w:rsidR="00A907A6" w:rsidRPr="000C548B" w:rsidRDefault="00A907A6" w:rsidP="00A907A6">
            <w:pPr>
              <w:pStyle w:val="ListParagraph"/>
              <w:numPr>
                <w:ilvl w:val="0"/>
                <w:numId w:val="8"/>
              </w:numPr>
              <w:rPr>
                <w:color w:val="000000" w:themeColor="text1"/>
              </w:rPr>
            </w:pPr>
            <w:r w:rsidRPr="000C548B">
              <w:rPr>
                <w:color w:val="000000" w:themeColor="text1"/>
              </w:rPr>
              <w:lastRenderedPageBreak/>
              <w:t>Incentives</w:t>
            </w:r>
          </w:p>
          <w:p w14:paraId="13E2D516" w14:textId="77777777" w:rsidR="00A907A6" w:rsidRPr="000C548B" w:rsidRDefault="00A907A6" w:rsidP="00A907A6">
            <w:pPr>
              <w:pStyle w:val="ListParagraph"/>
              <w:numPr>
                <w:ilvl w:val="0"/>
                <w:numId w:val="8"/>
              </w:numPr>
              <w:rPr>
                <w:color w:val="000000" w:themeColor="text1"/>
              </w:rPr>
            </w:pPr>
            <w:r w:rsidRPr="000C548B">
              <w:rPr>
                <w:color w:val="000000" w:themeColor="text1"/>
              </w:rPr>
              <w:t xml:space="preserve">Punishment </w:t>
            </w:r>
          </w:p>
          <w:p w14:paraId="0015698A" w14:textId="77777777" w:rsidR="00A907A6" w:rsidRPr="000C548B" w:rsidRDefault="00A907A6" w:rsidP="00A907A6">
            <w:pPr>
              <w:pStyle w:val="ListParagraph"/>
              <w:numPr>
                <w:ilvl w:val="0"/>
                <w:numId w:val="8"/>
              </w:numPr>
              <w:rPr>
                <w:color w:val="000000" w:themeColor="text1"/>
              </w:rPr>
            </w:pPr>
            <w:r w:rsidRPr="000C548B">
              <w:rPr>
                <w:color w:val="000000" w:themeColor="text1"/>
              </w:rPr>
              <w:t xml:space="preserve">Consequents </w:t>
            </w:r>
          </w:p>
          <w:p w14:paraId="507E7D9E" w14:textId="77777777" w:rsidR="00A907A6" w:rsidRPr="000C548B" w:rsidRDefault="00A907A6" w:rsidP="00A907A6">
            <w:pPr>
              <w:pStyle w:val="ListParagraph"/>
              <w:numPr>
                <w:ilvl w:val="0"/>
                <w:numId w:val="8"/>
              </w:numPr>
              <w:rPr>
                <w:color w:val="000000" w:themeColor="text1"/>
              </w:rPr>
            </w:pPr>
            <w:r w:rsidRPr="000C548B">
              <w:rPr>
                <w:color w:val="000000" w:themeColor="text1"/>
              </w:rPr>
              <w:t xml:space="preserve">Reinforcement </w:t>
            </w:r>
          </w:p>
          <w:p w14:paraId="1FA5EFDE" w14:textId="77777777" w:rsidR="00A907A6" w:rsidRPr="000C548B" w:rsidRDefault="00A907A6" w:rsidP="00A907A6">
            <w:pPr>
              <w:pStyle w:val="ListParagraph"/>
              <w:numPr>
                <w:ilvl w:val="0"/>
                <w:numId w:val="8"/>
              </w:numPr>
              <w:rPr>
                <w:color w:val="000000" w:themeColor="text1"/>
              </w:rPr>
            </w:pPr>
            <w:r w:rsidRPr="000C548B">
              <w:rPr>
                <w:color w:val="000000" w:themeColor="text1"/>
              </w:rPr>
              <w:t xml:space="preserve">Contingencies </w:t>
            </w:r>
          </w:p>
          <w:p w14:paraId="79148E7C" w14:textId="5F53F664" w:rsidR="00A907A6" w:rsidRPr="000C548B" w:rsidRDefault="00A907A6" w:rsidP="00A907A6">
            <w:pPr>
              <w:pStyle w:val="ListParagraph"/>
              <w:numPr>
                <w:ilvl w:val="0"/>
                <w:numId w:val="8"/>
              </w:numPr>
              <w:rPr>
                <w:color w:val="000000" w:themeColor="text1"/>
                <w:shd w:val="clear" w:color="auto" w:fill="FFFFFF"/>
              </w:rPr>
            </w:pPr>
            <w:r w:rsidRPr="000C548B">
              <w:rPr>
                <w:color w:val="000000" w:themeColor="text1"/>
              </w:rPr>
              <w:t xml:space="preserve">Sanctions </w:t>
            </w:r>
          </w:p>
        </w:tc>
        <w:tc>
          <w:tcPr>
            <w:tcW w:w="3117" w:type="dxa"/>
          </w:tcPr>
          <w:p w14:paraId="24AB18BE" w14:textId="3679031C" w:rsidR="00A907A6" w:rsidRPr="000C548B" w:rsidRDefault="00A907A6" w:rsidP="00A907A6">
            <w:pPr>
              <w:pStyle w:val="ListParagraph"/>
              <w:numPr>
                <w:ilvl w:val="0"/>
                <w:numId w:val="2"/>
              </w:numPr>
              <w:ind w:left="310"/>
              <w:rPr>
                <w:color w:val="000000" w:themeColor="text1"/>
              </w:rPr>
            </w:pPr>
            <w:r w:rsidRPr="000C548B">
              <w:rPr>
                <w:color w:val="000000" w:themeColor="text1"/>
              </w:rPr>
              <w:lastRenderedPageBreak/>
              <w:t xml:space="preserve">Incentives that </w:t>
            </w:r>
            <w:r w:rsidR="00F131C5">
              <w:rPr>
                <w:color w:val="000000" w:themeColor="text1"/>
              </w:rPr>
              <w:t>promote</w:t>
            </w:r>
            <w:r w:rsidRPr="000C548B">
              <w:rPr>
                <w:color w:val="000000" w:themeColor="text1"/>
              </w:rPr>
              <w:t xml:space="preserve"> </w:t>
            </w:r>
            <w:r w:rsidR="00F131C5">
              <w:rPr>
                <w:color w:val="000000" w:themeColor="text1"/>
              </w:rPr>
              <w:t>or discourage a behaviour</w:t>
            </w:r>
          </w:p>
        </w:tc>
      </w:tr>
      <w:tr w:rsidR="00A907A6" w:rsidRPr="000C548B" w14:paraId="4E6B715D" w14:textId="77777777" w:rsidTr="00A907A6">
        <w:tc>
          <w:tcPr>
            <w:tcW w:w="3116" w:type="dxa"/>
          </w:tcPr>
          <w:p w14:paraId="16E558FB" w14:textId="77777777" w:rsidR="00A907A6" w:rsidRPr="000C548B" w:rsidRDefault="00A907A6" w:rsidP="00A907A6">
            <w:pPr>
              <w:rPr>
                <w:rFonts w:ascii="Times New Roman" w:hAnsi="Times New Roman" w:cs="Times New Roman"/>
                <w:color w:val="000000" w:themeColor="text1"/>
                <w:shd w:val="clear" w:color="auto" w:fill="FFFFFF"/>
              </w:rPr>
            </w:pPr>
            <w:r w:rsidRPr="000C548B">
              <w:rPr>
                <w:rFonts w:ascii="Times New Roman" w:hAnsi="Times New Roman" w:cs="Times New Roman"/>
                <w:color w:val="000000" w:themeColor="text1"/>
                <w:shd w:val="clear" w:color="auto" w:fill="FFFFFF"/>
              </w:rPr>
              <w:t xml:space="preserve">Social/professional role and identity </w:t>
            </w:r>
          </w:p>
          <w:p w14:paraId="1DF79722" w14:textId="77777777" w:rsidR="00A907A6" w:rsidRPr="000C548B" w:rsidRDefault="00A907A6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3117" w:type="dxa"/>
          </w:tcPr>
          <w:p w14:paraId="7B0E5CBB" w14:textId="4D8B49C3" w:rsidR="00A907A6" w:rsidRPr="000C548B" w:rsidRDefault="00A907A6" w:rsidP="00A907A6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0C548B">
              <w:rPr>
                <w:rFonts w:ascii="Times New Roman" w:hAnsi="Times New Roman" w:cs="Times New Roman"/>
                <w:color w:val="000000" w:themeColor="text1"/>
              </w:rPr>
              <w:t>Self-standards; a coherent set of behaviours and displayed personal qualities of an individual in a social or work setting</w:t>
            </w:r>
          </w:p>
          <w:p w14:paraId="710878CD" w14:textId="77777777" w:rsidR="00A907A6" w:rsidRPr="000C548B" w:rsidRDefault="00A907A6" w:rsidP="00A907A6">
            <w:pPr>
              <w:pStyle w:val="ListParagraph"/>
              <w:numPr>
                <w:ilvl w:val="0"/>
                <w:numId w:val="8"/>
              </w:numPr>
              <w:rPr>
                <w:color w:val="000000" w:themeColor="text1"/>
              </w:rPr>
            </w:pPr>
            <w:r w:rsidRPr="000C548B">
              <w:rPr>
                <w:color w:val="000000" w:themeColor="text1"/>
              </w:rPr>
              <w:t xml:space="preserve">Professional identity </w:t>
            </w:r>
          </w:p>
          <w:p w14:paraId="6D0F4EE0" w14:textId="77777777" w:rsidR="00A907A6" w:rsidRPr="000C548B" w:rsidRDefault="00A907A6" w:rsidP="00A907A6">
            <w:pPr>
              <w:pStyle w:val="ListParagraph"/>
              <w:numPr>
                <w:ilvl w:val="0"/>
                <w:numId w:val="8"/>
              </w:numPr>
              <w:rPr>
                <w:color w:val="000000" w:themeColor="text1"/>
              </w:rPr>
            </w:pPr>
            <w:r w:rsidRPr="000C548B">
              <w:rPr>
                <w:color w:val="000000" w:themeColor="text1"/>
              </w:rPr>
              <w:t xml:space="preserve">Professional role </w:t>
            </w:r>
          </w:p>
          <w:p w14:paraId="7F51D1B2" w14:textId="77777777" w:rsidR="00A907A6" w:rsidRPr="000C548B" w:rsidRDefault="00A907A6" w:rsidP="00A907A6">
            <w:pPr>
              <w:pStyle w:val="ListParagraph"/>
              <w:numPr>
                <w:ilvl w:val="0"/>
                <w:numId w:val="8"/>
              </w:numPr>
              <w:rPr>
                <w:color w:val="000000" w:themeColor="text1"/>
              </w:rPr>
            </w:pPr>
            <w:r w:rsidRPr="000C548B">
              <w:rPr>
                <w:color w:val="000000" w:themeColor="text1"/>
              </w:rPr>
              <w:t xml:space="preserve">Social identity </w:t>
            </w:r>
          </w:p>
          <w:p w14:paraId="00E69048" w14:textId="77777777" w:rsidR="00A907A6" w:rsidRPr="000C548B" w:rsidRDefault="00A907A6" w:rsidP="00A907A6">
            <w:pPr>
              <w:pStyle w:val="ListParagraph"/>
              <w:numPr>
                <w:ilvl w:val="0"/>
                <w:numId w:val="8"/>
              </w:numPr>
              <w:rPr>
                <w:color w:val="000000" w:themeColor="text1"/>
              </w:rPr>
            </w:pPr>
            <w:r w:rsidRPr="000C548B">
              <w:rPr>
                <w:color w:val="000000" w:themeColor="text1"/>
              </w:rPr>
              <w:t xml:space="preserve">Identity </w:t>
            </w:r>
          </w:p>
          <w:p w14:paraId="2839BBF3" w14:textId="77777777" w:rsidR="00A907A6" w:rsidRPr="000C548B" w:rsidRDefault="00A907A6" w:rsidP="00A907A6">
            <w:pPr>
              <w:pStyle w:val="ListParagraph"/>
              <w:numPr>
                <w:ilvl w:val="0"/>
                <w:numId w:val="8"/>
              </w:numPr>
              <w:rPr>
                <w:color w:val="000000" w:themeColor="text1"/>
              </w:rPr>
            </w:pPr>
            <w:r w:rsidRPr="000C548B">
              <w:rPr>
                <w:color w:val="000000" w:themeColor="text1"/>
              </w:rPr>
              <w:t xml:space="preserve">Professional boundaries </w:t>
            </w:r>
          </w:p>
          <w:p w14:paraId="49EC300C" w14:textId="77777777" w:rsidR="00A907A6" w:rsidRPr="000C548B" w:rsidRDefault="00A907A6" w:rsidP="00A907A6">
            <w:pPr>
              <w:pStyle w:val="ListParagraph"/>
              <w:numPr>
                <w:ilvl w:val="0"/>
                <w:numId w:val="8"/>
              </w:numPr>
              <w:rPr>
                <w:color w:val="000000" w:themeColor="text1"/>
              </w:rPr>
            </w:pPr>
            <w:r w:rsidRPr="000C548B">
              <w:rPr>
                <w:color w:val="000000" w:themeColor="text1"/>
              </w:rPr>
              <w:t xml:space="preserve">Professional confidence </w:t>
            </w:r>
          </w:p>
          <w:p w14:paraId="04FC0861" w14:textId="77777777" w:rsidR="00A907A6" w:rsidRPr="000C548B" w:rsidRDefault="00A907A6" w:rsidP="00A907A6">
            <w:pPr>
              <w:pStyle w:val="ListParagraph"/>
              <w:numPr>
                <w:ilvl w:val="0"/>
                <w:numId w:val="8"/>
              </w:numPr>
              <w:rPr>
                <w:color w:val="000000" w:themeColor="text1"/>
              </w:rPr>
            </w:pPr>
            <w:r w:rsidRPr="000C548B">
              <w:rPr>
                <w:color w:val="000000" w:themeColor="text1"/>
              </w:rPr>
              <w:t>Group identity</w:t>
            </w:r>
          </w:p>
          <w:p w14:paraId="53DA1C19" w14:textId="77777777" w:rsidR="00A907A6" w:rsidRPr="000C548B" w:rsidRDefault="00A907A6" w:rsidP="00A907A6">
            <w:pPr>
              <w:pStyle w:val="ListParagraph"/>
              <w:numPr>
                <w:ilvl w:val="0"/>
                <w:numId w:val="8"/>
              </w:numPr>
              <w:rPr>
                <w:color w:val="000000" w:themeColor="text1"/>
              </w:rPr>
            </w:pPr>
            <w:r w:rsidRPr="000C548B">
              <w:rPr>
                <w:color w:val="000000" w:themeColor="text1"/>
              </w:rPr>
              <w:t>Leadership</w:t>
            </w:r>
          </w:p>
          <w:p w14:paraId="7174C106" w14:textId="77777777" w:rsidR="00A907A6" w:rsidRPr="000C548B" w:rsidRDefault="00A907A6" w:rsidP="00A907A6">
            <w:pPr>
              <w:pStyle w:val="ListParagraph"/>
              <w:numPr>
                <w:ilvl w:val="0"/>
                <w:numId w:val="8"/>
              </w:numPr>
              <w:rPr>
                <w:color w:val="000000" w:themeColor="text1"/>
              </w:rPr>
            </w:pPr>
            <w:r w:rsidRPr="000C548B">
              <w:rPr>
                <w:color w:val="000000" w:themeColor="text1"/>
              </w:rPr>
              <w:t xml:space="preserve">Organisational commitment </w:t>
            </w:r>
          </w:p>
          <w:p w14:paraId="3E6DB1C4" w14:textId="77777777" w:rsidR="00A907A6" w:rsidRPr="000C548B" w:rsidRDefault="00A907A6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3117" w:type="dxa"/>
          </w:tcPr>
          <w:p w14:paraId="74620B6B" w14:textId="620951AB" w:rsidR="00A907A6" w:rsidRPr="000C548B" w:rsidRDefault="00A907A6" w:rsidP="00A907A6">
            <w:pPr>
              <w:pStyle w:val="ListParagraph"/>
              <w:numPr>
                <w:ilvl w:val="0"/>
                <w:numId w:val="2"/>
              </w:numPr>
              <w:ind w:left="310"/>
              <w:rPr>
                <w:color w:val="000000" w:themeColor="text1"/>
              </w:rPr>
            </w:pPr>
            <w:r w:rsidRPr="000C548B">
              <w:rPr>
                <w:color w:val="000000" w:themeColor="text1"/>
              </w:rPr>
              <w:t xml:space="preserve">Role of guidelines in determining </w:t>
            </w:r>
            <w:r w:rsidR="00CF3555">
              <w:rPr>
                <w:color w:val="000000" w:themeColor="text1"/>
              </w:rPr>
              <w:t>a physician’s practices</w:t>
            </w:r>
          </w:p>
          <w:p w14:paraId="114991CF" w14:textId="79B73FB0" w:rsidR="00A907A6" w:rsidRPr="000C548B" w:rsidRDefault="00CF3555" w:rsidP="00CF3555">
            <w:pPr>
              <w:pStyle w:val="ListParagraph"/>
              <w:numPr>
                <w:ilvl w:val="0"/>
                <w:numId w:val="2"/>
              </w:numPr>
              <w:ind w:left="310"/>
              <w:rPr>
                <w:color w:val="000000" w:themeColor="text1"/>
              </w:rPr>
            </w:pPr>
            <w:r>
              <w:rPr>
                <w:color w:val="000000" w:themeColor="text1"/>
              </w:rPr>
              <w:t>Belief that guidelines are or are not compatible with professional standards</w:t>
            </w:r>
          </w:p>
        </w:tc>
      </w:tr>
      <w:tr w:rsidR="00A907A6" w:rsidRPr="000C548B" w14:paraId="2A0E2980" w14:textId="77777777" w:rsidTr="00A907A6">
        <w:tc>
          <w:tcPr>
            <w:tcW w:w="3116" w:type="dxa"/>
          </w:tcPr>
          <w:p w14:paraId="1D2D9AB6" w14:textId="77777777" w:rsidR="00A907A6" w:rsidRPr="000C548B" w:rsidRDefault="00A907A6" w:rsidP="00A907A6">
            <w:pPr>
              <w:rPr>
                <w:rFonts w:ascii="Times New Roman" w:hAnsi="Times New Roman" w:cs="Times New Roman"/>
                <w:color w:val="000000" w:themeColor="text1"/>
                <w:shd w:val="clear" w:color="auto" w:fill="FFFFFF"/>
              </w:rPr>
            </w:pPr>
            <w:r w:rsidRPr="000C548B">
              <w:rPr>
                <w:rFonts w:ascii="Times New Roman" w:hAnsi="Times New Roman" w:cs="Times New Roman"/>
                <w:color w:val="000000" w:themeColor="text1"/>
                <w:shd w:val="clear" w:color="auto" w:fill="FFFFFF"/>
              </w:rPr>
              <w:t>Beliefs about capability</w:t>
            </w:r>
          </w:p>
          <w:p w14:paraId="0AE8DB59" w14:textId="13EA078C" w:rsidR="00A907A6" w:rsidRPr="000C548B" w:rsidRDefault="00A907A6" w:rsidP="00A907A6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3117" w:type="dxa"/>
          </w:tcPr>
          <w:p w14:paraId="6D075DFD" w14:textId="77777777" w:rsidR="00A907A6" w:rsidRPr="000C548B" w:rsidRDefault="00A907A6" w:rsidP="00A907A6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0C548B">
              <w:rPr>
                <w:rFonts w:ascii="Times New Roman" w:eastAsia="Times New Roman" w:hAnsi="Times New Roman" w:cs="Times New Roman"/>
                <w:color w:val="000000" w:themeColor="text1"/>
                <w:shd w:val="clear" w:color="auto" w:fill="FFFFFF"/>
              </w:rPr>
              <w:t>Self-efficacy; acceptance</w:t>
            </w:r>
            <w:r w:rsidRPr="000C548B">
              <w:rPr>
                <w:rFonts w:ascii="Times New Roman" w:hAnsi="Times New Roman" w:cs="Times New Roman"/>
                <w:color w:val="000000" w:themeColor="text1"/>
              </w:rPr>
              <w:t xml:space="preserve"> of the truth, reality or validity about an ability, talent or facility that a person can put to constructive use) </w:t>
            </w:r>
          </w:p>
          <w:p w14:paraId="4EAD9F68" w14:textId="77777777" w:rsidR="00A907A6" w:rsidRPr="000C548B" w:rsidRDefault="00A907A6" w:rsidP="00A907A6">
            <w:pPr>
              <w:pStyle w:val="ListParagraph"/>
              <w:numPr>
                <w:ilvl w:val="0"/>
                <w:numId w:val="11"/>
              </w:numPr>
              <w:rPr>
                <w:color w:val="000000" w:themeColor="text1"/>
              </w:rPr>
            </w:pPr>
            <w:r w:rsidRPr="000C548B">
              <w:rPr>
                <w:color w:val="000000" w:themeColor="text1"/>
              </w:rPr>
              <w:t>Self-confidence</w:t>
            </w:r>
          </w:p>
          <w:p w14:paraId="75C93337" w14:textId="77777777" w:rsidR="00A907A6" w:rsidRPr="000C548B" w:rsidRDefault="00A907A6" w:rsidP="00A907A6">
            <w:pPr>
              <w:pStyle w:val="ListParagraph"/>
              <w:numPr>
                <w:ilvl w:val="0"/>
                <w:numId w:val="11"/>
              </w:numPr>
              <w:rPr>
                <w:color w:val="000000" w:themeColor="text1"/>
              </w:rPr>
            </w:pPr>
            <w:r w:rsidRPr="000C548B">
              <w:rPr>
                <w:color w:val="000000" w:themeColor="text1"/>
              </w:rPr>
              <w:t xml:space="preserve">Perceived competence </w:t>
            </w:r>
          </w:p>
          <w:p w14:paraId="42BECE66" w14:textId="77777777" w:rsidR="00A907A6" w:rsidRPr="000C548B" w:rsidRDefault="00A907A6" w:rsidP="00A907A6">
            <w:pPr>
              <w:pStyle w:val="ListParagraph"/>
              <w:numPr>
                <w:ilvl w:val="0"/>
                <w:numId w:val="11"/>
              </w:numPr>
              <w:rPr>
                <w:color w:val="000000" w:themeColor="text1"/>
              </w:rPr>
            </w:pPr>
            <w:r w:rsidRPr="000C548B">
              <w:rPr>
                <w:color w:val="000000" w:themeColor="text1"/>
              </w:rPr>
              <w:t>Self-efficacy</w:t>
            </w:r>
          </w:p>
          <w:p w14:paraId="2D00FDFE" w14:textId="77777777" w:rsidR="00A907A6" w:rsidRPr="000C548B" w:rsidRDefault="00A907A6" w:rsidP="00A907A6">
            <w:pPr>
              <w:pStyle w:val="ListParagraph"/>
              <w:numPr>
                <w:ilvl w:val="0"/>
                <w:numId w:val="11"/>
              </w:numPr>
              <w:rPr>
                <w:color w:val="000000" w:themeColor="text1"/>
              </w:rPr>
            </w:pPr>
            <w:r w:rsidRPr="000C548B">
              <w:rPr>
                <w:color w:val="000000" w:themeColor="text1"/>
              </w:rPr>
              <w:t xml:space="preserve">Perceived behavioural control </w:t>
            </w:r>
          </w:p>
          <w:p w14:paraId="1A1CB212" w14:textId="77777777" w:rsidR="00A907A6" w:rsidRPr="000C548B" w:rsidRDefault="00A907A6" w:rsidP="00A907A6">
            <w:pPr>
              <w:pStyle w:val="ListParagraph"/>
              <w:numPr>
                <w:ilvl w:val="0"/>
                <w:numId w:val="11"/>
              </w:numPr>
              <w:rPr>
                <w:color w:val="000000" w:themeColor="text1"/>
              </w:rPr>
            </w:pPr>
            <w:r w:rsidRPr="000C548B">
              <w:rPr>
                <w:color w:val="000000" w:themeColor="text1"/>
              </w:rPr>
              <w:t>Beliefs</w:t>
            </w:r>
          </w:p>
          <w:p w14:paraId="59E82A3D" w14:textId="77777777" w:rsidR="00A907A6" w:rsidRPr="000C548B" w:rsidRDefault="00A907A6" w:rsidP="00A907A6">
            <w:pPr>
              <w:pStyle w:val="ListParagraph"/>
              <w:numPr>
                <w:ilvl w:val="0"/>
                <w:numId w:val="11"/>
              </w:numPr>
              <w:rPr>
                <w:color w:val="000000" w:themeColor="text1"/>
              </w:rPr>
            </w:pPr>
            <w:r w:rsidRPr="000C548B">
              <w:rPr>
                <w:color w:val="000000" w:themeColor="text1"/>
              </w:rPr>
              <w:t>Self-esteem</w:t>
            </w:r>
          </w:p>
          <w:p w14:paraId="3AA94DDD" w14:textId="77777777" w:rsidR="00A907A6" w:rsidRPr="000C548B" w:rsidRDefault="00A907A6" w:rsidP="00A907A6">
            <w:pPr>
              <w:pStyle w:val="ListParagraph"/>
              <w:numPr>
                <w:ilvl w:val="0"/>
                <w:numId w:val="11"/>
              </w:numPr>
              <w:rPr>
                <w:color w:val="000000" w:themeColor="text1"/>
              </w:rPr>
            </w:pPr>
            <w:r w:rsidRPr="000C548B">
              <w:rPr>
                <w:color w:val="000000" w:themeColor="text1"/>
              </w:rPr>
              <w:t>Empowerment</w:t>
            </w:r>
          </w:p>
          <w:p w14:paraId="2233A1A7" w14:textId="1B85E339" w:rsidR="00A907A6" w:rsidRPr="000C548B" w:rsidRDefault="00A907A6" w:rsidP="00A907A6">
            <w:pPr>
              <w:pStyle w:val="ListParagraph"/>
              <w:numPr>
                <w:ilvl w:val="0"/>
                <w:numId w:val="11"/>
              </w:numPr>
              <w:rPr>
                <w:color w:val="000000" w:themeColor="text1"/>
              </w:rPr>
            </w:pPr>
            <w:r w:rsidRPr="000C548B">
              <w:rPr>
                <w:color w:val="000000" w:themeColor="text1"/>
              </w:rPr>
              <w:t xml:space="preserve">Professional confidence </w:t>
            </w:r>
          </w:p>
        </w:tc>
        <w:tc>
          <w:tcPr>
            <w:tcW w:w="3117" w:type="dxa"/>
          </w:tcPr>
          <w:p w14:paraId="6F6D5DFB" w14:textId="5BA831A1" w:rsidR="00A907A6" w:rsidRPr="000C548B" w:rsidRDefault="00A907A6" w:rsidP="00A907A6">
            <w:pPr>
              <w:pStyle w:val="ListParagraph"/>
              <w:numPr>
                <w:ilvl w:val="0"/>
                <w:numId w:val="2"/>
              </w:numPr>
              <w:ind w:left="310"/>
              <w:rPr>
                <w:color w:val="000000" w:themeColor="text1"/>
                <w:shd w:val="clear" w:color="auto" w:fill="FFFFFF"/>
              </w:rPr>
            </w:pPr>
            <w:r w:rsidRPr="000C548B">
              <w:rPr>
                <w:color w:val="000000" w:themeColor="text1"/>
                <w:shd w:val="clear" w:color="auto" w:fill="FFFFFF"/>
              </w:rPr>
              <w:t xml:space="preserve">Physician confidence </w:t>
            </w:r>
            <w:r w:rsidR="00CF3555">
              <w:rPr>
                <w:color w:val="000000" w:themeColor="text1"/>
                <w:shd w:val="clear" w:color="auto" w:fill="FFFFFF"/>
              </w:rPr>
              <w:t>in their</w:t>
            </w:r>
            <w:r w:rsidRPr="000C548B">
              <w:rPr>
                <w:color w:val="000000" w:themeColor="text1"/>
                <w:shd w:val="clear" w:color="auto" w:fill="FFFFFF"/>
              </w:rPr>
              <w:t xml:space="preserve"> ability to identify AAS</w:t>
            </w:r>
          </w:p>
          <w:p w14:paraId="51BB4E1C" w14:textId="25F94FB6" w:rsidR="00A907A6" w:rsidRPr="000C548B" w:rsidRDefault="00A907A6" w:rsidP="00A907A6">
            <w:pPr>
              <w:pStyle w:val="ListParagraph"/>
              <w:numPr>
                <w:ilvl w:val="0"/>
                <w:numId w:val="2"/>
              </w:numPr>
              <w:ind w:left="310"/>
              <w:rPr>
                <w:color w:val="000000" w:themeColor="text1"/>
                <w:shd w:val="clear" w:color="auto" w:fill="FFFFFF"/>
              </w:rPr>
            </w:pPr>
            <w:r w:rsidRPr="000C548B">
              <w:rPr>
                <w:color w:val="000000" w:themeColor="text1"/>
                <w:shd w:val="clear" w:color="auto" w:fill="FFFFFF"/>
              </w:rPr>
              <w:t xml:space="preserve">Confidence in ability to </w:t>
            </w:r>
            <w:r w:rsidR="00CF3555">
              <w:rPr>
                <w:color w:val="000000" w:themeColor="text1"/>
                <w:shd w:val="clear" w:color="auto" w:fill="FFFFFF"/>
              </w:rPr>
              <w:t>apply the decision aid</w:t>
            </w:r>
          </w:p>
          <w:p w14:paraId="19B05F9E" w14:textId="542792E5" w:rsidR="00A907A6" w:rsidRPr="000C548B" w:rsidRDefault="00A907A6" w:rsidP="00A907A6">
            <w:pPr>
              <w:pStyle w:val="ListParagraph"/>
              <w:numPr>
                <w:ilvl w:val="0"/>
                <w:numId w:val="2"/>
              </w:numPr>
              <w:ind w:left="310"/>
              <w:rPr>
                <w:color w:val="000000" w:themeColor="text1"/>
                <w:shd w:val="clear" w:color="auto" w:fill="FFFFFF"/>
              </w:rPr>
            </w:pPr>
            <w:r w:rsidRPr="000C548B">
              <w:rPr>
                <w:color w:val="000000" w:themeColor="text1"/>
                <w:shd w:val="clear" w:color="auto" w:fill="FFFFFF"/>
              </w:rPr>
              <w:t xml:space="preserve">Factors that would support ability to use decision </w:t>
            </w:r>
            <w:r w:rsidR="00CF3555">
              <w:rPr>
                <w:color w:val="000000" w:themeColor="text1"/>
                <w:shd w:val="clear" w:color="auto" w:fill="FFFFFF"/>
              </w:rPr>
              <w:t>aid</w:t>
            </w:r>
          </w:p>
          <w:p w14:paraId="31CD3F9D" w14:textId="77777777" w:rsidR="00A907A6" w:rsidRPr="000C548B" w:rsidRDefault="00A907A6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A907A6" w:rsidRPr="000C548B" w14:paraId="02239690" w14:textId="77777777" w:rsidTr="00A907A6">
        <w:tc>
          <w:tcPr>
            <w:tcW w:w="3116" w:type="dxa"/>
          </w:tcPr>
          <w:p w14:paraId="7C5AE791" w14:textId="5B06CEE1" w:rsidR="00A907A6" w:rsidRPr="000C548B" w:rsidRDefault="00A907A6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0C548B">
              <w:rPr>
                <w:rFonts w:ascii="Times New Roman" w:hAnsi="Times New Roman" w:cs="Times New Roman"/>
                <w:color w:val="000000" w:themeColor="text1"/>
              </w:rPr>
              <w:t>Beliefs about consequences</w:t>
            </w:r>
          </w:p>
        </w:tc>
        <w:tc>
          <w:tcPr>
            <w:tcW w:w="3117" w:type="dxa"/>
          </w:tcPr>
          <w:p w14:paraId="6F6DB0AA" w14:textId="0776D4BA" w:rsidR="00A907A6" w:rsidRPr="000C548B" w:rsidRDefault="00A907A6" w:rsidP="00A907A6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0C548B">
              <w:rPr>
                <w:rFonts w:ascii="Times New Roman" w:eastAsia="Times New Roman" w:hAnsi="Times New Roman" w:cs="Times New Roman"/>
                <w:color w:val="000000" w:themeColor="text1"/>
                <w:shd w:val="clear" w:color="auto" w:fill="FFFFFF"/>
              </w:rPr>
              <w:t xml:space="preserve">Anticipated outcomes/attitude; </w:t>
            </w:r>
            <w:r w:rsidRPr="000C548B">
              <w:rPr>
                <w:rFonts w:ascii="Times New Roman" w:hAnsi="Times New Roman" w:cs="Times New Roman"/>
                <w:color w:val="000000" w:themeColor="text1"/>
              </w:rPr>
              <w:t>acceptance of the truth, reality, or validity about outcomes of a behaviour in a given situation</w:t>
            </w:r>
          </w:p>
          <w:p w14:paraId="5E1F4E16" w14:textId="77777777" w:rsidR="00A907A6" w:rsidRPr="000C548B" w:rsidRDefault="00A907A6" w:rsidP="00A907A6">
            <w:pPr>
              <w:pStyle w:val="ListParagraph"/>
              <w:numPr>
                <w:ilvl w:val="0"/>
                <w:numId w:val="13"/>
              </w:numPr>
              <w:rPr>
                <w:color w:val="000000" w:themeColor="text1"/>
              </w:rPr>
            </w:pPr>
            <w:r w:rsidRPr="000C548B">
              <w:rPr>
                <w:color w:val="000000" w:themeColor="text1"/>
              </w:rPr>
              <w:t>Beliefs</w:t>
            </w:r>
          </w:p>
          <w:p w14:paraId="72038438" w14:textId="77777777" w:rsidR="00A907A6" w:rsidRPr="000C548B" w:rsidRDefault="00A907A6" w:rsidP="00A907A6">
            <w:pPr>
              <w:pStyle w:val="ListParagraph"/>
              <w:numPr>
                <w:ilvl w:val="0"/>
                <w:numId w:val="13"/>
              </w:numPr>
              <w:rPr>
                <w:color w:val="000000" w:themeColor="text1"/>
              </w:rPr>
            </w:pPr>
            <w:r w:rsidRPr="000C548B">
              <w:rPr>
                <w:color w:val="000000" w:themeColor="text1"/>
              </w:rPr>
              <w:t xml:space="preserve">Outcome expectancies </w:t>
            </w:r>
          </w:p>
          <w:p w14:paraId="0BF45D92" w14:textId="77777777" w:rsidR="00A907A6" w:rsidRPr="000C548B" w:rsidRDefault="00A907A6" w:rsidP="00A907A6">
            <w:pPr>
              <w:pStyle w:val="ListParagraph"/>
              <w:numPr>
                <w:ilvl w:val="0"/>
                <w:numId w:val="13"/>
              </w:numPr>
              <w:rPr>
                <w:color w:val="000000" w:themeColor="text1"/>
              </w:rPr>
            </w:pPr>
            <w:r w:rsidRPr="000C548B">
              <w:rPr>
                <w:color w:val="000000" w:themeColor="text1"/>
              </w:rPr>
              <w:t>Characteristics of outcome expectancies</w:t>
            </w:r>
          </w:p>
          <w:p w14:paraId="38B65C04" w14:textId="77777777" w:rsidR="00A907A6" w:rsidRPr="000C548B" w:rsidRDefault="00A907A6" w:rsidP="00A907A6">
            <w:pPr>
              <w:pStyle w:val="ListParagraph"/>
              <w:numPr>
                <w:ilvl w:val="0"/>
                <w:numId w:val="13"/>
              </w:numPr>
              <w:rPr>
                <w:color w:val="000000" w:themeColor="text1"/>
              </w:rPr>
            </w:pPr>
            <w:r w:rsidRPr="000C548B">
              <w:rPr>
                <w:color w:val="000000" w:themeColor="text1"/>
              </w:rPr>
              <w:t xml:space="preserve">Anticipated regret </w:t>
            </w:r>
          </w:p>
          <w:p w14:paraId="46F4E536" w14:textId="77777777" w:rsidR="00A907A6" w:rsidRPr="000C548B" w:rsidRDefault="00A907A6" w:rsidP="00A907A6">
            <w:pPr>
              <w:pStyle w:val="ListParagraph"/>
              <w:numPr>
                <w:ilvl w:val="0"/>
                <w:numId w:val="13"/>
              </w:numPr>
              <w:rPr>
                <w:color w:val="000000" w:themeColor="text1"/>
              </w:rPr>
            </w:pPr>
            <w:r w:rsidRPr="000C548B">
              <w:rPr>
                <w:color w:val="000000" w:themeColor="text1"/>
              </w:rPr>
              <w:lastRenderedPageBreak/>
              <w:t xml:space="preserve">Consequents </w:t>
            </w:r>
          </w:p>
          <w:p w14:paraId="46729E3C" w14:textId="77777777" w:rsidR="00A907A6" w:rsidRPr="000C548B" w:rsidRDefault="00A907A6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3117" w:type="dxa"/>
          </w:tcPr>
          <w:p w14:paraId="1C5A787A" w14:textId="2474B781" w:rsidR="00A907A6" w:rsidRPr="000C548B" w:rsidRDefault="00CF3555" w:rsidP="00A907A6">
            <w:pPr>
              <w:pStyle w:val="ListParagraph"/>
              <w:numPr>
                <w:ilvl w:val="0"/>
                <w:numId w:val="2"/>
              </w:numPr>
              <w:ind w:left="310"/>
              <w:rPr>
                <w:color w:val="000000" w:themeColor="text1"/>
                <w:shd w:val="clear" w:color="auto" w:fill="FFFFFF"/>
              </w:rPr>
            </w:pPr>
            <w:r>
              <w:rPr>
                <w:color w:val="000000" w:themeColor="text1"/>
                <w:shd w:val="clear" w:color="auto" w:fill="FFFFFF"/>
              </w:rPr>
              <w:lastRenderedPageBreak/>
              <w:t>Beliefs about</w:t>
            </w:r>
            <w:r w:rsidR="00A907A6" w:rsidRPr="000C548B">
              <w:rPr>
                <w:color w:val="000000" w:themeColor="text1"/>
                <w:shd w:val="clear" w:color="auto" w:fill="FFFFFF"/>
              </w:rPr>
              <w:t xml:space="preserve"> possible outcomes (positive or negative) of guidelines use </w:t>
            </w:r>
          </w:p>
          <w:p w14:paraId="362D47AD" w14:textId="77777777" w:rsidR="00A907A6" w:rsidRPr="000C548B" w:rsidRDefault="00A907A6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A907A6" w:rsidRPr="000C548B" w14:paraId="6F4536AA" w14:textId="77777777" w:rsidTr="00A907A6">
        <w:tc>
          <w:tcPr>
            <w:tcW w:w="3116" w:type="dxa"/>
          </w:tcPr>
          <w:p w14:paraId="2A53B634" w14:textId="26FF316B" w:rsidR="00A907A6" w:rsidRPr="000C548B" w:rsidRDefault="00A907A6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0C548B">
              <w:rPr>
                <w:rFonts w:ascii="Times New Roman" w:hAnsi="Times New Roman" w:cs="Times New Roman"/>
                <w:color w:val="000000" w:themeColor="text1"/>
              </w:rPr>
              <w:t>Emotion</w:t>
            </w:r>
          </w:p>
        </w:tc>
        <w:tc>
          <w:tcPr>
            <w:tcW w:w="3117" w:type="dxa"/>
          </w:tcPr>
          <w:p w14:paraId="447FACD6" w14:textId="7EEF0F53" w:rsidR="00A907A6" w:rsidRPr="000C548B" w:rsidRDefault="00A907A6" w:rsidP="00A907A6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0C548B">
              <w:rPr>
                <w:rFonts w:ascii="Times New Roman" w:hAnsi="Times New Roman" w:cs="Times New Roman"/>
                <w:color w:val="000000" w:themeColor="text1"/>
                <w:lang w:val="en-US"/>
              </w:rPr>
              <w:t xml:space="preserve">A complex reaction pattern, involving experiential, </w:t>
            </w:r>
            <w:proofErr w:type="spellStart"/>
            <w:r w:rsidRPr="000C548B">
              <w:rPr>
                <w:rFonts w:ascii="Times New Roman" w:hAnsi="Times New Roman" w:cs="Times New Roman"/>
                <w:color w:val="000000" w:themeColor="text1"/>
                <w:lang w:val="en-US"/>
              </w:rPr>
              <w:t>behavioural</w:t>
            </w:r>
            <w:proofErr w:type="spellEnd"/>
            <w:r w:rsidRPr="000C548B">
              <w:rPr>
                <w:rFonts w:ascii="Times New Roman" w:hAnsi="Times New Roman" w:cs="Times New Roman"/>
                <w:color w:val="000000" w:themeColor="text1"/>
                <w:lang w:val="en-US"/>
              </w:rPr>
              <w:t>, and physiological elements, by which the individual attempts to deal with a personally significant matter or event</w:t>
            </w:r>
            <w:r w:rsidRPr="000C548B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</w:p>
          <w:p w14:paraId="711664CE" w14:textId="77777777" w:rsidR="00A907A6" w:rsidRPr="000C548B" w:rsidRDefault="00A907A6" w:rsidP="00A907A6">
            <w:pPr>
              <w:pStyle w:val="ListParagraph"/>
              <w:numPr>
                <w:ilvl w:val="0"/>
                <w:numId w:val="8"/>
              </w:numPr>
              <w:rPr>
                <w:color w:val="000000" w:themeColor="text1"/>
              </w:rPr>
            </w:pPr>
            <w:r w:rsidRPr="000C548B">
              <w:rPr>
                <w:color w:val="000000" w:themeColor="text1"/>
              </w:rPr>
              <w:t xml:space="preserve">Fear </w:t>
            </w:r>
          </w:p>
          <w:p w14:paraId="03263597" w14:textId="77777777" w:rsidR="00A907A6" w:rsidRPr="000C548B" w:rsidRDefault="00A907A6" w:rsidP="00A907A6">
            <w:pPr>
              <w:pStyle w:val="ListParagraph"/>
              <w:numPr>
                <w:ilvl w:val="0"/>
                <w:numId w:val="8"/>
              </w:numPr>
              <w:rPr>
                <w:color w:val="000000" w:themeColor="text1"/>
              </w:rPr>
            </w:pPr>
            <w:r w:rsidRPr="000C548B">
              <w:rPr>
                <w:color w:val="000000" w:themeColor="text1"/>
              </w:rPr>
              <w:t>Anxiety</w:t>
            </w:r>
          </w:p>
          <w:p w14:paraId="6BE293FB" w14:textId="77777777" w:rsidR="00A907A6" w:rsidRPr="000C548B" w:rsidRDefault="00A907A6" w:rsidP="00A907A6">
            <w:pPr>
              <w:pStyle w:val="ListParagraph"/>
              <w:numPr>
                <w:ilvl w:val="0"/>
                <w:numId w:val="8"/>
              </w:numPr>
              <w:rPr>
                <w:color w:val="000000" w:themeColor="text1"/>
              </w:rPr>
            </w:pPr>
            <w:r w:rsidRPr="000C548B">
              <w:rPr>
                <w:color w:val="000000" w:themeColor="text1"/>
              </w:rPr>
              <w:t>Stress</w:t>
            </w:r>
          </w:p>
          <w:p w14:paraId="6E53F1E1" w14:textId="77777777" w:rsidR="00A907A6" w:rsidRPr="000C548B" w:rsidRDefault="00A907A6" w:rsidP="00A907A6">
            <w:pPr>
              <w:pStyle w:val="ListParagraph"/>
              <w:numPr>
                <w:ilvl w:val="0"/>
                <w:numId w:val="8"/>
              </w:numPr>
              <w:rPr>
                <w:color w:val="000000" w:themeColor="text1"/>
              </w:rPr>
            </w:pPr>
            <w:r w:rsidRPr="000C548B">
              <w:rPr>
                <w:color w:val="000000" w:themeColor="text1"/>
              </w:rPr>
              <w:t>Depression</w:t>
            </w:r>
          </w:p>
          <w:p w14:paraId="257332A9" w14:textId="77777777" w:rsidR="00A907A6" w:rsidRPr="000C548B" w:rsidRDefault="00A907A6" w:rsidP="00A907A6">
            <w:pPr>
              <w:pStyle w:val="ListParagraph"/>
              <w:numPr>
                <w:ilvl w:val="0"/>
                <w:numId w:val="8"/>
              </w:numPr>
              <w:rPr>
                <w:color w:val="000000" w:themeColor="text1"/>
              </w:rPr>
            </w:pPr>
            <w:r w:rsidRPr="000C548B">
              <w:rPr>
                <w:color w:val="000000" w:themeColor="text1"/>
              </w:rPr>
              <w:t>Burnout</w:t>
            </w:r>
          </w:p>
          <w:p w14:paraId="4F6B42DA" w14:textId="77777777" w:rsidR="00A907A6" w:rsidRPr="000C548B" w:rsidRDefault="00A907A6" w:rsidP="00A907A6">
            <w:pPr>
              <w:pStyle w:val="ListParagraph"/>
              <w:numPr>
                <w:ilvl w:val="0"/>
                <w:numId w:val="8"/>
              </w:numPr>
              <w:rPr>
                <w:color w:val="000000" w:themeColor="text1"/>
              </w:rPr>
            </w:pPr>
            <w:r w:rsidRPr="000C548B">
              <w:rPr>
                <w:color w:val="000000" w:themeColor="text1"/>
              </w:rPr>
              <w:t>Positive/negative affect</w:t>
            </w:r>
          </w:p>
          <w:p w14:paraId="6881C2F4" w14:textId="77777777" w:rsidR="00A907A6" w:rsidRPr="000C548B" w:rsidRDefault="00A907A6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3117" w:type="dxa"/>
          </w:tcPr>
          <w:p w14:paraId="0DBBE1C0" w14:textId="77777777" w:rsidR="00A907A6" w:rsidRPr="000C548B" w:rsidRDefault="00A907A6" w:rsidP="00A907A6">
            <w:pPr>
              <w:pStyle w:val="ListParagraph"/>
              <w:numPr>
                <w:ilvl w:val="0"/>
                <w:numId w:val="2"/>
              </w:numPr>
              <w:ind w:left="310"/>
              <w:rPr>
                <w:color w:val="000000" w:themeColor="text1"/>
                <w:shd w:val="clear" w:color="auto" w:fill="FFFFFF"/>
              </w:rPr>
            </w:pPr>
            <w:r w:rsidRPr="000C548B">
              <w:rPr>
                <w:color w:val="000000" w:themeColor="text1"/>
                <w:shd w:val="clear" w:color="auto" w:fill="FFFFFF"/>
              </w:rPr>
              <w:t>Emotional response provoked by AAS or by use of the decision tool</w:t>
            </w:r>
          </w:p>
          <w:p w14:paraId="7BD03B2B" w14:textId="3C9B439C" w:rsidR="00A907A6" w:rsidRPr="000C548B" w:rsidRDefault="00A907A6" w:rsidP="00A907A6">
            <w:pPr>
              <w:pStyle w:val="ListParagraph"/>
              <w:numPr>
                <w:ilvl w:val="0"/>
                <w:numId w:val="2"/>
              </w:numPr>
              <w:ind w:left="310"/>
              <w:rPr>
                <w:color w:val="000000" w:themeColor="text1"/>
                <w:shd w:val="clear" w:color="auto" w:fill="FFFFFF"/>
              </w:rPr>
            </w:pPr>
            <w:r w:rsidRPr="000C548B">
              <w:rPr>
                <w:color w:val="000000" w:themeColor="text1"/>
                <w:shd w:val="clear" w:color="auto" w:fill="FFFFFF"/>
              </w:rPr>
              <w:t xml:space="preserve">How emotional responses might facilitate or </w:t>
            </w:r>
            <w:r w:rsidR="00CF3555">
              <w:rPr>
                <w:color w:val="000000" w:themeColor="text1"/>
                <w:shd w:val="clear" w:color="auto" w:fill="FFFFFF"/>
              </w:rPr>
              <w:t>obstruct</w:t>
            </w:r>
            <w:r w:rsidRPr="000C548B">
              <w:rPr>
                <w:color w:val="000000" w:themeColor="text1"/>
                <w:shd w:val="clear" w:color="auto" w:fill="FFFFFF"/>
              </w:rPr>
              <w:t xml:space="preserve"> use of the decision tool</w:t>
            </w:r>
          </w:p>
          <w:p w14:paraId="55210838" w14:textId="77777777" w:rsidR="00A907A6" w:rsidRPr="000C548B" w:rsidRDefault="00A907A6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A907A6" w:rsidRPr="000C548B" w14:paraId="1E4B4D2E" w14:textId="77777777" w:rsidTr="00A907A6">
        <w:tc>
          <w:tcPr>
            <w:tcW w:w="3116" w:type="dxa"/>
          </w:tcPr>
          <w:p w14:paraId="4D4F0E4B" w14:textId="17117155" w:rsidR="00A907A6" w:rsidRPr="000C548B" w:rsidRDefault="00A907A6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0C548B">
              <w:rPr>
                <w:rFonts w:ascii="Times New Roman" w:hAnsi="Times New Roman" w:cs="Times New Roman"/>
                <w:color w:val="000000" w:themeColor="text1"/>
              </w:rPr>
              <w:t>Optimism</w:t>
            </w:r>
          </w:p>
        </w:tc>
        <w:tc>
          <w:tcPr>
            <w:tcW w:w="3117" w:type="dxa"/>
          </w:tcPr>
          <w:p w14:paraId="650275E7" w14:textId="2547D48A" w:rsidR="00A907A6" w:rsidRPr="000C548B" w:rsidRDefault="00A907A6" w:rsidP="00A907A6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0C548B">
              <w:rPr>
                <w:rFonts w:ascii="Times New Roman" w:hAnsi="Times New Roman" w:cs="Times New Roman"/>
                <w:color w:val="000000" w:themeColor="text1"/>
              </w:rPr>
              <w:t>The confidence that things will happen for the best or that desired goals will be attained</w:t>
            </w:r>
          </w:p>
          <w:p w14:paraId="68E0A64D" w14:textId="77777777" w:rsidR="00A907A6" w:rsidRPr="000C548B" w:rsidRDefault="00A907A6" w:rsidP="00A907A6">
            <w:pPr>
              <w:pStyle w:val="ListParagraph"/>
              <w:numPr>
                <w:ilvl w:val="0"/>
                <w:numId w:val="8"/>
              </w:numPr>
              <w:rPr>
                <w:color w:val="000000" w:themeColor="text1"/>
              </w:rPr>
            </w:pPr>
            <w:r w:rsidRPr="000C548B">
              <w:rPr>
                <w:color w:val="000000" w:themeColor="text1"/>
              </w:rPr>
              <w:t xml:space="preserve">Optimism </w:t>
            </w:r>
          </w:p>
          <w:p w14:paraId="0D58BCC1" w14:textId="77777777" w:rsidR="00A907A6" w:rsidRPr="000C548B" w:rsidRDefault="00A907A6" w:rsidP="00A907A6">
            <w:pPr>
              <w:pStyle w:val="ListParagraph"/>
              <w:numPr>
                <w:ilvl w:val="0"/>
                <w:numId w:val="8"/>
              </w:numPr>
              <w:rPr>
                <w:color w:val="000000" w:themeColor="text1"/>
              </w:rPr>
            </w:pPr>
            <w:r w:rsidRPr="000C548B">
              <w:rPr>
                <w:color w:val="000000" w:themeColor="text1"/>
              </w:rPr>
              <w:t xml:space="preserve">Pessimism </w:t>
            </w:r>
          </w:p>
          <w:p w14:paraId="204DF75B" w14:textId="77777777" w:rsidR="00A907A6" w:rsidRPr="000C548B" w:rsidRDefault="00A907A6" w:rsidP="00A907A6">
            <w:pPr>
              <w:pStyle w:val="ListParagraph"/>
              <w:numPr>
                <w:ilvl w:val="0"/>
                <w:numId w:val="8"/>
              </w:numPr>
              <w:rPr>
                <w:color w:val="000000" w:themeColor="text1"/>
              </w:rPr>
            </w:pPr>
            <w:r w:rsidRPr="000C548B">
              <w:rPr>
                <w:color w:val="000000" w:themeColor="text1"/>
              </w:rPr>
              <w:t xml:space="preserve">Unrealistic optimism </w:t>
            </w:r>
          </w:p>
          <w:p w14:paraId="6A171D39" w14:textId="77777777" w:rsidR="00A907A6" w:rsidRPr="000C548B" w:rsidRDefault="00A907A6" w:rsidP="00A907A6">
            <w:pPr>
              <w:pStyle w:val="ListParagraph"/>
              <w:numPr>
                <w:ilvl w:val="0"/>
                <w:numId w:val="8"/>
              </w:numPr>
              <w:rPr>
                <w:color w:val="000000" w:themeColor="text1"/>
              </w:rPr>
            </w:pPr>
            <w:r w:rsidRPr="000C548B">
              <w:rPr>
                <w:color w:val="000000" w:themeColor="text1"/>
              </w:rPr>
              <w:t xml:space="preserve">Identity </w:t>
            </w:r>
          </w:p>
          <w:p w14:paraId="4FB188F9" w14:textId="77777777" w:rsidR="00A907A6" w:rsidRPr="000C548B" w:rsidRDefault="00A907A6" w:rsidP="00A907A6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  <w:p w14:paraId="6CE43ADF" w14:textId="77777777" w:rsidR="00A907A6" w:rsidRPr="000C548B" w:rsidRDefault="00A907A6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3117" w:type="dxa"/>
          </w:tcPr>
          <w:p w14:paraId="67D12AE0" w14:textId="2AA553D9" w:rsidR="00A907A6" w:rsidRPr="000C548B" w:rsidRDefault="00CF3555" w:rsidP="00A907A6">
            <w:pPr>
              <w:pStyle w:val="ListParagraph"/>
              <w:numPr>
                <w:ilvl w:val="0"/>
                <w:numId w:val="2"/>
              </w:numPr>
              <w:ind w:left="310"/>
              <w:rPr>
                <w:color w:val="000000" w:themeColor="text1"/>
                <w:shd w:val="clear" w:color="auto" w:fill="FFFFFF"/>
              </w:rPr>
            </w:pPr>
            <w:r>
              <w:rPr>
                <w:color w:val="000000" w:themeColor="text1"/>
                <w:shd w:val="clear" w:color="auto" w:fill="FFFFFF"/>
              </w:rPr>
              <w:t>O</w:t>
            </w:r>
            <w:r w:rsidR="00A907A6" w:rsidRPr="000C548B">
              <w:rPr>
                <w:color w:val="000000" w:themeColor="text1"/>
                <w:shd w:val="clear" w:color="auto" w:fill="FFFFFF"/>
              </w:rPr>
              <w:t xml:space="preserve">ptimism or pessimism </w:t>
            </w:r>
            <w:r>
              <w:rPr>
                <w:color w:val="000000" w:themeColor="text1"/>
                <w:shd w:val="clear" w:color="auto" w:fill="FFFFFF"/>
              </w:rPr>
              <w:t>regarding the likely outcomes of decision aid use</w:t>
            </w:r>
          </w:p>
          <w:p w14:paraId="0AB35EDF" w14:textId="77777777" w:rsidR="00A907A6" w:rsidRPr="000C548B" w:rsidRDefault="00A907A6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A907A6" w:rsidRPr="000C548B" w14:paraId="2B571A8E" w14:textId="77777777" w:rsidTr="00A907A6">
        <w:tc>
          <w:tcPr>
            <w:tcW w:w="3116" w:type="dxa"/>
          </w:tcPr>
          <w:p w14:paraId="49DCB214" w14:textId="705ED6BB" w:rsidR="00A907A6" w:rsidRPr="000C548B" w:rsidRDefault="00A907A6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0C548B">
              <w:rPr>
                <w:rFonts w:ascii="Times New Roman" w:hAnsi="Times New Roman" w:cs="Times New Roman"/>
                <w:color w:val="000000" w:themeColor="text1"/>
              </w:rPr>
              <w:t>Goals</w:t>
            </w:r>
          </w:p>
        </w:tc>
        <w:tc>
          <w:tcPr>
            <w:tcW w:w="3117" w:type="dxa"/>
          </w:tcPr>
          <w:p w14:paraId="4E06FEC2" w14:textId="77777777" w:rsidR="00A907A6" w:rsidRPr="000C548B" w:rsidRDefault="00A907A6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0C548B">
              <w:rPr>
                <w:rFonts w:ascii="Times New Roman" w:hAnsi="Times New Roman" w:cs="Times New Roman"/>
                <w:color w:val="000000" w:themeColor="text1"/>
              </w:rPr>
              <w:t>Mental representation of the desired outcome</w:t>
            </w:r>
          </w:p>
          <w:p w14:paraId="3AD04242" w14:textId="77777777" w:rsidR="00A907A6" w:rsidRPr="000C548B" w:rsidRDefault="00A907A6" w:rsidP="00A907A6">
            <w:pPr>
              <w:pStyle w:val="ListParagraph"/>
              <w:numPr>
                <w:ilvl w:val="0"/>
                <w:numId w:val="14"/>
              </w:numPr>
              <w:autoSpaceDE w:val="0"/>
              <w:autoSpaceDN w:val="0"/>
              <w:adjustRightInd w:val="0"/>
              <w:rPr>
                <w:color w:val="000000" w:themeColor="text1"/>
                <w:lang w:val="en-US"/>
              </w:rPr>
            </w:pPr>
            <w:r w:rsidRPr="000C548B">
              <w:rPr>
                <w:color w:val="000000" w:themeColor="text1"/>
                <w:lang w:val="en-US"/>
              </w:rPr>
              <w:t>Goals (distal/proximal)</w:t>
            </w:r>
          </w:p>
          <w:p w14:paraId="628AC0A8" w14:textId="77777777" w:rsidR="00A907A6" w:rsidRPr="000C548B" w:rsidRDefault="00A907A6" w:rsidP="00A907A6">
            <w:pPr>
              <w:pStyle w:val="ListParagraph"/>
              <w:numPr>
                <w:ilvl w:val="0"/>
                <w:numId w:val="14"/>
              </w:numPr>
              <w:autoSpaceDE w:val="0"/>
              <w:autoSpaceDN w:val="0"/>
              <w:adjustRightInd w:val="0"/>
              <w:rPr>
                <w:color w:val="000000" w:themeColor="text1"/>
                <w:lang w:val="en-US"/>
              </w:rPr>
            </w:pPr>
            <w:r w:rsidRPr="000C548B">
              <w:rPr>
                <w:color w:val="000000" w:themeColor="text1"/>
                <w:lang w:val="en-US"/>
              </w:rPr>
              <w:t>Goal priority</w:t>
            </w:r>
          </w:p>
          <w:p w14:paraId="000DCF57" w14:textId="77777777" w:rsidR="00A907A6" w:rsidRPr="000C548B" w:rsidRDefault="00A907A6" w:rsidP="00A907A6">
            <w:pPr>
              <w:pStyle w:val="ListParagraph"/>
              <w:numPr>
                <w:ilvl w:val="0"/>
                <w:numId w:val="14"/>
              </w:numPr>
              <w:autoSpaceDE w:val="0"/>
              <w:autoSpaceDN w:val="0"/>
              <w:adjustRightInd w:val="0"/>
              <w:rPr>
                <w:color w:val="000000" w:themeColor="text1"/>
                <w:lang w:val="en-US"/>
              </w:rPr>
            </w:pPr>
            <w:r w:rsidRPr="000C548B">
              <w:rPr>
                <w:color w:val="000000" w:themeColor="text1"/>
                <w:lang w:val="en-US"/>
              </w:rPr>
              <w:t>Goal/target setting</w:t>
            </w:r>
          </w:p>
          <w:p w14:paraId="2CD7FC12" w14:textId="77777777" w:rsidR="00A907A6" w:rsidRPr="000C548B" w:rsidRDefault="00A907A6" w:rsidP="00A907A6">
            <w:pPr>
              <w:pStyle w:val="ListParagraph"/>
              <w:numPr>
                <w:ilvl w:val="0"/>
                <w:numId w:val="14"/>
              </w:numPr>
              <w:autoSpaceDE w:val="0"/>
              <w:autoSpaceDN w:val="0"/>
              <w:adjustRightInd w:val="0"/>
              <w:rPr>
                <w:color w:val="000000" w:themeColor="text1"/>
                <w:lang w:val="en-US"/>
              </w:rPr>
            </w:pPr>
            <w:r w:rsidRPr="000C548B">
              <w:rPr>
                <w:color w:val="000000" w:themeColor="text1"/>
                <w:lang w:val="en-US"/>
              </w:rPr>
              <w:t>Goals (autonomous/controlled)</w:t>
            </w:r>
          </w:p>
          <w:p w14:paraId="74EE129B" w14:textId="77777777" w:rsidR="00A907A6" w:rsidRPr="000C548B" w:rsidRDefault="00A907A6" w:rsidP="00A907A6">
            <w:pPr>
              <w:pStyle w:val="ListParagraph"/>
              <w:numPr>
                <w:ilvl w:val="0"/>
                <w:numId w:val="14"/>
              </w:numPr>
              <w:autoSpaceDE w:val="0"/>
              <w:autoSpaceDN w:val="0"/>
              <w:adjustRightInd w:val="0"/>
              <w:rPr>
                <w:color w:val="000000" w:themeColor="text1"/>
                <w:lang w:val="en-US"/>
              </w:rPr>
            </w:pPr>
            <w:r w:rsidRPr="000C548B">
              <w:rPr>
                <w:color w:val="000000" w:themeColor="text1"/>
                <w:lang w:val="en-US"/>
              </w:rPr>
              <w:t>Action planning</w:t>
            </w:r>
          </w:p>
          <w:p w14:paraId="32A89756" w14:textId="6C4CCA81" w:rsidR="00A907A6" w:rsidRPr="000C548B" w:rsidRDefault="00A907A6" w:rsidP="00A907A6">
            <w:pPr>
              <w:pStyle w:val="ListParagraph"/>
              <w:numPr>
                <w:ilvl w:val="0"/>
                <w:numId w:val="14"/>
              </w:numPr>
              <w:rPr>
                <w:color w:val="000000" w:themeColor="text1"/>
              </w:rPr>
            </w:pPr>
            <w:r w:rsidRPr="000C548B">
              <w:rPr>
                <w:color w:val="000000" w:themeColor="text1"/>
                <w:lang w:val="en-US"/>
              </w:rPr>
              <w:t>Implementation intention</w:t>
            </w:r>
          </w:p>
        </w:tc>
        <w:tc>
          <w:tcPr>
            <w:tcW w:w="3117" w:type="dxa"/>
          </w:tcPr>
          <w:p w14:paraId="5304C703" w14:textId="77777777" w:rsidR="00A907A6" w:rsidRPr="000C548B" w:rsidRDefault="00A907A6" w:rsidP="00A907A6">
            <w:pPr>
              <w:pStyle w:val="ListParagraph"/>
              <w:numPr>
                <w:ilvl w:val="0"/>
                <w:numId w:val="2"/>
              </w:numPr>
              <w:ind w:left="395"/>
              <w:rPr>
                <w:color w:val="000000" w:themeColor="text1"/>
              </w:rPr>
            </w:pPr>
            <w:r w:rsidRPr="000C548B">
              <w:rPr>
                <w:color w:val="000000" w:themeColor="text1"/>
              </w:rPr>
              <w:t>What physicians hope to achieve in investigation of AAS</w:t>
            </w:r>
          </w:p>
          <w:p w14:paraId="08C29191" w14:textId="7A66ED1A" w:rsidR="00A907A6" w:rsidRPr="000C548B" w:rsidRDefault="00A907A6" w:rsidP="00A907A6">
            <w:pPr>
              <w:pStyle w:val="ListParagraph"/>
              <w:numPr>
                <w:ilvl w:val="0"/>
                <w:numId w:val="2"/>
              </w:numPr>
              <w:ind w:left="395"/>
              <w:rPr>
                <w:color w:val="000000" w:themeColor="text1"/>
              </w:rPr>
            </w:pPr>
            <w:r w:rsidRPr="000C548B">
              <w:rPr>
                <w:color w:val="000000" w:themeColor="text1"/>
              </w:rPr>
              <w:t xml:space="preserve">What they hope to achieve by using the </w:t>
            </w:r>
            <w:r w:rsidR="00CF3555">
              <w:rPr>
                <w:color w:val="000000" w:themeColor="text1"/>
              </w:rPr>
              <w:t>decision aid</w:t>
            </w:r>
          </w:p>
        </w:tc>
      </w:tr>
      <w:tr w:rsidR="00A907A6" w:rsidRPr="000C548B" w14:paraId="79B76F95" w14:textId="77777777" w:rsidTr="00A907A6">
        <w:tc>
          <w:tcPr>
            <w:tcW w:w="3116" w:type="dxa"/>
          </w:tcPr>
          <w:p w14:paraId="47A279E0" w14:textId="196A1116" w:rsidR="00A907A6" w:rsidRPr="000C548B" w:rsidRDefault="00A907A6" w:rsidP="00A907A6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0C548B">
              <w:rPr>
                <w:rFonts w:ascii="Times New Roman" w:hAnsi="Times New Roman" w:cs="Times New Roman"/>
                <w:color w:val="000000" w:themeColor="text1"/>
              </w:rPr>
              <w:t>Intentions</w:t>
            </w:r>
          </w:p>
        </w:tc>
        <w:tc>
          <w:tcPr>
            <w:tcW w:w="3117" w:type="dxa"/>
          </w:tcPr>
          <w:p w14:paraId="03629D57" w14:textId="01B794F4" w:rsidR="00A907A6" w:rsidRPr="000C548B" w:rsidRDefault="00A907A6" w:rsidP="00A907A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0C548B">
              <w:rPr>
                <w:rFonts w:ascii="Times New Roman" w:hAnsi="Times New Roman" w:cs="Times New Roman"/>
                <w:color w:val="000000" w:themeColor="text1"/>
                <w:lang w:val="en-US"/>
              </w:rPr>
              <w:t xml:space="preserve">A conscious decision to perform a </w:t>
            </w:r>
            <w:proofErr w:type="spellStart"/>
            <w:r w:rsidRPr="000C548B">
              <w:rPr>
                <w:rFonts w:ascii="Times New Roman" w:hAnsi="Times New Roman" w:cs="Times New Roman"/>
                <w:color w:val="000000" w:themeColor="text1"/>
                <w:lang w:val="en-US"/>
              </w:rPr>
              <w:t>behaviour</w:t>
            </w:r>
            <w:proofErr w:type="spellEnd"/>
            <w:r w:rsidRPr="000C548B">
              <w:rPr>
                <w:rFonts w:ascii="Times New Roman" w:hAnsi="Times New Roman" w:cs="Times New Roman"/>
                <w:color w:val="000000" w:themeColor="text1"/>
                <w:lang w:val="en-US"/>
              </w:rPr>
              <w:t xml:space="preserve"> or a resolve to act in a certain way</w:t>
            </w:r>
          </w:p>
          <w:p w14:paraId="77836D85" w14:textId="77777777" w:rsidR="00A907A6" w:rsidRPr="000C548B" w:rsidRDefault="00A907A6" w:rsidP="00A907A6">
            <w:pPr>
              <w:pStyle w:val="ListParagraph"/>
              <w:numPr>
                <w:ilvl w:val="0"/>
                <w:numId w:val="15"/>
              </w:numPr>
              <w:autoSpaceDE w:val="0"/>
              <w:autoSpaceDN w:val="0"/>
              <w:adjustRightInd w:val="0"/>
              <w:rPr>
                <w:color w:val="000000" w:themeColor="text1"/>
                <w:lang w:val="en-US"/>
              </w:rPr>
            </w:pPr>
            <w:r w:rsidRPr="000C548B">
              <w:rPr>
                <w:color w:val="000000" w:themeColor="text1"/>
                <w:lang w:val="en-US"/>
              </w:rPr>
              <w:t>Stability of intentions</w:t>
            </w:r>
          </w:p>
          <w:p w14:paraId="080D8580" w14:textId="77777777" w:rsidR="00A907A6" w:rsidRPr="000C548B" w:rsidRDefault="00A907A6" w:rsidP="00A907A6">
            <w:pPr>
              <w:pStyle w:val="ListParagraph"/>
              <w:numPr>
                <w:ilvl w:val="0"/>
                <w:numId w:val="15"/>
              </w:numPr>
              <w:autoSpaceDE w:val="0"/>
              <w:autoSpaceDN w:val="0"/>
              <w:adjustRightInd w:val="0"/>
              <w:rPr>
                <w:color w:val="000000" w:themeColor="text1"/>
                <w:lang w:val="en-US"/>
              </w:rPr>
            </w:pPr>
            <w:r w:rsidRPr="000C548B">
              <w:rPr>
                <w:color w:val="000000" w:themeColor="text1"/>
                <w:lang w:val="en-US"/>
              </w:rPr>
              <w:t>Stages of change model</w:t>
            </w:r>
          </w:p>
          <w:p w14:paraId="3F2A5A5F" w14:textId="7AA2F7BD" w:rsidR="00A907A6" w:rsidRPr="000C548B" w:rsidRDefault="00A907A6" w:rsidP="00A907A6">
            <w:pPr>
              <w:pStyle w:val="ListParagraph"/>
              <w:numPr>
                <w:ilvl w:val="0"/>
                <w:numId w:val="15"/>
              </w:numPr>
              <w:autoSpaceDE w:val="0"/>
              <w:autoSpaceDN w:val="0"/>
              <w:adjustRightInd w:val="0"/>
              <w:rPr>
                <w:color w:val="000000" w:themeColor="text1"/>
                <w:lang w:val="en-US"/>
              </w:rPr>
            </w:pPr>
            <w:r w:rsidRPr="000C548B">
              <w:rPr>
                <w:color w:val="000000" w:themeColor="text1"/>
                <w:lang w:val="en-US"/>
              </w:rPr>
              <w:t>Transtheoretical model and stages of change</w:t>
            </w:r>
          </w:p>
        </w:tc>
        <w:tc>
          <w:tcPr>
            <w:tcW w:w="3117" w:type="dxa"/>
          </w:tcPr>
          <w:p w14:paraId="39EB093F" w14:textId="77777777" w:rsidR="00A907A6" w:rsidRPr="000C548B" w:rsidRDefault="00A907A6" w:rsidP="00A907A6">
            <w:pPr>
              <w:pStyle w:val="ListParagraph"/>
              <w:numPr>
                <w:ilvl w:val="0"/>
                <w:numId w:val="2"/>
              </w:numPr>
              <w:ind w:left="381"/>
              <w:rPr>
                <w:color w:val="000000" w:themeColor="text1"/>
              </w:rPr>
            </w:pPr>
            <w:r w:rsidRPr="000C548B">
              <w:rPr>
                <w:color w:val="000000" w:themeColor="text1"/>
              </w:rPr>
              <w:t>Intention to use the decision tool</w:t>
            </w:r>
          </w:p>
          <w:p w14:paraId="56D9B9BD" w14:textId="73DBF567" w:rsidR="009979A2" w:rsidRPr="000C548B" w:rsidRDefault="009979A2" w:rsidP="00A907A6">
            <w:pPr>
              <w:pStyle w:val="ListParagraph"/>
              <w:numPr>
                <w:ilvl w:val="0"/>
                <w:numId w:val="2"/>
              </w:numPr>
              <w:ind w:left="381"/>
              <w:rPr>
                <w:color w:val="000000" w:themeColor="text1"/>
              </w:rPr>
            </w:pPr>
            <w:r w:rsidRPr="000C548B">
              <w:rPr>
                <w:color w:val="000000" w:themeColor="text1"/>
              </w:rPr>
              <w:t>Specific reasons for using/not using are coded accordingly (i.e. using it because it reduces anxiety is coded under “</w:t>
            </w:r>
            <w:r w:rsidR="00CF3555">
              <w:rPr>
                <w:color w:val="000000" w:themeColor="text1"/>
              </w:rPr>
              <w:t>Emotion</w:t>
            </w:r>
            <w:r w:rsidRPr="000C548B">
              <w:rPr>
                <w:color w:val="000000" w:themeColor="text1"/>
              </w:rPr>
              <w:t>”).</w:t>
            </w:r>
          </w:p>
        </w:tc>
      </w:tr>
    </w:tbl>
    <w:p w14:paraId="7A7B000F" w14:textId="74060B05" w:rsidR="00A907A6" w:rsidRPr="000C548B" w:rsidRDefault="00A907A6">
      <w:pPr>
        <w:rPr>
          <w:rFonts w:ascii="Times New Roman" w:hAnsi="Times New Roman" w:cs="Times New Roman"/>
          <w:color w:val="000000" w:themeColor="text1"/>
        </w:rPr>
      </w:pPr>
    </w:p>
    <w:p w14:paraId="7D4F325E" w14:textId="77777777" w:rsidR="00A907A6" w:rsidRPr="000C548B" w:rsidRDefault="00A907A6">
      <w:pPr>
        <w:rPr>
          <w:rFonts w:ascii="Times New Roman" w:hAnsi="Times New Roman" w:cs="Times New Roman"/>
          <w:color w:val="000000" w:themeColor="text1"/>
        </w:rPr>
      </w:pPr>
    </w:p>
    <w:sectPr w:rsidR="00A907A6" w:rsidRPr="000C548B" w:rsidSect="006F2711">
      <w:footerReference w:type="even" r:id="rId7"/>
      <w:footerReference w:type="default" r:id="rId8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D591809" w14:textId="77777777" w:rsidR="00A62383" w:rsidRDefault="00A62383" w:rsidP="000C548B">
      <w:r>
        <w:separator/>
      </w:r>
    </w:p>
  </w:endnote>
  <w:endnote w:type="continuationSeparator" w:id="0">
    <w:p w14:paraId="15CA93A9" w14:textId="77777777" w:rsidR="00A62383" w:rsidRDefault="00A62383" w:rsidP="000C54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1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3" w:usb1="10000000" w:usb2="00000000" w:usb3="00000000" w:csb0="8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rPr>
        <w:rStyle w:val="PageNumber"/>
      </w:rPr>
      <w:id w:val="1501772697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4F80AF57" w14:textId="4848D289" w:rsidR="000C548B" w:rsidRDefault="000C548B" w:rsidP="00B47FD4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077C882C" w14:textId="77777777" w:rsidR="000C548B" w:rsidRDefault="000C548B" w:rsidP="000C548B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rPr>
        <w:rStyle w:val="PageNumber"/>
      </w:rPr>
      <w:id w:val="1033613126"/>
      <w:docPartObj>
        <w:docPartGallery w:val="Page Numbers (Bottom of Page)"/>
        <w:docPartUnique/>
      </w:docPartObj>
    </w:sdtPr>
    <w:sdtEndPr>
      <w:rPr>
        <w:rStyle w:val="PageNumber"/>
        <w:rFonts w:ascii="Times New Roman" w:hAnsi="Times New Roman" w:cs="Times New Roman"/>
      </w:rPr>
    </w:sdtEndPr>
    <w:sdtContent>
      <w:p w14:paraId="17822951" w14:textId="08569488" w:rsidR="000C548B" w:rsidRPr="000C548B" w:rsidRDefault="000C548B" w:rsidP="00B47FD4">
        <w:pPr>
          <w:pStyle w:val="Footer"/>
          <w:framePr w:wrap="none" w:vAnchor="text" w:hAnchor="margin" w:xAlign="right" w:y="1"/>
          <w:rPr>
            <w:rStyle w:val="PageNumber"/>
            <w:rFonts w:ascii="Times New Roman" w:hAnsi="Times New Roman" w:cs="Times New Roman"/>
          </w:rPr>
        </w:pPr>
        <w:r w:rsidRPr="000C548B">
          <w:rPr>
            <w:rStyle w:val="PageNumber"/>
            <w:rFonts w:ascii="Times New Roman" w:hAnsi="Times New Roman" w:cs="Times New Roman"/>
          </w:rPr>
          <w:fldChar w:fldCharType="begin"/>
        </w:r>
        <w:r w:rsidRPr="000C548B">
          <w:rPr>
            <w:rStyle w:val="PageNumber"/>
            <w:rFonts w:ascii="Times New Roman" w:hAnsi="Times New Roman" w:cs="Times New Roman"/>
          </w:rPr>
          <w:instrText xml:space="preserve"> PAGE </w:instrText>
        </w:r>
        <w:r w:rsidRPr="000C548B">
          <w:rPr>
            <w:rStyle w:val="PageNumber"/>
            <w:rFonts w:ascii="Times New Roman" w:hAnsi="Times New Roman" w:cs="Times New Roman"/>
          </w:rPr>
          <w:fldChar w:fldCharType="separate"/>
        </w:r>
        <w:r w:rsidRPr="000C548B">
          <w:rPr>
            <w:rStyle w:val="PageNumber"/>
            <w:rFonts w:ascii="Times New Roman" w:hAnsi="Times New Roman" w:cs="Times New Roman"/>
            <w:noProof/>
          </w:rPr>
          <w:t>1</w:t>
        </w:r>
        <w:r w:rsidRPr="000C548B">
          <w:rPr>
            <w:rStyle w:val="PageNumber"/>
            <w:rFonts w:ascii="Times New Roman" w:hAnsi="Times New Roman" w:cs="Times New Roman"/>
          </w:rPr>
          <w:fldChar w:fldCharType="end"/>
        </w:r>
      </w:p>
    </w:sdtContent>
  </w:sdt>
  <w:p w14:paraId="540D2646" w14:textId="77777777" w:rsidR="000C548B" w:rsidRPr="000C548B" w:rsidRDefault="000C548B" w:rsidP="000C548B">
    <w:pPr>
      <w:pStyle w:val="Footer"/>
      <w:ind w:right="360"/>
      <w:rPr>
        <w:rFonts w:ascii="Times New Roman" w:hAnsi="Times New Roman" w:cs="Times New Roman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111D32D" w14:textId="77777777" w:rsidR="00A62383" w:rsidRDefault="00A62383" w:rsidP="000C548B">
      <w:r>
        <w:separator/>
      </w:r>
    </w:p>
  </w:footnote>
  <w:footnote w:type="continuationSeparator" w:id="0">
    <w:p w14:paraId="3FAE7500" w14:textId="77777777" w:rsidR="00A62383" w:rsidRDefault="00A62383" w:rsidP="000C548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90D7604"/>
    <w:multiLevelType w:val="hybridMultilevel"/>
    <w:tmpl w:val="4D784F90"/>
    <w:lvl w:ilvl="0" w:tplc="4288DF12">
      <w:start w:val="122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2916BD0"/>
    <w:multiLevelType w:val="hybridMultilevel"/>
    <w:tmpl w:val="A9EC58F6"/>
    <w:lvl w:ilvl="0" w:tplc="5ACCD6EC">
      <w:start w:val="3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4BF287A"/>
    <w:multiLevelType w:val="hybridMultilevel"/>
    <w:tmpl w:val="B2005BE0"/>
    <w:lvl w:ilvl="0" w:tplc="5ACCD6EC">
      <w:start w:val="3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8813F63"/>
    <w:multiLevelType w:val="hybridMultilevel"/>
    <w:tmpl w:val="E1DA028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9C85645"/>
    <w:multiLevelType w:val="hybridMultilevel"/>
    <w:tmpl w:val="CCEC08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A4A343C"/>
    <w:multiLevelType w:val="hybridMultilevel"/>
    <w:tmpl w:val="37C6F13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C5822E6"/>
    <w:multiLevelType w:val="hybridMultilevel"/>
    <w:tmpl w:val="F73AF53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5E31D0F"/>
    <w:multiLevelType w:val="hybridMultilevel"/>
    <w:tmpl w:val="000AB8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DEA2975"/>
    <w:multiLevelType w:val="hybridMultilevel"/>
    <w:tmpl w:val="647A18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3A84472"/>
    <w:multiLevelType w:val="hybridMultilevel"/>
    <w:tmpl w:val="1898C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6EE6ED9"/>
    <w:multiLevelType w:val="hybridMultilevel"/>
    <w:tmpl w:val="4156CFA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9D957A0"/>
    <w:multiLevelType w:val="hybridMultilevel"/>
    <w:tmpl w:val="CEF891E2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87E347E"/>
    <w:multiLevelType w:val="hybridMultilevel"/>
    <w:tmpl w:val="ED44CD3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E553E45"/>
    <w:multiLevelType w:val="hybridMultilevel"/>
    <w:tmpl w:val="422E637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6A1C7C6F"/>
    <w:multiLevelType w:val="hybridMultilevel"/>
    <w:tmpl w:val="FA1ED32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2"/>
  </w:num>
  <w:num w:numId="3">
    <w:abstractNumId w:val="0"/>
  </w:num>
  <w:num w:numId="4">
    <w:abstractNumId w:val="13"/>
  </w:num>
  <w:num w:numId="5">
    <w:abstractNumId w:val="3"/>
  </w:num>
  <w:num w:numId="6">
    <w:abstractNumId w:val="4"/>
  </w:num>
  <w:num w:numId="7">
    <w:abstractNumId w:val="8"/>
  </w:num>
  <w:num w:numId="8">
    <w:abstractNumId w:val="9"/>
  </w:num>
  <w:num w:numId="9">
    <w:abstractNumId w:val="10"/>
  </w:num>
  <w:num w:numId="10">
    <w:abstractNumId w:val="11"/>
  </w:num>
  <w:num w:numId="11">
    <w:abstractNumId w:val="6"/>
  </w:num>
  <w:num w:numId="12">
    <w:abstractNumId w:val="1"/>
  </w:num>
  <w:num w:numId="13">
    <w:abstractNumId w:val="14"/>
  </w:num>
  <w:num w:numId="14">
    <w:abstractNumId w:val="12"/>
  </w:num>
  <w:num w:numId="15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6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907A6"/>
    <w:rsid w:val="000C548B"/>
    <w:rsid w:val="00176631"/>
    <w:rsid w:val="002D601D"/>
    <w:rsid w:val="003D7038"/>
    <w:rsid w:val="00415C4A"/>
    <w:rsid w:val="00462214"/>
    <w:rsid w:val="006F2711"/>
    <w:rsid w:val="00814087"/>
    <w:rsid w:val="009979A2"/>
    <w:rsid w:val="00A62383"/>
    <w:rsid w:val="00A907A6"/>
    <w:rsid w:val="00CF3555"/>
    <w:rsid w:val="00F131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728688D"/>
  <w15:chartTrackingRefBased/>
  <w15:docId w15:val="{341FB56F-063E-3348-809A-196BF77FFD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CA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1408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907A6"/>
    <w:pPr>
      <w:ind w:left="720"/>
      <w:contextualSpacing/>
    </w:pPr>
    <w:rPr>
      <w:rFonts w:ascii="Times New Roman" w:eastAsia="Times New Roman" w:hAnsi="Times New Roman" w:cs="Times New Roman"/>
    </w:rPr>
  </w:style>
  <w:style w:type="table" w:styleId="TableGrid">
    <w:name w:val="Table Grid"/>
    <w:basedOn w:val="TableNormal"/>
    <w:uiPriority w:val="39"/>
    <w:rsid w:val="00A907A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9979A2"/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979A2"/>
    <w:rPr>
      <w:rFonts w:ascii="Times New Roman" w:hAnsi="Times New Roman" w:cs="Times New Roman"/>
      <w:sz w:val="18"/>
      <w:szCs w:val="18"/>
    </w:rPr>
  </w:style>
  <w:style w:type="paragraph" w:styleId="Footer">
    <w:name w:val="footer"/>
    <w:basedOn w:val="Normal"/>
    <w:link w:val="FooterChar"/>
    <w:uiPriority w:val="99"/>
    <w:unhideWhenUsed/>
    <w:rsid w:val="000C548B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0C548B"/>
  </w:style>
  <w:style w:type="character" w:styleId="PageNumber">
    <w:name w:val="page number"/>
    <w:basedOn w:val="DefaultParagraphFont"/>
    <w:uiPriority w:val="99"/>
    <w:semiHidden/>
    <w:unhideWhenUsed/>
    <w:rsid w:val="000C548B"/>
  </w:style>
  <w:style w:type="paragraph" w:styleId="Header">
    <w:name w:val="header"/>
    <w:basedOn w:val="Normal"/>
    <w:link w:val="HeaderChar"/>
    <w:uiPriority w:val="99"/>
    <w:unhideWhenUsed/>
    <w:rsid w:val="000C548B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0C548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Arial">
      <a:majorFont>
        <a:latin typeface="Arial" panose="020B0604020202020204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Arial" panose="020B0604020202020204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4</Pages>
  <Words>788</Words>
  <Characters>4492</Characters>
  <Application>Microsoft Office Word</Application>
  <DocSecurity>0</DocSecurity>
  <Lines>37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Caitlin Dmitriew</dc:creator>
  <cp:keywords/>
  <dc:description/>
  <cp:lastModifiedBy>Caitlin Dmitriew</cp:lastModifiedBy>
  <cp:revision>4</cp:revision>
  <dcterms:created xsi:type="dcterms:W3CDTF">2020-07-20T11:43:00Z</dcterms:created>
  <dcterms:modified xsi:type="dcterms:W3CDTF">2020-08-14T12:38:00Z</dcterms:modified>
</cp:coreProperties>
</file>