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9C3FD8" w14:textId="77777777" w:rsidR="004B23BA" w:rsidRDefault="0026704F">
      <w:pPr>
        <w:rPr>
          <w:rFonts w:ascii="Times New Roman" w:hAnsi="Times New Roman" w:cs="Times New Roman"/>
          <w:b/>
        </w:rPr>
      </w:pPr>
      <w:r w:rsidRPr="004263F5">
        <w:rPr>
          <w:rFonts w:ascii="Times New Roman" w:hAnsi="Times New Roman" w:cs="Times New Roman"/>
          <w:b/>
        </w:rPr>
        <w:t>Supplementary files</w:t>
      </w:r>
      <w:r w:rsidR="004263F5">
        <w:rPr>
          <w:rFonts w:ascii="Times New Roman" w:hAnsi="Times New Roman" w:cs="Times New Roman"/>
          <w:b/>
        </w:rPr>
        <w:t xml:space="preserve"> of </w:t>
      </w:r>
    </w:p>
    <w:p w14:paraId="184A13BE" w14:textId="77777777" w:rsidR="004263F5" w:rsidRDefault="004263F5">
      <w:pPr>
        <w:rPr>
          <w:rFonts w:ascii="Times New Roman" w:hAnsi="Times New Roman" w:cs="Times New Roman"/>
          <w:b/>
        </w:rPr>
      </w:pPr>
    </w:p>
    <w:p w14:paraId="6CE4246E" w14:textId="77584149" w:rsidR="004263F5" w:rsidRPr="004263F5" w:rsidRDefault="004263F5" w:rsidP="004263F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1"/>
      <w:r>
        <w:rPr>
          <w:rFonts w:ascii="Times New Roman" w:hAnsi="Times New Roman" w:cs="Times New Roman"/>
          <w:b/>
          <w:sz w:val="24"/>
          <w:szCs w:val="24"/>
        </w:rPr>
        <w:t>A novel f</w:t>
      </w:r>
      <w:r w:rsidRPr="001677B5">
        <w:rPr>
          <w:rFonts w:ascii="Times New Roman" w:hAnsi="Times New Roman" w:cs="Times New Roman"/>
          <w:b/>
          <w:sz w:val="24"/>
          <w:szCs w:val="24"/>
        </w:rPr>
        <w:t>atty acid exporter</w:t>
      </w:r>
      <w:r w:rsidRPr="00131DB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BnaFAX1-1 contributes to</w:t>
      </w:r>
      <w:r w:rsidRPr="00131D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biological yield</w:t>
      </w:r>
      <w:r w:rsidRPr="00131DB3"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Pr="00CD50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1DB3">
        <w:rPr>
          <w:rFonts w:ascii="Times New Roman" w:hAnsi="Times New Roman" w:cs="Times New Roman"/>
          <w:b/>
          <w:sz w:val="24"/>
          <w:szCs w:val="24"/>
        </w:rPr>
        <w:t xml:space="preserve">seed oil </w:t>
      </w:r>
      <w:r>
        <w:rPr>
          <w:rFonts w:ascii="Times New Roman" w:hAnsi="Times New Roman" w:cs="Times New Roman"/>
          <w:b/>
          <w:sz w:val="24"/>
          <w:szCs w:val="24"/>
        </w:rPr>
        <w:t>production</w:t>
      </w:r>
      <w:r w:rsidRPr="00131D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2116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131DB3">
        <w:rPr>
          <w:rFonts w:ascii="Times New Roman" w:hAnsi="Times New Roman" w:cs="Times New Roman"/>
          <w:b/>
          <w:i/>
          <w:sz w:val="24"/>
          <w:szCs w:val="24"/>
        </w:rPr>
        <w:t>Brassica napus</w:t>
      </w:r>
      <w:r>
        <w:rPr>
          <w:rFonts w:ascii="Times New Roman" w:hAnsi="Times New Roman" w:cs="Times New Roman"/>
          <w:b/>
          <w:sz w:val="24"/>
          <w:szCs w:val="24"/>
        </w:rPr>
        <w:t xml:space="preserve"> by Xiao et al.</w:t>
      </w:r>
    </w:p>
    <w:p w14:paraId="075689F3" w14:textId="77777777" w:rsidR="004263F5" w:rsidRDefault="004263F5">
      <w:pPr>
        <w:rPr>
          <w:rFonts w:ascii="Times New Roman" w:hAnsi="Times New Roman" w:cs="Times New Roman"/>
          <w:b/>
        </w:rPr>
      </w:pPr>
    </w:p>
    <w:p w14:paraId="1DF6D7AB" w14:textId="77777777" w:rsidR="004263F5" w:rsidRPr="004263F5" w:rsidRDefault="004263F5">
      <w:pPr>
        <w:rPr>
          <w:rFonts w:ascii="Times New Roman" w:hAnsi="Times New Roman" w:cs="Times New Roman"/>
          <w:b/>
        </w:rPr>
      </w:pPr>
    </w:p>
    <w:p w14:paraId="21BC6AED" w14:textId="77777777" w:rsidR="0026704F" w:rsidRPr="004263F5" w:rsidRDefault="0026704F">
      <w:pPr>
        <w:rPr>
          <w:rFonts w:ascii="Times New Roman" w:hAnsi="Times New Roman" w:cs="Times New Roman"/>
          <w:b/>
        </w:rPr>
      </w:pPr>
      <w:r w:rsidRPr="004263F5">
        <w:rPr>
          <w:rFonts w:ascii="Times New Roman" w:hAnsi="Times New Roman" w:cs="Times New Roman"/>
          <w:b/>
        </w:rPr>
        <w:t>Supplementary figures: 1</w:t>
      </w:r>
    </w:p>
    <w:p w14:paraId="545EDB97" w14:textId="77777777" w:rsidR="0026704F" w:rsidRPr="004263F5" w:rsidRDefault="0026704F">
      <w:pPr>
        <w:rPr>
          <w:rFonts w:ascii="Times New Roman" w:hAnsi="Times New Roman" w:cs="Times New Roman"/>
          <w:b/>
        </w:rPr>
      </w:pPr>
      <w:r w:rsidRPr="004263F5">
        <w:rPr>
          <w:rFonts w:ascii="Times New Roman" w:hAnsi="Times New Roman" w:cs="Times New Roman"/>
          <w:b/>
        </w:rPr>
        <w:t>Supplementary tables: 4</w:t>
      </w:r>
    </w:p>
    <w:p w14:paraId="561B135C" w14:textId="77777777" w:rsidR="0026704F" w:rsidRDefault="0026704F"/>
    <w:p w14:paraId="67C292A7" w14:textId="77777777" w:rsidR="0026704F" w:rsidRDefault="0026704F"/>
    <w:p w14:paraId="2E80EF87" w14:textId="77777777" w:rsidR="0026704F" w:rsidRDefault="0026704F">
      <w:r w:rsidRPr="0026704F">
        <w:rPr>
          <w:noProof/>
        </w:rPr>
        <w:lastRenderedPageBreak/>
        <w:drawing>
          <wp:inline distT="0" distB="0" distL="0" distR="0" wp14:anchorId="57E13860" wp14:editId="763CB2D5">
            <wp:extent cx="5278981" cy="4627659"/>
            <wp:effectExtent l="0" t="0" r="0" b="1905"/>
            <wp:docPr id="2" name="图片 2" descr="K:\肖忠春 BnFAX1\026 20200306 submit to PBJ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肖忠春 BnFAX1\026 20200306 submit to PBJ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974" cy="4634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1E63C" w14:textId="77777777" w:rsidR="0026704F" w:rsidRDefault="0026704F"/>
    <w:p w14:paraId="234904C0" w14:textId="6E678E8A" w:rsidR="00AE16A3" w:rsidRDefault="00AE16A3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  <w:r w:rsidRPr="00AE16A3"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Figure S1. </w:t>
      </w:r>
      <w:r w:rsidRPr="00AE16A3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 xml:space="preserve">Location, structure and conserved motif analysis of </w:t>
      </w:r>
      <w:r w:rsidRPr="00AE16A3">
        <w:rPr>
          <w:rFonts w:ascii="Times New Roman" w:eastAsia="宋体" w:hAnsi="Times New Roman" w:cs="Times New Roman"/>
          <w:i/>
          <w:iCs/>
          <w:color w:val="000000"/>
          <w:sz w:val="24"/>
          <w:szCs w:val="24"/>
          <w:shd w:val="clear" w:color="auto" w:fill="FFFFFF"/>
        </w:rPr>
        <w:t>FAXs</w:t>
      </w:r>
      <w:r w:rsidRPr="00AE16A3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 xml:space="preserve"> in </w:t>
      </w:r>
      <w:r w:rsidRPr="00AE16A3">
        <w:rPr>
          <w:rFonts w:ascii="Times New Roman" w:eastAsia="宋体" w:hAnsi="Times New Roman" w:cs="Times New Roman"/>
          <w:i/>
          <w:iCs/>
          <w:sz w:val="24"/>
          <w:szCs w:val="24"/>
        </w:rPr>
        <w:t>B. napus</w:t>
      </w:r>
      <w:r w:rsidRPr="00AE16A3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 xml:space="preserve">. (A) The chromosomal distributions of the </w:t>
      </w:r>
      <w:r w:rsidRPr="00AE16A3">
        <w:rPr>
          <w:rFonts w:ascii="Times New Roman" w:eastAsia="宋体" w:hAnsi="Times New Roman" w:cs="Times New Roman"/>
          <w:i/>
          <w:iCs/>
          <w:color w:val="000000"/>
          <w:sz w:val="24"/>
          <w:szCs w:val="24"/>
          <w:shd w:val="clear" w:color="auto" w:fill="FFFFFF"/>
        </w:rPr>
        <w:t>BnaFAX</w:t>
      </w:r>
      <w:r w:rsidRPr="00AE16A3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 xml:space="preserve"> genes. (B) </w:t>
      </w:r>
      <w:r w:rsidRPr="00AE16A3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Gene structures of </w:t>
      </w:r>
      <w:r w:rsidRPr="00AE16A3">
        <w:rPr>
          <w:rFonts w:ascii="Times New Roman" w:eastAsia="宋体" w:hAnsi="Times New Roman" w:cs="Times New Roman"/>
          <w:i/>
          <w:iCs/>
          <w:color w:val="000000"/>
          <w:sz w:val="24"/>
          <w:szCs w:val="24"/>
          <w:shd w:val="clear" w:color="auto" w:fill="FFFFFF"/>
        </w:rPr>
        <w:t>BnaFAXs</w:t>
      </w:r>
      <w:r w:rsidRPr="00AE16A3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 xml:space="preserve"> and (C) conserved motifs analysis of BnaFAXs. </w:t>
      </w:r>
    </w:p>
    <w:p w14:paraId="15D4270B" w14:textId="77777777" w:rsidR="00AE16A3" w:rsidRDefault="00AE16A3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26464909" w14:textId="5C8E485B" w:rsidR="00AE16A3" w:rsidRDefault="003E5457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  <w:r w:rsidRPr="003E5457"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lastRenderedPageBreak/>
        <w:drawing>
          <wp:inline distT="0" distB="0" distL="0" distR="0" wp14:anchorId="106C3DC6" wp14:editId="58A23272">
            <wp:extent cx="7547026" cy="4762500"/>
            <wp:effectExtent l="0" t="0" r="0" b="0"/>
            <wp:docPr id="4" name="图片 4" descr="H:\000 桌面20181017\待提交\006 2019\肖忠春 BnFAX1\033 20210120 JIPB special issue\003 submit to JIPB special issue\Figures and Tables-xiao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000 桌面20181017\待提交\006 2019\肖忠春 BnFAX1\033 20210120 JIPB special issue\003 submit to JIPB special issue\Figures and Tables-xiao\Figure S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026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75B82" w14:textId="77777777" w:rsidR="003E5457" w:rsidRPr="00374883" w:rsidRDefault="003E5457" w:rsidP="003E5457">
      <w:pPr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687E38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Figure S2.</w:t>
      </w:r>
      <w:r w:rsidRPr="0039680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The expression levels of six members of </w:t>
      </w:r>
      <w:r w:rsidRPr="00396800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BnaFAX1</w:t>
      </w:r>
      <w:r w:rsidRPr="0039680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in six tissues of a pair of high- and low- seed oil content accessions grown in </w:t>
      </w:r>
      <w:r w:rsidRPr="0039680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Chongqing (CQ24, CQ45) and Yunnan (YN24, YN45). CQ24, YN24 represent high- seed oil content accessions (HO); CQ45, YN45 represent low- seed oil content accessions (LO). St, Stem; Le, Leaf; 30SPM, silique pericarps on the main inflorescence of 30 days after flowering; 30SM, seeds on the main inflorescence of 30 days after flowering; 30SPB, silique pericarps on the primary branch of 30 days after flowering; 30SB, seeds on the primary branch of 30 days after flowering</w:t>
      </w:r>
      <w:r w:rsidRPr="0060205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 The expression levels of </w:t>
      </w:r>
      <w:r w:rsidRPr="0060205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BnaFAX1-1</w:t>
      </w:r>
      <w:r w:rsidRPr="0060205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(E), </w:t>
      </w:r>
      <w:r w:rsidRPr="0060205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BnaFAX1-2</w:t>
      </w:r>
      <w:r w:rsidRPr="0060205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(F) in seedling leaves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(120 days in field)</w:t>
      </w:r>
      <w:r w:rsidRPr="0060205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of four pair with high- (P281, P542, P125, P257-HBY) and low- biological yield accessions (P319, P276, P131, P81-LBY). The biological yield dry weight per plant for each accession (G).</w:t>
      </w:r>
    </w:p>
    <w:p w14:paraId="19390D5E" w14:textId="4F5F9940" w:rsidR="00AE16A3" w:rsidRDefault="00AE16A3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21871740" w14:textId="5693B469" w:rsid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7B7D08E4" w14:textId="31D94E03" w:rsid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/>
          <w:noProof/>
          <w:color w:val="000000"/>
          <w:sz w:val="24"/>
          <w:szCs w:val="24"/>
          <w:shd w:val="clear" w:color="auto" w:fill="FFFFFF"/>
        </w:rPr>
        <w:lastRenderedPageBreak/>
        <w:drawing>
          <wp:inline distT="0" distB="0" distL="0" distR="0" wp14:anchorId="59A72189" wp14:editId="5B43ABFD">
            <wp:extent cx="4298950" cy="3455167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131" cy="3470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94A6C5" w14:textId="77777777" w:rsidR="009640CA" w:rsidRPr="009640CA" w:rsidRDefault="009640CA" w:rsidP="009640CA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9640CA">
        <w:rPr>
          <w:rFonts w:ascii="Times New Roman" w:hAnsi="Times New Roman" w:hint="eastAsia"/>
          <w:b/>
          <w:color w:val="000000" w:themeColor="text1"/>
          <w:sz w:val="24"/>
          <w:szCs w:val="24"/>
          <w:shd w:val="clear" w:color="auto" w:fill="FFFFFF"/>
        </w:rPr>
        <w:t xml:space="preserve">Figure S3. </w:t>
      </w:r>
      <w:r w:rsidRPr="009640C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Phytohormone contents in leaves from 32-d-old WT and </w:t>
      </w:r>
      <w:r w:rsidRPr="009640CA">
        <w:rPr>
          <w:rFonts w:ascii="Times New Roman" w:hAnsi="Times New Roman"/>
          <w:i/>
          <w:color w:val="000000" w:themeColor="text1"/>
          <w:sz w:val="24"/>
          <w:szCs w:val="24"/>
          <w:shd w:val="clear" w:color="auto" w:fill="FFFFFF"/>
        </w:rPr>
        <w:t>B. napus</w:t>
      </w:r>
      <w:r w:rsidRPr="009640C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lines overexpressing </w:t>
      </w:r>
      <w:r w:rsidRPr="009640CA">
        <w:rPr>
          <w:rFonts w:ascii="Times New Roman" w:hAnsi="Times New Roman"/>
          <w:i/>
          <w:color w:val="000000" w:themeColor="text1"/>
          <w:sz w:val="24"/>
          <w:szCs w:val="24"/>
          <w:shd w:val="clear" w:color="auto" w:fill="FFFFFF"/>
        </w:rPr>
        <w:t>BnaFAX1-1</w:t>
      </w:r>
    </w:p>
    <w:p w14:paraId="38CE9E1F" w14:textId="77777777" w:rsidR="009640CA" w:rsidRPr="009640CA" w:rsidRDefault="009640CA" w:rsidP="009640CA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9640C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ABA</w:t>
      </w:r>
      <w:r w:rsidRPr="009640CA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>, a</w:t>
      </w:r>
      <w:r w:rsidRPr="009640C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bscisic acid; </w:t>
      </w:r>
      <w:r w:rsidRPr="009640CA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IAA, </w:t>
      </w:r>
      <w:r w:rsidRPr="009640C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indole-3-acetic acid; </w:t>
      </w:r>
      <w:r w:rsidRPr="009640CA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SA, </w:t>
      </w:r>
      <w:r w:rsidRPr="009640C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salicylic acid; </w:t>
      </w:r>
      <w:r w:rsidRPr="009640CA">
        <w:rPr>
          <w:rFonts w:ascii="Times New Roman" w:hAnsi="Times New Roman" w:hint="eastAsia"/>
          <w:color w:val="000000" w:themeColor="text1"/>
          <w:sz w:val="24"/>
          <w:szCs w:val="24"/>
          <w:shd w:val="clear" w:color="auto" w:fill="FFFFFF"/>
        </w:rPr>
        <w:t xml:space="preserve">JA, </w:t>
      </w:r>
      <w:r w:rsidRPr="009640C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jasmonic acid.</w:t>
      </w:r>
      <w:bookmarkStart w:id="1" w:name="_GoBack"/>
      <w:bookmarkEnd w:id="1"/>
    </w:p>
    <w:p w14:paraId="3744300D" w14:textId="4DF435BE" w:rsidR="009640CA" w:rsidRP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2CBE9DC1" w14:textId="27B6C5E3" w:rsid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29D267F6" w14:textId="07EB21AF" w:rsid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6277FDD4" w14:textId="3051A441" w:rsid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47171D37" w14:textId="5CC8AB62" w:rsid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1963B7BB" w14:textId="218C2E58" w:rsidR="009640CA" w:rsidRDefault="009640CA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</w:p>
    <w:p w14:paraId="19DA9C4B" w14:textId="77777777" w:rsidR="009640CA" w:rsidRPr="003E5457" w:rsidRDefault="009640CA" w:rsidP="00AE16A3">
      <w:pPr>
        <w:spacing w:line="360" w:lineRule="auto"/>
        <w:rPr>
          <w:rFonts w:ascii="Times New Roman" w:eastAsia="宋体" w:hAnsi="Times New Roman" w:cs="Times New Roman" w:hint="eastAsia"/>
          <w:color w:val="000000"/>
          <w:sz w:val="24"/>
          <w:szCs w:val="24"/>
          <w:shd w:val="clear" w:color="auto" w:fill="FFFFFF"/>
        </w:rPr>
      </w:pPr>
    </w:p>
    <w:p w14:paraId="63451620" w14:textId="77777777" w:rsidR="00AE16A3" w:rsidRPr="00AE16A3" w:rsidRDefault="00AE16A3" w:rsidP="00AE16A3">
      <w:pPr>
        <w:spacing w:line="360" w:lineRule="auto"/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</w:pPr>
      <w:r w:rsidRPr="00AE16A3"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Table S1. </w:t>
      </w:r>
      <w:r w:rsidRPr="00AE16A3">
        <w:rPr>
          <w:rFonts w:ascii="Times New Roman" w:eastAsia="宋体" w:hAnsi="Times New Roman" w:cs="Times New Roman"/>
          <w:color w:val="000000"/>
          <w:sz w:val="24"/>
          <w:szCs w:val="24"/>
          <w:shd w:val="clear" w:color="auto" w:fill="FFFFFF"/>
        </w:rPr>
        <w:t>Summary of significant associated SNPs and candidate genes for biological yield.</w:t>
      </w:r>
    </w:p>
    <w:p w14:paraId="34065DBA" w14:textId="5BC658AF" w:rsidR="0026704F" w:rsidRPr="00AE16A3" w:rsidRDefault="0026704F">
      <w:pPr>
        <w:rPr>
          <w:rFonts w:ascii="Times New Roman" w:hAnsi="Times New Roman" w:cs="Times New Roman"/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89"/>
        <w:gridCol w:w="896"/>
        <w:gridCol w:w="1056"/>
        <w:gridCol w:w="1564"/>
        <w:gridCol w:w="1214"/>
        <w:gridCol w:w="1048"/>
        <w:gridCol w:w="2207"/>
        <w:gridCol w:w="3284"/>
      </w:tblGrid>
      <w:tr w:rsidR="0026704F" w:rsidRPr="0026704F" w14:paraId="043D831A" w14:textId="77777777" w:rsidTr="0026704F">
        <w:trPr>
          <w:trHeight w:val="409"/>
        </w:trPr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66E8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C0A1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Chr.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BD95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Position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EA9D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Optimal model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75E6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D441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</w:t>
            </w: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A532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Confidence interval</w:t>
            </w:r>
          </w:p>
        </w:tc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460A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Candidate genes</w:t>
            </w:r>
          </w:p>
        </w:tc>
      </w:tr>
      <w:tr w:rsidR="0026704F" w:rsidRPr="0026704F" w14:paraId="2FECD2CB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1D0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Bn-A03-p15675871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E2F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2CB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14735140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981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6162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1.8615E-05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C61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5.40%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4F5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14485140-14985140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B72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BnaA03g29780D-BnaA03g30970D</w:t>
            </w:r>
          </w:p>
        </w:tc>
      </w:tr>
      <w:tr w:rsidR="0026704F" w:rsidRPr="0026704F" w14:paraId="66380E71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931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Bn-A03-p20375514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591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788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19247585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F30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6C8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3.4663E-08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537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8.36%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352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18997585-19497585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099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BnaA03g38220D-BnaA03g39130D</w:t>
            </w:r>
          </w:p>
        </w:tc>
      </w:tr>
      <w:tr w:rsidR="0026704F" w:rsidRPr="0026704F" w14:paraId="05CF24D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F99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Bn-A03-p21904842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F47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22F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20689460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3E5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621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1.1321E-05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32A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93B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20439460-20939460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221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BnaA03g40870D-BnaA03g41700D</w:t>
            </w:r>
          </w:p>
        </w:tc>
      </w:tr>
      <w:tr w:rsidR="0026704F" w:rsidRPr="0026704F" w14:paraId="2578E0F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834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Bn-A03-p4256940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FF5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015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3794804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C11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830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2.4131E-05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022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5F0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3544804-4044804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EAA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BnaA03g07970D-BnaA03g08940D</w:t>
            </w:r>
          </w:p>
        </w:tc>
      </w:tr>
      <w:tr w:rsidR="0026704F" w:rsidRPr="0026704F" w14:paraId="0115BE8F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2FC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Bn-A03-p7643795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F38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92A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6944642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DA2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850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2.1617E-05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166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8F1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6694642-7194642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0A0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BnaA03g14570D-BnaA03g15550D</w:t>
            </w:r>
          </w:p>
        </w:tc>
      </w:tr>
      <w:tr w:rsidR="0026704F" w:rsidRPr="0026704F" w14:paraId="521C474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2BC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Bn-A03-p8475614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0AC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039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7780068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20B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6E7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8.749E-06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7862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5.75%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1C3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7530068-8030068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86C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BnaA03g16180D-BnaA03g17110D</w:t>
            </w:r>
          </w:p>
        </w:tc>
      </w:tr>
      <w:tr w:rsidR="0026704F" w:rsidRPr="0026704F" w14:paraId="5A133F8C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3C9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Bn-A03-p9129107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2F2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9B2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8414874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917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820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2.1261E-05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4EA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D79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8164874-8664874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EEC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BnaA03g17390D-BnaA03g18430D</w:t>
            </w:r>
          </w:p>
        </w:tc>
      </w:tr>
      <w:tr w:rsidR="0026704F" w:rsidRPr="0026704F" w14:paraId="2CCAE87E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CB2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Bn-A03-p18873704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7E1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7AF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17888586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1EE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E8A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1.9152E-05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D74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EC9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17638586-18138586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2FA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BnaA03g36090D-BnaA03g36910D</w:t>
            </w:r>
          </w:p>
        </w:tc>
      </w:tr>
      <w:tr w:rsidR="0026704F" w:rsidRPr="0026704F" w14:paraId="7A21D1C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06E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Bn-A03-p2948394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EA0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7F7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2510281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7E5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44E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0.00001676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B9B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87F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2260281-2760281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949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BnaA03g04890D-BnaA03g06120D</w:t>
            </w:r>
          </w:p>
        </w:tc>
      </w:tr>
      <w:tr w:rsidR="0026704F" w:rsidRPr="0026704F" w14:paraId="1BE2E6ED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A67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Bn-A04-p12759499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281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630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13429641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D71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7B3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69D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1E8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13179641-13679641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C3D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BnaA04g16080D-BnaA04g16720D</w:t>
            </w:r>
          </w:p>
        </w:tc>
      </w:tr>
      <w:tr w:rsidR="0026704F" w:rsidRPr="0026704F" w14:paraId="347E05F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C11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Bn-A04-p15108913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F1D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62D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15545719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234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469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3.3011E-06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23B6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BA7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15295719-15795719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F7D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BnaA04g19400D-BnaA04g20530D</w:t>
            </w:r>
          </w:p>
        </w:tc>
      </w:tr>
      <w:tr w:rsidR="0026704F" w:rsidRPr="0026704F" w14:paraId="3C467BF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891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Bn-A04-p2222852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834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31C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1752487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8A3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419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2.3886E-05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F18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186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1502487-2002487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7A1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BnaA04g02280D-BnaA04g03030D</w:t>
            </w:r>
          </w:p>
        </w:tc>
      </w:tr>
      <w:tr w:rsidR="0026704F" w:rsidRPr="0026704F" w14:paraId="6BF4084E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10E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Bn-A04-p17736387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A41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35E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17846200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1BF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90E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1.9021E-05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7E9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F39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17596200-18096200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F1C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BnaA04g23870D-BnaA04g24870D</w:t>
            </w:r>
          </w:p>
        </w:tc>
      </w:tr>
      <w:tr w:rsidR="0026704F" w:rsidRPr="0026704F" w14:paraId="38B4DBFE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997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Bn-A04-p8117244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365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09C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9402482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32A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DCF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1.4219E-05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F74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4EE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9152482-9652482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503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BnaA04g10420D-BnaA04g11120D</w:t>
            </w:r>
          </w:p>
        </w:tc>
      </w:tr>
      <w:tr w:rsidR="0026704F" w:rsidRPr="0026704F" w14:paraId="02D9251B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77D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Bn-A05-p6542040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416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058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6205280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EDB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8D1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2.8162E-05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EF7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5.20%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A97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5955280-6455280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941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BnaA05g10850D-BnaA05g11510D</w:t>
            </w:r>
          </w:p>
        </w:tc>
      </w:tr>
      <w:tr w:rsidR="0026704F" w:rsidRPr="0026704F" w14:paraId="1BCD353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1BC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Bn-A05-p822597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95A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1C2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958179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D5C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92A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9.5196E-06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D67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AB5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708179-1208179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D1B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BnaA05g01200D-BnaA05g02150D</w:t>
            </w:r>
          </w:p>
        </w:tc>
      </w:tr>
      <w:tr w:rsidR="0026704F" w:rsidRPr="0026704F" w14:paraId="755878C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A56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Bn-A06-p11919396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FDC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100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14582267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370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FB2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3.3868E-06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EBB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C2D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14332267-14832267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736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BnaA06g20800D-BnaA06g21360D</w:t>
            </w:r>
          </w:p>
        </w:tc>
      </w:tr>
      <w:tr w:rsidR="0026704F" w:rsidRPr="0026704F" w14:paraId="0F5BB532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713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Bn-A06-p14576278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103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079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16129554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243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60C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4.6608E-06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2D86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6F7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15879554-16379554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BD2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BnaA06g22700D-BnaA06g23580D</w:t>
            </w:r>
          </w:p>
        </w:tc>
      </w:tr>
      <w:tr w:rsidR="0026704F" w:rsidRPr="0026704F" w14:paraId="25C75C92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EB9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Bn-A06-p16406113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1B6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41E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17919297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A5B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4DE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6.1158E-06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75A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6BB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17669297-18169297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321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BnaA06g25470D-BnaA06g26320D</w:t>
            </w:r>
          </w:p>
        </w:tc>
      </w:tr>
      <w:tr w:rsidR="0026704F" w:rsidRPr="0026704F" w14:paraId="0114A0DC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1A1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Bn-A06-p16994210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CD8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754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18408096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133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212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9.0643E-07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CE9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010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18158096-18658096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F7C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BnaA06g26400D-BnaA06g27180D</w:t>
            </w:r>
          </w:p>
        </w:tc>
      </w:tr>
      <w:tr w:rsidR="0026704F" w:rsidRPr="0026704F" w14:paraId="00D783FD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D78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Bn-A06-p24501540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84C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9BC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23444533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E1A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9EE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8.3549E-07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CD5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6.85%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A97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23194533-23694533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4E2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BnaA06g35130D-BnaA06g36090D</w:t>
            </w:r>
          </w:p>
        </w:tc>
      </w:tr>
      <w:tr w:rsidR="0026704F" w:rsidRPr="0026704F" w14:paraId="61246E9B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2A4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Bn-A06-p18065846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7D1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F9D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19443728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1A6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AD5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1.5754E-05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B67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638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19193728-19693728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F98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BnaA06g27910D-BnaA06g28770D</w:t>
            </w:r>
          </w:p>
        </w:tc>
      </w:tr>
      <w:tr w:rsidR="0026704F" w:rsidRPr="0026704F" w14:paraId="7A831AF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23D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Bn-A07-p12878986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191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733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14975988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93E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714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1.2878E-05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E71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5AF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14725988-15225988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6D2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BnaA07g17690D-BnaA07g18790D</w:t>
            </w:r>
          </w:p>
        </w:tc>
      </w:tr>
      <w:tr w:rsidR="0026704F" w:rsidRPr="0026704F" w14:paraId="5CB0B67B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DBC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Bn-A07-p14594344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D5C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4E1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16471338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D2E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95C6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6.7624E-06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AD1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1A6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16221338-16721338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AD5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BnaA07g20810D-BnaA07g21640D</w:t>
            </w:r>
          </w:p>
        </w:tc>
      </w:tr>
      <w:tr w:rsidR="0026704F" w:rsidRPr="0026704F" w14:paraId="5A681B5C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638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Bn-A07-p14958606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F98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6E7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16830449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7B1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BDA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5.4551E-06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CF3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136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16580449-17080449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48C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BnaA07g21370D-BnaA07g22300D</w:t>
            </w:r>
          </w:p>
        </w:tc>
      </w:tr>
      <w:tr w:rsidR="0026704F" w:rsidRPr="0026704F" w14:paraId="5D36D6CE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6CF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Bn-A07-p22034462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2F3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5C3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23418663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908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D132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1.0932E-05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62A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55E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23168663-23668663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243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BnaA07g33910D-BnaA07g34960D</w:t>
            </w:r>
          </w:p>
        </w:tc>
      </w:tr>
      <w:tr w:rsidR="0026704F" w:rsidRPr="0026704F" w14:paraId="1AC604E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81E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Bn-scaff_15818_1-p2633791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C91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7F4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15988008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B36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FE4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4.2673E-06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132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C64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15738008-16238008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9F1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BnaA07g19830D-BnaA07g20830D</w:t>
            </w:r>
          </w:p>
        </w:tc>
      </w:tr>
      <w:tr w:rsidR="0026704F" w:rsidRPr="0026704F" w14:paraId="5630960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CE7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Bn-scaff_17708_1-p169681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55B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26F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1250011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E71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E4E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5.0272E-07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5F1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9BB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1000011-1500011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959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BnaA07g01330D-BnaA07g01810D</w:t>
            </w:r>
          </w:p>
        </w:tc>
      </w:tr>
      <w:tr w:rsidR="0026704F" w:rsidRPr="0026704F" w14:paraId="13315689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572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Bn-A07-p12412116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C5F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86A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14546056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18F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F3E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3.1127E-05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D0E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5.15%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8AD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14296056-14796056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A6B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BnaA07g16920D-BnaA07g17860D</w:t>
            </w:r>
          </w:p>
        </w:tc>
      </w:tr>
      <w:tr w:rsidR="0026704F" w:rsidRPr="0026704F" w14:paraId="43AA2ADF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903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Bn-A08-p1068698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AFD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3EC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984273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001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EA6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7.0255E-06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B49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5.85%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7EE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734273-1234273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CFD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BnaA08g01020D-BnaA08g01470D</w:t>
            </w:r>
          </w:p>
        </w:tc>
      </w:tr>
      <w:tr w:rsidR="0026704F" w:rsidRPr="0026704F" w14:paraId="63C8BC75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769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Bn-A08-p11329864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66E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9DD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9184409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11C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D75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2.1932E-05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E83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999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8934409-9434409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094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BnaA08g09300D-BnaA08g10070D</w:t>
            </w:r>
          </w:p>
        </w:tc>
      </w:tr>
      <w:tr w:rsidR="0026704F" w:rsidRPr="0026704F" w14:paraId="3CE5C6C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B70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Bn-A08-p12556455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A8A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634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10335312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BAD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A35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2.6688E-05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4D9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B7C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10085312-10585312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760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BnaA08g10940D-BnaA08g11780D</w:t>
            </w:r>
          </w:p>
        </w:tc>
      </w:tr>
      <w:tr w:rsidR="0026704F" w:rsidRPr="0026704F" w14:paraId="5916038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8B0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Bn-A08-p12752628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EFE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232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10449877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50A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0D6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3.9954E-08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0B0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E69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10199877-10699877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D64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BnaA08g11150D-BnaA08g11950D</w:t>
            </w:r>
          </w:p>
        </w:tc>
      </w:tr>
      <w:tr w:rsidR="0026704F" w:rsidRPr="0026704F" w14:paraId="61B00751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AE7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Bn-A08-p13376746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8D5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D2B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11121237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B86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6C5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7.8708E-06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174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5.80%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FE4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10871237-11371237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B5D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BnaA08g12160D-BnaA08g13020D</w:t>
            </w:r>
          </w:p>
        </w:tc>
      </w:tr>
      <w:tr w:rsidR="0026704F" w:rsidRPr="0026704F" w14:paraId="648BF48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A55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Bn-A08-p17108442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B83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3BD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14587172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939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556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0.00002713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73A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D2F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14337172-14837172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2CE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BnaA08g18300D-BnaA08g19220D</w:t>
            </w:r>
          </w:p>
        </w:tc>
      </w:tr>
      <w:tr w:rsidR="0026704F" w:rsidRPr="0026704F" w14:paraId="68BEB0F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C6D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Bn-A08-p17193797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2FB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7FF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14679373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ADB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A7D6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8.6818E-07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B2D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6.15%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530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14429373-14929373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B9A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BnaA08g18440D-BnaA08g19360D</w:t>
            </w:r>
          </w:p>
        </w:tc>
      </w:tr>
      <w:tr w:rsidR="0026704F" w:rsidRPr="0026704F" w14:paraId="7DAEE32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66F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Bn-A08-p19676653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8CC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D57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17007108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CC8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68B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1.0642E-05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C59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5.66%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352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16757108-17257108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15D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BnaA08g23630D-BnaA08g24850D</w:t>
            </w:r>
          </w:p>
        </w:tc>
      </w:tr>
      <w:tr w:rsidR="0026704F" w:rsidRPr="0026704F" w14:paraId="06402F7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C63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Bn-A08-p20354609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B42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E7E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17822431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4BF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EBB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9.4889E-07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8CF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B06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17572431-18072431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116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BnaA08g25590D-BnaA08g26860D</w:t>
            </w:r>
          </w:p>
        </w:tc>
      </w:tr>
      <w:tr w:rsidR="0026704F" w:rsidRPr="0026704F" w14:paraId="1BC775A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2DD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Bn-A08-p3444437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3E0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0B4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2856532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64E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ED8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8.7616E-07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E2B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EA7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2606532-3106532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8CF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BnaA08g03180D-BnaA08g03790D</w:t>
            </w:r>
          </w:p>
        </w:tc>
      </w:tr>
      <w:tr w:rsidR="0026704F" w:rsidRPr="0026704F" w14:paraId="15D3A84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E32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Bn-A08-p4293226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23F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B24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3694293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7D4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CFB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0.00001694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0E2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896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3444293-3944293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D89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BnaA08g04110D-BnaA08g04440D</w:t>
            </w:r>
          </w:p>
        </w:tc>
      </w:tr>
      <w:tr w:rsidR="0026704F" w:rsidRPr="0026704F" w14:paraId="5FB9C852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4EF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Bn-A08-p7814328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C1B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246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6786884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7F2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7DF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1.7445E-06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7BE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C4A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6536884-7036884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41A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BnaA08g06600D-BnaA08g06970D</w:t>
            </w:r>
          </w:p>
        </w:tc>
      </w:tr>
      <w:tr w:rsidR="0026704F" w:rsidRPr="0026704F" w14:paraId="08A0AC51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E4C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Bn-A08-p8543675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15C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818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7389541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4EB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BC8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5.9436E-07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CFD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B03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7139541-7639541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106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BnaA08g07100D-BnaA08g07720D</w:t>
            </w:r>
          </w:p>
        </w:tc>
      </w:tr>
      <w:tr w:rsidR="0026704F" w:rsidRPr="0026704F" w14:paraId="1AB97EA8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46B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Bn-scaff_27039_1-p197834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AEA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C31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7397046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410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CD2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3.8386E-06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BF1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77A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7147046-7647046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28E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BnaA08g07100D-BnaA08g07730D</w:t>
            </w:r>
          </w:p>
        </w:tc>
      </w:tr>
      <w:tr w:rsidR="0026704F" w:rsidRPr="0026704F" w14:paraId="56BAA791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C5F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Bn-A08-p10795996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E49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FD0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8702202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A14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E3D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2.7903E-05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580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2BD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8452202-8952202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BEC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BnaA08g08670D-BnaA08g09340D</w:t>
            </w:r>
          </w:p>
        </w:tc>
      </w:tr>
      <w:tr w:rsidR="0026704F" w:rsidRPr="0026704F" w14:paraId="047FDF3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464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Bn-A08-p1089123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30F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19A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1000449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CB6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FCD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2.7012E-05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F79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BDB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750449-1250449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F49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BnaA08g01050D-BnaA08g01470D</w:t>
            </w:r>
          </w:p>
        </w:tc>
      </w:tr>
      <w:tr w:rsidR="0026704F" w:rsidRPr="0026704F" w14:paraId="08D3C6B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F81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Bn-A07-p9535820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B1B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BDF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19578645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3EF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827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1.6395E-05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F46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5.45%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EF9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19328645-19828645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10B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BnaA09g26170D-BnaA09g26610D</w:t>
            </w:r>
          </w:p>
        </w:tc>
      </w:tr>
      <w:tr w:rsidR="0026704F" w:rsidRPr="0026704F" w14:paraId="0935F93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A90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Bn-A09-p10306216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4FE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388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9527218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E84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10C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4.2695E-06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A1B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CF0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9277218-9777218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5E4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BnaA09g15830D-BnaA09g16430D</w:t>
            </w:r>
          </w:p>
        </w:tc>
      </w:tr>
      <w:tr w:rsidR="0026704F" w:rsidRPr="0026704F" w14:paraId="4B8451D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FBD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Bn-A09-p33694154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003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C56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30983144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B33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4B0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1.3529E-06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23A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D53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30733144-31233144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BD5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BnaA09g44840D-BnaA09g45780D</w:t>
            </w:r>
          </w:p>
        </w:tc>
      </w:tr>
      <w:tr w:rsidR="0026704F" w:rsidRPr="0026704F" w14:paraId="1092E25F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E84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Bn-A09-p21224256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65C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752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18562826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436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291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1.3194E-06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A97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670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18312826-18812826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FF2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BnaA09g25280D-BnaA09g25740D</w:t>
            </w:r>
          </w:p>
        </w:tc>
      </w:tr>
      <w:tr w:rsidR="0026704F" w:rsidRPr="0026704F" w14:paraId="468EB79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054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Bn-A10-p7410271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E8B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1E7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9082874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38A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AAE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1.4043E-05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D95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1F9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8832874-9332874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C6E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BnaA10g10370D-BnaA10g11050D</w:t>
            </w:r>
          </w:p>
        </w:tc>
      </w:tr>
      <w:tr w:rsidR="0026704F" w:rsidRPr="0026704F" w14:paraId="509745FB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87E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Bn-scaff_17827_1-p271972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5CC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E5E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7529799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FEF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5146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2.6598E-06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DAD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95D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7279799-7779799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192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BnaC01g11640D-BnaC01g12310D</w:t>
            </w:r>
          </w:p>
        </w:tc>
      </w:tr>
      <w:tr w:rsidR="0026704F" w:rsidRPr="0026704F" w14:paraId="3C696D91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881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Bn-scaff_22790_1-p370880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FFB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317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30305788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E3E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9D0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1.1496E-05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6D6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3AC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30055788-30555788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96E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BnaC01g31260D-BnaC01g31670D</w:t>
            </w:r>
          </w:p>
        </w:tc>
      </w:tr>
      <w:tr w:rsidR="0026704F" w:rsidRPr="0026704F" w14:paraId="0C01B0BD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365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Bn-C13594816-p86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235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8C9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40111275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371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D90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3.341E-06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DF2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6.20%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4C5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39861275-40361275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5A2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BnaC02g36850D-BnaC02g37490D</w:t>
            </w:r>
          </w:p>
        </w:tc>
      </w:tr>
      <w:tr w:rsidR="0026704F" w:rsidRPr="0026704F" w14:paraId="0CF5407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EDF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Bn-scaff_17623_1-p1013272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1C7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8F4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42483650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3C2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A30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1.1354E-05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0A9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B0D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42233650-42733650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8AA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BnaC02g39260D-BnaC02g39800D</w:t>
            </w:r>
          </w:p>
        </w:tc>
      </w:tr>
      <w:tr w:rsidR="0026704F" w:rsidRPr="0026704F" w14:paraId="44AD9B85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3BF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Bn-A08-p293480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928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EFD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60268012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66F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E2F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4.2789E-06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A6C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FF5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60018012-60518012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CCE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BnaC03g70360D-BnaC03g71050D</w:t>
            </w:r>
          </w:p>
        </w:tc>
      </w:tr>
      <w:tr w:rsidR="0026704F" w:rsidRPr="0026704F" w14:paraId="2C6C775E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179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Bn-scaff_15703_1-p53309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6A6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BEA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52357539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D09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5A9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4.2981E-06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567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4C1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52107539-52607539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793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BnaC03g62810D-BnaC03g63210D</w:t>
            </w:r>
          </w:p>
        </w:tc>
      </w:tr>
      <w:tr w:rsidR="0026704F" w:rsidRPr="0026704F" w14:paraId="3A49F90C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2E2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Bn-scaff_16002_1-p1569056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B82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75E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12839150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E30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87C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4.2743E-06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874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517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12589150-13089150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25E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BnaC03g22760D-BnaC03g23460D</w:t>
            </w:r>
          </w:p>
        </w:tc>
      </w:tr>
      <w:tr w:rsidR="0026704F" w:rsidRPr="0026704F" w14:paraId="37DDC30B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162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Bn-scaff_16182_1-p319123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ADD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D83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51969206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9E0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AA9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8.873E-06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147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D5E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51719206-52219206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E3B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BnaC03g62610D-BnaC03g62910D</w:t>
            </w:r>
          </w:p>
        </w:tc>
      </w:tr>
      <w:tr w:rsidR="0026704F" w:rsidRPr="0026704F" w14:paraId="30AEBE8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60B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Bn-scaff_17440_1-p761980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905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527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47656790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788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5A1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1.3754E-05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00D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576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47406790-47906790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EAB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BnaC03g58040D-BnaC03g58620D</w:t>
            </w:r>
          </w:p>
        </w:tc>
      </w:tr>
      <w:tr w:rsidR="0026704F" w:rsidRPr="0026704F" w14:paraId="09B9767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114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Bn-scaff_17521_1-p807610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325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905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21410571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381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7FF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1.6553E-06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5C36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348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21160571-21660571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A9C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BnaC03g34800D-BnaC03g35690D</w:t>
            </w:r>
          </w:p>
        </w:tc>
      </w:tr>
      <w:tr w:rsidR="0026704F" w:rsidRPr="0026704F" w14:paraId="3E87162F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682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Bn-scaff_18322_1-p918195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623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EF8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8116755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E29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AA0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8.0864E-07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7D7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997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7866755-8366755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7CD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BnaC03g15670D-BnaC03g16440D</w:t>
            </w:r>
          </w:p>
        </w:tc>
      </w:tr>
      <w:tr w:rsidR="0026704F" w:rsidRPr="0026704F" w14:paraId="64598A9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D22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Bn-scaff_18482_1-p437945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19A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D11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19927672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4CC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431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2.9206E-06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549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6.26%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2EA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19677672-20177672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71A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BnaC03g32010D-BnaC03g32960D</w:t>
            </w:r>
          </w:p>
        </w:tc>
      </w:tr>
      <w:tr w:rsidR="0026704F" w:rsidRPr="0026704F" w14:paraId="6AB5E33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10A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Bn-scaff_22728_1-p360792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E22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4D6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6151071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54F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293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6.4815E-06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50F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E4E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5901071-6401071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5AB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BnaC03g12190D-BnaC03g13250D</w:t>
            </w:r>
          </w:p>
        </w:tc>
      </w:tr>
      <w:tr w:rsidR="0026704F" w:rsidRPr="0026704F" w14:paraId="05F0DE06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97E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Bn-A04-p15456188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6A1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CC0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44583867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C99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5D6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2.9722E-05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1C9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4.56%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C7B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44333867-44833867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4D3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BnaC04g44200D-BnaC04g44970D</w:t>
            </w:r>
          </w:p>
        </w:tc>
      </w:tr>
      <w:tr w:rsidR="0026704F" w:rsidRPr="0026704F" w14:paraId="5736B0F6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31A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Bn-scaff_18712_1-p602624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59E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363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14356066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23F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8CDA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2.6715E-06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640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6.30%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62C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14106066-14606066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ED9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BnaC04g16120D-BnaC04g16530D</w:t>
            </w:r>
          </w:p>
        </w:tc>
      </w:tr>
      <w:tr w:rsidR="0026704F" w:rsidRPr="0026704F" w14:paraId="28022C0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ACA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Bn-scaff_19049_1-p163830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447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288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27480077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C67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8DE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1.1142E-06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C13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6.03%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37B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27230077-27730077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8F2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BnaC04g25980D-BnaC04g26330D</w:t>
            </w:r>
          </w:p>
        </w:tc>
      </w:tr>
      <w:tr w:rsidR="0026704F" w:rsidRPr="0026704F" w14:paraId="5FC451E9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C04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Bn-A04-p10903353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900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0D5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37955630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E62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EDE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4.9185E-06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EC24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F04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37705630-38205630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AD6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BnaC04g36160D-BnaC04g36710D</w:t>
            </w:r>
          </w:p>
        </w:tc>
      </w:tr>
      <w:tr w:rsidR="0026704F" w:rsidRPr="0026704F" w14:paraId="3ACDE86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3D6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Bn-scaff_16770_1-p684639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3F2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B7D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35242768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E34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5CA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7.0506E-07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42C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5FF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34992768-35492768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F74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BnaC05g35660D-BnaC05g36310D</w:t>
            </w:r>
          </w:p>
        </w:tc>
      </w:tr>
      <w:tr w:rsidR="0026704F" w:rsidRPr="0026704F" w14:paraId="657584E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012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Bn-scaff_18181_1-p573554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019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E27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7093460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60C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3D3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0.00001993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EE3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5.36%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1EB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6843460-7343460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A2C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BnaC05g11820D-BnaC05g12580D</w:t>
            </w:r>
          </w:p>
        </w:tc>
      </w:tr>
      <w:tr w:rsidR="0026704F" w:rsidRPr="0026704F" w14:paraId="71753A19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73F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Bn-scaff_21884_1-p235276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F4E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E22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4305731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5CC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C08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1.3092E-05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593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5.56%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0F6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4055731-4555731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073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BnaC05g07980D-BnaC05g08670D</w:t>
            </w:r>
          </w:p>
        </w:tc>
      </w:tr>
      <w:tr w:rsidR="0026704F" w:rsidRPr="0026704F" w14:paraId="4CD1D611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BED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Bn-scaff_16110_1-p1990416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8F1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E2F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42889038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B20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E5B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8.2661E-06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DDF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654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42639038-43139038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747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BnaC07g43730D-BnaC07g44700D</w:t>
            </w:r>
          </w:p>
        </w:tc>
      </w:tr>
      <w:tr w:rsidR="0026704F" w:rsidRPr="0026704F" w14:paraId="2FC97160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260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Bn-scaff_18181_1-p1849246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1BA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F31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34322840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852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08ED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6.2863E-08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4B2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10E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34072840-34572840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7A8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BnaC07g29180D-BnaC07g29890D</w:t>
            </w:r>
          </w:p>
        </w:tc>
      </w:tr>
      <w:tr w:rsidR="0026704F" w:rsidRPr="0026704F" w14:paraId="1BF59396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2BA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Bn-scaff_22310_1-p243575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170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AA6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7893119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02D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C32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8.298E-06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8C9F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ED2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7643119-8143119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D44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BnaC07g04880D-BnaC07g05090D</w:t>
            </w:r>
          </w:p>
        </w:tc>
      </w:tr>
      <w:tr w:rsidR="0026704F" w:rsidRPr="0026704F" w14:paraId="1A6EED24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B06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Bn-scaff_16197_1-p1087526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D06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FF9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33007840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8EA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9E5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1.2155E-06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661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A0C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32757840-33257840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C80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BnaC08g34690D-BnaC08g35350D</w:t>
            </w:r>
          </w:p>
        </w:tc>
      </w:tr>
      <w:tr w:rsidR="0026704F" w:rsidRPr="0026704F" w14:paraId="1D282B72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2D9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Bn-scaff_16197_1-p1970599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8D1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5F2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32209089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88A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4F12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4.226E-07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436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76E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31959089-32459089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432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BnaC08g33500D-BnaC08g34330D</w:t>
            </w:r>
          </w:p>
        </w:tc>
      </w:tr>
      <w:tr w:rsidR="0026704F" w:rsidRPr="0026704F" w14:paraId="2D40F0BC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81D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Bn-scaff_16445_1-p968765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FAC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910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35812498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C93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F182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3.3183E-06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00B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6.20%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22F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35562498-36062498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C69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BnaC08g40240D-BnaC08g41420D</w:t>
            </w:r>
          </w:p>
        </w:tc>
      </w:tr>
      <w:tr w:rsidR="0026704F" w:rsidRPr="0026704F" w14:paraId="02C45E76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356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Bn-scaff_16766_1-p179061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EFA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C27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9447598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804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2C9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1.1372E-05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2A5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401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9197598-9697598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AA0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BnaC08g06670D-BnaC08g06960D</w:t>
            </w:r>
          </w:p>
        </w:tc>
      </w:tr>
      <w:tr w:rsidR="0026704F" w:rsidRPr="0026704F" w14:paraId="08E56766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8F0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Bn-scaff_18602_1-p278628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3E2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793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16438368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FFA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E2D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3.4965E-07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3F7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7.26%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CCB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16188368-16688368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48F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BnaC08g10770D-BnaC08g11240D</w:t>
            </w:r>
          </w:p>
        </w:tc>
      </w:tr>
      <w:tr w:rsidR="0026704F" w:rsidRPr="0026704F" w14:paraId="5854ED93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74B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Bn-scaff_21786_1-p111311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875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0B6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19631438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A4F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9DA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6.2857E-06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AD85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5.90%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9F9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19381438-19881438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EFE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BnaC08g14600D-BnaC08g15460D</w:t>
            </w:r>
          </w:p>
        </w:tc>
      </w:tr>
      <w:tr w:rsidR="0026704F" w:rsidRPr="0026704F" w14:paraId="36398A57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0D1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Bn-scaff_23765_1-p208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4D9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0A0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7612606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81E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8E4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1.1777E-05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04D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5.61%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FF3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7362606-7862606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0F3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BnaC08g05480D-BnaC08g05670D</w:t>
            </w:r>
          </w:p>
        </w:tc>
      </w:tr>
      <w:tr w:rsidR="0026704F" w:rsidRPr="0026704F" w14:paraId="49B3BDE2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06A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Bn-scaff_17088_1-p327069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B60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9BA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40117533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6A1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14A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1.1466E-05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E60C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32D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39867533-40367533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9C8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BnaC09g36540D-BnaC09g37010D</w:t>
            </w:r>
          </w:p>
        </w:tc>
      </w:tr>
      <w:tr w:rsidR="0026704F" w:rsidRPr="0026704F" w14:paraId="066B5758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74F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Bn-scaff_22082_1-p272234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4CB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07E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44582838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0E7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157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4.8899E-06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445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024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44332838-44832838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C9B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BnaC09g42950D-BnaC09g43640D</w:t>
            </w:r>
          </w:p>
        </w:tc>
      </w:tr>
      <w:tr w:rsidR="0026704F" w:rsidRPr="0026704F" w14:paraId="0F852855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6BD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Bn-scaff_18100_1-p119095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CD28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698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13746357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119F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A420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0.00001696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6CA2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75B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13496357-13996357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D8C7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BnaC09g16650D-BnaC09g17210D</w:t>
            </w:r>
          </w:p>
        </w:tc>
      </w:tr>
      <w:tr w:rsidR="0026704F" w:rsidRPr="0026704F" w14:paraId="4B9F05FA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F6D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Bn-A03-p19751864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0F5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758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18716830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005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52E9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1.2742E-05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778F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3.47%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644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18466830-18966830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65B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BnaA03g37290D-BnaA03g38160D</w:t>
            </w:r>
          </w:p>
        </w:tc>
      </w:tr>
      <w:tr w:rsidR="0026704F" w:rsidRPr="0026704F" w14:paraId="189C2AB2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170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Bn-A09-p35604358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F46E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031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32733944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6F3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3238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2.5481E-05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678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4.38%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C5E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32483944-32983944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53C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BnaA09g48510D-BnaA09g49650D</w:t>
            </w:r>
          </w:p>
        </w:tc>
      </w:tr>
      <w:tr w:rsidR="0026704F" w:rsidRPr="0026704F" w14:paraId="728BC6CB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B3C0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Bn-scaff_17109_1-p1144887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925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A37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41209839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25F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DDE1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0.00002473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CB37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4.39%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EBF4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40959839-41459839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A39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BnaC02g38070D-BnaC02g38470D</w:t>
            </w:r>
          </w:p>
        </w:tc>
      </w:tr>
      <w:tr w:rsidR="0026704F" w:rsidRPr="0026704F" w14:paraId="55F02F41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40C5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Bn-scaff_17109_4-p95949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BC7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C02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7859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40759539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DAFA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9133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0.00002694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05FB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3.84%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275B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40509539-41009539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983C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BnaC02g37540D-BnaC02g38070D</w:t>
            </w:r>
          </w:p>
        </w:tc>
      </w:tr>
      <w:tr w:rsidR="0026704F" w:rsidRPr="0026704F" w14:paraId="20D1646D" w14:textId="77777777" w:rsidTr="0026704F">
        <w:trPr>
          <w:trHeight w:val="285"/>
        </w:trPr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1BB6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Bn-scaff_18181_1-p620712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E9896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C05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0813D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7041784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AFDB1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P+K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344F2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1.7199E-05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8C2FE" w14:textId="77777777" w:rsidR="0026704F" w:rsidRPr="0026704F" w:rsidRDefault="0026704F" w:rsidP="0026704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4.53%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D6442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6791784-7291784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C3DF3" w14:textId="77777777" w:rsidR="0026704F" w:rsidRPr="0026704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6704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BnaC05g11670D-BnaC05g12490D</w:t>
            </w:r>
          </w:p>
        </w:tc>
      </w:tr>
    </w:tbl>
    <w:p w14:paraId="1C067893" w14:textId="77777777" w:rsidR="0026704F" w:rsidRDefault="0026704F"/>
    <w:p w14:paraId="3F4C641D" w14:textId="77777777" w:rsidR="0026704F" w:rsidRDefault="0026704F"/>
    <w:p w14:paraId="70A975AA" w14:textId="77777777" w:rsidR="0026704F" w:rsidRDefault="0026704F"/>
    <w:p w14:paraId="3013DF63" w14:textId="77777777" w:rsidR="0026704F" w:rsidRDefault="0026704F"/>
    <w:p w14:paraId="5A0D6F28" w14:textId="77777777" w:rsidR="0026704F" w:rsidRDefault="0026704F"/>
    <w:p w14:paraId="506E303D" w14:textId="02F0D445" w:rsidR="0026704F" w:rsidRPr="0026704F" w:rsidRDefault="0026704F">
      <w:pPr>
        <w:rPr>
          <w:rFonts w:ascii="Times New Roman" w:hAnsi="Times New Roman" w:cs="Times New Roman"/>
          <w:b/>
        </w:rPr>
      </w:pPr>
      <w:r w:rsidRPr="0026704F">
        <w:rPr>
          <w:rFonts w:ascii="Times New Roman" w:hAnsi="Times New Roman" w:cs="Times New Roman"/>
          <w:b/>
        </w:rPr>
        <w:t>Table S2</w:t>
      </w:r>
      <w:r w:rsidR="00AE16A3">
        <w:rPr>
          <w:rFonts w:ascii="Times New Roman" w:hAnsi="Times New Roman" w:cs="Times New Roman"/>
          <w:b/>
        </w:rPr>
        <w:t>.</w:t>
      </w:r>
      <w:r w:rsidRPr="0026704F">
        <w:rPr>
          <w:rFonts w:ascii="Times New Roman" w:hAnsi="Times New Roman" w:cs="Times New Roman"/>
          <w:b/>
        </w:rPr>
        <w:t xml:space="preserve"> Chloroplast membrane proteins in candidate intervals associated with biological yield</w:t>
      </w:r>
      <w:r w:rsidR="00AE16A3">
        <w:rPr>
          <w:rFonts w:ascii="Times New Roman" w:hAnsi="Times New Roman" w:cs="Times New Roman"/>
          <w:b/>
        </w:rPr>
        <w:t>.</w:t>
      </w:r>
    </w:p>
    <w:p w14:paraId="2E3D84C7" w14:textId="77777777" w:rsidR="0026704F" w:rsidRDefault="0026704F"/>
    <w:tbl>
      <w:tblPr>
        <w:tblW w:w="12040" w:type="dxa"/>
        <w:tblLook w:val="04A0" w:firstRow="1" w:lastRow="0" w:firstColumn="1" w:lastColumn="0" w:noHBand="0" w:noVBand="1"/>
      </w:tblPr>
      <w:tblGrid>
        <w:gridCol w:w="2120"/>
        <w:gridCol w:w="1720"/>
        <w:gridCol w:w="8200"/>
      </w:tblGrid>
      <w:tr w:rsidR="0026704F" w:rsidRPr="006231FF" w14:paraId="36BCDCE0" w14:textId="77777777" w:rsidTr="0026704F">
        <w:trPr>
          <w:trHeight w:val="315"/>
        </w:trPr>
        <w:tc>
          <w:tcPr>
            <w:tcW w:w="2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BA05C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 name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3A9A4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Homologous</w:t>
            </w:r>
          </w:p>
        </w:tc>
        <w:tc>
          <w:tcPr>
            <w:tcW w:w="8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F9F3E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Functional annotation</w:t>
            </w:r>
          </w:p>
        </w:tc>
      </w:tr>
      <w:tr w:rsidR="0026704F" w:rsidRPr="006231FF" w14:paraId="03CDD4F8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3E91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BnaA03g38970D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F533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AT2G16070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8C0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PLASTID DIVISION2 (PDV2)</w:t>
            </w:r>
          </w:p>
        </w:tc>
      </w:tr>
      <w:tr w:rsidR="0026704F" w:rsidRPr="006231FF" w14:paraId="1D961238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DB34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BnaA03g05210D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1AB5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AT3G46740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49CD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translocon at the outer envelope membrane of chloroplasts 75-III (TOC75-III)</w:t>
            </w:r>
          </w:p>
        </w:tc>
      </w:tr>
      <w:tr w:rsidR="0026704F" w:rsidRPr="006231FF" w14:paraId="73C178D9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C0EB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BnaC09g42950D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B14B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AT5G13720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4D61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Uncharacterised protein family (UPF0114)</w:t>
            </w:r>
          </w:p>
        </w:tc>
      </w:tr>
      <w:tr w:rsidR="0026704F" w:rsidRPr="006231FF" w14:paraId="3C924EF7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0B5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BnaC09g43360D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5289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AT5G13720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3F9D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Uncharacterised protein family (UPF0114)</w:t>
            </w:r>
          </w:p>
        </w:tc>
      </w:tr>
      <w:tr w:rsidR="0026704F" w:rsidRPr="006231FF" w14:paraId="2E095B30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26E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BnaA07g34270D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6F92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AT1G78620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ECFD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of unknown function DUF92, transmembrane</w:t>
            </w:r>
          </w:p>
        </w:tc>
      </w:tr>
      <w:tr w:rsidR="0026704F" w:rsidRPr="006231FF" w14:paraId="3DE14E61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F989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BnaC07g04930D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BFFB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AT2G15290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D76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translocon at inner membrane of chloroplasts 21 (TIC21)</w:t>
            </w:r>
          </w:p>
        </w:tc>
      </w:tr>
      <w:tr w:rsidR="0026704F" w:rsidRPr="006231FF" w14:paraId="1E780ED6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AF6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BnaA03g08670D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369F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AT5G22790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45AF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reticulata-related 1 (RER1)</w:t>
            </w:r>
          </w:p>
        </w:tc>
      </w:tr>
      <w:tr w:rsidR="0026704F" w:rsidRPr="006231FF" w14:paraId="146144D7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ED6C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BnaA04g02480D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459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875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FAX1, a Novel Membrane Protein Mediating Plastid Fatty Acid Export</w:t>
            </w:r>
          </w:p>
        </w:tc>
      </w:tr>
      <w:tr w:rsidR="0026704F" w:rsidRPr="006231FF" w14:paraId="551697F6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A7F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BnaA07g17240D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DA51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2DC4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FAX1, a Novel Membrane Protein Mediating Plastid Fatty Acid Export</w:t>
            </w:r>
          </w:p>
        </w:tc>
      </w:tr>
      <w:tr w:rsidR="0026704F" w:rsidRPr="006231FF" w14:paraId="07066CD6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9773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BnaC07g29780D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03E1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AT5G24690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6DD6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INVOLVED IN: biological_process unknown</w:t>
            </w:r>
          </w:p>
        </w:tc>
      </w:tr>
      <w:tr w:rsidR="0026704F" w:rsidRPr="006231FF" w14:paraId="400ECFA7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F9CB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BnaC03g32140D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A3D5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AT4G00370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1970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ANTR2</w:t>
            </w:r>
          </w:p>
        </w:tc>
      </w:tr>
      <w:tr w:rsidR="0026704F" w:rsidRPr="006231FF" w14:paraId="0E2AA9EF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1E26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BnaA03g41190D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6189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AT3G51140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946B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of unknown function (DUF3353)</w:t>
            </w:r>
          </w:p>
        </w:tc>
      </w:tr>
      <w:tr w:rsidR="0026704F" w:rsidRPr="006231FF" w14:paraId="38FDD027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003B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BnaA05g10910D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9912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AT2G32480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25DF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putative (SITE-2/S2P)-like metalloprotease (AtS2P1)</w:t>
            </w:r>
          </w:p>
        </w:tc>
      </w:tr>
      <w:tr w:rsidR="0026704F" w:rsidRPr="006231FF" w14:paraId="71062656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309F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BnaC07g43940D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366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AT4G32770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E3F6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VITAMIN E DEFICIENT 1 (VTE1)</w:t>
            </w:r>
          </w:p>
        </w:tc>
      </w:tr>
      <w:tr w:rsidR="0026704F" w:rsidRPr="006231FF" w14:paraId="72656F1C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A682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BnaA08g07530D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870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AT4G31780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853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monogalactosyl diacylglycerol synthase 1 (MGD1)</w:t>
            </w:r>
          </w:p>
        </w:tc>
      </w:tr>
      <w:tr w:rsidR="0026704F" w:rsidRPr="006231FF" w14:paraId="0EDEDEEC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8719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BnaA04g02830D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A2B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AT3G56940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687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COPPER RESPONSE DEFECT 1 (CRD1)</w:t>
            </w:r>
          </w:p>
        </w:tc>
      </w:tr>
      <w:tr w:rsidR="0026704F" w:rsidRPr="006231FF" w14:paraId="43E9C7F9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CBF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BnaA07g17040D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A076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AT3G56940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D7FC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COPPER RESPONSE DEFECT 1 (CRD1)</w:t>
            </w:r>
          </w:p>
        </w:tc>
      </w:tr>
      <w:tr w:rsidR="0026704F" w:rsidRPr="006231FF" w14:paraId="03E58926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64BC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BnaA08g18750D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72DD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AT1G27770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57C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autoinhibited Ca2+-ATPase 1 (ACA1)</w:t>
            </w:r>
          </w:p>
        </w:tc>
      </w:tr>
      <w:tr w:rsidR="0026704F" w:rsidRPr="006231FF" w14:paraId="02E73B8B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231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BnaC03g16230D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EA3E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AT5G50920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31E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CLPC homologue 1 (CLPC1)</w:t>
            </w:r>
          </w:p>
        </w:tc>
      </w:tr>
      <w:tr w:rsidR="0026704F" w:rsidRPr="006231FF" w14:paraId="093B5CF1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080D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BnaC03g58140D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E2A4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AT1G27770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B18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autoinhibited Ca2+-ATPase 1 (ACA1)</w:t>
            </w:r>
          </w:p>
        </w:tc>
      </w:tr>
      <w:tr w:rsidR="0026704F" w:rsidRPr="006231FF" w14:paraId="35F9A001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354F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BnaA08g19310D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F48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AT1G25290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07A1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RHOMBOID-like protein 10 (RBL10)</w:t>
            </w:r>
          </w:p>
        </w:tc>
      </w:tr>
      <w:tr w:rsidR="0026704F" w:rsidRPr="006231FF" w14:paraId="01DA73A4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0B26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BnaA09g48840D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80E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AT1G08570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FE6D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atypical CYS  HIS rich thioredoxin 4 (ACHT4)</w:t>
            </w:r>
          </w:p>
        </w:tc>
      </w:tr>
      <w:tr w:rsidR="0026704F" w:rsidRPr="006231FF" w14:paraId="534C8693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1E7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BnaA03g15390D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8471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AT2G33380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98ED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RESPONSIVE TO DESSICATION 20 (RD20)</w:t>
            </w:r>
          </w:p>
        </w:tc>
      </w:tr>
      <w:tr w:rsidR="0026704F" w:rsidRPr="006231FF" w14:paraId="5961D0FD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A45F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BnaA04g19410D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AABB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AT2G33380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6FB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RESPONSIVE TO DESSICATION 20 (RD20)</w:t>
            </w:r>
          </w:p>
        </w:tc>
      </w:tr>
      <w:tr w:rsidR="0026704F" w:rsidRPr="006231FF" w14:paraId="245C2C37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7086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BnaC03g16180D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8CC3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AT5G51020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E4A3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plastidial protein of unknown function, affects pattern of plastid/cell division (AtCLR) </w:t>
            </w:r>
          </w:p>
        </w:tc>
      </w:tr>
      <w:tr w:rsidR="0026704F" w:rsidRPr="006231FF" w14:paraId="050F6E73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FC23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BnaA03g05720D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D9D3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AT3G16620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7174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translocon outer complex protein 120 (TOC120)</w:t>
            </w:r>
          </w:p>
        </w:tc>
      </w:tr>
      <w:tr w:rsidR="0026704F" w:rsidRPr="006231FF" w14:paraId="7F30851C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D631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BnaA03g08310D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FA47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AT5G21990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65E3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Tetratricopeptide repeat (TPR)-like superfamily protein (TPR7)</w:t>
            </w:r>
          </w:p>
        </w:tc>
      </w:tr>
      <w:tr w:rsidR="0026704F" w:rsidRPr="006231FF" w14:paraId="387C18FA" w14:textId="77777777" w:rsidTr="0026704F">
        <w:trPr>
          <w:trHeight w:val="28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869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BnaA06g27960D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6622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AT5G25900</w:t>
            </w:r>
          </w:p>
        </w:tc>
        <w:tc>
          <w:tcPr>
            <w:tcW w:w="8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1C4A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of unknown function</w:t>
            </w:r>
          </w:p>
        </w:tc>
      </w:tr>
      <w:tr w:rsidR="0026704F" w:rsidRPr="006231FF" w14:paraId="2D6C2049" w14:textId="77777777" w:rsidTr="0026704F">
        <w:trPr>
          <w:trHeight w:val="300"/>
        </w:trPr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6FD59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BnaC09g36600D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20098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AT5G21990</w:t>
            </w:r>
          </w:p>
        </w:tc>
        <w:tc>
          <w:tcPr>
            <w:tcW w:w="8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DA914" w14:textId="77777777" w:rsidR="0026704F" w:rsidRPr="006231FF" w:rsidRDefault="0026704F" w:rsidP="002670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31F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Tetratricopeptide repeat (TPR)-like superfamily protein (TPR7)</w:t>
            </w:r>
          </w:p>
        </w:tc>
      </w:tr>
    </w:tbl>
    <w:p w14:paraId="281F56F4" w14:textId="77777777" w:rsidR="0026704F" w:rsidRDefault="0026704F"/>
    <w:p w14:paraId="55579E97" w14:textId="77777777" w:rsidR="00B53E1B" w:rsidRDefault="00B53E1B"/>
    <w:p w14:paraId="1D6BD96E" w14:textId="77777777" w:rsidR="00B53E1B" w:rsidRDefault="00B53E1B"/>
    <w:p w14:paraId="4D810AE1" w14:textId="77777777" w:rsidR="00B53E1B" w:rsidRDefault="00B53E1B"/>
    <w:p w14:paraId="6A8B433C" w14:textId="77777777" w:rsidR="00B53E1B" w:rsidRDefault="00B53E1B"/>
    <w:p w14:paraId="7B9F4B68" w14:textId="77777777" w:rsidR="00B53E1B" w:rsidRDefault="00B53E1B"/>
    <w:p w14:paraId="291CC33A" w14:textId="77777777" w:rsidR="00B53E1B" w:rsidRDefault="00B53E1B"/>
    <w:p w14:paraId="4F7A5805" w14:textId="77777777" w:rsidR="00B53E1B" w:rsidRDefault="00B53E1B"/>
    <w:p w14:paraId="238F8A64" w14:textId="77777777" w:rsidR="00B53E1B" w:rsidRDefault="00B53E1B"/>
    <w:p w14:paraId="54BCD83F" w14:textId="77777777" w:rsidR="00B53E1B" w:rsidRDefault="00B53E1B"/>
    <w:p w14:paraId="6BC0D262" w14:textId="77777777" w:rsidR="00B53E1B" w:rsidRDefault="00B53E1B"/>
    <w:p w14:paraId="5F53F036" w14:textId="77777777" w:rsidR="00B53E1B" w:rsidRDefault="00B53E1B"/>
    <w:p w14:paraId="32333623" w14:textId="77777777" w:rsidR="00B53E1B" w:rsidRDefault="00B53E1B"/>
    <w:p w14:paraId="71B0B37B" w14:textId="77777777" w:rsidR="00B53E1B" w:rsidRDefault="00B53E1B"/>
    <w:p w14:paraId="22E25C90" w14:textId="77777777" w:rsidR="00B53E1B" w:rsidRDefault="00B53E1B"/>
    <w:p w14:paraId="6105C2EC" w14:textId="77777777" w:rsidR="00B53E1B" w:rsidRDefault="00B53E1B"/>
    <w:p w14:paraId="3513C3EF" w14:textId="77777777" w:rsidR="00B53E1B" w:rsidRDefault="00B53E1B"/>
    <w:p w14:paraId="52506663" w14:textId="77777777" w:rsidR="00B53E1B" w:rsidRDefault="00B53E1B"/>
    <w:p w14:paraId="7174D780" w14:textId="77777777" w:rsidR="00B53E1B" w:rsidRDefault="00B53E1B"/>
    <w:p w14:paraId="2A7C4D27" w14:textId="77777777" w:rsidR="00B53E1B" w:rsidRDefault="00B53E1B"/>
    <w:p w14:paraId="7DA88A2F" w14:textId="6C0BFA9C" w:rsidR="00B53E1B" w:rsidRDefault="00B53E1B">
      <w:pPr>
        <w:rPr>
          <w:rFonts w:ascii="Times New Roman" w:hAnsi="Times New Roman" w:cs="Times New Roman"/>
          <w:b/>
        </w:rPr>
      </w:pPr>
      <w:r w:rsidRPr="00B53E1B">
        <w:rPr>
          <w:rFonts w:ascii="Times New Roman" w:hAnsi="Times New Roman" w:cs="Times New Roman"/>
          <w:b/>
        </w:rPr>
        <w:t>Table S3</w:t>
      </w:r>
      <w:r w:rsidR="00AE16A3">
        <w:rPr>
          <w:rFonts w:ascii="Times New Roman" w:hAnsi="Times New Roman" w:cs="Times New Roman"/>
          <w:b/>
        </w:rPr>
        <w:t>.</w:t>
      </w:r>
      <w:r w:rsidRPr="00B53E1B">
        <w:rPr>
          <w:rFonts w:ascii="Times New Roman" w:hAnsi="Times New Roman" w:cs="Times New Roman"/>
          <w:b/>
        </w:rPr>
        <w:t xml:space="preserve"> Identification of BnaFAX gene family members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68"/>
        <w:gridCol w:w="1693"/>
        <w:gridCol w:w="1306"/>
        <w:gridCol w:w="2035"/>
        <w:gridCol w:w="891"/>
        <w:gridCol w:w="865"/>
        <w:gridCol w:w="849"/>
        <w:gridCol w:w="969"/>
        <w:gridCol w:w="1234"/>
        <w:gridCol w:w="1234"/>
        <w:gridCol w:w="1714"/>
      </w:tblGrid>
      <w:tr w:rsidR="00B53E1B" w:rsidRPr="00B53E1B" w14:paraId="37729C11" w14:textId="77777777" w:rsidTr="00B53E1B">
        <w:trPr>
          <w:trHeight w:val="900"/>
        </w:trPr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A360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Isoforms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81F5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Transcript name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26E9D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At  Orthologs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53DD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304A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gDNA size (bp)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564B7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Exon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9900B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CDS size (nts)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BC93E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Peptide residues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835D6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Theoretical pI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26F9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Theoretical Mw (Da)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9FB86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Number of Transmembrane </w:t>
            </w:r>
          </w:p>
        </w:tc>
      </w:tr>
      <w:tr w:rsidR="00B53E1B" w:rsidRPr="00B53E1B" w14:paraId="3EB10613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9FEA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BnaFAX1-1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C567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BnaA07g17240D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EEE3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5E15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14454789-14456198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392C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224D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C62C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69D9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7E11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36DF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24599.52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C6E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66158EE5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2DA4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BnaFAX1-2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D75D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BnaCnng07490D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DB57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71DD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 6819666-6821289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1E21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B12F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2CD8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687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327A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6192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09A7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24937.78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3C7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4E95FD42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7CAE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BnaFAX1-3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0908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BnaA04g02480D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49DB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39B9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 1630801-1631454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50AE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F52D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9308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6CC8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261E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3317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13017.62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70F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53E1B" w:rsidRPr="00B53E1B" w14:paraId="7C1BDB77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1A4C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BnaFAX1-4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BD51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BnaC04g24320D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AA90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2301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25311625-25312966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B494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6223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BB5D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C618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6897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4FCD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19209.43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9C3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5515A98E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F520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BnaFAX1-5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9A7E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BnaC08g28200D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A79C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F41C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28954480-28956120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B51B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C002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EA3F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6409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870F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28F9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23900.51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883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786B0520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684E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BnaFAX1-6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657D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BnaA09g36620D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54BA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AT3G57280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3BFA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26442165-26443778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D154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1614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739C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0B5C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657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B54F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732E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8204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23577.16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40A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64BF00DB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0960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BnaFAX2-1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7AE7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BnaC04g06730D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C8F4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AT2G38550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1694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4841234-4843565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1153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70CC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24AE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FFEF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455E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FECB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37058.99 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D6A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61F39A08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0C30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BnaFAX2-2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5B0F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BnaA05g34770D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3B98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AT2G38550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0F47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326592-329048 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F483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1DDF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D15D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C7D8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961E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D2F3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37006.08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EE9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1E4C192D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0A0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BnaFAX3-1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3C38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BnaCnng12010D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1095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AT3G43520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FBBF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11443962-11445322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A2A5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786D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D2FF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5D73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F4E6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06A7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23808.5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19E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171FDF43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8DC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BnaFAX3-2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2724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BnaA06g19610D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7A76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AT3G43520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CD8B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12114425-12115576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3430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EDC9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0D15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CAE1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F388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8E8F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22359.84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159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22CE6C81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4BBC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BnaFAX4-1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54C4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BnaCnng30070D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B874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AT1G33265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24A1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28523425-28524983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1729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66FC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A624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A3BB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13B7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3EEB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18241.46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E20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22BF101D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566A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BnaFAX4-2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0140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BnaA09g23790D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DE21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AT1G33265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8062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16423783-16425150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169E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7907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CFF4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A0B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80C4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C2B2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18151.37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60D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647AE070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9F6D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BnaFAX5-1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F427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BnaC06g41000D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5971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AT3G20510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2084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378280-379102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3503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A684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FABD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FF91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505F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17C5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13091.8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D94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587E95B1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1279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BnaFAX5-2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9A6B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BnaC06g04100D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CF3C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AT3G20510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FD49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4788144-4789076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C1F9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3CEA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C83E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C686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E994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A181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13083.73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52F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5664A0D0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182B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BnaFAX6-1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0710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BnaAnng37060D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D35D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AT3G20510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775B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42019980-42021500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BA39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F442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6486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4BF7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2BBA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5098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12552.1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159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35A3766A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A216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BnaFAX6-2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158F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BnaCnng46150D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E099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AT3G20510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3B3B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45462307-45463756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27A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3EBB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65CA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CC9E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AAA4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4A18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12535.13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38D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71C914A6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28B5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BnaFAX6-3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933D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BnaC03g41620D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7B79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AT3G20510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C1EC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26546686-26551669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5DE9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4984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7F02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62BE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F9F2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876C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1763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94334.62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6E6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6C445C25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A285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BnaFAX6-4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9FA7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BnaA05g20430D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A091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AT3G20510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C504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15796433-15797561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FF32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1C3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9708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E8DA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D631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F22F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12439.98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9E7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058F74DC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FE47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BnaFAX6-5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C67C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BnaA03g35780D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6CA4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AT3G20510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B2FC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17481243-17483789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5D12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2547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5541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762B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33CC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F9BD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BA45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30066.92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477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53E1B" w:rsidRPr="00B53E1B" w14:paraId="5563C5F2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C55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BnaFAX7-1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A1F0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BnaC08g33110D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6449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AT2G26240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2FD6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31734479-31736535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0EF8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2057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1D8F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D948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7272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5DA8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10.15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D8BA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15697.79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E70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53E1B" w:rsidRPr="00B53E1B" w14:paraId="15832613" w14:textId="77777777" w:rsidTr="00B53E1B">
        <w:trPr>
          <w:trHeight w:val="342"/>
        </w:trPr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ADC82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BnaFAX7-2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467F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BnaA09g40650D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74786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AT2G26240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C820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28550586-28552778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561D3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AAACE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B8EEE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B279A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F1ABB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9.76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54B60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14336.94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95AF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</w:tbl>
    <w:p w14:paraId="36D6FD0A" w14:textId="6A01F4BE" w:rsidR="00B53E1B" w:rsidRDefault="00B53E1B">
      <w:pPr>
        <w:rPr>
          <w:rFonts w:ascii="Times New Roman" w:hAnsi="Times New Roman" w:cs="Times New Roman"/>
          <w:b/>
        </w:rPr>
      </w:pPr>
    </w:p>
    <w:p w14:paraId="68171B20" w14:textId="77777777" w:rsidR="00AE16A3" w:rsidRDefault="00AE16A3">
      <w:pPr>
        <w:rPr>
          <w:rFonts w:ascii="Times New Roman" w:hAnsi="Times New Roman" w:cs="Times New Roman"/>
          <w:b/>
        </w:rPr>
      </w:pPr>
    </w:p>
    <w:p w14:paraId="70B63DF9" w14:textId="26FA43A6" w:rsidR="00B53E1B" w:rsidRDefault="00B53E1B">
      <w:pPr>
        <w:rPr>
          <w:rFonts w:ascii="Times New Roman" w:hAnsi="Times New Roman" w:cs="Times New Roman"/>
          <w:b/>
        </w:rPr>
      </w:pPr>
      <w:r w:rsidRPr="00B53E1B">
        <w:rPr>
          <w:rFonts w:ascii="Times New Roman" w:hAnsi="Times New Roman" w:cs="Times New Roman"/>
          <w:b/>
        </w:rPr>
        <w:t>Table S4</w:t>
      </w:r>
      <w:r w:rsidR="00AE16A3">
        <w:rPr>
          <w:rFonts w:ascii="Times New Roman" w:hAnsi="Times New Roman" w:cs="Times New Roman"/>
          <w:b/>
        </w:rPr>
        <w:t>.</w:t>
      </w:r>
      <w:r w:rsidRPr="00B53E1B">
        <w:rPr>
          <w:rFonts w:ascii="Times New Roman" w:hAnsi="Times New Roman" w:cs="Times New Roman"/>
          <w:b/>
        </w:rPr>
        <w:t xml:space="preserve"> A List of primer sequences used in </w:t>
      </w:r>
      <w:r>
        <w:rPr>
          <w:rFonts w:ascii="Times New Roman" w:hAnsi="Times New Roman" w:cs="Times New Roman"/>
          <w:b/>
        </w:rPr>
        <w:t>the present</w:t>
      </w:r>
      <w:r w:rsidRPr="00B53E1B">
        <w:rPr>
          <w:rFonts w:ascii="Times New Roman" w:hAnsi="Times New Roman" w:cs="Times New Roman"/>
          <w:b/>
        </w:rPr>
        <w:t xml:space="preserve"> study</w:t>
      </w:r>
      <w:r w:rsidR="00AE16A3">
        <w:rPr>
          <w:rFonts w:ascii="Times New Roman" w:hAnsi="Times New Roman" w:cs="Times New Roman"/>
          <w:b/>
        </w:rPr>
        <w:t>.</w:t>
      </w:r>
    </w:p>
    <w:tbl>
      <w:tblPr>
        <w:tblW w:w="9800" w:type="dxa"/>
        <w:tblLook w:val="04A0" w:firstRow="1" w:lastRow="0" w:firstColumn="1" w:lastColumn="0" w:noHBand="0" w:noVBand="1"/>
      </w:tblPr>
      <w:tblGrid>
        <w:gridCol w:w="2960"/>
        <w:gridCol w:w="5540"/>
        <w:gridCol w:w="1300"/>
      </w:tblGrid>
      <w:tr w:rsidR="00B53E1B" w:rsidRPr="00B53E1B" w14:paraId="2C599C21" w14:textId="77777777" w:rsidTr="00B53E1B">
        <w:trPr>
          <w:trHeight w:val="499"/>
        </w:trPr>
        <w:tc>
          <w:tcPr>
            <w:tcW w:w="2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4756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Oligo Name</w:t>
            </w:r>
          </w:p>
        </w:tc>
        <w:tc>
          <w:tcPr>
            <w:tcW w:w="5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8419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Sequence(5'to 3')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9038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Length(bp)</w:t>
            </w:r>
          </w:p>
        </w:tc>
      </w:tr>
      <w:tr w:rsidR="00B53E1B" w:rsidRPr="00B53E1B" w14:paraId="5677661F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588C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BnaFAX1-1 FP(XbaI)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B7A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TCTAGA</w:t>
            </w: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ATGGCGACGAAAATCTCTCACC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74F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</w:tr>
      <w:tr w:rsidR="00B53E1B" w:rsidRPr="00B53E1B" w14:paraId="03875617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A22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BnaFAX1-1 RP(SacI)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ABC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GAGCTC</w:t>
            </w: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TCAGTGTGAAGGGCTAGTAGATGG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C39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</w:tr>
      <w:tr w:rsidR="00B53E1B" w:rsidRPr="00B53E1B" w14:paraId="2C40E623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5DA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AtFAX1 FP(SpeI)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FEA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ACTAGT</w:t>
            </w: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ATGGCTTCACAAATCTCTCAGC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451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</w:tr>
      <w:tr w:rsidR="00B53E1B" w:rsidRPr="00B53E1B" w14:paraId="5917B52F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865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AtFAX1 RP(BamHI)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5ED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GGATCC</w:t>
            </w: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TCAGTATGAAGGACTAGTCGCAGATGG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4B6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</w:tr>
      <w:tr w:rsidR="00B53E1B" w:rsidRPr="00B53E1B" w14:paraId="2C2A9445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AA1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BnaFAX1-1 FP(SpeI)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CC6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ACTAGT</w:t>
            </w: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ATGGCGACGAAAATCTCTCA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BDA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</w:tr>
      <w:tr w:rsidR="00B53E1B" w:rsidRPr="00B53E1B" w14:paraId="1711591C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D92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BnaFAX1-1 RP(BamHI)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A9C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GGATCC</w:t>
            </w: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GTGTGAAGGGCTAGTAGATGGT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137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</w:tr>
      <w:tr w:rsidR="00B53E1B" w:rsidRPr="00B53E1B" w14:paraId="08868F4C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51B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F35S3ND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1C2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GGAAGTTCATTTCATTTGGAGAG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8D8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B53E1B" w:rsidRPr="00B53E1B" w14:paraId="170E4357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17E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Nos5ND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A7D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TGCCAAATGTTTGAACGATCGGG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D20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B53E1B" w:rsidRPr="00B53E1B" w14:paraId="22961510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308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qRT-BnaFAX1-1 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8A2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GATGGGAACAGCTCAGAAACAC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00D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</w:tr>
      <w:tr w:rsidR="00B53E1B" w:rsidRPr="00B53E1B" w14:paraId="2AB0BCA7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D70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qRT-BnaFAX1-1 RP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48E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GTTCCTCTACTGTCTCAGTGA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492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B53E1B" w:rsidRPr="00B53E1B" w14:paraId="116633C4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0C9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BnActin7-FP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BFF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TGGGTTTGCTGGTGACGAT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438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</w:tr>
      <w:tr w:rsidR="00B53E1B" w:rsidRPr="00B53E1B" w14:paraId="430430D4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8FA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BnActin7-RP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4B3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TGCCTAGGACGACCAACAATACT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3F25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B53E1B" w:rsidRPr="00B53E1B" w14:paraId="6240F6FB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0C4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AtActin2-FP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FDA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GGTAACATTGTGCTCAGTGGTGG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D58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B53E1B" w:rsidRPr="00B53E1B" w14:paraId="402C02FC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F1F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AtActin2-RP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A6E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AACGACCTTAATCTTCATGCTGC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E66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B53E1B" w:rsidRPr="00B53E1B" w14:paraId="6EDC3D37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5F0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CPS-FP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757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CCAGTGTCTTTCCTGTGGATC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7174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B53E1B" w:rsidRPr="00B53E1B" w14:paraId="460B3593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4B2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CPS-RP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3830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CAATGTCTTGGACATGGGAAC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7089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B53E1B" w:rsidRPr="00B53E1B" w14:paraId="55D39474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2158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KAO1-FP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F7B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CTCTTACGGCCTTCCGAGAAG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3ED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B53E1B" w:rsidRPr="00B53E1B" w14:paraId="54F7DAEF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FCC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KAO1-RP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776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CCTTCCCATCTTGAAGGATCA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0EA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B53E1B" w:rsidRPr="00B53E1B" w14:paraId="7CFD4509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DA7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KAO2-FP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DB2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GGAACTCATTGGCAAGAAGTC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518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B53E1B" w:rsidRPr="00B53E1B" w14:paraId="5E2EFA5C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75C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KAO2-RP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8241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CATGAGTCAAGAACTCGATTTC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B01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</w:tr>
      <w:tr w:rsidR="00B53E1B" w:rsidRPr="00B53E1B" w14:paraId="2422C008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939B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GA20OX1-FP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88A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GTGACGACAAGAGCCGCCCAA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9B32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</w:tr>
      <w:tr w:rsidR="00B53E1B" w:rsidRPr="00B53E1B" w14:paraId="33955AF6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B7EA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qRT GA20OX1-RP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7103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AATGATTTGAAGTAGTCTCCGG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543D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</w:tr>
      <w:tr w:rsidR="00B53E1B" w:rsidRPr="00B53E1B" w14:paraId="275B2174" w14:textId="77777777" w:rsidTr="00B53E1B">
        <w:trPr>
          <w:trHeight w:val="285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6F0E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GA20OX3-FP</w:t>
            </w:r>
          </w:p>
        </w:tc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1DD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GATGCCATGAACATTCTCTC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8BF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B53E1B" w:rsidRPr="00B53E1B" w14:paraId="21B1D9C2" w14:textId="77777777" w:rsidTr="00B53E1B">
        <w:trPr>
          <w:trHeight w:val="300"/>
        </w:trPr>
        <w:tc>
          <w:tcPr>
            <w:tcW w:w="2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F24BF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qRT GA20OX3-RP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1A9C6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TCCGGTTGGTTGCACTGTGG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AEA77" w14:textId="77777777" w:rsidR="00B53E1B" w:rsidRPr="00B53E1B" w:rsidRDefault="00B53E1B" w:rsidP="00B53E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53E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</w:tbl>
    <w:p w14:paraId="3EFBAB23" w14:textId="77777777" w:rsidR="00B53E1B" w:rsidRPr="00B53E1B" w:rsidRDefault="00B53E1B">
      <w:pPr>
        <w:rPr>
          <w:rFonts w:ascii="Times New Roman" w:hAnsi="Times New Roman" w:cs="Times New Roman"/>
          <w:b/>
        </w:rPr>
      </w:pPr>
    </w:p>
    <w:sectPr w:rsidR="00B53E1B" w:rsidRPr="00B53E1B" w:rsidSect="002670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5A2F2A" w14:textId="77777777" w:rsidR="00646172" w:rsidRDefault="00646172" w:rsidP="0026704F">
      <w:r>
        <w:separator/>
      </w:r>
    </w:p>
  </w:endnote>
  <w:endnote w:type="continuationSeparator" w:id="0">
    <w:p w14:paraId="2BDEB0E3" w14:textId="77777777" w:rsidR="00646172" w:rsidRDefault="00646172" w:rsidP="00267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431D1F" w14:textId="77777777" w:rsidR="00646172" w:rsidRDefault="00646172" w:rsidP="0026704F">
      <w:r>
        <w:separator/>
      </w:r>
    </w:p>
  </w:footnote>
  <w:footnote w:type="continuationSeparator" w:id="0">
    <w:p w14:paraId="0A8F4B17" w14:textId="77777777" w:rsidR="00646172" w:rsidRDefault="00646172" w:rsidP="002670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3FE"/>
    <w:rsid w:val="0026704F"/>
    <w:rsid w:val="003E5457"/>
    <w:rsid w:val="004263F5"/>
    <w:rsid w:val="004B23BA"/>
    <w:rsid w:val="005270E6"/>
    <w:rsid w:val="00582516"/>
    <w:rsid w:val="006231FF"/>
    <w:rsid w:val="00646172"/>
    <w:rsid w:val="00741068"/>
    <w:rsid w:val="008F43FC"/>
    <w:rsid w:val="009640CA"/>
    <w:rsid w:val="00AE16A3"/>
    <w:rsid w:val="00B53E1B"/>
    <w:rsid w:val="00C80528"/>
    <w:rsid w:val="00C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6A857"/>
  <w15:chartTrackingRefBased/>
  <w15:docId w15:val="{5FF5997A-1004-4E24-9337-F673D7CF2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70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70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70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704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F43F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43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0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15</Pages>
  <Words>2346</Words>
  <Characters>13375</Characters>
  <Application>Microsoft Office Word</Application>
  <DocSecurity>0</DocSecurity>
  <Lines>111</Lines>
  <Paragraphs>31</Paragraphs>
  <ScaleCrop>false</ScaleCrop>
  <Company/>
  <LinksUpToDate>false</LinksUpToDate>
  <CharactersWithSpaces>15690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李楠楠</dc:creator>
  <cp:keywords/>
  <dc:description/>
  <cp:lastModifiedBy>李楠楠</cp:lastModifiedBy>
  <cp:revision>9</cp:revision>
  <dcterms:created xsi:type="dcterms:W3CDTF">2020-03-06T04:06:00Z</dcterms:created>
  <dcterms:modified xsi:type="dcterms:W3CDTF">2021-02-24T13:41:00Z</dcterms:modified>
</cp:coreProperties>
</file>