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6CF73" w14:textId="77777777" w:rsidR="003A51C0" w:rsidRDefault="003A51C0" w:rsidP="003A51C0">
      <w:pPr>
        <w:rPr>
          <w:rFonts w:ascii="Times New Roman" w:hAnsi="Times New Roman" w:cs="Times New Roman"/>
          <w:b/>
        </w:rPr>
      </w:pPr>
      <w:r w:rsidRPr="00D207DB">
        <w:rPr>
          <w:rFonts w:ascii="Times New Roman" w:hAnsi="Times New Roman" w:cs="Times New Roman"/>
          <w:b/>
        </w:rPr>
        <w:t>Table 1. Participant Characteristics</w:t>
      </w:r>
    </w:p>
    <w:tbl>
      <w:tblPr>
        <w:tblStyle w:val="ListTable21"/>
        <w:tblW w:w="0" w:type="auto"/>
        <w:tblBorders>
          <w:insideH w:val="none" w:sz="0" w:space="0" w:color="auto"/>
        </w:tblBorders>
        <w:tblLook w:val="06A0" w:firstRow="1" w:lastRow="0" w:firstColumn="1" w:lastColumn="0" w:noHBand="1" w:noVBand="1"/>
      </w:tblPr>
      <w:tblGrid>
        <w:gridCol w:w="4569"/>
        <w:gridCol w:w="2131"/>
        <w:gridCol w:w="2202"/>
      </w:tblGrid>
      <w:tr w:rsidR="003A51C0" w:rsidRPr="00BF6D80" w14:paraId="77AD0663" w14:textId="77777777" w:rsidTr="000E7D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  <w:tcBorders>
              <w:top w:val="double" w:sz="4" w:space="0" w:color="666666" w:themeColor="text1" w:themeTint="99"/>
              <w:bottom w:val="single" w:sz="4" w:space="0" w:color="666666" w:themeColor="text1" w:themeTint="99"/>
            </w:tcBorders>
          </w:tcPr>
          <w:p w14:paraId="4B512AF2" w14:textId="77777777" w:rsidR="003A51C0" w:rsidRPr="00BF6D80" w:rsidRDefault="003A51C0" w:rsidP="000E7DB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131" w:type="dxa"/>
            <w:tcBorders>
              <w:top w:val="double" w:sz="4" w:space="0" w:color="666666" w:themeColor="text1" w:themeTint="99"/>
              <w:bottom w:val="single" w:sz="4" w:space="0" w:color="666666" w:themeColor="text1" w:themeTint="99"/>
            </w:tcBorders>
          </w:tcPr>
          <w:p w14:paraId="03E95A4A" w14:textId="77777777" w:rsidR="003A51C0" w:rsidRPr="00BF6D80" w:rsidRDefault="003A51C0" w:rsidP="000E7DB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Young (n = 9)</w:t>
            </w:r>
          </w:p>
        </w:tc>
        <w:tc>
          <w:tcPr>
            <w:tcW w:w="2202" w:type="dxa"/>
            <w:tcBorders>
              <w:top w:val="double" w:sz="4" w:space="0" w:color="666666" w:themeColor="text1" w:themeTint="99"/>
              <w:bottom w:val="single" w:sz="4" w:space="0" w:color="666666" w:themeColor="text1" w:themeTint="99"/>
            </w:tcBorders>
          </w:tcPr>
          <w:p w14:paraId="2A396A3A" w14:textId="77777777" w:rsidR="003A51C0" w:rsidRPr="00BF6D80" w:rsidRDefault="003A51C0" w:rsidP="000E7DB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Older (n = 9)</w:t>
            </w:r>
          </w:p>
        </w:tc>
      </w:tr>
      <w:tr w:rsidR="003A51C0" w:rsidRPr="00BF6D80" w14:paraId="0C0AD0B6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  <w:tcBorders>
              <w:top w:val="single" w:sz="4" w:space="0" w:color="666666" w:themeColor="text1" w:themeTint="99"/>
            </w:tcBorders>
          </w:tcPr>
          <w:p w14:paraId="43DB0391" w14:textId="77777777" w:rsidR="003A51C0" w:rsidRPr="00BF6D80" w:rsidRDefault="003A51C0" w:rsidP="000E7DB9">
            <w:pPr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Age (years)</w:t>
            </w:r>
          </w:p>
        </w:tc>
        <w:tc>
          <w:tcPr>
            <w:tcW w:w="2131" w:type="dxa"/>
            <w:tcBorders>
              <w:top w:val="single" w:sz="4" w:space="0" w:color="666666" w:themeColor="text1" w:themeTint="99"/>
            </w:tcBorders>
          </w:tcPr>
          <w:p w14:paraId="4424B867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24.9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2202" w:type="dxa"/>
            <w:tcBorders>
              <w:top w:val="single" w:sz="4" w:space="0" w:color="666666" w:themeColor="text1" w:themeTint="99"/>
            </w:tcBorders>
          </w:tcPr>
          <w:p w14:paraId="4FC32261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66.2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5.3*</w:t>
            </w:r>
          </w:p>
        </w:tc>
      </w:tr>
      <w:tr w:rsidR="003A51C0" w:rsidRPr="00BF6D80" w14:paraId="1C4822B5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15F5980F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Stature (cm)</w:t>
            </w:r>
          </w:p>
        </w:tc>
        <w:tc>
          <w:tcPr>
            <w:tcW w:w="2131" w:type="dxa"/>
          </w:tcPr>
          <w:p w14:paraId="09D724EF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177.2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8.9</w:t>
            </w:r>
          </w:p>
        </w:tc>
        <w:tc>
          <w:tcPr>
            <w:tcW w:w="2202" w:type="dxa"/>
          </w:tcPr>
          <w:p w14:paraId="1DB0A21E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179.7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7.9</w:t>
            </w:r>
          </w:p>
        </w:tc>
      </w:tr>
      <w:tr w:rsidR="003A51C0" w:rsidRPr="00BF6D80" w14:paraId="275BBD09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16682A03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Body mass (kg)</w:t>
            </w:r>
          </w:p>
        </w:tc>
        <w:tc>
          <w:tcPr>
            <w:tcW w:w="2131" w:type="dxa"/>
          </w:tcPr>
          <w:p w14:paraId="352067AB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80.6</w:t>
            </w:r>
            <w:bookmarkStart w:id="0" w:name="OLE_LINK1"/>
            <w:r w:rsidRPr="00BF6D80">
              <w:rPr>
                <w:rFonts w:ascii="Times New Roman" w:hAnsi="Times New Roman" w:cs="Times New Roman"/>
              </w:rPr>
              <w:sym w:font="Symbol" w:char="F0B1"/>
            </w:r>
            <w:bookmarkEnd w:id="0"/>
            <w:r w:rsidRPr="00BF6D80">
              <w:rPr>
                <w:rFonts w:ascii="Times New Roman" w:hAnsi="Times New Roman" w:cs="Times New Roman"/>
              </w:rPr>
              <w:t>14.4</w:t>
            </w:r>
          </w:p>
        </w:tc>
        <w:tc>
          <w:tcPr>
            <w:tcW w:w="2202" w:type="dxa"/>
          </w:tcPr>
          <w:p w14:paraId="3735D5E7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87.4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15.4</w:t>
            </w:r>
          </w:p>
        </w:tc>
      </w:tr>
      <w:tr w:rsidR="003A51C0" w:rsidRPr="00BF6D80" w14:paraId="4B4F0C8D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056FCC01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Body mass index (kg/m</w:t>
            </w:r>
            <w:r w:rsidRPr="00BF6D80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2</w:t>
            </w:r>
            <w:r w:rsidRPr="00BF6D80"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2131" w:type="dxa"/>
          </w:tcPr>
          <w:p w14:paraId="2CF1EBA6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25.7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2202" w:type="dxa"/>
          </w:tcPr>
          <w:p w14:paraId="57EA1C5D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27.3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2.4</w:t>
            </w:r>
          </w:p>
        </w:tc>
      </w:tr>
      <w:tr w:rsidR="003A51C0" w:rsidRPr="00BF6D80" w14:paraId="50DFA53C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32A16539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Body fat (%)</w:t>
            </w:r>
          </w:p>
        </w:tc>
        <w:tc>
          <w:tcPr>
            <w:tcW w:w="2131" w:type="dxa"/>
          </w:tcPr>
          <w:p w14:paraId="74B51A0A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12.6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2202" w:type="dxa"/>
          </w:tcPr>
          <w:p w14:paraId="62B4E5C5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25.6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5.9*</w:t>
            </w:r>
          </w:p>
        </w:tc>
      </w:tr>
      <w:tr w:rsidR="003A51C0" w:rsidRPr="00BF6D80" w14:paraId="4D9CEC2F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2ED2D380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Lean body mass (kg)</w:t>
            </w:r>
          </w:p>
        </w:tc>
        <w:tc>
          <w:tcPr>
            <w:tcW w:w="2131" w:type="dxa"/>
          </w:tcPr>
          <w:p w14:paraId="6908B422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69.9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10.1</w:t>
            </w:r>
          </w:p>
        </w:tc>
        <w:tc>
          <w:tcPr>
            <w:tcW w:w="2202" w:type="dxa"/>
          </w:tcPr>
          <w:p w14:paraId="0DF36601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62.1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7.5</w:t>
            </w:r>
          </w:p>
        </w:tc>
      </w:tr>
      <w:tr w:rsidR="003A51C0" w:rsidRPr="00BF6D80" w14:paraId="2D85E1A1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181DAD47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Resting heart rate (bpm)</w:t>
            </w:r>
          </w:p>
        </w:tc>
        <w:tc>
          <w:tcPr>
            <w:tcW w:w="2131" w:type="dxa"/>
          </w:tcPr>
          <w:p w14:paraId="458D4D57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60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02" w:type="dxa"/>
          </w:tcPr>
          <w:p w14:paraId="58DCE68F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54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9</w:t>
            </w:r>
          </w:p>
        </w:tc>
      </w:tr>
      <w:tr w:rsidR="003A51C0" w:rsidRPr="00BF6D80" w14:paraId="49210AEA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042DA3A0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Systolic BP (mmHg)</w:t>
            </w:r>
          </w:p>
        </w:tc>
        <w:tc>
          <w:tcPr>
            <w:tcW w:w="2131" w:type="dxa"/>
          </w:tcPr>
          <w:p w14:paraId="65EAE533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129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02" w:type="dxa"/>
          </w:tcPr>
          <w:p w14:paraId="7F67B894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126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13</w:t>
            </w:r>
          </w:p>
        </w:tc>
      </w:tr>
      <w:tr w:rsidR="003A51C0" w:rsidRPr="00BF6D80" w14:paraId="5174CCB9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13AC844F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Diastolic BP (mmHg)</w:t>
            </w:r>
          </w:p>
        </w:tc>
        <w:tc>
          <w:tcPr>
            <w:tcW w:w="2131" w:type="dxa"/>
          </w:tcPr>
          <w:p w14:paraId="5C5C813F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77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02" w:type="dxa"/>
          </w:tcPr>
          <w:p w14:paraId="63D730B7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80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6</w:t>
            </w:r>
          </w:p>
        </w:tc>
      </w:tr>
      <w:tr w:rsidR="003A51C0" w:rsidRPr="00BF6D80" w14:paraId="7713B0F8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08DEB2CC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Grip strength (kg/m</w:t>
            </w:r>
            <w:r w:rsidRPr="00BF6D80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2</w:t>
            </w:r>
            <w:r w:rsidRPr="00BF6D80"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2131" w:type="dxa"/>
          </w:tcPr>
          <w:p w14:paraId="627DEA90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50.8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8.7</w:t>
            </w:r>
          </w:p>
        </w:tc>
        <w:tc>
          <w:tcPr>
            <w:tcW w:w="2202" w:type="dxa"/>
          </w:tcPr>
          <w:p w14:paraId="139C87D5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39.7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5.6*</w:t>
            </w:r>
          </w:p>
        </w:tc>
      </w:tr>
      <w:tr w:rsidR="003A51C0" w:rsidRPr="00BF6D80" w14:paraId="558F6D6F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49791BF2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 xml:space="preserve">One </w:t>
            </w:r>
            <w:proofErr w:type="gramStart"/>
            <w:r w:rsidRPr="00BF6D80">
              <w:rPr>
                <w:rFonts w:ascii="Times New Roman" w:hAnsi="Times New Roman" w:cs="Times New Roman"/>
                <w:b w:val="0"/>
                <w:bCs w:val="0"/>
              </w:rPr>
              <w:t>repetition</w:t>
            </w:r>
            <w:proofErr w:type="gramEnd"/>
            <w:r w:rsidRPr="00BF6D80">
              <w:rPr>
                <w:rFonts w:ascii="Times New Roman" w:hAnsi="Times New Roman" w:cs="Times New Roman"/>
                <w:b w:val="0"/>
                <w:bCs w:val="0"/>
              </w:rPr>
              <w:t xml:space="preserve"> maximum (kg)</w:t>
            </w:r>
          </w:p>
        </w:tc>
        <w:tc>
          <w:tcPr>
            <w:tcW w:w="2131" w:type="dxa"/>
          </w:tcPr>
          <w:p w14:paraId="4631E483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71.1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13.2</w:t>
            </w:r>
          </w:p>
        </w:tc>
        <w:tc>
          <w:tcPr>
            <w:tcW w:w="2202" w:type="dxa"/>
          </w:tcPr>
          <w:p w14:paraId="03184804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54.2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5.9*</w:t>
            </w:r>
          </w:p>
        </w:tc>
      </w:tr>
      <w:tr w:rsidR="003A51C0" w:rsidRPr="00BF6D80" w14:paraId="3EDB6289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7A662D11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 xml:space="preserve">Activity level (Godin leisure time) </w:t>
            </w:r>
          </w:p>
        </w:tc>
        <w:tc>
          <w:tcPr>
            <w:tcW w:w="2131" w:type="dxa"/>
          </w:tcPr>
          <w:p w14:paraId="3CDBCBAE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22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02" w:type="dxa"/>
          </w:tcPr>
          <w:p w14:paraId="57219845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21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3</w:t>
            </w:r>
          </w:p>
        </w:tc>
      </w:tr>
      <w:tr w:rsidR="003A51C0" w:rsidRPr="00BF6D80" w14:paraId="5642D534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016008F3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Fasting plasma glucose (mmol/L)</w:t>
            </w:r>
          </w:p>
        </w:tc>
        <w:tc>
          <w:tcPr>
            <w:tcW w:w="2131" w:type="dxa"/>
          </w:tcPr>
          <w:p w14:paraId="5C440A53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4.1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2202" w:type="dxa"/>
          </w:tcPr>
          <w:p w14:paraId="394CE6E6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5.4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1.4*</w:t>
            </w:r>
          </w:p>
        </w:tc>
      </w:tr>
      <w:tr w:rsidR="003A51C0" w:rsidRPr="00BF6D80" w14:paraId="067BE8FA" w14:textId="77777777" w:rsidTr="000E7DB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9" w:type="dxa"/>
          </w:tcPr>
          <w:p w14:paraId="5CFA08F3" w14:textId="77777777" w:rsidR="003A51C0" w:rsidRPr="00BF6D80" w:rsidRDefault="003A51C0" w:rsidP="000E7DB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BF6D80">
              <w:rPr>
                <w:rFonts w:ascii="Times New Roman" w:hAnsi="Times New Roman" w:cs="Times New Roman"/>
                <w:b w:val="0"/>
                <w:bCs w:val="0"/>
              </w:rPr>
              <w:t>HOMA</w:t>
            </w:r>
            <w:r w:rsidRPr="00BF6D80"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IR</w:t>
            </w:r>
            <w:r w:rsidRPr="00BF6D80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</w:p>
        </w:tc>
        <w:tc>
          <w:tcPr>
            <w:tcW w:w="2131" w:type="dxa"/>
          </w:tcPr>
          <w:p w14:paraId="7F36430A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1.74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2202" w:type="dxa"/>
          </w:tcPr>
          <w:p w14:paraId="5FB6E4FF" w14:textId="77777777" w:rsidR="003A51C0" w:rsidRPr="00BF6D80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F6D80">
              <w:rPr>
                <w:rFonts w:ascii="Times New Roman" w:hAnsi="Times New Roman" w:cs="Times New Roman"/>
              </w:rPr>
              <w:t>3.20</w:t>
            </w:r>
            <w:r w:rsidRPr="00BF6D80">
              <w:rPr>
                <w:rFonts w:ascii="Times New Roman" w:hAnsi="Times New Roman" w:cs="Times New Roman"/>
              </w:rPr>
              <w:sym w:font="Symbol" w:char="F0B1"/>
            </w:r>
            <w:r w:rsidRPr="00BF6D80">
              <w:rPr>
                <w:rFonts w:ascii="Times New Roman" w:hAnsi="Times New Roman" w:cs="Times New Roman"/>
              </w:rPr>
              <w:t>1.2*</w:t>
            </w:r>
          </w:p>
        </w:tc>
      </w:tr>
    </w:tbl>
    <w:p w14:paraId="5AA5663B" w14:textId="77777777" w:rsidR="003A51C0" w:rsidRPr="00D207DB" w:rsidRDefault="003A51C0" w:rsidP="003A51C0">
      <w:pPr>
        <w:rPr>
          <w:rFonts w:ascii="Times New Roman" w:hAnsi="Times New Roman" w:cs="Times New Roman"/>
          <w:b/>
        </w:rPr>
      </w:pPr>
    </w:p>
    <w:p w14:paraId="164FD41B" w14:textId="77777777" w:rsidR="003A51C0" w:rsidRPr="00D207DB" w:rsidRDefault="003A51C0" w:rsidP="003A51C0">
      <w:pPr>
        <w:rPr>
          <w:rFonts w:ascii="Times New Roman" w:hAnsi="Times New Roman" w:cs="Times New Roman"/>
        </w:rPr>
      </w:pPr>
      <w:r w:rsidRPr="00D207DB">
        <w:rPr>
          <w:rFonts w:ascii="Times New Roman" w:hAnsi="Times New Roman" w:cs="Times New Roman"/>
        </w:rPr>
        <w:t xml:space="preserve">Values are means </w:t>
      </w:r>
      <w:r w:rsidRPr="00D207DB">
        <w:rPr>
          <w:rFonts w:ascii="Times New Roman" w:hAnsi="Times New Roman" w:cs="Times New Roman"/>
        </w:rPr>
        <w:sym w:font="Symbol" w:char="F0B1"/>
      </w:r>
      <w:r w:rsidRPr="00D207DB">
        <w:rPr>
          <w:rFonts w:ascii="Times New Roman" w:hAnsi="Times New Roman" w:cs="Times New Roman"/>
        </w:rPr>
        <w:t xml:space="preserve"> SD. An independent samples t-test was used to determine between group differences. * </w:t>
      </w:r>
      <w:r w:rsidRPr="00D207DB">
        <w:rPr>
          <w:rFonts w:ascii="Times New Roman" w:hAnsi="Times New Roman" w:cs="Times New Roman"/>
          <w:i/>
        </w:rPr>
        <w:t xml:space="preserve">P </w:t>
      </w:r>
      <w:r w:rsidRPr="00D207DB">
        <w:rPr>
          <w:rFonts w:ascii="Times New Roman" w:hAnsi="Times New Roman" w:cs="Times New Roman"/>
        </w:rPr>
        <w:t>&lt; 0.05 vs young.</w:t>
      </w:r>
    </w:p>
    <w:p w14:paraId="2F487F6E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38547E8D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1D3A692E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44266078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01C79FCA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43DAE006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78CBC5B7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3D864626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74EC4105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2DCF8B31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54CD9259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1FD1512F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5450FEC1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2E3D9B5D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5CC880B1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2E8486E3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5D3A0E1E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080BD0D2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45569E61" w14:textId="77777777" w:rsidR="003A51C0" w:rsidRPr="00D207DB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0B4D615A" w14:textId="77777777" w:rsidR="003A51C0" w:rsidRDefault="003A51C0" w:rsidP="003A51C0">
      <w:pPr>
        <w:rPr>
          <w:rFonts w:ascii="Times New Roman" w:hAnsi="Times New Roman" w:cs="Times New Roman"/>
          <w:b/>
          <w:bCs/>
        </w:rPr>
      </w:pPr>
      <w:r w:rsidRPr="00D207DB">
        <w:rPr>
          <w:rFonts w:ascii="Times New Roman" w:hAnsi="Times New Roman" w:cs="Times New Roman"/>
          <w:b/>
          <w:bCs/>
        </w:rPr>
        <w:lastRenderedPageBreak/>
        <w:t xml:space="preserve">Table 2. Plasma leucine </w:t>
      </w:r>
      <w:r>
        <w:rPr>
          <w:rFonts w:ascii="Times New Roman" w:hAnsi="Times New Roman" w:cs="Times New Roman"/>
          <w:b/>
          <w:bCs/>
        </w:rPr>
        <w:t>values</w:t>
      </w:r>
      <w:r w:rsidRPr="00D207DB">
        <w:rPr>
          <w:rFonts w:ascii="Times New Roman" w:hAnsi="Times New Roman" w:cs="Times New Roman"/>
          <w:b/>
          <w:bCs/>
        </w:rPr>
        <w:t xml:space="preserve"> in young and older adults. </w:t>
      </w:r>
    </w:p>
    <w:tbl>
      <w:tblPr>
        <w:tblStyle w:val="PlainTable2"/>
        <w:tblW w:w="0" w:type="auto"/>
        <w:tblLook w:val="06A0" w:firstRow="1" w:lastRow="0" w:firstColumn="1" w:lastColumn="0" w:noHBand="1" w:noVBand="1"/>
      </w:tblPr>
      <w:tblGrid>
        <w:gridCol w:w="1804"/>
        <w:gridCol w:w="1803"/>
        <w:gridCol w:w="1803"/>
        <w:gridCol w:w="1803"/>
        <w:gridCol w:w="1803"/>
      </w:tblGrid>
      <w:tr w:rsidR="003A51C0" w:rsidRPr="00D60202" w14:paraId="5AAC73EB" w14:textId="77777777" w:rsidTr="000E7D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</w:tcPr>
          <w:p w14:paraId="329C6AA0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</w:tcPr>
          <w:p w14:paraId="35B3470E" w14:textId="77777777" w:rsidR="003A51C0" w:rsidRPr="00D60202" w:rsidRDefault="003A51C0" w:rsidP="000E7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Young Adult Protein (A/U)</w:t>
            </w:r>
          </w:p>
        </w:tc>
        <w:tc>
          <w:tcPr>
            <w:tcW w:w="1803" w:type="dxa"/>
          </w:tcPr>
          <w:p w14:paraId="39B9B024" w14:textId="77777777" w:rsidR="003A51C0" w:rsidRPr="00D60202" w:rsidRDefault="003A51C0" w:rsidP="000E7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Older Adult Protein (A/U)</w:t>
            </w:r>
          </w:p>
        </w:tc>
        <w:tc>
          <w:tcPr>
            <w:tcW w:w="1803" w:type="dxa"/>
          </w:tcPr>
          <w:p w14:paraId="23A71691" w14:textId="77777777" w:rsidR="003A51C0" w:rsidRPr="00D60202" w:rsidRDefault="003A51C0" w:rsidP="000E7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Young Adult Protein + Exercise (A/U)</w:t>
            </w:r>
          </w:p>
        </w:tc>
        <w:tc>
          <w:tcPr>
            <w:tcW w:w="1803" w:type="dxa"/>
          </w:tcPr>
          <w:p w14:paraId="5C198913" w14:textId="77777777" w:rsidR="003A51C0" w:rsidRPr="00D60202" w:rsidRDefault="003A51C0" w:rsidP="000E7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Older Adult Protein + Exercise (A/U)</w:t>
            </w:r>
          </w:p>
        </w:tc>
      </w:tr>
      <w:tr w:rsidR="003A51C0" w:rsidRPr="00D60202" w14:paraId="2ECF3BD1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</w:tcPr>
          <w:p w14:paraId="24E7EC4B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0</w:t>
            </w:r>
          </w:p>
        </w:tc>
        <w:tc>
          <w:tcPr>
            <w:tcW w:w="1803" w:type="dxa"/>
            <w:vAlign w:val="bottom"/>
          </w:tcPr>
          <w:p w14:paraId="7060BEA1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0.0889±0.0032</w:t>
            </w:r>
          </w:p>
        </w:tc>
        <w:tc>
          <w:tcPr>
            <w:tcW w:w="1803" w:type="dxa"/>
            <w:vAlign w:val="bottom"/>
          </w:tcPr>
          <w:p w14:paraId="4A7E07F8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0.0909±0.0032</w:t>
            </w:r>
          </w:p>
        </w:tc>
        <w:tc>
          <w:tcPr>
            <w:tcW w:w="1803" w:type="dxa"/>
            <w:vAlign w:val="bottom"/>
          </w:tcPr>
          <w:p w14:paraId="60049B12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0.0754±0.0062</w:t>
            </w:r>
          </w:p>
        </w:tc>
        <w:tc>
          <w:tcPr>
            <w:tcW w:w="1803" w:type="dxa"/>
            <w:vAlign w:val="bottom"/>
          </w:tcPr>
          <w:p w14:paraId="2BBDE38C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0.1035</w:t>
            </w:r>
            <w:r w:rsidRPr="00D60202">
              <w:rPr>
                <w:rFonts w:ascii="Times New Roman" w:hAnsi="Times New Roman" w:cs="Times New Roman"/>
              </w:rPr>
              <w:t>±0.0032</w:t>
            </w:r>
          </w:p>
        </w:tc>
      </w:tr>
      <w:tr w:rsidR="003A51C0" w:rsidRPr="00D60202" w14:paraId="3662BBFB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</w:tcPr>
          <w:p w14:paraId="5F367F1D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30</w:t>
            </w:r>
          </w:p>
        </w:tc>
        <w:tc>
          <w:tcPr>
            <w:tcW w:w="1803" w:type="dxa"/>
            <w:vAlign w:val="bottom"/>
          </w:tcPr>
          <w:p w14:paraId="48B77299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0.3119±0.0286*</w:t>
            </w:r>
          </w:p>
        </w:tc>
        <w:tc>
          <w:tcPr>
            <w:tcW w:w="1803" w:type="dxa"/>
            <w:vAlign w:val="bottom"/>
          </w:tcPr>
          <w:p w14:paraId="40B4231C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0.2873±0.0286*</w:t>
            </w:r>
          </w:p>
        </w:tc>
        <w:tc>
          <w:tcPr>
            <w:tcW w:w="1803" w:type="dxa"/>
            <w:vAlign w:val="bottom"/>
          </w:tcPr>
          <w:p w14:paraId="59B3C69B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0.2512±0.0411*</w:t>
            </w:r>
          </w:p>
        </w:tc>
        <w:tc>
          <w:tcPr>
            <w:tcW w:w="1803" w:type="dxa"/>
            <w:vAlign w:val="bottom"/>
          </w:tcPr>
          <w:p w14:paraId="60D7158D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0.2696</w:t>
            </w:r>
            <w:r w:rsidRPr="00D60202">
              <w:rPr>
                <w:rFonts w:ascii="Times New Roman" w:hAnsi="Times New Roman" w:cs="Times New Roman"/>
              </w:rPr>
              <w:t>±0.0286*</w:t>
            </w:r>
          </w:p>
        </w:tc>
      </w:tr>
      <w:tr w:rsidR="003A51C0" w:rsidRPr="00D60202" w14:paraId="3F19079B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</w:tcPr>
          <w:p w14:paraId="04D26C65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60</w:t>
            </w:r>
          </w:p>
        </w:tc>
        <w:tc>
          <w:tcPr>
            <w:tcW w:w="1803" w:type="dxa"/>
            <w:vAlign w:val="bottom"/>
          </w:tcPr>
          <w:p w14:paraId="17951ADD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0.2800±0.0341*</w:t>
            </w:r>
          </w:p>
        </w:tc>
        <w:tc>
          <w:tcPr>
            <w:tcW w:w="1803" w:type="dxa"/>
            <w:vAlign w:val="bottom"/>
          </w:tcPr>
          <w:p w14:paraId="4E343E4A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0.3172±0.0341*</w:t>
            </w:r>
          </w:p>
        </w:tc>
        <w:tc>
          <w:tcPr>
            <w:tcW w:w="1803" w:type="dxa"/>
            <w:vAlign w:val="bottom"/>
          </w:tcPr>
          <w:p w14:paraId="45468AF4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0.2688±0.0300*</w:t>
            </w:r>
          </w:p>
        </w:tc>
        <w:tc>
          <w:tcPr>
            <w:tcW w:w="1803" w:type="dxa"/>
            <w:vAlign w:val="bottom"/>
          </w:tcPr>
          <w:p w14:paraId="3E4D85F6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0.3755</w:t>
            </w:r>
            <w:r w:rsidRPr="00D60202">
              <w:rPr>
                <w:rFonts w:ascii="Times New Roman" w:hAnsi="Times New Roman" w:cs="Times New Roman"/>
              </w:rPr>
              <w:t>±0.0341*</w:t>
            </w:r>
          </w:p>
        </w:tc>
      </w:tr>
      <w:tr w:rsidR="003A51C0" w:rsidRPr="00D60202" w14:paraId="52D2E42F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</w:tcPr>
          <w:p w14:paraId="3E45ABF6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90</w:t>
            </w:r>
          </w:p>
        </w:tc>
        <w:tc>
          <w:tcPr>
            <w:tcW w:w="1803" w:type="dxa"/>
            <w:vAlign w:val="bottom"/>
          </w:tcPr>
          <w:p w14:paraId="11E2D05D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0.2230±0.0269</w:t>
            </w:r>
          </w:p>
        </w:tc>
        <w:tc>
          <w:tcPr>
            <w:tcW w:w="1803" w:type="dxa"/>
            <w:vAlign w:val="bottom"/>
          </w:tcPr>
          <w:p w14:paraId="45604B03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0.2944±0.0269*</w:t>
            </w:r>
          </w:p>
        </w:tc>
        <w:tc>
          <w:tcPr>
            <w:tcW w:w="1803" w:type="dxa"/>
            <w:vAlign w:val="bottom"/>
          </w:tcPr>
          <w:p w14:paraId="1A2A9A05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0.2204±0.0258*</w:t>
            </w:r>
          </w:p>
        </w:tc>
        <w:tc>
          <w:tcPr>
            <w:tcW w:w="1803" w:type="dxa"/>
            <w:vAlign w:val="bottom"/>
          </w:tcPr>
          <w:p w14:paraId="6F6362D1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0.3541</w:t>
            </w:r>
            <w:r w:rsidRPr="00D60202">
              <w:rPr>
                <w:rFonts w:ascii="Times New Roman" w:hAnsi="Times New Roman" w:cs="Times New Roman"/>
              </w:rPr>
              <w:t>±0.0269*</w:t>
            </w:r>
          </w:p>
        </w:tc>
      </w:tr>
      <w:tr w:rsidR="003A51C0" w:rsidRPr="00D60202" w14:paraId="6D3A9A00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</w:tcPr>
          <w:p w14:paraId="7F88CD71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120</w:t>
            </w:r>
          </w:p>
        </w:tc>
        <w:tc>
          <w:tcPr>
            <w:tcW w:w="1803" w:type="dxa"/>
            <w:vAlign w:val="bottom"/>
          </w:tcPr>
          <w:p w14:paraId="3E3E573F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0.1842±0.0284</w:t>
            </w:r>
          </w:p>
        </w:tc>
        <w:tc>
          <w:tcPr>
            <w:tcW w:w="1803" w:type="dxa"/>
            <w:vAlign w:val="bottom"/>
          </w:tcPr>
          <w:p w14:paraId="78A5D4A4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0.2195±0.0284*</w:t>
            </w:r>
          </w:p>
        </w:tc>
        <w:tc>
          <w:tcPr>
            <w:tcW w:w="1803" w:type="dxa"/>
            <w:vAlign w:val="bottom"/>
          </w:tcPr>
          <w:p w14:paraId="0CDB7FBB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0.1522±0.0126</w:t>
            </w:r>
          </w:p>
        </w:tc>
        <w:tc>
          <w:tcPr>
            <w:tcW w:w="1803" w:type="dxa"/>
            <w:vAlign w:val="bottom"/>
          </w:tcPr>
          <w:p w14:paraId="5BBFEED7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0.2598</w:t>
            </w:r>
            <w:r w:rsidRPr="00D60202">
              <w:rPr>
                <w:rFonts w:ascii="Times New Roman" w:hAnsi="Times New Roman" w:cs="Times New Roman"/>
              </w:rPr>
              <w:t>±0.0284*</w:t>
            </w:r>
          </w:p>
        </w:tc>
      </w:tr>
      <w:tr w:rsidR="003A51C0" w:rsidRPr="00D60202" w14:paraId="462EFBAD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</w:tcPr>
          <w:p w14:paraId="7C32E16A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180</w:t>
            </w:r>
          </w:p>
        </w:tc>
        <w:tc>
          <w:tcPr>
            <w:tcW w:w="1803" w:type="dxa"/>
            <w:vAlign w:val="bottom"/>
          </w:tcPr>
          <w:p w14:paraId="46FEA39B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0.1489±0.0164</w:t>
            </w:r>
          </w:p>
        </w:tc>
        <w:tc>
          <w:tcPr>
            <w:tcW w:w="1803" w:type="dxa"/>
            <w:vAlign w:val="bottom"/>
          </w:tcPr>
          <w:p w14:paraId="31D75424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0.1527±0.0164*</w:t>
            </w:r>
          </w:p>
        </w:tc>
        <w:tc>
          <w:tcPr>
            <w:tcW w:w="1803" w:type="dxa"/>
            <w:vAlign w:val="bottom"/>
          </w:tcPr>
          <w:p w14:paraId="2CC3B2F5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0.1169±0.0126</w:t>
            </w:r>
          </w:p>
        </w:tc>
        <w:tc>
          <w:tcPr>
            <w:tcW w:w="1803" w:type="dxa"/>
            <w:vAlign w:val="bottom"/>
          </w:tcPr>
          <w:p w14:paraId="6AB53E96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0.2169</w:t>
            </w:r>
            <w:r w:rsidRPr="00D60202">
              <w:rPr>
                <w:rFonts w:ascii="Times New Roman" w:hAnsi="Times New Roman" w:cs="Times New Roman"/>
              </w:rPr>
              <w:t>±0.0164*</w:t>
            </w:r>
          </w:p>
        </w:tc>
      </w:tr>
      <w:tr w:rsidR="003A51C0" w:rsidRPr="00D60202" w14:paraId="35066F48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4" w:type="dxa"/>
          </w:tcPr>
          <w:p w14:paraId="1379E701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240</w:t>
            </w:r>
          </w:p>
        </w:tc>
        <w:tc>
          <w:tcPr>
            <w:tcW w:w="1803" w:type="dxa"/>
            <w:vAlign w:val="bottom"/>
          </w:tcPr>
          <w:p w14:paraId="469FCBF5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0.1253±0.0099</w:t>
            </w:r>
          </w:p>
        </w:tc>
        <w:tc>
          <w:tcPr>
            <w:tcW w:w="1803" w:type="dxa"/>
            <w:vAlign w:val="bottom"/>
          </w:tcPr>
          <w:p w14:paraId="7B60517D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0.1307±0.0099</w:t>
            </w:r>
          </w:p>
        </w:tc>
        <w:tc>
          <w:tcPr>
            <w:tcW w:w="1803" w:type="dxa"/>
            <w:vAlign w:val="bottom"/>
          </w:tcPr>
          <w:p w14:paraId="3923204C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0.0972±0.0101</w:t>
            </w:r>
          </w:p>
        </w:tc>
        <w:tc>
          <w:tcPr>
            <w:tcW w:w="1803" w:type="dxa"/>
            <w:vAlign w:val="bottom"/>
          </w:tcPr>
          <w:p w14:paraId="139ACF11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0.1709</w:t>
            </w:r>
            <w:r w:rsidRPr="00D60202">
              <w:rPr>
                <w:rFonts w:ascii="Times New Roman" w:hAnsi="Times New Roman" w:cs="Times New Roman"/>
              </w:rPr>
              <w:t>±0.0099*</w:t>
            </w:r>
          </w:p>
        </w:tc>
      </w:tr>
    </w:tbl>
    <w:p w14:paraId="52E7E829" w14:textId="77777777" w:rsidR="003A51C0" w:rsidRPr="00D207DB" w:rsidRDefault="003A51C0" w:rsidP="003A51C0">
      <w:pPr>
        <w:rPr>
          <w:rFonts w:ascii="Times New Roman" w:hAnsi="Times New Roman" w:cs="Times New Roman"/>
          <w:b/>
          <w:bCs/>
        </w:rPr>
      </w:pPr>
    </w:p>
    <w:p w14:paraId="25C23FEB" w14:textId="77777777" w:rsidR="003A51C0" w:rsidRPr="00D207DB" w:rsidRDefault="003A51C0" w:rsidP="003A51C0">
      <w:pPr>
        <w:rPr>
          <w:rFonts w:ascii="Times New Roman" w:hAnsi="Times New Roman" w:cs="Times New Roman"/>
        </w:rPr>
      </w:pPr>
      <w:r w:rsidRPr="00D207DB">
        <w:rPr>
          <w:rFonts w:ascii="Times New Roman" w:hAnsi="Times New Roman" w:cs="Times New Roman"/>
        </w:rPr>
        <w:t xml:space="preserve">* </w:t>
      </w:r>
      <w:r w:rsidRPr="00D207DB">
        <w:rPr>
          <w:rFonts w:ascii="Times New Roman" w:hAnsi="Times New Roman" w:cs="Times New Roman"/>
          <w:i/>
          <w:iCs/>
        </w:rPr>
        <w:t xml:space="preserve">P </w:t>
      </w:r>
      <w:r w:rsidRPr="00D207DB">
        <w:rPr>
          <w:rFonts w:ascii="Times New Roman" w:hAnsi="Times New Roman" w:cs="Times New Roman"/>
        </w:rPr>
        <w:t xml:space="preserve">&lt; 0.05 vs basal within group. Significance determined by two-way ANOVA and Tukey’s </w:t>
      </w:r>
      <w:r w:rsidRPr="00D207DB">
        <w:rPr>
          <w:rFonts w:ascii="Times New Roman" w:hAnsi="Times New Roman" w:cs="Times New Roman"/>
          <w:i/>
          <w:iCs/>
        </w:rPr>
        <w:t>post-hoc</w:t>
      </w:r>
      <w:r w:rsidRPr="00D207DB">
        <w:rPr>
          <w:rFonts w:ascii="Times New Roman" w:hAnsi="Times New Roman" w:cs="Times New Roman"/>
        </w:rPr>
        <w:t xml:space="preserve"> tests.</w:t>
      </w:r>
    </w:p>
    <w:p w14:paraId="281AD7BD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4359C8AF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29CA8636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5C03E217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1695D92F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241091E1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7A1F4EBC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47FDAC48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14A807E4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725BD6C4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043E15C2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041D3652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40CDD71F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4CACDCF6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52D2012B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1EE84848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6D36564F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26F61823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4C1F2CD2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2D58169D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69577131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082E5934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09BDD347" w14:textId="77777777" w:rsidR="003A51C0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21EE6780" w14:textId="77777777" w:rsidR="003A51C0" w:rsidRPr="00D207DB" w:rsidRDefault="003A51C0" w:rsidP="003A51C0">
      <w:pPr>
        <w:spacing w:line="360" w:lineRule="auto"/>
        <w:jc w:val="both"/>
        <w:rPr>
          <w:rFonts w:ascii="Times New Roman" w:hAnsi="Times New Roman" w:cs="Times New Roman"/>
        </w:rPr>
      </w:pPr>
    </w:p>
    <w:p w14:paraId="28D33E6F" w14:textId="1BC5B1EE" w:rsidR="003A51C0" w:rsidRDefault="003A51C0" w:rsidP="003A51C0">
      <w:pPr>
        <w:rPr>
          <w:rFonts w:ascii="Times New Roman" w:hAnsi="Times New Roman" w:cs="Times New Roman"/>
          <w:b/>
          <w:bCs/>
        </w:rPr>
      </w:pPr>
      <w:r w:rsidRPr="00D207DB">
        <w:rPr>
          <w:rFonts w:ascii="Times New Roman" w:hAnsi="Times New Roman" w:cs="Times New Roman"/>
          <w:b/>
          <w:bCs/>
        </w:rPr>
        <w:lastRenderedPageBreak/>
        <w:t xml:space="preserve">Table 3. Plasma BCAA </w:t>
      </w:r>
      <w:r>
        <w:rPr>
          <w:rFonts w:ascii="Times New Roman" w:hAnsi="Times New Roman" w:cs="Times New Roman"/>
          <w:b/>
          <w:bCs/>
        </w:rPr>
        <w:t>values</w:t>
      </w:r>
      <w:r w:rsidRPr="00D207DB">
        <w:rPr>
          <w:rFonts w:ascii="Times New Roman" w:hAnsi="Times New Roman" w:cs="Times New Roman"/>
          <w:b/>
          <w:bCs/>
        </w:rPr>
        <w:t xml:space="preserve"> in young and older adults. </w:t>
      </w:r>
    </w:p>
    <w:tbl>
      <w:tblPr>
        <w:tblStyle w:val="PlainTable2"/>
        <w:tblW w:w="0" w:type="auto"/>
        <w:tblLook w:val="06A0" w:firstRow="1" w:lastRow="0" w:firstColumn="1" w:lastColumn="0" w:noHBand="1" w:noVBand="1"/>
      </w:tblPr>
      <w:tblGrid>
        <w:gridCol w:w="1492"/>
        <w:gridCol w:w="2022"/>
        <w:gridCol w:w="1802"/>
        <w:gridCol w:w="1802"/>
        <w:gridCol w:w="1908"/>
      </w:tblGrid>
      <w:tr w:rsidR="003A51C0" w:rsidRPr="00D60202" w14:paraId="4B3E310E" w14:textId="77777777" w:rsidTr="000E7D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B0EFAD2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Time (mins)</w:t>
            </w:r>
          </w:p>
        </w:tc>
        <w:tc>
          <w:tcPr>
            <w:tcW w:w="2047" w:type="dxa"/>
          </w:tcPr>
          <w:p w14:paraId="18B9239B" w14:textId="77777777" w:rsidR="003A51C0" w:rsidRPr="00D60202" w:rsidRDefault="003A51C0" w:rsidP="000E7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Young Adult Protein (A/U)</w:t>
            </w:r>
          </w:p>
        </w:tc>
        <w:tc>
          <w:tcPr>
            <w:tcW w:w="1803" w:type="dxa"/>
          </w:tcPr>
          <w:p w14:paraId="1197B892" w14:textId="77777777" w:rsidR="003A51C0" w:rsidRPr="00D60202" w:rsidRDefault="003A51C0" w:rsidP="000E7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Older Adult Protein (A/U)</w:t>
            </w:r>
          </w:p>
        </w:tc>
        <w:tc>
          <w:tcPr>
            <w:tcW w:w="1803" w:type="dxa"/>
          </w:tcPr>
          <w:p w14:paraId="0490628E" w14:textId="77777777" w:rsidR="003A51C0" w:rsidRPr="00D60202" w:rsidRDefault="003A51C0" w:rsidP="000E7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Young Adult Protein + Exercise (A/U)</w:t>
            </w:r>
          </w:p>
        </w:tc>
        <w:tc>
          <w:tcPr>
            <w:tcW w:w="1803" w:type="dxa"/>
          </w:tcPr>
          <w:p w14:paraId="322186D4" w14:textId="77777777" w:rsidR="003A51C0" w:rsidRPr="00D60202" w:rsidRDefault="003A51C0" w:rsidP="000E7D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</w:rPr>
              <w:t>Older Adult Protein + Exercise (A/U)</w:t>
            </w:r>
          </w:p>
        </w:tc>
      </w:tr>
      <w:tr w:rsidR="003A51C0" w:rsidRPr="00D60202" w14:paraId="360F0054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BECCF36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0</w:t>
            </w:r>
          </w:p>
        </w:tc>
        <w:tc>
          <w:tcPr>
            <w:tcW w:w="2047" w:type="dxa"/>
            <w:vAlign w:val="bottom"/>
          </w:tcPr>
          <w:p w14:paraId="36D61E63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0.3202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0.0338</w:t>
            </w:r>
          </w:p>
        </w:tc>
        <w:tc>
          <w:tcPr>
            <w:tcW w:w="1803" w:type="dxa"/>
            <w:vAlign w:val="bottom"/>
          </w:tcPr>
          <w:p w14:paraId="4F5898A7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0.35372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0.0247</w:t>
            </w:r>
          </w:p>
        </w:tc>
        <w:tc>
          <w:tcPr>
            <w:tcW w:w="1803" w:type="dxa"/>
            <w:vAlign w:val="bottom"/>
          </w:tcPr>
          <w:p w14:paraId="14E50C99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0.3384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0.0483</w:t>
            </w:r>
          </w:p>
        </w:tc>
        <w:tc>
          <w:tcPr>
            <w:tcW w:w="1803" w:type="dxa"/>
            <w:vAlign w:val="bottom"/>
          </w:tcPr>
          <w:p w14:paraId="3220F976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0.35242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0.0378</w:t>
            </w:r>
          </w:p>
        </w:tc>
      </w:tr>
      <w:tr w:rsidR="003A51C0" w:rsidRPr="00D60202" w14:paraId="004C2455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88C75E5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30</w:t>
            </w:r>
          </w:p>
        </w:tc>
        <w:tc>
          <w:tcPr>
            <w:tcW w:w="2047" w:type="dxa"/>
            <w:vAlign w:val="bottom"/>
          </w:tcPr>
          <w:p w14:paraId="3F93DB29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0.8673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0.1317*</w:t>
            </w:r>
          </w:p>
        </w:tc>
        <w:tc>
          <w:tcPr>
            <w:tcW w:w="1803" w:type="dxa"/>
            <w:vAlign w:val="bottom"/>
          </w:tcPr>
          <w:p w14:paraId="264B8F3C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0.82620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0.0717</w:t>
            </w:r>
          </w:p>
        </w:tc>
        <w:tc>
          <w:tcPr>
            <w:tcW w:w="1803" w:type="dxa"/>
            <w:vAlign w:val="bottom"/>
          </w:tcPr>
          <w:p w14:paraId="3BC2B462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0.7505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0.1257</w:t>
            </w:r>
          </w:p>
        </w:tc>
        <w:tc>
          <w:tcPr>
            <w:tcW w:w="1803" w:type="dxa"/>
            <w:vAlign w:val="bottom"/>
          </w:tcPr>
          <w:p w14:paraId="378EE74C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0.59656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0.1134</w:t>
            </w:r>
          </w:p>
        </w:tc>
      </w:tr>
      <w:tr w:rsidR="003A51C0" w:rsidRPr="00D60202" w14:paraId="11EC0583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41A7C91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60</w:t>
            </w:r>
          </w:p>
        </w:tc>
        <w:tc>
          <w:tcPr>
            <w:tcW w:w="2047" w:type="dxa"/>
            <w:vAlign w:val="bottom"/>
          </w:tcPr>
          <w:p w14:paraId="07297630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0.8063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0.1526</w:t>
            </w:r>
          </w:p>
        </w:tc>
        <w:tc>
          <w:tcPr>
            <w:tcW w:w="1803" w:type="dxa"/>
            <w:vAlign w:val="bottom"/>
          </w:tcPr>
          <w:p w14:paraId="5CA7B111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0.8415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0.1497*</w:t>
            </w:r>
          </w:p>
        </w:tc>
        <w:tc>
          <w:tcPr>
            <w:tcW w:w="1803" w:type="dxa"/>
            <w:vAlign w:val="bottom"/>
          </w:tcPr>
          <w:p w14:paraId="2840B17D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0.8116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0.1363*</w:t>
            </w:r>
          </w:p>
        </w:tc>
        <w:tc>
          <w:tcPr>
            <w:tcW w:w="1803" w:type="dxa"/>
            <w:vAlign w:val="bottom"/>
          </w:tcPr>
          <w:p w14:paraId="54E5E0C0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0.9163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0.1029*</w:t>
            </w:r>
          </w:p>
        </w:tc>
      </w:tr>
      <w:tr w:rsidR="003A51C0" w:rsidRPr="00D60202" w14:paraId="4463FA32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69C2B50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90</w:t>
            </w:r>
          </w:p>
        </w:tc>
        <w:tc>
          <w:tcPr>
            <w:tcW w:w="2047" w:type="dxa"/>
            <w:vAlign w:val="bottom"/>
          </w:tcPr>
          <w:p w14:paraId="503662CB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0.5017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0.1170</w:t>
            </w:r>
          </w:p>
        </w:tc>
        <w:tc>
          <w:tcPr>
            <w:tcW w:w="1803" w:type="dxa"/>
            <w:vAlign w:val="bottom"/>
          </w:tcPr>
          <w:p w14:paraId="5178F191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0.6808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0.1467</w:t>
            </w:r>
          </w:p>
        </w:tc>
        <w:tc>
          <w:tcPr>
            <w:tcW w:w="1803" w:type="dxa"/>
            <w:vAlign w:val="bottom"/>
          </w:tcPr>
          <w:p w14:paraId="27D83021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0.7017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0.1140</w:t>
            </w:r>
          </w:p>
        </w:tc>
        <w:tc>
          <w:tcPr>
            <w:tcW w:w="1803" w:type="dxa"/>
            <w:vAlign w:val="bottom"/>
          </w:tcPr>
          <w:p w14:paraId="2BBB1D68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0.87657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0.1125*</w:t>
            </w:r>
          </w:p>
        </w:tc>
      </w:tr>
      <w:tr w:rsidR="003A51C0" w:rsidRPr="00D60202" w14:paraId="792CACE7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A821AB8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120</w:t>
            </w:r>
          </w:p>
        </w:tc>
        <w:tc>
          <w:tcPr>
            <w:tcW w:w="2047" w:type="dxa"/>
            <w:vAlign w:val="bottom"/>
          </w:tcPr>
          <w:p w14:paraId="7C47D46A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0.5065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0.0847</w:t>
            </w:r>
          </w:p>
        </w:tc>
        <w:tc>
          <w:tcPr>
            <w:tcW w:w="1803" w:type="dxa"/>
            <w:vAlign w:val="bottom"/>
          </w:tcPr>
          <w:p w14:paraId="6AACE2F6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0.5716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0.1058</w:t>
            </w:r>
          </w:p>
        </w:tc>
        <w:tc>
          <w:tcPr>
            <w:tcW w:w="1803" w:type="dxa"/>
            <w:vAlign w:val="bottom"/>
          </w:tcPr>
          <w:p w14:paraId="058BEC56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0.50561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0.1053</w:t>
            </w:r>
          </w:p>
        </w:tc>
        <w:tc>
          <w:tcPr>
            <w:tcW w:w="1803" w:type="dxa"/>
            <w:vAlign w:val="bottom"/>
          </w:tcPr>
          <w:p w14:paraId="63F6411C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0.7810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0.0512*</w:t>
            </w:r>
          </w:p>
        </w:tc>
      </w:tr>
      <w:tr w:rsidR="003A51C0" w:rsidRPr="00D60202" w14:paraId="7F013DC1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1F22309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180</w:t>
            </w:r>
          </w:p>
        </w:tc>
        <w:tc>
          <w:tcPr>
            <w:tcW w:w="2047" w:type="dxa"/>
            <w:vAlign w:val="bottom"/>
          </w:tcPr>
          <w:p w14:paraId="0136F98C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0.3083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0.0856</w:t>
            </w:r>
          </w:p>
        </w:tc>
        <w:tc>
          <w:tcPr>
            <w:tcW w:w="1803" w:type="dxa"/>
            <w:vAlign w:val="bottom"/>
          </w:tcPr>
          <w:p w14:paraId="35102B34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0.46985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0.0496</w:t>
            </w:r>
          </w:p>
        </w:tc>
        <w:tc>
          <w:tcPr>
            <w:tcW w:w="1803" w:type="dxa"/>
            <w:vAlign w:val="bottom"/>
          </w:tcPr>
          <w:p w14:paraId="48563E56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0.4191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0.0821</w:t>
            </w:r>
          </w:p>
        </w:tc>
        <w:tc>
          <w:tcPr>
            <w:tcW w:w="1803" w:type="dxa"/>
            <w:vAlign w:val="bottom"/>
          </w:tcPr>
          <w:p w14:paraId="2FA2436B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0.53631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0.0880</w:t>
            </w:r>
          </w:p>
        </w:tc>
      </w:tr>
      <w:tr w:rsidR="003A51C0" w:rsidRPr="00D60202" w14:paraId="0F106391" w14:textId="77777777" w:rsidTr="000E7D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DAB05CE" w14:textId="77777777" w:rsidR="003A51C0" w:rsidRPr="00D60202" w:rsidRDefault="003A51C0" w:rsidP="000E7DB9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60202">
              <w:rPr>
                <w:rFonts w:ascii="Times New Roman" w:hAnsi="Times New Roman" w:cs="Times New Roman"/>
                <w:b w:val="0"/>
                <w:bCs w:val="0"/>
              </w:rPr>
              <w:t>240</w:t>
            </w:r>
          </w:p>
        </w:tc>
        <w:tc>
          <w:tcPr>
            <w:tcW w:w="2047" w:type="dxa"/>
            <w:vAlign w:val="bottom"/>
          </w:tcPr>
          <w:p w14:paraId="550A90DE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0.3507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0.0691</w:t>
            </w:r>
          </w:p>
        </w:tc>
        <w:tc>
          <w:tcPr>
            <w:tcW w:w="1803" w:type="dxa"/>
            <w:vAlign w:val="bottom"/>
          </w:tcPr>
          <w:p w14:paraId="1164772F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0.32176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0.0753</w:t>
            </w:r>
          </w:p>
        </w:tc>
        <w:tc>
          <w:tcPr>
            <w:tcW w:w="1803" w:type="dxa"/>
            <w:vAlign w:val="bottom"/>
          </w:tcPr>
          <w:p w14:paraId="563CF414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0.3854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0.0568</w:t>
            </w:r>
          </w:p>
        </w:tc>
        <w:tc>
          <w:tcPr>
            <w:tcW w:w="1803" w:type="dxa"/>
            <w:vAlign w:val="bottom"/>
          </w:tcPr>
          <w:p w14:paraId="7B6C9155" w14:textId="77777777" w:rsidR="003A51C0" w:rsidRPr="00D60202" w:rsidRDefault="003A51C0" w:rsidP="000E7D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D60202">
              <w:rPr>
                <w:rFonts w:ascii="Times New Roman" w:hAnsi="Times New Roman" w:cs="Times New Roman"/>
                <w:color w:val="000000"/>
              </w:rPr>
              <w:t>0.41879</w:t>
            </w:r>
            <w:r w:rsidRPr="00D60202">
              <w:rPr>
                <w:rFonts w:ascii="Times New Roman" w:hAnsi="Times New Roman" w:cs="Times New Roman"/>
              </w:rPr>
              <w:t>±</w:t>
            </w:r>
            <w:r w:rsidRPr="00D60202">
              <w:rPr>
                <w:rFonts w:ascii="Times New Roman" w:hAnsi="Times New Roman" w:cs="Times New Roman"/>
                <w:color w:val="000000"/>
              </w:rPr>
              <w:t>0.0685</w:t>
            </w:r>
          </w:p>
        </w:tc>
      </w:tr>
    </w:tbl>
    <w:p w14:paraId="02C8648E" w14:textId="77777777" w:rsidR="003A51C0" w:rsidRPr="00D207DB" w:rsidRDefault="003A51C0" w:rsidP="003A51C0">
      <w:pPr>
        <w:rPr>
          <w:rFonts w:ascii="Times New Roman" w:hAnsi="Times New Roman" w:cs="Times New Roman"/>
        </w:rPr>
      </w:pPr>
    </w:p>
    <w:p w14:paraId="5CC65BDF" w14:textId="77777777" w:rsidR="003A51C0" w:rsidRPr="00D207DB" w:rsidRDefault="003A51C0" w:rsidP="003A51C0">
      <w:pPr>
        <w:rPr>
          <w:rFonts w:ascii="Times New Roman" w:eastAsia="Calibri" w:hAnsi="Times New Roman" w:cs="Times New Roman"/>
        </w:rPr>
      </w:pPr>
      <w:r w:rsidRPr="00D207DB">
        <w:rPr>
          <w:rFonts w:ascii="Times New Roman" w:hAnsi="Times New Roman" w:cs="Times New Roman"/>
        </w:rPr>
        <w:t xml:space="preserve">* </w:t>
      </w:r>
      <w:r w:rsidRPr="00D207DB">
        <w:rPr>
          <w:rFonts w:ascii="Times New Roman" w:hAnsi="Times New Roman" w:cs="Times New Roman"/>
          <w:i/>
          <w:iCs/>
        </w:rPr>
        <w:t xml:space="preserve">P </w:t>
      </w:r>
      <w:r w:rsidRPr="00D207DB">
        <w:rPr>
          <w:rFonts w:ascii="Times New Roman" w:hAnsi="Times New Roman" w:cs="Times New Roman"/>
        </w:rPr>
        <w:t xml:space="preserve">&lt; 0.05 vs basal within group. ** </w:t>
      </w:r>
      <w:r w:rsidRPr="00D207DB">
        <w:rPr>
          <w:rFonts w:ascii="Times New Roman" w:hAnsi="Times New Roman" w:cs="Times New Roman"/>
          <w:i/>
          <w:iCs/>
        </w:rPr>
        <w:t>P</w:t>
      </w:r>
      <w:r w:rsidRPr="00D207DB">
        <w:rPr>
          <w:rFonts w:ascii="Times New Roman" w:hAnsi="Times New Roman" w:cs="Times New Roman"/>
        </w:rPr>
        <w:t xml:space="preserve"> &lt; 0.05 vs older adults. Significance determined by two-way ANOVA and Tukey’s </w:t>
      </w:r>
      <w:r w:rsidRPr="00D207DB">
        <w:rPr>
          <w:rFonts w:ascii="Times New Roman" w:hAnsi="Times New Roman" w:cs="Times New Roman"/>
          <w:i/>
          <w:iCs/>
        </w:rPr>
        <w:t>post-hoc</w:t>
      </w:r>
      <w:r w:rsidRPr="00D207DB">
        <w:rPr>
          <w:rFonts w:ascii="Times New Roman" w:hAnsi="Times New Roman" w:cs="Times New Roman"/>
        </w:rPr>
        <w:t xml:space="preserve"> tests.</w:t>
      </w:r>
    </w:p>
    <w:p w14:paraId="34FFD60B" w14:textId="77777777" w:rsidR="00D23795" w:rsidRDefault="00D23795"/>
    <w:p w14:paraId="145B0649" w14:textId="77777777" w:rsidR="00AA11D8" w:rsidRDefault="00AA11D8"/>
    <w:p w14:paraId="1F8A622C" w14:textId="77777777" w:rsidR="00AA11D8" w:rsidRDefault="00AA11D8"/>
    <w:p w14:paraId="6939EBF7" w14:textId="77777777" w:rsidR="00AA11D8" w:rsidRDefault="00AA11D8" w:rsidP="00AA11D8">
      <w:pPr>
        <w:rPr>
          <w:rFonts w:ascii="Times New Roman" w:hAnsi="Times New Roman" w:cs="Times New Roman"/>
          <w:b/>
          <w:bCs/>
        </w:rPr>
      </w:pPr>
    </w:p>
    <w:p w14:paraId="5AC80297" w14:textId="77777777" w:rsidR="00AA11D8" w:rsidRDefault="00AA11D8"/>
    <w:sectPr w:rsidR="00AA11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1C0"/>
    <w:rsid w:val="000D74D3"/>
    <w:rsid w:val="003A51C0"/>
    <w:rsid w:val="00AA11D8"/>
    <w:rsid w:val="00D23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18AA7F"/>
  <w15:chartTrackingRefBased/>
  <w15:docId w15:val="{3DDB0593-6C95-3A4D-812D-60E1217D0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1C0"/>
    <w:pPr>
      <w:spacing w:after="0" w:line="240" w:lineRule="auto"/>
    </w:pPr>
    <w:rPr>
      <w:rFonts w:eastAsiaTheme="minorEastAsia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51C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1C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1C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1C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1C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1C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1C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1C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1C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1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1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1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1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1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1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1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1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1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1C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3A51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1C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A51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1C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3A51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1C0"/>
    <w:pPr>
      <w:spacing w:after="160" w:line="278" w:lineRule="auto"/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3A51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1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1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1C0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3A51C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stTable21">
    <w:name w:val="List Table 21"/>
    <w:basedOn w:val="TableNormal"/>
    <w:uiPriority w:val="47"/>
    <w:rsid w:val="003A51C0"/>
    <w:pPr>
      <w:spacing w:after="0" w:line="240" w:lineRule="auto"/>
    </w:pPr>
    <w:rPr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336</Words>
  <Characters>1943</Characters>
  <Application>Microsoft Office Word</Application>
  <DocSecurity>0</DocSecurity>
  <Lines>38</Lines>
  <Paragraphs>13</Paragraphs>
  <ScaleCrop>false</ScaleCrop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Mackenzie</dc:creator>
  <cp:keywords/>
  <dc:description/>
  <cp:lastModifiedBy>Richard Mackenzie</cp:lastModifiedBy>
  <cp:revision>2</cp:revision>
  <dcterms:created xsi:type="dcterms:W3CDTF">2024-10-14T10:56:00Z</dcterms:created>
  <dcterms:modified xsi:type="dcterms:W3CDTF">2024-11-08T15:24:00Z</dcterms:modified>
</cp:coreProperties>
</file>