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8D9301" w14:textId="77777777"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14:paraId="174D390D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</w:p>
    <w:p w14:paraId="0892573B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  <w:r w:rsidRPr="00A26F20">
        <w:rPr>
          <w:rFonts w:ascii="Arial" w:hAnsi="Arial" w:cs="Times"/>
          <w:sz w:val="22"/>
          <w:szCs w:val="20"/>
        </w:rPr>
        <w:t>Developed from:</w:t>
      </w:r>
    </w:p>
    <w:p w14:paraId="538BE2B6" w14:textId="320EA8AF" w:rsidR="00790794" w:rsidRPr="00D222A9" w:rsidRDefault="00790794" w:rsidP="00790794">
      <w:pPr>
        <w:spacing w:after="0"/>
        <w:rPr>
          <w:rFonts w:ascii="Arial" w:hAnsi="Arial"/>
          <w:sz w:val="20"/>
        </w:rPr>
      </w:pPr>
      <w:r w:rsidRPr="00A26F20">
        <w:rPr>
          <w:rFonts w:ascii="Arial" w:hAnsi="Arial"/>
          <w:sz w:val="20"/>
        </w:rPr>
        <w:t xml:space="preserve">Tong A, Sainsbury P, Craig J. Consolidated criteria for reporting qualitative research (COREQ): a 32-item checklist for interviews and focus groups. </w:t>
      </w:r>
      <w:r w:rsidRPr="00A26F20">
        <w:rPr>
          <w:rFonts w:ascii="Arial" w:hAnsi="Arial"/>
          <w:i/>
          <w:sz w:val="20"/>
        </w:rPr>
        <w:t>International Journal for Quality in Health Care</w:t>
      </w:r>
      <w:r w:rsidRPr="00A26F20">
        <w:rPr>
          <w:rFonts w:ascii="Arial" w:hAnsi="Arial"/>
          <w:sz w:val="20"/>
        </w:rPr>
        <w:t>. 2007. Volume 19, Number 6: pp. 349 – 357</w:t>
      </w:r>
    </w:p>
    <w:p w14:paraId="6B15B1C7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4446"/>
        <w:gridCol w:w="2070"/>
      </w:tblGrid>
      <w:tr w:rsidR="00790794" w:rsidRPr="0091109C" w14:paraId="06F71FAA" w14:textId="77777777">
        <w:tc>
          <w:tcPr>
            <w:tcW w:w="2952" w:type="dxa"/>
            <w:shd w:val="clear" w:color="auto" w:fill="C0C0C0"/>
          </w:tcPr>
          <w:p w14:paraId="3A51FD2E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14:paraId="766A981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4446" w:type="dxa"/>
            <w:shd w:val="clear" w:color="auto" w:fill="C0C0C0"/>
          </w:tcPr>
          <w:p w14:paraId="725A788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14:paraId="13CEFE1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>Reported on Page</w:t>
            </w:r>
            <w:r>
              <w:rPr>
                <w:rFonts w:ascii="Arial" w:eastAsiaTheme="minorHAnsi" w:hAnsi="Arial" w:cstheme="minorBidi"/>
                <w:b/>
                <w:sz w:val="22"/>
              </w:rPr>
              <w:t xml:space="preserve"> #</w:t>
            </w:r>
          </w:p>
        </w:tc>
      </w:tr>
      <w:tr w:rsidR="00790794" w:rsidRPr="0091109C" w14:paraId="75E8202E" w14:textId="77777777">
        <w:tc>
          <w:tcPr>
            <w:tcW w:w="2952" w:type="dxa"/>
          </w:tcPr>
          <w:p w14:paraId="518665AB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BF731B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453AA56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45847BF4" w14:textId="77777777">
        <w:tc>
          <w:tcPr>
            <w:tcW w:w="2952" w:type="dxa"/>
          </w:tcPr>
          <w:p w14:paraId="652774A7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35B312E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31E8A81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D1236C0" w14:textId="77777777">
        <w:tc>
          <w:tcPr>
            <w:tcW w:w="2952" w:type="dxa"/>
          </w:tcPr>
          <w:p w14:paraId="0694091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1. Inter viewer/facilitator</w:t>
            </w:r>
          </w:p>
        </w:tc>
        <w:tc>
          <w:tcPr>
            <w:tcW w:w="4446" w:type="dxa"/>
          </w:tcPr>
          <w:p w14:paraId="782CD1AD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Which author/s conducted the inter view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A74C764" w14:textId="235786E8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10-13</w:t>
            </w:r>
          </w:p>
        </w:tc>
      </w:tr>
      <w:tr w:rsidR="00790794" w:rsidRPr="0091109C" w14:paraId="5F4BFA13" w14:textId="77777777">
        <w:tc>
          <w:tcPr>
            <w:tcW w:w="2952" w:type="dxa"/>
          </w:tcPr>
          <w:p w14:paraId="5ECB1B0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446" w:type="dxa"/>
          </w:tcPr>
          <w:p w14:paraId="30D97726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1BCB3D7" w14:textId="06017C7B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27E379BF" w14:textId="77777777">
        <w:tc>
          <w:tcPr>
            <w:tcW w:w="2952" w:type="dxa"/>
          </w:tcPr>
          <w:p w14:paraId="00C582D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446" w:type="dxa"/>
          </w:tcPr>
          <w:p w14:paraId="343A61EE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ECBB4CA" w14:textId="684FCAA0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11AA1B29" w14:textId="77777777">
        <w:tc>
          <w:tcPr>
            <w:tcW w:w="2952" w:type="dxa"/>
          </w:tcPr>
          <w:p w14:paraId="5CC253C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446" w:type="dxa"/>
          </w:tcPr>
          <w:p w14:paraId="2614C665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60BE703" w14:textId="411860CC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D222A9"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5C49AC4F" w14:textId="77777777">
        <w:tc>
          <w:tcPr>
            <w:tcW w:w="2952" w:type="dxa"/>
          </w:tcPr>
          <w:p w14:paraId="45E0A8C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446" w:type="dxa"/>
          </w:tcPr>
          <w:p w14:paraId="56B856BA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8E3F562" w14:textId="5F67A7B9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D222A9"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64FA5EF0" w14:textId="77777777">
        <w:tc>
          <w:tcPr>
            <w:tcW w:w="2952" w:type="dxa"/>
          </w:tcPr>
          <w:p w14:paraId="11642858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4A6C830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3FEC3D5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47E56C7" w14:textId="77777777">
        <w:tc>
          <w:tcPr>
            <w:tcW w:w="2952" w:type="dxa"/>
          </w:tcPr>
          <w:p w14:paraId="741914B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446" w:type="dxa"/>
          </w:tcPr>
          <w:p w14:paraId="013BE602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1F37938" w14:textId="5D1A15E2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D222A9"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5FABDC91" w14:textId="77777777">
        <w:tc>
          <w:tcPr>
            <w:tcW w:w="2952" w:type="dxa"/>
          </w:tcPr>
          <w:p w14:paraId="1DD3D1DC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622695EC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D5276FE" w14:textId="3CC36C58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D222A9"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34BC051C" w14:textId="77777777">
        <w:tc>
          <w:tcPr>
            <w:tcW w:w="2952" w:type="dxa"/>
          </w:tcPr>
          <w:p w14:paraId="5F398EE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446" w:type="dxa"/>
          </w:tcPr>
          <w:p w14:paraId="3E2C00CB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characteristics were reported about the inter 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9275386" w14:textId="30203999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D222A9"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1A122579" w14:textId="77777777">
        <w:tc>
          <w:tcPr>
            <w:tcW w:w="2952" w:type="dxa"/>
          </w:tcPr>
          <w:p w14:paraId="2C1CDD50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6A630D3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74FFF2C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0940EF5A" w14:textId="77777777">
        <w:tc>
          <w:tcPr>
            <w:tcW w:w="2952" w:type="dxa"/>
          </w:tcPr>
          <w:p w14:paraId="4534509F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0305D06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11190E2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7C4E414D" w14:textId="77777777">
        <w:tc>
          <w:tcPr>
            <w:tcW w:w="2952" w:type="dxa"/>
          </w:tcPr>
          <w:p w14:paraId="1B2AF982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5AB2B157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44A2A87" w14:textId="7CB000B4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13-15</w:t>
            </w:r>
          </w:p>
        </w:tc>
      </w:tr>
      <w:tr w:rsidR="00790794" w:rsidRPr="0091109C" w14:paraId="0618B4DF" w14:textId="77777777">
        <w:tc>
          <w:tcPr>
            <w:tcW w:w="2952" w:type="dxa"/>
          </w:tcPr>
          <w:p w14:paraId="612C1304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72E27DF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7607035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56AD1C6" w14:textId="77777777">
        <w:tc>
          <w:tcPr>
            <w:tcW w:w="2952" w:type="dxa"/>
          </w:tcPr>
          <w:p w14:paraId="7CDF776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446" w:type="dxa"/>
          </w:tcPr>
          <w:p w14:paraId="23F45A39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0361259" w14:textId="448DD5F9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8-9</w:t>
            </w:r>
          </w:p>
        </w:tc>
      </w:tr>
      <w:tr w:rsidR="00790794" w:rsidRPr="0091109C" w14:paraId="075FA243" w14:textId="77777777">
        <w:tc>
          <w:tcPr>
            <w:tcW w:w="2952" w:type="dxa"/>
          </w:tcPr>
          <w:p w14:paraId="4DFE731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4446" w:type="dxa"/>
          </w:tcPr>
          <w:p w14:paraId="359140B9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06CC21D" w14:textId="210ADB05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8-9</w:t>
            </w:r>
          </w:p>
        </w:tc>
      </w:tr>
      <w:tr w:rsidR="00790794" w:rsidRPr="0091109C" w14:paraId="60FED600" w14:textId="77777777">
        <w:tc>
          <w:tcPr>
            <w:tcW w:w="2952" w:type="dxa"/>
          </w:tcPr>
          <w:p w14:paraId="7AE0A20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4446" w:type="dxa"/>
          </w:tcPr>
          <w:p w14:paraId="16B3ED03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F984E41" w14:textId="4A012E7A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10-13</w:t>
            </w:r>
          </w:p>
        </w:tc>
      </w:tr>
      <w:tr w:rsidR="00790794" w:rsidRPr="0091109C" w14:paraId="0FD683E9" w14:textId="77777777">
        <w:tc>
          <w:tcPr>
            <w:tcW w:w="2952" w:type="dxa"/>
          </w:tcPr>
          <w:p w14:paraId="2B64954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4446" w:type="dxa"/>
          </w:tcPr>
          <w:p w14:paraId="4CC0292D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2F86F67" w14:textId="268E8B67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D222A9"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14E80018" w14:textId="77777777">
        <w:tc>
          <w:tcPr>
            <w:tcW w:w="2952" w:type="dxa"/>
          </w:tcPr>
          <w:p w14:paraId="338F2BAF" w14:textId="77777777"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446" w:type="dxa"/>
          </w:tcPr>
          <w:p w14:paraId="168B9F3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05687F4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74BF6D0E" w14:textId="77777777">
        <w:tc>
          <w:tcPr>
            <w:tcW w:w="2952" w:type="dxa"/>
          </w:tcPr>
          <w:p w14:paraId="235853C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14. Setting of data collection</w:t>
            </w:r>
          </w:p>
        </w:tc>
        <w:tc>
          <w:tcPr>
            <w:tcW w:w="4446" w:type="dxa"/>
          </w:tcPr>
          <w:p w14:paraId="0E923EC7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B7F1117" w14:textId="6206C6F5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8</w:t>
            </w:r>
          </w:p>
        </w:tc>
      </w:tr>
      <w:tr w:rsidR="00790794" w:rsidRPr="0091109C" w14:paraId="37E3F4B0" w14:textId="77777777">
        <w:tc>
          <w:tcPr>
            <w:tcW w:w="2952" w:type="dxa"/>
          </w:tcPr>
          <w:p w14:paraId="6EC799C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4446" w:type="dxa"/>
          </w:tcPr>
          <w:p w14:paraId="7A639CD7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A84E8CD" w14:textId="390B909A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D222A9"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7D57DBE5" w14:textId="77777777">
        <w:tc>
          <w:tcPr>
            <w:tcW w:w="2952" w:type="dxa"/>
          </w:tcPr>
          <w:p w14:paraId="3F2ED33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446" w:type="dxa"/>
          </w:tcPr>
          <w:p w14:paraId="02699F34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90D468A" w14:textId="0BB7377E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D222A9"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4CE121B6" w14:textId="77777777">
        <w:tc>
          <w:tcPr>
            <w:tcW w:w="2952" w:type="dxa"/>
          </w:tcPr>
          <w:p w14:paraId="2E9BE723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DFF08C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C01673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05132BCD" w14:textId="77777777">
        <w:tc>
          <w:tcPr>
            <w:tcW w:w="2952" w:type="dxa"/>
          </w:tcPr>
          <w:p w14:paraId="73D72B9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4446" w:type="dxa"/>
          </w:tcPr>
          <w:p w14:paraId="20AF3B76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D88D2FD" w14:textId="0D6FD006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10-13</w:t>
            </w:r>
          </w:p>
        </w:tc>
      </w:tr>
      <w:tr w:rsidR="00790794" w:rsidRPr="0091109C" w14:paraId="695C236A" w14:textId="77777777">
        <w:tc>
          <w:tcPr>
            <w:tcW w:w="2952" w:type="dxa"/>
          </w:tcPr>
          <w:p w14:paraId="4B83FC9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4446" w:type="dxa"/>
          </w:tcPr>
          <w:p w14:paraId="217CF6C8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repeat inter views carried out? If yes, how many?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21421A9" w14:textId="158C33C6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D222A9"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63E45F1A" w14:textId="77777777">
        <w:tc>
          <w:tcPr>
            <w:tcW w:w="2952" w:type="dxa"/>
          </w:tcPr>
          <w:p w14:paraId="0EC77D3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446" w:type="dxa"/>
          </w:tcPr>
          <w:p w14:paraId="161C5DF0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94C6C52" w14:textId="093778DA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11 &amp; 13</w:t>
            </w:r>
          </w:p>
        </w:tc>
      </w:tr>
      <w:tr w:rsidR="00790794" w:rsidRPr="0091109C" w14:paraId="3E7A448F" w14:textId="77777777">
        <w:tc>
          <w:tcPr>
            <w:tcW w:w="2952" w:type="dxa"/>
          </w:tcPr>
          <w:p w14:paraId="4B21561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446" w:type="dxa"/>
          </w:tcPr>
          <w:p w14:paraId="58EF9A0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ﬁeld notes made during and/or after the inter view or focus group?</w:t>
            </w:r>
          </w:p>
        </w:tc>
        <w:tc>
          <w:tcPr>
            <w:tcW w:w="2070" w:type="dxa"/>
          </w:tcPr>
          <w:p w14:paraId="7AF5B052" w14:textId="4BC223EF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12</w:t>
            </w:r>
          </w:p>
        </w:tc>
      </w:tr>
      <w:tr w:rsidR="00790794" w:rsidRPr="0091109C" w14:paraId="04CF37D7" w14:textId="77777777">
        <w:tc>
          <w:tcPr>
            <w:tcW w:w="2952" w:type="dxa"/>
          </w:tcPr>
          <w:p w14:paraId="73A4E4B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446" w:type="dxa"/>
          </w:tcPr>
          <w:p w14:paraId="17E6EDE4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 duration of the inter 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140FA4E" w14:textId="48C5E7C7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10-13</w:t>
            </w:r>
          </w:p>
        </w:tc>
      </w:tr>
      <w:tr w:rsidR="00790794" w:rsidRPr="0091109C" w14:paraId="411CA48C" w14:textId="77777777">
        <w:tc>
          <w:tcPr>
            <w:tcW w:w="2952" w:type="dxa"/>
          </w:tcPr>
          <w:p w14:paraId="1C9DDAB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446" w:type="dxa"/>
          </w:tcPr>
          <w:p w14:paraId="6EDD883B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3C03E23" w14:textId="11ECD3A4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10</w:t>
            </w:r>
          </w:p>
        </w:tc>
      </w:tr>
      <w:tr w:rsidR="00790794" w:rsidRPr="0091109C" w14:paraId="47804726" w14:textId="77777777">
        <w:tc>
          <w:tcPr>
            <w:tcW w:w="2952" w:type="dxa"/>
          </w:tcPr>
          <w:p w14:paraId="02E174E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4446" w:type="dxa"/>
          </w:tcPr>
          <w:p w14:paraId="1E4EF79F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67E5499" w14:textId="457FFADE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D222A9"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681A61D6" w14:textId="77777777">
        <w:tc>
          <w:tcPr>
            <w:tcW w:w="2952" w:type="dxa"/>
          </w:tcPr>
          <w:p w14:paraId="1F366748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0524ECE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74A1392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0BD2C947" w14:textId="77777777">
        <w:tc>
          <w:tcPr>
            <w:tcW w:w="2952" w:type="dxa"/>
          </w:tcPr>
          <w:p w14:paraId="57283278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3C251CB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76CC046D" w14:textId="0191FF1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4056A67A" w14:textId="77777777">
        <w:tc>
          <w:tcPr>
            <w:tcW w:w="2952" w:type="dxa"/>
          </w:tcPr>
          <w:p w14:paraId="3080700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446" w:type="dxa"/>
          </w:tcPr>
          <w:p w14:paraId="4A577299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7D42330" w14:textId="1C9477BC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D222A9"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089B5DD8" w14:textId="77777777">
        <w:tc>
          <w:tcPr>
            <w:tcW w:w="2952" w:type="dxa"/>
          </w:tcPr>
          <w:p w14:paraId="573D7F7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446" w:type="dxa"/>
          </w:tcPr>
          <w:p w14:paraId="6D4F0C2E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C9343C4" w14:textId="34291516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D222A9"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7435AB73" w14:textId="77777777">
        <w:tc>
          <w:tcPr>
            <w:tcW w:w="2952" w:type="dxa"/>
          </w:tcPr>
          <w:p w14:paraId="4B6BDE5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446" w:type="dxa"/>
          </w:tcPr>
          <w:p w14:paraId="043CA1C5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516BBF7" w14:textId="5FAABD32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13-15</w:t>
            </w:r>
          </w:p>
        </w:tc>
      </w:tr>
      <w:tr w:rsidR="00790794" w:rsidRPr="0091109C" w14:paraId="3F1B36CC" w14:textId="77777777">
        <w:tc>
          <w:tcPr>
            <w:tcW w:w="2952" w:type="dxa"/>
          </w:tcPr>
          <w:p w14:paraId="49FF47D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446" w:type="dxa"/>
          </w:tcPr>
          <w:p w14:paraId="617521D5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59FD0D4" w14:textId="65FC0BB6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15</w:t>
            </w:r>
          </w:p>
        </w:tc>
      </w:tr>
      <w:tr w:rsidR="00790794" w:rsidRPr="0091109C" w14:paraId="24D8D99B" w14:textId="77777777">
        <w:tc>
          <w:tcPr>
            <w:tcW w:w="2952" w:type="dxa"/>
          </w:tcPr>
          <w:p w14:paraId="12120B8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446" w:type="dxa"/>
          </w:tcPr>
          <w:p w14:paraId="5950DE3B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E6A7360" w14:textId="1E5EA7E6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D222A9"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73462AB9" w14:textId="77777777">
        <w:tc>
          <w:tcPr>
            <w:tcW w:w="2952" w:type="dxa"/>
          </w:tcPr>
          <w:p w14:paraId="2E20DDD6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3DEB1C0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7F9E343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EE9C23B" w14:textId="77777777">
        <w:tc>
          <w:tcPr>
            <w:tcW w:w="2952" w:type="dxa"/>
          </w:tcPr>
          <w:p w14:paraId="65E1E81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446" w:type="dxa"/>
          </w:tcPr>
          <w:p w14:paraId="26911E42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8429F66" w14:textId="305BD37C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D222A9"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4CD7AE03" w14:textId="77777777">
        <w:tc>
          <w:tcPr>
            <w:tcW w:w="2952" w:type="dxa"/>
          </w:tcPr>
          <w:p w14:paraId="08CD116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446" w:type="dxa"/>
          </w:tcPr>
          <w:p w14:paraId="3E223AB8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233808E" w14:textId="4DCD06FA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D222A9"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13FF49AE" w14:textId="77777777">
        <w:tc>
          <w:tcPr>
            <w:tcW w:w="2952" w:type="dxa"/>
          </w:tcPr>
          <w:p w14:paraId="093B8E8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446" w:type="dxa"/>
          </w:tcPr>
          <w:p w14:paraId="4CD84216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F6C2CCC" w14:textId="4D9170DF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D222A9"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00B71004" w14:textId="77777777">
        <w:tc>
          <w:tcPr>
            <w:tcW w:w="2952" w:type="dxa"/>
          </w:tcPr>
          <w:p w14:paraId="43BA5B3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446" w:type="dxa"/>
          </w:tcPr>
          <w:p w14:paraId="5F4975D6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03A896E" w14:textId="5FA402DC" w:rsidR="00790794" w:rsidRPr="0091109C" w:rsidRDefault="00D222A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D222A9"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</w:tbl>
    <w:p w14:paraId="09EE0EC5" w14:textId="77777777"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14:paraId="3EBAD7E8" w14:textId="776A1797" w:rsidR="00790794" w:rsidRPr="00D222A9" w:rsidRDefault="00790794" w:rsidP="00790794">
      <w:pPr>
        <w:spacing w:after="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 xml:space="preserve">Once you have completed this checklist, please save a copy and upload it as part of your submission. When requested to do so as part of the upload process, please select the file type: </w:t>
      </w:r>
      <w:r>
        <w:rPr>
          <w:rFonts w:ascii="Arial" w:hAnsi="Arial"/>
          <w:b/>
          <w:i/>
          <w:sz w:val="22"/>
        </w:rPr>
        <w:t>Checklist</w:t>
      </w:r>
      <w:r>
        <w:rPr>
          <w:rFonts w:ascii="Arial" w:hAnsi="Arial"/>
          <w:b/>
          <w:sz w:val="22"/>
        </w:rPr>
        <w:t>. You will NOT be able to proceed with submission unless the checklist has been uploaded. Please DO NOT</w:t>
      </w:r>
      <w:r>
        <w:rPr>
          <w:rFonts w:ascii="Arial" w:hAnsi="Arial"/>
          <w:sz w:val="22"/>
        </w:rPr>
        <w:t xml:space="preserve"> </w:t>
      </w:r>
      <w:r>
        <w:rPr>
          <w:rFonts w:ascii="Arial" w:hAnsi="Arial"/>
          <w:b/>
          <w:sz w:val="22"/>
        </w:rPr>
        <w:t>include this checklist as part of the main manuscript document. It must be uploaded as a separate file.</w:t>
      </w:r>
      <w:bookmarkStart w:id="0" w:name="_GoBack"/>
      <w:bookmarkEnd w:id="0"/>
    </w:p>
    <w:sectPr w:rsidR="00790794" w:rsidRPr="00D222A9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F20"/>
    <w:rsid w:val="003F6026"/>
    <w:rsid w:val="0057511E"/>
    <w:rsid w:val="00790794"/>
    <w:rsid w:val="0083437F"/>
    <w:rsid w:val="00836F90"/>
    <w:rsid w:val="00901283"/>
    <w:rsid w:val="00A1142A"/>
    <w:rsid w:val="00A26F20"/>
    <w:rsid w:val="00A52F44"/>
    <w:rsid w:val="00BD49FC"/>
    <w:rsid w:val="00C834E2"/>
    <w:rsid w:val="00D222A9"/>
    <w:rsid w:val="00EA34CF"/>
    <w:rsid w:val="00EE175F"/>
    <w:rsid w:val="00EE7287"/>
    <w:rsid w:val="00FB7E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8972C85"/>
  <w15:docId w15:val="{B3BECA31-A06B-47B2-B970-28D924760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636</Words>
  <Characters>3628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4256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Krystal Warmoth</cp:lastModifiedBy>
  <cp:revision>3</cp:revision>
  <dcterms:created xsi:type="dcterms:W3CDTF">2020-08-18T09:09:00Z</dcterms:created>
  <dcterms:modified xsi:type="dcterms:W3CDTF">2020-08-18T09:21:00Z</dcterms:modified>
</cp:coreProperties>
</file>