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51EF8A" w14:textId="77777777" w:rsidR="00477EA0" w:rsidRPr="00FC71F8" w:rsidRDefault="00477EA0" w:rsidP="00477EA0">
      <w:pPr>
        <w:rPr>
          <w:rFonts w:ascii="Times New Roman" w:hAnsi="Times New Roman" w:cs="Times New Roman"/>
          <w:sz w:val="24"/>
          <w:szCs w:val="24"/>
        </w:rPr>
      </w:pPr>
      <w:r w:rsidRPr="00FC71F8">
        <w:rPr>
          <w:rFonts w:ascii="Times New Roman" w:hAnsi="Times New Roman" w:cs="Times New Roman"/>
          <w:sz w:val="24"/>
          <w:szCs w:val="24"/>
          <w:lang w:bidi="si-LK"/>
        </w:rPr>
        <w:t xml:space="preserve">Table </w:t>
      </w:r>
      <w:r>
        <w:rPr>
          <w:rFonts w:ascii="Times New Roman" w:hAnsi="Times New Roman" w:cs="Times New Roman"/>
          <w:sz w:val="24"/>
          <w:szCs w:val="24"/>
          <w:lang w:bidi="si-LK"/>
        </w:rPr>
        <w:t>7:</w:t>
      </w:r>
      <w:r w:rsidRPr="00FC71F8">
        <w:rPr>
          <w:rFonts w:ascii="Times New Roman" w:hAnsi="Times New Roman" w:cs="Times New Roman"/>
          <w:sz w:val="24"/>
          <w:szCs w:val="24"/>
          <w:lang w:bidi="si-LK"/>
        </w:rPr>
        <w:t xml:space="preserve"> </w:t>
      </w:r>
      <w:r w:rsidRPr="00FC71F8">
        <w:rPr>
          <w:rFonts w:ascii="Times New Roman" w:hAnsi="Times New Roman" w:cs="Times New Roman"/>
          <w:sz w:val="24"/>
          <w:szCs w:val="24"/>
        </w:rPr>
        <w:t xml:space="preserve">The factors associated with the level of job satisfaction of teachers </w:t>
      </w:r>
    </w:p>
    <w:tbl>
      <w:tblPr>
        <w:tblStyle w:val="TableGridLigh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5"/>
        <w:gridCol w:w="1620"/>
        <w:gridCol w:w="1895"/>
        <w:gridCol w:w="2250"/>
      </w:tblGrid>
      <w:tr w:rsidR="00477EA0" w:rsidRPr="00D45FCE" w14:paraId="6926CF52" w14:textId="77777777" w:rsidTr="00FE2CEF">
        <w:tc>
          <w:tcPr>
            <w:tcW w:w="2695" w:type="dxa"/>
            <w:tcBorders>
              <w:top w:val="single" w:sz="4" w:space="0" w:color="auto"/>
            </w:tcBorders>
          </w:tcPr>
          <w:p w14:paraId="595F6B74" w14:textId="77777777" w:rsidR="00477EA0" w:rsidRPr="00D45FCE" w:rsidRDefault="00477EA0" w:rsidP="00FE2CEF">
            <w:pPr>
              <w:rPr>
                <w:rFonts w:ascii="Times New Roman" w:hAnsi="Times New Roman" w:cs="Times New Roman"/>
                <w:b/>
                <w:bCs/>
              </w:rPr>
            </w:pPr>
            <w:r w:rsidRPr="00D45FCE">
              <w:rPr>
                <w:rFonts w:ascii="Times New Roman" w:hAnsi="Times New Roman" w:cs="Times New Roman"/>
                <w:b/>
                <w:bCs/>
              </w:rPr>
              <w:t>Characteristics</w:t>
            </w:r>
          </w:p>
        </w:tc>
        <w:tc>
          <w:tcPr>
            <w:tcW w:w="5765" w:type="dxa"/>
            <w:gridSpan w:val="3"/>
            <w:tcBorders>
              <w:top w:val="single" w:sz="4" w:space="0" w:color="auto"/>
            </w:tcBorders>
          </w:tcPr>
          <w:p w14:paraId="3CAA37AD" w14:textId="77777777" w:rsidR="00477EA0" w:rsidRPr="00D45FCE" w:rsidRDefault="00477EA0" w:rsidP="00FE2CEF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     </w:t>
            </w:r>
            <w:r w:rsidRPr="00D45FCE">
              <w:rPr>
                <w:rFonts w:ascii="Times New Roman" w:hAnsi="Times New Roman" w:cs="Times New Roman"/>
                <w:b/>
                <w:bCs/>
              </w:rPr>
              <w:t>Job satisfaction level</w:t>
            </w:r>
          </w:p>
        </w:tc>
      </w:tr>
      <w:tr w:rsidR="00477EA0" w:rsidRPr="00D45FCE" w14:paraId="73C248FA" w14:textId="77777777" w:rsidTr="00FE2CEF">
        <w:tc>
          <w:tcPr>
            <w:tcW w:w="2695" w:type="dxa"/>
            <w:tcBorders>
              <w:bottom w:val="single" w:sz="4" w:space="0" w:color="auto"/>
            </w:tcBorders>
          </w:tcPr>
          <w:p w14:paraId="10EC7713" w14:textId="77777777" w:rsidR="00477EA0" w:rsidRPr="00D45FCE" w:rsidRDefault="00477EA0" w:rsidP="00FE2CEF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5AA0D829" w14:textId="77777777" w:rsidR="00477EA0" w:rsidRPr="00D45FCE" w:rsidRDefault="00477EA0" w:rsidP="00FE2CEF">
            <w:pPr>
              <w:rPr>
                <w:rFonts w:ascii="Times New Roman" w:hAnsi="Times New Roman" w:cs="Times New Roman"/>
                <w:b/>
                <w:bCs/>
              </w:rPr>
            </w:pPr>
            <w:r w:rsidRPr="00D45FCE">
              <w:rPr>
                <w:rFonts w:ascii="Times New Roman" w:hAnsi="Times New Roman" w:cs="Times New Roman"/>
                <w:b/>
                <w:bCs/>
              </w:rPr>
              <w:t>High degree of satisfaction</w:t>
            </w:r>
          </w:p>
          <w:p w14:paraId="679188F0" w14:textId="77777777" w:rsidR="00477EA0" w:rsidRPr="00D45FCE" w:rsidRDefault="00477EA0" w:rsidP="00FE2CEF">
            <w:pPr>
              <w:rPr>
                <w:rFonts w:ascii="Times New Roman" w:hAnsi="Times New Roman" w:cs="Times New Roman"/>
                <w:b/>
                <w:bCs/>
              </w:rPr>
            </w:pPr>
            <w:r w:rsidRPr="00D45FCE">
              <w:rPr>
                <w:rFonts w:ascii="Times New Roman" w:hAnsi="Times New Roman" w:cs="Times New Roman"/>
                <w:b/>
                <w:bCs/>
              </w:rPr>
              <w:t xml:space="preserve">     (n,%)</w:t>
            </w:r>
          </w:p>
        </w:tc>
        <w:tc>
          <w:tcPr>
            <w:tcW w:w="1895" w:type="dxa"/>
            <w:tcBorders>
              <w:bottom w:val="single" w:sz="4" w:space="0" w:color="auto"/>
            </w:tcBorders>
          </w:tcPr>
          <w:p w14:paraId="553F5C8B" w14:textId="77777777" w:rsidR="00477EA0" w:rsidRPr="00D45FCE" w:rsidRDefault="00477EA0" w:rsidP="00FE2CE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45FCE">
              <w:rPr>
                <w:rFonts w:ascii="Times New Roman" w:hAnsi="Times New Roman" w:cs="Times New Roman"/>
                <w:b/>
                <w:bCs/>
              </w:rPr>
              <w:t>Average degree of satisfaction</w:t>
            </w:r>
          </w:p>
          <w:p w14:paraId="7ACE15E9" w14:textId="77777777" w:rsidR="00477EA0" w:rsidRPr="00D45FCE" w:rsidRDefault="00477EA0" w:rsidP="00FE2CE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45FCE">
              <w:rPr>
                <w:rFonts w:ascii="Times New Roman" w:hAnsi="Times New Roman" w:cs="Times New Roman"/>
                <w:b/>
                <w:bCs/>
              </w:rPr>
              <w:t>(n,%)</w:t>
            </w:r>
          </w:p>
        </w:tc>
        <w:tc>
          <w:tcPr>
            <w:tcW w:w="2250" w:type="dxa"/>
            <w:vMerge w:val="restart"/>
          </w:tcPr>
          <w:p w14:paraId="4F2B8E8B" w14:textId="77777777" w:rsidR="00477EA0" w:rsidRPr="00D45FCE" w:rsidRDefault="00477EA0" w:rsidP="00FE2CEF">
            <w:pPr>
              <w:jc w:val="center"/>
              <w:rPr>
                <w:rFonts w:ascii="Times New Roman" w:hAnsi="Times New Roman" w:cs="Times New Roman"/>
              </w:rPr>
            </w:pPr>
          </w:p>
          <w:p w14:paraId="550850EC" w14:textId="77777777" w:rsidR="00477EA0" w:rsidRDefault="00477EA0" w:rsidP="00FE2CEF">
            <w:pPr>
              <w:pBdr>
                <w:bottom w:val="single" w:sz="4" w:space="1" w:color="auto"/>
              </w:pBd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45FCE">
              <w:rPr>
                <w:rFonts w:ascii="Times New Roman" w:hAnsi="Times New Roman" w:cs="Times New Roman"/>
                <w:b/>
                <w:bCs/>
              </w:rPr>
              <w:t>p-value</w:t>
            </w:r>
          </w:p>
          <w:p w14:paraId="3B155330" w14:textId="77777777" w:rsidR="00477EA0" w:rsidRPr="00D45FCE" w:rsidRDefault="00477EA0" w:rsidP="00FE2CEF">
            <w:pPr>
              <w:pBdr>
                <w:bottom w:val="single" w:sz="4" w:space="1" w:color="auto"/>
              </w:pBd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3C253007" w14:textId="77777777" w:rsidR="00477EA0" w:rsidRPr="00D45FCE" w:rsidRDefault="00477EA0" w:rsidP="00FE2CEF">
            <w:pPr>
              <w:jc w:val="center"/>
              <w:rPr>
                <w:rFonts w:ascii="Times New Roman" w:hAnsi="Times New Roman" w:cs="Times New Roman"/>
              </w:rPr>
            </w:pPr>
          </w:p>
          <w:p w14:paraId="79B06357" w14:textId="77777777" w:rsidR="00477EA0" w:rsidRPr="00D45FCE" w:rsidRDefault="00477EA0" w:rsidP="00FE2CEF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D45FCE">
              <w:rPr>
                <w:rFonts w:ascii="Times New Roman" w:hAnsi="Times New Roman" w:cs="Times New Roman"/>
              </w:rPr>
              <w:t>0.56</w:t>
            </w:r>
            <w:r w:rsidRPr="00D45FCE">
              <w:rPr>
                <w:rFonts w:ascii="Times New Roman" w:hAnsi="Times New Roman" w:cs="Times New Roman"/>
                <w:vertAlign w:val="superscript"/>
              </w:rPr>
              <w:t>y</w:t>
            </w:r>
          </w:p>
          <w:p w14:paraId="7EE008E6" w14:textId="77777777" w:rsidR="00477EA0" w:rsidRPr="00D45FCE" w:rsidRDefault="00477EA0" w:rsidP="00FE2C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7EA0" w:rsidRPr="00D45FCE" w14:paraId="1D414897" w14:textId="77777777" w:rsidTr="00FE2CEF">
        <w:tc>
          <w:tcPr>
            <w:tcW w:w="2695" w:type="dxa"/>
            <w:tcBorders>
              <w:top w:val="single" w:sz="4" w:space="0" w:color="auto"/>
            </w:tcBorders>
          </w:tcPr>
          <w:p w14:paraId="7F768E89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Age (Years)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02471762" w14:textId="77777777" w:rsidR="00477EA0" w:rsidRPr="00D45FCE" w:rsidRDefault="00477EA0" w:rsidP="00FE2CEF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95" w:type="dxa"/>
            <w:tcBorders>
              <w:top w:val="single" w:sz="4" w:space="0" w:color="auto"/>
            </w:tcBorders>
          </w:tcPr>
          <w:p w14:paraId="7C58B695" w14:textId="77777777" w:rsidR="00477EA0" w:rsidRPr="00D45FCE" w:rsidRDefault="00477EA0" w:rsidP="00FE2CEF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50" w:type="dxa"/>
            <w:vMerge/>
          </w:tcPr>
          <w:p w14:paraId="726163DF" w14:textId="77777777" w:rsidR="00477EA0" w:rsidRPr="00D45FCE" w:rsidRDefault="00477EA0" w:rsidP="00FE2CEF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77EA0" w:rsidRPr="00D45FCE" w14:paraId="7D69BB49" w14:textId="77777777" w:rsidTr="00FE2CEF">
        <w:tc>
          <w:tcPr>
            <w:tcW w:w="2695" w:type="dxa"/>
          </w:tcPr>
          <w:p w14:paraId="6C8A95F4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 xml:space="preserve">           &lt;30</w:t>
            </w:r>
          </w:p>
        </w:tc>
        <w:tc>
          <w:tcPr>
            <w:tcW w:w="1620" w:type="dxa"/>
          </w:tcPr>
          <w:p w14:paraId="1BA7AE53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21(60.0%)</w:t>
            </w:r>
          </w:p>
        </w:tc>
        <w:tc>
          <w:tcPr>
            <w:tcW w:w="1895" w:type="dxa"/>
          </w:tcPr>
          <w:p w14:paraId="0AD76339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14(40.0%)</w:t>
            </w:r>
          </w:p>
        </w:tc>
        <w:tc>
          <w:tcPr>
            <w:tcW w:w="2250" w:type="dxa"/>
            <w:vMerge/>
          </w:tcPr>
          <w:p w14:paraId="0406369C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</w:p>
        </w:tc>
      </w:tr>
      <w:tr w:rsidR="00477EA0" w:rsidRPr="00D45FCE" w14:paraId="5399ACC5" w14:textId="77777777" w:rsidTr="00FE2CEF">
        <w:tc>
          <w:tcPr>
            <w:tcW w:w="2695" w:type="dxa"/>
          </w:tcPr>
          <w:p w14:paraId="5C42DDB3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 xml:space="preserve">           30-40</w:t>
            </w:r>
          </w:p>
        </w:tc>
        <w:tc>
          <w:tcPr>
            <w:tcW w:w="1620" w:type="dxa"/>
          </w:tcPr>
          <w:p w14:paraId="0C3FF160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78(51.3%)</w:t>
            </w:r>
          </w:p>
        </w:tc>
        <w:tc>
          <w:tcPr>
            <w:tcW w:w="1895" w:type="dxa"/>
          </w:tcPr>
          <w:p w14:paraId="0C1B9F15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74(48.7%)</w:t>
            </w:r>
          </w:p>
        </w:tc>
        <w:tc>
          <w:tcPr>
            <w:tcW w:w="2250" w:type="dxa"/>
            <w:vMerge/>
          </w:tcPr>
          <w:p w14:paraId="1AB2ACBE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</w:p>
        </w:tc>
      </w:tr>
      <w:tr w:rsidR="00477EA0" w:rsidRPr="00D45FCE" w14:paraId="401FD92C" w14:textId="77777777" w:rsidTr="00FE2CEF">
        <w:tc>
          <w:tcPr>
            <w:tcW w:w="2695" w:type="dxa"/>
          </w:tcPr>
          <w:p w14:paraId="4985E0CD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 xml:space="preserve">           &gt;40</w:t>
            </w:r>
          </w:p>
        </w:tc>
        <w:tc>
          <w:tcPr>
            <w:tcW w:w="1620" w:type="dxa"/>
          </w:tcPr>
          <w:p w14:paraId="300DED25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62(49.6%)</w:t>
            </w:r>
          </w:p>
        </w:tc>
        <w:tc>
          <w:tcPr>
            <w:tcW w:w="1895" w:type="dxa"/>
          </w:tcPr>
          <w:p w14:paraId="214F61A9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63(50.4%)</w:t>
            </w:r>
          </w:p>
        </w:tc>
        <w:tc>
          <w:tcPr>
            <w:tcW w:w="2250" w:type="dxa"/>
            <w:vMerge/>
          </w:tcPr>
          <w:p w14:paraId="7D62533A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</w:p>
        </w:tc>
      </w:tr>
      <w:tr w:rsidR="00477EA0" w:rsidRPr="00D45FCE" w14:paraId="00654BD8" w14:textId="77777777" w:rsidTr="00FE2CEF">
        <w:tc>
          <w:tcPr>
            <w:tcW w:w="2695" w:type="dxa"/>
          </w:tcPr>
          <w:p w14:paraId="20DB45A0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1620" w:type="dxa"/>
          </w:tcPr>
          <w:p w14:paraId="170AE065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5" w:type="dxa"/>
          </w:tcPr>
          <w:p w14:paraId="174F514B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vMerge w:val="restart"/>
          </w:tcPr>
          <w:p w14:paraId="58EE727A" w14:textId="77777777" w:rsidR="00477EA0" w:rsidRPr="00D45FCE" w:rsidRDefault="00477EA0" w:rsidP="00FE2CEF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D45FCE">
              <w:rPr>
                <w:rFonts w:ascii="Times New Roman" w:hAnsi="Times New Roman" w:cs="Times New Roman"/>
              </w:rPr>
              <w:t>0.94</w:t>
            </w:r>
            <w:r w:rsidRPr="00D45FCE">
              <w:rPr>
                <w:rFonts w:ascii="Times New Roman" w:hAnsi="Times New Roman" w:cs="Times New Roman"/>
                <w:vertAlign w:val="superscript"/>
              </w:rPr>
              <w:t>#</w:t>
            </w:r>
          </w:p>
          <w:p w14:paraId="4EAA900E" w14:textId="77777777" w:rsidR="00477EA0" w:rsidRPr="00D45FCE" w:rsidRDefault="00477EA0" w:rsidP="00FE2C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7EA0" w:rsidRPr="00D45FCE" w14:paraId="1EAF7B4A" w14:textId="77777777" w:rsidTr="00FE2CEF">
        <w:tc>
          <w:tcPr>
            <w:tcW w:w="2695" w:type="dxa"/>
          </w:tcPr>
          <w:p w14:paraId="491B6061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 xml:space="preserve">            Male</w:t>
            </w:r>
          </w:p>
        </w:tc>
        <w:tc>
          <w:tcPr>
            <w:tcW w:w="1620" w:type="dxa"/>
          </w:tcPr>
          <w:p w14:paraId="3A4D4AF2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23 (51.1%)</w:t>
            </w:r>
          </w:p>
        </w:tc>
        <w:tc>
          <w:tcPr>
            <w:tcW w:w="1895" w:type="dxa"/>
          </w:tcPr>
          <w:p w14:paraId="424108BF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22 (48.9%)</w:t>
            </w:r>
          </w:p>
        </w:tc>
        <w:tc>
          <w:tcPr>
            <w:tcW w:w="2250" w:type="dxa"/>
            <w:vMerge/>
          </w:tcPr>
          <w:p w14:paraId="53F95144" w14:textId="77777777" w:rsidR="00477EA0" w:rsidRPr="00D45FCE" w:rsidRDefault="00477EA0" w:rsidP="00FE2C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7EA0" w:rsidRPr="00D45FCE" w14:paraId="510AC602" w14:textId="77777777" w:rsidTr="00FE2CEF">
        <w:tc>
          <w:tcPr>
            <w:tcW w:w="2695" w:type="dxa"/>
          </w:tcPr>
          <w:p w14:paraId="4D199AB3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 xml:space="preserve">            Female</w:t>
            </w:r>
          </w:p>
        </w:tc>
        <w:tc>
          <w:tcPr>
            <w:tcW w:w="1620" w:type="dxa"/>
          </w:tcPr>
          <w:p w14:paraId="6A50B68B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138 (51.7%)</w:t>
            </w:r>
          </w:p>
        </w:tc>
        <w:tc>
          <w:tcPr>
            <w:tcW w:w="1895" w:type="dxa"/>
          </w:tcPr>
          <w:p w14:paraId="3577D374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129 (48.3%)</w:t>
            </w:r>
          </w:p>
        </w:tc>
        <w:tc>
          <w:tcPr>
            <w:tcW w:w="2250" w:type="dxa"/>
            <w:vMerge/>
          </w:tcPr>
          <w:p w14:paraId="50F7E4A1" w14:textId="77777777" w:rsidR="00477EA0" w:rsidRPr="00D45FCE" w:rsidRDefault="00477EA0" w:rsidP="00FE2C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7EA0" w:rsidRPr="00D45FCE" w14:paraId="67B30BD5" w14:textId="77777777" w:rsidTr="00FE2CEF">
        <w:tc>
          <w:tcPr>
            <w:tcW w:w="2695" w:type="dxa"/>
          </w:tcPr>
          <w:p w14:paraId="255B2C8B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Religion</w:t>
            </w:r>
          </w:p>
        </w:tc>
        <w:tc>
          <w:tcPr>
            <w:tcW w:w="1620" w:type="dxa"/>
          </w:tcPr>
          <w:p w14:paraId="35C8A6F7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5" w:type="dxa"/>
          </w:tcPr>
          <w:p w14:paraId="6DBA1CBB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vMerge w:val="restart"/>
          </w:tcPr>
          <w:p w14:paraId="17ED2B52" w14:textId="77777777" w:rsidR="00477EA0" w:rsidRPr="00D45FCE" w:rsidRDefault="00477EA0" w:rsidP="00FE2CE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00A3A629" w14:textId="77777777" w:rsidR="00477EA0" w:rsidRPr="00D45FCE" w:rsidRDefault="00477EA0" w:rsidP="00FE2CEF">
            <w:pPr>
              <w:jc w:val="center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D45FCE">
              <w:rPr>
                <w:rFonts w:ascii="Times New Roman" w:hAnsi="Times New Roman" w:cs="Times New Roman"/>
                <w:b/>
                <w:bCs/>
              </w:rPr>
              <w:t>0.013</w:t>
            </w:r>
            <w:r w:rsidRPr="00D45FCE">
              <w:rPr>
                <w:rFonts w:ascii="Times New Roman" w:hAnsi="Times New Roman" w:cs="Times New Roman"/>
                <w:b/>
                <w:bCs/>
                <w:vertAlign w:val="superscript"/>
              </w:rPr>
              <w:t>y</w:t>
            </w:r>
          </w:p>
          <w:p w14:paraId="212A1D4E" w14:textId="77777777" w:rsidR="00477EA0" w:rsidRPr="00D45FCE" w:rsidRDefault="00477EA0" w:rsidP="00FE2CE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77EA0" w:rsidRPr="00D45FCE" w14:paraId="5677FFBE" w14:textId="77777777" w:rsidTr="00FE2CEF">
        <w:tc>
          <w:tcPr>
            <w:tcW w:w="2695" w:type="dxa"/>
          </w:tcPr>
          <w:p w14:paraId="5AD9CF32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 xml:space="preserve">        Buddhism</w:t>
            </w:r>
          </w:p>
        </w:tc>
        <w:tc>
          <w:tcPr>
            <w:tcW w:w="1620" w:type="dxa"/>
          </w:tcPr>
          <w:p w14:paraId="70EE8707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128 (49.0%)</w:t>
            </w:r>
          </w:p>
        </w:tc>
        <w:tc>
          <w:tcPr>
            <w:tcW w:w="1895" w:type="dxa"/>
          </w:tcPr>
          <w:p w14:paraId="09BF1DE5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133 (51.0%)</w:t>
            </w:r>
          </w:p>
        </w:tc>
        <w:tc>
          <w:tcPr>
            <w:tcW w:w="2250" w:type="dxa"/>
            <w:vMerge/>
          </w:tcPr>
          <w:p w14:paraId="03EA8188" w14:textId="77777777" w:rsidR="00477EA0" w:rsidRPr="00D45FCE" w:rsidRDefault="00477EA0" w:rsidP="00FE2C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7EA0" w:rsidRPr="00D45FCE" w14:paraId="1B8B34ED" w14:textId="77777777" w:rsidTr="00FE2CEF">
        <w:tc>
          <w:tcPr>
            <w:tcW w:w="2695" w:type="dxa"/>
          </w:tcPr>
          <w:p w14:paraId="549B04D9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 xml:space="preserve">        Hinduism</w:t>
            </w:r>
          </w:p>
        </w:tc>
        <w:tc>
          <w:tcPr>
            <w:tcW w:w="1620" w:type="dxa"/>
          </w:tcPr>
          <w:p w14:paraId="5A15D717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1 (20.0%)</w:t>
            </w:r>
          </w:p>
        </w:tc>
        <w:tc>
          <w:tcPr>
            <w:tcW w:w="1895" w:type="dxa"/>
          </w:tcPr>
          <w:p w14:paraId="12E97A87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4 (80.0%)</w:t>
            </w:r>
          </w:p>
        </w:tc>
        <w:tc>
          <w:tcPr>
            <w:tcW w:w="2250" w:type="dxa"/>
            <w:vMerge/>
          </w:tcPr>
          <w:p w14:paraId="220E5979" w14:textId="77777777" w:rsidR="00477EA0" w:rsidRPr="00D45FCE" w:rsidRDefault="00477EA0" w:rsidP="00FE2C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7EA0" w:rsidRPr="00D45FCE" w14:paraId="2EBA58AB" w14:textId="77777777" w:rsidTr="00FE2CEF">
        <w:tc>
          <w:tcPr>
            <w:tcW w:w="2695" w:type="dxa"/>
          </w:tcPr>
          <w:p w14:paraId="467A23E4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 xml:space="preserve">        Christian</w:t>
            </w:r>
          </w:p>
        </w:tc>
        <w:tc>
          <w:tcPr>
            <w:tcW w:w="1620" w:type="dxa"/>
          </w:tcPr>
          <w:p w14:paraId="56BFB9B8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31 (68.9%)</w:t>
            </w:r>
          </w:p>
        </w:tc>
        <w:tc>
          <w:tcPr>
            <w:tcW w:w="1895" w:type="dxa"/>
          </w:tcPr>
          <w:p w14:paraId="1444A429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14 (31.1%)</w:t>
            </w:r>
          </w:p>
        </w:tc>
        <w:tc>
          <w:tcPr>
            <w:tcW w:w="2250" w:type="dxa"/>
            <w:vMerge/>
          </w:tcPr>
          <w:p w14:paraId="285A63FB" w14:textId="77777777" w:rsidR="00477EA0" w:rsidRPr="00D45FCE" w:rsidRDefault="00477EA0" w:rsidP="00FE2C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7EA0" w:rsidRPr="00D45FCE" w14:paraId="3CFBBC39" w14:textId="77777777" w:rsidTr="00FE2CEF">
        <w:tc>
          <w:tcPr>
            <w:tcW w:w="2695" w:type="dxa"/>
          </w:tcPr>
          <w:p w14:paraId="3DE872B6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 xml:space="preserve">        Islam</w:t>
            </w:r>
          </w:p>
        </w:tc>
        <w:tc>
          <w:tcPr>
            <w:tcW w:w="1620" w:type="dxa"/>
          </w:tcPr>
          <w:p w14:paraId="19857AC0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1 (100%)</w:t>
            </w:r>
          </w:p>
        </w:tc>
        <w:tc>
          <w:tcPr>
            <w:tcW w:w="1895" w:type="dxa"/>
          </w:tcPr>
          <w:p w14:paraId="30C2C7EE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0 (0%)</w:t>
            </w:r>
          </w:p>
        </w:tc>
        <w:tc>
          <w:tcPr>
            <w:tcW w:w="2250" w:type="dxa"/>
            <w:vMerge/>
          </w:tcPr>
          <w:p w14:paraId="3B7CC76F" w14:textId="77777777" w:rsidR="00477EA0" w:rsidRPr="00D45FCE" w:rsidRDefault="00477EA0" w:rsidP="00FE2C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7EA0" w:rsidRPr="00D45FCE" w14:paraId="7B6344F7" w14:textId="77777777" w:rsidTr="00FE2CEF">
        <w:tc>
          <w:tcPr>
            <w:tcW w:w="2695" w:type="dxa"/>
          </w:tcPr>
          <w:p w14:paraId="2070BAD0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Educational status</w:t>
            </w:r>
            <w:r w:rsidRPr="00D45FCE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620" w:type="dxa"/>
          </w:tcPr>
          <w:p w14:paraId="1FBB8AD1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5" w:type="dxa"/>
          </w:tcPr>
          <w:p w14:paraId="78C931D0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vMerge w:val="restart"/>
          </w:tcPr>
          <w:p w14:paraId="5988FA1D" w14:textId="77777777" w:rsidR="00477EA0" w:rsidRPr="00D45FCE" w:rsidRDefault="00477EA0" w:rsidP="00FE2CEF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  <w:p w14:paraId="76F0069E" w14:textId="77777777" w:rsidR="00477EA0" w:rsidRPr="00D45FCE" w:rsidRDefault="00477EA0" w:rsidP="00FE2CEF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D45FCE">
              <w:rPr>
                <w:rFonts w:ascii="Times New Roman" w:hAnsi="Times New Roman" w:cs="Times New Roman"/>
              </w:rPr>
              <w:t>0.38</w:t>
            </w:r>
            <w:r w:rsidRPr="00D45FCE">
              <w:rPr>
                <w:rFonts w:ascii="Times New Roman" w:hAnsi="Times New Roman" w:cs="Times New Roman"/>
                <w:vertAlign w:val="superscript"/>
              </w:rPr>
              <w:t>y</w:t>
            </w:r>
          </w:p>
          <w:p w14:paraId="713AE4AA" w14:textId="77777777" w:rsidR="00477EA0" w:rsidRPr="00D45FCE" w:rsidRDefault="00477EA0" w:rsidP="00FE2C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7EA0" w:rsidRPr="00D45FCE" w14:paraId="12BD948D" w14:textId="77777777" w:rsidTr="00FE2CEF">
        <w:tc>
          <w:tcPr>
            <w:tcW w:w="2695" w:type="dxa"/>
          </w:tcPr>
          <w:p w14:paraId="2A59B7A2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 xml:space="preserve">       Training</w:t>
            </w:r>
          </w:p>
        </w:tc>
        <w:tc>
          <w:tcPr>
            <w:tcW w:w="1620" w:type="dxa"/>
          </w:tcPr>
          <w:p w14:paraId="4EE69E16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23 (51.1%)</w:t>
            </w:r>
          </w:p>
        </w:tc>
        <w:tc>
          <w:tcPr>
            <w:tcW w:w="1895" w:type="dxa"/>
          </w:tcPr>
          <w:p w14:paraId="004BA2D7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22 (48.9%)</w:t>
            </w:r>
          </w:p>
        </w:tc>
        <w:tc>
          <w:tcPr>
            <w:tcW w:w="2250" w:type="dxa"/>
            <w:vMerge/>
          </w:tcPr>
          <w:p w14:paraId="70B2B458" w14:textId="77777777" w:rsidR="00477EA0" w:rsidRPr="00D45FCE" w:rsidRDefault="00477EA0" w:rsidP="00FE2C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7EA0" w:rsidRPr="00D45FCE" w14:paraId="3437471F" w14:textId="77777777" w:rsidTr="00FE2CEF">
        <w:tc>
          <w:tcPr>
            <w:tcW w:w="2695" w:type="dxa"/>
          </w:tcPr>
          <w:p w14:paraId="0DF89B66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 xml:space="preserve">       Diploma</w:t>
            </w:r>
          </w:p>
        </w:tc>
        <w:tc>
          <w:tcPr>
            <w:tcW w:w="1620" w:type="dxa"/>
          </w:tcPr>
          <w:p w14:paraId="156E580C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44 (48.9%)</w:t>
            </w:r>
          </w:p>
        </w:tc>
        <w:tc>
          <w:tcPr>
            <w:tcW w:w="1895" w:type="dxa"/>
          </w:tcPr>
          <w:p w14:paraId="45347C7B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46 (51.1%)</w:t>
            </w:r>
          </w:p>
        </w:tc>
        <w:tc>
          <w:tcPr>
            <w:tcW w:w="2250" w:type="dxa"/>
            <w:vMerge/>
          </w:tcPr>
          <w:p w14:paraId="09985666" w14:textId="77777777" w:rsidR="00477EA0" w:rsidRPr="00D45FCE" w:rsidRDefault="00477EA0" w:rsidP="00FE2C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7EA0" w:rsidRPr="00D45FCE" w14:paraId="1704ED32" w14:textId="77777777" w:rsidTr="00FE2CEF">
        <w:tc>
          <w:tcPr>
            <w:tcW w:w="2695" w:type="dxa"/>
          </w:tcPr>
          <w:p w14:paraId="47B02F5A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 xml:space="preserve">       BSc degree </w:t>
            </w:r>
          </w:p>
        </w:tc>
        <w:tc>
          <w:tcPr>
            <w:tcW w:w="1620" w:type="dxa"/>
          </w:tcPr>
          <w:p w14:paraId="4D156749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30 (44.1%)</w:t>
            </w:r>
          </w:p>
        </w:tc>
        <w:tc>
          <w:tcPr>
            <w:tcW w:w="1895" w:type="dxa"/>
          </w:tcPr>
          <w:p w14:paraId="49284252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38 (55.9%)</w:t>
            </w:r>
          </w:p>
        </w:tc>
        <w:tc>
          <w:tcPr>
            <w:tcW w:w="2250" w:type="dxa"/>
            <w:vMerge/>
          </w:tcPr>
          <w:p w14:paraId="288525B9" w14:textId="77777777" w:rsidR="00477EA0" w:rsidRPr="00D45FCE" w:rsidRDefault="00477EA0" w:rsidP="00FE2C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7EA0" w:rsidRPr="00D45FCE" w14:paraId="664EAD85" w14:textId="77777777" w:rsidTr="00FE2CEF">
        <w:tc>
          <w:tcPr>
            <w:tcW w:w="2695" w:type="dxa"/>
          </w:tcPr>
          <w:p w14:paraId="330C597A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 xml:space="preserve">       MSc degree</w:t>
            </w:r>
          </w:p>
        </w:tc>
        <w:tc>
          <w:tcPr>
            <w:tcW w:w="1620" w:type="dxa"/>
          </w:tcPr>
          <w:p w14:paraId="7BD16DA4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20 (55.6%)</w:t>
            </w:r>
          </w:p>
        </w:tc>
        <w:tc>
          <w:tcPr>
            <w:tcW w:w="1895" w:type="dxa"/>
          </w:tcPr>
          <w:p w14:paraId="2C6821FE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16 (44.4%)</w:t>
            </w:r>
          </w:p>
        </w:tc>
        <w:tc>
          <w:tcPr>
            <w:tcW w:w="2250" w:type="dxa"/>
            <w:vMerge/>
          </w:tcPr>
          <w:p w14:paraId="31ECD907" w14:textId="77777777" w:rsidR="00477EA0" w:rsidRPr="00D45FCE" w:rsidRDefault="00477EA0" w:rsidP="00FE2C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7EA0" w:rsidRPr="00D45FCE" w14:paraId="52910D30" w14:textId="77777777" w:rsidTr="00FE2CEF">
        <w:tc>
          <w:tcPr>
            <w:tcW w:w="2695" w:type="dxa"/>
          </w:tcPr>
          <w:p w14:paraId="7363A832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 xml:space="preserve">       other</w:t>
            </w:r>
          </w:p>
        </w:tc>
        <w:tc>
          <w:tcPr>
            <w:tcW w:w="1620" w:type="dxa"/>
          </w:tcPr>
          <w:p w14:paraId="5138810C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44 (60.3%)</w:t>
            </w:r>
          </w:p>
        </w:tc>
        <w:tc>
          <w:tcPr>
            <w:tcW w:w="1895" w:type="dxa"/>
          </w:tcPr>
          <w:p w14:paraId="7FBB7F00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29 (39.7%)</w:t>
            </w:r>
          </w:p>
        </w:tc>
        <w:tc>
          <w:tcPr>
            <w:tcW w:w="2250" w:type="dxa"/>
            <w:vMerge/>
          </w:tcPr>
          <w:p w14:paraId="57041471" w14:textId="77777777" w:rsidR="00477EA0" w:rsidRPr="00D45FCE" w:rsidRDefault="00477EA0" w:rsidP="00FE2CE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7EA0" w:rsidRPr="00D45FCE" w14:paraId="1BAD5FB6" w14:textId="77777777" w:rsidTr="00FE2CEF">
        <w:tc>
          <w:tcPr>
            <w:tcW w:w="2695" w:type="dxa"/>
            <w:tcBorders>
              <w:top w:val="nil"/>
              <w:bottom w:val="nil"/>
            </w:tcBorders>
          </w:tcPr>
          <w:p w14:paraId="21B3D7FC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981612">
              <w:rPr>
                <w:rFonts w:ascii="Times New Roman" w:hAnsi="Times New Roman" w:cs="Times New Roman"/>
              </w:rPr>
              <w:t>Taking treatments for  Diabetes Mellitus/ Hypertension.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14:paraId="0B71A775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5" w:type="dxa"/>
            <w:tcBorders>
              <w:top w:val="nil"/>
              <w:bottom w:val="nil"/>
            </w:tcBorders>
          </w:tcPr>
          <w:p w14:paraId="2231DCDE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</w:tcPr>
          <w:p w14:paraId="6DF2EE50" w14:textId="77777777" w:rsidR="00477EA0" w:rsidRPr="003A61C5" w:rsidRDefault="00477EA0" w:rsidP="00FE2CEF">
            <w:pPr>
              <w:jc w:val="center"/>
              <w:rPr>
                <w:rFonts w:ascii="Times New Roman" w:hAnsi="Times New Roman" w:cs="Times New Roman"/>
              </w:rPr>
            </w:pPr>
            <w:r w:rsidRPr="003A61C5">
              <w:rPr>
                <w:rFonts w:ascii="Times New Roman" w:hAnsi="Times New Roman" w:cs="Times New Roman"/>
              </w:rPr>
              <w:t>0.12#</w:t>
            </w:r>
          </w:p>
        </w:tc>
      </w:tr>
      <w:tr w:rsidR="00477EA0" w:rsidRPr="00D45FCE" w14:paraId="36CD131E" w14:textId="77777777" w:rsidTr="00FE2CEF">
        <w:tc>
          <w:tcPr>
            <w:tcW w:w="2695" w:type="dxa"/>
            <w:tcBorders>
              <w:top w:val="nil"/>
              <w:bottom w:val="nil"/>
            </w:tcBorders>
          </w:tcPr>
          <w:p w14:paraId="653D8B47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981612">
              <w:rPr>
                <w:rFonts w:ascii="Times New Roman" w:hAnsi="Times New Roman" w:cs="Times New Roman"/>
              </w:rPr>
              <w:t xml:space="preserve">                  Yes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14:paraId="05150B8C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981612">
              <w:rPr>
                <w:rFonts w:ascii="Times New Roman" w:hAnsi="Times New Roman" w:cs="Times New Roman"/>
              </w:rPr>
              <w:t>17 (40.5%)</w:t>
            </w:r>
          </w:p>
        </w:tc>
        <w:tc>
          <w:tcPr>
            <w:tcW w:w="1895" w:type="dxa"/>
            <w:tcBorders>
              <w:top w:val="nil"/>
              <w:bottom w:val="nil"/>
            </w:tcBorders>
          </w:tcPr>
          <w:p w14:paraId="1368AACA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981612">
              <w:rPr>
                <w:rFonts w:ascii="Times New Roman" w:hAnsi="Times New Roman" w:cs="Times New Roman"/>
              </w:rPr>
              <w:t>25 (59.5%)</w:t>
            </w:r>
          </w:p>
        </w:tc>
        <w:tc>
          <w:tcPr>
            <w:tcW w:w="2250" w:type="dxa"/>
          </w:tcPr>
          <w:p w14:paraId="316CD250" w14:textId="77777777" w:rsidR="00477EA0" w:rsidRPr="00D45FCE" w:rsidRDefault="00477EA0" w:rsidP="00FE2CE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77EA0" w:rsidRPr="00D45FCE" w14:paraId="263561F8" w14:textId="77777777" w:rsidTr="00FE2CEF">
        <w:tc>
          <w:tcPr>
            <w:tcW w:w="2695" w:type="dxa"/>
            <w:tcBorders>
              <w:top w:val="nil"/>
              <w:bottom w:val="nil"/>
            </w:tcBorders>
          </w:tcPr>
          <w:p w14:paraId="74632762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981612">
              <w:rPr>
                <w:rFonts w:ascii="Times New Roman" w:hAnsi="Times New Roman" w:cs="Times New Roman"/>
              </w:rPr>
              <w:t xml:space="preserve">                  No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14:paraId="1AEAD15E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981612">
              <w:rPr>
                <w:rFonts w:ascii="Times New Roman" w:hAnsi="Times New Roman" w:cs="Times New Roman"/>
              </w:rPr>
              <w:t>144 (53.3%)</w:t>
            </w:r>
          </w:p>
        </w:tc>
        <w:tc>
          <w:tcPr>
            <w:tcW w:w="1895" w:type="dxa"/>
            <w:tcBorders>
              <w:top w:val="nil"/>
              <w:bottom w:val="nil"/>
            </w:tcBorders>
          </w:tcPr>
          <w:p w14:paraId="3D6EB2E1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981612">
              <w:rPr>
                <w:rFonts w:ascii="Times New Roman" w:hAnsi="Times New Roman" w:cs="Times New Roman"/>
              </w:rPr>
              <w:t>126 (46.7%)</w:t>
            </w:r>
          </w:p>
        </w:tc>
        <w:tc>
          <w:tcPr>
            <w:tcW w:w="2250" w:type="dxa"/>
          </w:tcPr>
          <w:p w14:paraId="5AD13043" w14:textId="77777777" w:rsidR="00477EA0" w:rsidRPr="00D45FCE" w:rsidRDefault="00477EA0" w:rsidP="00FE2CE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77EA0" w:rsidRPr="00D45FCE" w14:paraId="599450C5" w14:textId="77777777" w:rsidTr="00FE2CEF">
        <w:tc>
          <w:tcPr>
            <w:tcW w:w="2695" w:type="dxa"/>
          </w:tcPr>
          <w:p w14:paraId="68FC2296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Any family member who is diagnosed with Diabetes Mellitus/ Hypertension.</w:t>
            </w:r>
          </w:p>
        </w:tc>
        <w:tc>
          <w:tcPr>
            <w:tcW w:w="1620" w:type="dxa"/>
          </w:tcPr>
          <w:p w14:paraId="2BC7B6E0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5" w:type="dxa"/>
          </w:tcPr>
          <w:p w14:paraId="27BF75CF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vMerge w:val="restart"/>
          </w:tcPr>
          <w:p w14:paraId="77175625" w14:textId="77777777" w:rsidR="00477EA0" w:rsidRPr="00D45FCE" w:rsidRDefault="00477EA0" w:rsidP="00FE2CE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5550C260" w14:textId="77777777" w:rsidR="00477EA0" w:rsidRPr="00D45FCE" w:rsidRDefault="00477EA0" w:rsidP="00FE2CEF">
            <w:pPr>
              <w:jc w:val="center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D45FCE">
              <w:rPr>
                <w:rFonts w:ascii="Times New Roman" w:hAnsi="Times New Roman" w:cs="Times New Roman"/>
                <w:b/>
                <w:bCs/>
              </w:rPr>
              <w:t>0.028</w:t>
            </w:r>
            <w:r w:rsidRPr="00D45FCE">
              <w:rPr>
                <w:rFonts w:ascii="Times New Roman" w:hAnsi="Times New Roman" w:cs="Times New Roman"/>
                <w:b/>
                <w:bCs/>
                <w:vertAlign w:val="superscript"/>
              </w:rPr>
              <w:t>#</w:t>
            </w:r>
          </w:p>
          <w:p w14:paraId="163DBD50" w14:textId="77777777" w:rsidR="00477EA0" w:rsidRPr="00D45FCE" w:rsidRDefault="00477EA0" w:rsidP="00FE2CE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77EA0" w:rsidRPr="00D45FCE" w14:paraId="0C839DB6" w14:textId="77777777" w:rsidTr="00FE2CEF">
        <w:tc>
          <w:tcPr>
            <w:tcW w:w="2695" w:type="dxa"/>
          </w:tcPr>
          <w:p w14:paraId="29EB83F0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 xml:space="preserve">                     Yes</w:t>
            </w:r>
          </w:p>
        </w:tc>
        <w:tc>
          <w:tcPr>
            <w:tcW w:w="1620" w:type="dxa"/>
          </w:tcPr>
          <w:p w14:paraId="4B315704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56 (44.1%)</w:t>
            </w:r>
          </w:p>
        </w:tc>
        <w:tc>
          <w:tcPr>
            <w:tcW w:w="1895" w:type="dxa"/>
          </w:tcPr>
          <w:p w14:paraId="3EE42392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71 (55.9%)</w:t>
            </w:r>
          </w:p>
        </w:tc>
        <w:tc>
          <w:tcPr>
            <w:tcW w:w="2250" w:type="dxa"/>
            <w:vMerge/>
          </w:tcPr>
          <w:p w14:paraId="51358030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</w:p>
        </w:tc>
      </w:tr>
      <w:tr w:rsidR="00477EA0" w:rsidRPr="00D45FCE" w14:paraId="1C45AE51" w14:textId="77777777" w:rsidTr="00FE2CEF">
        <w:trPr>
          <w:trHeight w:val="333"/>
        </w:trPr>
        <w:tc>
          <w:tcPr>
            <w:tcW w:w="2695" w:type="dxa"/>
          </w:tcPr>
          <w:p w14:paraId="304614A7" w14:textId="77777777" w:rsidR="00477EA0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 xml:space="preserve">                     No</w:t>
            </w:r>
          </w:p>
          <w:p w14:paraId="0B9313BA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24687DDF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105 (56.8%)</w:t>
            </w:r>
          </w:p>
        </w:tc>
        <w:tc>
          <w:tcPr>
            <w:tcW w:w="1895" w:type="dxa"/>
          </w:tcPr>
          <w:p w14:paraId="57B1896F" w14:textId="77777777" w:rsidR="00477EA0" w:rsidRDefault="00477EA0" w:rsidP="00FE2CEF">
            <w:pPr>
              <w:rPr>
                <w:rFonts w:ascii="Times New Roman" w:hAnsi="Times New Roman" w:cs="Times New Roman"/>
              </w:rPr>
            </w:pPr>
            <w:r w:rsidRPr="00D45FCE">
              <w:rPr>
                <w:rFonts w:ascii="Times New Roman" w:hAnsi="Times New Roman" w:cs="Times New Roman"/>
              </w:rPr>
              <w:t>80 (43.2%)</w:t>
            </w:r>
          </w:p>
          <w:p w14:paraId="50F254B8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  <w:vMerge/>
          </w:tcPr>
          <w:p w14:paraId="7BA8F82C" w14:textId="77777777" w:rsidR="00477EA0" w:rsidRPr="00D45FCE" w:rsidRDefault="00477EA0" w:rsidP="00FE2CEF">
            <w:pPr>
              <w:rPr>
                <w:rFonts w:ascii="Times New Roman" w:hAnsi="Times New Roman" w:cs="Times New Roman"/>
              </w:rPr>
            </w:pPr>
          </w:p>
        </w:tc>
      </w:tr>
    </w:tbl>
    <w:tbl>
      <w:tblPr>
        <w:tblStyle w:val="GridTable1Light-Accent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04"/>
        <w:gridCol w:w="1527"/>
        <w:gridCol w:w="1413"/>
        <w:gridCol w:w="1356"/>
        <w:gridCol w:w="2126"/>
      </w:tblGrid>
      <w:tr w:rsidR="00477EA0" w:rsidRPr="00ED4479" w14:paraId="4843FB83" w14:textId="77777777" w:rsidTr="00FE2C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1" w:type="dxa"/>
            <w:tcBorders>
              <w:bottom w:val="none" w:sz="0" w:space="0" w:color="auto"/>
            </w:tcBorders>
          </w:tcPr>
          <w:p w14:paraId="383D167E" w14:textId="77777777" w:rsidR="00477EA0" w:rsidRPr="00ED4479" w:rsidRDefault="00477EA0" w:rsidP="00FE2C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bidi="si-LK"/>
              </w:rPr>
            </w:pPr>
            <w:r w:rsidRPr="00ED447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bidi="si-LK"/>
              </w:rPr>
              <w:t xml:space="preserve">Having trained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bidi="si-LK"/>
              </w:rPr>
              <w:t>i</w:t>
            </w:r>
            <w:r w:rsidRPr="00ED447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bidi="si-LK"/>
              </w:rPr>
              <w:t>n online teaching prior to the COVID-19 pandemic</w:t>
            </w:r>
          </w:p>
        </w:tc>
        <w:tc>
          <w:tcPr>
            <w:tcW w:w="1551" w:type="dxa"/>
            <w:tcBorders>
              <w:bottom w:val="none" w:sz="0" w:space="0" w:color="auto"/>
            </w:tcBorders>
          </w:tcPr>
          <w:p w14:paraId="1A94BB0A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bidi="si-LK"/>
              </w:rPr>
            </w:pPr>
          </w:p>
        </w:tc>
        <w:tc>
          <w:tcPr>
            <w:tcW w:w="1510" w:type="dxa"/>
            <w:tcBorders>
              <w:bottom w:val="none" w:sz="0" w:space="0" w:color="auto"/>
            </w:tcBorders>
          </w:tcPr>
          <w:p w14:paraId="56D82B40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bidi="si-LK"/>
              </w:rPr>
            </w:pPr>
          </w:p>
        </w:tc>
        <w:tc>
          <w:tcPr>
            <w:tcW w:w="1356" w:type="dxa"/>
            <w:tcBorders>
              <w:bottom w:val="none" w:sz="0" w:space="0" w:color="auto"/>
            </w:tcBorders>
          </w:tcPr>
          <w:p w14:paraId="3E000E11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bidi="si-LK"/>
              </w:rPr>
            </w:pPr>
          </w:p>
        </w:tc>
        <w:tc>
          <w:tcPr>
            <w:tcW w:w="2232" w:type="dxa"/>
            <w:vMerge w:val="restart"/>
            <w:tcBorders>
              <w:bottom w:val="none" w:sz="0" w:space="0" w:color="auto"/>
            </w:tcBorders>
          </w:tcPr>
          <w:p w14:paraId="23287785" w14:textId="77777777" w:rsidR="00477EA0" w:rsidRDefault="00477EA0" w:rsidP="00FE2CEF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</w:p>
          <w:p w14:paraId="627DFEE2" w14:textId="77777777" w:rsidR="00477EA0" w:rsidRPr="00ED4479" w:rsidRDefault="00477EA0" w:rsidP="00FE2C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perscript"/>
                <w:lang w:bidi="si-LK"/>
              </w:rPr>
            </w:pPr>
            <w:r w:rsidRPr="00ED4479">
              <w:rPr>
                <w:rFonts w:ascii="Times New Roman" w:hAnsi="Times New Roman" w:cs="Times New Roman"/>
                <w:sz w:val="24"/>
                <w:szCs w:val="24"/>
                <w:lang w:bidi="si-LK"/>
              </w:rPr>
              <w:t>0.004</w:t>
            </w:r>
            <w:r w:rsidRPr="00ED4479">
              <w:rPr>
                <w:rFonts w:ascii="Times New Roman" w:hAnsi="Times New Roman" w:cs="Times New Roman"/>
                <w:sz w:val="24"/>
                <w:szCs w:val="24"/>
                <w:vertAlign w:val="superscript"/>
                <w:lang w:bidi="si-LK"/>
              </w:rPr>
              <w:t>#</w:t>
            </w:r>
          </w:p>
          <w:p w14:paraId="16A80E94" w14:textId="77777777" w:rsidR="00477EA0" w:rsidRPr="00ED4479" w:rsidRDefault="00477EA0" w:rsidP="00FE2C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</w:p>
        </w:tc>
      </w:tr>
      <w:tr w:rsidR="00477EA0" w:rsidRPr="00ED4479" w14:paraId="2B0C6067" w14:textId="77777777" w:rsidTr="00FE2C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1" w:type="dxa"/>
          </w:tcPr>
          <w:p w14:paraId="7314AFD2" w14:textId="77777777" w:rsidR="00477EA0" w:rsidRPr="00ED4479" w:rsidRDefault="00477EA0" w:rsidP="00FE2C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bidi="si-LK"/>
              </w:rPr>
            </w:pPr>
            <w:r w:rsidRPr="00ED447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bidi="si-LK"/>
              </w:rPr>
              <w:t xml:space="preserve">            Yes</w:t>
            </w:r>
          </w:p>
        </w:tc>
        <w:tc>
          <w:tcPr>
            <w:tcW w:w="1551" w:type="dxa"/>
          </w:tcPr>
          <w:p w14:paraId="7BAA0651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  <w:r w:rsidRPr="00ED4479">
              <w:rPr>
                <w:rFonts w:ascii="Times New Roman" w:hAnsi="Times New Roman" w:cs="Times New Roman"/>
                <w:sz w:val="24"/>
                <w:szCs w:val="24"/>
                <w:lang w:bidi="si-LK"/>
              </w:rPr>
              <w:t>26 (74.3%)</w:t>
            </w:r>
          </w:p>
        </w:tc>
        <w:tc>
          <w:tcPr>
            <w:tcW w:w="1510" w:type="dxa"/>
          </w:tcPr>
          <w:p w14:paraId="44C15B85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</w:p>
        </w:tc>
        <w:tc>
          <w:tcPr>
            <w:tcW w:w="1356" w:type="dxa"/>
          </w:tcPr>
          <w:p w14:paraId="48E0CE2A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  <w:r w:rsidRPr="00ED4479">
              <w:rPr>
                <w:rFonts w:ascii="Times New Roman" w:hAnsi="Times New Roman" w:cs="Times New Roman"/>
                <w:sz w:val="24"/>
                <w:szCs w:val="24"/>
                <w:lang w:bidi="si-LK"/>
              </w:rPr>
              <w:t>9 (25.7%)</w:t>
            </w:r>
          </w:p>
        </w:tc>
        <w:tc>
          <w:tcPr>
            <w:tcW w:w="2232" w:type="dxa"/>
            <w:vMerge/>
          </w:tcPr>
          <w:p w14:paraId="7351FAB8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</w:p>
        </w:tc>
      </w:tr>
      <w:tr w:rsidR="00477EA0" w:rsidRPr="00ED4479" w14:paraId="7ABE5FD2" w14:textId="77777777" w:rsidTr="00FE2CEF">
        <w:trPr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1" w:type="dxa"/>
          </w:tcPr>
          <w:p w14:paraId="14DB1721" w14:textId="77777777" w:rsidR="00477EA0" w:rsidRPr="00ED4479" w:rsidRDefault="00477EA0" w:rsidP="00FE2C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bidi="si-LK"/>
              </w:rPr>
            </w:pPr>
            <w:r w:rsidRPr="00ED447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bidi="si-LK"/>
              </w:rPr>
              <w:t xml:space="preserve">            No</w:t>
            </w:r>
          </w:p>
        </w:tc>
        <w:tc>
          <w:tcPr>
            <w:tcW w:w="1551" w:type="dxa"/>
          </w:tcPr>
          <w:p w14:paraId="3412F9F2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  <w:r w:rsidRPr="00ED4479">
              <w:rPr>
                <w:rFonts w:ascii="Times New Roman" w:hAnsi="Times New Roman" w:cs="Times New Roman"/>
                <w:sz w:val="24"/>
                <w:szCs w:val="24"/>
                <w:lang w:bidi="si-LK"/>
              </w:rPr>
              <w:t>135(8.7%)</w:t>
            </w:r>
          </w:p>
        </w:tc>
        <w:tc>
          <w:tcPr>
            <w:tcW w:w="1510" w:type="dxa"/>
          </w:tcPr>
          <w:p w14:paraId="570B9227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</w:p>
        </w:tc>
        <w:tc>
          <w:tcPr>
            <w:tcW w:w="1356" w:type="dxa"/>
          </w:tcPr>
          <w:p w14:paraId="71F2C8D1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  <w:r w:rsidRPr="00ED4479">
              <w:rPr>
                <w:rFonts w:ascii="Times New Roman" w:hAnsi="Times New Roman" w:cs="Times New Roman"/>
                <w:sz w:val="24"/>
                <w:szCs w:val="24"/>
                <w:lang w:bidi="si-LK"/>
              </w:rPr>
              <w:t>142(51.3%)</w:t>
            </w:r>
          </w:p>
        </w:tc>
        <w:tc>
          <w:tcPr>
            <w:tcW w:w="2232" w:type="dxa"/>
            <w:vMerge/>
          </w:tcPr>
          <w:p w14:paraId="0A0EF44A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</w:p>
        </w:tc>
      </w:tr>
      <w:tr w:rsidR="00477EA0" w:rsidRPr="00ED4479" w14:paraId="20E7EA6A" w14:textId="77777777" w:rsidTr="00FE2C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1" w:type="dxa"/>
          </w:tcPr>
          <w:p w14:paraId="746EEA2E" w14:textId="77777777" w:rsidR="00477EA0" w:rsidRPr="00ED4479" w:rsidRDefault="00477EA0" w:rsidP="00FE2C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bidi="si-LK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bidi="si-LK"/>
              </w:rPr>
              <w:t>E</w:t>
            </w:r>
            <w:r w:rsidRPr="00ED447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bidi="si-LK"/>
              </w:rPr>
              <w:t>xperience Online teaching prior to the COVID-19 pandemic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bidi="si-LK"/>
              </w:rPr>
              <w:t>.</w:t>
            </w:r>
          </w:p>
        </w:tc>
        <w:tc>
          <w:tcPr>
            <w:tcW w:w="1551" w:type="dxa"/>
          </w:tcPr>
          <w:p w14:paraId="5E1AE051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</w:p>
        </w:tc>
        <w:tc>
          <w:tcPr>
            <w:tcW w:w="1510" w:type="dxa"/>
          </w:tcPr>
          <w:p w14:paraId="481C7C23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</w:p>
        </w:tc>
        <w:tc>
          <w:tcPr>
            <w:tcW w:w="1356" w:type="dxa"/>
          </w:tcPr>
          <w:p w14:paraId="07D31619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</w:p>
        </w:tc>
        <w:tc>
          <w:tcPr>
            <w:tcW w:w="2232" w:type="dxa"/>
            <w:vMerge w:val="restart"/>
          </w:tcPr>
          <w:p w14:paraId="48036638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perscript"/>
                <w:lang w:bidi="si-LK"/>
              </w:rPr>
            </w:pPr>
          </w:p>
          <w:p w14:paraId="45754178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perscript"/>
                <w:lang w:bidi="si-LK"/>
              </w:rPr>
            </w:pPr>
            <w:r w:rsidRPr="00ED4479">
              <w:rPr>
                <w:rFonts w:ascii="Times New Roman" w:hAnsi="Times New Roman" w:cs="Times New Roman"/>
                <w:sz w:val="24"/>
                <w:szCs w:val="24"/>
                <w:lang w:bidi="si-LK"/>
              </w:rPr>
              <w:t>0.67</w:t>
            </w:r>
            <w:r w:rsidRPr="00ED4479">
              <w:rPr>
                <w:rFonts w:ascii="Times New Roman" w:hAnsi="Times New Roman" w:cs="Times New Roman"/>
                <w:sz w:val="24"/>
                <w:szCs w:val="24"/>
                <w:vertAlign w:val="superscript"/>
                <w:lang w:bidi="si-LK"/>
              </w:rPr>
              <w:t>#</w:t>
            </w:r>
          </w:p>
          <w:p w14:paraId="3E5D6B3D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  <w:r w:rsidRPr="00ED4479">
              <w:rPr>
                <w:rFonts w:ascii="Times New Roman" w:hAnsi="Times New Roman" w:cs="Times New Roman"/>
                <w:sz w:val="24"/>
                <w:szCs w:val="24"/>
                <w:lang w:bidi="si-LK"/>
              </w:rPr>
              <w:t xml:space="preserve"> </w:t>
            </w:r>
          </w:p>
        </w:tc>
      </w:tr>
      <w:tr w:rsidR="00477EA0" w:rsidRPr="00ED4479" w14:paraId="2689F8E5" w14:textId="77777777" w:rsidTr="00FE2C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1" w:type="dxa"/>
          </w:tcPr>
          <w:p w14:paraId="7C18A385" w14:textId="77777777" w:rsidR="00477EA0" w:rsidRPr="00ED4479" w:rsidRDefault="00477EA0" w:rsidP="00FE2C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bidi="si-LK"/>
              </w:rPr>
            </w:pPr>
            <w:r w:rsidRPr="00ED447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bidi="si-LK"/>
              </w:rPr>
              <w:t xml:space="preserve">            Yes</w:t>
            </w:r>
          </w:p>
        </w:tc>
        <w:tc>
          <w:tcPr>
            <w:tcW w:w="1551" w:type="dxa"/>
          </w:tcPr>
          <w:p w14:paraId="58461C4D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  <w:r w:rsidRPr="00ED4479">
              <w:rPr>
                <w:rFonts w:ascii="Times New Roman" w:hAnsi="Times New Roman" w:cs="Times New Roman"/>
                <w:sz w:val="24"/>
                <w:szCs w:val="24"/>
                <w:lang w:bidi="si-LK"/>
              </w:rPr>
              <w:t>8 (57.1%)</w:t>
            </w:r>
          </w:p>
        </w:tc>
        <w:tc>
          <w:tcPr>
            <w:tcW w:w="1510" w:type="dxa"/>
          </w:tcPr>
          <w:p w14:paraId="14B8A0E6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</w:p>
        </w:tc>
        <w:tc>
          <w:tcPr>
            <w:tcW w:w="1356" w:type="dxa"/>
          </w:tcPr>
          <w:p w14:paraId="0A0152C0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  <w:r w:rsidRPr="00ED4479">
              <w:rPr>
                <w:rFonts w:ascii="Times New Roman" w:hAnsi="Times New Roman" w:cs="Times New Roman"/>
                <w:sz w:val="24"/>
                <w:szCs w:val="24"/>
                <w:lang w:bidi="si-LK"/>
              </w:rPr>
              <w:t>6 (42.9%)</w:t>
            </w:r>
          </w:p>
        </w:tc>
        <w:tc>
          <w:tcPr>
            <w:tcW w:w="2232" w:type="dxa"/>
            <w:vMerge/>
          </w:tcPr>
          <w:p w14:paraId="6FD05641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</w:p>
        </w:tc>
      </w:tr>
      <w:tr w:rsidR="00477EA0" w:rsidRPr="00ED4479" w14:paraId="2B5229A2" w14:textId="77777777" w:rsidTr="00FE2C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1" w:type="dxa"/>
          </w:tcPr>
          <w:p w14:paraId="161E37A5" w14:textId="77777777" w:rsidR="00477EA0" w:rsidRPr="00ED4479" w:rsidRDefault="00477EA0" w:rsidP="00FE2C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bidi="si-LK"/>
              </w:rPr>
            </w:pPr>
            <w:r w:rsidRPr="00ED447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bidi="si-LK"/>
              </w:rPr>
              <w:t xml:space="preserve">            No</w:t>
            </w:r>
          </w:p>
        </w:tc>
        <w:tc>
          <w:tcPr>
            <w:tcW w:w="1551" w:type="dxa"/>
          </w:tcPr>
          <w:p w14:paraId="20496F3D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  <w:r w:rsidRPr="00ED4479">
              <w:rPr>
                <w:rFonts w:ascii="Times New Roman" w:hAnsi="Times New Roman" w:cs="Times New Roman"/>
                <w:sz w:val="24"/>
                <w:szCs w:val="24"/>
                <w:lang w:bidi="si-LK"/>
              </w:rPr>
              <w:t>153 (51.3%)</w:t>
            </w:r>
          </w:p>
        </w:tc>
        <w:tc>
          <w:tcPr>
            <w:tcW w:w="1510" w:type="dxa"/>
          </w:tcPr>
          <w:p w14:paraId="3C3D36C6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</w:p>
        </w:tc>
        <w:tc>
          <w:tcPr>
            <w:tcW w:w="1356" w:type="dxa"/>
          </w:tcPr>
          <w:p w14:paraId="136B2BF0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  <w:r w:rsidRPr="00ED4479">
              <w:rPr>
                <w:rFonts w:ascii="Times New Roman" w:hAnsi="Times New Roman" w:cs="Times New Roman"/>
                <w:sz w:val="24"/>
                <w:szCs w:val="24"/>
                <w:lang w:bidi="si-LK"/>
              </w:rPr>
              <w:t>145(48.7%)</w:t>
            </w:r>
          </w:p>
        </w:tc>
        <w:tc>
          <w:tcPr>
            <w:tcW w:w="2232" w:type="dxa"/>
            <w:vMerge/>
          </w:tcPr>
          <w:p w14:paraId="11816025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</w:p>
        </w:tc>
      </w:tr>
      <w:tr w:rsidR="00477EA0" w:rsidRPr="00ED4479" w14:paraId="76B32D67" w14:textId="77777777" w:rsidTr="00FE2C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1" w:type="dxa"/>
          </w:tcPr>
          <w:p w14:paraId="0A13FC8E" w14:textId="77777777" w:rsidR="00477EA0" w:rsidRPr="00ED4479" w:rsidRDefault="00477EA0" w:rsidP="00FE2C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bidi="si-LK"/>
              </w:rPr>
            </w:pPr>
            <w:r w:rsidRPr="00ED447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bidi="si-LK"/>
              </w:rPr>
              <w:t>Duration of working as a teacher (Years)</w:t>
            </w:r>
          </w:p>
        </w:tc>
        <w:tc>
          <w:tcPr>
            <w:tcW w:w="1551" w:type="dxa"/>
          </w:tcPr>
          <w:p w14:paraId="3BCC78C0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</w:p>
        </w:tc>
        <w:tc>
          <w:tcPr>
            <w:tcW w:w="1510" w:type="dxa"/>
          </w:tcPr>
          <w:p w14:paraId="2E413B30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</w:p>
        </w:tc>
        <w:tc>
          <w:tcPr>
            <w:tcW w:w="1356" w:type="dxa"/>
          </w:tcPr>
          <w:p w14:paraId="17886753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</w:p>
        </w:tc>
        <w:tc>
          <w:tcPr>
            <w:tcW w:w="2232" w:type="dxa"/>
            <w:vMerge w:val="restart"/>
          </w:tcPr>
          <w:p w14:paraId="66F0882F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</w:p>
          <w:p w14:paraId="34A55348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perscript"/>
                <w:lang w:bidi="si-LK"/>
              </w:rPr>
            </w:pPr>
            <w:r w:rsidRPr="00ED4479">
              <w:rPr>
                <w:rFonts w:ascii="Times New Roman" w:hAnsi="Times New Roman" w:cs="Times New Roman"/>
                <w:sz w:val="24"/>
                <w:szCs w:val="24"/>
                <w:lang w:bidi="si-LK"/>
              </w:rPr>
              <w:t>0.82</w:t>
            </w:r>
            <w:r w:rsidRPr="00ED4479">
              <w:rPr>
                <w:rFonts w:ascii="Times New Roman" w:hAnsi="Times New Roman" w:cs="Times New Roman"/>
                <w:sz w:val="24"/>
                <w:szCs w:val="24"/>
                <w:vertAlign w:val="superscript"/>
                <w:lang w:bidi="si-LK"/>
              </w:rPr>
              <w:t>y</w:t>
            </w:r>
          </w:p>
          <w:p w14:paraId="4578D3B0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</w:p>
          <w:p w14:paraId="475DDB4E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</w:p>
        </w:tc>
      </w:tr>
      <w:tr w:rsidR="00477EA0" w:rsidRPr="00ED4479" w14:paraId="0808B759" w14:textId="77777777" w:rsidTr="00FE2C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1" w:type="dxa"/>
          </w:tcPr>
          <w:p w14:paraId="52E1C21A" w14:textId="77777777" w:rsidR="00477EA0" w:rsidRPr="00ED4479" w:rsidRDefault="00477EA0" w:rsidP="00FE2C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bidi="si-LK"/>
              </w:rPr>
            </w:pPr>
            <w:r w:rsidRPr="00ED447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bidi="si-LK"/>
              </w:rPr>
              <w:t xml:space="preserve">            &lt;5</w:t>
            </w:r>
          </w:p>
        </w:tc>
        <w:tc>
          <w:tcPr>
            <w:tcW w:w="1551" w:type="dxa"/>
          </w:tcPr>
          <w:p w14:paraId="39E038B0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  <w:r w:rsidRPr="00ED4479">
              <w:rPr>
                <w:rFonts w:ascii="Times New Roman" w:hAnsi="Times New Roman" w:cs="Times New Roman"/>
                <w:sz w:val="24"/>
                <w:szCs w:val="24"/>
                <w:lang w:bidi="si-LK"/>
              </w:rPr>
              <w:t>26(52.0%)</w:t>
            </w:r>
          </w:p>
        </w:tc>
        <w:tc>
          <w:tcPr>
            <w:tcW w:w="1510" w:type="dxa"/>
          </w:tcPr>
          <w:p w14:paraId="69EB7839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</w:p>
        </w:tc>
        <w:tc>
          <w:tcPr>
            <w:tcW w:w="1356" w:type="dxa"/>
          </w:tcPr>
          <w:p w14:paraId="09701D12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  <w:r w:rsidRPr="00ED4479">
              <w:rPr>
                <w:rFonts w:ascii="Times New Roman" w:hAnsi="Times New Roman" w:cs="Times New Roman"/>
                <w:sz w:val="24"/>
                <w:szCs w:val="24"/>
                <w:lang w:bidi="si-LK"/>
              </w:rPr>
              <w:t>24(48.0%)</w:t>
            </w:r>
          </w:p>
        </w:tc>
        <w:tc>
          <w:tcPr>
            <w:tcW w:w="2232" w:type="dxa"/>
            <w:vMerge/>
          </w:tcPr>
          <w:p w14:paraId="2D17E068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</w:p>
        </w:tc>
      </w:tr>
      <w:tr w:rsidR="00477EA0" w:rsidRPr="00ED4479" w14:paraId="68B84CBB" w14:textId="77777777" w:rsidTr="00FE2C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1" w:type="dxa"/>
          </w:tcPr>
          <w:p w14:paraId="516E8256" w14:textId="77777777" w:rsidR="00477EA0" w:rsidRPr="00ED4479" w:rsidRDefault="00477EA0" w:rsidP="00FE2C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bidi="si-LK"/>
              </w:rPr>
            </w:pPr>
            <w:r w:rsidRPr="00ED447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bidi="si-LK"/>
              </w:rPr>
              <w:lastRenderedPageBreak/>
              <w:t xml:space="preserve">            5-10</w:t>
            </w:r>
          </w:p>
        </w:tc>
        <w:tc>
          <w:tcPr>
            <w:tcW w:w="1551" w:type="dxa"/>
          </w:tcPr>
          <w:p w14:paraId="178AEF24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  <w:r w:rsidRPr="00ED4479">
              <w:rPr>
                <w:rFonts w:ascii="Times New Roman" w:hAnsi="Times New Roman" w:cs="Times New Roman"/>
                <w:sz w:val="24"/>
                <w:szCs w:val="24"/>
                <w:lang w:bidi="si-LK"/>
              </w:rPr>
              <w:t>47(49.0%)</w:t>
            </w:r>
          </w:p>
        </w:tc>
        <w:tc>
          <w:tcPr>
            <w:tcW w:w="1510" w:type="dxa"/>
          </w:tcPr>
          <w:p w14:paraId="48050002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</w:p>
        </w:tc>
        <w:tc>
          <w:tcPr>
            <w:tcW w:w="1356" w:type="dxa"/>
          </w:tcPr>
          <w:p w14:paraId="02DE34F5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  <w:r w:rsidRPr="00ED4479">
              <w:rPr>
                <w:rFonts w:ascii="Times New Roman" w:hAnsi="Times New Roman" w:cs="Times New Roman"/>
                <w:sz w:val="24"/>
                <w:szCs w:val="24"/>
                <w:lang w:bidi="si-LK"/>
              </w:rPr>
              <w:t>49(51.0%)</w:t>
            </w:r>
          </w:p>
        </w:tc>
        <w:tc>
          <w:tcPr>
            <w:tcW w:w="2232" w:type="dxa"/>
            <w:vMerge/>
          </w:tcPr>
          <w:p w14:paraId="21A24185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</w:p>
        </w:tc>
      </w:tr>
      <w:tr w:rsidR="00477EA0" w:rsidRPr="00ED4479" w14:paraId="5B3A015B" w14:textId="77777777" w:rsidTr="00FE2C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1" w:type="dxa"/>
            <w:tcBorders>
              <w:bottom w:val="single" w:sz="4" w:space="0" w:color="auto"/>
            </w:tcBorders>
          </w:tcPr>
          <w:p w14:paraId="0164825F" w14:textId="77777777" w:rsidR="00477EA0" w:rsidRPr="00ED4479" w:rsidRDefault="00477EA0" w:rsidP="00FE2C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bidi="si-LK"/>
              </w:rPr>
            </w:pPr>
            <w:r w:rsidRPr="00ED447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bidi="si-LK"/>
              </w:rPr>
              <w:t xml:space="preserve">            &gt;10</w:t>
            </w:r>
          </w:p>
        </w:tc>
        <w:tc>
          <w:tcPr>
            <w:tcW w:w="1551" w:type="dxa"/>
            <w:tcBorders>
              <w:bottom w:val="single" w:sz="4" w:space="0" w:color="auto"/>
            </w:tcBorders>
          </w:tcPr>
          <w:p w14:paraId="07EA2139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  <w:r w:rsidRPr="00ED4479">
              <w:rPr>
                <w:rFonts w:ascii="Times New Roman" w:hAnsi="Times New Roman" w:cs="Times New Roman"/>
                <w:sz w:val="24"/>
                <w:szCs w:val="24"/>
                <w:lang w:bidi="si-LK"/>
              </w:rPr>
              <w:t>88(53.0%)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3C094FB7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</w:p>
        </w:tc>
        <w:tc>
          <w:tcPr>
            <w:tcW w:w="1356" w:type="dxa"/>
            <w:tcBorders>
              <w:bottom w:val="single" w:sz="4" w:space="0" w:color="auto"/>
            </w:tcBorders>
          </w:tcPr>
          <w:p w14:paraId="4C43F3D0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  <w:r w:rsidRPr="00ED4479">
              <w:rPr>
                <w:rFonts w:ascii="Times New Roman" w:hAnsi="Times New Roman" w:cs="Times New Roman"/>
                <w:sz w:val="24"/>
                <w:szCs w:val="24"/>
                <w:lang w:bidi="si-LK"/>
              </w:rPr>
              <w:t>78(47.0%)</w:t>
            </w:r>
          </w:p>
        </w:tc>
        <w:tc>
          <w:tcPr>
            <w:tcW w:w="2232" w:type="dxa"/>
            <w:vMerge/>
            <w:tcBorders>
              <w:bottom w:val="single" w:sz="4" w:space="0" w:color="auto"/>
            </w:tcBorders>
          </w:tcPr>
          <w:p w14:paraId="65ED49ED" w14:textId="77777777" w:rsidR="00477EA0" w:rsidRPr="00ED4479" w:rsidRDefault="00477EA0" w:rsidP="00FE2CE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si-LK"/>
              </w:rPr>
            </w:pPr>
          </w:p>
        </w:tc>
      </w:tr>
    </w:tbl>
    <w:p w14:paraId="5B52EE5A" w14:textId="77777777" w:rsidR="00477EA0" w:rsidRDefault="00477EA0" w:rsidP="00477E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bidi="si-LK"/>
        </w:rPr>
      </w:pPr>
      <w:r w:rsidRPr="00ED4479">
        <w:rPr>
          <w:rFonts w:ascii="Times New Roman" w:hAnsi="Times New Roman" w:cs="Times New Roman"/>
          <w:sz w:val="24"/>
          <w:szCs w:val="24"/>
          <w:vertAlign w:val="superscript"/>
          <w:lang w:bidi="si-LK"/>
        </w:rPr>
        <w:t>#</w:t>
      </w:r>
      <w:r w:rsidRPr="00ED4479">
        <w:rPr>
          <w:rFonts w:ascii="Times New Roman" w:hAnsi="Times New Roman" w:cs="Times New Roman"/>
          <w:sz w:val="24"/>
          <w:szCs w:val="24"/>
          <w:lang w:bidi="si-LK"/>
        </w:rPr>
        <w:t xml:space="preserve"> Chi-Square test   </w:t>
      </w:r>
      <w:r w:rsidRPr="00ED4479">
        <w:rPr>
          <w:rFonts w:ascii="Times New Roman" w:hAnsi="Times New Roman" w:cs="Times New Roman"/>
          <w:sz w:val="24"/>
          <w:szCs w:val="24"/>
          <w:vertAlign w:val="superscript"/>
          <w:lang w:bidi="si-LK"/>
        </w:rPr>
        <w:t xml:space="preserve">y </w:t>
      </w:r>
      <w:r w:rsidRPr="00ED4479">
        <w:rPr>
          <w:rFonts w:ascii="Times New Roman" w:hAnsi="Times New Roman" w:cs="Times New Roman"/>
          <w:sz w:val="24"/>
          <w:szCs w:val="24"/>
          <w:lang w:bidi="si-LK"/>
        </w:rPr>
        <w:t>Fisher exact test</w:t>
      </w:r>
    </w:p>
    <w:p w14:paraId="239421E5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EA0"/>
    <w:rsid w:val="000C4033"/>
    <w:rsid w:val="00477EA0"/>
    <w:rsid w:val="004B42CB"/>
    <w:rsid w:val="00B85331"/>
    <w:rsid w:val="00E023F9"/>
    <w:rsid w:val="00E20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2A29BB"/>
  <w15:chartTrackingRefBased/>
  <w15:docId w15:val="{589CA15F-6B48-4D89-AB57-12AB6C772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7EA0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7EA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7EA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7EA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7EA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7EA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7EA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7EA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7EA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7EA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7E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7E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7E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7E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7E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7E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7E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7E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7E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7E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77E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7EA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77E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7EA0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77E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7EA0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77E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7E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7E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7EA0"/>
    <w:rPr>
      <w:b/>
      <w:bCs/>
      <w:smallCaps/>
      <w:color w:val="0F4761" w:themeColor="accent1" w:themeShade="BF"/>
      <w:spacing w:val="5"/>
    </w:rPr>
  </w:style>
  <w:style w:type="table" w:styleId="TableGridLight">
    <w:name w:val="Grid Table Light"/>
    <w:basedOn w:val="TableNormal"/>
    <w:uiPriority w:val="40"/>
    <w:rsid w:val="00477EA0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1Light-Accent5">
    <w:name w:val="Grid Table 1 Light Accent 5"/>
    <w:basedOn w:val="TableNormal"/>
    <w:uiPriority w:val="46"/>
    <w:rsid w:val="00477EA0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E59EDC" w:themeColor="accent5" w:themeTint="66"/>
        <w:left w:val="single" w:sz="4" w:space="0" w:color="E59EDC" w:themeColor="accent5" w:themeTint="66"/>
        <w:bottom w:val="single" w:sz="4" w:space="0" w:color="E59EDC" w:themeColor="accent5" w:themeTint="66"/>
        <w:right w:val="single" w:sz="4" w:space="0" w:color="E59EDC" w:themeColor="accent5" w:themeTint="66"/>
        <w:insideH w:val="single" w:sz="4" w:space="0" w:color="E59EDC" w:themeColor="accent5" w:themeTint="66"/>
        <w:insideV w:val="single" w:sz="4" w:space="0" w:color="E59EDC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203</Words>
  <Characters>1108</Characters>
  <Application>Microsoft Office Word</Application>
  <DocSecurity>0</DocSecurity>
  <Lines>188</Lines>
  <Paragraphs>102</Paragraphs>
  <ScaleCrop>false</ScaleCrop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2026-01-05T08:03:00Z</dcterms:created>
  <dcterms:modified xsi:type="dcterms:W3CDTF">2026-01-05T08:04:00Z</dcterms:modified>
</cp:coreProperties>
</file>