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15E47" w:rsidRPr="006114B0" w:rsidRDefault="00915E47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8"/>
          <w:lang w:bidi="ar"/>
        </w:rPr>
      </w:pPr>
    </w:p>
    <w:p w:rsidR="00915E47" w:rsidRDefault="00000000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8"/>
          <w:lang w:bidi="ar"/>
        </w:rPr>
      </w:pPr>
      <w:r w:rsidRPr="006114B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8"/>
          <w:lang w:bidi="ar"/>
        </w:rPr>
        <w:t>Appendix S2 Table of incorporated variable definitions</w:t>
      </w:r>
    </w:p>
    <w:tbl>
      <w:tblPr>
        <w:tblStyle w:val="a3"/>
        <w:tblW w:w="90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6534"/>
      </w:tblGrid>
      <w:tr w:rsidR="000F7FE5" w:rsidRPr="006114B0" w:rsidTr="001D7BB2">
        <w:trPr>
          <w:jc w:val="center"/>
        </w:trPr>
        <w:tc>
          <w:tcPr>
            <w:tcW w:w="2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7FE5" w:rsidRPr="006114B0" w:rsidRDefault="000F7FE5" w:rsidP="000F7FE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Variables</w:t>
            </w:r>
          </w:p>
        </w:tc>
        <w:tc>
          <w:tcPr>
            <w:tcW w:w="6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7FE5" w:rsidRPr="006114B0" w:rsidRDefault="00BA4860" w:rsidP="000F7FE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Specific definitions</w:t>
            </w:r>
          </w:p>
        </w:tc>
      </w:tr>
      <w:tr w:rsidR="00814D8D" w:rsidRPr="006114B0" w:rsidTr="00CB1778">
        <w:trPr>
          <w:jc w:val="center"/>
        </w:trPr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4D8D" w:rsidRPr="00BE04E0" w:rsidRDefault="002531B3" w:rsidP="00814D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BE04E0"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lang w:bidi="ar"/>
              </w:rPr>
              <w:t>Sex</w:t>
            </w:r>
          </w:p>
        </w:tc>
        <w:tc>
          <w:tcPr>
            <w:tcW w:w="6534" w:type="dxa"/>
            <w:tcBorders>
              <w:top w:val="single" w:sz="4" w:space="0" w:color="auto"/>
            </w:tcBorders>
            <w:shd w:val="clear" w:color="auto" w:fill="auto"/>
          </w:tcPr>
          <w:p w:rsidR="00814D8D" w:rsidRPr="00457791" w:rsidRDefault="00814D8D" w:rsidP="00814D8D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Male or female</w:t>
            </w:r>
          </w:p>
        </w:tc>
      </w:tr>
      <w:tr w:rsidR="00814D8D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14D8D" w:rsidRPr="00BE04E0" w:rsidRDefault="00814D8D" w:rsidP="00814D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BE04E0"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Age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14D8D" w:rsidRPr="00457791" w:rsidRDefault="00814D8D" w:rsidP="00814D8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Based on actual date of birth</w:t>
            </w:r>
          </w:p>
        </w:tc>
      </w:tr>
      <w:tr w:rsidR="00814D8D" w:rsidRPr="006114B0" w:rsidTr="008C4197">
        <w:trPr>
          <w:trHeight w:val="91"/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14D8D" w:rsidRPr="006114B0" w:rsidRDefault="00495A35" w:rsidP="00814D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Education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14D8D" w:rsidRPr="00457791" w:rsidRDefault="00495A35" w:rsidP="00814D8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Illiterate and primary school, junior high school, high school, college and above</w:t>
            </w:r>
          </w:p>
        </w:tc>
      </w:tr>
      <w:tr w:rsidR="00814D8D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14D8D" w:rsidRPr="006114B0" w:rsidRDefault="00495A35" w:rsidP="00814D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Nutritional approach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14D8D" w:rsidRPr="00457791" w:rsidRDefault="00495A35" w:rsidP="00495A35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Self-feeding</w:t>
            </w:r>
            <w:r w:rsidRPr="0045779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Enteral</w:t>
            </w:r>
            <w:r w:rsidRPr="0045779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，</w:t>
            </w: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Enteral</w:t>
            </w:r>
            <w:r w:rsidRPr="0045779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and</w:t>
            </w: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self-feeding</w:t>
            </w:r>
          </w:p>
        </w:tc>
      </w:tr>
      <w:tr w:rsidR="00814D8D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14D8D" w:rsidRPr="006114B0" w:rsidRDefault="00495A35" w:rsidP="00814D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Whether delirium occurs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14D8D" w:rsidRPr="00457791" w:rsidRDefault="00866630" w:rsidP="0086663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 w:rsidRPr="00457791">
              <w:rPr>
                <w:rFonts w:ascii="Times New Roman" w:hAnsi="Times New Roman" w:cs="Times New Roman"/>
                <w:szCs w:val="21"/>
              </w:rPr>
              <w:t>Confusion Assessment Method for the</w:t>
            </w:r>
            <w:r w:rsidRPr="00457791"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 w:rsidRPr="00457791">
              <w:rPr>
                <w:rFonts w:ascii="Times New Roman" w:hAnsi="Times New Roman" w:cs="Times New Roman"/>
                <w:szCs w:val="21"/>
              </w:rPr>
              <w:t>Intensive Care Unit</w:t>
            </w:r>
            <w:r w:rsidRPr="00457791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457791">
              <w:rPr>
                <w:rFonts w:ascii="Times New Roman" w:hAnsi="Times New Roman" w:cs="Times New Roman"/>
                <w:szCs w:val="21"/>
              </w:rPr>
              <w:t>CAM-ICU</w:t>
            </w:r>
            <w:r w:rsidRPr="00457791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14D8D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14D8D" w:rsidRPr="006114B0" w:rsidRDefault="00866630" w:rsidP="00814D8D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95A3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Whether 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s</w:t>
            </w:r>
            <w:r w:rsidR="00EE1C65"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edation after </w:t>
            </w:r>
            <w:proofErr w:type="spellStart"/>
            <w:r w:rsidR="00EE1C65"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extubation</w:t>
            </w:r>
            <w:proofErr w:type="spellEnd"/>
          </w:p>
        </w:tc>
        <w:tc>
          <w:tcPr>
            <w:tcW w:w="6534" w:type="dxa"/>
            <w:shd w:val="clear" w:color="auto" w:fill="auto"/>
            <w:vAlign w:val="center"/>
          </w:tcPr>
          <w:p w:rsidR="00814D8D" w:rsidRPr="00457791" w:rsidRDefault="00BB3EC6" w:rsidP="00814D8D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Were sedatives used after </w:t>
            </w:r>
            <w:proofErr w:type="spellStart"/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extubation</w:t>
            </w:r>
            <w:proofErr w:type="spellEnd"/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?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Whether to use analgesics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Did you use analgesics after the endotracheal tube was removed?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86663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Whether pulmonary complications have occurred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Did you have any pulmonary complications during your stay in the ICU?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Whether to intubate again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Was the endotracheal tube reinserted during the ICU stay?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Surgical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EE1C6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method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866630" w:rsidP="00866630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457791">
              <w:rPr>
                <w:rFonts w:ascii="Times New Roman" w:hAnsi="Times New Roman" w:cs="Times New Roman"/>
                <w:szCs w:val="21"/>
              </w:rPr>
              <w:t>Coronary Artery Bypass Grafting</w:t>
            </w:r>
            <w:r w:rsidRPr="00457791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457791">
              <w:rPr>
                <w:rFonts w:ascii="Times New Roman" w:hAnsi="Times New Roman" w:cs="Times New Roman"/>
                <w:szCs w:val="21"/>
              </w:rPr>
              <w:t>Valve replacement</w:t>
            </w:r>
            <w:r w:rsidRPr="00457791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457791">
              <w:rPr>
                <w:rFonts w:ascii="Times New Roman" w:hAnsi="Times New Roman" w:cs="Times New Roman"/>
                <w:szCs w:val="21"/>
              </w:rPr>
              <w:t>Aortic dissection</w:t>
            </w:r>
            <w:r w:rsidRPr="00457791">
              <w:rPr>
                <w:rFonts w:ascii="Times New Roman" w:hAnsi="Times New Roman" w:cs="Times New Roman" w:hint="eastAsia"/>
                <w:szCs w:val="21"/>
              </w:rPr>
              <w:t>，</w:t>
            </w:r>
            <w:r w:rsidRPr="00457791">
              <w:rPr>
                <w:rFonts w:ascii="Times New Roman" w:hAnsi="Times New Roman" w:cs="Times New Roman"/>
                <w:color w:val="000000"/>
                <w:szCs w:val="21"/>
              </w:rPr>
              <w:t>Others (cardiac tumor resection, pericardial stripping, atrioventricular septal repair, etc.)</w:t>
            </w:r>
            <w:r w:rsidRPr="00457791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 w:rsidRPr="00457791">
              <w:rPr>
                <w:rFonts w:ascii="Times New Roman" w:hAnsi="Times New Roman" w:cs="Times New Roman"/>
                <w:color w:val="000000"/>
                <w:szCs w:val="21"/>
              </w:rPr>
              <w:t>Combination of 2 heart surgeries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BE04E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U</w:t>
            </w:r>
            <w:r w:rsidRPr="00BE04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nderlying comorbidities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hAnsi="Times New Roman" w:cs="Times New Roman"/>
                <w:color w:val="000000"/>
                <w:szCs w:val="21"/>
              </w:rPr>
              <w:t>N</w:t>
            </w:r>
            <w:r w:rsidRPr="00457791">
              <w:rPr>
                <w:rFonts w:ascii="Times New Roman" w:hAnsi="Times New Roman" w:cs="Times New Roman" w:hint="eastAsia"/>
                <w:color w:val="000000"/>
                <w:szCs w:val="21"/>
              </w:rPr>
              <w:t>one</w:t>
            </w:r>
            <w:r w:rsidRPr="00457791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 w:rsidRPr="00457791">
              <w:rPr>
                <w:rFonts w:ascii="Times New Roman" w:hAnsi="Times New Roman" w:cs="Times New Roman"/>
                <w:color w:val="000000"/>
                <w:szCs w:val="21"/>
              </w:rPr>
              <w:t>hypertension</w:t>
            </w:r>
            <w:r w:rsidRPr="00457791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 w:rsidRPr="00457791">
              <w:rPr>
                <w:rFonts w:ascii="Times New Roman" w:hAnsi="Times New Roman" w:cs="Times New Roman"/>
                <w:color w:val="000000"/>
                <w:szCs w:val="21"/>
              </w:rPr>
              <w:t>diabetes</w:t>
            </w:r>
            <w:r w:rsidRPr="00457791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 w:rsidRPr="00457791">
              <w:rPr>
                <w:rFonts w:ascii="Times New Roman" w:hAnsi="Times New Roman" w:cs="Times New Roman"/>
                <w:color w:val="000000"/>
                <w:szCs w:val="21"/>
              </w:rPr>
              <w:t>Cerebral infarction</w:t>
            </w:r>
            <w:r w:rsidRPr="00457791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 w:rsidRPr="00457791">
              <w:rPr>
                <w:rFonts w:ascii="Times New Roman" w:hAnsi="Times New Roman" w:cs="Times New Roman"/>
                <w:color w:val="000000"/>
                <w:szCs w:val="21"/>
              </w:rPr>
              <w:t>other</w:t>
            </w:r>
            <w:r w:rsidRPr="00457791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 w:rsidRPr="00457791">
              <w:rPr>
                <w:rFonts w:ascii="Times New Roman" w:hAnsi="Times New Roman" w:cs="Times New Roman"/>
                <w:color w:val="000000"/>
                <w:szCs w:val="21"/>
              </w:rPr>
              <w:t>Mixed multiple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E125B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Heart function classification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8C4197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NYHA</w:t>
            </w:r>
            <w:r w:rsidRPr="00457791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心功能Ⅰ～Ⅳ分级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BMI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Weight on admission (kg)/square of height (m</w:t>
            </w:r>
            <w:r w:rsidRPr="00457791">
              <w:rPr>
                <w:rFonts w:ascii="Times New Roman" w:eastAsia="宋体" w:hAnsi="Times New Roman" w:cs="Times New Roman"/>
                <w:kern w:val="0"/>
                <w:szCs w:val="21"/>
                <w:vertAlign w:val="superscript"/>
                <w:lang w:bidi="ar"/>
              </w:rPr>
              <w:t>2</w:t>
            </w:r>
            <w:r w:rsidRPr="00457791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)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LVEF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8C4197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left ventricular ejection fraction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Albumin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Pr="0029599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g/L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 laboratory index was collected on the first day after surgery</w:t>
            </w:r>
          </w:p>
        </w:tc>
      </w:tr>
      <w:tr w:rsidR="00BB3EC6" w:rsidRPr="006114B0" w:rsidTr="00F8158A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BB3EC6" w:rsidRPr="006114B0" w:rsidRDefault="00BB3EC6" w:rsidP="00BB3EC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ALT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U/L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</w:tcPr>
          <w:p w:rsidR="00BB3EC6" w:rsidRPr="00457791" w:rsidRDefault="00BB3EC6" w:rsidP="00BB3EC6">
            <w:pPr>
              <w:rPr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 laboratory index was collected on the first day after surgery</w:t>
            </w:r>
          </w:p>
        </w:tc>
      </w:tr>
      <w:tr w:rsidR="00BB3EC6" w:rsidRPr="006114B0" w:rsidTr="00F8158A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BB3EC6" w:rsidRPr="006114B0" w:rsidRDefault="00BB3EC6" w:rsidP="00BB3EC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Total bilirubin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proofErr w:type="spellStart"/>
            <w:r w:rsidRPr="0029599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μ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mmol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/L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</w:tcPr>
          <w:p w:rsidR="00BB3EC6" w:rsidRPr="00457791" w:rsidRDefault="00BB3EC6" w:rsidP="00BB3EC6">
            <w:pPr>
              <w:rPr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 laboratory index was collected on the first day after surgery</w:t>
            </w:r>
          </w:p>
        </w:tc>
      </w:tr>
      <w:tr w:rsidR="00BB3EC6" w:rsidRPr="006114B0" w:rsidTr="00F8158A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BB3EC6" w:rsidRPr="006114B0" w:rsidRDefault="00BB3EC6" w:rsidP="00BB3EC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Creatinine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proofErr w:type="spellStart"/>
            <w:r w:rsidRPr="0029599D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μ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mmol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/L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</w:tcPr>
          <w:p w:rsidR="00BB3EC6" w:rsidRPr="00457791" w:rsidRDefault="00BB3EC6" w:rsidP="00BB3EC6">
            <w:pPr>
              <w:rPr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 laboratory index was collected on the first day after surgery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Operation time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Duration of surgery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Surgical diversion time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Extracorporeal circulation time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Intraoperative blood loss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ml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Amount of blood loss during surgery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 xml:space="preserve">Highest temperature during ICU </w:t>
            </w:r>
            <w:proofErr w:type="gramStart"/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stay</w:t>
            </w:r>
            <w:proofErr w:type="gramEnd"/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Maximum temperature during ICU </w:t>
            </w:r>
            <w:proofErr w:type="gramStart"/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stay</w:t>
            </w:r>
            <w:proofErr w:type="gramEnd"/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FB2D5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Mechanical ventilation time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d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Duration of mechanical ventilation in the ICU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Early activity time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min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Duration of activity in the ICU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Worst sleep score during ICU </w:t>
            </w:r>
            <w:proofErr w:type="gramStart"/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stay</w:t>
            </w:r>
            <w:proofErr w:type="gramEnd"/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Worst sleep during ICU </w:t>
            </w:r>
            <w:proofErr w:type="gramStart"/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stay</w:t>
            </w:r>
            <w:proofErr w:type="gramEnd"/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using the Richards-Campbell Sleep Questionnaire</w:t>
            </w:r>
          </w:p>
        </w:tc>
      </w:tr>
      <w:tr w:rsidR="00866630" w:rsidRPr="006114B0" w:rsidTr="00B451EA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APACHE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6114B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Ⅱ</w:t>
            </w:r>
          </w:p>
        </w:tc>
        <w:tc>
          <w:tcPr>
            <w:tcW w:w="6534" w:type="dxa"/>
            <w:shd w:val="clear" w:color="auto" w:fill="auto"/>
          </w:tcPr>
          <w:p w:rsidR="00866630" w:rsidRPr="00457791" w:rsidRDefault="00866630" w:rsidP="0086663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 xml:space="preserve">Acute physical and chronic health score, </w:t>
            </w:r>
            <w:r w:rsidR="00BB3EC6" w:rsidRPr="00457791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The value of the first day after admission to the ICU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ICU stay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d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Length of stay in the ICU</w:t>
            </w:r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Postextubation</w:t>
            </w:r>
            <w:proofErr w:type="spellEnd"/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 oxygenation index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Oxygenation index half an hour after </w:t>
            </w:r>
            <w:proofErr w:type="spellStart"/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extubation</w:t>
            </w:r>
            <w:proofErr w:type="spellEnd"/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866630" w:rsidRPr="006114B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NRS pain score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NRS pain score half an hour after </w:t>
            </w:r>
            <w:proofErr w:type="spellStart"/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extubation</w:t>
            </w:r>
            <w:proofErr w:type="spellEnd"/>
          </w:p>
        </w:tc>
      </w:tr>
      <w:tr w:rsidR="00866630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BE04E0" w:rsidRDefault="0086663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Maximum blood </w:t>
            </w:r>
          </w:p>
          <w:p w:rsidR="00866630" w:rsidRPr="006114B0" w:rsidRDefault="00BE04E0" w:rsidP="0086663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 w:rsidRPr="00BE04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lucose level</w:t>
            </w:r>
            <w:r w:rsidR="0086663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86663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mmol/L</w:t>
            </w:r>
            <w:r w:rsidR="00866630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866630" w:rsidRPr="00457791" w:rsidRDefault="00BB3EC6" w:rsidP="00866630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Highest blood glucose level during ICU </w:t>
            </w:r>
            <w:proofErr w:type="gramStart"/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stay</w:t>
            </w:r>
            <w:proofErr w:type="gramEnd"/>
          </w:p>
        </w:tc>
      </w:tr>
      <w:tr w:rsidR="00A63FD6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BE04E0" w:rsidRDefault="00A63FD6" w:rsidP="00BE04E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 xml:space="preserve">Lowest blood </w:t>
            </w:r>
          </w:p>
          <w:p w:rsidR="00A63FD6" w:rsidRPr="006114B0" w:rsidRDefault="00BE04E0" w:rsidP="00BE04E0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 w:rsidRPr="00BE04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lucose level</w:t>
            </w:r>
            <w:r w:rsidR="00A63FD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 w:rsidR="00A63F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mmol/L</w:t>
            </w:r>
            <w:r w:rsidR="00A63FD6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A63FD6" w:rsidRPr="00457791" w:rsidRDefault="00457791" w:rsidP="00A6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Lowest blood glucose level during ICU </w:t>
            </w:r>
            <w:proofErr w:type="gramStart"/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stay</w:t>
            </w:r>
            <w:proofErr w:type="gramEnd"/>
          </w:p>
        </w:tc>
      </w:tr>
      <w:tr w:rsidR="00A63FD6" w:rsidRPr="006114B0" w:rsidTr="001D7BB2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A63FD6" w:rsidRPr="006114B0" w:rsidRDefault="00A63FD6" w:rsidP="00A63F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Total length of hospital stay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d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A63FD6" w:rsidRPr="00457791" w:rsidRDefault="00457791" w:rsidP="00A6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Length of hospital stay for this surgery</w:t>
            </w:r>
          </w:p>
        </w:tc>
      </w:tr>
      <w:tr w:rsidR="00A63FD6" w:rsidRPr="006114B0" w:rsidTr="00CC3F88">
        <w:trPr>
          <w:jc w:val="center"/>
        </w:trPr>
        <w:tc>
          <w:tcPr>
            <w:tcW w:w="2500" w:type="dxa"/>
            <w:shd w:val="clear" w:color="auto" w:fill="auto"/>
            <w:vAlign w:val="center"/>
          </w:tcPr>
          <w:p w:rsidR="00A63FD6" w:rsidRPr="006114B0" w:rsidRDefault="00A63FD6" w:rsidP="00A63F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3340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Hospitalization expenses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yuan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34" w:type="dxa"/>
            <w:shd w:val="clear" w:color="auto" w:fill="auto"/>
            <w:vAlign w:val="center"/>
          </w:tcPr>
          <w:p w:rsidR="00A63FD6" w:rsidRPr="00457791" w:rsidRDefault="00457791" w:rsidP="00A6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The total cost of this surgery</w:t>
            </w:r>
          </w:p>
        </w:tc>
      </w:tr>
      <w:tr w:rsidR="00A63FD6" w:rsidRPr="006114B0" w:rsidTr="00CC3F88">
        <w:trPr>
          <w:jc w:val="center"/>
        </w:trPr>
        <w:tc>
          <w:tcPr>
            <w:tcW w:w="2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FD6" w:rsidRPr="006114B0" w:rsidRDefault="00BE04E0" w:rsidP="00A63FD6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S</w:t>
            </w:r>
            <w:r w:rsidRPr="00BE04E0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</w:rPr>
              <w:t>elf-care ability score</w:t>
            </w:r>
          </w:p>
        </w:tc>
        <w:tc>
          <w:tcPr>
            <w:tcW w:w="6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3FD6" w:rsidRPr="00457791" w:rsidRDefault="00457791" w:rsidP="00A63FD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45779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Activity of daily living scale 3 days after discharge from ICU</w:t>
            </w:r>
          </w:p>
        </w:tc>
      </w:tr>
    </w:tbl>
    <w:p w:rsidR="00915E47" w:rsidRPr="00FF36DA" w:rsidRDefault="00915E47">
      <w:pPr>
        <w:rPr>
          <w:rFonts w:ascii="Times New Roman" w:hAnsi="Times New Roman" w:cs="Times New Roman"/>
          <w:szCs w:val="21"/>
        </w:rPr>
      </w:pPr>
    </w:p>
    <w:sectPr w:rsidR="00915E47" w:rsidRPr="00FF36DA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liNDFkZjE1NGZhMWZlOTQ4MWM1NzA2Mjg5ODA3ZjYifQ=="/>
    <w:docVar w:name="KY_MEDREF_DOCUID" w:val="{13CB2F67-6A19-4F2E-9982-EE1DB4857650}"/>
    <w:docVar w:name="KY_MEDREF_VERSION" w:val="3"/>
  </w:docVars>
  <w:rsids>
    <w:rsidRoot w:val="005D148E"/>
    <w:rsid w:val="000F7FE5"/>
    <w:rsid w:val="002531B3"/>
    <w:rsid w:val="0029599D"/>
    <w:rsid w:val="002C668C"/>
    <w:rsid w:val="00433406"/>
    <w:rsid w:val="00457791"/>
    <w:rsid w:val="00495A35"/>
    <w:rsid w:val="004F4AA2"/>
    <w:rsid w:val="00586AE4"/>
    <w:rsid w:val="005D148E"/>
    <w:rsid w:val="005F3B94"/>
    <w:rsid w:val="006114B0"/>
    <w:rsid w:val="006D2D27"/>
    <w:rsid w:val="00713AFB"/>
    <w:rsid w:val="00814D8D"/>
    <w:rsid w:val="00866630"/>
    <w:rsid w:val="008C4197"/>
    <w:rsid w:val="00915E47"/>
    <w:rsid w:val="009E41E1"/>
    <w:rsid w:val="00A63FD6"/>
    <w:rsid w:val="00BA4860"/>
    <w:rsid w:val="00BB3EC6"/>
    <w:rsid w:val="00BE04E0"/>
    <w:rsid w:val="00CC3F88"/>
    <w:rsid w:val="00D928F8"/>
    <w:rsid w:val="00E125B9"/>
    <w:rsid w:val="00E1575A"/>
    <w:rsid w:val="00EE1C65"/>
    <w:rsid w:val="00F04075"/>
    <w:rsid w:val="00FB2D5B"/>
    <w:rsid w:val="00FD7B0A"/>
    <w:rsid w:val="00FF36DA"/>
    <w:rsid w:val="1253551F"/>
    <w:rsid w:val="1A730647"/>
    <w:rsid w:val="1F235A95"/>
    <w:rsid w:val="47B23B80"/>
    <w:rsid w:val="4D061263"/>
    <w:rsid w:val="535B7C53"/>
    <w:rsid w:val="55337EA0"/>
    <w:rsid w:val="5F083F22"/>
    <w:rsid w:val="62DC3DB3"/>
    <w:rsid w:val="65181924"/>
    <w:rsid w:val="68AA6561"/>
    <w:rsid w:val="69E55BC4"/>
    <w:rsid w:val="6A28545B"/>
    <w:rsid w:val="6CB84C1D"/>
    <w:rsid w:val="6ECA6C5B"/>
    <w:rsid w:val="6F3F4C0E"/>
    <w:rsid w:val="7611272F"/>
    <w:rsid w:val="795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763D53"/>
  <w15:docId w15:val="{631DECA6-C515-9148-A0D3-B1501D4A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5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17921</dc:creator>
  <cp:lastModifiedBy>1139186755@qq.com</cp:lastModifiedBy>
  <cp:revision>9</cp:revision>
  <dcterms:created xsi:type="dcterms:W3CDTF">2023-03-15T12:55:00Z</dcterms:created>
  <dcterms:modified xsi:type="dcterms:W3CDTF">2024-12-30T00:39:00Z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5AC36EF113B648CC91CD70F3426EFF0D_13</vt:lpwstr>
  </property>
</Properties>
</file>