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5E47" w:rsidRPr="006114B0" w:rsidRDefault="00000000" w:rsidP="000F7FE5">
      <w:pPr>
        <w:spacing w:line="360" w:lineRule="auto"/>
        <w:ind w:firstLineChars="200" w:firstLine="489"/>
        <w:rPr>
          <w:rFonts w:ascii="Times New Roman" w:eastAsia="宋体" w:hAnsi="Times New Roman" w:cs="Times New Roman"/>
          <w:b/>
          <w:bCs/>
          <w:sz w:val="24"/>
        </w:rPr>
      </w:pPr>
      <w:r w:rsidRPr="006114B0">
        <w:rPr>
          <w:rFonts w:ascii="Times New Roman" w:eastAsia="宋体" w:hAnsi="Times New Roman" w:cs="Times New Roman"/>
          <w:b/>
          <w:bCs/>
          <w:kern w:val="0"/>
          <w:sz w:val="24"/>
          <w:szCs w:val="28"/>
          <w:lang w:bidi="ar"/>
        </w:rPr>
        <w:t>Appendix S1</w:t>
      </w:r>
      <w:r w:rsidRPr="006114B0">
        <w:rPr>
          <w:rFonts w:ascii="Times New Roman" w:eastAsia="宋体" w:hAnsi="Times New Roman" w:cs="Times New Roman"/>
          <w:b/>
          <w:bCs/>
          <w:sz w:val="24"/>
        </w:rPr>
        <w:t xml:space="preserve"> The remaining baseline characteristics of the study cohort</w:t>
      </w:r>
    </w:p>
    <w:tbl>
      <w:tblPr>
        <w:tblW w:w="9390" w:type="dxa"/>
        <w:tblInd w:w="-318" w:type="dxa"/>
        <w:tblLook w:val="04A0" w:firstRow="1" w:lastRow="0" w:firstColumn="1" w:lastColumn="0" w:noHBand="0" w:noVBand="1"/>
      </w:tblPr>
      <w:tblGrid>
        <w:gridCol w:w="1844"/>
        <w:gridCol w:w="2268"/>
        <w:gridCol w:w="2410"/>
        <w:gridCol w:w="1734"/>
        <w:gridCol w:w="1134"/>
      </w:tblGrid>
      <w:tr w:rsidR="00E1575A" w:rsidRPr="006114B0" w:rsidTr="00E1575A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EC6" w:rsidRDefault="00E1575A" w:rsidP="00E1575A">
            <w:pPr>
              <w:widowControl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Total (n = 353)</w:t>
            </w:r>
            <w:r w:rsidR="00FF36DA"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M [P25, P75]/</w:t>
            </w:r>
            <w:r w:rsidR="00BB3EC6">
              <w:rPr>
                <w:rFonts w:ascii="Times New Roman Regular" w:hAnsi="Times New Roman Regular" w:cs="Times New Roman Regular"/>
                <w:sz w:val="20"/>
                <w:szCs w:val="20"/>
              </w:rPr>
              <w:t>n</w:t>
            </w:r>
          </w:p>
          <w:p w:rsidR="00E1575A" w:rsidRPr="006114B0" w:rsidRDefault="00FF36DA" w:rsidP="00E157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(%)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No (n = 177)</w:t>
            </w:r>
            <w:r w:rsidR="00FF36DA"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M [P25, P75]/</w:t>
            </w:r>
            <w:r w:rsidR="00BB3EC6">
              <w:rPr>
                <w:rFonts w:ascii="Times New Roman Regular" w:hAnsi="Times New Roman Regular" w:cs="Times New Roman Regular"/>
                <w:sz w:val="20"/>
                <w:szCs w:val="20"/>
              </w:rPr>
              <w:t>n</w:t>
            </w:r>
            <w:r w:rsidR="00FF36DA"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(%)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Yes (n = 176)</w:t>
            </w:r>
          </w:p>
          <w:p w:rsidR="00FF36DA" w:rsidRPr="006114B0" w:rsidRDefault="00FF36DA" w:rsidP="00E157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M [P25, P75]/</w:t>
            </w:r>
            <w:proofErr w:type="gramStart"/>
            <w:r w:rsidR="00BB3EC6">
              <w:rPr>
                <w:rFonts w:ascii="Times New Roman Regular" w:hAnsi="Times New Roman Regular" w:cs="Times New Roman Regular"/>
                <w:sz w:val="20"/>
                <w:szCs w:val="20"/>
              </w:rPr>
              <w:t>n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(</w:t>
            </w:r>
            <w:proofErr w:type="gramEnd"/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2531B3" w:rsidRDefault="002531B3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531B3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</w:rPr>
              <w:t>Sex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0.999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5F3B94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239 (67.71)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120 (67.8)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119 (67.61)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5F3B94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114 (32.29)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57 (32.2)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57 (32.39)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2531B3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0.505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130 (36.83)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66 (37.29)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64 (36.36)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65-74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180 (50.99)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 (52.54)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87 (49.43)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≥75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43 (12.18)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 (10.17)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25 (14.2)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Education</w:t>
            </w:r>
            <w:r w:rsidR="002531B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 xml:space="preserve"> level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0.930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 w:rsidRPr="00495A35">
              <w:rPr>
                <w:rFonts w:ascii="Times New Roman" w:hAnsi="Times New Roman" w:cs="Times New Roman"/>
              </w:rPr>
              <w:t>lliterate and primary school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199 (56.37)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102 (57.63)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97 (55.11)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95A35">
              <w:rPr>
                <w:rFonts w:ascii="Times New Roman" w:hAnsi="Times New Roman" w:cs="Times New Roman"/>
              </w:rPr>
              <w:t>junior high school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87 (24.65)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41 (23.16)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46 (26.14)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95A35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 (11.33)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 (11.3)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 (11.36)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495A35">
            <w:pPr>
              <w:rPr>
                <w:rFonts w:ascii="Times New Roman" w:hAnsi="Times New Roman" w:cs="Times New Roman"/>
              </w:rPr>
            </w:pPr>
            <w:r w:rsidRPr="00495A35">
              <w:rPr>
                <w:rFonts w:ascii="Times New Roman" w:hAnsi="Times New Roman" w:cs="Times New Roman"/>
              </w:rPr>
              <w:t>college and above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27 (7.65)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 (7.91)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 (7.39)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Nutritional </w:t>
            </w:r>
            <w:r w:rsidR="002531B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method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0.322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Self-feeding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317 (89.8)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162 (91.53)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155 (88.07)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Enteral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28 (7.93)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 (7.34)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 (8.52)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Enteral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and</w:t>
            </w:r>
            <w:r w:rsidRPr="00495A3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self-feeding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 (2.27)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 (1.13)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 (3.41)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delirium occurs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 0.001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316 (89.52)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169 (95.48)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147 (83.52)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95A3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37 (10.48)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 (4.52)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 (16.48)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Sedation after </w:t>
            </w:r>
            <w:proofErr w:type="spellStart"/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extubation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0.004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287 (81.3)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155 (87.57)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 (75)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C65" w:rsidRPr="006114B0" w:rsidRDefault="00EE1C65" w:rsidP="00EE1C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66 (18.7)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 (12.43)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to use analgesics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0.146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 (21.53)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 (18.08)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277 (78.47)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145 (81.92)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 (75)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866630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6663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pulmonary complications have occurred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0.605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338 (95.75)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 (94.92)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170 (96.59)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 (4.25)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 (5.08)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 (3.41)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to intubate again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0.371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349 (98.87)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176 (99.44)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173 (98.3)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 (1.13)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 (0.56)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(1.7)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E1C65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Surgical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method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0.185</w:t>
            </w: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szCs w:val="21"/>
              </w:rPr>
              <w:t>Coronary Artery Bypass Grafting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55 (15.58)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 (18.08)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 (13.07)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szCs w:val="21"/>
              </w:rPr>
              <w:t>Valve replacement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238 (67.42)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115 (64.97)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123 (69.89)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szCs w:val="21"/>
              </w:rPr>
              <w:t>Aortic dissection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 (4.25)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 (3.39)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 (5.11)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Others (cardiac tumor resection, pericardial stripping, atrioventricular septal repair, etc.)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 (6.8)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 (9.04)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 (4.55)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Combination of 2 heart surgeries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 (5.95)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 (4.52)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 (7.39)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BE04E0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U</w:t>
            </w:r>
            <w:r w:rsidRPr="00BE04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nderlying comorbidities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0.095</w:t>
            </w: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one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 (11.33)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26 (14.69)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 (7.95)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 (30.59)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47 (26.55)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61 (34.66)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 (5.95)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 (6.21)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 (5.68)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Cerebral infarction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 (2.83)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 (3.95)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(1.7)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133 (37.68)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70 (39.55)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63 (35.8)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28F8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FB2D5B" w:rsidP="00D928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2D5B">
              <w:rPr>
                <w:rFonts w:ascii="Times New Roman" w:hAnsi="Times New Roman" w:cs="Times New Roman"/>
                <w:color w:val="000000"/>
                <w:szCs w:val="21"/>
              </w:rPr>
              <w:t>Mixed multiple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41 (11.61)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 (9.04)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25 (14.2)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8F8" w:rsidRPr="006114B0" w:rsidRDefault="00D928F8" w:rsidP="00D928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25B9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125B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Heart function classification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0.028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8C4197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instrText>= 1 \* ROMAN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4"/>
              </w:rPr>
              <w:t>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 (2.83)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(1.69)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 (3.98)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8C4197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instrText>= 2 \* ROMAN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4"/>
              </w:rPr>
              <w:t>II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203 (57.51)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103 (58.19)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(56.82)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8C4197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instrText>= 3 \* ROMAN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4"/>
              </w:rPr>
              <w:t>III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127 (35.98)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69 (38.98)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58 (32.95)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8C4197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instrText>= 4 \* ROMAN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4"/>
              </w:rPr>
              <w:t>IV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 (3.68)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 (1.13)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 (6.25)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BMI</w:t>
            </w:r>
            <w:r w:rsidR="00814D8D" w:rsidRPr="00814D8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(kg/m</w:t>
            </w:r>
            <w:r w:rsidR="00814D8D" w:rsidRPr="00814D8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 w:rsidR="00814D8D" w:rsidRPr="00814D8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0.675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&lt;18.5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19 (5.38)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 (3.95)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 (6.82)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18.5-23.9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174 (49.29)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89 (50.28)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85 (48.3)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24-27.9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(36.26)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64 (36.16)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64 (36.36)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≥28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 (9.07)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 (9.6)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 (8.52)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LVEF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62 [58, 68]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64 [59, 68]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61.25 [57, 67]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0.126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Albumin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29599D" w:rsidRPr="0029599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g/L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41.2 [36.7, 44.6]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41.7 [35.5, 44.8]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40.9 [37.9, 43.62]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0.889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ALT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29599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U/L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 [13, 26]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 [13, 26]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 [13, 27]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0.707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Total bilirubin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proofErr w:type="spellStart"/>
            <w:r w:rsidR="0029599D" w:rsidRPr="0029599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μ</w:t>
            </w:r>
            <w:r w:rsidR="0029599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mmol</w:t>
            </w:r>
            <w:proofErr w:type="spellEnd"/>
            <w:r w:rsidR="0029599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13.1 [9.3, 19.2]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13.8 [10.5, 19.6]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12.45 [8.7, 18.33]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0.087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Creatinine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proofErr w:type="spellStart"/>
            <w:r w:rsidR="0029599D" w:rsidRPr="0029599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μ</w:t>
            </w:r>
            <w:r w:rsidR="0029599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mmol</w:t>
            </w:r>
            <w:proofErr w:type="spellEnd"/>
            <w:r w:rsidR="0029599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80 [68, 93]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81 [68, 92]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79 [68, 93]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0.848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Operation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E1575A"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235 [194, 296]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249 [194, 299]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226 [193, 294]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0.283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Surgical diversion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E1575A"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 [72, 150]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107 [70, 145]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111.5 [72, 157.25]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0.349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Intraoperative blood loss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E1575A"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300 [200, 500]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300 [200, 400]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300 [250, 500]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0.002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Highest temperature during ICU stay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38.2 [37.8, 38.5]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38.1 [37.8, 38.5]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38.2 [37.9, 38.5]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0.134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FB2D5B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Mechanical ventilation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29599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0.81 [0.63, 0.95]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0.81 [0.62, 0.92]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0.81 [0.65, 0.95]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0.170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33406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Early activity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 [15, 50]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 [20, 60]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 [13.75, 50]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0.403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33406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Worst sleep score during ICU stay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66 [50, 76]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70 [55, 80]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60 [40, 70]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 0.001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APACHE</w:t>
            </w:r>
            <w:r w:rsid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 [9, 16]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 [9, 15]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 [10, 16.25]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 0.001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4B0" w:rsidRPr="006114B0" w:rsidRDefault="00433406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ICU stay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[3, 5]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[3, 4]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 [3, 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0.012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33406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Postextubation</w:t>
            </w:r>
            <w:proofErr w:type="spellEnd"/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 oxygenation index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299 [244, 375]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312 [249, 387]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292.5 [240, 367]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0.130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433406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NRS pain score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0.999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208 (58.92)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103 (58.19)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105 (59.66)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80 (22.66)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 (22.6)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 (22.73)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47 (13.31)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 (13.56)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 (13.07)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 (2.83)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 (2.82)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 (2.84)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 (1.42)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(1.69)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 (1.14)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(0.85)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 (1.13)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 (0.57)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586AE4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H</w:t>
            </w:r>
            <w:r w:rsidRPr="00586AE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ighest blood glucose levels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mmol/L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12.9 [11, 15.2]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12.5 [10.9, 14.5]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13.75 [11.2, 16.2]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0.005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2531B3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L</w:t>
            </w:r>
            <w:r w:rsidRPr="002531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owest blood glucose levels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lastRenderedPageBreak/>
              <w:t>（</w:t>
            </w:r>
            <w:r w:rsid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mmol/L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5.9 [5.2, 6.6]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5.8 [5.4, 6.5]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5.9 [5.1, 6.8]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0.893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4B0" w:rsidRPr="006114B0" w:rsidRDefault="002531B3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T</w:t>
            </w:r>
            <w:r w:rsidRPr="002531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otal hospitalization duration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d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 [10, 17]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 [10, 16]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 [11, 18]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0.021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2531B3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T</w:t>
            </w:r>
            <w:r w:rsidRPr="002531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otal hospitalization cost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yuan</w:t>
            </w:r>
            <w:r w:rsidR="004334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102515 [86095, 132581]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97504 [81136, 119752]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112531 [91926.5, 147838.25]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 0.001</w:t>
            </w:r>
          </w:p>
        </w:tc>
      </w:tr>
      <w:tr w:rsidR="00E1575A" w:rsidRPr="006114B0" w:rsidTr="00E1575A">
        <w:trPr>
          <w:trHeight w:val="32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2531B3" w:rsidP="00E157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S</w:t>
            </w:r>
            <w:r w:rsidRPr="002531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elf-care ability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80 [65, 85]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80 [75, 85]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75 [55, 80]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75A" w:rsidRPr="006114B0" w:rsidRDefault="00E1575A" w:rsidP="00E157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 0.001</w:t>
            </w:r>
          </w:p>
        </w:tc>
      </w:tr>
    </w:tbl>
    <w:p w:rsidR="00E1575A" w:rsidRPr="006114B0" w:rsidRDefault="00E1575A">
      <w:pPr>
        <w:rPr>
          <w:rFonts w:ascii="Times New Roman" w:eastAsia="DengXian" w:hAnsi="Times New Roman" w:cs="Times New Roman"/>
          <w:color w:val="000000"/>
          <w:kern w:val="0"/>
          <w:szCs w:val="21"/>
        </w:rPr>
      </w:pPr>
    </w:p>
    <w:p w:rsidR="00915E47" w:rsidRPr="006114B0" w:rsidRDefault="00000000" w:rsidP="006114B0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8"/>
          <w:lang w:bidi="ar"/>
        </w:rPr>
      </w:pPr>
      <w:r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Abbreviations: </w:t>
      </w:r>
      <w:r w:rsidR="006114B0"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BMI</w:t>
      </w:r>
      <w:r w:rsid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, </w:t>
      </w:r>
      <w:r w:rsidR="006114B0"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Body Mass Index</w:t>
      </w:r>
      <w:r w:rsid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; </w:t>
      </w:r>
      <w:r w:rsidR="006114B0"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LVEF</w:t>
      </w:r>
      <w:r w:rsidR="006114B0">
        <w:rPr>
          <w:rFonts w:ascii="Times New Roman" w:eastAsia="DengXian" w:hAnsi="Times New Roman" w:cs="Times New Roman"/>
          <w:color w:val="000000"/>
          <w:kern w:val="0"/>
          <w:szCs w:val="21"/>
        </w:rPr>
        <w:t>,</w:t>
      </w:r>
      <w:r w:rsidR="006114B0" w:rsidRPr="006114B0">
        <w:t xml:space="preserve"> </w:t>
      </w:r>
      <w:r w:rsidR="006114B0"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left ventricular ejection fraction</w:t>
      </w:r>
      <w:r w:rsid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; </w:t>
      </w:r>
      <w:r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APACHE,</w:t>
      </w:r>
      <w:r w:rsidRPr="006114B0">
        <w:rPr>
          <w:rFonts w:ascii="Times New Roman" w:eastAsia="DengXian" w:hAnsi="Times New Roman" w:cs="Times New Roman"/>
          <w:i/>
          <w:iCs/>
          <w:color w:val="000000"/>
          <w:kern w:val="0"/>
          <w:szCs w:val="21"/>
        </w:rPr>
        <w:t xml:space="preserve"> </w:t>
      </w:r>
      <w:r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acute physiology and chronic health evaluation; </w:t>
      </w:r>
      <w:r w:rsidR="006114B0">
        <w:rPr>
          <w:rFonts w:ascii="Times New Roman" w:eastAsia="DengXian" w:hAnsi="Times New Roman" w:cs="Times New Roman" w:hint="eastAsia"/>
          <w:color w:val="000000"/>
          <w:kern w:val="0"/>
          <w:szCs w:val="21"/>
        </w:rPr>
        <w:t>NRS</w:t>
      </w:r>
      <w:r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, </w:t>
      </w:r>
      <w:r w:rsidR="006114B0"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Numeric Rating Scale</w:t>
      </w:r>
      <w:r w:rsidR="006114B0">
        <w:rPr>
          <w:rFonts w:ascii="Times New Roman" w:eastAsia="DengXian" w:hAnsi="Times New Roman" w:cs="Times New Roman"/>
          <w:color w:val="000000"/>
          <w:kern w:val="0"/>
          <w:szCs w:val="21"/>
        </w:rPr>
        <w:t>;</w:t>
      </w:r>
      <w:r w:rsidR="00FD7B0A" w:rsidRPr="006114B0">
        <w:rPr>
          <w:rFonts w:ascii="Times New Roman" w:eastAsia="DengXian" w:hAnsi="Times New Roman" w:cs="Times New Roman"/>
          <w:color w:val="000000"/>
          <w:kern w:val="0"/>
          <w:szCs w:val="21"/>
          <w:lang w:bidi="ar"/>
        </w:rPr>
        <w:t xml:space="preserve"> ICU, intensive care unit</w:t>
      </w:r>
      <w:r w:rsidR="00FD7B0A">
        <w:rPr>
          <w:rFonts w:ascii="Times New Roman" w:eastAsia="DengXian" w:hAnsi="Times New Roman" w:cs="Times New Roman"/>
          <w:color w:val="000000"/>
          <w:kern w:val="0"/>
          <w:szCs w:val="21"/>
          <w:lang w:bidi="ar"/>
        </w:rPr>
        <w:t>;</w:t>
      </w:r>
      <w:r w:rsidR="006114B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 </w:t>
      </w:r>
      <w:r w:rsidRPr="006114B0">
        <w:rPr>
          <w:rFonts w:ascii="Times New Roman" w:eastAsia="DengXian" w:hAnsi="Times New Roman" w:cs="Times New Roman"/>
          <w:color w:val="000000"/>
          <w:kern w:val="0"/>
          <w:szCs w:val="21"/>
        </w:rPr>
        <w:t>n, number</w:t>
      </w:r>
      <w:r w:rsidR="00FF36DA">
        <w:rPr>
          <w:rFonts w:ascii="Times New Roman" w:eastAsia="DengXian" w:hAnsi="Times New Roman" w:cs="Times New Roman"/>
          <w:color w:val="000000"/>
          <w:kern w:val="0"/>
          <w:szCs w:val="21"/>
        </w:rPr>
        <w:t>;</w:t>
      </w:r>
      <w:r w:rsidR="00FF36DA" w:rsidRPr="00FF36DA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="00FF36DA">
        <w:rPr>
          <w:rFonts w:ascii="Times New Roman Regular" w:hAnsi="Times New Roman Regular" w:cs="Times New Roman Regular"/>
          <w:sz w:val="20"/>
          <w:szCs w:val="20"/>
        </w:rPr>
        <w:t>M</w:t>
      </w:r>
    </w:p>
    <w:p w:rsidR="00915E47" w:rsidRPr="006114B0" w:rsidRDefault="00915E47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8"/>
          <w:lang w:bidi="ar"/>
        </w:rPr>
      </w:pPr>
    </w:p>
    <w:sectPr w:rsidR="00915E47" w:rsidRPr="006114B0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NDFkZjE1NGZhMWZlOTQ4MWM1NzA2Mjg5ODA3ZjYifQ=="/>
    <w:docVar w:name="KY_MEDREF_DOCUID" w:val="{13CB2F67-6A19-4F2E-9982-EE1DB4857650}"/>
    <w:docVar w:name="KY_MEDREF_VERSION" w:val="3"/>
  </w:docVars>
  <w:rsids>
    <w:rsidRoot w:val="005D148E"/>
    <w:rsid w:val="00024C7F"/>
    <w:rsid w:val="000F7FE5"/>
    <w:rsid w:val="002531B3"/>
    <w:rsid w:val="0029599D"/>
    <w:rsid w:val="002C668C"/>
    <w:rsid w:val="00433406"/>
    <w:rsid w:val="00457791"/>
    <w:rsid w:val="00495A35"/>
    <w:rsid w:val="004F4AA2"/>
    <w:rsid w:val="00586AE4"/>
    <w:rsid w:val="005D148E"/>
    <w:rsid w:val="005F3B94"/>
    <w:rsid w:val="006114B0"/>
    <w:rsid w:val="006D2D27"/>
    <w:rsid w:val="00713AFB"/>
    <w:rsid w:val="00814D8D"/>
    <w:rsid w:val="00866630"/>
    <w:rsid w:val="008C4197"/>
    <w:rsid w:val="00915E47"/>
    <w:rsid w:val="009E41E1"/>
    <w:rsid w:val="00A63FD6"/>
    <w:rsid w:val="00BA4860"/>
    <w:rsid w:val="00BB3EC6"/>
    <w:rsid w:val="00BE04E0"/>
    <w:rsid w:val="00D928F8"/>
    <w:rsid w:val="00E125B9"/>
    <w:rsid w:val="00E1575A"/>
    <w:rsid w:val="00EE1C65"/>
    <w:rsid w:val="00F04075"/>
    <w:rsid w:val="00FB2D5B"/>
    <w:rsid w:val="00FD7B0A"/>
    <w:rsid w:val="00FF36DA"/>
    <w:rsid w:val="1253551F"/>
    <w:rsid w:val="1A730647"/>
    <w:rsid w:val="1F235A95"/>
    <w:rsid w:val="47B23B80"/>
    <w:rsid w:val="4D061263"/>
    <w:rsid w:val="535B7C53"/>
    <w:rsid w:val="55337EA0"/>
    <w:rsid w:val="5F083F22"/>
    <w:rsid w:val="62DC3DB3"/>
    <w:rsid w:val="65181924"/>
    <w:rsid w:val="68AA6561"/>
    <w:rsid w:val="69E55BC4"/>
    <w:rsid w:val="6A28545B"/>
    <w:rsid w:val="6CB84C1D"/>
    <w:rsid w:val="6ECA6C5B"/>
    <w:rsid w:val="6F3F4C0E"/>
    <w:rsid w:val="7611272F"/>
    <w:rsid w:val="795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366FF7C"/>
  <w15:docId w15:val="{631DECA6-C515-9148-A0D3-B1501D4A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17921</dc:creator>
  <cp:lastModifiedBy>1139186755@qq.com</cp:lastModifiedBy>
  <cp:revision>9</cp:revision>
  <dcterms:created xsi:type="dcterms:W3CDTF">2023-03-15T12:55:00Z</dcterms:created>
  <dcterms:modified xsi:type="dcterms:W3CDTF">2024-12-30T00:38:00Z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5AC36EF113B648CC91CD70F3426EFF0D_13</vt:lpwstr>
  </property>
</Properties>
</file>