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A822" w14:textId="54F4B093" w:rsidR="001548F4" w:rsidRPr="00A242D3" w:rsidRDefault="001548F4" w:rsidP="001548F4">
      <w:pPr>
        <w:rPr>
          <w:b/>
          <w:sz w:val="28"/>
          <w:szCs w:val="28"/>
          <w:lang w:val="en-US"/>
        </w:rPr>
      </w:pPr>
      <w:r w:rsidRPr="00A242D3">
        <w:rPr>
          <w:b/>
          <w:sz w:val="28"/>
          <w:szCs w:val="28"/>
          <w:lang w:val="en-US"/>
        </w:rPr>
        <w:t xml:space="preserve">Supplemental </w:t>
      </w:r>
      <w:r w:rsidR="00647C5C">
        <w:rPr>
          <w:b/>
          <w:sz w:val="28"/>
          <w:szCs w:val="28"/>
          <w:lang w:val="en-US"/>
        </w:rPr>
        <w:t>results</w:t>
      </w:r>
    </w:p>
    <w:p w14:paraId="738AE150" w14:textId="77777777" w:rsidR="001548F4" w:rsidRPr="00A242D3" w:rsidRDefault="001548F4">
      <w:pPr>
        <w:rPr>
          <w:lang w:val="en-US"/>
        </w:rPr>
      </w:pPr>
    </w:p>
    <w:p w14:paraId="0251FCD4" w14:textId="77777777" w:rsidR="00B72104" w:rsidRPr="00B72104" w:rsidRDefault="00833596" w:rsidP="00B72104">
      <w:pPr>
        <w:rPr>
          <w:lang w:val="en-US"/>
        </w:rPr>
      </w:pPr>
      <w:r w:rsidRPr="00B72104">
        <w:rPr>
          <w:b/>
          <w:lang w:val="en-US"/>
        </w:rPr>
        <w:t>Table</w:t>
      </w:r>
      <w:r w:rsidR="00B66D07" w:rsidRPr="00B72104">
        <w:rPr>
          <w:b/>
          <w:lang w:val="en-US"/>
        </w:rPr>
        <w:t xml:space="preserve"> 1</w:t>
      </w:r>
      <w:r w:rsidRPr="00B72104">
        <w:rPr>
          <w:b/>
          <w:lang w:val="en-US"/>
        </w:rPr>
        <w:t>. Clinical features of</w:t>
      </w:r>
      <w:r w:rsidR="002D45BA" w:rsidRPr="00B72104">
        <w:rPr>
          <w:b/>
          <w:lang w:val="en-US"/>
        </w:rPr>
        <w:t xml:space="preserve"> cohort’s</w:t>
      </w:r>
      <w:r w:rsidRPr="00B72104">
        <w:rPr>
          <w:b/>
          <w:lang w:val="en-US"/>
        </w:rPr>
        <w:t xml:space="preserve"> patients carrying a VUS</w:t>
      </w:r>
      <w:r w:rsidR="00FD31F4" w:rsidRPr="00B72104">
        <w:rPr>
          <w:b/>
          <w:lang w:val="en-US"/>
        </w:rPr>
        <w:t>.</w:t>
      </w:r>
      <w:r w:rsidR="00B72104" w:rsidRPr="00B72104">
        <w:rPr>
          <w:b/>
          <w:lang w:val="en-US"/>
        </w:rPr>
        <w:t xml:space="preserve"> </w:t>
      </w:r>
      <w:r w:rsidR="00B72104" w:rsidRPr="00B72104">
        <w:rPr>
          <w:lang w:val="en-US"/>
        </w:rPr>
        <w:t xml:space="preserve">Abbreviations: </w:t>
      </w:r>
      <w:proofErr w:type="gramStart"/>
      <w:r w:rsidR="00B72104" w:rsidRPr="00B72104">
        <w:rPr>
          <w:lang w:val="en-US"/>
        </w:rPr>
        <w:t>Y :</w:t>
      </w:r>
      <w:proofErr w:type="gramEnd"/>
      <w:r w:rsidR="00B72104" w:rsidRPr="00B72104">
        <w:rPr>
          <w:lang w:val="en-US"/>
        </w:rPr>
        <w:t xml:space="preserve"> years ; M : months ; OFC: occipital frontal circumference; NA : </w:t>
      </w:r>
      <w:proofErr w:type="spellStart"/>
      <w:r w:rsidR="00B72104" w:rsidRPr="00B72104">
        <w:rPr>
          <w:lang w:val="en-US"/>
        </w:rPr>
        <w:t>non</w:t>
      </w:r>
      <w:proofErr w:type="spellEnd"/>
      <w:r w:rsidR="00B72104" w:rsidRPr="00B72104">
        <w:rPr>
          <w:lang w:val="en-US"/>
        </w:rPr>
        <w:t xml:space="preserve"> available ; ADHD: attention deficit hyperactivity disorder; ASD: autism spectrum disorder; UCS: unilateral convergent strabismus.</w:t>
      </w:r>
    </w:p>
    <w:tbl>
      <w:tblPr>
        <w:tblW w:w="161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281"/>
        <w:gridCol w:w="1996"/>
        <w:gridCol w:w="1996"/>
        <w:gridCol w:w="1942"/>
        <w:gridCol w:w="1944"/>
        <w:gridCol w:w="1939"/>
        <w:gridCol w:w="1940"/>
      </w:tblGrid>
      <w:tr w:rsidR="00BE7A21" w:rsidRPr="00A242D3" w14:paraId="1A5AC97E" w14:textId="77777777" w:rsidTr="00B72104">
        <w:trPr>
          <w:trHeight w:val="43"/>
          <w:jc w:val="center"/>
        </w:trPr>
        <w:tc>
          <w:tcPr>
            <w:tcW w:w="2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E6D6CC" w14:textId="77777777" w:rsidR="003E092F" w:rsidRPr="00A242D3" w:rsidRDefault="003E092F" w:rsidP="008335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B22FA" w14:textId="77777777" w:rsidR="003E092F" w:rsidRPr="00A242D3" w:rsidRDefault="003E34F2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9CCFB" w14:textId="77777777" w:rsidR="003E092F" w:rsidRPr="00A242D3" w:rsidRDefault="003E34F2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96BD7" w14:textId="77777777" w:rsidR="003E092F" w:rsidRPr="00A242D3" w:rsidRDefault="003E34F2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7AC27D" w14:textId="77777777" w:rsidR="003E092F" w:rsidRPr="00A242D3" w:rsidRDefault="003E34F2" w:rsidP="00870F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8415C4" w14:textId="77777777" w:rsidR="003E092F" w:rsidRPr="00A242D3" w:rsidRDefault="003E34F2" w:rsidP="00870F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43F0AC" w14:textId="77777777" w:rsidR="003E092F" w:rsidRPr="00A242D3" w:rsidRDefault="003E34F2" w:rsidP="00870F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74C29E" w14:textId="77777777" w:rsidR="003E092F" w:rsidRPr="00A242D3" w:rsidRDefault="003E34F2" w:rsidP="00870F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Individual 17</w:t>
            </w:r>
          </w:p>
        </w:tc>
      </w:tr>
      <w:tr w:rsidR="00BE7A21" w:rsidRPr="00A242D3" w14:paraId="0C94D3F3" w14:textId="77777777" w:rsidTr="00B72104">
        <w:trPr>
          <w:trHeight w:val="43"/>
          <w:jc w:val="center"/>
        </w:trPr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B30E" w14:textId="77777777" w:rsidR="00394724" w:rsidRPr="00A242D3" w:rsidRDefault="00394724" w:rsidP="0083359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1DB9E" w14:textId="77777777" w:rsidR="00394724" w:rsidRPr="00A242D3" w:rsidRDefault="00394724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Other VUS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0F15" w14:textId="77777777" w:rsidR="00394724" w:rsidRPr="00A242D3" w:rsidRDefault="00394724" w:rsidP="003947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Missense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67026" w14:textId="77777777" w:rsidR="00394724" w:rsidRPr="00A242D3" w:rsidRDefault="00394724" w:rsidP="003947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Missense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E091B46" w14:textId="77777777" w:rsidR="00394724" w:rsidRPr="00A242D3" w:rsidRDefault="00394724" w:rsidP="003947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Missense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68327B" w14:textId="77777777" w:rsidR="00394724" w:rsidRPr="00A242D3" w:rsidRDefault="00394724" w:rsidP="003947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Missense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6581A8" w14:textId="77777777" w:rsidR="00394724" w:rsidRPr="00A242D3" w:rsidRDefault="00394724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Other VUS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2BF64E" w14:textId="77777777" w:rsidR="00394724" w:rsidRPr="00A242D3" w:rsidRDefault="00394724" w:rsidP="008335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>Other VUS</w:t>
            </w:r>
          </w:p>
        </w:tc>
      </w:tr>
      <w:tr w:rsidR="003B7A83" w:rsidRPr="00A242D3" w14:paraId="1C58482E" w14:textId="77777777" w:rsidTr="00B72104">
        <w:trPr>
          <w:trHeight w:val="8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3BAF0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Gender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2B9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5BB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D0F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21A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6EB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5B43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120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Male</w:t>
            </w:r>
          </w:p>
        </w:tc>
      </w:tr>
      <w:tr w:rsidR="003B7A83" w:rsidRPr="00A242D3" w14:paraId="49244DC9" w14:textId="77777777" w:rsidTr="00B72104">
        <w:trPr>
          <w:trHeight w:val="15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5BCD2" w14:textId="77777777" w:rsidR="003E092F" w:rsidRPr="00A242D3" w:rsidRDefault="003E092F" w:rsidP="007D5E61">
            <w:pPr>
              <w:ind w:left="11" w:hanging="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46D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38Y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1A3" w14:textId="77777777" w:rsidR="003E092F" w:rsidRPr="00A242D3" w:rsidRDefault="00082405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2Y6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F8C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4Y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8982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12Y1M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1D0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19Y2M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CAA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1CF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9Y9M</w:t>
            </w:r>
          </w:p>
        </w:tc>
      </w:tr>
      <w:tr w:rsidR="003B7A83" w:rsidRPr="00A242D3" w14:paraId="49191886" w14:textId="77777777" w:rsidTr="003B7A83">
        <w:trPr>
          <w:trHeight w:val="72"/>
          <w:jc w:val="center"/>
        </w:trPr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hideMark/>
          </w:tcPr>
          <w:p w14:paraId="10C8E81F" w14:textId="77777777" w:rsidR="00B7532B" w:rsidRPr="00A242D3" w:rsidRDefault="00B7532B" w:rsidP="00B7532B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n-US" w:eastAsia="fr-FR"/>
              </w:rPr>
              <w:t>Gestation and birth</w:t>
            </w: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</w:tcPr>
          <w:p w14:paraId="067DA769" w14:textId="77777777" w:rsidR="00B7532B" w:rsidRPr="00A242D3" w:rsidRDefault="00B7532B" w:rsidP="00EF7A6D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1D8C18D3" w14:textId="77777777" w:rsidR="00B7532B" w:rsidRPr="00A242D3" w:rsidRDefault="00B7532B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22A11A8A" w14:textId="77777777" w:rsidR="00B7532B" w:rsidRPr="00A242D3" w:rsidRDefault="00B7532B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1983E957" w14:textId="77777777" w:rsidR="00B7532B" w:rsidRPr="00A242D3" w:rsidRDefault="00B7532B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749B73D6" w14:textId="77777777" w:rsidR="00B7532B" w:rsidRPr="00A242D3" w:rsidRDefault="00B7532B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0AB7D2A7" w14:textId="77777777" w:rsidR="00B7532B" w:rsidRPr="00A242D3" w:rsidRDefault="00B7532B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</w:tr>
      <w:tr w:rsidR="003B7A83" w:rsidRPr="00AE67C4" w14:paraId="6398BBA0" w14:textId="77777777" w:rsidTr="00B72104">
        <w:trPr>
          <w:trHeight w:val="6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EADEF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Events during pregnancy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30" w14:textId="77777777" w:rsidR="003E092F" w:rsidRPr="00A242D3" w:rsidRDefault="00A56CDC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79" w14:textId="77777777" w:rsidR="003E092F" w:rsidRPr="00A242D3" w:rsidRDefault="00A56CDC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6845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0DE4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89D2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F449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7ACC" w14:textId="77777777" w:rsidR="003E092F" w:rsidRPr="00A242D3" w:rsidRDefault="003E092F" w:rsidP="00A916F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Abnormal bright spot in intestines</w:t>
            </w:r>
          </w:p>
        </w:tc>
      </w:tr>
      <w:tr w:rsidR="003B7A83" w:rsidRPr="00A242D3" w14:paraId="59BAF9C5" w14:textId="77777777" w:rsidTr="00B72104">
        <w:trPr>
          <w:trHeight w:val="20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2C8F5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 of delivery (weeks of gestational age)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50E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336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38+3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D264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FCA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609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38+3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7D7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38+6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F46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40</w:t>
            </w:r>
          </w:p>
        </w:tc>
      </w:tr>
      <w:tr w:rsidR="003B7A83" w:rsidRPr="00AE67C4" w14:paraId="29460C8A" w14:textId="77777777" w:rsidTr="00B72104">
        <w:trPr>
          <w:trHeight w:val="82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CF00B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Events during delivery/perinatal period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BFB9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Induction of </w:t>
            </w:r>
            <w:proofErr w:type="spellStart"/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labour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B13" w14:textId="77777777" w:rsidR="003E092F" w:rsidRPr="00A242D3" w:rsidRDefault="00A56CDC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A96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AFA9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0D8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25A7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77CC" w14:textId="77777777" w:rsidR="00BC3236" w:rsidRDefault="003E092F" w:rsidP="00BC323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At birth: terminal bradycardia and respiratory depression, APGAR: 6/9, required stimulation, suction, and blow-by </w:t>
            </w:r>
          </w:p>
          <w:p w14:paraId="5846A573" w14:textId="77777777" w:rsidR="003E092F" w:rsidRPr="00A242D3" w:rsidRDefault="00BC3236" w:rsidP="00BC323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ood recovery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 r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eturn home at day of life 3</w:t>
            </w:r>
          </w:p>
        </w:tc>
      </w:tr>
      <w:tr w:rsidR="003B7A83" w:rsidRPr="00A242D3" w14:paraId="24A0C696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BC2DA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Birth weight: g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24A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175 (4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CB5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190 (98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BDE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100 (28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A2C1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120 (65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C3E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330 (57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E75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2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940 (19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B2D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</w:t>
            </w:r>
            <w:r w:rsidR="005A54B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,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118 (16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4F033559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EF3239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Birth length: cm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45B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41F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54 (97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93A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51 (63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C8C3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50 (76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98D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50 (55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315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48 (18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9EE9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49.5 (23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3FB68428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275F7" w14:textId="77777777" w:rsidR="003E092F" w:rsidRPr="00A242D3" w:rsidRDefault="003E092F" w:rsidP="0010184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Birth </w:t>
            </w:r>
            <w:r w:rsidR="001018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OFC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: cm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E61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D6D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33.5 (32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DE6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33 (15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3F3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33 (41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C4C1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34.5 (58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DF6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33 (16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451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34 (23</w:t>
            </w:r>
            <w:r w:rsidRPr="00E456F0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693E6426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8D596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Events during neonatal period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A48" w14:textId="77777777" w:rsidR="003E092F" w:rsidRPr="00A242D3" w:rsidRDefault="00A56CDC" w:rsidP="00A56CD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703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Uncomplicated hyperbilirubinemia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FA65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EA07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F99D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EB88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7EAC" w14:textId="77777777" w:rsidR="003E092F" w:rsidRPr="00A242D3" w:rsidRDefault="00A56CDC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19C49CF1" w14:textId="77777777" w:rsidTr="003B7A83">
        <w:trPr>
          <w:trHeight w:val="46"/>
          <w:jc w:val="center"/>
        </w:trPr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hideMark/>
          </w:tcPr>
          <w:p w14:paraId="1994F394" w14:textId="77777777" w:rsidR="008A3B62" w:rsidRPr="00A242D3" w:rsidRDefault="008A3B62" w:rsidP="008A3B62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n-US" w:eastAsia="fr-FR"/>
              </w:rPr>
              <w:t>Last measurements</w:t>
            </w: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</w:tcPr>
          <w:p w14:paraId="02512C37" w14:textId="77777777" w:rsidR="008A3B62" w:rsidRPr="00A242D3" w:rsidRDefault="008A3B62" w:rsidP="00EF7A6D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7F19FD56" w14:textId="77777777" w:rsidR="008A3B62" w:rsidRPr="00A242D3" w:rsidRDefault="008A3B62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2318D7C3" w14:textId="77777777" w:rsidR="008A3B62" w:rsidRPr="00A242D3" w:rsidRDefault="008A3B62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0B1A26A4" w14:textId="77777777" w:rsidR="008A3B62" w:rsidRPr="00A242D3" w:rsidRDefault="008A3B62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05490A0B" w14:textId="77777777" w:rsidR="008A3B62" w:rsidRPr="00A242D3" w:rsidRDefault="008A3B62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noWrap/>
            <w:hideMark/>
          </w:tcPr>
          <w:p w14:paraId="5E12FEC4" w14:textId="77777777" w:rsidR="008A3B62" w:rsidRPr="00A242D3" w:rsidRDefault="008A3B62" w:rsidP="00833596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val="en-US" w:eastAsia="fr-FR"/>
              </w:rPr>
              <w:t> </w:t>
            </w:r>
          </w:p>
        </w:tc>
      </w:tr>
      <w:tr w:rsidR="003B7A83" w:rsidRPr="00A242D3" w14:paraId="77688919" w14:textId="77777777" w:rsidTr="00B72104">
        <w:trPr>
          <w:trHeight w:val="4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58712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Weight: kg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5E4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FB8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15.4 (88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1FE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21 (97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04D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42 (55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563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69 (49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7F1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15.4 (33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557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39.6 (88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55C0E587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60803E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Height: cm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D41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175.5 (43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8F8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98.5 (97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665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112 (99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BEC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150 (52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4B9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176 (46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8B2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105 (74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A3A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144.4 (86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243040C7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25E28" w14:textId="77777777" w:rsidR="003E092F" w:rsidRPr="00A242D3" w:rsidRDefault="007D5E61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OFC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: cm (percentile)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6DE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56.5 (83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9E5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AAC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52 (87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BDA1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54 (56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B6C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58 (98</w:t>
            </w:r>
            <w:r w:rsidRPr="00C9314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FD8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49 (17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598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55.5 (98</w:t>
            </w:r>
            <w:r w:rsidRPr="00F413F1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val="en-US" w:eastAsia="fr-FR"/>
              </w:rPr>
              <w:t>th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3B7A83" w:rsidRPr="00A242D3" w14:paraId="02C7FB83" w14:textId="77777777" w:rsidTr="00B72104">
        <w:trPr>
          <w:trHeight w:val="4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1E1DD" w14:textId="77777777" w:rsidR="003E092F" w:rsidRPr="00A242D3" w:rsidRDefault="003E092F" w:rsidP="0049048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Intellectual disability</w:t>
            </w:r>
            <w:r w:rsidR="00490488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(ID)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7BE" w14:textId="77777777" w:rsidR="003E092F" w:rsidRPr="00A242D3" w:rsidRDefault="00B3303E" w:rsidP="00B3303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28C" w14:textId="77777777" w:rsidR="003E092F" w:rsidRPr="00A242D3" w:rsidRDefault="00B3303E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Suspected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7C7C" w14:textId="77777777" w:rsidR="003E092F" w:rsidRPr="00A242D3" w:rsidRDefault="00B3303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Suspected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82E8" w14:textId="77777777" w:rsidR="003E092F" w:rsidRPr="00A242D3" w:rsidRDefault="000442CF" w:rsidP="000442C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BA4D" w14:textId="77777777" w:rsidR="003E092F" w:rsidRPr="00A242D3" w:rsidRDefault="000442C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E269" w14:textId="77777777" w:rsidR="003E092F" w:rsidRPr="00A242D3" w:rsidRDefault="00B3303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Suspected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7FBB" w14:textId="77777777" w:rsidR="003E092F" w:rsidRPr="00A242D3" w:rsidRDefault="00B3303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</w:tr>
      <w:tr w:rsidR="003B7A83" w:rsidRPr="00A242D3" w14:paraId="4F70C898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87B26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Type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13D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Moderate ID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93D" w14:textId="77777777" w:rsidR="003E092F" w:rsidRPr="00A242D3" w:rsidRDefault="00D056F7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481A" w14:textId="77777777" w:rsidR="003E092F" w:rsidRPr="00A242D3" w:rsidRDefault="00D056F7" w:rsidP="00D056F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D71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Mild ID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C92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Mild ID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B1D0" w14:textId="77777777" w:rsidR="003E092F" w:rsidRPr="00A242D3" w:rsidRDefault="00D056F7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1C3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Severe ID</w:t>
            </w:r>
          </w:p>
        </w:tc>
      </w:tr>
      <w:tr w:rsidR="003B7A83" w:rsidRPr="00A242D3" w14:paraId="168FF073" w14:textId="77777777" w:rsidTr="00B72104">
        <w:trPr>
          <w:trHeight w:val="7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C52CD" w14:textId="77777777" w:rsidR="00A871BE" w:rsidRPr="00A242D3" w:rsidRDefault="00A871BE" w:rsidP="00A871B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Developmental delay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550" w14:textId="77777777" w:rsidR="00A871BE" w:rsidRPr="00A242D3" w:rsidRDefault="00A871BE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CC26F" w14:textId="77777777" w:rsidR="00A871BE" w:rsidRPr="00A242D3" w:rsidRDefault="00A871BE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1B42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5AE9" w14:textId="77777777" w:rsidR="00A871BE" w:rsidRPr="00A242D3" w:rsidRDefault="00A871BE" w:rsidP="0049048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95BA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EECA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9CB7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</w:tr>
      <w:tr w:rsidR="003B7A83" w:rsidRPr="00A242D3" w14:paraId="6530890C" w14:textId="77777777" w:rsidTr="00B72104">
        <w:trPr>
          <w:trHeight w:val="3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828B2" w14:textId="77777777" w:rsidR="00A871BE" w:rsidRPr="00A242D3" w:rsidRDefault="00A871BE" w:rsidP="0049048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Type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1FD" w14:textId="77777777" w:rsidR="00A871BE" w:rsidRPr="00A242D3" w:rsidRDefault="00A871BE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Global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F3221" w14:textId="77777777" w:rsidR="00A871BE" w:rsidRPr="00A242D3" w:rsidRDefault="00A871BE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Global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197E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Global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DA33" w14:textId="77777777" w:rsidR="00A871BE" w:rsidRPr="00A242D3" w:rsidRDefault="00A871BE" w:rsidP="00490488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 motor developmental delay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D83A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 motor developmental delay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1306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Language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7AA9" w14:textId="77777777" w:rsidR="00A871BE" w:rsidRPr="00A242D3" w:rsidRDefault="00A871BE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Language</w:t>
            </w:r>
          </w:p>
        </w:tc>
      </w:tr>
      <w:tr w:rsidR="003B7A83" w:rsidRPr="00A242D3" w14:paraId="7C65B740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68188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 of sitting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EAA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256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880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0C4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895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9M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9E41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00AC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7M</w:t>
            </w:r>
          </w:p>
        </w:tc>
      </w:tr>
      <w:tr w:rsidR="003B7A83" w:rsidRPr="00A242D3" w14:paraId="267F81CF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3FA53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 of walking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789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18-20M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D08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10M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C07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76C9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16M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EA0A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667C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17M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8F9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13M</w:t>
            </w:r>
          </w:p>
        </w:tc>
      </w:tr>
      <w:tr w:rsidR="003B7A83" w:rsidRPr="00A242D3" w14:paraId="5407E87A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39AC6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 of first words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6BA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B46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13M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9DC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3Y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510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57C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40A4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2Y7M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C65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4Y</w:t>
            </w:r>
          </w:p>
        </w:tc>
      </w:tr>
      <w:tr w:rsidR="003B7A83" w:rsidRPr="00A242D3" w14:paraId="612F642C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E727A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Age of first sentences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8A35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5-6Y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5EE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Not acquired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1CE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Not acquired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DB22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5BB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C723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Not acquired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5803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4Y</w:t>
            </w:r>
          </w:p>
        </w:tc>
      </w:tr>
      <w:tr w:rsidR="003B7A83" w:rsidRPr="00AE67C4" w14:paraId="734DF687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2DA33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Language at last assessment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E26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Sentences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8F5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1-2 words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E79E" w14:textId="77777777" w:rsidR="003E092F" w:rsidRPr="00A242D3" w:rsidRDefault="003E092F" w:rsidP="00E8463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sz w:val="16"/>
                <w:szCs w:val="16"/>
                <w:lang w:val="en-US" w:eastAsia="fr-FR"/>
              </w:rPr>
              <w:t>Some echolalia, expression by shouting</w:t>
            </w:r>
            <w:r w:rsidR="00E84635">
              <w:rPr>
                <w:rFonts w:ascii="Calibri" w:eastAsia="Times New Roman" w:hAnsi="Calibri" w:cs="Calibri"/>
                <w:sz w:val="16"/>
                <w:szCs w:val="16"/>
                <w:lang w:val="en-US" w:eastAsia="fr-FR"/>
              </w:rPr>
              <w:t>, c</w:t>
            </w:r>
            <w:r w:rsidRPr="00A242D3">
              <w:rPr>
                <w:rFonts w:ascii="Calibri" w:eastAsia="Times New Roman" w:hAnsi="Calibri" w:cs="Calibri"/>
                <w:sz w:val="16"/>
                <w:szCs w:val="16"/>
                <w:lang w:val="en-US" w:eastAsia="fr-FR"/>
              </w:rPr>
              <w:t>omprehension limited to few simple commands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5D1C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Normal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CFC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Normal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EC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Words association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43D5" w14:textId="77777777" w:rsidR="003E092F" w:rsidRPr="00A242D3" w:rsidRDefault="003E092F" w:rsidP="00110A6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Begins to have language development at a 30M level, with u</w:t>
            </w:r>
            <w:r w:rsidR="00E846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pward deviation to a 3 year</w:t>
            </w:r>
            <w:r w:rsidR="00110A6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  <w:r w:rsidR="00E8463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old 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level</w:t>
            </w:r>
          </w:p>
        </w:tc>
      </w:tr>
      <w:tr w:rsidR="003B7A83" w:rsidRPr="00A242D3" w14:paraId="2EBA2360" w14:textId="77777777" w:rsidTr="00B72104">
        <w:trPr>
          <w:trHeight w:val="331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F78312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Other neurodevelopmental disorder</w:t>
            </w:r>
            <w:r w:rsidR="00FC5F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DEB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ADHD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D294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ASD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1FB4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ASD, hyperactive behavior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261B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Concentration disorder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AFC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3FB3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Attention deficit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A5E4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ASD, agitation</w:t>
            </w:r>
          </w:p>
        </w:tc>
      </w:tr>
      <w:tr w:rsidR="003B7A83" w:rsidRPr="00A242D3" w14:paraId="57C8412C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EBE3FB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Psychiatric disorders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050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584" w14:textId="77777777" w:rsidR="003E092F" w:rsidRPr="00A242D3" w:rsidRDefault="003E092F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2B97" w14:textId="77777777" w:rsidR="003E092F" w:rsidRPr="00A242D3" w:rsidRDefault="003E092F" w:rsidP="003F4B7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Behavior</w:t>
            </w:r>
            <w:r w:rsidR="00AA55F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al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disorder</w:t>
            </w:r>
            <w:r w:rsidR="00AA55F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(auto-a</w:t>
            </w:r>
            <w:r w:rsidR="00812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gressiveness, anger)</w:t>
            </w:r>
            <w:r w:rsidR="003F4B7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, </w:t>
            </w:r>
            <w:r w:rsidR="003F4B7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lastRenderedPageBreak/>
              <w:t>s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elective eating and orality disorder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3C9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lastRenderedPageBreak/>
              <w:t>Anxiety, verbal and physical aggressi</w:t>
            </w:r>
            <w:r w:rsidR="005F69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veness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172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Anxiety, depression,</w:t>
            </w:r>
            <w:r w:rsidRPr="00A242D3">
              <w:rPr>
                <w:rFonts w:ascii="Calibri" w:eastAsia="Times New Roman" w:hAnsi="Calibri" w:cs="Calibri"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child psychosis, suicide attempt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C48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347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Aggressiveness</w:t>
            </w:r>
          </w:p>
        </w:tc>
      </w:tr>
      <w:tr w:rsidR="003B7A83" w:rsidRPr="00A242D3" w14:paraId="2A39B0B7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91891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Seizures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584" w14:textId="77777777" w:rsidR="003E092F" w:rsidRPr="00A242D3" w:rsidRDefault="00AD0871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D54" w14:textId="77777777" w:rsidR="003E092F" w:rsidRPr="00A242D3" w:rsidRDefault="003E092F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1815" w14:textId="77777777" w:rsidR="003E092F" w:rsidRPr="00A242D3" w:rsidRDefault="00AD0871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ABED" w14:textId="77777777" w:rsidR="003E092F" w:rsidRPr="00A242D3" w:rsidRDefault="00AD0871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9C2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7EEE" w14:textId="77777777" w:rsidR="003E092F" w:rsidRPr="00A242D3" w:rsidRDefault="00AD0871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51CB" w14:textId="77777777" w:rsidR="003E092F" w:rsidRPr="00A242D3" w:rsidRDefault="00AD0871" w:rsidP="00AD087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6370DC4F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D1967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Other neurologic features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B61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377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Generalized hypotonia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83F0" w14:textId="77777777" w:rsidR="003E092F" w:rsidRPr="00A242D3" w:rsidRDefault="003E092F" w:rsidP="005C379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6182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917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68E3" w14:textId="77777777" w:rsidR="003E092F" w:rsidRPr="00A242D3" w:rsidRDefault="003E092F" w:rsidP="00BF7CE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7A18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Hypotonia</w:t>
            </w:r>
          </w:p>
        </w:tc>
      </w:tr>
      <w:tr w:rsidR="003B7A83" w:rsidRPr="00AE67C4" w14:paraId="429E0098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0AA9F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Brain imagery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37E" w14:textId="77777777" w:rsidR="003E092F" w:rsidRPr="00A242D3" w:rsidRDefault="00084704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AD2" w14:textId="77777777" w:rsidR="003E092F" w:rsidRPr="00A242D3" w:rsidRDefault="003E092F" w:rsidP="00BB3F8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Stable </w:t>
            </w:r>
            <w:proofErr w:type="spellStart"/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subcentimeter</w:t>
            </w:r>
            <w:proofErr w:type="spellEnd"/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cystic space in the right temporal lobe without any suspicious features, and bifrontal periventricular gray matter heterotopias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C029" w14:textId="77777777" w:rsidR="003E092F" w:rsidRPr="00A242D3" w:rsidRDefault="00084704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9E84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Unremarkable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FB95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3D7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Unremarkable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1E17" w14:textId="77777777" w:rsidR="003E092F" w:rsidRPr="00A242D3" w:rsidRDefault="00BB3F85" w:rsidP="00BB3F8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P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ituitary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gland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within normal limits</w:t>
            </w:r>
          </w:p>
        </w:tc>
      </w:tr>
      <w:tr w:rsidR="003B7A83" w:rsidRPr="00A242D3" w14:paraId="21E6B591" w14:textId="77777777" w:rsidTr="003B7A83">
        <w:trPr>
          <w:trHeight w:val="43"/>
          <w:jc w:val="center"/>
        </w:trPr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hideMark/>
          </w:tcPr>
          <w:p w14:paraId="42898F74" w14:textId="77777777" w:rsidR="00D53446" w:rsidRPr="00A242D3" w:rsidRDefault="00D53446" w:rsidP="00D5344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Morphological features 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62626"/>
          </w:tcPr>
          <w:p w14:paraId="32511AE6" w14:textId="77777777" w:rsidR="00D53446" w:rsidRPr="00A242D3" w:rsidRDefault="00D53446" w:rsidP="00EF7A6D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hideMark/>
          </w:tcPr>
          <w:p w14:paraId="6C81C783" w14:textId="77777777" w:rsidR="00D53446" w:rsidRPr="00A242D3" w:rsidRDefault="00D53446" w:rsidP="0083359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hideMark/>
          </w:tcPr>
          <w:p w14:paraId="49CFE440" w14:textId="77777777" w:rsidR="00D53446" w:rsidRPr="00A242D3" w:rsidRDefault="00D53446" w:rsidP="0083359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hideMark/>
          </w:tcPr>
          <w:p w14:paraId="4774483C" w14:textId="77777777" w:rsidR="00D53446" w:rsidRPr="00A242D3" w:rsidRDefault="00D53446" w:rsidP="0083359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hideMark/>
          </w:tcPr>
          <w:p w14:paraId="53040F98" w14:textId="77777777" w:rsidR="00D53446" w:rsidRPr="00A242D3" w:rsidRDefault="00D53446" w:rsidP="0083359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62626"/>
            <w:hideMark/>
          </w:tcPr>
          <w:p w14:paraId="5DD72657" w14:textId="77777777" w:rsidR="00D53446" w:rsidRPr="00A242D3" w:rsidRDefault="00D53446" w:rsidP="00833596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US" w:eastAsia="fr-FR"/>
              </w:rPr>
              <w:t> </w:t>
            </w:r>
          </w:p>
        </w:tc>
      </w:tr>
      <w:tr w:rsidR="003B7A83" w:rsidRPr="00A242D3" w14:paraId="00BD97A4" w14:textId="77777777" w:rsidTr="00B72104">
        <w:trPr>
          <w:trHeight w:val="4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04CF9" w14:textId="77777777" w:rsidR="003E092F" w:rsidRPr="00A242D3" w:rsidRDefault="00916BDE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Abnormal m</w:t>
            </w:r>
            <w:r w:rsidR="003E092F"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orphological features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95F" w14:textId="77777777" w:rsidR="003E092F" w:rsidRPr="00A242D3" w:rsidRDefault="00045E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FC" w14:textId="77777777" w:rsidR="003E092F" w:rsidRPr="00A242D3" w:rsidRDefault="00045E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5011" w14:textId="77777777" w:rsidR="003E092F" w:rsidRPr="00A242D3" w:rsidRDefault="00045E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366" w14:textId="77777777" w:rsidR="003E092F" w:rsidRPr="00A242D3" w:rsidRDefault="00045E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44DF" w14:textId="77777777" w:rsidR="003E092F" w:rsidRPr="00A242D3" w:rsidRDefault="00045E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1087" w14:textId="77777777" w:rsidR="003E092F" w:rsidRPr="00A242D3" w:rsidRDefault="00045E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EC01" w14:textId="77777777" w:rsidR="003E092F" w:rsidRPr="00A242D3" w:rsidRDefault="00045E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74A5F26A" w14:textId="77777777" w:rsidTr="00B72104">
        <w:trPr>
          <w:trHeight w:val="28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F27AD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Details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B0F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Thick eyebrows, broad nose, wide philtrum, full lips, bilateral clinodactyly, medial deviation of his distal interphalangeal joints, wide sandal gap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129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Epicanthal folds, flat nasal bridge, wide mouth, bifid uvula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6342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Abnormal front hair implantation, </w:t>
            </w:r>
            <w:proofErr w:type="spellStart"/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eyesbrows</w:t>
            </w:r>
            <w:proofErr w:type="spellEnd"/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 xml:space="preserve"> with thin external tier, bulbous nose, short philtrum, two café-au-lait stain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D45D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High-arched palate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B12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High-arched palate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F5F1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Small anteverted nose, large philtrum, large ears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F132" w14:textId="77777777" w:rsidR="003E092F" w:rsidRPr="00A242D3" w:rsidRDefault="00041B4A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51A2642F" w14:textId="77777777" w:rsidTr="00B72104">
        <w:trPr>
          <w:trHeight w:val="46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1B1E3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Visual impairments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229" w14:textId="77777777" w:rsidR="003E092F" w:rsidRPr="00A242D3" w:rsidRDefault="00D56520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0C9" w14:textId="77777777" w:rsidR="003E092F" w:rsidRPr="00A242D3" w:rsidRDefault="003E092F" w:rsidP="002E3A5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Myopia, astigmatism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AC74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CB63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685C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71A2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1006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Low myopia</w:t>
            </w:r>
          </w:p>
        </w:tc>
      </w:tr>
      <w:tr w:rsidR="003B7A83" w:rsidRPr="00A242D3" w14:paraId="65D31475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EA4D24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Strabismus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7C4" w14:textId="77777777" w:rsidR="003E092F" w:rsidRPr="00A242D3" w:rsidRDefault="00D56520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D14" w14:textId="77777777" w:rsidR="003E092F" w:rsidRPr="00A242D3" w:rsidRDefault="00D56520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BEEC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1CD5" w14:textId="77777777" w:rsidR="003E092F" w:rsidRPr="00A242D3" w:rsidRDefault="007853F5" w:rsidP="00785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UCS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DA97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AA12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5EDC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3EF6AFB6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C4B3FA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Auditory impairments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81B" w14:textId="77777777" w:rsidR="003E092F" w:rsidRPr="00A242D3" w:rsidRDefault="00D56520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811" w14:textId="77777777" w:rsidR="003E092F" w:rsidRPr="00A242D3" w:rsidRDefault="00D56520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4039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A1D9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E530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36BC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8B09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3B7A83" w:rsidRPr="00A242D3" w14:paraId="463C0849" w14:textId="77777777" w:rsidTr="00B72104">
        <w:trPr>
          <w:trHeight w:val="57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FB1FC" w14:textId="77777777" w:rsidR="003E092F" w:rsidRPr="00A242D3" w:rsidRDefault="003E092F" w:rsidP="008335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Other clinical features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45C" w14:textId="77777777" w:rsidR="003E092F" w:rsidRPr="00A242D3" w:rsidRDefault="00DC64D6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FA8" w14:textId="77777777" w:rsidR="003E092F" w:rsidRPr="00A242D3" w:rsidRDefault="003E092F" w:rsidP="00EF7A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Lary</w:t>
            </w:r>
            <w:r w:rsidR="00812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n</w:t>
            </w: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gomalacia, obstructive sleep apnea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0FBF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Decreased pain sensitivity (reported by parents)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0BFE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Sacrococcygeal cyst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07E9" w14:textId="77777777" w:rsidR="003E092F" w:rsidRPr="00A242D3" w:rsidRDefault="003E092F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Sacrococcygeal cyst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3A34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E72" w14:textId="77777777" w:rsidR="003E092F" w:rsidRPr="00A242D3" w:rsidRDefault="00D56520" w:rsidP="0083359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A242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</w:tbl>
    <w:p w14:paraId="0816AF84" w14:textId="77777777" w:rsidR="00FA5A4F" w:rsidRPr="00A242D3" w:rsidRDefault="00AE2728">
      <w:pPr>
        <w:rPr>
          <w:lang w:val="en-US"/>
        </w:rPr>
        <w:sectPr w:rsidR="00FA5A4F" w:rsidRPr="00A242D3" w:rsidSect="001F555E">
          <w:pgSz w:w="16838" w:h="11906" w:orient="landscape"/>
          <w:pgMar w:top="851" w:right="426" w:bottom="851" w:left="567" w:header="709" w:footer="709" w:gutter="0"/>
          <w:cols w:space="708"/>
          <w:docGrid w:linePitch="360"/>
        </w:sectPr>
      </w:pPr>
      <w:r w:rsidRPr="00A242D3">
        <w:rPr>
          <w:lang w:val="en-US"/>
        </w:rPr>
        <w:br w:type="page"/>
      </w:r>
    </w:p>
    <w:p w14:paraId="69580A02" w14:textId="4E84A7E9" w:rsidR="000D073A" w:rsidRPr="00A242D3" w:rsidRDefault="00630B4C" w:rsidP="001F1C50">
      <w:pPr>
        <w:jc w:val="both"/>
        <w:rPr>
          <w:lang w:val="en-US"/>
        </w:rPr>
      </w:pPr>
      <w:r w:rsidRPr="00A242D3">
        <w:rPr>
          <w:b/>
          <w:lang w:val="en-US"/>
        </w:rPr>
        <w:lastRenderedPageBreak/>
        <w:t>Table 2.</w:t>
      </w:r>
      <w:r w:rsidRPr="00630B4C">
        <w:rPr>
          <w:b/>
          <w:bCs/>
          <w:lang w:val="en-US"/>
        </w:rPr>
        <w:t xml:space="preserve"> </w:t>
      </w:r>
      <w:r w:rsidRPr="00630B4C">
        <w:rPr>
          <w:b/>
          <w:bCs/>
          <w:lang w:val="en-US"/>
        </w:rPr>
        <w:t xml:space="preserve">a- Molecular details of all missense variants in the present cohort and the secondarily reclassified </w:t>
      </w:r>
      <w:proofErr w:type="gramStart"/>
      <w:r w:rsidRPr="00630B4C">
        <w:rPr>
          <w:b/>
          <w:bCs/>
          <w:lang w:val="en-US"/>
        </w:rPr>
        <w:t>p.(</w:t>
      </w:r>
      <w:proofErr w:type="gramEnd"/>
      <w:r w:rsidRPr="00630B4C">
        <w:rPr>
          <w:b/>
          <w:bCs/>
          <w:lang w:val="en-US"/>
        </w:rPr>
        <w:t>Arg574Gln) variant.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Molecular details and ACMG criteria for the </w:t>
      </w:r>
      <w:proofErr w:type="gramStart"/>
      <w:r>
        <w:rPr>
          <w:lang w:val="en-US"/>
        </w:rPr>
        <w:t>p.(</w:t>
      </w:r>
      <w:proofErr w:type="gramEnd"/>
      <w:r>
        <w:rPr>
          <w:lang w:val="en-US"/>
        </w:rPr>
        <w:t>Arg385Cys), p.(Ser491Cys) and p.(Arg661Trp) variants classified as variant of uncertain significance (VUS), and the reclassified as likely benign p.(Arg574Gln) variant.</w:t>
      </w:r>
    </w:p>
    <w:tbl>
      <w:tblPr>
        <w:tblStyle w:val="Grilledutableau"/>
        <w:tblW w:w="14142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835"/>
        <w:gridCol w:w="2977"/>
        <w:gridCol w:w="2977"/>
      </w:tblGrid>
      <w:tr w:rsidR="00F314D3" w:rsidRPr="00A242D3" w14:paraId="5121E805" w14:textId="77777777" w:rsidTr="00F314D3">
        <w:tc>
          <w:tcPr>
            <w:tcW w:w="2660" w:type="dxa"/>
            <w:shd w:val="clear" w:color="auto" w:fill="262626" w:themeFill="text1" w:themeFillTint="D9"/>
            <w:vAlign w:val="center"/>
          </w:tcPr>
          <w:p w14:paraId="7184CB43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0E76AFB2" w14:textId="77777777" w:rsidR="00F314D3" w:rsidRPr="00A242D3" w:rsidRDefault="00F314D3" w:rsidP="00F314D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Individual</w:t>
            </w:r>
            <w:r w:rsidRPr="00A242D3">
              <w:rPr>
                <w:b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2835" w:type="dxa"/>
            <w:shd w:val="clear" w:color="auto" w:fill="262626" w:themeFill="text1" w:themeFillTint="D9"/>
            <w:vAlign w:val="center"/>
          </w:tcPr>
          <w:p w14:paraId="7A3EF7EF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Individual</w:t>
            </w:r>
            <w:r w:rsidRPr="00A242D3">
              <w:rPr>
                <w:b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5CBA7579" w14:textId="77777777" w:rsidR="00F314D3" w:rsidRPr="00A242D3" w:rsidRDefault="00F314D3" w:rsidP="00DC42B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Individuals 13</w:t>
            </w:r>
            <w:r w:rsidRPr="00A242D3">
              <w:rPr>
                <w:b/>
                <w:sz w:val="18"/>
                <w:szCs w:val="18"/>
                <w:lang w:val="en-US"/>
              </w:rPr>
              <w:t xml:space="preserve"> and 1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7839814A" w14:textId="77777777" w:rsidR="00F314D3" w:rsidRPr="008E350D" w:rsidRDefault="00D579A1" w:rsidP="00EF7A6D">
            <w:pPr>
              <w:rPr>
                <w:b/>
                <w:i/>
                <w:sz w:val="18"/>
                <w:szCs w:val="18"/>
                <w:lang w:val="en-US"/>
              </w:rPr>
            </w:pPr>
            <w:r w:rsidRPr="008E350D">
              <w:rPr>
                <w:b/>
                <w:i/>
                <w:sz w:val="18"/>
                <w:szCs w:val="18"/>
                <w:lang w:val="en-US"/>
              </w:rPr>
              <w:t>Siblings with reclassified variant</w:t>
            </w:r>
          </w:p>
        </w:tc>
      </w:tr>
      <w:tr w:rsidR="00F314D3" w:rsidRPr="00A242D3" w14:paraId="2EA36B6A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1CCEF6A3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Variant (NM_021120.4)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D8977E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c.1153C&gt;T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38932A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c.1472C&gt;G</w:t>
            </w:r>
          </w:p>
        </w:tc>
        <w:tc>
          <w:tcPr>
            <w:tcW w:w="2977" w:type="dxa"/>
            <w:vAlign w:val="center"/>
          </w:tcPr>
          <w:p w14:paraId="7F729CA7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c.1981C&gt;T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AF0B02C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c.1721G&gt;A</w:t>
            </w:r>
          </w:p>
        </w:tc>
      </w:tr>
      <w:tr w:rsidR="00F314D3" w:rsidRPr="00A242D3" w14:paraId="42A85C87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4E5C9CD8" w14:textId="77777777" w:rsidR="00F314D3" w:rsidRPr="00A242D3" w:rsidRDefault="00F314D3" w:rsidP="00223913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Variant (protein)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F9F46B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p.(Arg385Cys)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228090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p.(Ser491Cys)</w:t>
            </w:r>
          </w:p>
        </w:tc>
        <w:tc>
          <w:tcPr>
            <w:tcW w:w="2977" w:type="dxa"/>
            <w:vAlign w:val="center"/>
          </w:tcPr>
          <w:p w14:paraId="2FAB1065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p.(Arg661Trp)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0A0C4BD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p.(Arg574Gln)</w:t>
            </w:r>
          </w:p>
        </w:tc>
      </w:tr>
      <w:tr w:rsidR="002D7BFA" w:rsidRPr="00A242D3" w14:paraId="23E0AC90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4FF28707" w14:textId="77777777" w:rsidR="002D7BFA" w:rsidRPr="00A242D3" w:rsidRDefault="002D7BFA" w:rsidP="00EF7A6D">
            <w:pPr>
              <w:rPr>
                <w:b/>
                <w:sz w:val="18"/>
                <w:szCs w:val="18"/>
                <w:lang w:val="en-US"/>
              </w:rPr>
            </w:pPr>
            <w:r w:rsidRPr="002D7BFA">
              <w:rPr>
                <w:b/>
                <w:i/>
                <w:iCs/>
                <w:sz w:val="18"/>
                <w:szCs w:val="18"/>
                <w:lang w:val="en-US"/>
              </w:rPr>
              <w:t xml:space="preserve">DLG3 </w:t>
            </w:r>
            <w:r>
              <w:rPr>
                <w:b/>
                <w:sz w:val="18"/>
                <w:szCs w:val="18"/>
                <w:lang w:val="en-US"/>
              </w:rPr>
              <w:t>variant evidenced by</w:t>
            </w:r>
          </w:p>
        </w:tc>
        <w:tc>
          <w:tcPr>
            <w:tcW w:w="2693" w:type="dxa"/>
            <w:vAlign w:val="center"/>
          </w:tcPr>
          <w:p w14:paraId="2632E52C" w14:textId="77777777" w:rsidR="002D7BFA" w:rsidRPr="00A242D3" w:rsidRDefault="002D7BFA" w:rsidP="00FE4E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Exome sequencing</w:t>
            </w:r>
          </w:p>
        </w:tc>
        <w:tc>
          <w:tcPr>
            <w:tcW w:w="2835" w:type="dxa"/>
            <w:vAlign w:val="center"/>
          </w:tcPr>
          <w:p w14:paraId="098E835B" w14:textId="77777777" w:rsidR="002D7BFA" w:rsidRPr="00A242D3" w:rsidRDefault="002D7BFA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Genes panel</w:t>
            </w:r>
          </w:p>
        </w:tc>
        <w:tc>
          <w:tcPr>
            <w:tcW w:w="2977" w:type="dxa"/>
            <w:vAlign w:val="center"/>
          </w:tcPr>
          <w:p w14:paraId="3B5200A4" w14:textId="77777777" w:rsidR="002D7BFA" w:rsidRPr="00A242D3" w:rsidRDefault="002D7BFA" w:rsidP="00DC42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Exome sequencing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EF7176" w14:textId="77777777" w:rsidR="002D7BFA" w:rsidRPr="008E350D" w:rsidRDefault="002D7BFA" w:rsidP="008874A2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Genes panel</w:t>
            </w:r>
          </w:p>
        </w:tc>
      </w:tr>
      <w:tr w:rsidR="00F314D3" w:rsidRPr="00A242D3" w14:paraId="4205B054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7D48CAFA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242D3">
              <w:rPr>
                <w:b/>
                <w:sz w:val="18"/>
                <w:szCs w:val="18"/>
                <w:lang w:val="en-US"/>
              </w:rPr>
              <w:t>GnomAD</w:t>
            </w:r>
            <w:proofErr w:type="spellEnd"/>
            <w:r w:rsidRPr="00A242D3">
              <w:rPr>
                <w:b/>
                <w:sz w:val="18"/>
                <w:szCs w:val="18"/>
                <w:lang w:val="en-US"/>
              </w:rPr>
              <w:t xml:space="preserve"> v4.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2693" w:type="dxa"/>
            <w:vAlign w:val="center"/>
          </w:tcPr>
          <w:p w14:paraId="6C9FE1A3" w14:textId="77777777" w:rsidR="00F314D3" w:rsidRPr="00A242D3" w:rsidRDefault="00F314D3" w:rsidP="00FE4EEF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1 male</w:t>
            </w:r>
          </w:p>
        </w:tc>
        <w:tc>
          <w:tcPr>
            <w:tcW w:w="2835" w:type="dxa"/>
            <w:vAlign w:val="center"/>
          </w:tcPr>
          <w:p w14:paraId="4CA01E21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Absent </w:t>
            </w:r>
          </w:p>
        </w:tc>
        <w:tc>
          <w:tcPr>
            <w:tcW w:w="2977" w:type="dxa"/>
            <w:vAlign w:val="center"/>
          </w:tcPr>
          <w:p w14:paraId="35B0B1D4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Absent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6A2E3B0" w14:textId="77777777" w:rsidR="00F314D3" w:rsidRPr="008E350D" w:rsidRDefault="00F314D3" w:rsidP="008874A2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18 males and 24 females</w:t>
            </w:r>
          </w:p>
        </w:tc>
      </w:tr>
      <w:tr w:rsidR="00F314D3" w:rsidRPr="008874A2" w14:paraId="4A35CAF4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6F4A54BD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Frequency in European non-Finnish males in </w:t>
            </w:r>
            <w:proofErr w:type="spellStart"/>
            <w:r w:rsidR="002C0B21">
              <w:rPr>
                <w:b/>
                <w:sz w:val="18"/>
                <w:szCs w:val="18"/>
                <w:lang w:val="en-US"/>
              </w:rPr>
              <w:t>g</w:t>
            </w:r>
            <w:r>
              <w:rPr>
                <w:b/>
                <w:sz w:val="18"/>
                <w:szCs w:val="18"/>
                <w:lang w:val="en-US"/>
              </w:rPr>
              <w:t>nomAD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v4.1.0</w:t>
            </w:r>
          </w:p>
        </w:tc>
        <w:tc>
          <w:tcPr>
            <w:tcW w:w="2693" w:type="dxa"/>
            <w:vAlign w:val="center"/>
          </w:tcPr>
          <w:p w14:paraId="11A1C8C7" w14:textId="77777777" w:rsidR="00F314D3" w:rsidRPr="00A242D3" w:rsidRDefault="00F314D3" w:rsidP="0023792D">
            <w:pPr>
              <w:rPr>
                <w:sz w:val="18"/>
                <w:szCs w:val="18"/>
                <w:lang w:val="en-US"/>
              </w:rPr>
            </w:pPr>
            <w:r w:rsidRPr="00D367C4">
              <w:rPr>
                <w:sz w:val="18"/>
                <w:szCs w:val="18"/>
                <w:lang w:val="en-US"/>
              </w:rPr>
              <w:t>0.000001</w:t>
            </w:r>
          </w:p>
        </w:tc>
        <w:tc>
          <w:tcPr>
            <w:tcW w:w="2835" w:type="dxa"/>
            <w:vAlign w:val="center"/>
          </w:tcPr>
          <w:p w14:paraId="06A04659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2977" w:type="dxa"/>
            <w:vAlign w:val="center"/>
          </w:tcPr>
          <w:p w14:paraId="4DB785D2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49599B1" w14:textId="77777777" w:rsidR="00F314D3" w:rsidRPr="008E350D" w:rsidRDefault="00F314D3" w:rsidP="0023792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0.00006</w:t>
            </w:r>
          </w:p>
        </w:tc>
      </w:tr>
      <w:tr w:rsidR="00F314D3" w:rsidRPr="00A242D3" w14:paraId="1F56A1E1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0CB7E090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Domain</w:t>
            </w:r>
          </w:p>
        </w:tc>
        <w:tc>
          <w:tcPr>
            <w:tcW w:w="2693" w:type="dxa"/>
            <w:vAlign w:val="center"/>
          </w:tcPr>
          <w:p w14:paraId="052EB9B3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PDZ-associated domain of NMDA receptors</w:t>
            </w:r>
          </w:p>
        </w:tc>
        <w:tc>
          <w:tcPr>
            <w:tcW w:w="2835" w:type="dxa"/>
            <w:vAlign w:val="center"/>
          </w:tcPr>
          <w:p w14:paraId="6C96C325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2977" w:type="dxa"/>
            <w:vAlign w:val="center"/>
          </w:tcPr>
          <w:p w14:paraId="6EC94857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Guanylate kinase domain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AE93302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No</w:t>
            </w:r>
          </w:p>
        </w:tc>
      </w:tr>
      <w:tr w:rsidR="00F314D3" w:rsidRPr="00A242D3" w14:paraId="5FFFCA50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598CF985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Tolerance (</w:t>
            </w:r>
            <w:proofErr w:type="spellStart"/>
            <w:r w:rsidRPr="00A242D3">
              <w:rPr>
                <w:b/>
                <w:sz w:val="18"/>
                <w:szCs w:val="18"/>
                <w:lang w:val="en-US"/>
              </w:rPr>
              <w:t>MetaDome</w:t>
            </w:r>
            <w:proofErr w:type="spellEnd"/>
            <w:r w:rsidRPr="00A242D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104D59C8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Neutral (0.79)</w:t>
            </w:r>
          </w:p>
        </w:tc>
        <w:tc>
          <w:tcPr>
            <w:tcW w:w="2835" w:type="dxa"/>
            <w:vAlign w:val="center"/>
          </w:tcPr>
          <w:p w14:paraId="027A07CE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Intolerant (0.27)</w:t>
            </w:r>
          </w:p>
        </w:tc>
        <w:tc>
          <w:tcPr>
            <w:tcW w:w="2977" w:type="dxa"/>
            <w:vAlign w:val="center"/>
          </w:tcPr>
          <w:p w14:paraId="1E8A1B84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Intolerant (0.47)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34E5AD7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Intolerant (0.29)</w:t>
            </w:r>
          </w:p>
        </w:tc>
      </w:tr>
      <w:tr w:rsidR="00F314D3" w:rsidRPr="00AE67C4" w14:paraId="3698A2A8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73014197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i/>
                <w:sz w:val="18"/>
                <w:szCs w:val="18"/>
                <w:lang w:val="en-US"/>
              </w:rPr>
              <w:t>In silico</w:t>
            </w:r>
            <w:r w:rsidRPr="00A242D3">
              <w:rPr>
                <w:b/>
                <w:sz w:val="18"/>
                <w:szCs w:val="18"/>
                <w:lang w:val="en-US"/>
              </w:rPr>
              <w:t xml:space="preserve"> scores</w:t>
            </w:r>
          </w:p>
        </w:tc>
        <w:tc>
          <w:tcPr>
            <w:tcW w:w="2693" w:type="dxa"/>
            <w:vAlign w:val="center"/>
          </w:tcPr>
          <w:p w14:paraId="123E3897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Overall damaging effect (polyphen-2: 0.98; CADD: 27.6; REVEL 0.54)</w:t>
            </w:r>
          </w:p>
        </w:tc>
        <w:tc>
          <w:tcPr>
            <w:tcW w:w="2835" w:type="dxa"/>
            <w:vAlign w:val="center"/>
          </w:tcPr>
          <w:p w14:paraId="780DC0B5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Contradictory</w:t>
            </w:r>
            <w:r w:rsidRPr="00A242D3">
              <w:rPr>
                <w:sz w:val="18"/>
                <w:szCs w:val="18"/>
                <w:lang w:val="en-US"/>
              </w:rPr>
              <w:t xml:space="preserve"> (CADD: 26; polyphen-2: 0.97; REVEL: 0.431)</w:t>
            </w:r>
          </w:p>
          <w:p w14:paraId="42A6E760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No splicing effect</w:t>
            </w:r>
          </w:p>
        </w:tc>
        <w:tc>
          <w:tcPr>
            <w:tcW w:w="2977" w:type="dxa"/>
            <w:vAlign w:val="center"/>
          </w:tcPr>
          <w:p w14:paraId="18071F06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Damaging effect (CADD: 25.9; polyphen-2: 1; REVEL: 0,614)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43DF827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Overall damaging effect (CADD: 24.8; Polyphen-2: 0.428; REVEL: 0.74)</w:t>
            </w:r>
          </w:p>
          <w:p w14:paraId="3865DB3E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Uncertain splicing effect (</w:t>
            </w:r>
            <w:proofErr w:type="spellStart"/>
            <w:r w:rsidRPr="008E350D">
              <w:rPr>
                <w:i/>
                <w:sz w:val="18"/>
                <w:szCs w:val="18"/>
                <w:lang w:val="en-US"/>
              </w:rPr>
              <w:t>SPiP</w:t>
            </w:r>
            <w:proofErr w:type="spellEnd"/>
            <w:r w:rsidRPr="008E350D">
              <w:rPr>
                <w:i/>
                <w:sz w:val="18"/>
                <w:szCs w:val="18"/>
                <w:lang w:val="en-US"/>
              </w:rPr>
              <w:t xml:space="preserve">: 47.89; </w:t>
            </w:r>
            <w:proofErr w:type="spellStart"/>
            <w:r w:rsidRPr="008E350D">
              <w:rPr>
                <w:i/>
                <w:sz w:val="18"/>
                <w:szCs w:val="18"/>
                <w:lang w:val="en-US"/>
              </w:rPr>
              <w:t>spliceAI</w:t>
            </w:r>
            <w:proofErr w:type="spellEnd"/>
            <w:r w:rsidRPr="008E350D">
              <w:rPr>
                <w:i/>
                <w:sz w:val="18"/>
                <w:szCs w:val="18"/>
                <w:lang w:val="en-US"/>
              </w:rPr>
              <w:t>: negative)</w:t>
            </w:r>
          </w:p>
        </w:tc>
      </w:tr>
      <w:tr w:rsidR="00F314D3" w:rsidRPr="00AE67C4" w14:paraId="26B5B9E3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18A4C54D" w14:textId="77777777" w:rsidR="00F314D3" w:rsidRPr="00A242D3" w:rsidRDefault="00F314D3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Modeling (Figure 2)</w:t>
            </w:r>
          </w:p>
        </w:tc>
        <w:tc>
          <w:tcPr>
            <w:tcW w:w="2693" w:type="dxa"/>
            <w:vAlign w:val="center"/>
          </w:tcPr>
          <w:p w14:paraId="0431CC48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Predicted to have little impact on structure and on surface charge but could be sufficient to induce a perturbation of the third PDZ domain</w:t>
            </w:r>
          </w:p>
        </w:tc>
        <w:tc>
          <w:tcPr>
            <w:tcW w:w="2835" w:type="dxa"/>
            <w:vAlign w:val="center"/>
          </w:tcPr>
          <w:p w14:paraId="05768734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Little structural impact expected but disulfide bridge formation cannot be ruled out</w:t>
            </w:r>
          </w:p>
        </w:tc>
        <w:tc>
          <w:tcPr>
            <w:tcW w:w="2977" w:type="dxa"/>
            <w:vAlign w:val="center"/>
          </w:tcPr>
          <w:p w14:paraId="2F2D8D57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Important structural perturbation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19405F8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Visible change in surface charge with no interaction predicted with the third PDZ domain</w:t>
            </w:r>
          </w:p>
        </w:tc>
      </w:tr>
      <w:tr w:rsidR="004F7C12" w:rsidRPr="00A242D3" w14:paraId="2FA96B1E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24A8F530" w14:textId="77777777" w:rsidR="004F7C12" w:rsidRPr="00A242D3" w:rsidRDefault="004F7C12" w:rsidP="00FC6D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Fauchère and Pliska hydrophobicity scale</w:t>
            </w:r>
          </w:p>
        </w:tc>
        <w:tc>
          <w:tcPr>
            <w:tcW w:w="2693" w:type="dxa"/>
            <w:vAlign w:val="center"/>
          </w:tcPr>
          <w:p w14:paraId="00D2E881" w14:textId="77777777" w:rsidR="004F7C12" w:rsidRPr="00A242D3" w:rsidRDefault="004F7C1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From -1.01 (hydrophilic) to 1.54 (hydrophobic)</w:t>
            </w:r>
          </w:p>
        </w:tc>
        <w:tc>
          <w:tcPr>
            <w:tcW w:w="2835" w:type="dxa"/>
            <w:vAlign w:val="center"/>
          </w:tcPr>
          <w:p w14:paraId="362E3F38" w14:textId="77777777" w:rsidR="004F7C12" w:rsidRPr="00A242D3" w:rsidRDefault="004F7C12" w:rsidP="00FD3B7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From </w:t>
            </w:r>
            <w:r w:rsidR="00C83F4D">
              <w:rPr>
                <w:sz w:val="18"/>
                <w:szCs w:val="18"/>
                <w:lang w:val="en-US"/>
              </w:rPr>
              <w:t>-0.04 (</w:t>
            </w:r>
            <w:r w:rsidR="00FD3B77">
              <w:rPr>
                <w:sz w:val="18"/>
                <w:szCs w:val="18"/>
                <w:lang w:val="en-US"/>
              </w:rPr>
              <w:t>slightly hydrophilic</w:t>
            </w:r>
            <w:r w:rsidR="00C83F4D">
              <w:rPr>
                <w:sz w:val="18"/>
                <w:szCs w:val="18"/>
                <w:lang w:val="en-US"/>
              </w:rPr>
              <w:t>) to 1.54 (hydrophobic)</w:t>
            </w:r>
          </w:p>
        </w:tc>
        <w:tc>
          <w:tcPr>
            <w:tcW w:w="2977" w:type="dxa"/>
            <w:vAlign w:val="center"/>
          </w:tcPr>
          <w:p w14:paraId="273C18D5" w14:textId="77777777" w:rsidR="004F7C12" w:rsidRPr="00A242D3" w:rsidRDefault="00C83F4D" w:rsidP="00DC42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From -1.01 (hydrophilic) to 2.25 (hydrophobic)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79163AB" w14:textId="77777777" w:rsidR="004F7C12" w:rsidRPr="008E350D" w:rsidRDefault="00C83F4D" w:rsidP="00EF7A6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From -1.01 (hydrophilic) to -0.22 (hydrophilic)</w:t>
            </w:r>
          </w:p>
        </w:tc>
      </w:tr>
      <w:tr w:rsidR="00F314D3" w:rsidRPr="00A242D3" w14:paraId="22D4D92A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117F2921" w14:textId="77777777" w:rsidR="00F314D3" w:rsidRDefault="00F314D3" w:rsidP="00FC6D4B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 xml:space="preserve">ACMG classification </w:t>
            </w:r>
            <w:r>
              <w:rPr>
                <w:b/>
                <w:sz w:val="18"/>
                <w:szCs w:val="18"/>
                <w:lang w:val="en-US"/>
              </w:rPr>
              <w:t>and</w:t>
            </w:r>
          </w:p>
          <w:p w14:paraId="5659988D" w14:textId="77777777" w:rsidR="00F314D3" w:rsidRPr="00A242D3" w:rsidRDefault="00F314D3" w:rsidP="00FC6D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ACMG </w:t>
            </w:r>
            <w:r w:rsidRPr="00A242D3">
              <w:rPr>
                <w:b/>
                <w:sz w:val="18"/>
                <w:szCs w:val="18"/>
                <w:lang w:val="en-US"/>
              </w:rPr>
              <w:t>criteria</w:t>
            </w:r>
          </w:p>
        </w:tc>
        <w:tc>
          <w:tcPr>
            <w:tcW w:w="2693" w:type="dxa"/>
            <w:vAlign w:val="center"/>
          </w:tcPr>
          <w:p w14:paraId="463E3097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  <w:p w14:paraId="5ADAE2C0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PP3 BP1</w:t>
            </w:r>
          </w:p>
        </w:tc>
        <w:tc>
          <w:tcPr>
            <w:tcW w:w="2835" w:type="dxa"/>
            <w:vAlign w:val="center"/>
          </w:tcPr>
          <w:p w14:paraId="1A39CE0C" w14:textId="77777777" w:rsidR="00F314D3" w:rsidRPr="00A242D3" w:rsidRDefault="00F314D3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  <w:p w14:paraId="36A26439" w14:textId="77777777" w:rsidR="00F314D3" w:rsidRPr="00A242D3" w:rsidRDefault="00F314D3" w:rsidP="005B2B8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PM2 BP1</w:t>
            </w:r>
          </w:p>
        </w:tc>
        <w:tc>
          <w:tcPr>
            <w:tcW w:w="2977" w:type="dxa"/>
            <w:vAlign w:val="center"/>
          </w:tcPr>
          <w:p w14:paraId="0EEBAB96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  <w:p w14:paraId="02225AE9" w14:textId="77777777" w:rsidR="00F314D3" w:rsidRPr="00A242D3" w:rsidRDefault="00F314D3" w:rsidP="00DC42B8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PM2 PP3 BP1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063FB5" w14:textId="77777777" w:rsidR="00F314D3" w:rsidRPr="008E350D" w:rsidRDefault="00F314D3" w:rsidP="00EF7A6D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>2</w:t>
            </w:r>
          </w:p>
          <w:p w14:paraId="39C70342" w14:textId="77777777" w:rsidR="00F314D3" w:rsidRPr="008E350D" w:rsidRDefault="00F314D3" w:rsidP="0077666B">
            <w:pPr>
              <w:rPr>
                <w:i/>
                <w:sz w:val="18"/>
                <w:szCs w:val="18"/>
                <w:lang w:val="en-US"/>
              </w:rPr>
            </w:pPr>
            <w:r w:rsidRPr="008E350D">
              <w:rPr>
                <w:i/>
                <w:sz w:val="18"/>
                <w:szCs w:val="18"/>
                <w:lang w:val="en-US"/>
              </w:rPr>
              <w:t xml:space="preserve">PP3 </w:t>
            </w:r>
            <w:r w:rsidR="00010A19" w:rsidRPr="008E350D">
              <w:rPr>
                <w:i/>
                <w:sz w:val="18"/>
                <w:szCs w:val="18"/>
                <w:lang w:val="en-US"/>
              </w:rPr>
              <w:t>BS</w:t>
            </w:r>
            <w:r w:rsidR="00010A19">
              <w:rPr>
                <w:i/>
                <w:sz w:val="18"/>
                <w:szCs w:val="18"/>
                <w:lang w:val="en-US"/>
              </w:rPr>
              <w:t>1</w:t>
            </w:r>
            <w:r w:rsidR="00010A19" w:rsidRPr="008E350D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8E350D">
              <w:rPr>
                <w:i/>
                <w:sz w:val="18"/>
                <w:szCs w:val="18"/>
                <w:lang w:val="en-US"/>
              </w:rPr>
              <w:t>BP1</w:t>
            </w:r>
          </w:p>
        </w:tc>
      </w:tr>
      <w:tr w:rsidR="00F314D3" w:rsidRPr="00A242D3" w14:paraId="7ECE299C" w14:textId="77777777" w:rsidTr="00871B9A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5A9BE018" w14:textId="77777777" w:rsidR="00F314D3" w:rsidRPr="00A242D3" w:rsidRDefault="0029620C" w:rsidP="00460D7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Final reclassification</w:t>
            </w:r>
          </w:p>
        </w:tc>
        <w:tc>
          <w:tcPr>
            <w:tcW w:w="2693" w:type="dxa"/>
            <w:vAlign w:val="center"/>
          </w:tcPr>
          <w:p w14:paraId="28F0EFA2" w14:textId="77777777" w:rsidR="00F314D3" w:rsidRPr="00A242D3" w:rsidRDefault="0029620C" w:rsidP="00460D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VUS</w:t>
            </w:r>
          </w:p>
        </w:tc>
        <w:tc>
          <w:tcPr>
            <w:tcW w:w="2835" w:type="dxa"/>
            <w:vAlign w:val="center"/>
          </w:tcPr>
          <w:p w14:paraId="3E25D771" w14:textId="77777777" w:rsidR="00F314D3" w:rsidRPr="00A242D3" w:rsidRDefault="0029620C" w:rsidP="00460D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VUS</w:t>
            </w:r>
          </w:p>
        </w:tc>
        <w:tc>
          <w:tcPr>
            <w:tcW w:w="2977" w:type="dxa"/>
            <w:vAlign w:val="center"/>
          </w:tcPr>
          <w:p w14:paraId="4CC6EFBA" w14:textId="77777777" w:rsidR="00F314D3" w:rsidRPr="00A242D3" w:rsidRDefault="0029620C" w:rsidP="00DC42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VUS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6E79F12" w14:textId="77777777" w:rsidR="00F314D3" w:rsidRPr="008E350D" w:rsidRDefault="0029620C" w:rsidP="00460D74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Likely benign</w:t>
            </w:r>
          </w:p>
        </w:tc>
      </w:tr>
    </w:tbl>
    <w:p w14:paraId="461F4F17" w14:textId="77777777" w:rsidR="000D073A" w:rsidRPr="00A242D3" w:rsidRDefault="000D073A">
      <w:pPr>
        <w:rPr>
          <w:lang w:val="en-US"/>
        </w:rPr>
      </w:pPr>
    </w:p>
    <w:p w14:paraId="3A2A044A" w14:textId="77777777" w:rsidR="000D073A" w:rsidRPr="00A242D3" w:rsidRDefault="000D073A">
      <w:pPr>
        <w:rPr>
          <w:lang w:val="en-US"/>
        </w:rPr>
      </w:pPr>
      <w:r w:rsidRPr="00A242D3">
        <w:rPr>
          <w:lang w:val="en-US"/>
        </w:rPr>
        <w:br w:type="page"/>
      </w:r>
    </w:p>
    <w:p w14:paraId="2CD406A1" w14:textId="75B701A1" w:rsidR="00630B4C" w:rsidRPr="00A242D3" w:rsidRDefault="00630B4C" w:rsidP="00334322">
      <w:pPr>
        <w:jc w:val="both"/>
        <w:rPr>
          <w:lang w:val="en-US"/>
        </w:rPr>
      </w:pPr>
      <w:r w:rsidRPr="00A242D3">
        <w:rPr>
          <w:b/>
          <w:lang w:val="en-US"/>
        </w:rPr>
        <w:lastRenderedPageBreak/>
        <w:t>Table 2.</w:t>
      </w:r>
      <w:r w:rsidRPr="00630B4C">
        <w:rPr>
          <w:b/>
          <w:bCs/>
          <w:lang w:val="en-US"/>
        </w:rPr>
        <w:t xml:space="preserve"> b- Molecular and clinical details of literature patients’ carriers of a missense variant.</w:t>
      </w:r>
      <w:r w:rsidRPr="00A242D3">
        <w:rPr>
          <w:lang w:val="en-US"/>
        </w:rPr>
        <w:t xml:space="preserve"> “Causal” is indicated when the authors classified a variant as </w:t>
      </w:r>
      <w:r>
        <w:rPr>
          <w:lang w:val="en-US"/>
        </w:rPr>
        <w:t xml:space="preserve">causal for the patient’s </w:t>
      </w:r>
      <w:proofErr w:type="gramStart"/>
      <w:r>
        <w:rPr>
          <w:lang w:val="en-US"/>
        </w:rPr>
        <w:t>phenotype</w:t>
      </w:r>
      <w:proofErr w:type="gramEnd"/>
      <w:r w:rsidRPr="00A242D3">
        <w:rPr>
          <w:lang w:val="en-US"/>
        </w:rPr>
        <w:t xml:space="preserve"> but precise original variant classification was not available.</w:t>
      </w:r>
      <w:r>
        <w:rPr>
          <w:lang w:val="en-US"/>
        </w:rPr>
        <w:t xml:space="preserve"> *This variant was present in an individual in association with the </w:t>
      </w:r>
      <w:r w:rsidRPr="00F13C8A">
        <w:rPr>
          <w:lang w:val="en-US"/>
        </w:rPr>
        <w:t>NM_</w:t>
      </w:r>
      <w:proofErr w:type="gramStart"/>
      <w:r w:rsidRPr="00F13C8A">
        <w:rPr>
          <w:lang w:val="en-US"/>
        </w:rPr>
        <w:t>021120</w:t>
      </w:r>
      <w:r>
        <w:rPr>
          <w:lang w:val="en-US"/>
        </w:rPr>
        <w:t>:</w:t>
      </w:r>
      <w:r w:rsidRPr="00F13C8A">
        <w:rPr>
          <w:lang w:val="en-US"/>
        </w:rPr>
        <w:t>c.</w:t>
      </w:r>
      <w:proofErr w:type="gramEnd"/>
      <w:r w:rsidRPr="00F13C8A">
        <w:rPr>
          <w:lang w:val="en-US"/>
        </w:rPr>
        <w:t>48G&gt;C</w:t>
      </w:r>
      <w:r>
        <w:rPr>
          <w:lang w:val="en-US"/>
        </w:rPr>
        <w:t xml:space="preserve"> variant, which is not represented in this table as we were unable to confirm its nomenclature.</w:t>
      </w:r>
      <w:r>
        <w:rPr>
          <w:lang w:val="en-US"/>
        </w:rPr>
        <w:t xml:space="preserve"> </w:t>
      </w:r>
      <w:r>
        <w:rPr>
          <w:lang w:val="en-US"/>
        </w:rPr>
        <w:t xml:space="preserve">Abbreviations: ASD: autism spectrum disorder; DD: developmental delay; ID: intellectual disability, ADHD: </w:t>
      </w:r>
      <w:r w:rsidRPr="00A053C8">
        <w:rPr>
          <w:lang w:val="en-US"/>
        </w:rPr>
        <w:t>attention deficit with hyperactivity</w:t>
      </w:r>
      <w:r>
        <w:rPr>
          <w:lang w:val="en-US"/>
        </w:rPr>
        <w:t>.</w:t>
      </w:r>
    </w:p>
    <w:tbl>
      <w:tblPr>
        <w:tblStyle w:val="Grilledutableau"/>
        <w:tblW w:w="16118" w:type="dxa"/>
        <w:tblInd w:w="-318" w:type="dxa"/>
        <w:tblLook w:val="04A0" w:firstRow="1" w:lastRow="0" w:firstColumn="1" w:lastColumn="0" w:noHBand="0" w:noVBand="1"/>
      </w:tblPr>
      <w:tblGrid>
        <w:gridCol w:w="1421"/>
        <w:gridCol w:w="1455"/>
        <w:gridCol w:w="3489"/>
        <w:gridCol w:w="2141"/>
        <w:gridCol w:w="2693"/>
        <w:gridCol w:w="1418"/>
        <w:gridCol w:w="1662"/>
        <w:gridCol w:w="1839"/>
      </w:tblGrid>
      <w:tr w:rsidR="0035421E" w:rsidRPr="00A242D3" w14:paraId="141D950F" w14:textId="77777777" w:rsidTr="00CB3BD0">
        <w:trPr>
          <w:trHeight w:val="440"/>
        </w:trPr>
        <w:tc>
          <w:tcPr>
            <w:tcW w:w="1421" w:type="dxa"/>
            <w:shd w:val="clear" w:color="auto" w:fill="262626" w:themeFill="text1" w:themeFillTint="D9"/>
            <w:vAlign w:val="center"/>
          </w:tcPr>
          <w:p w14:paraId="2D37F5B3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Variants</w:t>
            </w:r>
            <w:r>
              <w:rPr>
                <w:b/>
                <w:sz w:val="18"/>
                <w:szCs w:val="18"/>
                <w:lang w:val="en-US"/>
              </w:rPr>
              <w:t xml:space="preserve"> (cDNA)</w:t>
            </w:r>
          </w:p>
        </w:tc>
        <w:tc>
          <w:tcPr>
            <w:tcW w:w="1455" w:type="dxa"/>
            <w:shd w:val="clear" w:color="auto" w:fill="262626" w:themeFill="text1" w:themeFillTint="D9"/>
            <w:vAlign w:val="center"/>
          </w:tcPr>
          <w:p w14:paraId="56D99570" w14:textId="77777777" w:rsidR="00865BC2" w:rsidRPr="00A242D3" w:rsidRDefault="00865BC2" w:rsidP="00AE2B66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Variants (protein)</w:t>
            </w:r>
          </w:p>
        </w:tc>
        <w:tc>
          <w:tcPr>
            <w:tcW w:w="3489" w:type="dxa"/>
            <w:shd w:val="clear" w:color="auto" w:fill="262626" w:themeFill="text1" w:themeFillTint="D9"/>
            <w:vAlign w:val="center"/>
          </w:tcPr>
          <w:p w14:paraId="7446D97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Main clinical features</w:t>
            </w:r>
          </w:p>
        </w:tc>
        <w:tc>
          <w:tcPr>
            <w:tcW w:w="2141" w:type="dxa"/>
            <w:shd w:val="clear" w:color="auto" w:fill="262626" w:themeFill="text1" w:themeFillTint="D9"/>
            <w:vAlign w:val="center"/>
          </w:tcPr>
          <w:p w14:paraId="5D121DD2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242D3">
              <w:rPr>
                <w:b/>
                <w:sz w:val="18"/>
                <w:szCs w:val="18"/>
                <w:lang w:val="en-US"/>
              </w:rPr>
              <w:t>GnomAD</w:t>
            </w:r>
            <w:proofErr w:type="spellEnd"/>
            <w:r w:rsidRPr="00A242D3">
              <w:rPr>
                <w:b/>
                <w:sz w:val="18"/>
                <w:szCs w:val="18"/>
                <w:lang w:val="en-US"/>
              </w:rPr>
              <w:t xml:space="preserve"> v4.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1B0EEEE9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i/>
                <w:sz w:val="18"/>
                <w:szCs w:val="18"/>
                <w:lang w:val="en-US"/>
              </w:rPr>
              <w:t>In silico</w:t>
            </w:r>
            <w:r w:rsidRPr="00A242D3">
              <w:rPr>
                <w:b/>
                <w:sz w:val="18"/>
                <w:szCs w:val="18"/>
                <w:lang w:val="en-US"/>
              </w:rPr>
              <w:t xml:space="preserve"> scores</w:t>
            </w:r>
          </w:p>
        </w:tc>
        <w:tc>
          <w:tcPr>
            <w:tcW w:w="1418" w:type="dxa"/>
            <w:shd w:val="clear" w:color="auto" w:fill="262626" w:themeFill="text1" w:themeFillTint="D9"/>
            <w:vAlign w:val="center"/>
          </w:tcPr>
          <w:p w14:paraId="26F03085" w14:textId="77777777" w:rsidR="00865BC2" w:rsidRPr="00A242D3" w:rsidRDefault="00865BC2" w:rsidP="005C06C0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Original variant classification</w:t>
            </w:r>
          </w:p>
        </w:tc>
        <w:tc>
          <w:tcPr>
            <w:tcW w:w="1662" w:type="dxa"/>
            <w:shd w:val="clear" w:color="auto" w:fill="262626" w:themeFill="text1" w:themeFillTint="D9"/>
          </w:tcPr>
          <w:p w14:paraId="678229EB" w14:textId="77777777" w:rsidR="00865BC2" w:rsidRPr="00A242D3" w:rsidRDefault="00865BC2" w:rsidP="0035421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Reclassif</w:t>
            </w:r>
            <w:r w:rsidR="0035421E">
              <w:rPr>
                <w:b/>
                <w:sz w:val="18"/>
                <w:szCs w:val="18"/>
                <w:lang w:val="en-US"/>
              </w:rPr>
              <w:t xml:space="preserve">ication and </w:t>
            </w:r>
            <w:r>
              <w:rPr>
                <w:b/>
                <w:sz w:val="18"/>
                <w:szCs w:val="18"/>
                <w:lang w:val="en-US"/>
              </w:rPr>
              <w:t>ACMG criteria</w:t>
            </w:r>
          </w:p>
        </w:tc>
        <w:tc>
          <w:tcPr>
            <w:tcW w:w="1839" w:type="dxa"/>
            <w:shd w:val="clear" w:color="auto" w:fill="262626" w:themeFill="text1" w:themeFillTint="D9"/>
            <w:vAlign w:val="center"/>
          </w:tcPr>
          <w:p w14:paraId="078F00C7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Reported in</w:t>
            </w:r>
          </w:p>
        </w:tc>
      </w:tr>
      <w:tr w:rsidR="0035421E" w:rsidRPr="00A242D3" w14:paraId="1F9C14E4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4DEC0DDB" w14:textId="77777777" w:rsidR="00865BC2" w:rsidRPr="00A242D3" w:rsidRDefault="00865BC2" w:rsidP="009E141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c.18C</w:t>
            </w:r>
            <w:r w:rsidRPr="009E1413">
              <w:rPr>
                <w:b/>
                <w:sz w:val="18"/>
                <w:szCs w:val="18"/>
                <w:lang w:val="en-US"/>
              </w:rPr>
              <w:t>&gt;G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73DC673E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p.(His6Gln)</w:t>
            </w:r>
          </w:p>
        </w:tc>
        <w:tc>
          <w:tcPr>
            <w:tcW w:w="3489" w:type="dxa"/>
            <w:vAlign w:val="center"/>
          </w:tcPr>
          <w:p w14:paraId="6971A9CF" w14:textId="77777777" w:rsidR="00865BC2" w:rsidRPr="00A242D3" w:rsidRDefault="00865BC2" w:rsidP="00D1123B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Seizure, </w:t>
            </w:r>
            <w:r>
              <w:rPr>
                <w:sz w:val="18"/>
                <w:szCs w:val="18"/>
                <w:lang w:val="en-US"/>
              </w:rPr>
              <w:t>ASD,</w:t>
            </w:r>
            <w:r w:rsidRPr="00A242D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DD</w:t>
            </w:r>
            <w:r w:rsidRPr="00A242D3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2141" w:type="dxa"/>
            <w:vAlign w:val="center"/>
          </w:tcPr>
          <w:p w14:paraId="488C66CE" w14:textId="77777777" w:rsidR="00865BC2" w:rsidRPr="00A242D3" w:rsidRDefault="00865BC2" w:rsidP="0002590F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</w:t>
            </w:r>
          </w:p>
        </w:tc>
        <w:tc>
          <w:tcPr>
            <w:tcW w:w="2693" w:type="dxa"/>
            <w:vAlign w:val="center"/>
          </w:tcPr>
          <w:p w14:paraId="4D50C94C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25.2; Polyphen-2: 0.93, REVEL: 0.151</w:t>
            </w:r>
          </w:p>
        </w:tc>
        <w:tc>
          <w:tcPr>
            <w:tcW w:w="1418" w:type="dxa"/>
            <w:vAlign w:val="center"/>
          </w:tcPr>
          <w:p w14:paraId="2F4747FF" w14:textId="77777777" w:rsidR="00865BC2" w:rsidRPr="00A242D3" w:rsidRDefault="00865BC2" w:rsidP="00866955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5CA1BDE1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vAlign w:val="center"/>
          </w:tcPr>
          <w:p w14:paraId="43FE3C1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0B538ED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1</w:t>
            </w:r>
          </w:p>
        </w:tc>
      </w:tr>
      <w:tr w:rsidR="00865BC2" w:rsidRPr="00A242D3" w14:paraId="1EC4A47C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41DA448C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992FAA">
              <w:rPr>
                <w:b/>
                <w:sz w:val="18"/>
                <w:szCs w:val="18"/>
                <w:lang w:val="en-US"/>
              </w:rPr>
              <w:t>c.128G&gt;T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6D8480E7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p.(Gly43Val)</w:t>
            </w:r>
          </w:p>
        </w:tc>
        <w:tc>
          <w:tcPr>
            <w:tcW w:w="3489" w:type="dxa"/>
            <w:vAlign w:val="center"/>
          </w:tcPr>
          <w:p w14:paraId="0F521A2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Seizure without neurodevelopmental disorder and normal brain MRI</w:t>
            </w:r>
          </w:p>
        </w:tc>
        <w:tc>
          <w:tcPr>
            <w:tcW w:w="2141" w:type="dxa"/>
            <w:vMerge w:val="restart"/>
            <w:vAlign w:val="center"/>
          </w:tcPr>
          <w:p w14:paraId="5BC203F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5 males </w:t>
            </w:r>
            <w:r>
              <w:rPr>
                <w:sz w:val="18"/>
                <w:szCs w:val="18"/>
                <w:lang w:val="en-US"/>
              </w:rPr>
              <w:t>and 18 females</w:t>
            </w:r>
          </w:p>
        </w:tc>
        <w:tc>
          <w:tcPr>
            <w:tcW w:w="2693" w:type="dxa"/>
            <w:vMerge w:val="restart"/>
            <w:vAlign w:val="center"/>
          </w:tcPr>
          <w:p w14:paraId="3D1DE9C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23.4; Polyphen-2: 0.999, REVEL: 0.107</w:t>
            </w:r>
          </w:p>
        </w:tc>
        <w:tc>
          <w:tcPr>
            <w:tcW w:w="1418" w:type="dxa"/>
            <w:vMerge w:val="restart"/>
            <w:vAlign w:val="center"/>
          </w:tcPr>
          <w:p w14:paraId="3F9D433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Merge w:val="restart"/>
            <w:vAlign w:val="center"/>
          </w:tcPr>
          <w:p w14:paraId="0F2968DC" w14:textId="77777777" w:rsidR="00865BC2" w:rsidRDefault="0035421E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Likely benign</w:t>
            </w:r>
          </w:p>
          <w:p w14:paraId="42A8706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BP1 BS1</w:t>
            </w:r>
          </w:p>
        </w:tc>
        <w:tc>
          <w:tcPr>
            <w:tcW w:w="1839" w:type="dxa"/>
            <w:vAlign w:val="center"/>
          </w:tcPr>
          <w:p w14:paraId="52ECE6E6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6562EA5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2</w:t>
            </w:r>
          </w:p>
        </w:tc>
      </w:tr>
      <w:tr w:rsidR="00865BC2" w:rsidRPr="00A242D3" w14:paraId="2C8D626C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8E6E835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992FAA">
              <w:rPr>
                <w:b/>
                <w:sz w:val="18"/>
                <w:szCs w:val="18"/>
                <w:lang w:val="en-US"/>
              </w:rPr>
              <w:t>c.128G&gt;T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4D673E2D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p.(Gly43Val)</w:t>
            </w:r>
          </w:p>
        </w:tc>
        <w:tc>
          <w:tcPr>
            <w:tcW w:w="3489" w:type="dxa"/>
            <w:vAlign w:val="center"/>
          </w:tcPr>
          <w:p w14:paraId="0CC9272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Seizure without neurodevelopmental disorder and normal brain MRI</w:t>
            </w:r>
          </w:p>
        </w:tc>
        <w:tc>
          <w:tcPr>
            <w:tcW w:w="2141" w:type="dxa"/>
            <w:vMerge/>
            <w:vAlign w:val="center"/>
          </w:tcPr>
          <w:p w14:paraId="1BF0D998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01D85372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305EAD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2" w:type="dxa"/>
            <w:vMerge/>
            <w:vAlign w:val="center"/>
          </w:tcPr>
          <w:p w14:paraId="7510382A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vAlign w:val="center"/>
          </w:tcPr>
          <w:p w14:paraId="0A479B3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781A85D6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3</w:t>
            </w:r>
          </w:p>
        </w:tc>
      </w:tr>
      <w:tr w:rsidR="0035421E" w:rsidRPr="00A242D3" w14:paraId="4647FD1B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4705907E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FD7492">
              <w:rPr>
                <w:b/>
                <w:sz w:val="18"/>
                <w:szCs w:val="18"/>
                <w:lang w:val="en-US"/>
              </w:rPr>
              <w:t>c.251C&gt;T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3B8501A6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p.(Pro84Leu)</w:t>
            </w:r>
          </w:p>
        </w:tc>
        <w:tc>
          <w:tcPr>
            <w:tcW w:w="3489" w:type="dxa"/>
            <w:vAlign w:val="center"/>
          </w:tcPr>
          <w:p w14:paraId="789D08E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No description available</w:t>
            </w:r>
          </w:p>
        </w:tc>
        <w:tc>
          <w:tcPr>
            <w:tcW w:w="2141" w:type="dxa"/>
            <w:vAlign w:val="center"/>
          </w:tcPr>
          <w:p w14:paraId="3B6B90B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6 males </w:t>
            </w:r>
            <w:r>
              <w:rPr>
                <w:sz w:val="18"/>
                <w:szCs w:val="18"/>
                <w:lang w:val="en-US"/>
              </w:rPr>
              <w:t xml:space="preserve">and 10 females </w:t>
            </w:r>
          </w:p>
        </w:tc>
        <w:tc>
          <w:tcPr>
            <w:tcW w:w="2693" w:type="dxa"/>
            <w:vAlign w:val="center"/>
          </w:tcPr>
          <w:p w14:paraId="289A72B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22.8; Polyphen-2: 0.001, REVEL: 0.084</w:t>
            </w:r>
          </w:p>
        </w:tc>
        <w:tc>
          <w:tcPr>
            <w:tcW w:w="1418" w:type="dxa"/>
            <w:vAlign w:val="center"/>
          </w:tcPr>
          <w:p w14:paraId="482F10CC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62" w:type="dxa"/>
            <w:vAlign w:val="center"/>
          </w:tcPr>
          <w:p w14:paraId="50A43ECC" w14:textId="77777777" w:rsidR="009A41B8" w:rsidRDefault="0035421E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Likely benign</w:t>
            </w:r>
          </w:p>
          <w:p w14:paraId="4809E60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BP1 BP4 BS1</w:t>
            </w:r>
          </w:p>
        </w:tc>
        <w:tc>
          <w:tcPr>
            <w:tcW w:w="1839" w:type="dxa"/>
            <w:vAlign w:val="center"/>
          </w:tcPr>
          <w:p w14:paraId="3ECABD8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Marinakis et al.</w:t>
            </w:r>
          </w:p>
          <w:p w14:paraId="02D5270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Patient 8068</w:t>
            </w:r>
          </w:p>
        </w:tc>
      </w:tr>
      <w:tr w:rsidR="0035421E" w:rsidRPr="00A242D3" w14:paraId="67CC3F31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52C5D76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5252C9">
              <w:rPr>
                <w:b/>
                <w:sz w:val="18"/>
                <w:szCs w:val="18"/>
                <w:lang w:val="en-US"/>
              </w:rPr>
              <w:t>c.304G&gt;A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0AE5EFD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p.(Gly102Ser)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3489" w:type="dxa"/>
            <w:vAlign w:val="center"/>
          </w:tcPr>
          <w:p w14:paraId="322F38B7" w14:textId="77777777" w:rsidR="00865BC2" w:rsidRPr="00A242D3" w:rsidRDefault="00865BC2" w:rsidP="00D1123B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Tall stature, macrocephaly, mild </w:t>
            </w:r>
            <w:r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2141" w:type="dxa"/>
            <w:vAlign w:val="center"/>
          </w:tcPr>
          <w:p w14:paraId="589F990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2067 males</w:t>
            </w:r>
            <w:r>
              <w:rPr>
                <w:sz w:val="18"/>
                <w:szCs w:val="18"/>
                <w:lang w:val="en-US"/>
              </w:rPr>
              <w:t xml:space="preserve"> and </w:t>
            </w:r>
            <w:r w:rsidRPr="006D58CC">
              <w:rPr>
                <w:sz w:val="18"/>
                <w:szCs w:val="18"/>
                <w:lang w:val="en-US"/>
              </w:rPr>
              <w:t>4616</w:t>
            </w:r>
            <w:r>
              <w:rPr>
                <w:sz w:val="18"/>
                <w:szCs w:val="18"/>
                <w:lang w:val="en-US"/>
              </w:rPr>
              <w:t xml:space="preserve"> females</w:t>
            </w:r>
          </w:p>
        </w:tc>
        <w:tc>
          <w:tcPr>
            <w:tcW w:w="2693" w:type="dxa"/>
            <w:vAlign w:val="center"/>
          </w:tcPr>
          <w:p w14:paraId="7DBD6AA4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19.82; Polyphen-2: 0.001; REVEL: 0.064</w:t>
            </w:r>
          </w:p>
        </w:tc>
        <w:tc>
          <w:tcPr>
            <w:tcW w:w="1418" w:type="dxa"/>
            <w:vAlign w:val="center"/>
          </w:tcPr>
          <w:p w14:paraId="66B10704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2" w:type="dxa"/>
            <w:vAlign w:val="center"/>
          </w:tcPr>
          <w:p w14:paraId="306724F5" w14:textId="77777777" w:rsidR="009A41B8" w:rsidRDefault="0035421E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Likely benign</w:t>
            </w:r>
          </w:p>
          <w:p w14:paraId="00019231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BP1 BS1</w:t>
            </w:r>
          </w:p>
        </w:tc>
        <w:tc>
          <w:tcPr>
            <w:tcW w:w="1839" w:type="dxa"/>
            <w:vAlign w:val="center"/>
          </w:tcPr>
          <w:p w14:paraId="5752045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proofErr w:type="spellStart"/>
            <w:r w:rsidRPr="00A242D3">
              <w:rPr>
                <w:sz w:val="18"/>
                <w:szCs w:val="18"/>
                <w:lang w:val="en-US"/>
              </w:rPr>
              <w:t>Tzschach</w:t>
            </w:r>
            <w:proofErr w:type="spellEnd"/>
            <w:r w:rsidRPr="00A242D3">
              <w:rPr>
                <w:sz w:val="18"/>
                <w:szCs w:val="18"/>
                <w:lang w:val="en-US"/>
              </w:rPr>
              <w:t xml:space="preserve"> et al.</w:t>
            </w:r>
          </w:p>
          <w:p w14:paraId="007D73B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Patient 122038</w:t>
            </w:r>
          </w:p>
        </w:tc>
      </w:tr>
      <w:tr w:rsidR="0035421E" w:rsidRPr="00A242D3" w14:paraId="1F7B2371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1A1183D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57CE0">
              <w:rPr>
                <w:b/>
                <w:sz w:val="18"/>
                <w:szCs w:val="18"/>
                <w:lang w:val="en-US"/>
              </w:rPr>
              <w:t>c.463C&gt;T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3C2BAE82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p.(Pro155Ser)</w:t>
            </w:r>
          </w:p>
        </w:tc>
        <w:tc>
          <w:tcPr>
            <w:tcW w:w="3489" w:type="dxa"/>
            <w:vAlign w:val="center"/>
          </w:tcPr>
          <w:p w14:paraId="72D27C9A" w14:textId="77777777" w:rsidR="00865BC2" w:rsidRPr="00A242D3" w:rsidRDefault="00865BC2" w:rsidP="00D1123B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Seizure, gray matter heterotopias, mild </w:t>
            </w:r>
            <w:r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2141" w:type="dxa"/>
            <w:vAlign w:val="center"/>
          </w:tcPr>
          <w:p w14:paraId="100315D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 in males</w:t>
            </w:r>
            <w:r>
              <w:rPr>
                <w:sz w:val="18"/>
                <w:szCs w:val="18"/>
                <w:lang w:val="en-US"/>
              </w:rPr>
              <w:t>, 3 females</w:t>
            </w:r>
          </w:p>
        </w:tc>
        <w:tc>
          <w:tcPr>
            <w:tcW w:w="2693" w:type="dxa"/>
            <w:vAlign w:val="center"/>
          </w:tcPr>
          <w:p w14:paraId="61687566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22.9; Polyphen-2: 0.898; REVEL:0.207</w:t>
            </w:r>
          </w:p>
        </w:tc>
        <w:tc>
          <w:tcPr>
            <w:tcW w:w="1418" w:type="dxa"/>
            <w:vAlign w:val="center"/>
          </w:tcPr>
          <w:p w14:paraId="7F6CA3AA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05CFBA41" w14:textId="77777777" w:rsidR="00865BC2" w:rsidRPr="00A242D3" w:rsidRDefault="009A41B8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vAlign w:val="center"/>
          </w:tcPr>
          <w:p w14:paraId="0D290F1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7B34465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4</w:t>
            </w:r>
          </w:p>
        </w:tc>
      </w:tr>
      <w:tr w:rsidR="0035421E" w:rsidRPr="00A242D3" w14:paraId="53DB92D0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520B6391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A15B3">
              <w:rPr>
                <w:b/>
                <w:sz w:val="18"/>
                <w:szCs w:val="18"/>
                <w:lang w:val="en-US"/>
              </w:rPr>
              <w:t>c.593G&gt;A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19F79063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p.(Arg198Gln)</w:t>
            </w:r>
          </w:p>
        </w:tc>
        <w:tc>
          <w:tcPr>
            <w:tcW w:w="3489" w:type="dxa"/>
            <w:vAlign w:val="center"/>
          </w:tcPr>
          <w:p w14:paraId="496AF038" w14:textId="77777777" w:rsidR="00865BC2" w:rsidRPr="00A242D3" w:rsidRDefault="00865BC2" w:rsidP="00D1123B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Seizure, </w:t>
            </w:r>
            <w:r>
              <w:rPr>
                <w:sz w:val="18"/>
                <w:szCs w:val="18"/>
                <w:lang w:val="en-US"/>
              </w:rPr>
              <w:t>ASD</w:t>
            </w:r>
            <w:r w:rsidRPr="00A242D3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ADHD</w:t>
            </w:r>
            <w:r w:rsidRPr="00A242D3">
              <w:rPr>
                <w:sz w:val="18"/>
                <w:szCs w:val="18"/>
                <w:lang w:val="en-US"/>
              </w:rPr>
              <w:t>, speech delay</w:t>
            </w:r>
          </w:p>
        </w:tc>
        <w:tc>
          <w:tcPr>
            <w:tcW w:w="2141" w:type="dxa"/>
            <w:vAlign w:val="center"/>
          </w:tcPr>
          <w:p w14:paraId="268E6E6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6 males</w:t>
            </w:r>
            <w:r>
              <w:rPr>
                <w:sz w:val="18"/>
                <w:szCs w:val="18"/>
                <w:lang w:val="en-US"/>
              </w:rPr>
              <w:t xml:space="preserve"> and 9 females</w:t>
            </w:r>
          </w:p>
        </w:tc>
        <w:tc>
          <w:tcPr>
            <w:tcW w:w="2693" w:type="dxa"/>
            <w:vAlign w:val="center"/>
          </w:tcPr>
          <w:p w14:paraId="412E725C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22.3; Polyphen-2: 0.724; REVEL: 0.115</w:t>
            </w:r>
          </w:p>
        </w:tc>
        <w:tc>
          <w:tcPr>
            <w:tcW w:w="1418" w:type="dxa"/>
            <w:vAlign w:val="center"/>
          </w:tcPr>
          <w:p w14:paraId="2DE6007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6BAC0B20" w14:textId="77777777" w:rsidR="009A41B8" w:rsidRDefault="0035421E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Likely benign</w:t>
            </w:r>
          </w:p>
          <w:p w14:paraId="4233B22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BP1 BS1</w:t>
            </w:r>
          </w:p>
        </w:tc>
        <w:tc>
          <w:tcPr>
            <w:tcW w:w="1839" w:type="dxa"/>
            <w:vAlign w:val="center"/>
          </w:tcPr>
          <w:p w14:paraId="54474362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4CF0FB0A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5</w:t>
            </w:r>
          </w:p>
        </w:tc>
      </w:tr>
      <w:tr w:rsidR="0035421E" w:rsidRPr="00A242D3" w14:paraId="152B1CF7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99C09C9" w14:textId="77777777" w:rsidR="00865BC2" w:rsidRPr="00A242D3" w:rsidRDefault="00865BC2" w:rsidP="0048696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c.1415G</w:t>
            </w:r>
            <w:r w:rsidRPr="0048696A">
              <w:rPr>
                <w:b/>
                <w:sz w:val="18"/>
                <w:szCs w:val="18"/>
                <w:lang w:val="en-US"/>
              </w:rPr>
              <w:t>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62301DC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p.(Arg472His)</w:t>
            </w:r>
          </w:p>
        </w:tc>
        <w:tc>
          <w:tcPr>
            <w:tcW w:w="3489" w:type="dxa"/>
            <w:vAlign w:val="center"/>
          </w:tcPr>
          <w:p w14:paraId="6AF3A9F1" w14:textId="77777777" w:rsidR="00865BC2" w:rsidRPr="00A242D3" w:rsidRDefault="00865BC2" w:rsidP="00D1123B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Seizure, </w:t>
            </w:r>
            <w:r>
              <w:rPr>
                <w:sz w:val="18"/>
                <w:szCs w:val="18"/>
                <w:lang w:val="en-US"/>
              </w:rPr>
              <w:t>ID</w:t>
            </w:r>
            <w:r w:rsidRPr="00A242D3">
              <w:rPr>
                <w:sz w:val="18"/>
                <w:szCs w:val="18"/>
                <w:lang w:val="en-US"/>
              </w:rPr>
              <w:t>, speech delay</w:t>
            </w:r>
          </w:p>
        </w:tc>
        <w:tc>
          <w:tcPr>
            <w:tcW w:w="2141" w:type="dxa"/>
            <w:vAlign w:val="center"/>
          </w:tcPr>
          <w:p w14:paraId="20CB8168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2 males </w:t>
            </w:r>
            <w:r>
              <w:rPr>
                <w:sz w:val="18"/>
                <w:szCs w:val="18"/>
                <w:lang w:val="en-US"/>
              </w:rPr>
              <w:t>and 6 females</w:t>
            </w:r>
          </w:p>
        </w:tc>
        <w:tc>
          <w:tcPr>
            <w:tcW w:w="2693" w:type="dxa"/>
            <w:vAlign w:val="center"/>
          </w:tcPr>
          <w:p w14:paraId="3A303A30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30; Polyphen-2: 0.999; REVEL: 0.373</w:t>
            </w:r>
          </w:p>
        </w:tc>
        <w:tc>
          <w:tcPr>
            <w:tcW w:w="1418" w:type="dxa"/>
            <w:vAlign w:val="center"/>
          </w:tcPr>
          <w:p w14:paraId="6735213F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7C49579B" w14:textId="77777777" w:rsidR="00865BC2" w:rsidRPr="00A242D3" w:rsidRDefault="009A41B8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vAlign w:val="center"/>
          </w:tcPr>
          <w:p w14:paraId="24B2E0D4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7D67E0E1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6</w:t>
            </w:r>
          </w:p>
        </w:tc>
      </w:tr>
      <w:tr w:rsidR="00865BC2" w:rsidRPr="00A242D3" w14:paraId="57F2D673" w14:textId="77777777" w:rsidTr="00CB3BD0">
        <w:trPr>
          <w:trHeight w:val="211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202E1B5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302CAA">
              <w:rPr>
                <w:b/>
                <w:sz w:val="18"/>
                <w:szCs w:val="18"/>
                <w:lang w:val="en-US"/>
              </w:rPr>
              <w:t>c.1424C&gt;T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3399BC83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p.(Ser475Leu)</w:t>
            </w:r>
          </w:p>
        </w:tc>
        <w:tc>
          <w:tcPr>
            <w:tcW w:w="3489" w:type="dxa"/>
            <w:vAlign w:val="center"/>
          </w:tcPr>
          <w:p w14:paraId="2BE1CCAD" w14:textId="77777777" w:rsidR="00865BC2" w:rsidRPr="00A242D3" w:rsidRDefault="00865BC2" w:rsidP="000D4B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2141" w:type="dxa"/>
            <w:vMerge w:val="restart"/>
            <w:vAlign w:val="center"/>
          </w:tcPr>
          <w:p w14:paraId="1075CF9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13 males</w:t>
            </w:r>
            <w:r>
              <w:rPr>
                <w:sz w:val="18"/>
                <w:szCs w:val="18"/>
                <w:lang w:val="en-US"/>
              </w:rPr>
              <w:t xml:space="preserve"> and 25 females</w:t>
            </w:r>
          </w:p>
        </w:tc>
        <w:tc>
          <w:tcPr>
            <w:tcW w:w="2693" w:type="dxa"/>
            <w:vMerge w:val="restart"/>
            <w:vAlign w:val="center"/>
          </w:tcPr>
          <w:p w14:paraId="12A94C9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24.5; Polyphen,-2: 0.952; REVEL: 0.266</w:t>
            </w:r>
          </w:p>
        </w:tc>
        <w:tc>
          <w:tcPr>
            <w:tcW w:w="1418" w:type="dxa"/>
            <w:vMerge w:val="restart"/>
            <w:vAlign w:val="center"/>
          </w:tcPr>
          <w:p w14:paraId="03EBFEF2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2" w:type="dxa"/>
            <w:vMerge w:val="restart"/>
            <w:vAlign w:val="center"/>
          </w:tcPr>
          <w:p w14:paraId="0FA04556" w14:textId="77777777" w:rsidR="009A41B8" w:rsidRDefault="0035421E" w:rsidP="00EF7A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Likely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benign</w:t>
            </w:r>
            <w:proofErr w:type="spellEnd"/>
          </w:p>
          <w:p w14:paraId="1290A94B" w14:textId="77777777" w:rsidR="00865BC2" w:rsidRPr="00BC3236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BP1 BS1</w:t>
            </w:r>
          </w:p>
        </w:tc>
        <w:tc>
          <w:tcPr>
            <w:tcW w:w="1839" w:type="dxa"/>
            <w:vMerge w:val="restart"/>
            <w:vAlign w:val="center"/>
          </w:tcPr>
          <w:p w14:paraId="52BB6CCD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proofErr w:type="spellStart"/>
            <w:r w:rsidRPr="00BC3236">
              <w:rPr>
                <w:sz w:val="18"/>
                <w:szCs w:val="18"/>
              </w:rPr>
              <w:t>Ibarluzea</w:t>
            </w:r>
            <w:proofErr w:type="spellEnd"/>
            <w:r w:rsidRPr="00BC3236">
              <w:rPr>
                <w:sz w:val="18"/>
                <w:szCs w:val="18"/>
              </w:rPr>
              <w:t xml:space="preserve"> et al.</w:t>
            </w:r>
          </w:p>
          <w:p w14:paraId="7B49C40B" w14:textId="77777777" w:rsidR="00865BC2" w:rsidRPr="00BC3236" w:rsidRDefault="00865BC2" w:rsidP="00220323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Family ID1010</w:t>
            </w:r>
            <w:r>
              <w:rPr>
                <w:sz w:val="18"/>
                <w:szCs w:val="18"/>
              </w:rPr>
              <w:t xml:space="preserve"> (siblings)</w:t>
            </w:r>
          </w:p>
        </w:tc>
      </w:tr>
      <w:tr w:rsidR="00865BC2" w:rsidRPr="00A242D3" w14:paraId="50F85CF2" w14:textId="77777777" w:rsidTr="00CB3BD0">
        <w:trPr>
          <w:trHeight w:val="211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A19EEBE" w14:textId="77777777" w:rsidR="00865BC2" w:rsidRPr="00BC3236" w:rsidRDefault="00865BC2" w:rsidP="00EF7A6D">
            <w:pPr>
              <w:rPr>
                <w:b/>
                <w:sz w:val="18"/>
                <w:szCs w:val="18"/>
              </w:rPr>
            </w:pPr>
            <w:r w:rsidRPr="00302CAA">
              <w:rPr>
                <w:b/>
                <w:sz w:val="18"/>
                <w:szCs w:val="18"/>
              </w:rPr>
              <w:t>c.1424C&gt;T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6FE8B740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p.(Ser475Leu)</w:t>
            </w:r>
          </w:p>
        </w:tc>
        <w:tc>
          <w:tcPr>
            <w:tcW w:w="3489" w:type="dxa"/>
            <w:vAlign w:val="center"/>
          </w:tcPr>
          <w:p w14:paraId="4DCB165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ID</w:t>
            </w:r>
          </w:p>
        </w:tc>
        <w:tc>
          <w:tcPr>
            <w:tcW w:w="2141" w:type="dxa"/>
            <w:vMerge/>
            <w:vAlign w:val="center"/>
          </w:tcPr>
          <w:p w14:paraId="0325372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45C2102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0F1EC4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2" w:type="dxa"/>
            <w:vMerge/>
            <w:vAlign w:val="center"/>
          </w:tcPr>
          <w:p w14:paraId="1C0331CC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14:paraId="419A2132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</w:tr>
      <w:tr w:rsidR="00865BC2" w:rsidRPr="00A242D3" w14:paraId="3608F5E6" w14:textId="77777777" w:rsidTr="00CB3BD0">
        <w:trPr>
          <w:trHeight w:val="22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3128B53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1649F">
              <w:rPr>
                <w:b/>
                <w:sz w:val="18"/>
                <w:szCs w:val="18"/>
                <w:lang w:val="en-US"/>
              </w:rPr>
              <w:t>c.1486C&gt;T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977E011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p.(Leu496Phe)</w:t>
            </w:r>
          </w:p>
        </w:tc>
        <w:tc>
          <w:tcPr>
            <w:tcW w:w="3489" w:type="dxa"/>
          </w:tcPr>
          <w:p w14:paraId="66DBE21C" w14:textId="77777777" w:rsidR="00865BC2" w:rsidRPr="00A242D3" w:rsidRDefault="00865BC2" w:rsidP="009B28C7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Moderate I</w:t>
            </w: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D, global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DD</w:t>
            </w: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, cerebellar ataxia</w:t>
            </w:r>
          </w:p>
        </w:tc>
        <w:tc>
          <w:tcPr>
            <w:tcW w:w="2141" w:type="dxa"/>
            <w:vMerge w:val="restart"/>
            <w:vAlign w:val="center"/>
          </w:tcPr>
          <w:p w14:paraId="1C7E48A1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</w:t>
            </w:r>
          </w:p>
        </w:tc>
        <w:tc>
          <w:tcPr>
            <w:tcW w:w="2693" w:type="dxa"/>
            <w:vMerge w:val="restart"/>
            <w:vAlign w:val="center"/>
          </w:tcPr>
          <w:p w14:paraId="33B51704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25.2; Polyphen-2: 0.999; REVEL: 0.159</w:t>
            </w:r>
          </w:p>
        </w:tc>
        <w:tc>
          <w:tcPr>
            <w:tcW w:w="1418" w:type="dxa"/>
            <w:vMerge w:val="restart"/>
            <w:vAlign w:val="center"/>
          </w:tcPr>
          <w:p w14:paraId="4540B5B7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2" w:type="dxa"/>
            <w:vMerge w:val="restart"/>
            <w:vAlign w:val="center"/>
          </w:tcPr>
          <w:p w14:paraId="5E880F56" w14:textId="77777777" w:rsidR="00865BC2" w:rsidRPr="00A242D3" w:rsidRDefault="00865BC2" w:rsidP="00EF7A6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vMerge w:val="restart"/>
            <w:vAlign w:val="center"/>
          </w:tcPr>
          <w:p w14:paraId="24C138A0" w14:textId="77777777" w:rsidR="00865BC2" w:rsidRPr="00A242D3" w:rsidRDefault="00865BC2" w:rsidP="00EF7A6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Taşkiran et al.</w:t>
            </w:r>
          </w:p>
          <w:p w14:paraId="23A6188F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Family 5 (siblings)</w:t>
            </w:r>
          </w:p>
        </w:tc>
      </w:tr>
      <w:tr w:rsidR="00865BC2" w:rsidRPr="00AE67C4" w14:paraId="3A3BBB8E" w14:textId="77777777" w:rsidTr="00CB3BD0">
        <w:trPr>
          <w:trHeight w:val="211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0CE4B21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1649F">
              <w:rPr>
                <w:b/>
                <w:sz w:val="18"/>
                <w:szCs w:val="18"/>
                <w:lang w:val="en-US"/>
              </w:rPr>
              <w:t>c.1486C&gt;T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524EAE8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p.(Leu496Phe)</w:t>
            </w:r>
          </w:p>
        </w:tc>
        <w:tc>
          <w:tcPr>
            <w:tcW w:w="3489" w:type="dxa"/>
          </w:tcPr>
          <w:p w14:paraId="0454AFC9" w14:textId="77777777" w:rsidR="00865BC2" w:rsidRPr="00A242D3" w:rsidRDefault="00865BC2" w:rsidP="009B28C7">
            <w:pPr>
              <w:rPr>
                <w:sz w:val="18"/>
                <w:szCs w:val="18"/>
                <w:highlight w:val="yellow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Severe I</w:t>
            </w: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D, global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DD</w:t>
            </w:r>
            <w:r w:rsidRPr="00A242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, cerebellar ataxia</w:t>
            </w:r>
          </w:p>
        </w:tc>
        <w:tc>
          <w:tcPr>
            <w:tcW w:w="2141" w:type="dxa"/>
            <w:vMerge/>
            <w:vAlign w:val="center"/>
          </w:tcPr>
          <w:p w14:paraId="3FE85BE8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501A9B5D" w14:textId="77777777" w:rsidR="00865BC2" w:rsidRPr="00A242D3" w:rsidRDefault="00865BC2" w:rsidP="00EF7A6D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14:paraId="27C70E96" w14:textId="77777777" w:rsidR="00865BC2" w:rsidRPr="00A242D3" w:rsidRDefault="00865BC2" w:rsidP="00EF7A6D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662" w:type="dxa"/>
            <w:vMerge/>
            <w:vAlign w:val="center"/>
          </w:tcPr>
          <w:p w14:paraId="1A875521" w14:textId="77777777" w:rsidR="00865BC2" w:rsidRPr="00A242D3" w:rsidRDefault="00865BC2" w:rsidP="00EF7A6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vMerge/>
          </w:tcPr>
          <w:p w14:paraId="54D99526" w14:textId="77777777" w:rsidR="00865BC2" w:rsidRPr="00A242D3" w:rsidRDefault="00865BC2" w:rsidP="00EF7A6D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35421E" w:rsidRPr="00A242D3" w14:paraId="1616AC56" w14:textId="77777777" w:rsidTr="00CB3BD0">
        <w:trPr>
          <w:trHeight w:val="53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0970DE1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6B4">
              <w:rPr>
                <w:b/>
                <w:sz w:val="18"/>
                <w:szCs w:val="18"/>
                <w:lang w:val="en-US"/>
              </w:rPr>
              <w:t>c.1721G&gt;A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DFC3BA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p.(Arg574Gln)</w:t>
            </w:r>
          </w:p>
        </w:tc>
        <w:tc>
          <w:tcPr>
            <w:tcW w:w="3489" w:type="dxa"/>
            <w:vAlign w:val="center"/>
          </w:tcPr>
          <w:p w14:paraId="3089DB2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ID</w:t>
            </w:r>
            <w:r w:rsidRPr="00A242D3">
              <w:rPr>
                <w:sz w:val="18"/>
                <w:szCs w:val="18"/>
                <w:lang w:val="en-US"/>
              </w:rPr>
              <w:t>, morphological features, ataxia, hypotonia, microcephaly, seizure</w:t>
            </w:r>
          </w:p>
        </w:tc>
        <w:tc>
          <w:tcPr>
            <w:tcW w:w="2141" w:type="dxa"/>
            <w:vAlign w:val="center"/>
          </w:tcPr>
          <w:p w14:paraId="33AA0ED6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18 males</w:t>
            </w:r>
            <w:r>
              <w:rPr>
                <w:sz w:val="18"/>
                <w:szCs w:val="18"/>
                <w:lang w:val="en-US"/>
              </w:rPr>
              <w:t xml:space="preserve"> and 24 females</w:t>
            </w:r>
          </w:p>
        </w:tc>
        <w:tc>
          <w:tcPr>
            <w:tcW w:w="2693" w:type="dxa"/>
            <w:vAlign w:val="center"/>
          </w:tcPr>
          <w:p w14:paraId="1E07F825" w14:textId="77777777" w:rsidR="00865BC2" w:rsidRPr="00A242D3" w:rsidRDefault="00865BC2" w:rsidP="00F327F5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24.8; Polyphen-2: 0.971; REVEL: 0.741</w:t>
            </w:r>
            <w:r w:rsidR="00F327F5">
              <w:rPr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A242D3">
              <w:rPr>
                <w:sz w:val="18"/>
                <w:szCs w:val="18"/>
                <w:lang w:val="en-US"/>
              </w:rPr>
              <w:t>SPiP</w:t>
            </w:r>
            <w:proofErr w:type="spellEnd"/>
            <w:r w:rsidRPr="00A242D3">
              <w:rPr>
                <w:sz w:val="18"/>
                <w:szCs w:val="18"/>
                <w:lang w:val="en-US"/>
              </w:rPr>
              <w:t>: 47.89</w:t>
            </w:r>
          </w:p>
        </w:tc>
        <w:tc>
          <w:tcPr>
            <w:tcW w:w="1418" w:type="dxa"/>
            <w:vAlign w:val="center"/>
          </w:tcPr>
          <w:p w14:paraId="32C7531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62" w:type="dxa"/>
            <w:vAlign w:val="center"/>
          </w:tcPr>
          <w:p w14:paraId="23CBADA4" w14:textId="77777777" w:rsidR="009A41B8" w:rsidRDefault="0035421E" w:rsidP="00EF7A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Likely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benign</w:t>
            </w:r>
            <w:proofErr w:type="spellEnd"/>
          </w:p>
          <w:p w14:paraId="57D131F6" w14:textId="77777777" w:rsidR="00865BC2" w:rsidRPr="00BC3236" w:rsidRDefault="009A41B8" w:rsidP="00EF7A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BP1 BS1</w:t>
            </w:r>
          </w:p>
        </w:tc>
        <w:tc>
          <w:tcPr>
            <w:tcW w:w="1839" w:type="dxa"/>
            <w:vAlign w:val="center"/>
          </w:tcPr>
          <w:p w14:paraId="0F768BDA" w14:textId="77777777" w:rsidR="00865BC2" w:rsidRPr="00BC3236" w:rsidRDefault="00865BC2" w:rsidP="00EF7A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3236">
              <w:rPr>
                <w:rFonts w:ascii="Calibri" w:hAnsi="Calibri" w:cs="Calibri"/>
                <w:color w:val="000000"/>
                <w:sz w:val="18"/>
                <w:szCs w:val="18"/>
              </w:rPr>
              <w:t>Bowling et al.</w:t>
            </w:r>
          </w:p>
          <w:p w14:paraId="51DFE9BC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rFonts w:ascii="Calibri" w:hAnsi="Calibri" w:cs="Calibri"/>
                <w:color w:val="000000"/>
                <w:sz w:val="18"/>
                <w:szCs w:val="18"/>
              </w:rPr>
              <w:t>Patient 00063-C</w:t>
            </w:r>
          </w:p>
        </w:tc>
      </w:tr>
      <w:tr w:rsidR="0035421E" w:rsidRPr="00A242D3" w14:paraId="570FC995" w14:textId="77777777" w:rsidTr="00CB3BD0">
        <w:trPr>
          <w:trHeight w:val="654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EDE2D50" w14:textId="77777777" w:rsidR="00865BC2" w:rsidRPr="00BC3236" w:rsidRDefault="00865BC2" w:rsidP="00EF7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5D2774">
              <w:rPr>
                <w:b/>
                <w:sz w:val="18"/>
                <w:szCs w:val="18"/>
              </w:rPr>
              <w:t>.1792G&gt;A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2C7D609B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p.(Asp598Asn)</w:t>
            </w:r>
          </w:p>
        </w:tc>
        <w:tc>
          <w:tcPr>
            <w:tcW w:w="3489" w:type="dxa"/>
            <w:vAlign w:val="center"/>
          </w:tcPr>
          <w:p w14:paraId="60EFEE9A" w14:textId="77777777" w:rsidR="00865BC2" w:rsidRPr="00A242D3" w:rsidRDefault="00865BC2" w:rsidP="009B28C7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 xml:space="preserve">Global </w:t>
            </w:r>
            <w:r>
              <w:rPr>
                <w:sz w:val="18"/>
                <w:szCs w:val="18"/>
                <w:lang w:val="en-US"/>
              </w:rPr>
              <w:t>DD</w:t>
            </w:r>
            <w:r w:rsidRPr="00A242D3">
              <w:rPr>
                <w:sz w:val="18"/>
                <w:szCs w:val="18"/>
                <w:lang w:val="en-US"/>
              </w:rPr>
              <w:t>, seizure or encephalopathy, gastrointestinal disorder, hearing loss or visual impairment</w:t>
            </w:r>
          </w:p>
        </w:tc>
        <w:tc>
          <w:tcPr>
            <w:tcW w:w="2141" w:type="dxa"/>
            <w:vAlign w:val="center"/>
          </w:tcPr>
          <w:p w14:paraId="6FA1710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</w:t>
            </w:r>
          </w:p>
        </w:tc>
        <w:tc>
          <w:tcPr>
            <w:tcW w:w="2693" w:type="dxa"/>
            <w:vAlign w:val="center"/>
          </w:tcPr>
          <w:p w14:paraId="1F7AB0CE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23.7; Polyphen-2: 0; REVEL: 0.167</w:t>
            </w:r>
          </w:p>
        </w:tc>
        <w:tc>
          <w:tcPr>
            <w:tcW w:w="1418" w:type="dxa"/>
            <w:vAlign w:val="center"/>
          </w:tcPr>
          <w:p w14:paraId="40DD816A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2" w:type="dxa"/>
            <w:vAlign w:val="center"/>
          </w:tcPr>
          <w:p w14:paraId="0CBA8A4A" w14:textId="77777777" w:rsidR="00865BC2" w:rsidRPr="00BC3236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14:paraId="6B57F6FF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van der Ven et al.</w:t>
            </w:r>
          </w:p>
          <w:p w14:paraId="28AB84B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Patient HH_NEO064</w:t>
            </w:r>
          </w:p>
        </w:tc>
      </w:tr>
      <w:tr w:rsidR="0035421E" w:rsidRPr="00A242D3" w14:paraId="3802BE45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3B53631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1E2166">
              <w:rPr>
                <w:b/>
                <w:sz w:val="18"/>
                <w:szCs w:val="18"/>
                <w:lang w:val="en-US"/>
              </w:rPr>
              <w:t>c.1861C&gt;T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29ECC035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p.(Arg621Trp)</w:t>
            </w:r>
          </w:p>
        </w:tc>
        <w:tc>
          <w:tcPr>
            <w:tcW w:w="3489" w:type="dxa"/>
            <w:vAlign w:val="center"/>
          </w:tcPr>
          <w:p w14:paraId="7A9672E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Epileptic encephalopathy</w:t>
            </w:r>
          </w:p>
        </w:tc>
        <w:tc>
          <w:tcPr>
            <w:tcW w:w="2141" w:type="dxa"/>
            <w:vAlign w:val="center"/>
          </w:tcPr>
          <w:p w14:paraId="78C2732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 in males</w:t>
            </w:r>
            <w:r>
              <w:rPr>
                <w:sz w:val="18"/>
                <w:szCs w:val="18"/>
                <w:lang w:val="en-US"/>
              </w:rPr>
              <w:t>, 3 females</w:t>
            </w:r>
          </w:p>
        </w:tc>
        <w:tc>
          <w:tcPr>
            <w:tcW w:w="2693" w:type="dxa"/>
            <w:vAlign w:val="center"/>
          </w:tcPr>
          <w:p w14:paraId="56C8E01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28.4; Polyphen-2: 0.999; REVEL: 0.698</w:t>
            </w:r>
          </w:p>
        </w:tc>
        <w:tc>
          <w:tcPr>
            <w:tcW w:w="1418" w:type="dxa"/>
            <w:vAlign w:val="center"/>
          </w:tcPr>
          <w:p w14:paraId="734A618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62" w:type="dxa"/>
            <w:vAlign w:val="center"/>
          </w:tcPr>
          <w:p w14:paraId="078C12DF" w14:textId="77777777" w:rsidR="00865BC2" w:rsidRPr="00BC3236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14:paraId="23BCA9B0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Jiang et al</w:t>
            </w:r>
          </w:p>
          <w:p w14:paraId="17C69304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Patient ID 28</w:t>
            </w:r>
          </w:p>
        </w:tc>
      </w:tr>
      <w:tr w:rsidR="0035421E" w:rsidRPr="00A242D3" w14:paraId="02D44C95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5C4A3149" w14:textId="77777777" w:rsidR="00865BC2" w:rsidRPr="00BC3236" w:rsidRDefault="00865BC2" w:rsidP="00EF7A6D">
            <w:pPr>
              <w:rPr>
                <w:b/>
                <w:sz w:val="18"/>
                <w:szCs w:val="18"/>
              </w:rPr>
            </w:pPr>
            <w:r w:rsidRPr="00E82226">
              <w:rPr>
                <w:b/>
                <w:sz w:val="18"/>
                <w:szCs w:val="18"/>
              </w:rPr>
              <w:t>c.1998T&gt;A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25519DA8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p.(Asn666Lys)</w:t>
            </w:r>
          </w:p>
        </w:tc>
        <w:tc>
          <w:tcPr>
            <w:tcW w:w="3489" w:type="dxa"/>
            <w:vAlign w:val="center"/>
          </w:tcPr>
          <w:p w14:paraId="4719EB3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Seizure without neurodevelopmental disorder and normal brain MRI</w:t>
            </w:r>
          </w:p>
        </w:tc>
        <w:tc>
          <w:tcPr>
            <w:tcW w:w="2141" w:type="dxa"/>
            <w:vAlign w:val="center"/>
          </w:tcPr>
          <w:p w14:paraId="48620EEC" w14:textId="77777777" w:rsidR="00865BC2" w:rsidRPr="00A242D3" w:rsidRDefault="00865BC2" w:rsidP="009D03CF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 in males</w:t>
            </w:r>
            <w:r>
              <w:rPr>
                <w:sz w:val="18"/>
                <w:szCs w:val="18"/>
                <w:lang w:val="en-US"/>
              </w:rPr>
              <w:t>, 1 female</w:t>
            </w:r>
          </w:p>
        </w:tc>
        <w:tc>
          <w:tcPr>
            <w:tcW w:w="2693" w:type="dxa"/>
            <w:vAlign w:val="center"/>
          </w:tcPr>
          <w:p w14:paraId="74E3616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20.7; Polyphen-2: 0.974; REVEL: 0.083</w:t>
            </w:r>
          </w:p>
        </w:tc>
        <w:tc>
          <w:tcPr>
            <w:tcW w:w="1418" w:type="dxa"/>
            <w:vAlign w:val="center"/>
          </w:tcPr>
          <w:p w14:paraId="521D8FC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53229964" w14:textId="77777777" w:rsidR="00865BC2" w:rsidRPr="00A242D3" w:rsidRDefault="009A41B8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vAlign w:val="center"/>
          </w:tcPr>
          <w:p w14:paraId="71637D1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He et al.</w:t>
            </w:r>
          </w:p>
          <w:p w14:paraId="10C22363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Case 7</w:t>
            </w:r>
          </w:p>
        </w:tc>
      </w:tr>
      <w:tr w:rsidR="0035421E" w:rsidRPr="00A242D3" w14:paraId="5B3FAE92" w14:textId="77777777" w:rsidTr="00CB3BD0">
        <w:trPr>
          <w:trHeight w:val="669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58AABC6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46222B">
              <w:rPr>
                <w:b/>
                <w:sz w:val="18"/>
                <w:szCs w:val="18"/>
                <w:lang w:val="en-US"/>
              </w:rPr>
              <w:t>c.2101C&gt;T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3EC94E3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A242D3">
              <w:rPr>
                <w:b/>
                <w:sz w:val="18"/>
                <w:szCs w:val="18"/>
                <w:lang w:val="en-US"/>
              </w:rPr>
              <w:t>p.(Leu701Phe)</w:t>
            </w:r>
          </w:p>
        </w:tc>
        <w:tc>
          <w:tcPr>
            <w:tcW w:w="3489" w:type="dxa"/>
            <w:vAlign w:val="center"/>
          </w:tcPr>
          <w:p w14:paraId="36189DA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ID</w:t>
            </w:r>
            <w:r w:rsidRPr="00A242D3">
              <w:rPr>
                <w:sz w:val="18"/>
                <w:szCs w:val="18"/>
                <w:lang w:val="en-US"/>
              </w:rPr>
              <w:t>, morphological features, language delay, ADHD, seizure, hirsutism, bone growth acceleration</w:t>
            </w:r>
          </w:p>
        </w:tc>
        <w:tc>
          <w:tcPr>
            <w:tcW w:w="2141" w:type="dxa"/>
            <w:vAlign w:val="center"/>
          </w:tcPr>
          <w:p w14:paraId="69652406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Absent</w:t>
            </w:r>
          </w:p>
        </w:tc>
        <w:tc>
          <w:tcPr>
            <w:tcW w:w="2693" w:type="dxa"/>
            <w:vAlign w:val="center"/>
          </w:tcPr>
          <w:p w14:paraId="6823ECE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CADD: 25; Polyphen-2: 1; REVEL: 0.504</w:t>
            </w:r>
          </w:p>
        </w:tc>
        <w:tc>
          <w:tcPr>
            <w:tcW w:w="1418" w:type="dxa"/>
            <w:vAlign w:val="center"/>
          </w:tcPr>
          <w:p w14:paraId="4543EA8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 w:rsidRPr="00A242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2" w:type="dxa"/>
            <w:vAlign w:val="center"/>
          </w:tcPr>
          <w:p w14:paraId="598A0980" w14:textId="77777777" w:rsidR="00865BC2" w:rsidRPr="00BC3236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14:paraId="1F9B4B05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Chen et al.</w:t>
            </w:r>
          </w:p>
          <w:p w14:paraId="2399B84A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 w:rsidRPr="00BC3236">
              <w:rPr>
                <w:sz w:val="18"/>
                <w:szCs w:val="18"/>
              </w:rPr>
              <w:t>Patient P21</w:t>
            </w:r>
          </w:p>
        </w:tc>
      </w:tr>
      <w:tr w:rsidR="0035421E" w:rsidRPr="00A242D3" w14:paraId="512BE292" w14:textId="77777777" w:rsidTr="00CB3BD0">
        <w:trPr>
          <w:trHeight w:val="440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5190004" w14:textId="77777777" w:rsidR="00865BC2" w:rsidRPr="0046222B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c.2267G&gt;A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1B225F4A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DE38FB">
              <w:rPr>
                <w:b/>
                <w:sz w:val="18"/>
                <w:szCs w:val="18"/>
                <w:lang w:val="en-US"/>
              </w:rPr>
              <w:t>p.(Arg756Gln)</w:t>
            </w:r>
          </w:p>
        </w:tc>
        <w:tc>
          <w:tcPr>
            <w:tcW w:w="3489" w:type="dxa"/>
            <w:vAlign w:val="center"/>
          </w:tcPr>
          <w:p w14:paraId="10AE5873" w14:textId="77777777" w:rsidR="00865BC2" w:rsidRPr="00A242D3" w:rsidRDefault="00865BC2" w:rsidP="009B28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Global DD, ID, epilepsy, behavioral disorder</w:t>
            </w:r>
          </w:p>
        </w:tc>
        <w:tc>
          <w:tcPr>
            <w:tcW w:w="2141" w:type="dxa"/>
            <w:vAlign w:val="center"/>
          </w:tcPr>
          <w:p w14:paraId="0B8400F5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males and 5 females</w:t>
            </w:r>
          </w:p>
        </w:tc>
        <w:tc>
          <w:tcPr>
            <w:tcW w:w="2693" w:type="dxa"/>
            <w:vAlign w:val="center"/>
          </w:tcPr>
          <w:p w14:paraId="62256DED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CADD: 25.1; Polyphen-2: 0.7; REVEL: 0.071</w:t>
            </w:r>
          </w:p>
        </w:tc>
        <w:tc>
          <w:tcPr>
            <w:tcW w:w="1418" w:type="dxa"/>
            <w:vAlign w:val="center"/>
          </w:tcPr>
          <w:p w14:paraId="50F6FC68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2E3DFD6C" w14:textId="77777777" w:rsidR="00865BC2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14:paraId="1B2FD155" w14:textId="77777777" w:rsidR="00865BC2" w:rsidRDefault="00865BC2" w:rsidP="00EF7A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Alagoz</w:t>
            </w:r>
            <w:proofErr w:type="spellEnd"/>
            <w:r>
              <w:rPr>
                <w:sz w:val="18"/>
                <w:szCs w:val="18"/>
              </w:rPr>
              <w:t xml:space="preserve"> et al.</w:t>
            </w:r>
          </w:p>
          <w:p w14:paraId="147E6D18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1</w:t>
            </w:r>
          </w:p>
        </w:tc>
      </w:tr>
      <w:tr w:rsidR="0035421E" w:rsidRPr="00A242D3" w14:paraId="49DD9734" w14:textId="77777777" w:rsidTr="00CB3BD0">
        <w:trPr>
          <w:trHeight w:val="425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B9FE55D" w14:textId="77777777" w:rsidR="00865BC2" w:rsidRPr="0046222B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c.2359G&gt;A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602EF0F5" w14:textId="77777777" w:rsidR="00865BC2" w:rsidRPr="00A242D3" w:rsidRDefault="00865BC2" w:rsidP="00EF7A6D">
            <w:pPr>
              <w:rPr>
                <w:b/>
                <w:sz w:val="18"/>
                <w:szCs w:val="18"/>
                <w:lang w:val="en-US"/>
              </w:rPr>
            </w:pPr>
            <w:r w:rsidRPr="00DE38FB">
              <w:rPr>
                <w:b/>
                <w:sz w:val="18"/>
                <w:szCs w:val="18"/>
                <w:lang w:val="en-US"/>
              </w:rPr>
              <w:t>p.(Gly787Ser)</w:t>
            </w:r>
          </w:p>
        </w:tc>
        <w:tc>
          <w:tcPr>
            <w:tcW w:w="3489" w:type="dxa"/>
            <w:vAlign w:val="center"/>
          </w:tcPr>
          <w:p w14:paraId="03DECE7C" w14:textId="77777777" w:rsidR="00865BC2" w:rsidRPr="00A242D3" w:rsidRDefault="00865BC2" w:rsidP="009B28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DD, ID, ASD</w:t>
            </w:r>
          </w:p>
        </w:tc>
        <w:tc>
          <w:tcPr>
            <w:tcW w:w="2141" w:type="dxa"/>
            <w:vAlign w:val="center"/>
          </w:tcPr>
          <w:p w14:paraId="15A4189B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Absent in males, 1 female</w:t>
            </w:r>
          </w:p>
        </w:tc>
        <w:tc>
          <w:tcPr>
            <w:tcW w:w="2693" w:type="dxa"/>
            <w:vAlign w:val="center"/>
          </w:tcPr>
          <w:p w14:paraId="5350B691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CADD: 27; Polyphen-2: 1; REVEL: 0.534</w:t>
            </w:r>
          </w:p>
        </w:tc>
        <w:tc>
          <w:tcPr>
            <w:tcW w:w="1418" w:type="dxa"/>
            <w:vAlign w:val="center"/>
          </w:tcPr>
          <w:p w14:paraId="5A78C4B9" w14:textId="77777777" w:rsidR="00865BC2" w:rsidRPr="00A242D3" w:rsidRDefault="00865BC2" w:rsidP="00EF7A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Causal</w:t>
            </w:r>
          </w:p>
        </w:tc>
        <w:tc>
          <w:tcPr>
            <w:tcW w:w="1662" w:type="dxa"/>
            <w:vAlign w:val="center"/>
          </w:tcPr>
          <w:p w14:paraId="661FC432" w14:textId="77777777" w:rsidR="00865BC2" w:rsidRDefault="009A41B8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14:paraId="6BB6ADF1" w14:textId="77777777" w:rsidR="00865BC2" w:rsidRDefault="00865BC2" w:rsidP="00EF7A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Alagoz</w:t>
            </w:r>
            <w:proofErr w:type="spellEnd"/>
            <w:r>
              <w:rPr>
                <w:sz w:val="18"/>
                <w:szCs w:val="18"/>
              </w:rPr>
              <w:t xml:space="preserve"> et al.</w:t>
            </w:r>
          </w:p>
          <w:p w14:paraId="5A3BF973" w14:textId="77777777" w:rsidR="00865BC2" w:rsidRPr="00BC3236" w:rsidRDefault="00865BC2" w:rsidP="00EF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2</w:t>
            </w:r>
          </w:p>
        </w:tc>
      </w:tr>
    </w:tbl>
    <w:p w14:paraId="1628EDAD" w14:textId="619A998C" w:rsidR="00196F1C" w:rsidRPr="00196F1C" w:rsidRDefault="006A660F" w:rsidP="00196F1C">
      <w:pPr>
        <w:jc w:val="both"/>
        <w:rPr>
          <w:lang w:val="en-US"/>
        </w:rPr>
      </w:pPr>
      <w:r w:rsidRPr="006A660F">
        <w:rPr>
          <w:lang w:val="en-US"/>
        </w:rPr>
        <w:lastRenderedPageBreak/>
        <w:drawing>
          <wp:inline distT="0" distB="0" distL="0" distR="0" wp14:anchorId="03018367" wp14:editId="0B7A7DE7">
            <wp:extent cx="9611360" cy="2265680"/>
            <wp:effectExtent l="0" t="0" r="0" b="0"/>
            <wp:docPr id="5824058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058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6994" w14:textId="737794B8" w:rsidR="00885813" w:rsidRPr="00196F1C" w:rsidRDefault="00196F1C" w:rsidP="00196F1C">
      <w:pPr>
        <w:jc w:val="both"/>
        <w:rPr>
          <w:b/>
          <w:bCs/>
          <w:lang w:val="en-US"/>
        </w:rPr>
      </w:pPr>
      <w:r w:rsidRPr="00196F1C">
        <w:rPr>
          <w:b/>
          <w:bCs/>
          <w:lang w:val="en-US"/>
        </w:rPr>
        <w:t xml:space="preserve">Figure 1. RT-PCR on RNA and </w:t>
      </w:r>
      <w:r w:rsidR="001D006F">
        <w:rPr>
          <w:b/>
          <w:bCs/>
          <w:lang w:val="en-US"/>
        </w:rPr>
        <w:t>Sanger sequencing</w:t>
      </w:r>
      <w:r w:rsidRPr="00196F1C">
        <w:rPr>
          <w:b/>
          <w:bCs/>
          <w:lang w:val="en-US"/>
        </w:rPr>
        <w:t xml:space="preserve"> performed in individual 4.</w:t>
      </w:r>
      <w:r>
        <w:t xml:space="preserve"> </w:t>
      </w:r>
      <w:r w:rsidR="001D006F">
        <w:t xml:space="preserve">(A) </w:t>
      </w:r>
      <w:proofErr w:type="spellStart"/>
      <w:r w:rsidR="001D006F">
        <w:t>Electrophoresis</w:t>
      </w:r>
      <w:proofErr w:type="spellEnd"/>
      <w:r w:rsidR="001D006F">
        <w:t xml:space="preserve"> </w:t>
      </w:r>
      <w:proofErr w:type="spellStart"/>
      <w:r w:rsidR="001D006F">
        <w:t>showed</w:t>
      </w:r>
      <w:proofErr w:type="spellEnd"/>
      <w:r w:rsidR="001D006F">
        <w:t xml:space="preserve"> </w:t>
      </w:r>
      <w:proofErr w:type="spellStart"/>
      <w:r w:rsidR="001D006F">
        <w:t>two</w:t>
      </w:r>
      <w:proofErr w:type="spellEnd"/>
      <w:r w:rsidR="001D006F">
        <w:t xml:space="preserve"> bands : one of the </w:t>
      </w:r>
      <w:proofErr w:type="spellStart"/>
      <w:r w:rsidR="001D006F">
        <w:t>expected</w:t>
      </w:r>
      <w:proofErr w:type="spellEnd"/>
      <w:r w:rsidR="001D006F">
        <w:t xml:space="preserve"> size (455bp) and the </w:t>
      </w:r>
      <w:proofErr w:type="spellStart"/>
      <w:r w:rsidR="001D006F">
        <w:t>other</w:t>
      </w:r>
      <w:proofErr w:type="spellEnd"/>
      <w:r w:rsidR="001D006F">
        <w:t xml:space="preserve"> </w:t>
      </w:r>
      <w:proofErr w:type="spellStart"/>
      <w:r w:rsidR="001D006F">
        <w:t>aroun</w:t>
      </w:r>
      <w:r w:rsidR="00804583">
        <w:t>d</w:t>
      </w:r>
      <w:proofErr w:type="spellEnd"/>
      <w:r w:rsidR="001D006F">
        <w:t xml:space="preserve"> 300bp on the gel. </w:t>
      </w:r>
      <w:proofErr w:type="spellStart"/>
      <w:proofErr w:type="gramStart"/>
      <w:r w:rsidR="001D006F">
        <w:t>Abbreviations</w:t>
      </w:r>
      <w:proofErr w:type="spellEnd"/>
      <w:r w:rsidR="001D006F">
        <w:t>:</w:t>
      </w:r>
      <w:proofErr w:type="gramEnd"/>
      <w:r w:rsidR="001D006F">
        <w:t xml:space="preserve"> M: marker, I: </w:t>
      </w:r>
      <w:proofErr w:type="spellStart"/>
      <w:r w:rsidR="001D006F">
        <w:t>individual</w:t>
      </w:r>
      <w:proofErr w:type="spellEnd"/>
      <w:r w:rsidR="001D006F">
        <w:t xml:space="preserve"> 4, C: </w:t>
      </w:r>
      <w:proofErr w:type="spellStart"/>
      <w:r w:rsidR="001D006F">
        <w:t>negative</w:t>
      </w:r>
      <w:proofErr w:type="spellEnd"/>
      <w:r w:rsidR="001D006F">
        <w:t xml:space="preserve"> control. (B) Direct DNA </w:t>
      </w:r>
      <w:proofErr w:type="spellStart"/>
      <w:r w:rsidR="001D006F">
        <w:t>sequencing</w:t>
      </w:r>
      <w:proofErr w:type="spellEnd"/>
      <w:r w:rsidR="001D006F">
        <w:t xml:space="preserve"> </w:t>
      </w:r>
      <w:proofErr w:type="spellStart"/>
      <w:r w:rsidR="001D006F">
        <w:t>results</w:t>
      </w:r>
      <w:proofErr w:type="spellEnd"/>
      <w:r w:rsidR="001D006F">
        <w:t xml:space="preserve"> </w:t>
      </w:r>
      <w:proofErr w:type="spellStart"/>
      <w:r w:rsidR="001D006F">
        <w:t>showing</w:t>
      </w:r>
      <w:proofErr w:type="spellEnd"/>
      <w:r w:rsidR="001D006F">
        <w:t xml:space="preserve"> a dual </w:t>
      </w:r>
      <w:proofErr w:type="spellStart"/>
      <w:r w:rsidR="001D006F">
        <w:t>sequence</w:t>
      </w:r>
      <w:proofErr w:type="spellEnd"/>
      <w:r w:rsidR="001D006F">
        <w:t xml:space="preserve"> </w:t>
      </w:r>
      <w:proofErr w:type="spellStart"/>
      <w:r w:rsidR="001D006F">
        <w:t>after</w:t>
      </w:r>
      <w:proofErr w:type="spellEnd"/>
      <w:r w:rsidR="001D006F">
        <w:t xml:space="preserve"> exon 7 and the absence of exon 8 </w:t>
      </w:r>
      <w:proofErr w:type="gramStart"/>
      <w:r w:rsidR="00804583">
        <w:t xml:space="preserve">in </w:t>
      </w:r>
      <w:r w:rsidR="001D006F">
        <w:t xml:space="preserve"> </w:t>
      </w:r>
      <w:proofErr w:type="spellStart"/>
      <w:r w:rsidR="001D006F">
        <w:t>heterozygous</w:t>
      </w:r>
      <w:proofErr w:type="spellEnd"/>
      <w:proofErr w:type="gramEnd"/>
      <w:r w:rsidR="001D006F">
        <w:t xml:space="preserve"> state.</w:t>
      </w:r>
      <w:r w:rsidR="001F758E">
        <w:t xml:space="preserve"> </w:t>
      </w:r>
      <w:proofErr w:type="spellStart"/>
      <w:r w:rsidR="001F758E">
        <w:t>Separation</w:t>
      </w:r>
      <w:proofErr w:type="spellEnd"/>
      <w:r w:rsidR="001F758E">
        <w:t xml:space="preserve"> </w:t>
      </w:r>
      <w:proofErr w:type="spellStart"/>
      <w:r w:rsidR="001F758E">
        <w:t>between</w:t>
      </w:r>
      <w:proofErr w:type="spellEnd"/>
      <w:r w:rsidR="001F758E">
        <w:t xml:space="preserve"> the end of exon 7 and the </w:t>
      </w:r>
      <w:proofErr w:type="spellStart"/>
      <w:r w:rsidR="001F758E">
        <w:t>beginning</w:t>
      </w:r>
      <w:proofErr w:type="spellEnd"/>
      <w:r w:rsidR="001F758E">
        <w:t xml:space="preserve"> of exon 8 or 9 </w:t>
      </w:r>
      <w:proofErr w:type="spellStart"/>
      <w:r w:rsidR="001F758E">
        <w:t>is</w:t>
      </w:r>
      <w:proofErr w:type="spellEnd"/>
      <w:r w:rsidR="001F758E">
        <w:t xml:space="preserve"> </w:t>
      </w:r>
      <w:proofErr w:type="spellStart"/>
      <w:r w:rsidR="001F758E">
        <w:t>represented</w:t>
      </w:r>
      <w:proofErr w:type="spellEnd"/>
      <w:r w:rsidR="001F758E">
        <w:t xml:space="preserve"> by a </w:t>
      </w:r>
      <w:proofErr w:type="spellStart"/>
      <w:r w:rsidR="001F758E">
        <w:t>red</w:t>
      </w:r>
      <w:proofErr w:type="spellEnd"/>
      <w:r w:rsidR="001F758E">
        <w:t xml:space="preserve"> line. </w:t>
      </w:r>
      <w:proofErr w:type="spellStart"/>
      <w:proofErr w:type="gramStart"/>
      <w:r w:rsidR="001F758E">
        <w:t>Abbreviation</w:t>
      </w:r>
      <w:proofErr w:type="spellEnd"/>
      <w:r w:rsidR="001F758E">
        <w:t>:</w:t>
      </w:r>
      <w:proofErr w:type="gramEnd"/>
      <w:r w:rsidR="001F758E">
        <w:t xml:space="preserve"> Ex: exon.</w:t>
      </w:r>
    </w:p>
    <w:p w14:paraId="2F636BAC" w14:textId="77777777" w:rsidR="00885813" w:rsidRDefault="00885813">
      <w:pPr>
        <w:sectPr w:rsidR="00885813" w:rsidSect="0083359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br w:type="page"/>
      </w:r>
    </w:p>
    <w:p w14:paraId="4434868F" w14:textId="133CF708" w:rsidR="00A06930" w:rsidRDefault="006E2C7A" w:rsidP="00885813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3AAEB284" wp14:editId="5B0348A5">
            <wp:extent cx="4703673" cy="1846034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64" cy="185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B02C1" w14:textId="77777777" w:rsidR="00035199" w:rsidRDefault="006E2C7A" w:rsidP="00885813">
      <w:pPr>
        <w:jc w:val="center"/>
      </w:pPr>
      <w:r>
        <w:rPr>
          <w:noProof/>
          <w:lang w:eastAsia="fr-FR"/>
        </w:rPr>
        <w:drawing>
          <wp:inline distT="0" distB="0" distL="0" distR="0" wp14:anchorId="2806C1DA" wp14:editId="26478EDB">
            <wp:extent cx="4696358" cy="4274103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120" cy="428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8C51D" w14:textId="24F8E9DC" w:rsidR="0056408F" w:rsidRPr="00A242D3" w:rsidRDefault="00885813" w:rsidP="00C54CBC">
      <w:pPr>
        <w:spacing w:after="120"/>
        <w:jc w:val="both"/>
        <w:rPr>
          <w:lang w:val="en-US"/>
        </w:rPr>
      </w:pPr>
      <w:r w:rsidRPr="00885679">
        <w:rPr>
          <w:b/>
          <w:bCs/>
          <w:lang w:val="en-US"/>
        </w:rPr>
        <w:t xml:space="preserve">Figure </w:t>
      </w:r>
      <w:r>
        <w:rPr>
          <w:b/>
          <w:bCs/>
          <w:lang w:val="en-US"/>
        </w:rPr>
        <w:t>2</w:t>
      </w:r>
      <w:r w:rsidRPr="00885813">
        <w:rPr>
          <w:b/>
          <w:bCs/>
          <w:lang w:val="en-US"/>
        </w:rPr>
        <w:t>. Modelling of two missense VUS from the literature.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The prediction models for the </w:t>
      </w:r>
      <w:proofErr w:type="gramStart"/>
      <w:r>
        <w:rPr>
          <w:lang w:val="en-US"/>
        </w:rPr>
        <w:t>p.(</w:t>
      </w:r>
      <w:proofErr w:type="gramEnd"/>
      <w:r>
        <w:rPr>
          <w:lang w:val="en-US"/>
        </w:rPr>
        <w:t xml:space="preserve">Leu496Phe) and the p.(Asp598Asn) variants are of low confidence and are not shown in the figure. A) and B) show wild-type residue 621 and the missense </w:t>
      </w:r>
      <w:proofErr w:type="gramStart"/>
      <w:r>
        <w:rPr>
          <w:lang w:val="en-US"/>
        </w:rPr>
        <w:t>p.(</w:t>
      </w:r>
      <w:proofErr w:type="gramEnd"/>
      <w:r>
        <w:rPr>
          <w:lang w:val="en-US"/>
        </w:rPr>
        <w:t>Arg621Trp)</w:t>
      </w:r>
      <w:r w:rsidRPr="000575F6">
        <w:rPr>
          <w:lang w:val="en-US"/>
        </w:rPr>
        <w:t xml:space="preserve"> </w:t>
      </w:r>
      <w:r>
        <w:rPr>
          <w:lang w:val="en-US"/>
        </w:rPr>
        <w:t>variant</w:t>
      </w:r>
      <w:r w:rsidRPr="000575F6">
        <w:rPr>
          <w:lang w:val="en-US"/>
        </w:rPr>
        <w:t xml:space="preserve"> </w:t>
      </w:r>
      <w:r>
        <w:rPr>
          <w:lang w:val="en-US"/>
        </w:rPr>
        <w:t xml:space="preserve">respectively. No difference in binding is found. C) and E) show wild-type residue 701 and its environment, and bonds of interest lost with the variant (black arrows). D) and F) show the </w:t>
      </w:r>
      <w:proofErr w:type="gramStart"/>
      <w:r>
        <w:rPr>
          <w:lang w:val="en-US"/>
        </w:rPr>
        <w:t>p.(</w:t>
      </w:r>
      <w:proofErr w:type="gramEnd"/>
      <w:r>
        <w:rPr>
          <w:lang w:val="en-US"/>
        </w:rPr>
        <w:t>Leu701Phe) variant and the loss of a hydrogen bond (blue dotted line) and a non-covalent hydrophobic bond (grey dotted line).</w:t>
      </w:r>
    </w:p>
    <w:sectPr w:rsidR="0056408F" w:rsidRPr="00A242D3" w:rsidSect="008858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596"/>
    <w:rsid w:val="000024EB"/>
    <w:rsid w:val="0000250C"/>
    <w:rsid w:val="00005326"/>
    <w:rsid w:val="00005731"/>
    <w:rsid w:val="00010A0E"/>
    <w:rsid w:val="00010A19"/>
    <w:rsid w:val="00012CC8"/>
    <w:rsid w:val="00016C84"/>
    <w:rsid w:val="0002590F"/>
    <w:rsid w:val="00026692"/>
    <w:rsid w:val="00032075"/>
    <w:rsid w:val="00035199"/>
    <w:rsid w:val="000358B3"/>
    <w:rsid w:val="00041B4A"/>
    <w:rsid w:val="000422BC"/>
    <w:rsid w:val="000442CF"/>
    <w:rsid w:val="00045C25"/>
    <w:rsid w:val="00045E2F"/>
    <w:rsid w:val="0004691A"/>
    <w:rsid w:val="00056380"/>
    <w:rsid w:val="000575F6"/>
    <w:rsid w:val="00061503"/>
    <w:rsid w:val="000627EA"/>
    <w:rsid w:val="00071F80"/>
    <w:rsid w:val="000805F8"/>
    <w:rsid w:val="00082405"/>
    <w:rsid w:val="00084704"/>
    <w:rsid w:val="00085B7F"/>
    <w:rsid w:val="00086BEC"/>
    <w:rsid w:val="00093683"/>
    <w:rsid w:val="000A0F1C"/>
    <w:rsid w:val="000A636F"/>
    <w:rsid w:val="000B0791"/>
    <w:rsid w:val="000B07C7"/>
    <w:rsid w:val="000B72B1"/>
    <w:rsid w:val="000D073A"/>
    <w:rsid w:val="000D1B29"/>
    <w:rsid w:val="000D22A9"/>
    <w:rsid w:val="000D4B29"/>
    <w:rsid w:val="000D6042"/>
    <w:rsid w:val="000D6BF1"/>
    <w:rsid w:val="000E3248"/>
    <w:rsid w:val="000F2689"/>
    <w:rsid w:val="000F30D1"/>
    <w:rsid w:val="000F642E"/>
    <w:rsid w:val="00101747"/>
    <w:rsid w:val="00101849"/>
    <w:rsid w:val="00110746"/>
    <w:rsid w:val="00110A6C"/>
    <w:rsid w:val="001132B0"/>
    <w:rsid w:val="001156BE"/>
    <w:rsid w:val="00116D88"/>
    <w:rsid w:val="001240F6"/>
    <w:rsid w:val="00127C63"/>
    <w:rsid w:val="001548F4"/>
    <w:rsid w:val="001658C9"/>
    <w:rsid w:val="00174144"/>
    <w:rsid w:val="00184617"/>
    <w:rsid w:val="00185B7B"/>
    <w:rsid w:val="00191AC9"/>
    <w:rsid w:val="00196F1C"/>
    <w:rsid w:val="001A011C"/>
    <w:rsid w:val="001A39A7"/>
    <w:rsid w:val="001B35DC"/>
    <w:rsid w:val="001B56F6"/>
    <w:rsid w:val="001C0A9B"/>
    <w:rsid w:val="001C335B"/>
    <w:rsid w:val="001C7BEA"/>
    <w:rsid w:val="001D006F"/>
    <w:rsid w:val="001D3429"/>
    <w:rsid w:val="001D3968"/>
    <w:rsid w:val="001E2166"/>
    <w:rsid w:val="001F1C50"/>
    <w:rsid w:val="001F2111"/>
    <w:rsid w:val="001F46D3"/>
    <w:rsid w:val="001F555E"/>
    <w:rsid w:val="001F758E"/>
    <w:rsid w:val="001F791F"/>
    <w:rsid w:val="001F7CFE"/>
    <w:rsid w:val="0020100D"/>
    <w:rsid w:val="00206F22"/>
    <w:rsid w:val="00211182"/>
    <w:rsid w:val="00211AAA"/>
    <w:rsid w:val="0021711F"/>
    <w:rsid w:val="00220323"/>
    <w:rsid w:val="00223913"/>
    <w:rsid w:val="00227566"/>
    <w:rsid w:val="00230B44"/>
    <w:rsid w:val="00232675"/>
    <w:rsid w:val="002375C2"/>
    <w:rsid w:val="0023792D"/>
    <w:rsid w:val="00240365"/>
    <w:rsid w:val="0024232E"/>
    <w:rsid w:val="00247ADD"/>
    <w:rsid w:val="00250DAE"/>
    <w:rsid w:val="00252515"/>
    <w:rsid w:val="002623AB"/>
    <w:rsid w:val="00267589"/>
    <w:rsid w:val="00271617"/>
    <w:rsid w:val="002765E9"/>
    <w:rsid w:val="00276D3F"/>
    <w:rsid w:val="0029620C"/>
    <w:rsid w:val="002A2F09"/>
    <w:rsid w:val="002B07A0"/>
    <w:rsid w:val="002B729D"/>
    <w:rsid w:val="002C0B21"/>
    <w:rsid w:val="002C4E62"/>
    <w:rsid w:val="002C5F77"/>
    <w:rsid w:val="002D17B3"/>
    <w:rsid w:val="002D45BA"/>
    <w:rsid w:val="002D7BFA"/>
    <w:rsid w:val="002D7D86"/>
    <w:rsid w:val="002E2F2E"/>
    <w:rsid w:val="002E3A5A"/>
    <w:rsid w:val="002E3D74"/>
    <w:rsid w:val="002E513C"/>
    <w:rsid w:val="002F3524"/>
    <w:rsid w:val="002F6697"/>
    <w:rsid w:val="002F6BE8"/>
    <w:rsid w:val="00302CAA"/>
    <w:rsid w:val="003034E2"/>
    <w:rsid w:val="003061DB"/>
    <w:rsid w:val="00311707"/>
    <w:rsid w:val="00314F7D"/>
    <w:rsid w:val="003225A2"/>
    <w:rsid w:val="00325283"/>
    <w:rsid w:val="00330BDB"/>
    <w:rsid w:val="00334322"/>
    <w:rsid w:val="003414C7"/>
    <w:rsid w:val="00342C33"/>
    <w:rsid w:val="00344C1D"/>
    <w:rsid w:val="00350AB8"/>
    <w:rsid w:val="003513CB"/>
    <w:rsid w:val="0035421E"/>
    <w:rsid w:val="00355AC1"/>
    <w:rsid w:val="00364943"/>
    <w:rsid w:val="00372633"/>
    <w:rsid w:val="00377B52"/>
    <w:rsid w:val="00394724"/>
    <w:rsid w:val="003A342F"/>
    <w:rsid w:val="003A7094"/>
    <w:rsid w:val="003B0186"/>
    <w:rsid w:val="003B2699"/>
    <w:rsid w:val="003B51DA"/>
    <w:rsid w:val="003B7A83"/>
    <w:rsid w:val="003D0A4F"/>
    <w:rsid w:val="003D0F50"/>
    <w:rsid w:val="003D37F6"/>
    <w:rsid w:val="003D3A17"/>
    <w:rsid w:val="003E092F"/>
    <w:rsid w:val="003E196A"/>
    <w:rsid w:val="003E34F2"/>
    <w:rsid w:val="003E4F2C"/>
    <w:rsid w:val="003F4B75"/>
    <w:rsid w:val="003F75E7"/>
    <w:rsid w:val="0040068A"/>
    <w:rsid w:val="00406EC8"/>
    <w:rsid w:val="00406FFB"/>
    <w:rsid w:val="004117BE"/>
    <w:rsid w:val="00422CA8"/>
    <w:rsid w:val="004250D7"/>
    <w:rsid w:val="004278AD"/>
    <w:rsid w:val="00440354"/>
    <w:rsid w:val="004426CE"/>
    <w:rsid w:val="00451FE7"/>
    <w:rsid w:val="00456072"/>
    <w:rsid w:val="00460D74"/>
    <w:rsid w:val="0046222B"/>
    <w:rsid w:val="00477C0B"/>
    <w:rsid w:val="0048621D"/>
    <w:rsid w:val="0048696A"/>
    <w:rsid w:val="00490488"/>
    <w:rsid w:val="004909BE"/>
    <w:rsid w:val="00491766"/>
    <w:rsid w:val="0049762C"/>
    <w:rsid w:val="004A291B"/>
    <w:rsid w:val="004A4269"/>
    <w:rsid w:val="004A7442"/>
    <w:rsid w:val="004B299C"/>
    <w:rsid w:val="004B7025"/>
    <w:rsid w:val="004D329D"/>
    <w:rsid w:val="004D6299"/>
    <w:rsid w:val="004E0D0A"/>
    <w:rsid w:val="004E2B8A"/>
    <w:rsid w:val="004E73F5"/>
    <w:rsid w:val="004F1706"/>
    <w:rsid w:val="004F5DB6"/>
    <w:rsid w:val="004F7218"/>
    <w:rsid w:val="004F7C12"/>
    <w:rsid w:val="00500DC4"/>
    <w:rsid w:val="00505FB1"/>
    <w:rsid w:val="00506648"/>
    <w:rsid w:val="00511EA0"/>
    <w:rsid w:val="005145DC"/>
    <w:rsid w:val="00516E28"/>
    <w:rsid w:val="005211D8"/>
    <w:rsid w:val="005252C9"/>
    <w:rsid w:val="005263D4"/>
    <w:rsid w:val="00530CF9"/>
    <w:rsid w:val="00543723"/>
    <w:rsid w:val="00554E4A"/>
    <w:rsid w:val="0056408F"/>
    <w:rsid w:val="00570A51"/>
    <w:rsid w:val="00570C3D"/>
    <w:rsid w:val="00581EFF"/>
    <w:rsid w:val="00587121"/>
    <w:rsid w:val="0058731C"/>
    <w:rsid w:val="005950E1"/>
    <w:rsid w:val="005A08CB"/>
    <w:rsid w:val="005A153A"/>
    <w:rsid w:val="005A54B2"/>
    <w:rsid w:val="005A5F3D"/>
    <w:rsid w:val="005B1946"/>
    <w:rsid w:val="005B25E3"/>
    <w:rsid w:val="005B2B8D"/>
    <w:rsid w:val="005B4C75"/>
    <w:rsid w:val="005B6BE7"/>
    <w:rsid w:val="005C06C0"/>
    <w:rsid w:val="005C13B1"/>
    <w:rsid w:val="005C1E8B"/>
    <w:rsid w:val="005C3794"/>
    <w:rsid w:val="005C3C60"/>
    <w:rsid w:val="005D0F6E"/>
    <w:rsid w:val="005D2774"/>
    <w:rsid w:val="005D3F21"/>
    <w:rsid w:val="005E6567"/>
    <w:rsid w:val="005E718D"/>
    <w:rsid w:val="005F6992"/>
    <w:rsid w:val="00611F6A"/>
    <w:rsid w:val="00630B4C"/>
    <w:rsid w:val="00631947"/>
    <w:rsid w:val="00642F12"/>
    <w:rsid w:val="00647C5C"/>
    <w:rsid w:val="00662D67"/>
    <w:rsid w:val="00671564"/>
    <w:rsid w:val="00672FAD"/>
    <w:rsid w:val="006735C9"/>
    <w:rsid w:val="006737F6"/>
    <w:rsid w:val="00677E2E"/>
    <w:rsid w:val="00682078"/>
    <w:rsid w:val="00693F33"/>
    <w:rsid w:val="006943FF"/>
    <w:rsid w:val="006A660F"/>
    <w:rsid w:val="006B6011"/>
    <w:rsid w:val="006C1DB3"/>
    <w:rsid w:val="006C4AE6"/>
    <w:rsid w:val="006C647F"/>
    <w:rsid w:val="006D58CC"/>
    <w:rsid w:val="006D64CB"/>
    <w:rsid w:val="006E2C7A"/>
    <w:rsid w:val="006E64DC"/>
    <w:rsid w:val="006E7E15"/>
    <w:rsid w:val="006F320E"/>
    <w:rsid w:val="006F4812"/>
    <w:rsid w:val="006F4973"/>
    <w:rsid w:val="00704341"/>
    <w:rsid w:val="0070662B"/>
    <w:rsid w:val="00714931"/>
    <w:rsid w:val="00722DDC"/>
    <w:rsid w:val="0073033F"/>
    <w:rsid w:val="00730AF8"/>
    <w:rsid w:val="00737390"/>
    <w:rsid w:val="007407FF"/>
    <w:rsid w:val="00745185"/>
    <w:rsid w:val="00747668"/>
    <w:rsid w:val="0077666B"/>
    <w:rsid w:val="007853F5"/>
    <w:rsid w:val="0079083A"/>
    <w:rsid w:val="007921EA"/>
    <w:rsid w:val="00793A22"/>
    <w:rsid w:val="007A4800"/>
    <w:rsid w:val="007B097A"/>
    <w:rsid w:val="007B0E50"/>
    <w:rsid w:val="007B3FC3"/>
    <w:rsid w:val="007B5FFA"/>
    <w:rsid w:val="007C0D55"/>
    <w:rsid w:val="007C412C"/>
    <w:rsid w:val="007C5A97"/>
    <w:rsid w:val="007C713C"/>
    <w:rsid w:val="007D5E61"/>
    <w:rsid w:val="007E4657"/>
    <w:rsid w:val="007E6CCE"/>
    <w:rsid w:val="007F09A6"/>
    <w:rsid w:val="007F13CD"/>
    <w:rsid w:val="007F27D0"/>
    <w:rsid w:val="007F473F"/>
    <w:rsid w:val="007F57FE"/>
    <w:rsid w:val="007F5864"/>
    <w:rsid w:val="00804583"/>
    <w:rsid w:val="00805039"/>
    <w:rsid w:val="008056E7"/>
    <w:rsid w:val="008104CA"/>
    <w:rsid w:val="008121BB"/>
    <w:rsid w:val="00812F18"/>
    <w:rsid w:val="00815CC0"/>
    <w:rsid w:val="008204A7"/>
    <w:rsid w:val="00827DD9"/>
    <w:rsid w:val="00833596"/>
    <w:rsid w:val="00837956"/>
    <w:rsid w:val="008401DA"/>
    <w:rsid w:val="008447C8"/>
    <w:rsid w:val="008447FF"/>
    <w:rsid w:val="00845689"/>
    <w:rsid w:val="00846BA4"/>
    <w:rsid w:val="00851241"/>
    <w:rsid w:val="00862A9A"/>
    <w:rsid w:val="00865BC2"/>
    <w:rsid w:val="00865DEF"/>
    <w:rsid w:val="00866955"/>
    <w:rsid w:val="00870F09"/>
    <w:rsid w:val="00871B9A"/>
    <w:rsid w:val="00874D47"/>
    <w:rsid w:val="00881409"/>
    <w:rsid w:val="00883D9A"/>
    <w:rsid w:val="00885679"/>
    <w:rsid w:val="00885813"/>
    <w:rsid w:val="00886164"/>
    <w:rsid w:val="0088699D"/>
    <w:rsid w:val="008874A2"/>
    <w:rsid w:val="00891A6F"/>
    <w:rsid w:val="008A3B62"/>
    <w:rsid w:val="008A6487"/>
    <w:rsid w:val="008B252E"/>
    <w:rsid w:val="008B437E"/>
    <w:rsid w:val="008B61E6"/>
    <w:rsid w:val="008C769B"/>
    <w:rsid w:val="008D4268"/>
    <w:rsid w:val="008E350D"/>
    <w:rsid w:val="008F177B"/>
    <w:rsid w:val="008F7E09"/>
    <w:rsid w:val="00906259"/>
    <w:rsid w:val="00916922"/>
    <w:rsid w:val="00916BDE"/>
    <w:rsid w:val="00927B02"/>
    <w:rsid w:val="009355B7"/>
    <w:rsid w:val="00936839"/>
    <w:rsid w:val="00962D35"/>
    <w:rsid w:val="00967903"/>
    <w:rsid w:val="009712DF"/>
    <w:rsid w:val="009714E6"/>
    <w:rsid w:val="00972777"/>
    <w:rsid w:val="00972CD4"/>
    <w:rsid w:val="009807F9"/>
    <w:rsid w:val="00984A29"/>
    <w:rsid w:val="00992FAA"/>
    <w:rsid w:val="00993C24"/>
    <w:rsid w:val="00994D58"/>
    <w:rsid w:val="009A1A42"/>
    <w:rsid w:val="009A37B6"/>
    <w:rsid w:val="009A41B8"/>
    <w:rsid w:val="009A6AE2"/>
    <w:rsid w:val="009B0A64"/>
    <w:rsid w:val="009B1BB3"/>
    <w:rsid w:val="009B28C7"/>
    <w:rsid w:val="009B55B9"/>
    <w:rsid w:val="009B5DB4"/>
    <w:rsid w:val="009B62A5"/>
    <w:rsid w:val="009B6E92"/>
    <w:rsid w:val="009C00A9"/>
    <w:rsid w:val="009D03CF"/>
    <w:rsid w:val="009D398F"/>
    <w:rsid w:val="009E1413"/>
    <w:rsid w:val="009E5054"/>
    <w:rsid w:val="009E5065"/>
    <w:rsid w:val="009E736D"/>
    <w:rsid w:val="009F0038"/>
    <w:rsid w:val="009F4B3F"/>
    <w:rsid w:val="009F5AB6"/>
    <w:rsid w:val="00A053C8"/>
    <w:rsid w:val="00A05A7A"/>
    <w:rsid w:val="00A05A9A"/>
    <w:rsid w:val="00A0663C"/>
    <w:rsid w:val="00A06930"/>
    <w:rsid w:val="00A15910"/>
    <w:rsid w:val="00A1649F"/>
    <w:rsid w:val="00A1673F"/>
    <w:rsid w:val="00A21486"/>
    <w:rsid w:val="00A242D3"/>
    <w:rsid w:val="00A246B4"/>
    <w:rsid w:val="00A275D7"/>
    <w:rsid w:val="00A36DC5"/>
    <w:rsid w:val="00A436F0"/>
    <w:rsid w:val="00A45A02"/>
    <w:rsid w:val="00A46DE9"/>
    <w:rsid w:val="00A56C26"/>
    <w:rsid w:val="00A56CDC"/>
    <w:rsid w:val="00A57CE0"/>
    <w:rsid w:val="00A62B92"/>
    <w:rsid w:val="00A634C0"/>
    <w:rsid w:val="00A6431D"/>
    <w:rsid w:val="00A7296C"/>
    <w:rsid w:val="00A816FF"/>
    <w:rsid w:val="00A82704"/>
    <w:rsid w:val="00A85739"/>
    <w:rsid w:val="00A85DED"/>
    <w:rsid w:val="00A871BE"/>
    <w:rsid w:val="00A87BF6"/>
    <w:rsid w:val="00A916F6"/>
    <w:rsid w:val="00AA15B3"/>
    <w:rsid w:val="00AA30D7"/>
    <w:rsid w:val="00AA32F9"/>
    <w:rsid w:val="00AA3D22"/>
    <w:rsid w:val="00AA55FB"/>
    <w:rsid w:val="00AB2D90"/>
    <w:rsid w:val="00AB5AA3"/>
    <w:rsid w:val="00AB6DA6"/>
    <w:rsid w:val="00AC4673"/>
    <w:rsid w:val="00AC7018"/>
    <w:rsid w:val="00AC7A67"/>
    <w:rsid w:val="00AC7F42"/>
    <w:rsid w:val="00AD0871"/>
    <w:rsid w:val="00AD11E5"/>
    <w:rsid w:val="00AD71DD"/>
    <w:rsid w:val="00AE21DB"/>
    <w:rsid w:val="00AE2728"/>
    <w:rsid w:val="00AE2B66"/>
    <w:rsid w:val="00AE66F8"/>
    <w:rsid w:val="00AE67C4"/>
    <w:rsid w:val="00AF2926"/>
    <w:rsid w:val="00AF4986"/>
    <w:rsid w:val="00B06C03"/>
    <w:rsid w:val="00B11F67"/>
    <w:rsid w:val="00B1311C"/>
    <w:rsid w:val="00B155F6"/>
    <w:rsid w:val="00B21028"/>
    <w:rsid w:val="00B256F1"/>
    <w:rsid w:val="00B27C00"/>
    <w:rsid w:val="00B3303E"/>
    <w:rsid w:val="00B424B1"/>
    <w:rsid w:val="00B47143"/>
    <w:rsid w:val="00B51A9C"/>
    <w:rsid w:val="00B53083"/>
    <w:rsid w:val="00B609F5"/>
    <w:rsid w:val="00B64E7F"/>
    <w:rsid w:val="00B66AC3"/>
    <w:rsid w:val="00B66D07"/>
    <w:rsid w:val="00B72104"/>
    <w:rsid w:val="00B74F08"/>
    <w:rsid w:val="00B7532B"/>
    <w:rsid w:val="00B75ED1"/>
    <w:rsid w:val="00B82757"/>
    <w:rsid w:val="00B91DA2"/>
    <w:rsid w:val="00BA5F8E"/>
    <w:rsid w:val="00BB3F85"/>
    <w:rsid w:val="00BB7847"/>
    <w:rsid w:val="00BC3236"/>
    <w:rsid w:val="00BE2FCF"/>
    <w:rsid w:val="00BE342E"/>
    <w:rsid w:val="00BE34FB"/>
    <w:rsid w:val="00BE7A21"/>
    <w:rsid w:val="00BF217A"/>
    <w:rsid w:val="00BF42C4"/>
    <w:rsid w:val="00BF5179"/>
    <w:rsid w:val="00BF7CE6"/>
    <w:rsid w:val="00C00E50"/>
    <w:rsid w:val="00C0560E"/>
    <w:rsid w:val="00C11BEB"/>
    <w:rsid w:val="00C157F5"/>
    <w:rsid w:val="00C1589A"/>
    <w:rsid w:val="00C171CB"/>
    <w:rsid w:val="00C17767"/>
    <w:rsid w:val="00C20DF9"/>
    <w:rsid w:val="00C24299"/>
    <w:rsid w:val="00C37A57"/>
    <w:rsid w:val="00C42242"/>
    <w:rsid w:val="00C42897"/>
    <w:rsid w:val="00C42DCA"/>
    <w:rsid w:val="00C44960"/>
    <w:rsid w:val="00C53753"/>
    <w:rsid w:val="00C541BE"/>
    <w:rsid w:val="00C54CBC"/>
    <w:rsid w:val="00C55B01"/>
    <w:rsid w:val="00C83F4D"/>
    <w:rsid w:val="00C843D6"/>
    <w:rsid w:val="00C907DE"/>
    <w:rsid w:val="00C93142"/>
    <w:rsid w:val="00C973C6"/>
    <w:rsid w:val="00CB0185"/>
    <w:rsid w:val="00CB0644"/>
    <w:rsid w:val="00CB15EF"/>
    <w:rsid w:val="00CB25C3"/>
    <w:rsid w:val="00CB3797"/>
    <w:rsid w:val="00CB3BD0"/>
    <w:rsid w:val="00CC1F03"/>
    <w:rsid w:val="00CC485D"/>
    <w:rsid w:val="00CC61BC"/>
    <w:rsid w:val="00CD72CE"/>
    <w:rsid w:val="00CE67E4"/>
    <w:rsid w:val="00CE6B87"/>
    <w:rsid w:val="00CE6E0A"/>
    <w:rsid w:val="00CF01D4"/>
    <w:rsid w:val="00CF2E7A"/>
    <w:rsid w:val="00CF6574"/>
    <w:rsid w:val="00D047C8"/>
    <w:rsid w:val="00D056F7"/>
    <w:rsid w:val="00D0704B"/>
    <w:rsid w:val="00D1123B"/>
    <w:rsid w:val="00D161AC"/>
    <w:rsid w:val="00D179DF"/>
    <w:rsid w:val="00D22FEA"/>
    <w:rsid w:val="00D33FE2"/>
    <w:rsid w:val="00D367C4"/>
    <w:rsid w:val="00D413BA"/>
    <w:rsid w:val="00D53446"/>
    <w:rsid w:val="00D557F2"/>
    <w:rsid w:val="00D56520"/>
    <w:rsid w:val="00D579A1"/>
    <w:rsid w:val="00D65068"/>
    <w:rsid w:val="00D66462"/>
    <w:rsid w:val="00D670C5"/>
    <w:rsid w:val="00D71702"/>
    <w:rsid w:val="00D71AF8"/>
    <w:rsid w:val="00D752F5"/>
    <w:rsid w:val="00D808E7"/>
    <w:rsid w:val="00D908A5"/>
    <w:rsid w:val="00DA053B"/>
    <w:rsid w:val="00DA1C9F"/>
    <w:rsid w:val="00DA5FF5"/>
    <w:rsid w:val="00DC0D67"/>
    <w:rsid w:val="00DC163F"/>
    <w:rsid w:val="00DC64D6"/>
    <w:rsid w:val="00DD438B"/>
    <w:rsid w:val="00DD5180"/>
    <w:rsid w:val="00DE1A3C"/>
    <w:rsid w:val="00DE38FB"/>
    <w:rsid w:val="00DF0EB0"/>
    <w:rsid w:val="00DF15C9"/>
    <w:rsid w:val="00DF3AB8"/>
    <w:rsid w:val="00DF6F60"/>
    <w:rsid w:val="00DF75A8"/>
    <w:rsid w:val="00E03D65"/>
    <w:rsid w:val="00E03EBA"/>
    <w:rsid w:val="00E125CF"/>
    <w:rsid w:val="00E20964"/>
    <w:rsid w:val="00E23C76"/>
    <w:rsid w:val="00E402D6"/>
    <w:rsid w:val="00E40D48"/>
    <w:rsid w:val="00E420AF"/>
    <w:rsid w:val="00E456F0"/>
    <w:rsid w:val="00E46988"/>
    <w:rsid w:val="00E641A2"/>
    <w:rsid w:val="00E65D37"/>
    <w:rsid w:val="00E724F5"/>
    <w:rsid w:val="00E76A50"/>
    <w:rsid w:val="00E82226"/>
    <w:rsid w:val="00E82FDC"/>
    <w:rsid w:val="00E84635"/>
    <w:rsid w:val="00E86471"/>
    <w:rsid w:val="00E9750C"/>
    <w:rsid w:val="00EA1F4E"/>
    <w:rsid w:val="00EA4098"/>
    <w:rsid w:val="00EC650A"/>
    <w:rsid w:val="00ED6069"/>
    <w:rsid w:val="00EF7A6D"/>
    <w:rsid w:val="00F13C8A"/>
    <w:rsid w:val="00F17CF9"/>
    <w:rsid w:val="00F221D5"/>
    <w:rsid w:val="00F223AF"/>
    <w:rsid w:val="00F314D3"/>
    <w:rsid w:val="00F31650"/>
    <w:rsid w:val="00F327F5"/>
    <w:rsid w:val="00F413F1"/>
    <w:rsid w:val="00F44452"/>
    <w:rsid w:val="00F44877"/>
    <w:rsid w:val="00F466CB"/>
    <w:rsid w:val="00F5343A"/>
    <w:rsid w:val="00F56C96"/>
    <w:rsid w:val="00F6717F"/>
    <w:rsid w:val="00F83016"/>
    <w:rsid w:val="00F90466"/>
    <w:rsid w:val="00F945A2"/>
    <w:rsid w:val="00F976AD"/>
    <w:rsid w:val="00FA0880"/>
    <w:rsid w:val="00FA5A4F"/>
    <w:rsid w:val="00FA78C1"/>
    <w:rsid w:val="00FA7D65"/>
    <w:rsid w:val="00FB427D"/>
    <w:rsid w:val="00FC2BFE"/>
    <w:rsid w:val="00FC5F54"/>
    <w:rsid w:val="00FC6D4B"/>
    <w:rsid w:val="00FD0A39"/>
    <w:rsid w:val="00FD31F4"/>
    <w:rsid w:val="00FD3B77"/>
    <w:rsid w:val="00FD6554"/>
    <w:rsid w:val="00FD7492"/>
    <w:rsid w:val="00FE4EE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39DE"/>
  <w15:docId w15:val="{BAF7D05C-CB58-4939-92EC-95DFB7DC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70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02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66D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6D07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6D07"/>
    <w:rPr>
      <w:sz w:val="20"/>
      <w:szCs w:val="20"/>
    </w:rPr>
  </w:style>
  <w:style w:type="table" w:styleId="Grilledutableau">
    <w:name w:val="Table Grid"/>
    <w:basedOn w:val="TableauNormal"/>
    <w:uiPriority w:val="59"/>
    <w:rsid w:val="00B6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1A42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3D65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3D6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B175-0D25-4B47-AC39-3BB68BA0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1654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MALBOS Marlène</dc:creator>
  <cp:lastModifiedBy>Marlène Malbos</cp:lastModifiedBy>
  <cp:revision>29</cp:revision>
  <dcterms:created xsi:type="dcterms:W3CDTF">2025-01-13T19:06:00Z</dcterms:created>
  <dcterms:modified xsi:type="dcterms:W3CDTF">2025-01-30T17:30:00Z</dcterms:modified>
</cp:coreProperties>
</file>