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89594" w14:textId="33685BA9" w:rsidR="00791673" w:rsidRPr="00CA2804" w:rsidRDefault="00CA2804" w:rsidP="006D40B2">
      <w:pPr>
        <w:pStyle w:val="NormalWeb"/>
        <w:spacing w:line="360" w:lineRule="auto"/>
        <w:jc w:val="center"/>
        <w:rPr>
          <w:b/>
          <w:color w:val="0070C0"/>
          <w:sz w:val="36"/>
          <w:szCs w:val="36"/>
          <w:u w:val="single"/>
        </w:rPr>
      </w:pPr>
      <w:r w:rsidRPr="00CA2804">
        <w:rPr>
          <w:b/>
          <w:color w:val="0070C0"/>
          <w:sz w:val="36"/>
          <w:szCs w:val="36"/>
          <w:u w:val="single"/>
        </w:rPr>
        <w:t xml:space="preserve">Electronic </w:t>
      </w:r>
      <w:r w:rsidR="00791673" w:rsidRPr="00CA2804">
        <w:rPr>
          <w:b/>
          <w:color w:val="0070C0"/>
          <w:sz w:val="36"/>
          <w:szCs w:val="36"/>
          <w:u w:val="single"/>
        </w:rPr>
        <w:t>Supporting Information</w:t>
      </w:r>
    </w:p>
    <w:p w14:paraId="502A8537" w14:textId="1E66209F" w:rsidR="00DB02AF" w:rsidRPr="00CA2804" w:rsidRDefault="00226472" w:rsidP="00DB02AF">
      <w:pPr>
        <w:pStyle w:val="Dedication"/>
        <w:spacing w:line="360" w:lineRule="auto"/>
        <w:rPr>
          <w:rFonts w:ascii="Times New Roman" w:hAnsi="Times New Roman"/>
          <w:b/>
          <w:bCs/>
          <w:sz w:val="36"/>
          <w:szCs w:val="36"/>
          <w:lang w:val="en-IN"/>
        </w:rPr>
      </w:pPr>
      <w:bookmarkStart w:id="0" w:name="_Hlk181203328"/>
      <w:bookmarkStart w:id="1" w:name="_Hlk181202523"/>
      <w:r w:rsidRPr="00CA2804">
        <w:rPr>
          <w:rFonts w:ascii="Times New Roman" w:hAnsi="Times New Roman"/>
          <w:b/>
          <w:bCs/>
          <w:sz w:val="36"/>
          <w:szCs w:val="36"/>
        </w:rPr>
        <w:t xml:space="preserve">An ultrasound-assisted synthesis of novel Thiazole-pyrimidine hybrids: </w:t>
      </w:r>
      <w:r w:rsidRPr="00CA2804">
        <w:rPr>
          <w:rFonts w:ascii="Times New Roman" w:hAnsi="Times New Roman"/>
          <w:b/>
          <w:bCs/>
          <w:i/>
          <w:iCs/>
          <w:sz w:val="36"/>
          <w:szCs w:val="36"/>
        </w:rPr>
        <w:t>in-vitro</w:t>
      </w:r>
      <w:r w:rsidRPr="00CA2804">
        <w:rPr>
          <w:rFonts w:ascii="Times New Roman" w:hAnsi="Times New Roman"/>
          <w:b/>
          <w:bCs/>
          <w:sz w:val="36"/>
          <w:szCs w:val="36"/>
        </w:rPr>
        <w:t xml:space="preserve"> PPA enzyme inhibition, DFT analysis, Molecular docking, MD simulation </w:t>
      </w:r>
    </w:p>
    <w:bookmarkEnd w:id="0"/>
    <w:p w14:paraId="44AC1688" w14:textId="77777777" w:rsidR="00CA2804" w:rsidRPr="00DA189A" w:rsidRDefault="00CA2804" w:rsidP="00CA2804">
      <w:pPr>
        <w:pStyle w:val="Dedication"/>
        <w:spacing w:line="480" w:lineRule="auto"/>
        <w:rPr>
          <w:rFonts w:ascii="Times New Roman" w:hAnsi="Times New Roman"/>
          <w:b/>
          <w:bCs/>
          <w:sz w:val="28"/>
          <w:szCs w:val="28"/>
          <w:vertAlign w:val="superscript"/>
          <w:lang w:val="en-US"/>
        </w:rPr>
      </w:pPr>
      <w:r w:rsidRPr="00DA189A">
        <w:rPr>
          <w:rFonts w:ascii="Times New Roman" w:hAnsi="Times New Roman"/>
          <w:b/>
          <w:bCs/>
          <w:sz w:val="28"/>
          <w:szCs w:val="28"/>
          <w:lang w:val="en-US"/>
        </w:rPr>
        <w:t>Dilip C. Kanjariya</w:t>
      </w:r>
      <w:r w:rsidRPr="00DA189A">
        <w:rPr>
          <w:rFonts w:ascii="Times New Roman" w:hAnsi="Times New Roman"/>
          <w:b/>
          <w:bCs/>
          <w:sz w:val="28"/>
          <w:szCs w:val="28"/>
          <w:vertAlign w:val="superscript"/>
          <w:lang w:val="en-US"/>
        </w:rPr>
        <w:t>1</w:t>
      </w:r>
      <w:r w:rsidRPr="00CF35D8">
        <w:rPr>
          <w:rFonts w:ascii="Times New Roman" w:hAnsi="Times New Roman"/>
          <w:b/>
          <w:bCs/>
          <w:sz w:val="28"/>
          <w:szCs w:val="28"/>
          <w:lang w:val="en-US"/>
        </w:rPr>
        <w:t>●</w:t>
      </w:r>
      <w:r w:rsidRPr="00DA189A">
        <w:rPr>
          <w:rFonts w:ascii="Times New Roman" w:hAnsi="Times New Roman"/>
          <w:b/>
          <w:bCs/>
          <w:sz w:val="28"/>
          <w:szCs w:val="28"/>
          <w:lang w:val="en-US"/>
        </w:rPr>
        <w:t xml:space="preserve"> Hem N. Naik</w:t>
      </w:r>
      <w:r w:rsidRPr="00DA189A">
        <w:rPr>
          <w:rFonts w:ascii="Times New Roman" w:hAnsi="Times New Roman"/>
          <w:b/>
          <w:bCs/>
          <w:sz w:val="28"/>
          <w:szCs w:val="28"/>
          <w:vertAlign w:val="superscript"/>
          <w:lang w:val="en-US"/>
        </w:rPr>
        <w:t>1</w:t>
      </w:r>
      <w:r w:rsidRPr="00CF35D8">
        <w:rPr>
          <w:rFonts w:ascii="Times New Roman" w:hAnsi="Times New Roman"/>
          <w:b/>
          <w:bCs/>
          <w:sz w:val="28"/>
          <w:szCs w:val="28"/>
          <w:lang w:val="en-US"/>
        </w:rPr>
        <w:t>●</w:t>
      </w:r>
      <w:r w:rsidRPr="00DA189A">
        <w:rPr>
          <w:rFonts w:ascii="Times New Roman" w:hAnsi="Times New Roman"/>
          <w:b/>
          <w:bCs/>
          <w:sz w:val="28"/>
          <w:szCs w:val="28"/>
          <w:lang w:val="en-US"/>
        </w:rPr>
        <w:t xml:space="preserve"> Meet J. Sherashiya</w:t>
      </w:r>
      <w:r w:rsidRPr="00DA189A">
        <w:rPr>
          <w:rFonts w:ascii="Times New Roman" w:hAnsi="Times New Roman"/>
          <w:b/>
          <w:bCs/>
          <w:sz w:val="28"/>
          <w:szCs w:val="28"/>
          <w:vertAlign w:val="superscript"/>
          <w:lang w:val="en-US"/>
        </w:rPr>
        <w:t>2</w:t>
      </w:r>
      <w:r w:rsidRPr="00CF35D8">
        <w:rPr>
          <w:rFonts w:ascii="Times New Roman" w:hAnsi="Times New Roman"/>
          <w:b/>
          <w:bCs/>
          <w:sz w:val="28"/>
          <w:szCs w:val="28"/>
          <w:lang w:val="en-US"/>
        </w:rPr>
        <w:t>●</w:t>
      </w:r>
      <w:r w:rsidRPr="00DA189A">
        <w:rPr>
          <w:rFonts w:ascii="Times New Roman" w:hAnsi="Times New Roman"/>
          <w:b/>
          <w:bCs/>
          <w:sz w:val="28"/>
          <w:szCs w:val="28"/>
          <w:lang w:val="en-US"/>
        </w:rPr>
        <w:t xml:space="preserve"> Prof. Yogesh T. Naliapara</w:t>
      </w:r>
      <w:r w:rsidRPr="00DA189A">
        <w:rPr>
          <w:rFonts w:ascii="Times New Roman" w:hAnsi="Times New Roman"/>
          <w:b/>
          <w:bCs/>
          <w:sz w:val="28"/>
          <w:szCs w:val="28"/>
          <w:vertAlign w:val="superscript"/>
          <w:lang w:val="en-US"/>
        </w:rPr>
        <w:t>2</w:t>
      </w:r>
      <w:r w:rsidRPr="00CF35D8">
        <w:rPr>
          <w:rFonts w:ascii="Times New Roman" w:hAnsi="Times New Roman"/>
          <w:b/>
          <w:bCs/>
          <w:sz w:val="28"/>
          <w:szCs w:val="28"/>
          <w:lang w:val="en-US"/>
        </w:rPr>
        <w:t>●</w:t>
      </w:r>
      <w:r w:rsidRPr="00DA189A">
        <w:rPr>
          <w:rFonts w:ascii="Times New Roman" w:hAnsi="Times New Roman"/>
          <w:b/>
          <w:bCs/>
          <w:sz w:val="28"/>
          <w:szCs w:val="28"/>
        </w:rPr>
        <w:t>Mohammad Rizwan Alam</w:t>
      </w:r>
      <w:r w:rsidRPr="00DA189A">
        <w:rPr>
          <w:rFonts w:ascii="Times New Roman" w:hAnsi="Times New Roman"/>
          <w:b/>
          <w:bCs/>
          <w:sz w:val="28"/>
          <w:szCs w:val="28"/>
          <w:vertAlign w:val="superscript"/>
        </w:rPr>
        <w:t>3</w:t>
      </w:r>
      <w:r w:rsidRPr="00CF35D8">
        <w:rPr>
          <w:rFonts w:ascii="Times New Roman" w:hAnsi="Times New Roman"/>
          <w:b/>
          <w:bCs/>
          <w:sz w:val="28"/>
          <w:szCs w:val="28"/>
          <w:lang w:val="en-US"/>
        </w:rPr>
        <w:t>●</w:t>
      </w:r>
      <w:r w:rsidRPr="00DA189A">
        <w:rPr>
          <w:rFonts w:ascii="Times New Roman" w:hAnsi="Times New Roman"/>
          <w:b/>
          <w:bCs/>
          <w:sz w:val="28"/>
          <w:szCs w:val="28"/>
        </w:rPr>
        <w:t xml:space="preserve"> Prof. Mohamed F AlAjmi</w:t>
      </w:r>
      <w:r w:rsidRPr="00DA189A">
        <w:rPr>
          <w:rFonts w:ascii="Times New Roman" w:hAnsi="Times New Roman"/>
          <w:b/>
          <w:bCs/>
          <w:sz w:val="28"/>
          <w:szCs w:val="28"/>
          <w:vertAlign w:val="superscript"/>
        </w:rPr>
        <w:t xml:space="preserve"> 4</w:t>
      </w:r>
      <w:r w:rsidRPr="00CF35D8">
        <w:rPr>
          <w:rFonts w:ascii="Times New Roman" w:hAnsi="Times New Roman"/>
          <w:b/>
          <w:bCs/>
          <w:sz w:val="28"/>
          <w:szCs w:val="28"/>
          <w:lang w:val="en-US"/>
        </w:rPr>
        <w:t>●</w:t>
      </w:r>
      <w:r w:rsidRPr="00DA189A">
        <w:rPr>
          <w:rFonts w:ascii="Times New Roman" w:hAnsi="Times New Roman"/>
          <w:b/>
          <w:bCs/>
          <w:sz w:val="28"/>
          <w:szCs w:val="28"/>
          <w:lang w:val="en-US"/>
        </w:rPr>
        <w:t xml:space="preserve"> Prof. Smita Jauhari*</w:t>
      </w:r>
      <w:r w:rsidRPr="00DA189A">
        <w:rPr>
          <w:rFonts w:ascii="Times New Roman" w:hAnsi="Times New Roman"/>
          <w:b/>
          <w:bCs/>
          <w:sz w:val="28"/>
          <w:szCs w:val="28"/>
          <w:vertAlign w:val="superscript"/>
          <w:lang w:val="en-US"/>
        </w:rPr>
        <w:t>1</w:t>
      </w:r>
    </w:p>
    <w:bookmarkEnd w:id="1"/>
    <w:p w14:paraId="2D5CE124" w14:textId="77777777" w:rsidR="00CA2804" w:rsidRPr="00CF35D8" w:rsidRDefault="00CA2804" w:rsidP="00CA2804">
      <w:pPr>
        <w:pStyle w:val="Dedication"/>
        <w:spacing w:line="480" w:lineRule="auto"/>
        <w:rPr>
          <w:rFonts w:ascii="Times New Roman" w:hAnsi="Times New Roman"/>
          <w:i/>
          <w:iCs/>
          <w:sz w:val="28"/>
          <w:szCs w:val="28"/>
          <w:lang w:val="en-US"/>
        </w:rPr>
      </w:pPr>
      <w:r w:rsidRPr="00CF35D8">
        <w:rPr>
          <w:rFonts w:ascii="Times New Roman" w:hAnsi="Times New Roman"/>
          <w:i/>
          <w:iCs/>
          <w:sz w:val="28"/>
          <w:szCs w:val="28"/>
          <w:vertAlign w:val="superscript"/>
          <w:lang w:val="en-US"/>
        </w:rPr>
        <w:t>1</w:t>
      </w:r>
      <w:r w:rsidRPr="00CF35D8">
        <w:rPr>
          <w:rFonts w:ascii="Times New Roman" w:hAnsi="Times New Roman"/>
          <w:i/>
          <w:iCs/>
          <w:sz w:val="28"/>
          <w:szCs w:val="28"/>
          <w:lang w:val="en-US"/>
        </w:rPr>
        <w:t xml:space="preserve"> Department of Chemistry, Sardar Vallabhbhai National Institute of Technology (SVNIT), Surat 395007, Gujarat, India.</w:t>
      </w:r>
    </w:p>
    <w:p w14:paraId="5F35FC97" w14:textId="77777777" w:rsidR="00CA2804" w:rsidRPr="00CF35D8" w:rsidRDefault="00CA2804" w:rsidP="00CA2804">
      <w:pPr>
        <w:pStyle w:val="Adress"/>
        <w:spacing w:line="480" w:lineRule="auto"/>
        <w:rPr>
          <w:rFonts w:ascii="Times New Roman" w:hAnsi="Times New Roman"/>
          <w:i/>
          <w:iCs/>
          <w:sz w:val="28"/>
          <w:szCs w:val="28"/>
          <w:vertAlign w:val="superscript"/>
          <w:lang w:val="en-US"/>
        </w:rPr>
      </w:pPr>
      <w:r w:rsidRPr="00CF35D8">
        <w:rPr>
          <w:rFonts w:ascii="Times New Roman" w:hAnsi="Times New Roman"/>
          <w:i/>
          <w:iCs/>
          <w:sz w:val="28"/>
          <w:szCs w:val="28"/>
          <w:vertAlign w:val="superscript"/>
          <w:lang w:val="en-US"/>
        </w:rPr>
        <w:t>2</w:t>
      </w:r>
      <w:r w:rsidRPr="00CF35D8">
        <w:rPr>
          <w:rFonts w:ascii="Times New Roman" w:hAnsi="Times New Roman"/>
          <w:i/>
          <w:iCs/>
          <w:sz w:val="28"/>
          <w:szCs w:val="28"/>
          <w:lang w:val="en-US"/>
        </w:rPr>
        <w:t xml:space="preserve"> Department of Chemistry, Saurashtra University, Rajkot-360005, Gujarat, India.</w:t>
      </w:r>
    </w:p>
    <w:p w14:paraId="352816E1" w14:textId="77777777" w:rsidR="00CA2804" w:rsidRPr="00CF35D8" w:rsidRDefault="00CA2804" w:rsidP="00CA2804">
      <w:pPr>
        <w:pStyle w:val="Adress"/>
        <w:spacing w:line="480" w:lineRule="auto"/>
        <w:rPr>
          <w:rFonts w:ascii="Times New Roman" w:hAnsi="Times New Roman"/>
          <w:i/>
          <w:iCs/>
          <w:sz w:val="28"/>
          <w:szCs w:val="28"/>
          <w:lang w:val="en-US"/>
        </w:rPr>
      </w:pPr>
      <w:r w:rsidRPr="00CF35D8">
        <w:rPr>
          <w:rFonts w:ascii="Times New Roman" w:hAnsi="Times New Roman"/>
          <w:i/>
          <w:iCs/>
          <w:sz w:val="28"/>
          <w:szCs w:val="28"/>
          <w:vertAlign w:val="superscript"/>
          <w:lang w:val="en-US"/>
        </w:rPr>
        <w:t>3</w:t>
      </w:r>
      <w:r w:rsidRPr="00CF35D8">
        <w:rPr>
          <w:rFonts w:ascii="Times New Roman" w:hAnsi="Times New Roman"/>
          <w:i/>
          <w:iCs/>
          <w:sz w:val="28"/>
          <w:szCs w:val="28"/>
          <w:lang w:val="en-US"/>
        </w:rPr>
        <w:t xml:space="preserve"> </w:t>
      </w:r>
      <w:r w:rsidRPr="00CF35D8">
        <w:rPr>
          <w:rFonts w:ascii="Times New Roman" w:hAnsi="Times New Roman"/>
          <w:bCs/>
          <w:i/>
          <w:iCs/>
          <w:sz w:val="28"/>
          <w:szCs w:val="28"/>
          <w:lang w:val="en-IN"/>
        </w:rPr>
        <w:t xml:space="preserve">Department of Hospital Pathology, </w:t>
      </w:r>
      <w:proofErr w:type="spellStart"/>
      <w:r w:rsidRPr="00CF35D8">
        <w:rPr>
          <w:rFonts w:ascii="Times New Roman" w:hAnsi="Times New Roman"/>
          <w:bCs/>
          <w:i/>
          <w:iCs/>
          <w:sz w:val="28"/>
          <w:szCs w:val="28"/>
          <w:lang w:val="en-IN"/>
        </w:rPr>
        <w:t>Uijeongbu</w:t>
      </w:r>
      <w:proofErr w:type="spellEnd"/>
      <w:r w:rsidRPr="00CF35D8">
        <w:rPr>
          <w:rFonts w:ascii="Times New Roman" w:hAnsi="Times New Roman"/>
          <w:bCs/>
          <w:i/>
          <w:iCs/>
          <w:sz w:val="28"/>
          <w:szCs w:val="28"/>
          <w:lang w:val="en-IN"/>
        </w:rPr>
        <w:t xml:space="preserve"> St. Mary’s Hospital, College of Medicine, The Catholic University of Korea, Seoul, South Korea.</w:t>
      </w:r>
    </w:p>
    <w:p w14:paraId="5E029066" w14:textId="77777777" w:rsidR="00CA2804" w:rsidRPr="00CF35D8" w:rsidRDefault="00CA2804" w:rsidP="00CA2804">
      <w:pPr>
        <w:pStyle w:val="Adress"/>
        <w:spacing w:line="480" w:lineRule="auto"/>
        <w:ind w:left="0" w:firstLine="0"/>
        <w:rPr>
          <w:rFonts w:ascii="Times New Roman" w:hAnsi="Times New Roman"/>
          <w:i/>
          <w:iCs/>
          <w:sz w:val="28"/>
          <w:szCs w:val="28"/>
          <w:lang w:val="en-IN"/>
        </w:rPr>
      </w:pPr>
      <w:r w:rsidRPr="00CF35D8">
        <w:rPr>
          <w:rFonts w:ascii="Times New Roman" w:hAnsi="Times New Roman"/>
          <w:i/>
          <w:iCs/>
          <w:sz w:val="28"/>
          <w:szCs w:val="28"/>
          <w:vertAlign w:val="superscript"/>
          <w:lang w:val="en-US"/>
        </w:rPr>
        <w:t>4</w:t>
      </w:r>
      <w:r w:rsidRPr="00CF35D8">
        <w:rPr>
          <w:rFonts w:ascii="Times New Roman" w:hAnsi="Times New Roman"/>
          <w:i/>
          <w:iCs/>
          <w:sz w:val="28"/>
          <w:szCs w:val="28"/>
          <w:lang w:val="en-US"/>
        </w:rPr>
        <w:t xml:space="preserve"> </w:t>
      </w:r>
      <w:r w:rsidRPr="00CF35D8">
        <w:rPr>
          <w:rFonts w:ascii="Times New Roman" w:hAnsi="Times New Roman"/>
          <w:i/>
          <w:iCs/>
          <w:sz w:val="28"/>
          <w:szCs w:val="28"/>
          <w:lang w:val="en-IN"/>
        </w:rPr>
        <w:t>Department of Pharmacognosy, College of Pharmacy, King Saud University, Riyadh-11451</w:t>
      </w:r>
    </w:p>
    <w:p w14:paraId="236A9104" w14:textId="77777777" w:rsidR="00CA2804" w:rsidRPr="00CF35D8" w:rsidRDefault="00CA2804" w:rsidP="00CA2804">
      <w:pPr>
        <w:pStyle w:val="Adress"/>
        <w:spacing w:line="480" w:lineRule="auto"/>
        <w:ind w:left="0" w:firstLine="0"/>
        <w:rPr>
          <w:rFonts w:ascii="Times New Roman" w:hAnsi="Times New Roman"/>
          <w:sz w:val="28"/>
          <w:szCs w:val="28"/>
          <w:lang w:val="en-IN"/>
        </w:rPr>
      </w:pPr>
      <w:r w:rsidRPr="00CF35D8">
        <w:rPr>
          <w:rFonts w:ascii="Times New Roman" w:hAnsi="Times New Roman"/>
          <w:sz w:val="28"/>
          <w:szCs w:val="28"/>
          <w:lang w:val="en-IN"/>
        </w:rPr>
        <w:t xml:space="preserve">*Corresponding author email: </w:t>
      </w:r>
      <w:hyperlink r:id="rId7" w:history="1">
        <w:r w:rsidRPr="00CF35D8">
          <w:rPr>
            <w:rStyle w:val="Hyperlink"/>
            <w:rFonts w:ascii="Times New Roman" w:hAnsi="Times New Roman"/>
            <w:sz w:val="28"/>
            <w:szCs w:val="28"/>
            <w:lang w:val="en-IN"/>
          </w:rPr>
          <w:t>sjauhari190@gmail.com</w:t>
        </w:r>
      </w:hyperlink>
      <w:r w:rsidRPr="00CF35D8">
        <w:rPr>
          <w:rFonts w:ascii="Times New Roman" w:hAnsi="Times New Roman"/>
          <w:sz w:val="28"/>
          <w:szCs w:val="28"/>
          <w:lang w:val="en-IN"/>
        </w:rPr>
        <w:t xml:space="preserve"> </w:t>
      </w:r>
    </w:p>
    <w:p w14:paraId="6E8298E9" w14:textId="77777777" w:rsidR="00351246" w:rsidRPr="00CA2804" w:rsidRDefault="00351246" w:rsidP="006D40B2">
      <w:pPr>
        <w:spacing w:line="360" w:lineRule="auto"/>
        <w:rPr>
          <w:rFonts w:ascii="Times New Roman" w:hAnsi="Times New Roman" w:cs="Times New Roman"/>
          <w:bCs/>
          <w:sz w:val="28"/>
          <w:szCs w:val="28"/>
        </w:rPr>
      </w:pPr>
    </w:p>
    <w:p w14:paraId="2DB4005C" w14:textId="77777777" w:rsidR="00351246" w:rsidRPr="00CA2804" w:rsidRDefault="00351246" w:rsidP="006D40B2">
      <w:pPr>
        <w:spacing w:line="360" w:lineRule="auto"/>
        <w:rPr>
          <w:rFonts w:ascii="Times New Roman" w:hAnsi="Times New Roman" w:cs="Times New Roman"/>
          <w:bCs/>
          <w:sz w:val="28"/>
          <w:szCs w:val="28"/>
        </w:rPr>
      </w:pPr>
    </w:p>
    <w:p w14:paraId="67CE9957" w14:textId="77777777" w:rsidR="00791673" w:rsidRPr="00CA2804" w:rsidRDefault="00791673" w:rsidP="006D40B2">
      <w:pPr>
        <w:spacing w:line="360" w:lineRule="auto"/>
        <w:rPr>
          <w:rFonts w:ascii="Times New Roman" w:hAnsi="Times New Roman" w:cs="Times New Roman"/>
          <w:bCs/>
          <w:sz w:val="28"/>
          <w:szCs w:val="28"/>
        </w:rPr>
      </w:pPr>
    </w:p>
    <w:p w14:paraId="2C6AD0C1" w14:textId="558981BD" w:rsidR="009A3684" w:rsidRPr="00CA2804" w:rsidRDefault="009A3684" w:rsidP="009A3684">
      <w:pPr>
        <w:spacing w:line="360" w:lineRule="auto"/>
        <w:jc w:val="both"/>
        <w:rPr>
          <w:rFonts w:ascii="Times New Roman" w:hAnsi="Times New Roman" w:cs="Times New Roman"/>
          <w:sz w:val="28"/>
          <w:szCs w:val="28"/>
          <w:lang w:val="en-IN"/>
        </w:rPr>
      </w:pPr>
      <w:r w:rsidRPr="00CA2804">
        <w:rPr>
          <w:rFonts w:ascii="Times New Roman" w:hAnsi="Times New Roman" w:cs="Times New Roman"/>
          <w:b/>
          <w:sz w:val="28"/>
          <w:szCs w:val="28"/>
        </w:rPr>
        <w:lastRenderedPageBreak/>
        <w:t xml:space="preserve">Figure S1 - S12: </w:t>
      </w:r>
      <w:r w:rsidRPr="00CA2804">
        <w:rPr>
          <w:rFonts w:ascii="Times New Roman" w:hAnsi="Times New Roman" w:cs="Times New Roman"/>
          <w:sz w:val="28"/>
          <w:szCs w:val="28"/>
          <w:lang w:val="en-IN"/>
        </w:rPr>
        <w:t>Residues interaction in the active site of the porcine pancreatic α-amylase enzyme (PDB ID: 1OSE) complex with ligands in 2D and 3D.</w:t>
      </w:r>
    </w:p>
    <w:p w14:paraId="7532C2E3" w14:textId="49CBED68" w:rsidR="009A3684" w:rsidRPr="00CA2804" w:rsidRDefault="009A3684" w:rsidP="009A3684">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b/>
          <w:bCs/>
          <w:sz w:val="28"/>
          <w:szCs w:val="28"/>
          <w:lang w:val="en-IN"/>
        </w:rPr>
        <w:t xml:space="preserve">Figure </w:t>
      </w:r>
      <w:r w:rsidR="006350DC" w:rsidRPr="00CA2804">
        <w:rPr>
          <w:rFonts w:ascii="Times New Roman" w:hAnsi="Times New Roman" w:cs="Times New Roman"/>
          <w:b/>
          <w:bCs/>
          <w:sz w:val="28"/>
          <w:szCs w:val="28"/>
          <w:lang w:val="en-IN"/>
        </w:rPr>
        <w:t>S</w:t>
      </w:r>
      <w:r w:rsidRPr="00CA2804">
        <w:rPr>
          <w:rFonts w:ascii="Times New Roman" w:hAnsi="Times New Roman" w:cs="Times New Roman"/>
          <w:b/>
          <w:bCs/>
          <w:sz w:val="28"/>
          <w:szCs w:val="28"/>
          <w:lang w:val="en-IN"/>
        </w:rPr>
        <w:t xml:space="preserve">13: </w:t>
      </w:r>
      <w:r w:rsidRPr="00CA2804">
        <w:rPr>
          <w:rFonts w:ascii="Times New Roman" w:hAnsi="Times New Roman" w:cs="Times New Roman"/>
          <w:sz w:val="28"/>
          <w:szCs w:val="28"/>
        </w:rPr>
        <w:t>BOILED-Egg model for the novel synthesized thiazole-pyrimidine hybrids (</w:t>
      </w:r>
      <w:r w:rsidRPr="00CA2804">
        <w:rPr>
          <w:rFonts w:ascii="Times New Roman" w:hAnsi="Times New Roman" w:cs="Times New Roman"/>
          <w:b/>
          <w:bCs/>
          <w:sz w:val="28"/>
          <w:szCs w:val="28"/>
        </w:rPr>
        <w:t>P1</w:t>
      </w:r>
      <w:r w:rsidRPr="00CA2804">
        <w:rPr>
          <w:rFonts w:ascii="Times New Roman" w:hAnsi="Times New Roman" w:cs="Times New Roman"/>
          <w:sz w:val="28"/>
          <w:szCs w:val="28"/>
        </w:rPr>
        <w:t xml:space="preserve"> to </w:t>
      </w:r>
      <w:r w:rsidRPr="00CA2804">
        <w:rPr>
          <w:rFonts w:ascii="Times New Roman" w:hAnsi="Times New Roman" w:cs="Times New Roman"/>
          <w:b/>
          <w:bCs/>
          <w:sz w:val="28"/>
          <w:szCs w:val="28"/>
        </w:rPr>
        <w:t>P15</w:t>
      </w:r>
      <w:r w:rsidRPr="00CA2804">
        <w:rPr>
          <w:rFonts w:ascii="Times New Roman" w:hAnsi="Times New Roman" w:cs="Times New Roman"/>
          <w:sz w:val="28"/>
          <w:szCs w:val="28"/>
        </w:rPr>
        <w:t>).</w:t>
      </w:r>
    </w:p>
    <w:p w14:paraId="5F961CB0" w14:textId="3F1EBCCC" w:rsidR="009A3684" w:rsidRPr="00CA2804" w:rsidRDefault="009A3684" w:rsidP="009A3684">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b/>
          <w:sz w:val="28"/>
          <w:szCs w:val="28"/>
        </w:rPr>
        <w:t xml:space="preserve">Figure S14 - S43: </w:t>
      </w:r>
      <w:r w:rsidRPr="00CA2804">
        <w:rPr>
          <w:rFonts w:ascii="Times New Roman" w:hAnsi="Times New Roman" w:cs="Times New Roman"/>
          <w:bCs/>
          <w:sz w:val="28"/>
          <w:szCs w:val="28"/>
          <w:vertAlign w:val="superscript"/>
        </w:rPr>
        <w:t>1</w:t>
      </w:r>
      <w:r w:rsidRPr="00CA2804">
        <w:rPr>
          <w:rFonts w:ascii="Times New Roman" w:hAnsi="Times New Roman" w:cs="Times New Roman"/>
          <w:bCs/>
          <w:sz w:val="28"/>
          <w:szCs w:val="28"/>
        </w:rPr>
        <w:t xml:space="preserve">H and </w:t>
      </w:r>
      <w:r w:rsidRPr="00CA2804">
        <w:rPr>
          <w:rFonts w:ascii="Times New Roman" w:hAnsi="Times New Roman" w:cs="Times New Roman"/>
          <w:bCs/>
          <w:sz w:val="28"/>
          <w:szCs w:val="28"/>
          <w:vertAlign w:val="superscript"/>
        </w:rPr>
        <w:t>13</w:t>
      </w:r>
      <w:r w:rsidRPr="00CA2804">
        <w:rPr>
          <w:rFonts w:ascii="Times New Roman" w:hAnsi="Times New Roman" w:cs="Times New Roman"/>
          <w:bCs/>
          <w:sz w:val="28"/>
          <w:szCs w:val="28"/>
        </w:rPr>
        <w:t>C NMR spectra of</w:t>
      </w:r>
      <w:r w:rsidRPr="00CA2804">
        <w:rPr>
          <w:rFonts w:ascii="Times New Roman" w:hAnsi="Times New Roman" w:cs="Times New Roman"/>
          <w:b/>
          <w:sz w:val="28"/>
          <w:szCs w:val="28"/>
        </w:rPr>
        <w:t xml:space="preserve"> </w:t>
      </w:r>
      <w:r w:rsidRPr="00CA2804">
        <w:rPr>
          <w:rFonts w:ascii="Times New Roman" w:hAnsi="Times New Roman" w:cs="Times New Roman"/>
          <w:sz w:val="28"/>
          <w:szCs w:val="28"/>
        </w:rPr>
        <w:t>the novel synthesized thiazole-pyrimidine hybrids (</w:t>
      </w:r>
      <w:r w:rsidRPr="00CA2804">
        <w:rPr>
          <w:rFonts w:ascii="Times New Roman" w:hAnsi="Times New Roman" w:cs="Times New Roman"/>
          <w:b/>
          <w:bCs/>
          <w:sz w:val="28"/>
          <w:szCs w:val="28"/>
        </w:rPr>
        <w:t>P1</w:t>
      </w:r>
      <w:r w:rsidRPr="00CA2804">
        <w:rPr>
          <w:rFonts w:ascii="Times New Roman" w:hAnsi="Times New Roman" w:cs="Times New Roman"/>
          <w:sz w:val="28"/>
          <w:szCs w:val="28"/>
        </w:rPr>
        <w:t xml:space="preserve"> to </w:t>
      </w:r>
      <w:r w:rsidRPr="00CA2804">
        <w:rPr>
          <w:rFonts w:ascii="Times New Roman" w:hAnsi="Times New Roman" w:cs="Times New Roman"/>
          <w:b/>
          <w:bCs/>
          <w:sz w:val="28"/>
          <w:szCs w:val="28"/>
        </w:rPr>
        <w:t>P15</w:t>
      </w:r>
      <w:r w:rsidRPr="00CA2804">
        <w:rPr>
          <w:rFonts w:ascii="Times New Roman" w:hAnsi="Times New Roman" w:cs="Times New Roman"/>
          <w:sz w:val="28"/>
          <w:szCs w:val="28"/>
        </w:rPr>
        <w:t>).</w:t>
      </w:r>
    </w:p>
    <w:p w14:paraId="28C21424" w14:textId="1CD76B53" w:rsidR="00791673" w:rsidRPr="00CA2804" w:rsidRDefault="00791673" w:rsidP="006D40B2">
      <w:pPr>
        <w:spacing w:line="360" w:lineRule="auto"/>
        <w:rPr>
          <w:rFonts w:ascii="Times New Roman" w:hAnsi="Times New Roman" w:cs="Times New Roman"/>
          <w:bCs/>
          <w:sz w:val="28"/>
          <w:szCs w:val="28"/>
        </w:rPr>
      </w:pPr>
    </w:p>
    <w:p w14:paraId="464D5D73" w14:textId="77777777" w:rsidR="00791673" w:rsidRPr="00CA2804" w:rsidRDefault="00791673" w:rsidP="006D40B2">
      <w:pPr>
        <w:spacing w:line="360" w:lineRule="auto"/>
        <w:rPr>
          <w:rFonts w:ascii="Times New Roman" w:hAnsi="Times New Roman" w:cs="Times New Roman"/>
          <w:sz w:val="28"/>
          <w:szCs w:val="28"/>
        </w:rPr>
      </w:pPr>
    </w:p>
    <w:p w14:paraId="223D868D" w14:textId="77777777" w:rsidR="00791673" w:rsidRPr="00CA2804" w:rsidRDefault="00791673" w:rsidP="006D40B2">
      <w:pPr>
        <w:spacing w:line="360" w:lineRule="auto"/>
        <w:rPr>
          <w:rFonts w:ascii="Times New Roman" w:hAnsi="Times New Roman" w:cs="Times New Roman"/>
          <w:sz w:val="28"/>
          <w:szCs w:val="28"/>
        </w:rPr>
      </w:pPr>
    </w:p>
    <w:p w14:paraId="47CEF48A" w14:textId="77777777" w:rsidR="00791673" w:rsidRPr="00CA2804" w:rsidRDefault="00791673" w:rsidP="006D40B2">
      <w:pPr>
        <w:spacing w:line="360" w:lineRule="auto"/>
        <w:rPr>
          <w:rFonts w:ascii="Times New Roman" w:hAnsi="Times New Roman" w:cs="Times New Roman"/>
          <w:sz w:val="28"/>
          <w:szCs w:val="28"/>
        </w:rPr>
      </w:pPr>
    </w:p>
    <w:p w14:paraId="402A5DF5" w14:textId="77777777" w:rsidR="00A25D45" w:rsidRPr="00CA2804" w:rsidRDefault="00A25D45">
      <w:pPr>
        <w:spacing w:after="160" w:line="259" w:lineRule="auto"/>
        <w:rPr>
          <w:rFonts w:ascii="Times New Roman" w:hAnsi="Times New Roman" w:cs="Times New Roman"/>
          <w:b/>
          <w:sz w:val="28"/>
          <w:szCs w:val="28"/>
        </w:rPr>
      </w:pPr>
      <w:r w:rsidRPr="00CA2804">
        <w:rPr>
          <w:rFonts w:ascii="Times New Roman" w:hAnsi="Times New Roman" w:cs="Times New Roman"/>
          <w:b/>
          <w:sz w:val="28"/>
          <w:szCs w:val="28"/>
        </w:rPr>
        <w:br w:type="page"/>
      </w:r>
    </w:p>
    <w:p w14:paraId="59E6E051" w14:textId="5E2241F6" w:rsidR="004D7B53" w:rsidRPr="00CA2804" w:rsidRDefault="00160C40" w:rsidP="00A259DB">
      <w:pPr>
        <w:spacing w:line="360" w:lineRule="auto"/>
        <w:jc w:val="center"/>
        <w:rPr>
          <w:rFonts w:ascii="Times New Roman" w:hAnsi="Times New Roman" w:cs="Times New Roman"/>
          <w:b/>
          <w:bCs/>
          <w:sz w:val="28"/>
          <w:szCs w:val="28"/>
          <w:u w:val="single"/>
          <w:lang w:val="en-IN"/>
        </w:rPr>
      </w:pPr>
      <w:r w:rsidRPr="00CA2804">
        <w:rPr>
          <w:rFonts w:ascii="Times New Roman" w:hAnsi="Times New Roman" w:cs="Times New Roman"/>
          <w:b/>
          <w:bCs/>
          <w:i/>
          <w:iCs/>
          <w:sz w:val="28"/>
          <w:szCs w:val="28"/>
          <w:u w:val="single"/>
          <w:lang w:val="en-IN"/>
        </w:rPr>
        <w:t xml:space="preserve">In silico </w:t>
      </w:r>
      <w:r w:rsidRPr="00CA2804">
        <w:rPr>
          <w:rFonts w:ascii="Times New Roman" w:hAnsi="Times New Roman" w:cs="Times New Roman"/>
          <w:b/>
          <w:bCs/>
          <w:sz w:val="28"/>
          <w:szCs w:val="28"/>
          <w:u w:val="single"/>
          <w:lang w:val="en-IN"/>
        </w:rPr>
        <w:t>studies</w:t>
      </w:r>
    </w:p>
    <w:p w14:paraId="5F40B780" w14:textId="29184B17" w:rsidR="002D791F" w:rsidRPr="00CA2804" w:rsidRDefault="002D791F"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5A1F63ED" wp14:editId="027EA1B2">
            <wp:extent cx="6210000" cy="1806442"/>
            <wp:effectExtent l="0" t="0" r="635" b="3810"/>
            <wp:docPr id="2126050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000" cy="1806442"/>
                    </a:xfrm>
                    <a:prstGeom prst="rect">
                      <a:avLst/>
                    </a:prstGeom>
                    <a:noFill/>
                    <a:ln>
                      <a:noFill/>
                    </a:ln>
                  </pic:spPr>
                </pic:pic>
              </a:graphicData>
            </a:graphic>
          </wp:inline>
        </w:drawing>
      </w:r>
    </w:p>
    <w:p w14:paraId="6114627F" w14:textId="11F23574" w:rsidR="002D791F" w:rsidRPr="00CA2804" w:rsidRDefault="002D791F"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b/>
          <w:bCs/>
          <w:sz w:val="28"/>
          <w:szCs w:val="28"/>
          <w:lang w:val="en-IN"/>
        </w:rPr>
        <w:t xml:space="preserve">Figure </w:t>
      </w:r>
      <w:r w:rsidR="00F63138" w:rsidRPr="00CA2804">
        <w:rPr>
          <w:rFonts w:ascii="Times New Roman" w:hAnsi="Times New Roman" w:cs="Times New Roman"/>
          <w:b/>
          <w:bCs/>
          <w:sz w:val="28"/>
          <w:szCs w:val="28"/>
          <w:lang w:val="en-IN"/>
        </w:rPr>
        <w:t>S</w:t>
      </w:r>
      <w:r w:rsidRPr="00CA2804">
        <w:rPr>
          <w:rFonts w:ascii="Times New Roman" w:hAnsi="Times New Roman" w:cs="Times New Roman"/>
          <w:b/>
          <w:bCs/>
          <w:sz w:val="28"/>
          <w:szCs w:val="28"/>
          <w:lang w:val="en-IN"/>
        </w:rPr>
        <w:t xml:space="preserve">1.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 xml:space="preserve">P1 </w:t>
      </w:r>
      <w:r w:rsidR="00821290" w:rsidRPr="00CA2804">
        <w:rPr>
          <w:rFonts w:ascii="Times New Roman" w:hAnsi="Times New Roman" w:cs="Times New Roman"/>
          <w:sz w:val="28"/>
          <w:szCs w:val="28"/>
          <w:lang w:val="en-IN"/>
        </w:rPr>
        <w:t>in 2D and 3D.</w:t>
      </w:r>
    </w:p>
    <w:p w14:paraId="108F2CF1" w14:textId="47D2A4AC" w:rsidR="002D791F" w:rsidRPr="00CA2804" w:rsidRDefault="002D791F"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59487CBD" wp14:editId="51FCEFA8">
            <wp:extent cx="6209174" cy="2632075"/>
            <wp:effectExtent l="0" t="0" r="1270" b="0"/>
            <wp:docPr id="4453488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10288" cy="2632547"/>
                    </a:xfrm>
                    <a:prstGeom prst="rect">
                      <a:avLst/>
                    </a:prstGeom>
                    <a:noFill/>
                    <a:ln>
                      <a:noFill/>
                    </a:ln>
                  </pic:spPr>
                </pic:pic>
              </a:graphicData>
            </a:graphic>
          </wp:inline>
        </w:drawing>
      </w:r>
      <w:r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S2</w:t>
      </w:r>
      <w:r w:rsidRPr="00CA2804">
        <w:rPr>
          <w:rFonts w:ascii="Times New Roman" w:hAnsi="Times New Roman" w:cs="Times New Roman"/>
          <w:b/>
          <w:bCs/>
          <w:sz w:val="28"/>
          <w:szCs w:val="28"/>
          <w:lang w:val="en-IN"/>
        </w:rPr>
        <w:t>.</w:t>
      </w:r>
      <w:r w:rsidRPr="00CA2804">
        <w:rPr>
          <w:rFonts w:ascii="Times New Roman" w:hAnsi="Times New Roman" w:cs="Times New Roman"/>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P4</w:t>
      </w:r>
      <w:r w:rsidR="00821290" w:rsidRPr="00CA2804">
        <w:rPr>
          <w:rFonts w:ascii="Times New Roman" w:hAnsi="Times New Roman" w:cs="Times New Roman"/>
          <w:sz w:val="28"/>
          <w:szCs w:val="28"/>
          <w:lang w:val="en-IN"/>
        </w:rPr>
        <w:t xml:space="preserve"> in 2D and 3D.</w:t>
      </w:r>
    </w:p>
    <w:p w14:paraId="20249FC4" w14:textId="3AAB8AD4" w:rsidR="00821290" w:rsidRPr="00CA2804" w:rsidRDefault="002D791F"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54BAA549" wp14:editId="07E959D1">
            <wp:extent cx="6210000" cy="2316534"/>
            <wp:effectExtent l="0" t="0" r="635" b="7620"/>
            <wp:docPr id="20891588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210000" cy="2316534"/>
                    </a:xfrm>
                    <a:prstGeom prst="rect">
                      <a:avLst/>
                    </a:prstGeom>
                    <a:noFill/>
                    <a:ln>
                      <a:noFill/>
                    </a:ln>
                  </pic:spPr>
                </pic:pic>
              </a:graphicData>
            </a:graphic>
          </wp:inline>
        </w:drawing>
      </w:r>
      <w:r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b/>
          <w:bCs/>
          <w:sz w:val="28"/>
          <w:szCs w:val="28"/>
          <w:lang w:val="en-IN"/>
        </w:rPr>
        <w:t xml:space="preserve">Figure </w:t>
      </w:r>
      <w:r w:rsidR="00F63138" w:rsidRPr="00CA2804">
        <w:rPr>
          <w:rFonts w:ascii="Times New Roman" w:hAnsi="Times New Roman" w:cs="Times New Roman"/>
          <w:b/>
          <w:bCs/>
          <w:sz w:val="28"/>
          <w:szCs w:val="28"/>
          <w:lang w:val="en-IN"/>
        </w:rPr>
        <w:t>S3</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P5</w:t>
      </w:r>
      <w:r w:rsidR="00821290" w:rsidRPr="00CA2804">
        <w:rPr>
          <w:rFonts w:ascii="Times New Roman" w:hAnsi="Times New Roman" w:cs="Times New Roman"/>
          <w:sz w:val="28"/>
          <w:szCs w:val="28"/>
          <w:lang w:val="en-IN"/>
        </w:rPr>
        <w:t xml:space="preserve"> in 2D and 3D.</w:t>
      </w:r>
    </w:p>
    <w:p w14:paraId="4D46FA93" w14:textId="3811F826" w:rsidR="002D791F" w:rsidRPr="00CA2804" w:rsidRDefault="002D791F" w:rsidP="006D40B2">
      <w:pPr>
        <w:spacing w:line="360" w:lineRule="auto"/>
        <w:jc w:val="center"/>
        <w:rPr>
          <w:rFonts w:ascii="Times New Roman" w:hAnsi="Times New Roman" w:cs="Times New Roman"/>
          <w:b/>
          <w:bCs/>
          <w:sz w:val="28"/>
          <w:szCs w:val="28"/>
          <w:lang w:val="en-IN"/>
        </w:rPr>
      </w:pPr>
    </w:p>
    <w:p w14:paraId="599FC17D" w14:textId="5B2F04FF" w:rsidR="00821290" w:rsidRPr="00CA2804" w:rsidRDefault="002D791F"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0B64DD98" wp14:editId="68B22FD3">
            <wp:extent cx="6210000" cy="2553610"/>
            <wp:effectExtent l="0" t="0" r="635" b="0"/>
            <wp:docPr id="1407476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10000" cy="2553610"/>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S4</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P7</w:t>
      </w:r>
      <w:r w:rsidR="00821290" w:rsidRPr="00CA2804">
        <w:rPr>
          <w:rFonts w:ascii="Times New Roman" w:hAnsi="Times New Roman" w:cs="Times New Roman"/>
          <w:sz w:val="28"/>
          <w:szCs w:val="28"/>
          <w:lang w:val="en-IN"/>
        </w:rPr>
        <w:t xml:space="preserve"> in 2D and 3D.</w:t>
      </w:r>
    </w:p>
    <w:p w14:paraId="70F00906" w14:textId="60CEC80D" w:rsidR="002D791F" w:rsidRPr="00CA2804" w:rsidRDefault="002D791F" w:rsidP="006D40B2">
      <w:pPr>
        <w:spacing w:line="360" w:lineRule="auto"/>
        <w:jc w:val="center"/>
        <w:rPr>
          <w:rFonts w:ascii="Times New Roman" w:hAnsi="Times New Roman" w:cs="Times New Roman"/>
          <w:b/>
          <w:bCs/>
          <w:sz w:val="28"/>
          <w:szCs w:val="28"/>
          <w:lang w:val="en-IN"/>
        </w:rPr>
      </w:pPr>
    </w:p>
    <w:p w14:paraId="0C97AEDD" w14:textId="033D7791" w:rsidR="00821290" w:rsidRPr="00CA2804" w:rsidRDefault="002D791F"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1CFF5FBC" wp14:editId="38866EA2">
            <wp:extent cx="6209665" cy="2506717"/>
            <wp:effectExtent l="0" t="0" r="635" b="8255"/>
            <wp:docPr id="14189005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11605" cy="2507500"/>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S5</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P8</w:t>
      </w:r>
      <w:r w:rsidR="00821290" w:rsidRPr="00CA2804">
        <w:rPr>
          <w:rFonts w:ascii="Times New Roman" w:hAnsi="Times New Roman" w:cs="Times New Roman"/>
          <w:sz w:val="28"/>
          <w:szCs w:val="28"/>
          <w:lang w:val="en-IN"/>
        </w:rPr>
        <w:t xml:space="preserve"> in 2D and 3D.</w:t>
      </w:r>
    </w:p>
    <w:p w14:paraId="10115F2C" w14:textId="321C1EFD" w:rsidR="002D791F" w:rsidRPr="00CA2804" w:rsidRDefault="002D791F" w:rsidP="006D40B2">
      <w:pPr>
        <w:spacing w:line="360" w:lineRule="auto"/>
        <w:jc w:val="center"/>
        <w:rPr>
          <w:rFonts w:ascii="Times New Roman" w:hAnsi="Times New Roman" w:cs="Times New Roman"/>
          <w:b/>
          <w:bCs/>
          <w:sz w:val="28"/>
          <w:szCs w:val="28"/>
          <w:lang w:val="en-IN"/>
        </w:rPr>
      </w:pPr>
    </w:p>
    <w:p w14:paraId="3AA7DE6C" w14:textId="0E5E5241" w:rsidR="00821290" w:rsidRPr="00CA2804" w:rsidRDefault="00D91887"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14CAC6BA" wp14:editId="4C123136">
            <wp:extent cx="6210000" cy="2590180"/>
            <wp:effectExtent l="0" t="0" r="635" b="635"/>
            <wp:docPr id="8015319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10000" cy="2590180"/>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S6</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active s</w:t>
      </w:r>
      <w:r w:rsidR="00F63138" w:rsidRPr="00CA2804">
        <w:rPr>
          <w:rFonts w:ascii="Times New Roman" w:hAnsi="Times New Roman" w:cs="Times New Roman"/>
          <w:sz w:val="28"/>
          <w:szCs w:val="28"/>
          <w:lang w:val="en-IN"/>
        </w:rPr>
        <w:t>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P9</w:t>
      </w:r>
      <w:r w:rsidR="00821290" w:rsidRPr="00CA2804">
        <w:rPr>
          <w:rFonts w:ascii="Times New Roman" w:hAnsi="Times New Roman" w:cs="Times New Roman"/>
          <w:sz w:val="28"/>
          <w:szCs w:val="28"/>
          <w:lang w:val="en-IN"/>
        </w:rPr>
        <w:t xml:space="preserve"> in 2D and 3D.</w:t>
      </w:r>
    </w:p>
    <w:p w14:paraId="22B297E4" w14:textId="550CB2AB" w:rsidR="002D791F" w:rsidRPr="00CA2804" w:rsidRDefault="002D791F" w:rsidP="006D40B2">
      <w:pPr>
        <w:spacing w:line="360" w:lineRule="auto"/>
        <w:jc w:val="center"/>
        <w:rPr>
          <w:rFonts w:ascii="Times New Roman" w:hAnsi="Times New Roman" w:cs="Times New Roman"/>
          <w:b/>
          <w:bCs/>
          <w:sz w:val="28"/>
          <w:szCs w:val="28"/>
          <w:lang w:val="en-IN"/>
        </w:rPr>
      </w:pPr>
    </w:p>
    <w:p w14:paraId="4FC2891A" w14:textId="7C97B9E5" w:rsidR="00821290" w:rsidRPr="00CA2804" w:rsidRDefault="00D91887"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6448CA8B" wp14:editId="41AB52A4">
            <wp:extent cx="6210000" cy="2365084"/>
            <wp:effectExtent l="0" t="0" r="635" b="0"/>
            <wp:docPr id="180694305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210000" cy="2365084"/>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S7</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active s</w:t>
      </w:r>
      <w:r w:rsidR="00F63138" w:rsidRPr="00CA2804">
        <w:rPr>
          <w:rFonts w:ascii="Times New Roman" w:hAnsi="Times New Roman" w:cs="Times New Roman"/>
          <w:sz w:val="28"/>
          <w:szCs w:val="28"/>
          <w:lang w:val="en-IN"/>
        </w:rPr>
        <w:t>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P10</w:t>
      </w:r>
      <w:r w:rsidR="00821290" w:rsidRPr="00CA2804">
        <w:rPr>
          <w:rFonts w:ascii="Times New Roman" w:hAnsi="Times New Roman" w:cs="Times New Roman"/>
          <w:sz w:val="28"/>
          <w:szCs w:val="28"/>
          <w:lang w:val="en-IN"/>
        </w:rPr>
        <w:t xml:space="preserve"> in 2D and 3D.</w:t>
      </w:r>
    </w:p>
    <w:p w14:paraId="33D1B3F6" w14:textId="75129883" w:rsidR="002D791F" w:rsidRPr="00CA2804" w:rsidRDefault="002D791F" w:rsidP="006D40B2">
      <w:pPr>
        <w:spacing w:line="360" w:lineRule="auto"/>
        <w:jc w:val="center"/>
        <w:rPr>
          <w:rFonts w:ascii="Times New Roman" w:hAnsi="Times New Roman" w:cs="Times New Roman"/>
          <w:b/>
          <w:bCs/>
          <w:sz w:val="28"/>
          <w:szCs w:val="28"/>
          <w:lang w:val="en-IN"/>
        </w:rPr>
      </w:pPr>
    </w:p>
    <w:p w14:paraId="02A6BFC9" w14:textId="43B83C01" w:rsidR="00821290" w:rsidRPr="00CA2804" w:rsidRDefault="00D91887"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0C3612B8" wp14:editId="67F35F3C">
            <wp:extent cx="6210000" cy="2627380"/>
            <wp:effectExtent l="0" t="0" r="635" b="1905"/>
            <wp:docPr id="6108505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10000" cy="2627380"/>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S8</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P11</w:t>
      </w:r>
      <w:r w:rsidR="00821290" w:rsidRPr="00CA2804">
        <w:rPr>
          <w:rFonts w:ascii="Times New Roman" w:hAnsi="Times New Roman" w:cs="Times New Roman"/>
          <w:sz w:val="28"/>
          <w:szCs w:val="28"/>
          <w:lang w:val="en-IN"/>
        </w:rPr>
        <w:t xml:space="preserve"> in 2D and 3D.</w:t>
      </w:r>
    </w:p>
    <w:p w14:paraId="6A65B112" w14:textId="521846A7" w:rsidR="002D791F" w:rsidRPr="00CA2804" w:rsidRDefault="002D791F" w:rsidP="006D40B2">
      <w:pPr>
        <w:spacing w:line="360" w:lineRule="auto"/>
        <w:jc w:val="center"/>
        <w:rPr>
          <w:rFonts w:ascii="Times New Roman" w:hAnsi="Times New Roman" w:cs="Times New Roman"/>
          <w:b/>
          <w:bCs/>
          <w:sz w:val="28"/>
          <w:szCs w:val="28"/>
          <w:lang w:val="en-IN"/>
        </w:rPr>
      </w:pPr>
    </w:p>
    <w:p w14:paraId="674FB850" w14:textId="3FBB23F7" w:rsidR="00821290" w:rsidRPr="00CA2804" w:rsidRDefault="00D91887"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36EDFF08" wp14:editId="132CDAC4">
            <wp:extent cx="6210000" cy="2351212"/>
            <wp:effectExtent l="0" t="0" r="635" b="0"/>
            <wp:docPr id="151619459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210000" cy="2351212"/>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S9</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P12</w:t>
      </w:r>
      <w:r w:rsidR="00821290" w:rsidRPr="00CA2804">
        <w:rPr>
          <w:rFonts w:ascii="Times New Roman" w:hAnsi="Times New Roman" w:cs="Times New Roman"/>
          <w:sz w:val="28"/>
          <w:szCs w:val="28"/>
          <w:lang w:val="en-IN"/>
        </w:rPr>
        <w:t xml:space="preserve"> in 2D and 3D.</w:t>
      </w:r>
    </w:p>
    <w:p w14:paraId="28982D24" w14:textId="19E60F04" w:rsidR="00821290" w:rsidRPr="00CA2804" w:rsidRDefault="00D91887"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4054D973" wp14:editId="7A9531D8">
            <wp:extent cx="6210000" cy="2380847"/>
            <wp:effectExtent l="0" t="0" r="635" b="635"/>
            <wp:docPr id="124956395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10000" cy="2380847"/>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S10</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active s</w:t>
      </w:r>
      <w:r w:rsidR="00F63138" w:rsidRPr="00CA2804">
        <w:rPr>
          <w:rFonts w:ascii="Times New Roman" w:hAnsi="Times New Roman" w:cs="Times New Roman"/>
          <w:sz w:val="28"/>
          <w:szCs w:val="28"/>
          <w:lang w:val="en-IN"/>
        </w:rPr>
        <w:t>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P13</w:t>
      </w:r>
      <w:r w:rsidR="00821290" w:rsidRPr="00CA2804">
        <w:rPr>
          <w:rFonts w:ascii="Times New Roman" w:hAnsi="Times New Roman" w:cs="Times New Roman"/>
          <w:sz w:val="28"/>
          <w:szCs w:val="28"/>
          <w:lang w:val="en-IN"/>
        </w:rPr>
        <w:t xml:space="preserve"> in 2D and 3D.</w:t>
      </w:r>
    </w:p>
    <w:p w14:paraId="3FBF4A27" w14:textId="3E0CFFCB" w:rsidR="00821290" w:rsidRPr="00CA2804" w:rsidRDefault="00E0479A"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74DC409A" wp14:editId="66ABA988">
            <wp:extent cx="6210000" cy="2357518"/>
            <wp:effectExtent l="0" t="0" r="635" b="5080"/>
            <wp:docPr id="3169562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210000" cy="2357518"/>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S11</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active s</w:t>
      </w:r>
      <w:r w:rsidR="00F63138" w:rsidRPr="00CA2804">
        <w:rPr>
          <w:rFonts w:ascii="Times New Roman" w:hAnsi="Times New Roman" w:cs="Times New Roman"/>
          <w:sz w:val="28"/>
          <w:szCs w:val="28"/>
          <w:lang w:val="en-IN"/>
        </w:rPr>
        <w:t>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P14</w:t>
      </w:r>
      <w:r w:rsidR="00821290" w:rsidRPr="00CA2804">
        <w:rPr>
          <w:rFonts w:ascii="Times New Roman" w:hAnsi="Times New Roman" w:cs="Times New Roman"/>
          <w:sz w:val="28"/>
          <w:szCs w:val="28"/>
          <w:lang w:val="en-IN"/>
        </w:rPr>
        <w:t xml:space="preserve"> in 2D and 3D.</w:t>
      </w:r>
    </w:p>
    <w:p w14:paraId="533F4F50" w14:textId="380DCF7E" w:rsidR="00821290" w:rsidRPr="00CA2804" w:rsidRDefault="00E0479A" w:rsidP="006D40B2">
      <w:pPr>
        <w:spacing w:line="360" w:lineRule="auto"/>
        <w:jc w:val="both"/>
        <w:rPr>
          <w:rFonts w:ascii="Times New Roman" w:hAnsi="Times New Roman" w:cs="Times New Roman"/>
          <w:b/>
          <w:bCs/>
          <w:sz w:val="28"/>
          <w:szCs w:val="28"/>
          <w:lang w:val="en-IN"/>
        </w:rPr>
      </w:pPr>
      <w:r w:rsidRPr="00CA2804">
        <w:rPr>
          <w:rFonts w:ascii="Times New Roman" w:hAnsi="Times New Roman" w:cs="Times New Roman"/>
          <w:noProof/>
          <w:sz w:val="28"/>
          <w:szCs w:val="28"/>
        </w:rPr>
        <w:drawing>
          <wp:inline distT="0" distB="0" distL="0" distR="0" wp14:anchorId="7EB2B84E" wp14:editId="35B72E12">
            <wp:extent cx="6210000" cy="1968486"/>
            <wp:effectExtent l="0" t="0" r="635" b="0"/>
            <wp:docPr id="4638283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10000" cy="1968486"/>
                    </a:xfrm>
                    <a:prstGeom prst="rect">
                      <a:avLst/>
                    </a:prstGeom>
                    <a:noFill/>
                    <a:ln>
                      <a:noFill/>
                    </a:ln>
                  </pic:spPr>
                </pic:pic>
              </a:graphicData>
            </a:graphic>
          </wp:inline>
        </w:drawing>
      </w:r>
      <w:r w:rsidR="00821290" w:rsidRPr="00CA2804">
        <w:rPr>
          <w:rFonts w:ascii="Times New Roman" w:hAnsi="Times New Roman" w:cs="Times New Roman"/>
          <w:b/>
          <w:bCs/>
          <w:sz w:val="28"/>
          <w:szCs w:val="28"/>
          <w:lang w:val="en-IN"/>
        </w:rPr>
        <w:t xml:space="preserve"> Figure </w:t>
      </w:r>
      <w:r w:rsidR="00F63138" w:rsidRPr="00CA2804">
        <w:rPr>
          <w:rFonts w:ascii="Times New Roman" w:hAnsi="Times New Roman" w:cs="Times New Roman"/>
          <w:b/>
          <w:bCs/>
          <w:sz w:val="28"/>
          <w:szCs w:val="28"/>
          <w:lang w:val="en-IN"/>
        </w:rPr>
        <w:t>S</w:t>
      </w:r>
      <w:r w:rsidR="00821290" w:rsidRPr="00CA2804">
        <w:rPr>
          <w:rFonts w:ascii="Times New Roman" w:hAnsi="Times New Roman" w:cs="Times New Roman"/>
          <w:b/>
          <w:bCs/>
          <w:sz w:val="28"/>
          <w:szCs w:val="28"/>
          <w:lang w:val="en-IN"/>
        </w:rPr>
        <w:t>1</w:t>
      </w:r>
      <w:r w:rsidR="00F63138" w:rsidRPr="00CA2804">
        <w:rPr>
          <w:rFonts w:ascii="Times New Roman" w:hAnsi="Times New Roman" w:cs="Times New Roman"/>
          <w:b/>
          <w:bCs/>
          <w:sz w:val="28"/>
          <w:szCs w:val="28"/>
          <w:lang w:val="en-IN"/>
        </w:rPr>
        <w:t>2</w:t>
      </w:r>
      <w:r w:rsidR="00821290" w:rsidRPr="00CA2804">
        <w:rPr>
          <w:rFonts w:ascii="Times New Roman" w:hAnsi="Times New Roman" w:cs="Times New Roman"/>
          <w:b/>
          <w:bCs/>
          <w:sz w:val="28"/>
          <w:szCs w:val="28"/>
          <w:lang w:val="en-IN"/>
        </w:rPr>
        <w:t xml:space="preserve">. </w:t>
      </w:r>
      <w:r w:rsidR="00821290" w:rsidRPr="00CA2804">
        <w:rPr>
          <w:rFonts w:ascii="Times New Roman" w:hAnsi="Times New Roman" w:cs="Times New Roman"/>
          <w:sz w:val="28"/>
          <w:szCs w:val="28"/>
          <w:lang w:val="en-IN"/>
        </w:rPr>
        <w:t xml:space="preserve">residues interaction in </w:t>
      </w:r>
      <w:r w:rsidR="00F63138" w:rsidRPr="00CA2804">
        <w:rPr>
          <w:rFonts w:ascii="Times New Roman" w:hAnsi="Times New Roman" w:cs="Times New Roman"/>
          <w:sz w:val="28"/>
          <w:szCs w:val="28"/>
          <w:lang w:val="en-IN"/>
        </w:rPr>
        <w:t xml:space="preserve">the </w:t>
      </w:r>
      <w:r w:rsidR="00821290" w:rsidRPr="00CA2804">
        <w:rPr>
          <w:rFonts w:ascii="Times New Roman" w:hAnsi="Times New Roman" w:cs="Times New Roman"/>
          <w:sz w:val="28"/>
          <w:szCs w:val="28"/>
          <w:lang w:val="en-IN"/>
        </w:rPr>
        <w:t xml:space="preserve">active </w:t>
      </w:r>
      <w:r w:rsidR="00F63138" w:rsidRPr="00CA2804">
        <w:rPr>
          <w:rFonts w:ascii="Times New Roman" w:hAnsi="Times New Roman" w:cs="Times New Roman"/>
          <w:sz w:val="28"/>
          <w:szCs w:val="28"/>
          <w:lang w:val="en-IN"/>
        </w:rPr>
        <w:t>site</w:t>
      </w:r>
      <w:r w:rsidR="00821290" w:rsidRPr="00CA2804">
        <w:rPr>
          <w:rFonts w:ascii="Times New Roman" w:hAnsi="Times New Roman" w:cs="Times New Roman"/>
          <w:sz w:val="28"/>
          <w:szCs w:val="28"/>
          <w:lang w:val="en-IN"/>
        </w:rPr>
        <w:t xml:space="preserve"> of the porcine pancreatic α-amylase enzyme (PDB ID: 1OSE) complex with ligand </w:t>
      </w:r>
      <w:r w:rsidR="00821290" w:rsidRPr="00CA2804">
        <w:rPr>
          <w:rFonts w:ascii="Times New Roman" w:hAnsi="Times New Roman" w:cs="Times New Roman"/>
          <w:b/>
          <w:bCs/>
          <w:sz w:val="28"/>
          <w:szCs w:val="28"/>
          <w:lang w:val="en-IN"/>
        </w:rPr>
        <w:t>P15</w:t>
      </w:r>
      <w:r w:rsidR="00821290" w:rsidRPr="00CA2804">
        <w:rPr>
          <w:rFonts w:ascii="Times New Roman" w:hAnsi="Times New Roman" w:cs="Times New Roman"/>
          <w:sz w:val="28"/>
          <w:szCs w:val="28"/>
          <w:lang w:val="en-IN"/>
        </w:rPr>
        <w:t xml:space="preserve"> in 2D and 3D.</w:t>
      </w:r>
    </w:p>
    <w:p w14:paraId="51075A9A" w14:textId="3ED29059" w:rsidR="002D791F" w:rsidRPr="00CA2804" w:rsidRDefault="002D791F" w:rsidP="006D40B2">
      <w:pPr>
        <w:spacing w:line="360" w:lineRule="auto"/>
        <w:jc w:val="center"/>
        <w:rPr>
          <w:rFonts w:ascii="Times New Roman" w:hAnsi="Times New Roman" w:cs="Times New Roman"/>
          <w:b/>
          <w:bCs/>
          <w:sz w:val="28"/>
          <w:szCs w:val="28"/>
          <w:lang w:val="en-IN"/>
        </w:rPr>
      </w:pPr>
    </w:p>
    <w:p w14:paraId="6DB2E840" w14:textId="77777777" w:rsidR="002D791F" w:rsidRPr="00CA2804" w:rsidRDefault="002D791F" w:rsidP="006D40B2">
      <w:pPr>
        <w:spacing w:line="360" w:lineRule="auto"/>
        <w:jc w:val="center"/>
        <w:rPr>
          <w:rFonts w:ascii="Times New Roman" w:hAnsi="Times New Roman" w:cs="Times New Roman"/>
          <w:b/>
          <w:bCs/>
          <w:sz w:val="28"/>
          <w:szCs w:val="28"/>
          <w:lang w:val="en-IN"/>
        </w:rPr>
      </w:pPr>
    </w:p>
    <w:p w14:paraId="4B648109" w14:textId="5FBBD39E" w:rsidR="002D791F" w:rsidRPr="00CA2804" w:rsidRDefault="002D791F" w:rsidP="006D40B2">
      <w:pPr>
        <w:spacing w:line="360" w:lineRule="auto"/>
        <w:jc w:val="center"/>
        <w:rPr>
          <w:rFonts w:ascii="Times New Roman" w:hAnsi="Times New Roman" w:cs="Times New Roman"/>
          <w:b/>
          <w:bCs/>
          <w:sz w:val="28"/>
          <w:szCs w:val="28"/>
          <w:lang w:val="en-IN"/>
        </w:rPr>
      </w:pPr>
    </w:p>
    <w:p w14:paraId="08E33FFD" w14:textId="257BB0E1" w:rsidR="009772DB" w:rsidRPr="00CA2804" w:rsidRDefault="002B3C3E" w:rsidP="006D40B2">
      <w:pPr>
        <w:spacing w:line="360" w:lineRule="auto"/>
        <w:jc w:val="center"/>
        <w:rPr>
          <w:rFonts w:ascii="Times New Roman" w:hAnsi="Times New Roman" w:cs="Times New Roman"/>
          <w:sz w:val="28"/>
          <w:szCs w:val="28"/>
        </w:rPr>
      </w:pPr>
      <w:r w:rsidRPr="00CA2804">
        <w:rPr>
          <w:rFonts w:ascii="Times New Roman" w:hAnsi="Times New Roman" w:cs="Times New Roman"/>
          <w:noProof/>
          <w:sz w:val="28"/>
          <w:szCs w:val="28"/>
        </w:rPr>
        <w:drawing>
          <wp:inline distT="0" distB="0" distL="0" distR="0" wp14:anchorId="699734D5" wp14:editId="21EEEC6F">
            <wp:extent cx="3600000" cy="2888123"/>
            <wp:effectExtent l="0" t="0" r="635" b="7620"/>
            <wp:docPr id="18376666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00000" cy="2888123"/>
                    </a:xfrm>
                    <a:prstGeom prst="rect">
                      <a:avLst/>
                    </a:prstGeom>
                    <a:noFill/>
                    <a:ln>
                      <a:noFill/>
                    </a:ln>
                  </pic:spPr>
                </pic:pic>
              </a:graphicData>
            </a:graphic>
          </wp:inline>
        </w:drawing>
      </w:r>
    </w:p>
    <w:p w14:paraId="3C197473" w14:textId="6FB75F66" w:rsidR="00DC1DCA" w:rsidRPr="00CA2804" w:rsidRDefault="009772DB" w:rsidP="006D40B2">
      <w:pPr>
        <w:spacing w:line="360" w:lineRule="auto"/>
        <w:jc w:val="both"/>
        <w:rPr>
          <w:rFonts w:ascii="Times New Roman" w:hAnsi="Times New Roman" w:cs="Times New Roman"/>
          <w:sz w:val="28"/>
          <w:szCs w:val="28"/>
        </w:rPr>
      </w:pPr>
      <w:r w:rsidRPr="00CA2804">
        <w:rPr>
          <w:rFonts w:ascii="Times New Roman" w:hAnsi="Times New Roman" w:cs="Times New Roman"/>
          <w:b/>
          <w:bCs/>
          <w:sz w:val="28"/>
          <w:szCs w:val="28"/>
        </w:rPr>
        <w:t>Figure</w:t>
      </w:r>
      <w:r w:rsidR="002B3C3E" w:rsidRPr="00CA2804">
        <w:rPr>
          <w:rFonts w:ascii="Times New Roman" w:hAnsi="Times New Roman" w:cs="Times New Roman"/>
          <w:b/>
          <w:bCs/>
          <w:sz w:val="28"/>
          <w:szCs w:val="28"/>
        </w:rPr>
        <w:t xml:space="preserve"> S1</w:t>
      </w:r>
      <w:r w:rsidR="00F63138" w:rsidRPr="00CA2804">
        <w:rPr>
          <w:rFonts w:ascii="Times New Roman" w:hAnsi="Times New Roman" w:cs="Times New Roman"/>
          <w:b/>
          <w:bCs/>
          <w:sz w:val="28"/>
          <w:szCs w:val="28"/>
        </w:rPr>
        <w:t>3</w:t>
      </w:r>
      <w:r w:rsidR="002B3C3E" w:rsidRPr="00CA2804">
        <w:rPr>
          <w:rFonts w:ascii="Times New Roman" w:hAnsi="Times New Roman" w:cs="Times New Roman"/>
          <w:sz w:val="28"/>
          <w:szCs w:val="28"/>
        </w:rPr>
        <w:t xml:space="preserve">. </w:t>
      </w:r>
      <w:r w:rsidRPr="00CA2804">
        <w:rPr>
          <w:rFonts w:ascii="Times New Roman" w:hAnsi="Times New Roman" w:cs="Times New Roman"/>
          <w:sz w:val="28"/>
          <w:szCs w:val="28"/>
        </w:rPr>
        <w:t xml:space="preserve"> BOILED-Egg model</w:t>
      </w:r>
      <w:r w:rsidR="00E61BCC" w:rsidRPr="00CA2804">
        <w:rPr>
          <w:rFonts w:ascii="Times New Roman" w:hAnsi="Times New Roman" w:cs="Times New Roman"/>
          <w:sz w:val="28"/>
          <w:szCs w:val="28"/>
        </w:rPr>
        <w:t xml:space="preserve"> for the novel synthesized thiazole-pyrimidine</w:t>
      </w:r>
      <w:r w:rsidR="009A3684" w:rsidRPr="00CA2804">
        <w:rPr>
          <w:rFonts w:ascii="Times New Roman" w:hAnsi="Times New Roman" w:cs="Times New Roman"/>
          <w:sz w:val="28"/>
          <w:szCs w:val="28"/>
        </w:rPr>
        <w:t xml:space="preserve"> </w:t>
      </w:r>
      <w:r w:rsidR="007A5762" w:rsidRPr="00CA2804">
        <w:rPr>
          <w:rFonts w:ascii="Times New Roman" w:hAnsi="Times New Roman" w:cs="Times New Roman"/>
          <w:sz w:val="28"/>
          <w:szCs w:val="28"/>
        </w:rPr>
        <w:t>hybrids (</w:t>
      </w:r>
      <w:r w:rsidR="00A932CC" w:rsidRPr="00CA2804">
        <w:rPr>
          <w:rFonts w:ascii="Times New Roman" w:hAnsi="Times New Roman" w:cs="Times New Roman"/>
          <w:b/>
          <w:bCs/>
          <w:sz w:val="28"/>
          <w:szCs w:val="28"/>
        </w:rPr>
        <w:t>P1</w:t>
      </w:r>
      <w:r w:rsidR="00A932CC" w:rsidRPr="00CA2804">
        <w:rPr>
          <w:rFonts w:ascii="Times New Roman" w:hAnsi="Times New Roman" w:cs="Times New Roman"/>
          <w:sz w:val="28"/>
          <w:szCs w:val="28"/>
        </w:rPr>
        <w:t xml:space="preserve"> to </w:t>
      </w:r>
      <w:r w:rsidR="00A932CC" w:rsidRPr="00CA2804">
        <w:rPr>
          <w:rFonts w:ascii="Times New Roman" w:hAnsi="Times New Roman" w:cs="Times New Roman"/>
          <w:b/>
          <w:bCs/>
          <w:sz w:val="28"/>
          <w:szCs w:val="28"/>
        </w:rPr>
        <w:t>P15</w:t>
      </w:r>
      <w:r w:rsidR="00A932CC" w:rsidRPr="00CA2804">
        <w:rPr>
          <w:rFonts w:ascii="Times New Roman" w:hAnsi="Times New Roman" w:cs="Times New Roman"/>
          <w:sz w:val="28"/>
          <w:szCs w:val="28"/>
        </w:rPr>
        <w:t>)</w:t>
      </w:r>
      <w:r w:rsidR="00D42A28" w:rsidRPr="00CA2804">
        <w:rPr>
          <w:rFonts w:ascii="Times New Roman" w:hAnsi="Times New Roman" w:cs="Times New Roman"/>
          <w:sz w:val="28"/>
          <w:szCs w:val="28"/>
        </w:rPr>
        <w:t xml:space="preserve"> </w:t>
      </w:r>
      <w:r w:rsidR="00CD5138" w:rsidRPr="00CA2804">
        <w:rPr>
          <w:rFonts w:ascii="Times New Roman" w:hAnsi="Times New Roman" w:cs="Times New Roman"/>
          <w:sz w:val="28"/>
          <w:szCs w:val="28"/>
        </w:rPr>
        <w:t xml:space="preserve">shows the blue and red points PGP positive and negative concerning the location of the molecules in the WLOGP vs TPSA graph, as well as the spontaneous evaluation of the white part of passive </w:t>
      </w:r>
      <w:r w:rsidR="00A932CC" w:rsidRPr="00CA2804">
        <w:rPr>
          <w:rFonts w:ascii="Times New Roman" w:hAnsi="Times New Roman" w:cs="Times New Roman"/>
          <w:sz w:val="28"/>
          <w:szCs w:val="28"/>
        </w:rPr>
        <w:t xml:space="preserve">Human </w:t>
      </w:r>
      <w:r w:rsidR="00CD5138" w:rsidRPr="00CA2804">
        <w:rPr>
          <w:rFonts w:ascii="Times New Roman" w:hAnsi="Times New Roman" w:cs="Times New Roman"/>
          <w:sz w:val="28"/>
          <w:szCs w:val="28"/>
        </w:rPr>
        <w:t xml:space="preserve">gastrointestinal absorption (HIA) and the yellow section of brain penetration </w:t>
      </w:r>
      <w:r w:rsidR="00A932CC" w:rsidRPr="00CA2804">
        <w:rPr>
          <w:rFonts w:ascii="Times New Roman" w:hAnsi="Times New Roman" w:cs="Times New Roman"/>
          <w:sz w:val="28"/>
          <w:szCs w:val="28"/>
        </w:rPr>
        <w:t xml:space="preserve">which means blood-brain barrier </w:t>
      </w:r>
      <w:r w:rsidR="00CD5138" w:rsidRPr="00CA2804">
        <w:rPr>
          <w:rFonts w:ascii="Times New Roman" w:hAnsi="Times New Roman" w:cs="Times New Roman"/>
          <w:sz w:val="28"/>
          <w:szCs w:val="28"/>
        </w:rPr>
        <w:t>(BBB).</w:t>
      </w:r>
      <w:r w:rsidR="00E61BCC" w:rsidRPr="00CA2804">
        <w:rPr>
          <w:rFonts w:ascii="Times New Roman" w:hAnsi="Times New Roman" w:cs="Times New Roman"/>
          <w:sz w:val="28"/>
          <w:szCs w:val="28"/>
        </w:rPr>
        <w:t xml:space="preserve"> </w:t>
      </w:r>
    </w:p>
    <w:p w14:paraId="688BC891" w14:textId="2AE7C4FF" w:rsidR="00AB20AB" w:rsidRPr="00CA2804" w:rsidRDefault="00AB20AB">
      <w:pPr>
        <w:spacing w:after="160" w:line="259" w:lineRule="auto"/>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sz w:val="28"/>
          <w:szCs w:val="28"/>
          <w:lang w:val="en-IN" w:eastAsia="en-IN" w:bidi="gu-IN"/>
        </w:rPr>
        <w:br w:type="page"/>
      </w:r>
    </w:p>
    <w:p w14:paraId="196C617D" w14:textId="54A0EAA8" w:rsidR="00546A07" w:rsidRPr="00CA2804" w:rsidRDefault="00D756CA" w:rsidP="00AB20AB">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hAnsi="Times New Roman" w:cs="Times New Roman"/>
          <w:noProof/>
          <w:sz w:val="28"/>
          <w:szCs w:val="28"/>
        </w:rPr>
        <w:drawing>
          <wp:inline distT="0" distB="0" distL="0" distR="0" wp14:anchorId="564289C4" wp14:editId="3378587F">
            <wp:extent cx="3600000" cy="2680354"/>
            <wp:effectExtent l="0" t="0" r="635" b="5715"/>
            <wp:docPr id="17308015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0" cy="2680354"/>
                    </a:xfrm>
                    <a:prstGeom prst="rect">
                      <a:avLst/>
                    </a:prstGeom>
                    <a:noFill/>
                    <a:ln>
                      <a:noFill/>
                    </a:ln>
                  </pic:spPr>
                </pic:pic>
              </a:graphicData>
            </a:graphic>
          </wp:inline>
        </w:drawing>
      </w:r>
    </w:p>
    <w:p w14:paraId="770A2721" w14:textId="3BA8E3BD" w:rsidR="00D756CA" w:rsidRPr="00CA2804" w:rsidRDefault="00D756CA"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w:t>
      </w:r>
      <w:r w:rsidR="00F63138" w:rsidRPr="00CA2804">
        <w:rPr>
          <w:rFonts w:ascii="Times New Roman" w:eastAsia="Times New Roman" w:hAnsi="Times New Roman" w:cs="Times New Roman"/>
          <w:b/>
          <w:bCs/>
          <w:sz w:val="28"/>
          <w:szCs w:val="28"/>
          <w:lang w:val="en-IN" w:eastAsia="en-IN" w:bidi="gu-IN"/>
        </w:rPr>
        <w:t xml:space="preserve"> S14</w:t>
      </w:r>
      <w:r w:rsidRPr="00CA2804">
        <w:rPr>
          <w:rFonts w:ascii="Times New Roman" w:eastAsia="Times New Roman" w:hAnsi="Times New Roman" w:cs="Times New Roman"/>
          <w:sz w:val="28"/>
          <w:szCs w:val="28"/>
          <w:lang w:val="en-IN" w:eastAsia="en-IN" w:bidi="gu-IN"/>
        </w:rPr>
        <w:t xml:space="preserve">. </w:t>
      </w:r>
      <w:r w:rsidRPr="00CA2804">
        <w:rPr>
          <w:rFonts w:ascii="Times New Roman" w:eastAsia="Times New Roman" w:hAnsi="Times New Roman" w:cs="Times New Roman"/>
          <w:sz w:val="28"/>
          <w:szCs w:val="28"/>
          <w:vertAlign w:val="superscript"/>
          <w:lang w:val="en-IN" w:eastAsia="en-IN" w:bidi="gu-IN"/>
        </w:rPr>
        <w:t>1</w:t>
      </w:r>
      <w:r w:rsidRPr="00CA2804">
        <w:rPr>
          <w:rFonts w:ascii="Times New Roman" w:eastAsia="Times New Roman" w:hAnsi="Times New Roman" w:cs="Times New Roman"/>
          <w:sz w:val="28"/>
          <w:szCs w:val="28"/>
          <w:lang w:val="en-IN" w:eastAsia="en-IN" w:bidi="gu-IN"/>
        </w:rPr>
        <w:t>H-NMR spectrum of P1</w:t>
      </w:r>
    </w:p>
    <w:p w14:paraId="15C2466A" w14:textId="77777777" w:rsidR="00AB20AB" w:rsidRPr="00CA2804" w:rsidRDefault="00D756CA" w:rsidP="00AB20AB">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1D807377" wp14:editId="149614B6">
            <wp:extent cx="3600000" cy="2679988"/>
            <wp:effectExtent l="0" t="0" r="635" b="6350"/>
            <wp:docPr id="21190910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00000" cy="2679988"/>
                    </a:xfrm>
                    <a:prstGeom prst="rect">
                      <a:avLst/>
                    </a:prstGeom>
                    <a:noFill/>
                    <a:ln>
                      <a:noFill/>
                    </a:ln>
                  </pic:spPr>
                </pic:pic>
              </a:graphicData>
            </a:graphic>
          </wp:inline>
        </w:drawing>
      </w:r>
    </w:p>
    <w:p w14:paraId="5B8C0F7A" w14:textId="691C8148" w:rsidR="00D756CA" w:rsidRPr="00CA2804" w:rsidRDefault="00F63138" w:rsidP="00AB20AB">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S15</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P1</w:t>
      </w:r>
    </w:p>
    <w:p w14:paraId="0B16953B" w14:textId="77777777" w:rsidR="00AB20AB" w:rsidRPr="00CA2804" w:rsidRDefault="00AB20AB" w:rsidP="006D40B2">
      <w:pPr>
        <w:spacing w:after="0" w:line="360" w:lineRule="auto"/>
        <w:jc w:val="center"/>
        <w:rPr>
          <w:rFonts w:ascii="Times New Roman" w:eastAsia="Times New Roman" w:hAnsi="Times New Roman" w:cs="Times New Roman"/>
          <w:b/>
          <w:bCs/>
          <w:sz w:val="28"/>
          <w:szCs w:val="28"/>
          <w:lang w:val="en-IN" w:eastAsia="en-IN" w:bidi="gu-IN"/>
        </w:rPr>
      </w:pPr>
    </w:p>
    <w:p w14:paraId="31884C51" w14:textId="7777777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385852B" wp14:editId="15968EA2">
            <wp:extent cx="3600000" cy="2677064"/>
            <wp:effectExtent l="0" t="0" r="635" b="9525"/>
            <wp:docPr id="16739252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00000" cy="2677064"/>
                    </a:xfrm>
                    <a:prstGeom prst="rect">
                      <a:avLst/>
                    </a:prstGeom>
                    <a:noFill/>
                    <a:ln>
                      <a:noFill/>
                    </a:ln>
                  </pic:spPr>
                </pic:pic>
              </a:graphicData>
            </a:graphic>
          </wp:inline>
        </w:drawing>
      </w:r>
    </w:p>
    <w:p w14:paraId="273AAA24" w14:textId="6E7CCD7B"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 xml:space="preserve"> Figure S16</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P2</w:t>
      </w:r>
    </w:p>
    <w:p w14:paraId="5E26B669" w14:textId="7777777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6A168F2B" wp14:editId="2ABDFA07">
            <wp:extent cx="3600000" cy="2676698"/>
            <wp:effectExtent l="0" t="0" r="635" b="9525"/>
            <wp:docPr id="12513996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00000" cy="2676698"/>
                    </a:xfrm>
                    <a:prstGeom prst="rect">
                      <a:avLst/>
                    </a:prstGeom>
                    <a:noFill/>
                    <a:ln>
                      <a:noFill/>
                    </a:ln>
                  </pic:spPr>
                </pic:pic>
              </a:graphicData>
            </a:graphic>
          </wp:inline>
        </w:drawing>
      </w:r>
    </w:p>
    <w:p w14:paraId="109DF35C" w14:textId="0CB4BAEF"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S17</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P2</w:t>
      </w:r>
    </w:p>
    <w:p w14:paraId="65E50F6A"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01E22945" w14:textId="5C55E2A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1380A58A" wp14:editId="2C6FAAB4">
            <wp:extent cx="3600000" cy="2680719"/>
            <wp:effectExtent l="0" t="0" r="635" b="5715"/>
            <wp:docPr id="10094819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00000" cy="2680719"/>
                    </a:xfrm>
                    <a:prstGeom prst="rect">
                      <a:avLst/>
                    </a:prstGeom>
                    <a:noFill/>
                    <a:ln>
                      <a:noFill/>
                    </a:ln>
                  </pic:spPr>
                </pic:pic>
              </a:graphicData>
            </a:graphic>
          </wp:inline>
        </w:drawing>
      </w:r>
    </w:p>
    <w:p w14:paraId="168DC074" w14:textId="38800437"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 xml:space="preserve"> Figure S18</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P3</w:t>
      </w:r>
    </w:p>
    <w:p w14:paraId="5E82C64F" w14:textId="77777777" w:rsidR="00AB20AB" w:rsidRPr="00CA2804" w:rsidRDefault="00D756CA" w:rsidP="00AB20AB">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CA171E7" wp14:editId="1F1E1526">
            <wp:extent cx="3600000" cy="2677064"/>
            <wp:effectExtent l="0" t="0" r="635" b="9525"/>
            <wp:docPr id="5521272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600000" cy="2677064"/>
                    </a:xfrm>
                    <a:prstGeom prst="rect">
                      <a:avLst/>
                    </a:prstGeom>
                    <a:noFill/>
                    <a:ln>
                      <a:noFill/>
                    </a:ln>
                  </pic:spPr>
                </pic:pic>
              </a:graphicData>
            </a:graphic>
          </wp:inline>
        </w:drawing>
      </w:r>
    </w:p>
    <w:p w14:paraId="571CE62D" w14:textId="640B3D13" w:rsidR="00D756CA" w:rsidRPr="00CA2804" w:rsidRDefault="00F63138" w:rsidP="00AB20AB">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S19</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P3</w:t>
      </w:r>
    </w:p>
    <w:p w14:paraId="385529F2" w14:textId="77777777" w:rsidR="00AB20AB" w:rsidRPr="00CA2804" w:rsidRDefault="00AB20AB" w:rsidP="006D40B2">
      <w:pPr>
        <w:spacing w:after="0" w:line="360" w:lineRule="auto"/>
        <w:jc w:val="center"/>
        <w:rPr>
          <w:rFonts w:ascii="Times New Roman" w:eastAsia="Times New Roman" w:hAnsi="Times New Roman" w:cs="Times New Roman"/>
          <w:b/>
          <w:bCs/>
          <w:sz w:val="28"/>
          <w:szCs w:val="28"/>
          <w:lang w:val="en-IN" w:eastAsia="en-IN" w:bidi="gu-IN"/>
        </w:rPr>
      </w:pPr>
    </w:p>
    <w:p w14:paraId="7557EFF7" w14:textId="7777777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31FD60A1" wp14:editId="34F9AC9E">
            <wp:extent cx="3600000" cy="2681450"/>
            <wp:effectExtent l="0" t="0" r="635" b="5080"/>
            <wp:docPr id="86663013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00000" cy="2681450"/>
                    </a:xfrm>
                    <a:prstGeom prst="rect">
                      <a:avLst/>
                    </a:prstGeom>
                    <a:noFill/>
                    <a:ln>
                      <a:noFill/>
                    </a:ln>
                  </pic:spPr>
                </pic:pic>
              </a:graphicData>
            </a:graphic>
          </wp:inline>
        </w:drawing>
      </w:r>
    </w:p>
    <w:p w14:paraId="0AB7237E" w14:textId="28F4C16F"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 xml:space="preserve"> Figure S20</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P4</w:t>
      </w:r>
    </w:p>
    <w:p w14:paraId="47BB7B9A" w14:textId="7777777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1AD1AA15" wp14:editId="5948B497">
            <wp:extent cx="3600000" cy="2681816"/>
            <wp:effectExtent l="0" t="0" r="635" b="4445"/>
            <wp:docPr id="673951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600000" cy="2681816"/>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2ED955C4" w14:textId="281BEBAC"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S21</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P4</w:t>
      </w:r>
    </w:p>
    <w:p w14:paraId="4E5731F5"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489E343A" w14:textId="78466B50" w:rsidR="00AB20AB" w:rsidRPr="00CA2804" w:rsidRDefault="00D756CA" w:rsidP="00AB20AB">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0391F814" wp14:editId="04F926BB">
            <wp:extent cx="3600000" cy="2678160"/>
            <wp:effectExtent l="0" t="0" r="635" b="8255"/>
            <wp:docPr id="64598268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600000" cy="2678160"/>
                    </a:xfrm>
                    <a:prstGeom prst="rect">
                      <a:avLst/>
                    </a:prstGeom>
                    <a:noFill/>
                    <a:ln>
                      <a:noFill/>
                    </a:ln>
                  </pic:spPr>
                </pic:pic>
              </a:graphicData>
            </a:graphic>
          </wp:inline>
        </w:drawing>
      </w:r>
    </w:p>
    <w:p w14:paraId="62BC147F" w14:textId="1C6C4521"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S22</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P5</w:t>
      </w:r>
    </w:p>
    <w:p w14:paraId="76B6D058" w14:textId="5E63C9AF" w:rsidR="00AB20AB" w:rsidRPr="00CA2804" w:rsidRDefault="00D756CA" w:rsidP="00AB20AB">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0932EA5E" wp14:editId="6819446F">
            <wp:extent cx="3600000" cy="2679622"/>
            <wp:effectExtent l="0" t="0" r="635" b="6985"/>
            <wp:docPr id="41629427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00000" cy="2679622"/>
                    </a:xfrm>
                    <a:prstGeom prst="rect">
                      <a:avLst/>
                    </a:prstGeom>
                    <a:noFill/>
                    <a:ln>
                      <a:noFill/>
                    </a:ln>
                  </pic:spPr>
                </pic:pic>
              </a:graphicData>
            </a:graphic>
          </wp:inline>
        </w:drawing>
      </w:r>
    </w:p>
    <w:p w14:paraId="646B333C" w14:textId="5FADC3BB" w:rsidR="00D756CA" w:rsidRPr="00CA2804" w:rsidRDefault="00F63138" w:rsidP="00AB20AB">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S23</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P5</w:t>
      </w:r>
    </w:p>
    <w:p w14:paraId="798E0B80"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41BF33CA" w14:textId="7777777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2025FEF" wp14:editId="0FEEF9FF">
            <wp:extent cx="3600000" cy="2677795"/>
            <wp:effectExtent l="0" t="0" r="635" b="8255"/>
            <wp:docPr id="4222988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00000" cy="2677795"/>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7F998299" w14:textId="7087C884"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S24</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P6</w:t>
      </w:r>
    </w:p>
    <w:p w14:paraId="19919855" w14:textId="77777777" w:rsidR="00AB20AB" w:rsidRPr="00CA2804" w:rsidRDefault="00D756CA" w:rsidP="00AB20AB">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78B3062B" wp14:editId="76A865F8">
            <wp:extent cx="3600000" cy="2677795"/>
            <wp:effectExtent l="0" t="0" r="635" b="8255"/>
            <wp:docPr id="190231129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00000" cy="2677795"/>
                    </a:xfrm>
                    <a:prstGeom prst="rect">
                      <a:avLst/>
                    </a:prstGeom>
                    <a:noFill/>
                    <a:ln>
                      <a:noFill/>
                    </a:ln>
                  </pic:spPr>
                </pic:pic>
              </a:graphicData>
            </a:graphic>
          </wp:inline>
        </w:drawing>
      </w:r>
    </w:p>
    <w:p w14:paraId="3F3426D0" w14:textId="1D39E9E1" w:rsidR="00D756CA" w:rsidRPr="00CA2804" w:rsidRDefault="00F63138" w:rsidP="00AB20AB">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S25</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P6</w:t>
      </w:r>
    </w:p>
    <w:p w14:paraId="31A326B1"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12858945" w14:textId="7777777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1EDB90DB" wp14:editId="446D1A57">
            <wp:extent cx="3600000" cy="2675967"/>
            <wp:effectExtent l="0" t="0" r="635" b="0"/>
            <wp:docPr id="102107388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00000" cy="2675967"/>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4EC1BD86" w14:textId="03FAF358"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S26</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P7</w:t>
      </w:r>
    </w:p>
    <w:p w14:paraId="1381D90C" w14:textId="77777777" w:rsidR="00AB20AB" w:rsidRPr="00CA2804" w:rsidRDefault="00D756CA"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3B218A56" wp14:editId="52E0E94F">
            <wp:extent cx="3600000" cy="2678891"/>
            <wp:effectExtent l="0" t="0" r="635" b="7620"/>
            <wp:docPr id="9187542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00000" cy="2678891"/>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79908DDA" w14:textId="07003EBF"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S27</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P7</w:t>
      </w:r>
    </w:p>
    <w:p w14:paraId="1559B4DB"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04BEFA6C" w14:textId="77777777"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0AD3C587" wp14:editId="45CA2480">
            <wp:extent cx="3600000" cy="2683643"/>
            <wp:effectExtent l="0" t="0" r="635" b="2540"/>
            <wp:docPr id="166491253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600000" cy="2683643"/>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399ECBAC" w14:textId="2A05F89B"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S28</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P8</w:t>
      </w:r>
    </w:p>
    <w:p w14:paraId="72A15F79" w14:textId="77777777"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4AD85F0" wp14:editId="0D284F31">
            <wp:extent cx="3600000" cy="2678891"/>
            <wp:effectExtent l="0" t="0" r="635" b="7620"/>
            <wp:docPr id="155439093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00000" cy="2678891"/>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1BF8597B" w14:textId="5CF720AF"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S29</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13</w:t>
      </w:r>
      <w:r w:rsidR="00D756CA" w:rsidRPr="00CA2804">
        <w:rPr>
          <w:rFonts w:ascii="Times New Roman" w:eastAsia="Times New Roman" w:hAnsi="Times New Roman" w:cs="Times New Roman"/>
          <w:sz w:val="28"/>
          <w:szCs w:val="28"/>
          <w:lang w:val="en-IN" w:eastAsia="en-IN" w:bidi="gu-IN"/>
        </w:rPr>
        <w:t>C-NMR spectrum of P8</w:t>
      </w:r>
    </w:p>
    <w:p w14:paraId="2C092C2E"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09DB9FCC" w14:textId="77777777"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2F7BD88" wp14:editId="01FC0929">
            <wp:extent cx="3600000" cy="2676698"/>
            <wp:effectExtent l="0" t="0" r="635" b="9525"/>
            <wp:docPr id="200083755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600000" cy="2676698"/>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218D8EEA" w14:textId="482D33FD"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S30</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w:t>
      </w:r>
      <w:r w:rsidR="00971EAE" w:rsidRPr="00CA2804">
        <w:rPr>
          <w:rFonts w:ascii="Times New Roman" w:eastAsia="Times New Roman" w:hAnsi="Times New Roman" w:cs="Times New Roman"/>
          <w:sz w:val="28"/>
          <w:szCs w:val="28"/>
          <w:lang w:val="en-IN" w:eastAsia="en-IN" w:bidi="gu-IN"/>
        </w:rPr>
        <w:t>9</w:t>
      </w:r>
    </w:p>
    <w:p w14:paraId="6ADA9DEB" w14:textId="77777777"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796FBDF3" wp14:editId="6CA75CEC">
            <wp:extent cx="3600000" cy="2682547"/>
            <wp:effectExtent l="0" t="0" r="635" b="3810"/>
            <wp:docPr id="74914605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600000" cy="2682547"/>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2CD38B34" w14:textId="232B2AF6"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S31</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971EAE" w:rsidRPr="00CA2804">
        <w:rPr>
          <w:rFonts w:ascii="Times New Roman" w:eastAsia="Times New Roman" w:hAnsi="Times New Roman" w:cs="Times New Roman"/>
          <w:sz w:val="28"/>
          <w:szCs w:val="28"/>
          <w:vertAlign w:val="superscript"/>
          <w:lang w:val="en-IN" w:eastAsia="en-IN" w:bidi="gu-IN"/>
        </w:rPr>
        <w:t>3</w:t>
      </w:r>
      <w:r w:rsidR="00971EAE" w:rsidRPr="00CA2804">
        <w:rPr>
          <w:rFonts w:ascii="Times New Roman" w:eastAsia="Times New Roman" w:hAnsi="Times New Roman" w:cs="Times New Roman"/>
          <w:sz w:val="28"/>
          <w:szCs w:val="28"/>
          <w:lang w:val="en-IN" w:eastAsia="en-IN" w:bidi="gu-IN"/>
        </w:rPr>
        <w:t>C</w:t>
      </w:r>
      <w:r w:rsidR="00D756CA" w:rsidRPr="00CA2804">
        <w:rPr>
          <w:rFonts w:ascii="Times New Roman" w:eastAsia="Times New Roman" w:hAnsi="Times New Roman" w:cs="Times New Roman"/>
          <w:sz w:val="28"/>
          <w:szCs w:val="28"/>
          <w:lang w:val="en-IN" w:eastAsia="en-IN" w:bidi="gu-IN"/>
        </w:rPr>
        <w:t>-NMR spectrum of P</w:t>
      </w:r>
      <w:r w:rsidR="00971EAE" w:rsidRPr="00CA2804">
        <w:rPr>
          <w:rFonts w:ascii="Times New Roman" w:eastAsia="Times New Roman" w:hAnsi="Times New Roman" w:cs="Times New Roman"/>
          <w:sz w:val="28"/>
          <w:szCs w:val="28"/>
          <w:lang w:val="en-IN" w:eastAsia="en-IN" w:bidi="gu-IN"/>
        </w:rPr>
        <w:t>9</w:t>
      </w:r>
    </w:p>
    <w:p w14:paraId="7D6631DA"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0F90797C" w14:textId="74D729A9"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27C504A2" wp14:editId="641B4628">
            <wp:extent cx="3600000" cy="2682547"/>
            <wp:effectExtent l="0" t="0" r="635" b="3810"/>
            <wp:docPr id="14108213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00000" cy="2682547"/>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4A900EC0" w14:textId="57F58E12"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S32</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P1</w:t>
      </w:r>
      <w:r w:rsidR="00971EAE" w:rsidRPr="00CA2804">
        <w:rPr>
          <w:rFonts w:ascii="Times New Roman" w:eastAsia="Times New Roman" w:hAnsi="Times New Roman" w:cs="Times New Roman"/>
          <w:sz w:val="28"/>
          <w:szCs w:val="28"/>
          <w:lang w:val="en-IN" w:eastAsia="en-IN" w:bidi="gu-IN"/>
        </w:rPr>
        <w:t>0</w:t>
      </w:r>
    </w:p>
    <w:p w14:paraId="43176DAC" w14:textId="77777777"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15A15D88" wp14:editId="0D12F519">
            <wp:extent cx="3600000" cy="2681816"/>
            <wp:effectExtent l="0" t="0" r="635" b="4445"/>
            <wp:docPr id="213705342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00000" cy="2681816"/>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1392B2D2" w14:textId="2DD16EF8"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S33</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971EAE" w:rsidRPr="00CA2804">
        <w:rPr>
          <w:rFonts w:ascii="Times New Roman" w:eastAsia="Times New Roman" w:hAnsi="Times New Roman" w:cs="Times New Roman"/>
          <w:sz w:val="28"/>
          <w:szCs w:val="28"/>
          <w:vertAlign w:val="superscript"/>
          <w:lang w:val="en-IN" w:eastAsia="en-IN" w:bidi="gu-IN"/>
        </w:rPr>
        <w:t>3</w:t>
      </w:r>
      <w:r w:rsidR="00971EAE" w:rsidRPr="00CA2804">
        <w:rPr>
          <w:rFonts w:ascii="Times New Roman" w:eastAsia="Times New Roman" w:hAnsi="Times New Roman" w:cs="Times New Roman"/>
          <w:sz w:val="28"/>
          <w:szCs w:val="28"/>
          <w:lang w:val="en-IN" w:eastAsia="en-IN" w:bidi="gu-IN"/>
        </w:rPr>
        <w:t>C</w:t>
      </w:r>
      <w:r w:rsidR="00D756CA" w:rsidRPr="00CA2804">
        <w:rPr>
          <w:rFonts w:ascii="Times New Roman" w:eastAsia="Times New Roman" w:hAnsi="Times New Roman" w:cs="Times New Roman"/>
          <w:sz w:val="28"/>
          <w:szCs w:val="28"/>
          <w:lang w:val="en-IN" w:eastAsia="en-IN" w:bidi="gu-IN"/>
        </w:rPr>
        <w:t>-NMR spectrum of P1</w:t>
      </w:r>
      <w:r w:rsidR="00971EAE" w:rsidRPr="00CA2804">
        <w:rPr>
          <w:rFonts w:ascii="Times New Roman" w:eastAsia="Times New Roman" w:hAnsi="Times New Roman" w:cs="Times New Roman"/>
          <w:sz w:val="28"/>
          <w:szCs w:val="28"/>
          <w:lang w:val="en-IN" w:eastAsia="en-IN" w:bidi="gu-IN"/>
        </w:rPr>
        <w:t>0</w:t>
      </w:r>
    </w:p>
    <w:p w14:paraId="49FB899D"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354897CA" w14:textId="5151CB92"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062BFC0D" wp14:editId="2B5B0D3A">
            <wp:extent cx="3600000" cy="2679257"/>
            <wp:effectExtent l="0" t="0" r="635" b="6985"/>
            <wp:docPr id="38671391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600000" cy="2679257"/>
                    </a:xfrm>
                    <a:prstGeom prst="rect">
                      <a:avLst/>
                    </a:prstGeom>
                    <a:noFill/>
                    <a:ln>
                      <a:noFill/>
                    </a:ln>
                  </pic:spPr>
                </pic:pic>
              </a:graphicData>
            </a:graphic>
          </wp:inline>
        </w:drawing>
      </w:r>
    </w:p>
    <w:p w14:paraId="7DE2D84F" w14:textId="1E12B536"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 xml:space="preserve"> Figure S34</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P1</w:t>
      </w:r>
      <w:r w:rsidR="00971EAE" w:rsidRPr="00CA2804">
        <w:rPr>
          <w:rFonts w:ascii="Times New Roman" w:eastAsia="Times New Roman" w:hAnsi="Times New Roman" w:cs="Times New Roman"/>
          <w:sz w:val="28"/>
          <w:szCs w:val="28"/>
          <w:lang w:val="en-IN" w:eastAsia="en-IN" w:bidi="gu-IN"/>
        </w:rPr>
        <w:t>1</w:t>
      </w:r>
    </w:p>
    <w:p w14:paraId="5C4800C1" w14:textId="77777777"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69CA1CA2" wp14:editId="6D8658A4">
            <wp:extent cx="3600000" cy="2677429"/>
            <wp:effectExtent l="0" t="0" r="635" b="8890"/>
            <wp:docPr id="9959359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600000" cy="2677429"/>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02914D7B" w14:textId="54880981"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 xml:space="preserve">Figure S35. </w:t>
      </w:r>
      <w:r w:rsidR="00D756CA" w:rsidRPr="00CA2804">
        <w:rPr>
          <w:rFonts w:ascii="Times New Roman" w:eastAsia="Times New Roman" w:hAnsi="Times New Roman" w:cs="Times New Roman"/>
          <w:sz w:val="28"/>
          <w:szCs w:val="28"/>
          <w:vertAlign w:val="superscript"/>
          <w:lang w:val="en-IN" w:eastAsia="en-IN" w:bidi="gu-IN"/>
        </w:rPr>
        <w:t>1</w:t>
      </w:r>
      <w:r w:rsidR="00971EAE" w:rsidRPr="00CA2804">
        <w:rPr>
          <w:rFonts w:ascii="Times New Roman" w:eastAsia="Times New Roman" w:hAnsi="Times New Roman" w:cs="Times New Roman"/>
          <w:sz w:val="28"/>
          <w:szCs w:val="28"/>
          <w:vertAlign w:val="superscript"/>
          <w:lang w:val="en-IN" w:eastAsia="en-IN" w:bidi="gu-IN"/>
        </w:rPr>
        <w:t>3</w:t>
      </w:r>
      <w:r w:rsidR="00971EAE" w:rsidRPr="00CA2804">
        <w:rPr>
          <w:rFonts w:ascii="Times New Roman" w:eastAsia="Times New Roman" w:hAnsi="Times New Roman" w:cs="Times New Roman"/>
          <w:sz w:val="28"/>
          <w:szCs w:val="28"/>
          <w:lang w:val="en-IN" w:eastAsia="en-IN" w:bidi="gu-IN"/>
        </w:rPr>
        <w:t>C</w:t>
      </w:r>
      <w:r w:rsidR="00D756CA" w:rsidRPr="00CA2804">
        <w:rPr>
          <w:rFonts w:ascii="Times New Roman" w:eastAsia="Times New Roman" w:hAnsi="Times New Roman" w:cs="Times New Roman"/>
          <w:sz w:val="28"/>
          <w:szCs w:val="28"/>
          <w:lang w:val="en-IN" w:eastAsia="en-IN" w:bidi="gu-IN"/>
        </w:rPr>
        <w:t>-NMR spectrum of P1</w:t>
      </w:r>
      <w:r w:rsidR="00971EAE" w:rsidRPr="00CA2804">
        <w:rPr>
          <w:rFonts w:ascii="Times New Roman" w:eastAsia="Times New Roman" w:hAnsi="Times New Roman" w:cs="Times New Roman"/>
          <w:sz w:val="28"/>
          <w:szCs w:val="28"/>
          <w:lang w:val="en-IN" w:eastAsia="en-IN" w:bidi="gu-IN"/>
        </w:rPr>
        <w:t>1</w:t>
      </w:r>
    </w:p>
    <w:p w14:paraId="4DA002BF" w14:textId="77777777" w:rsidR="00AB20AB" w:rsidRPr="00CA2804" w:rsidRDefault="00AB20AB">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3240D4DE" w14:textId="77777777" w:rsidR="00AB20AB" w:rsidRPr="00CA2804" w:rsidRDefault="00AB20AB" w:rsidP="006D40B2">
      <w:pPr>
        <w:spacing w:after="0" w:line="360" w:lineRule="auto"/>
        <w:jc w:val="center"/>
        <w:rPr>
          <w:rFonts w:ascii="Times New Roman" w:eastAsia="Times New Roman" w:hAnsi="Times New Roman" w:cs="Times New Roman"/>
          <w:b/>
          <w:bCs/>
          <w:sz w:val="28"/>
          <w:szCs w:val="28"/>
          <w:lang w:val="en-IN" w:eastAsia="en-IN" w:bidi="gu-IN"/>
        </w:rPr>
      </w:pPr>
    </w:p>
    <w:p w14:paraId="693D01E0" w14:textId="0E962CC9"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34ED066D" wp14:editId="5EE43892">
            <wp:extent cx="3600000" cy="2676333"/>
            <wp:effectExtent l="0" t="0" r="635" b="0"/>
            <wp:docPr id="149503432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00000" cy="2676333"/>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1B56280D" w14:textId="489B0D47"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S36</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P1</w:t>
      </w:r>
      <w:r w:rsidR="00971EAE" w:rsidRPr="00CA2804">
        <w:rPr>
          <w:rFonts w:ascii="Times New Roman" w:eastAsia="Times New Roman" w:hAnsi="Times New Roman" w:cs="Times New Roman"/>
          <w:sz w:val="28"/>
          <w:szCs w:val="28"/>
          <w:lang w:val="en-IN" w:eastAsia="en-IN" w:bidi="gu-IN"/>
        </w:rPr>
        <w:t>2</w:t>
      </w:r>
    </w:p>
    <w:p w14:paraId="4C4C9A4B" w14:textId="77777777" w:rsidR="00AB20AB"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02F7851" wp14:editId="00CFDF9C">
            <wp:extent cx="3600000" cy="2677795"/>
            <wp:effectExtent l="0" t="0" r="635" b="8255"/>
            <wp:docPr id="117811804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600000" cy="2677795"/>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534B2F53" w14:textId="6A2B8546" w:rsidR="00D756CA"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S37</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971EAE" w:rsidRPr="00CA2804">
        <w:rPr>
          <w:rFonts w:ascii="Times New Roman" w:eastAsia="Times New Roman" w:hAnsi="Times New Roman" w:cs="Times New Roman"/>
          <w:sz w:val="28"/>
          <w:szCs w:val="28"/>
          <w:vertAlign w:val="superscript"/>
          <w:lang w:val="en-IN" w:eastAsia="en-IN" w:bidi="gu-IN"/>
        </w:rPr>
        <w:t>3</w:t>
      </w:r>
      <w:r w:rsidR="00971EAE" w:rsidRPr="00CA2804">
        <w:rPr>
          <w:rFonts w:ascii="Times New Roman" w:eastAsia="Times New Roman" w:hAnsi="Times New Roman" w:cs="Times New Roman"/>
          <w:sz w:val="28"/>
          <w:szCs w:val="28"/>
          <w:lang w:val="en-IN" w:eastAsia="en-IN" w:bidi="gu-IN"/>
        </w:rPr>
        <w:t>C</w:t>
      </w:r>
      <w:r w:rsidR="00D756CA" w:rsidRPr="00CA2804">
        <w:rPr>
          <w:rFonts w:ascii="Times New Roman" w:eastAsia="Times New Roman" w:hAnsi="Times New Roman" w:cs="Times New Roman"/>
          <w:sz w:val="28"/>
          <w:szCs w:val="28"/>
          <w:lang w:val="en-IN" w:eastAsia="en-IN" w:bidi="gu-IN"/>
        </w:rPr>
        <w:t>-NMR spectrum of P1</w:t>
      </w:r>
      <w:r w:rsidR="00971EAE" w:rsidRPr="00CA2804">
        <w:rPr>
          <w:rFonts w:ascii="Times New Roman" w:eastAsia="Times New Roman" w:hAnsi="Times New Roman" w:cs="Times New Roman"/>
          <w:sz w:val="28"/>
          <w:szCs w:val="28"/>
          <w:lang w:val="en-IN" w:eastAsia="en-IN" w:bidi="gu-IN"/>
        </w:rPr>
        <w:t>2</w:t>
      </w:r>
    </w:p>
    <w:p w14:paraId="63FE3041" w14:textId="77777777" w:rsidR="00C854DC" w:rsidRPr="00CA2804" w:rsidRDefault="00C854DC" w:rsidP="006D40B2">
      <w:pPr>
        <w:spacing w:after="0" w:line="360" w:lineRule="auto"/>
        <w:jc w:val="center"/>
        <w:rPr>
          <w:rFonts w:ascii="Times New Roman" w:eastAsia="Times New Roman" w:hAnsi="Times New Roman" w:cs="Times New Roman"/>
          <w:sz w:val="28"/>
          <w:szCs w:val="28"/>
          <w:lang w:val="en-IN" w:eastAsia="en-IN" w:bidi="gu-IN"/>
        </w:rPr>
      </w:pPr>
    </w:p>
    <w:p w14:paraId="53B991F4" w14:textId="77777777" w:rsidR="00F24913"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E28171F" wp14:editId="469F9D03">
            <wp:extent cx="3600000" cy="2680354"/>
            <wp:effectExtent l="0" t="0" r="635" b="5715"/>
            <wp:docPr id="200386606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600000" cy="2680354"/>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06636144" w14:textId="73765BFB" w:rsidR="00D756CA"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S38</w:t>
      </w:r>
      <w:r w:rsidR="00D756CA" w:rsidRPr="00CA2804">
        <w:rPr>
          <w:rFonts w:ascii="Times New Roman" w:eastAsia="Times New Roman" w:hAnsi="Times New Roman" w:cs="Times New Roman"/>
          <w:sz w:val="28"/>
          <w:szCs w:val="28"/>
          <w:lang w:val="en-IN" w:eastAsia="en-IN" w:bidi="gu-IN"/>
        </w:rPr>
        <w:t xml:space="preserve">. </w:t>
      </w:r>
      <w:r w:rsidR="00D756CA" w:rsidRPr="00CA2804">
        <w:rPr>
          <w:rFonts w:ascii="Times New Roman" w:eastAsia="Times New Roman" w:hAnsi="Times New Roman" w:cs="Times New Roman"/>
          <w:sz w:val="28"/>
          <w:szCs w:val="28"/>
          <w:vertAlign w:val="superscript"/>
          <w:lang w:val="en-IN" w:eastAsia="en-IN" w:bidi="gu-IN"/>
        </w:rPr>
        <w:t>1</w:t>
      </w:r>
      <w:r w:rsidR="00D756CA" w:rsidRPr="00CA2804">
        <w:rPr>
          <w:rFonts w:ascii="Times New Roman" w:eastAsia="Times New Roman" w:hAnsi="Times New Roman" w:cs="Times New Roman"/>
          <w:sz w:val="28"/>
          <w:szCs w:val="28"/>
          <w:lang w:val="en-IN" w:eastAsia="en-IN" w:bidi="gu-IN"/>
        </w:rPr>
        <w:t>H-NMR spectrum of P1</w:t>
      </w:r>
      <w:r w:rsidR="00971EAE" w:rsidRPr="00CA2804">
        <w:rPr>
          <w:rFonts w:ascii="Times New Roman" w:eastAsia="Times New Roman" w:hAnsi="Times New Roman" w:cs="Times New Roman"/>
          <w:sz w:val="28"/>
          <w:szCs w:val="28"/>
          <w:lang w:val="en-IN" w:eastAsia="en-IN" w:bidi="gu-IN"/>
        </w:rPr>
        <w:t>3</w:t>
      </w:r>
    </w:p>
    <w:p w14:paraId="0611869C" w14:textId="77777777" w:rsidR="00F24913"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4455EFE8" wp14:editId="3F324879">
            <wp:extent cx="3600000" cy="2679622"/>
            <wp:effectExtent l="0" t="0" r="635" b="6985"/>
            <wp:docPr id="43498011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00000" cy="2679622"/>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5BA21952" w14:textId="05212808" w:rsidR="00971EAE"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S39</w:t>
      </w:r>
      <w:r w:rsidR="00971EAE" w:rsidRPr="00CA2804">
        <w:rPr>
          <w:rFonts w:ascii="Times New Roman" w:eastAsia="Times New Roman" w:hAnsi="Times New Roman" w:cs="Times New Roman"/>
          <w:sz w:val="28"/>
          <w:szCs w:val="28"/>
          <w:lang w:val="en-IN" w:eastAsia="en-IN" w:bidi="gu-IN"/>
        </w:rPr>
        <w:t xml:space="preserve">. </w:t>
      </w:r>
      <w:r w:rsidR="00971EAE" w:rsidRPr="00CA2804">
        <w:rPr>
          <w:rFonts w:ascii="Times New Roman" w:eastAsia="Times New Roman" w:hAnsi="Times New Roman" w:cs="Times New Roman"/>
          <w:sz w:val="28"/>
          <w:szCs w:val="28"/>
          <w:vertAlign w:val="superscript"/>
          <w:lang w:val="en-IN" w:eastAsia="en-IN" w:bidi="gu-IN"/>
        </w:rPr>
        <w:t>13</w:t>
      </w:r>
      <w:r w:rsidR="00971EAE" w:rsidRPr="00CA2804">
        <w:rPr>
          <w:rFonts w:ascii="Times New Roman" w:eastAsia="Times New Roman" w:hAnsi="Times New Roman" w:cs="Times New Roman"/>
          <w:sz w:val="28"/>
          <w:szCs w:val="28"/>
          <w:lang w:val="en-IN" w:eastAsia="en-IN" w:bidi="gu-IN"/>
        </w:rPr>
        <w:t>C-NMR spectrum of P13</w:t>
      </w:r>
    </w:p>
    <w:p w14:paraId="157BD2E3" w14:textId="77777777" w:rsidR="00F24913" w:rsidRPr="00CA2804" w:rsidRDefault="00F24913">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13686AC4" w14:textId="49852F7E" w:rsidR="00F24913"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77D8E578" wp14:editId="23DED9CF">
            <wp:extent cx="3600000" cy="2678526"/>
            <wp:effectExtent l="0" t="0" r="635" b="7620"/>
            <wp:docPr id="85512931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600000" cy="2678526"/>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74B24E6E" w14:textId="32FB8198" w:rsidR="00971EAE"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S40</w:t>
      </w:r>
      <w:r w:rsidR="00971EAE" w:rsidRPr="00CA2804">
        <w:rPr>
          <w:rFonts w:ascii="Times New Roman" w:eastAsia="Times New Roman" w:hAnsi="Times New Roman" w:cs="Times New Roman"/>
          <w:sz w:val="28"/>
          <w:szCs w:val="28"/>
          <w:lang w:val="en-IN" w:eastAsia="en-IN" w:bidi="gu-IN"/>
        </w:rPr>
        <w:t xml:space="preserve">. </w:t>
      </w:r>
      <w:r w:rsidR="00971EAE" w:rsidRPr="00CA2804">
        <w:rPr>
          <w:rFonts w:ascii="Times New Roman" w:eastAsia="Times New Roman" w:hAnsi="Times New Roman" w:cs="Times New Roman"/>
          <w:sz w:val="28"/>
          <w:szCs w:val="28"/>
          <w:vertAlign w:val="superscript"/>
          <w:lang w:val="en-IN" w:eastAsia="en-IN" w:bidi="gu-IN"/>
        </w:rPr>
        <w:t>1</w:t>
      </w:r>
      <w:r w:rsidR="00971EAE" w:rsidRPr="00CA2804">
        <w:rPr>
          <w:rFonts w:ascii="Times New Roman" w:eastAsia="Times New Roman" w:hAnsi="Times New Roman" w:cs="Times New Roman"/>
          <w:sz w:val="28"/>
          <w:szCs w:val="28"/>
          <w:lang w:val="en-IN" w:eastAsia="en-IN" w:bidi="gu-IN"/>
        </w:rPr>
        <w:t>H-NMR spectrum of P14</w:t>
      </w:r>
    </w:p>
    <w:p w14:paraId="6E287B26" w14:textId="77777777" w:rsidR="00F24913"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5892D801" wp14:editId="19D1D586">
            <wp:extent cx="3600000" cy="2681085"/>
            <wp:effectExtent l="0" t="0" r="635" b="5080"/>
            <wp:docPr id="193345286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600000" cy="2681085"/>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7777C486" w14:textId="7A4CBB91" w:rsidR="00971EAE" w:rsidRPr="00CA2804" w:rsidRDefault="00F6313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S41</w:t>
      </w:r>
      <w:r w:rsidR="00971EAE" w:rsidRPr="00CA2804">
        <w:rPr>
          <w:rFonts w:ascii="Times New Roman" w:eastAsia="Times New Roman" w:hAnsi="Times New Roman" w:cs="Times New Roman"/>
          <w:sz w:val="28"/>
          <w:szCs w:val="28"/>
          <w:lang w:val="en-IN" w:eastAsia="en-IN" w:bidi="gu-IN"/>
        </w:rPr>
        <w:t xml:space="preserve">. </w:t>
      </w:r>
      <w:r w:rsidR="00971EAE" w:rsidRPr="00CA2804">
        <w:rPr>
          <w:rFonts w:ascii="Times New Roman" w:eastAsia="Times New Roman" w:hAnsi="Times New Roman" w:cs="Times New Roman"/>
          <w:sz w:val="28"/>
          <w:szCs w:val="28"/>
          <w:vertAlign w:val="superscript"/>
          <w:lang w:val="en-IN" w:eastAsia="en-IN" w:bidi="gu-IN"/>
        </w:rPr>
        <w:t>13</w:t>
      </w:r>
      <w:r w:rsidR="00971EAE" w:rsidRPr="00CA2804">
        <w:rPr>
          <w:rFonts w:ascii="Times New Roman" w:eastAsia="Times New Roman" w:hAnsi="Times New Roman" w:cs="Times New Roman"/>
          <w:sz w:val="28"/>
          <w:szCs w:val="28"/>
          <w:lang w:val="en-IN" w:eastAsia="en-IN" w:bidi="gu-IN"/>
        </w:rPr>
        <w:t>C-NMR spectrum of P14</w:t>
      </w:r>
    </w:p>
    <w:p w14:paraId="15145ECA" w14:textId="77777777" w:rsidR="00F24913" w:rsidRPr="00CA2804" w:rsidRDefault="00F24913">
      <w:pPr>
        <w:spacing w:after="160" w:line="259" w:lineRule="auto"/>
        <w:rPr>
          <w:rFonts w:ascii="Times New Roman" w:eastAsia="Times New Roman" w:hAnsi="Times New Roman" w:cs="Times New Roman"/>
          <w:b/>
          <w:bCs/>
          <w:sz w:val="28"/>
          <w:szCs w:val="28"/>
          <w:lang w:val="en-IN" w:eastAsia="en-IN" w:bidi="gu-IN"/>
        </w:rPr>
      </w:pPr>
      <w:r w:rsidRPr="00CA2804">
        <w:rPr>
          <w:rFonts w:ascii="Times New Roman" w:eastAsia="Times New Roman" w:hAnsi="Times New Roman" w:cs="Times New Roman"/>
          <w:b/>
          <w:bCs/>
          <w:sz w:val="28"/>
          <w:szCs w:val="28"/>
          <w:lang w:val="en-IN" w:eastAsia="en-IN" w:bidi="gu-IN"/>
        </w:rPr>
        <w:br w:type="page"/>
      </w:r>
    </w:p>
    <w:p w14:paraId="15F25641" w14:textId="0CE3AA99" w:rsidR="00F24913"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7391BFB8" wp14:editId="646A2D40">
            <wp:extent cx="3600000" cy="2676698"/>
            <wp:effectExtent l="0" t="0" r="635" b="9525"/>
            <wp:docPr id="15913137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600000" cy="2676698"/>
                    </a:xfrm>
                    <a:prstGeom prst="rect">
                      <a:avLst/>
                    </a:prstGeom>
                    <a:noFill/>
                    <a:ln>
                      <a:noFill/>
                    </a:ln>
                  </pic:spPr>
                </pic:pic>
              </a:graphicData>
            </a:graphic>
          </wp:inline>
        </w:drawing>
      </w:r>
      <w:r w:rsidR="00F63138" w:rsidRPr="00CA2804">
        <w:rPr>
          <w:rFonts w:ascii="Times New Roman" w:eastAsia="Times New Roman" w:hAnsi="Times New Roman" w:cs="Times New Roman"/>
          <w:b/>
          <w:bCs/>
          <w:sz w:val="28"/>
          <w:szCs w:val="28"/>
          <w:lang w:val="en-IN" w:eastAsia="en-IN" w:bidi="gu-IN"/>
        </w:rPr>
        <w:t xml:space="preserve"> </w:t>
      </w:r>
    </w:p>
    <w:p w14:paraId="054E053E" w14:textId="624E2FAF" w:rsidR="00971EAE" w:rsidRPr="00CA2804" w:rsidRDefault="00F63138" w:rsidP="00F24913">
      <w:pPr>
        <w:spacing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S42</w:t>
      </w:r>
      <w:r w:rsidR="00971EAE" w:rsidRPr="00CA2804">
        <w:rPr>
          <w:rFonts w:ascii="Times New Roman" w:eastAsia="Times New Roman" w:hAnsi="Times New Roman" w:cs="Times New Roman"/>
          <w:sz w:val="28"/>
          <w:szCs w:val="28"/>
          <w:lang w:val="en-IN" w:eastAsia="en-IN" w:bidi="gu-IN"/>
        </w:rPr>
        <w:t xml:space="preserve">. </w:t>
      </w:r>
      <w:r w:rsidR="00971EAE" w:rsidRPr="00CA2804">
        <w:rPr>
          <w:rFonts w:ascii="Times New Roman" w:eastAsia="Times New Roman" w:hAnsi="Times New Roman" w:cs="Times New Roman"/>
          <w:sz w:val="28"/>
          <w:szCs w:val="28"/>
          <w:vertAlign w:val="superscript"/>
          <w:lang w:val="en-IN" w:eastAsia="en-IN" w:bidi="gu-IN"/>
        </w:rPr>
        <w:t>1</w:t>
      </w:r>
      <w:r w:rsidR="00971EAE" w:rsidRPr="00CA2804">
        <w:rPr>
          <w:rFonts w:ascii="Times New Roman" w:eastAsia="Times New Roman" w:hAnsi="Times New Roman" w:cs="Times New Roman"/>
          <w:sz w:val="28"/>
          <w:szCs w:val="28"/>
          <w:lang w:val="en-IN" w:eastAsia="en-IN" w:bidi="gu-IN"/>
        </w:rPr>
        <w:t xml:space="preserve">H-NMR spectrum of P15 </w:t>
      </w:r>
    </w:p>
    <w:p w14:paraId="17306E06" w14:textId="77777777" w:rsidR="00F24913" w:rsidRPr="00CA2804" w:rsidRDefault="00971EAE" w:rsidP="006D40B2">
      <w:pPr>
        <w:spacing w:after="0" w:line="360" w:lineRule="auto"/>
        <w:jc w:val="center"/>
        <w:rPr>
          <w:rFonts w:ascii="Times New Roman" w:eastAsia="Times New Roman" w:hAnsi="Times New Roman" w:cs="Times New Roman"/>
          <w:b/>
          <w:bCs/>
          <w:sz w:val="28"/>
          <w:szCs w:val="28"/>
          <w:lang w:val="en-IN" w:eastAsia="en-IN" w:bidi="gu-IN"/>
        </w:rPr>
      </w:pPr>
      <w:r w:rsidRPr="00CA2804">
        <w:rPr>
          <w:rFonts w:ascii="Times New Roman" w:hAnsi="Times New Roman" w:cs="Times New Roman"/>
          <w:noProof/>
          <w:sz w:val="28"/>
          <w:szCs w:val="28"/>
        </w:rPr>
        <w:drawing>
          <wp:inline distT="0" distB="0" distL="0" distR="0" wp14:anchorId="4002ECF6" wp14:editId="5E67C839">
            <wp:extent cx="3600000" cy="2677795"/>
            <wp:effectExtent l="0" t="0" r="635" b="8255"/>
            <wp:docPr id="90926480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600000" cy="2677795"/>
                    </a:xfrm>
                    <a:prstGeom prst="rect">
                      <a:avLst/>
                    </a:prstGeom>
                    <a:noFill/>
                    <a:ln>
                      <a:noFill/>
                    </a:ln>
                  </pic:spPr>
                </pic:pic>
              </a:graphicData>
            </a:graphic>
          </wp:inline>
        </w:drawing>
      </w:r>
      <w:r w:rsidR="001754C8" w:rsidRPr="00CA2804">
        <w:rPr>
          <w:rFonts w:ascii="Times New Roman" w:eastAsia="Times New Roman" w:hAnsi="Times New Roman" w:cs="Times New Roman"/>
          <w:b/>
          <w:bCs/>
          <w:sz w:val="28"/>
          <w:szCs w:val="28"/>
          <w:lang w:val="en-IN" w:eastAsia="en-IN" w:bidi="gu-IN"/>
        </w:rPr>
        <w:t xml:space="preserve"> </w:t>
      </w:r>
    </w:p>
    <w:p w14:paraId="04F5C51B" w14:textId="37D1CF5D" w:rsidR="00791673" w:rsidRPr="00CA2804" w:rsidRDefault="001754C8" w:rsidP="006D40B2">
      <w:pPr>
        <w:spacing w:after="0" w:line="360" w:lineRule="auto"/>
        <w:jc w:val="center"/>
        <w:rPr>
          <w:rFonts w:ascii="Times New Roman" w:eastAsia="Times New Roman" w:hAnsi="Times New Roman" w:cs="Times New Roman"/>
          <w:sz w:val="28"/>
          <w:szCs w:val="28"/>
          <w:lang w:val="en-IN" w:eastAsia="en-IN" w:bidi="gu-IN"/>
        </w:rPr>
      </w:pPr>
      <w:r w:rsidRPr="00CA2804">
        <w:rPr>
          <w:rFonts w:ascii="Times New Roman" w:eastAsia="Times New Roman" w:hAnsi="Times New Roman" w:cs="Times New Roman"/>
          <w:b/>
          <w:bCs/>
          <w:sz w:val="28"/>
          <w:szCs w:val="28"/>
          <w:lang w:val="en-IN" w:eastAsia="en-IN" w:bidi="gu-IN"/>
        </w:rPr>
        <w:t>Figure S43</w:t>
      </w:r>
      <w:r w:rsidR="00971EAE" w:rsidRPr="00CA2804">
        <w:rPr>
          <w:rFonts w:ascii="Times New Roman" w:eastAsia="Times New Roman" w:hAnsi="Times New Roman" w:cs="Times New Roman"/>
          <w:sz w:val="28"/>
          <w:szCs w:val="28"/>
          <w:lang w:val="en-IN" w:eastAsia="en-IN" w:bidi="gu-IN"/>
        </w:rPr>
        <w:t xml:space="preserve">. </w:t>
      </w:r>
      <w:r w:rsidR="00971EAE" w:rsidRPr="00CA2804">
        <w:rPr>
          <w:rFonts w:ascii="Times New Roman" w:eastAsia="Times New Roman" w:hAnsi="Times New Roman" w:cs="Times New Roman"/>
          <w:sz w:val="28"/>
          <w:szCs w:val="28"/>
          <w:vertAlign w:val="superscript"/>
          <w:lang w:val="en-IN" w:eastAsia="en-IN" w:bidi="gu-IN"/>
        </w:rPr>
        <w:t>13</w:t>
      </w:r>
      <w:r w:rsidR="00971EAE" w:rsidRPr="00CA2804">
        <w:rPr>
          <w:rFonts w:ascii="Times New Roman" w:eastAsia="Times New Roman" w:hAnsi="Times New Roman" w:cs="Times New Roman"/>
          <w:sz w:val="28"/>
          <w:szCs w:val="28"/>
          <w:lang w:val="en-IN" w:eastAsia="en-IN" w:bidi="gu-IN"/>
        </w:rPr>
        <w:t>C-NMR spectrum of P15</w:t>
      </w:r>
    </w:p>
    <w:sectPr w:rsidR="00791673" w:rsidRPr="00CA2804" w:rsidSect="00CF1481">
      <w:footerReference w:type="default" r:id="rId51"/>
      <w:pgSz w:w="11907" w:h="16840" w:code="9"/>
      <w:pgMar w:top="1440" w:right="618" w:bottom="1202" w:left="1440" w:header="0" w:footer="10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04FDB" w14:textId="77777777" w:rsidR="000E67F4" w:rsidRDefault="000E67F4" w:rsidP="00CF1481">
      <w:pPr>
        <w:spacing w:after="0" w:line="240" w:lineRule="auto"/>
      </w:pPr>
      <w:r>
        <w:separator/>
      </w:r>
    </w:p>
  </w:endnote>
  <w:endnote w:type="continuationSeparator" w:id="0">
    <w:p w14:paraId="25ADEDBC" w14:textId="77777777" w:rsidR="000E67F4" w:rsidRDefault="000E67F4" w:rsidP="00CF1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8F789" w14:textId="2F28C1BA" w:rsidR="00CF1481" w:rsidRDefault="00CF1481">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sidR="00F15723">
      <w:rPr>
        <w:caps/>
        <w:noProof/>
        <w:color w:val="4472C4" w:themeColor="accent1"/>
      </w:rPr>
      <w:t>2</w:t>
    </w:r>
    <w:r>
      <w:rPr>
        <w:caps/>
        <w:noProof/>
        <w:color w:val="4472C4" w:themeColor="accent1"/>
      </w:rPr>
      <w:fldChar w:fldCharType="end"/>
    </w:r>
  </w:p>
  <w:p w14:paraId="76E58C61" w14:textId="77777777" w:rsidR="00CF1481" w:rsidRDefault="00CF14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E4EFD" w14:textId="77777777" w:rsidR="000E67F4" w:rsidRDefault="000E67F4" w:rsidP="00CF1481">
      <w:pPr>
        <w:spacing w:after="0" w:line="240" w:lineRule="auto"/>
      </w:pPr>
      <w:r>
        <w:separator/>
      </w:r>
    </w:p>
  </w:footnote>
  <w:footnote w:type="continuationSeparator" w:id="0">
    <w:p w14:paraId="0607CB94" w14:textId="77777777" w:rsidR="000E67F4" w:rsidRDefault="000E67F4" w:rsidP="00CF14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673"/>
    <w:rsid w:val="00001003"/>
    <w:rsid w:val="00026E76"/>
    <w:rsid w:val="00032275"/>
    <w:rsid w:val="000458FD"/>
    <w:rsid w:val="000645DF"/>
    <w:rsid w:val="0008125B"/>
    <w:rsid w:val="000D25DC"/>
    <w:rsid w:val="000D6403"/>
    <w:rsid w:val="000E5177"/>
    <w:rsid w:val="000E67F4"/>
    <w:rsid w:val="000F1A43"/>
    <w:rsid w:val="000F6AD1"/>
    <w:rsid w:val="000F6B9F"/>
    <w:rsid w:val="00102A6C"/>
    <w:rsid w:val="00113D99"/>
    <w:rsid w:val="0011755F"/>
    <w:rsid w:val="0012133E"/>
    <w:rsid w:val="00160C40"/>
    <w:rsid w:val="001754C8"/>
    <w:rsid w:val="001804D5"/>
    <w:rsid w:val="001837F1"/>
    <w:rsid w:val="00186EC1"/>
    <w:rsid w:val="00196A26"/>
    <w:rsid w:val="001B51B5"/>
    <w:rsid w:val="001E1F81"/>
    <w:rsid w:val="001E3C4A"/>
    <w:rsid w:val="001F6691"/>
    <w:rsid w:val="00203E8D"/>
    <w:rsid w:val="002100E3"/>
    <w:rsid w:val="00226472"/>
    <w:rsid w:val="002324F9"/>
    <w:rsid w:val="002359EF"/>
    <w:rsid w:val="002458B9"/>
    <w:rsid w:val="002535EC"/>
    <w:rsid w:val="00270006"/>
    <w:rsid w:val="00276D74"/>
    <w:rsid w:val="00281A94"/>
    <w:rsid w:val="00295B60"/>
    <w:rsid w:val="002B3C3E"/>
    <w:rsid w:val="002C458C"/>
    <w:rsid w:val="002C54A1"/>
    <w:rsid w:val="002D2F54"/>
    <w:rsid w:val="002D6DCE"/>
    <w:rsid w:val="002D791F"/>
    <w:rsid w:val="002E51BF"/>
    <w:rsid w:val="0030286A"/>
    <w:rsid w:val="003219E8"/>
    <w:rsid w:val="00322592"/>
    <w:rsid w:val="003308DD"/>
    <w:rsid w:val="003414DF"/>
    <w:rsid w:val="00351246"/>
    <w:rsid w:val="00351BE8"/>
    <w:rsid w:val="00353725"/>
    <w:rsid w:val="00354F50"/>
    <w:rsid w:val="003718B6"/>
    <w:rsid w:val="0039398D"/>
    <w:rsid w:val="003A3D3D"/>
    <w:rsid w:val="003B6195"/>
    <w:rsid w:val="003D27EA"/>
    <w:rsid w:val="003F7FC4"/>
    <w:rsid w:val="00403A54"/>
    <w:rsid w:val="004112EE"/>
    <w:rsid w:val="004247B1"/>
    <w:rsid w:val="004267F9"/>
    <w:rsid w:val="004312EB"/>
    <w:rsid w:val="00441A16"/>
    <w:rsid w:val="004535F6"/>
    <w:rsid w:val="00466FE1"/>
    <w:rsid w:val="00495F29"/>
    <w:rsid w:val="004A09C5"/>
    <w:rsid w:val="004D7B53"/>
    <w:rsid w:val="004E73AB"/>
    <w:rsid w:val="004F1934"/>
    <w:rsid w:val="004F303E"/>
    <w:rsid w:val="005043F7"/>
    <w:rsid w:val="00505F40"/>
    <w:rsid w:val="005104E0"/>
    <w:rsid w:val="00516F55"/>
    <w:rsid w:val="00540FE8"/>
    <w:rsid w:val="00546A07"/>
    <w:rsid w:val="005561E9"/>
    <w:rsid w:val="00556E91"/>
    <w:rsid w:val="00560D51"/>
    <w:rsid w:val="00590B55"/>
    <w:rsid w:val="005952BB"/>
    <w:rsid w:val="005973C7"/>
    <w:rsid w:val="005A03C6"/>
    <w:rsid w:val="005A31D1"/>
    <w:rsid w:val="005A368D"/>
    <w:rsid w:val="005A4FCE"/>
    <w:rsid w:val="005B2FA3"/>
    <w:rsid w:val="00605EBC"/>
    <w:rsid w:val="00606B3B"/>
    <w:rsid w:val="006074D9"/>
    <w:rsid w:val="006117CB"/>
    <w:rsid w:val="00634223"/>
    <w:rsid w:val="006350DC"/>
    <w:rsid w:val="00645C55"/>
    <w:rsid w:val="00652C9F"/>
    <w:rsid w:val="00656B12"/>
    <w:rsid w:val="006769D1"/>
    <w:rsid w:val="00677837"/>
    <w:rsid w:val="006815FE"/>
    <w:rsid w:val="006A378F"/>
    <w:rsid w:val="006A7025"/>
    <w:rsid w:val="006C09AB"/>
    <w:rsid w:val="006C6819"/>
    <w:rsid w:val="006D23F0"/>
    <w:rsid w:val="006D40B2"/>
    <w:rsid w:val="006D64E6"/>
    <w:rsid w:val="006E305E"/>
    <w:rsid w:val="006E5069"/>
    <w:rsid w:val="00725D1B"/>
    <w:rsid w:val="00735E14"/>
    <w:rsid w:val="007508A7"/>
    <w:rsid w:val="0077418C"/>
    <w:rsid w:val="00775AC2"/>
    <w:rsid w:val="00791673"/>
    <w:rsid w:val="007A5762"/>
    <w:rsid w:val="007D0A97"/>
    <w:rsid w:val="007D652A"/>
    <w:rsid w:val="007D7CDA"/>
    <w:rsid w:val="007F23D4"/>
    <w:rsid w:val="00803DB7"/>
    <w:rsid w:val="00811A0B"/>
    <w:rsid w:val="00820C37"/>
    <w:rsid w:val="00821290"/>
    <w:rsid w:val="0085075E"/>
    <w:rsid w:val="00872E52"/>
    <w:rsid w:val="0087578A"/>
    <w:rsid w:val="00875EF0"/>
    <w:rsid w:val="008A7104"/>
    <w:rsid w:val="008B6623"/>
    <w:rsid w:val="008D0A6A"/>
    <w:rsid w:val="008E0550"/>
    <w:rsid w:val="008F4A9E"/>
    <w:rsid w:val="009219F0"/>
    <w:rsid w:val="00926CEF"/>
    <w:rsid w:val="00935140"/>
    <w:rsid w:val="009352D7"/>
    <w:rsid w:val="0093757F"/>
    <w:rsid w:val="0095331D"/>
    <w:rsid w:val="00963088"/>
    <w:rsid w:val="00965DCB"/>
    <w:rsid w:val="00971EAE"/>
    <w:rsid w:val="009772DB"/>
    <w:rsid w:val="00984B64"/>
    <w:rsid w:val="00994EE3"/>
    <w:rsid w:val="0099632C"/>
    <w:rsid w:val="00996EA2"/>
    <w:rsid w:val="009A13E4"/>
    <w:rsid w:val="009A3684"/>
    <w:rsid w:val="009B547D"/>
    <w:rsid w:val="009D681A"/>
    <w:rsid w:val="009E74CA"/>
    <w:rsid w:val="009F08B5"/>
    <w:rsid w:val="00A06DDB"/>
    <w:rsid w:val="00A259DB"/>
    <w:rsid w:val="00A25D45"/>
    <w:rsid w:val="00A45E35"/>
    <w:rsid w:val="00A52452"/>
    <w:rsid w:val="00A80E55"/>
    <w:rsid w:val="00A8698D"/>
    <w:rsid w:val="00A932CC"/>
    <w:rsid w:val="00A93FCA"/>
    <w:rsid w:val="00A97372"/>
    <w:rsid w:val="00AB20AB"/>
    <w:rsid w:val="00AB445F"/>
    <w:rsid w:val="00AC4058"/>
    <w:rsid w:val="00AC4200"/>
    <w:rsid w:val="00AC746C"/>
    <w:rsid w:val="00AE4713"/>
    <w:rsid w:val="00AE4923"/>
    <w:rsid w:val="00B03ADC"/>
    <w:rsid w:val="00B12157"/>
    <w:rsid w:val="00B125AE"/>
    <w:rsid w:val="00B159B0"/>
    <w:rsid w:val="00B233C7"/>
    <w:rsid w:val="00B2362F"/>
    <w:rsid w:val="00B2428F"/>
    <w:rsid w:val="00B267F5"/>
    <w:rsid w:val="00B30A22"/>
    <w:rsid w:val="00B31FAD"/>
    <w:rsid w:val="00B61A29"/>
    <w:rsid w:val="00B64038"/>
    <w:rsid w:val="00B75F6E"/>
    <w:rsid w:val="00B8631C"/>
    <w:rsid w:val="00BD243E"/>
    <w:rsid w:val="00BE7311"/>
    <w:rsid w:val="00C07C0B"/>
    <w:rsid w:val="00C14419"/>
    <w:rsid w:val="00C33E55"/>
    <w:rsid w:val="00C373C9"/>
    <w:rsid w:val="00C70BDD"/>
    <w:rsid w:val="00C854DC"/>
    <w:rsid w:val="00C9438F"/>
    <w:rsid w:val="00C94547"/>
    <w:rsid w:val="00CA2804"/>
    <w:rsid w:val="00CB523B"/>
    <w:rsid w:val="00CC543C"/>
    <w:rsid w:val="00CD5138"/>
    <w:rsid w:val="00CF022A"/>
    <w:rsid w:val="00CF1481"/>
    <w:rsid w:val="00D0662C"/>
    <w:rsid w:val="00D22341"/>
    <w:rsid w:val="00D3116E"/>
    <w:rsid w:val="00D311B6"/>
    <w:rsid w:val="00D31DF1"/>
    <w:rsid w:val="00D42A28"/>
    <w:rsid w:val="00D42A6C"/>
    <w:rsid w:val="00D47EE3"/>
    <w:rsid w:val="00D756CA"/>
    <w:rsid w:val="00D802CE"/>
    <w:rsid w:val="00D81846"/>
    <w:rsid w:val="00D876EE"/>
    <w:rsid w:val="00D91887"/>
    <w:rsid w:val="00D93799"/>
    <w:rsid w:val="00D95FB4"/>
    <w:rsid w:val="00D96E3E"/>
    <w:rsid w:val="00DA25FE"/>
    <w:rsid w:val="00DB02AF"/>
    <w:rsid w:val="00DC1DCA"/>
    <w:rsid w:val="00DC3381"/>
    <w:rsid w:val="00DD7219"/>
    <w:rsid w:val="00DE4B3D"/>
    <w:rsid w:val="00E0479A"/>
    <w:rsid w:val="00E06C7F"/>
    <w:rsid w:val="00E179D9"/>
    <w:rsid w:val="00E26A0E"/>
    <w:rsid w:val="00E416AE"/>
    <w:rsid w:val="00E51173"/>
    <w:rsid w:val="00E543AF"/>
    <w:rsid w:val="00E61BCC"/>
    <w:rsid w:val="00E62BC2"/>
    <w:rsid w:val="00E74AD7"/>
    <w:rsid w:val="00EB2DC5"/>
    <w:rsid w:val="00EC5165"/>
    <w:rsid w:val="00ED7754"/>
    <w:rsid w:val="00EE0215"/>
    <w:rsid w:val="00EE4340"/>
    <w:rsid w:val="00EE5FC7"/>
    <w:rsid w:val="00EF4571"/>
    <w:rsid w:val="00EF4DFD"/>
    <w:rsid w:val="00F15723"/>
    <w:rsid w:val="00F24913"/>
    <w:rsid w:val="00F435EF"/>
    <w:rsid w:val="00F51CFC"/>
    <w:rsid w:val="00F5251B"/>
    <w:rsid w:val="00F575C8"/>
    <w:rsid w:val="00F63138"/>
    <w:rsid w:val="00F70EAB"/>
    <w:rsid w:val="00F7443E"/>
    <w:rsid w:val="00F74583"/>
    <w:rsid w:val="00F836FD"/>
    <w:rsid w:val="00FB1390"/>
    <w:rsid w:val="00FB64D1"/>
    <w:rsid w:val="00FD1192"/>
    <w:rsid w:val="00FE6BA4"/>
    <w:rsid w:val="00FF5914"/>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B6355D"/>
  <w15:chartTrackingRefBased/>
  <w15:docId w15:val="{5E8E54B1-D0BE-4541-A3C6-FF96887D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684"/>
    <w:pPr>
      <w:spacing w:after="200" w:line="276" w:lineRule="auto"/>
    </w:pPr>
    <w:rPr>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1673"/>
    <w:pPr>
      <w:spacing w:after="0" w:line="240" w:lineRule="auto"/>
    </w:pPr>
    <w:rPr>
      <w:kern w:val="0"/>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791673"/>
    <w:pPr>
      <w:spacing w:before="100" w:beforeAutospacing="1" w:after="100" w:afterAutospacing="1" w:line="240" w:lineRule="auto"/>
    </w:pPr>
    <w:rPr>
      <w:rFonts w:ascii="Times New Roman" w:eastAsia="Times New Roman" w:hAnsi="Times New Roman" w:cs="Times New Roman"/>
      <w:sz w:val="24"/>
      <w:szCs w:val="24"/>
      <w:lang w:bidi="gu-IN"/>
    </w:rPr>
  </w:style>
  <w:style w:type="paragraph" w:styleId="Header">
    <w:name w:val="header"/>
    <w:basedOn w:val="Normal"/>
    <w:link w:val="HeaderChar"/>
    <w:uiPriority w:val="99"/>
    <w:unhideWhenUsed/>
    <w:rsid w:val="00CF14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1481"/>
    <w:rPr>
      <w:kern w:val="0"/>
      <w:lang w:val="en-US"/>
      <w14:ligatures w14:val="none"/>
    </w:rPr>
  </w:style>
  <w:style w:type="paragraph" w:styleId="Footer">
    <w:name w:val="footer"/>
    <w:basedOn w:val="Normal"/>
    <w:link w:val="FooterChar"/>
    <w:uiPriority w:val="99"/>
    <w:unhideWhenUsed/>
    <w:rsid w:val="00CF14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1481"/>
    <w:rPr>
      <w:kern w:val="0"/>
      <w:lang w:val="en-US"/>
      <w14:ligatures w14:val="none"/>
    </w:rPr>
  </w:style>
  <w:style w:type="paragraph" w:customStyle="1" w:styleId="Dedication">
    <w:name w:val="Dedication"/>
    <w:basedOn w:val="Normal"/>
    <w:qFormat/>
    <w:rsid w:val="00351246"/>
    <w:pPr>
      <w:spacing w:before="230" w:after="360" w:line="230" w:lineRule="exact"/>
      <w:jc w:val="both"/>
    </w:pPr>
    <w:rPr>
      <w:rFonts w:ascii="Arial" w:eastAsia="MS Mincho" w:hAnsi="Arial" w:cs="Times New Roman"/>
      <w:sz w:val="17"/>
      <w:szCs w:val="24"/>
      <w:lang w:val="de-DE" w:eastAsia="ja-JP"/>
    </w:rPr>
  </w:style>
  <w:style w:type="paragraph" w:customStyle="1" w:styleId="Adress">
    <w:name w:val="Adress"/>
    <w:basedOn w:val="Normal"/>
    <w:qFormat/>
    <w:rsid w:val="00351246"/>
    <w:pPr>
      <w:spacing w:before="230" w:after="0" w:line="180" w:lineRule="exact"/>
      <w:ind w:left="425" w:hanging="425"/>
      <w:jc w:val="both"/>
    </w:pPr>
    <w:rPr>
      <w:rFonts w:ascii="Arial" w:eastAsia="MS Mincho" w:hAnsi="Arial" w:cs="Times New Roman"/>
      <w:sz w:val="14"/>
      <w:szCs w:val="20"/>
      <w:lang w:val="de-DE" w:eastAsia="ja-JP"/>
    </w:rPr>
  </w:style>
  <w:style w:type="character" w:styleId="Hyperlink">
    <w:name w:val="Hyperlink"/>
    <w:uiPriority w:val="99"/>
    <w:unhideWhenUsed/>
    <w:rsid w:val="00351246"/>
    <w:rPr>
      <w:color w:val="0563C1"/>
      <w:u w:val="single"/>
    </w:rPr>
  </w:style>
  <w:style w:type="table" w:styleId="PlainTable4">
    <w:name w:val="Plain Table 4"/>
    <w:basedOn w:val="TableNormal"/>
    <w:uiPriority w:val="44"/>
    <w:rsid w:val="0035124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820619">
      <w:bodyDiv w:val="1"/>
      <w:marLeft w:val="0"/>
      <w:marRight w:val="0"/>
      <w:marTop w:val="0"/>
      <w:marBottom w:val="0"/>
      <w:divBdr>
        <w:top w:val="none" w:sz="0" w:space="0" w:color="auto"/>
        <w:left w:val="none" w:sz="0" w:space="0" w:color="auto"/>
        <w:bottom w:val="none" w:sz="0" w:space="0" w:color="auto"/>
        <w:right w:val="none" w:sz="0" w:space="0" w:color="auto"/>
      </w:divBdr>
      <w:divsChild>
        <w:div w:id="1632706306">
          <w:marLeft w:val="0"/>
          <w:marRight w:val="0"/>
          <w:marTop w:val="0"/>
          <w:marBottom w:val="0"/>
          <w:divBdr>
            <w:top w:val="none" w:sz="0" w:space="0" w:color="auto"/>
            <w:left w:val="none" w:sz="0" w:space="0" w:color="auto"/>
            <w:bottom w:val="none" w:sz="0" w:space="0" w:color="auto"/>
            <w:right w:val="none" w:sz="0" w:space="0" w:color="auto"/>
          </w:divBdr>
          <w:divsChild>
            <w:div w:id="191130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186737">
      <w:bodyDiv w:val="1"/>
      <w:marLeft w:val="0"/>
      <w:marRight w:val="0"/>
      <w:marTop w:val="0"/>
      <w:marBottom w:val="0"/>
      <w:divBdr>
        <w:top w:val="none" w:sz="0" w:space="0" w:color="auto"/>
        <w:left w:val="none" w:sz="0" w:space="0" w:color="auto"/>
        <w:bottom w:val="none" w:sz="0" w:space="0" w:color="auto"/>
        <w:right w:val="none" w:sz="0" w:space="0" w:color="auto"/>
      </w:divBdr>
    </w:div>
    <w:div w:id="1108966157">
      <w:bodyDiv w:val="1"/>
      <w:marLeft w:val="0"/>
      <w:marRight w:val="0"/>
      <w:marTop w:val="0"/>
      <w:marBottom w:val="0"/>
      <w:divBdr>
        <w:top w:val="none" w:sz="0" w:space="0" w:color="auto"/>
        <w:left w:val="none" w:sz="0" w:space="0" w:color="auto"/>
        <w:bottom w:val="none" w:sz="0" w:space="0" w:color="auto"/>
        <w:right w:val="none" w:sz="0" w:space="0" w:color="auto"/>
      </w:divBdr>
    </w:div>
    <w:div w:id="1141927765">
      <w:bodyDiv w:val="1"/>
      <w:marLeft w:val="0"/>
      <w:marRight w:val="0"/>
      <w:marTop w:val="0"/>
      <w:marBottom w:val="0"/>
      <w:divBdr>
        <w:top w:val="none" w:sz="0" w:space="0" w:color="auto"/>
        <w:left w:val="none" w:sz="0" w:space="0" w:color="auto"/>
        <w:bottom w:val="none" w:sz="0" w:space="0" w:color="auto"/>
        <w:right w:val="none" w:sz="0" w:space="0" w:color="auto"/>
      </w:divBdr>
    </w:div>
    <w:div w:id="1499614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image" Target="media/image32.emf"/><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image" Target="media/image35.emf"/><Relationship Id="rId47" Type="http://schemas.openxmlformats.org/officeDocument/2006/relationships/image" Target="media/image40.emf"/><Relationship Id="rId50" Type="http://schemas.openxmlformats.org/officeDocument/2006/relationships/image" Target="media/image43.emf"/><Relationship Id="rId7" Type="http://schemas.openxmlformats.org/officeDocument/2006/relationships/hyperlink" Target="mailto:sjauhari190@gmail.com" TargetMode="External"/><Relationship Id="rId2" Type="http://schemas.openxmlformats.org/officeDocument/2006/relationships/styles" Target="styles.xml"/><Relationship Id="rId16" Type="http://schemas.openxmlformats.org/officeDocument/2006/relationships/image" Target="media/image9.emf"/><Relationship Id="rId29" Type="http://schemas.openxmlformats.org/officeDocument/2006/relationships/image" Target="media/image22.emf"/><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image" Target="media/image33.emf"/><Relationship Id="rId45" Type="http://schemas.openxmlformats.org/officeDocument/2006/relationships/image" Target="media/image38.emf"/><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4" Type="http://schemas.openxmlformats.org/officeDocument/2006/relationships/image" Target="media/image37.emf"/><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emf"/><Relationship Id="rId43" Type="http://schemas.openxmlformats.org/officeDocument/2006/relationships/image" Target="media/image36.emf"/><Relationship Id="rId48" Type="http://schemas.openxmlformats.org/officeDocument/2006/relationships/image" Target="media/image41.emf"/><Relationship Id="rId8" Type="http://schemas.openxmlformats.org/officeDocument/2006/relationships/image" Target="media/image1.emf"/><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1.emf"/><Relationship Id="rId46" Type="http://schemas.openxmlformats.org/officeDocument/2006/relationships/image" Target="media/image39.emf"/><Relationship Id="rId20" Type="http://schemas.openxmlformats.org/officeDocument/2006/relationships/image" Target="media/image13.emf"/><Relationship Id="rId41" Type="http://schemas.openxmlformats.org/officeDocument/2006/relationships/image" Target="media/image34.emf"/><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9.emf"/><Relationship Id="rId49" Type="http://schemas.openxmlformats.org/officeDocument/2006/relationships/image" Target="media/image4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AB9CEA-632B-4056-A33F-C1933022C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2701</TotalTime>
  <Pages>24</Pages>
  <Words>674</Words>
  <Characters>3935</Characters>
  <Application>Microsoft Office Word</Application>
  <DocSecurity>0</DocSecurity>
  <Lines>151</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DILIP KANJARIYA</dc:creator>
  <cp:keywords/>
  <dc:description/>
  <cp:lastModifiedBy>DILIP KANJARIYA</cp:lastModifiedBy>
  <cp:revision>87</cp:revision>
  <cp:lastPrinted>2025-01-16T08:04:00Z</cp:lastPrinted>
  <dcterms:created xsi:type="dcterms:W3CDTF">2024-06-06T07:30:00Z</dcterms:created>
  <dcterms:modified xsi:type="dcterms:W3CDTF">2025-02-09T19:53:00Z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868e3b04-6f22-4497-b6fc-f07b373764df</vt:lpwstr>
  </property>
</Properties>
</file>