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AB2D8" w14:textId="2FC4F9D1" w:rsidR="00C35519" w:rsidRPr="006D0B78" w:rsidRDefault="006D0B78" w:rsidP="006D0B78">
      <w:pPr>
        <w:spacing w:line="480" w:lineRule="auto"/>
        <w:rPr>
          <w:rFonts w:ascii="Times New Roman" w:hAnsi="Times New Roman" w:cs="Times New Roman"/>
          <w:b/>
          <w:bCs/>
          <w:sz w:val="24"/>
        </w:rPr>
      </w:pPr>
      <w:r>
        <w:rPr>
          <w:rFonts w:ascii="Times New Roman" w:hAnsi="Times New Roman" w:cs="Times New Roman"/>
          <w:b/>
          <w:bCs/>
          <w:sz w:val="24"/>
        </w:rPr>
        <w:t>SUPPLEMENTARY MATERIALS AND METHODS</w:t>
      </w:r>
    </w:p>
    <w:p w14:paraId="4ACD43C1" w14:textId="5BE83A8A" w:rsidR="003C5D17" w:rsidRPr="00E85C49" w:rsidRDefault="003C5D17" w:rsidP="00F75B9A">
      <w:pPr>
        <w:spacing w:line="480" w:lineRule="auto"/>
        <w:jc w:val="both"/>
        <w:rPr>
          <w:rFonts w:ascii="Times New Roman" w:hAnsi="Times New Roman" w:cs="Times New Roman"/>
          <w:b/>
          <w:iCs/>
          <w:sz w:val="24"/>
        </w:rPr>
      </w:pPr>
      <w:r w:rsidRPr="00E85C49">
        <w:rPr>
          <w:rFonts w:ascii="Times New Roman" w:hAnsi="Times New Roman" w:cs="Times New Roman"/>
          <w:b/>
          <w:iCs/>
          <w:sz w:val="24"/>
        </w:rPr>
        <w:t>Electrode Contact Yield</w:t>
      </w:r>
    </w:p>
    <w:p w14:paraId="112D894F" w14:textId="5CFC559E" w:rsidR="003C5D17" w:rsidRDefault="003C5D17" w:rsidP="00647B69">
      <w:pPr>
        <w:spacing w:line="480" w:lineRule="auto"/>
        <w:rPr>
          <w:rFonts w:ascii="Times New Roman" w:hAnsi="Times New Roman" w:cs="Times New Roman"/>
          <w:sz w:val="24"/>
        </w:rPr>
      </w:pPr>
      <w:r w:rsidRPr="006D0B78">
        <w:rPr>
          <w:rFonts w:ascii="Times New Roman" w:hAnsi="Times New Roman" w:cs="Times New Roman"/>
          <w:sz w:val="24"/>
        </w:rPr>
        <w:t>Bipolar EMG was successfully recorded from 13/14 RPNIs and 26/26 implanted residual muscles. We could not consistently record bipolar EMG from one of P4’s median RPNIs, labelled Median RPNI 2. This was most likely not due to a lack of RPNI reinnervation, rather it is suspected one of the electrode contacts or pin connection was non-functional. Monopolar EMG could be recorded from the positive contact as shown in Figure S1. Furthermore, electrically stimulating the po</w:t>
      </w:r>
      <w:bookmarkStart w:id="0" w:name="_GoBack"/>
      <w:bookmarkEnd w:id="0"/>
      <w:r w:rsidRPr="006D0B78">
        <w:rPr>
          <w:rFonts w:ascii="Times New Roman" w:hAnsi="Times New Roman" w:cs="Times New Roman"/>
          <w:sz w:val="24"/>
        </w:rPr>
        <w:t>sitive contact with a 100µS pulse width square wave at 20Hz consistently elicited sensations in the phantom middle and index fingers with a perception threshold of 2.7±0.6mA (mean ± std, n = 6 sessions). More information on afferent signaling can be found in Gonzalez et al. 2024</w:t>
      </w:r>
      <w:r w:rsidR="00647B69" w:rsidRPr="00647B69">
        <w:rPr>
          <w:rFonts w:ascii="Times New Roman" w:hAnsi="Times New Roman" w:cs="Times New Roman"/>
          <w:sz w:val="24"/>
          <w:vertAlign w:val="superscript"/>
        </w:rPr>
        <w:t>71</w:t>
      </w:r>
      <w:r w:rsidRPr="006D0B78">
        <w:rPr>
          <w:rFonts w:ascii="Times New Roman" w:hAnsi="Times New Roman" w:cs="Times New Roman"/>
          <w:sz w:val="24"/>
        </w:rPr>
        <w:t>, where this RPNI is also labelled P4 Median RPNI 2.</w:t>
      </w:r>
    </w:p>
    <w:p w14:paraId="14BCA83F" w14:textId="77777777" w:rsidR="00AC6BE9" w:rsidRDefault="00AC6BE9" w:rsidP="00AC6BE9">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1746E66" wp14:editId="057AD70A">
            <wp:extent cx="3957836" cy="2194564"/>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7836" cy="2194564"/>
                    </a:xfrm>
                    <a:prstGeom prst="rect">
                      <a:avLst/>
                    </a:prstGeom>
                  </pic:spPr>
                </pic:pic>
              </a:graphicData>
            </a:graphic>
          </wp:inline>
        </w:drawing>
      </w:r>
    </w:p>
    <w:p w14:paraId="1F65B2B3" w14:textId="248F2E9D" w:rsidR="00745720" w:rsidRPr="00AC6BE9" w:rsidRDefault="00AC6BE9" w:rsidP="00AC6BE9">
      <w:pPr>
        <w:spacing w:line="480" w:lineRule="auto"/>
        <w:jc w:val="both"/>
        <w:rPr>
          <w:rFonts w:ascii="Times New Roman" w:hAnsi="Times New Roman" w:cs="Times New Roman"/>
          <w:i/>
          <w:sz w:val="24"/>
        </w:rPr>
      </w:pPr>
      <w:r w:rsidRPr="00AC6BE9">
        <w:rPr>
          <w:rFonts w:ascii="Times New Roman" w:hAnsi="Times New Roman" w:cs="Times New Roman"/>
          <w:b/>
          <w:i/>
          <w:sz w:val="24"/>
        </w:rPr>
        <w:t xml:space="preserve">Figure S1. </w:t>
      </w:r>
      <w:r w:rsidRPr="00AC6BE9">
        <w:rPr>
          <w:rFonts w:ascii="Times New Roman" w:hAnsi="Times New Roman" w:cs="Times New Roman"/>
          <w:i/>
          <w:sz w:val="24"/>
        </w:rPr>
        <w:t>Individual contact recordings of the non-functional bipolar electrode 354 days after RPNI creation and electrode implantation. Monopolar EMG was recorded on the positive contact during middle finger flexion cued at time T = 0 seconds. Negative contact recorded large amplitude noise.</w:t>
      </w:r>
    </w:p>
    <w:p w14:paraId="7D43529A" w14:textId="3E8E40FA" w:rsidR="0015726C" w:rsidRPr="00793089" w:rsidRDefault="0015726C" w:rsidP="00F75B9A">
      <w:pPr>
        <w:spacing w:line="480" w:lineRule="auto"/>
        <w:rPr>
          <w:rFonts w:ascii="Times New Roman" w:hAnsi="Times New Roman" w:cs="Times New Roman"/>
          <w:b/>
          <w:sz w:val="24"/>
        </w:rPr>
      </w:pPr>
      <w:r w:rsidRPr="00793089">
        <w:rPr>
          <w:rFonts w:ascii="Times New Roman" w:hAnsi="Times New Roman" w:cs="Times New Roman"/>
          <w:b/>
          <w:sz w:val="24"/>
        </w:rPr>
        <w:lastRenderedPageBreak/>
        <w:t>Viewing RPNIs Under Ultrasound</w:t>
      </w:r>
    </w:p>
    <w:p w14:paraId="02996698" w14:textId="7975D798" w:rsidR="007F392B" w:rsidRDefault="0015726C" w:rsidP="00647B69">
      <w:pPr>
        <w:spacing w:line="480" w:lineRule="auto"/>
        <w:rPr>
          <w:rFonts w:ascii="Times New Roman" w:hAnsi="Times New Roman" w:cs="Times New Roman"/>
          <w:sz w:val="24"/>
        </w:rPr>
      </w:pPr>
      <w:r w:rsidRPr="006D0B78">
        <w:rPr>
          <w:rFonts w:ascii="Times New Roman" w:hAnsi="Times New Roman" w:cs="Times New Roman"/>
          <w:sz w:val="24"/>
        </w:rPr>
        <w:t>As previously reported, RPNIs can be identified under ultrasound. Figure S2 shows ultrasound images of P1-P3’s implanted RPNIs collected with a Philips SonoSite HFL50 probe. Although we confirmed the presence of RPNIs in P4, we were unable to collocate and consistently identify the RPNIs. This difficulty may have been due to altered nerve anatomy from his previous TMR operation. We originally attempted to track the size of each RPNI graft via ultrasound to determine if electrode implantation led to RPNI tissue degeneration. However, we were not confident in our ability to identify RPNI borders with consistent probe alignment. Therefore, we relied on SNRs as the primary indicator of RPNI tissue degeneration. If future studies wish to use ultrasound to view RPNIs, electrically stimulating the RPNIs may induce isolated contractions to aid in identification.</w:t>
      </w:r>
      <w:r w:rsidR="007F392B" w:rsidRPr="007F392B">
        <w:rPr>
          <w:rFonts w:ascii="Times New Roman" w:hAnsi="Times New Roman" w:cs="Times New Roman"/>
          <w:b/>
          <w:i/>
          <w:noProof/>
          <w:sz w:val="24"/>
        </w:rPr>
        <w:t xml:space="preserve"> </w:t>
      </w:r>
    </w:p>
    <w:p w14:paraId="72F4E312" w14:textId="22A9FB43" w:rsidR="007F392B" w:rsidRDefault="007F392B" w:rsidP="007F392B">
      <w:pPr>
        <w:spacing w:line="480" w:lineRule="auto"/>
        <w:jc w:val="center"/>
        <w:rPr>
          <w:rFonts w:ascii="Times New Roman" w:hAnsi="Times New Roman" w:cs="Times New Roman"/>
          <w:b/>
          <w:i/>
          <w:sz w:val="24"/>
        </w:rPr>
      </w:pPr>
      <w:r>
        <w:rPr>
          <w:rFonts w:ascii="Times New Roman" w:hAnsi="Times New Roman" w:cs="Times New Roman"/>
          <w:b/>
          <w:i/>
          <w:noProof/>
          <w:sz w:val="24"/>
        </w:rPr>
        <w:lastRenderedPageBreak/>
        <w:drawing>
          <wp:anchor distT="0" distB="0" distL="114300" distR="114300" simplePos="0" relativeHeight="251658240" behindDoc="0" locked="0" layoutInCell="1" allowOverlap="1" wp14:anchorId="1C4900A6" wp14:editId="6EE763E7">
            <wp:simplePos x="0" y="0"/>
            <wp:positionH relativeFrom="margin">
              <wp:align>left</wp:align>
            </wp:positionH>
            <wp:positionV relativeFrom="paragraph">
              <wp:posOffset>474345</wp:posOffset>
            </wp:positionV>
            <wp:extent cx="5897880" cy="6089650"/>
            <wp:effectExtent l="0" t="0" r="7620" b="6350"/>
            <wp:wrapTopAndBottom/>
            <wp:docPr id="27" name="FigureS2.png"/>
            <wp:cNvGraphicFramePr/>
            <a:graphic xmlns:a="http://schemas.openxmlformats.org/drawingml/2006/main">
              <a:graphicData uri="http://schemas.openxmlformats.org/drawingml/2006/picture">
                <pic:pic xmlns:pic="http://schemas.openxmlformats.org/drawingml/2006/picture">
                  <pic:nvPicPr>
                    <pic:cNvPr id="27" name="Figur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880" cy="6089650"/>
                    </a:xfrm>
                    <a:prstGeom prst="rect">
                      <a:avLst/>
                    </a:prstGeom>
                  </pic:spPr>
                </pic:pic>
              </a:graphicData>
            </a:graphic>
            <wp14:sizeRelH relativeFrom="margin">
              <wp14:pctWidth>0</wp14:pctWidth>
            </wp14:sizeRelH>
            <wp14:sizeRelV relativeFrom="margin">
              <wp14:pctHeight>0</wp14:pctHeight>
            </wp14:sizeRelV>
          </wp:anchor>
        </w:drawing>
      </w:r>
    </w:p>
    <w:p w14:paraId="231625AE" w14:textId="4D41DE2B" w:rsidR="002D1900" w:rsidRPr="007F392B" w:rsidRDefault="007F392B" w:rsidP="00F75B9A">
      <w:pPr>
        <w:spacing w:line="480" w:lineRule="auto"/>
        <w:jc w:val="both"/>
        <w:rPr>
          <w:rFonts w:ascii="Times New Roman" w:hAnsi="Times New Roman" w:cs="Times New Roman"/>
          <w:sz w:val="24"/>
        </w:rPr>
      </w:pPr>
      <w:r>
        <w:rPr>
          <w:rFonts w:ascii="Times New Roman" w:hAnsi="Times New Roman" w:cs="Times New Roman"/>
          <w:b/>
          <w:i/>
          <w:sz w:val="24"/>
        </w:rPr>
        <w:t>F</w:t>
      </w:r>
      <w:r w:rsidR="00F41448" w:rsidRPr="00F41448">
        <w:rPr>
          <w:rFonts w:ascii="Times New Roman" w:hAnsi="Times New Roman" w:cs="Times New Roman"/>
          <w:b/>
          <w:i/>
          <w:sz w:val="24"/>
        </w:rPr>
        <w:t xml:space="preserve">igure S2.  </w:t>
      </w:r>
      <w:r w:rsidR="00F41448" w:rsidRPr="00F41448">
        <w:rPr>
          <w:rFonts w:ascii="Times New Roman" w:hAnsi="Times New Roman" w:cs="Times New Roman"/>
          <w:i/>
          <w:sz w:val="24"/>
        </w:rPr>
        <w:t xml:space="preserve">Ultrasound images of Median RPNIs (left) and Ulnar RPNIs (right). </w:t>
      </w:r>
      <w:r w:rsidR="00F41448">
        <w:rPr>
          <w:rFonts w:ascii="Times New Roman" w:hAnsi="Times New Roman" w:cs="Times New Roman"/>
          <w:i/>
          <w:sz w:val="24"/>
        </w:rPr>
        <w:t>(</w:t>
      </w:r>
      <w:r w:rsidR="00F41448" w:rsidRPr="00F41448">
        <w:rPr>
          <w:rFonts w:ascii="Times New Roman" w:hAnsi="Times New Roman" w:cs="Times New Roman"/>
          <w:b/>
          <w:i/>
          <w:sz w:val="24"/>
        </w:rPr>
        <w:t>A</w:t>
      </w:r>
      <w:r w:rsidR="00F41448">
        <w:rPr>
          <w:rFonts w:ascii="Times New Roman" w:hAnsi="Times New Roman" w:cs="Times New Roman"/>
          <w:i/>
          <w:sz w:val="24"/>
        </w:rPr>
        <w:t>)</w:t>
      </w:r>
      <w:r w:rsidR="00F41448" w:rsidRPr="00F41448">
        <w:rPr>
          <w:rFonts w:ascii="Times New Roman" w:hAnsi="Times New Roman" w:cs="Times New Roman"/>
          <w:i/>
          <w:sz w:val="24"/>
        </w:rPr>
        <w:t xml:space="preserve"> P1 taken 337 days after electrode implantation, </w:t>
      </w:r>
      <w:r w:rsidR="00F41448">
        <w:rPr>
          <w:rFonts w:ascii="Times New Roman" w:hAnsi="Times New Roman" w:cs="Times New Roman"/>
          <w:i/>
          <w:sz w:val="24"/>
        </w:rPr>
        <w:t>(</w:t>
      </w:r>
      <w:r w:rsidR="00F41448" w:rsidRPr="00F41448">
        <w:rPr>
          <w:rFonts w:ascii="Times New Roman" w:hAnsi="Times New Roman" w:cs="Times New Roman"/>
          <w:b/>
          <w:i/>
          <w:sz w:val="24"/>
        </w:rPr>
        <w:t>B</w:t>
      </w:r>
      <w:r w:rsidR="00F41448">
        <w:rPr>
          <w:rFonts w:ascii="Times New Roman" w:hAnsi="Times New Roman" w:cs="Times New Roman"/>
          <w:i/>
          <w:sz w:val="24"/>
        </w:rPr>
        <w:t>)</w:t>
      </w:r>
      <w:r w:rsidR="00F41448" w:rsidRPr="00F41448">
        <w:rPr>
          <w:rFonts w:ascii="Times New Roman" w:hAnsi="Times New Roman" w:cs="Times New Roman"/>
          <w:i/>
          <w:sz w:val="24"/>
        </w:rPr>
        <w:t xml:space="preserve"> P2 taken 1609 days after electrode implantation, and </w:t>
      </w:r>
      <w:r w:rsidR="00F41448">
        <w:rPr>
          <w:rFonts w:ascii="Times New Roman" w:hAnsi="Times New Roman" w:cs="Times New Roman"/>
          <w:i/>
          <w:sz w:val="24"/>
        </w:rPr>
        <w:t>(</w:t>
      </w:r>
      <w:r w:rsidR="00F41448" w:rsidRPr="00F41448">
        <w:rPr>
          <w:rFonts w:ascii="Times New Roman" w:hAnsi="Times New Roman" w:cs="Times New Roman"/>
          <w:b/>
          <w:i/>
          <w:sz w:val="24"/>
        </w:rPr>
        <w:t>C</w:t>
      </w:r>
      <w:r w:rsidR="00F41448">
        <w:rPr>
          <w:rFonts w:ascii="Times New Roman" w:hAnsi="Times New Roman" w:cs="Times New Roman"/>
          <w:i/>
          <w:sz w:val="24"/>
        </w:rPr>
        <w:t>)</w:t>
      </w:r>
      <w:r w:rsidR="00F41448" w:rsidRPr="00F41448">
        <w:rPr>
          <w:rFonts w:ascii="Times New Roman" w:hAnsi="Times New Roman" w:cs="Times New Roman"/>
          <w:i/>
          <w:sz w:val="24"/>
        </w:rPr>
        <w:t xml:space="preserve"> P3 taken 225 days after electrode implantation.</w:t>
      </w:r>
    </w:p>
    <w:p w14:paraId="51589CE4" w14:textId="298203BE" w:rsidR="00856095" w:rsidRPr="006D0B78" w:rsidRDefault="00856095" w:rsidP="006D0B78">
      <w:pPr>
        <w:spacing w:line="480" w:lineRule="auto"/>
        <w:rPr>
          <w:rFonts w:ascii="Times New Roman" w:hAnsi="Times New Roman" w:cs="Times New Roman"/>
          <w:sz w:val="24"/>
        </w:rPr>
      </w:pPr>
    </w:p>
    <w:sectPr w:rsidR="00856095" w:rsidRPr="006D0B78">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230138" w16cex:dateUtc="2024-12-03T17:15:00Z"/>
  <w16cex:commentExtensible w16cex:durableId="51AB771A" w16cex:dateUtc="2024-12-03T17:16:00Z"/>
  <w16cex:commentExtensible w16cex:durableId="427F03B3" w16cex:dateUtc="2024-12-16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391D1AD" w16cid:durableId="28230138"/>
  <w16cid:commentId w16cid:paraId="57233020" w16cid:durableId="51AB771A"/>
  <w16cid:commentId w16cid:paraId="3CE870C7" w16cid:durableId="427F03B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53FF4" w14:textId="77777777" w:rsidR="00FB48E6" w:rsidRDefault="00FB48E6" w:rsidP="00995CE6">
      <w:pPr>
        <w:spacing w:after="0" w:line="240" w:lineRule="auto"/>
      </w:pPr>
      <w:r>
        <w:separator/>
      </w:r>
    </w:p>
  </w:endnote>
  <w:endnote w:type="continuationSeparator" w:id="0">
    <w:p w14:paraId="79D01E65" w14:textId="77777777" w:rsidR="00FB48E6" w:rsidRDefault="00FB48E6" w:rsidP="0099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0B097" w14:textId="77777777" w:rsidR="00FB48E6" w:rsidRDefault="00FB48E6" w:rsidP="00995CE6">
      <w:pPr>
        <w:spacing w:after="0" w:line="240" w:lineRule="auto"/>
      </w:pPr>
      <w:r>
        <w:separator/>
      </w:r>
    </w:p>
  </w:footnote>
  <w:footnote w:type="continuationSeparator" w:id="0">
    <w:p w14:paraId="6A0F2E07" w14:textId="77777777" w:rsidR="00FB48E6" w:rsidRDefault="00FB48E6" w:rsidP="00995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29DD"/>
    <w:multiLevelType w:val="multilevel"/>
    <w:tmpl w:val="7F10E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BF"/>
    <w:rsid w:val="0000011B"/>
    <w:rsid w:val="00002C2B"/>
    <w:rsid w:val="00011C0F"/>
    <w:rsid w:val="00015109"/>
    <w:rsid w:val="000215AB"/>
    <w:rsid w:val="0002392B"/>
    <w:rsid w:val="00031DA2"/>
    <w:rsid w:val="00034A8A"/>
    <w:rsid w:val="000370E5"/>
    <w:rsid w:val="00043712"/>
    <w:rsid w:val="0004399B"/>
    <w:rsid w:val="00046220"/>
    <w:rsid w:val="00046AE7"/>
    <w:rsid w:val="000517BD"/>
    <w:rsid w:val="00051FDA"/>
    <w:rsid w:val="0005211B"/>
    <w:rsid w:val="000560ED"/>
    <w:rsid w:val="00057868"/>
    <w:rsid w:val="00061101"/>
    <w:rsid w:val="000618DA"/>
    <w:rsid w:val="00061E2B"/>
    <w:rsid w:val="00062860"/>
    <w:rsid w:val="000658CC"/>
    <w:rsid w:val="000739BC"/>
    <w:rsid w:val="000775FA"/>
    <w:rsid w:val="000842E8"/>
    <w:rsid w:val="00091040"/>
    <w:rsid w:val="000910CD"/>
    <w:rsid w:val="000A5E4A"/>
    <w:rsid w:val="000A6F28"/>
    <w:rsid w:val="000A7D6B"/>
    <w:rsid w:val="000C4157"/>
    <w:rsid w:val="000C5DF1"/>
    <w:rsid w:val="000D0E6B"/>
    <w:rsid w:val="000E3349"/>
    <w:rsid w:val="001010FB"/>
    <w:rsid w:val="00107507"/>
    <w:rsid w:val="00112CE3"/>
    <w:rsid w:val="001171CC"/>
    <w:rsid w:val="001231A2"/>
    <w:rsid w:val="001236DA"/>
    <w:rsid w:val="00127B52"/>
    <w:rsid w:val="001454BD"/>
    <w:rsid w:val="0015131C"/>
    <w:rsid w:val="001533C3"/>
    <w:rsid w:val="001552C3"/>
    <w:rsid w:val="0015726C"/>
    <w:rsid w:val="00160A3D"/>
    <w:rsid w:val="00162E7D"/>
    <w:rsid w:val="00163190"/>
    <w:rsid w:val="00163482"/>
    <w:rsid w:val="00163674"/>
    <w:rsid w:val="001666D4"/>
    <w:rsid w:val="0017026E"/>
    <w:rsid w:val="00183795"/>
    <w:rsid w:val="001843A9"/>
    <w:rsid w:val="0018655A"/>
    <w:rsid w:val="001936BF"/>
    <w:rsid w:val="0019463A"/>
    <w:rsid w:val="001A1A99"/>
    <w:rsid w:val="001A2547"/>
    <w:rsid w:val="001B07E7"/>
    <w:rsid w:val="001B4B31"/>
    <w:rsid w:val="001B6C76"/>
    <w:rsid w:val="001B7489"/>
    <w:rsid w:val="001D382B"/>
    <w:rsid w:val="001D5792"/>
    <w:rsid w:val="001D583F"/>
    <w:rsid w:val="001D5BA8"/>
    <w:rsid w:val="001E2586"/>
    <w:rsid w:val="001E6255"/>
    <w:rsid w:val="001F1A78"/>
    <w:rsid w:val="001F486A"/>
    <w:rsid w:val="001F7FEA"/>
    <w:rsid w:val="00205198"/>
    <w:rsid w:val="002103FF"/>
    <w:rsid w:val="00221AE0"/>
    <w:rsid w:val="002329D3"/>
    <w:rsid w:val="0023748E"/>
    <w:rsid w:val="00242EA4"/>
    <w:rsid w:val="00244396"/>
    <w:rsid w:val="00245B69"/>
    <w:rsid w:val="002465BD"/>
    <w:rsid w:val="00247FAD"/>
    <w:rsid w:val="0025091F"/>
    <w:rsid w:val="00250933"/>
    <w:rsid w:val="00253664"/>
    <w:rsid w:val="00254D1D"/>
    <w:rsid w:val="002710BA"/>
    <w:rsid w:val="0028186F"/>
    <w:rsid w:val="0028242C"/>
    <w:rsid w:val="002966E8"/>
    <w:rsid w:val="002A1A08"/>
    <w:rsid w:val="002A35C4"/>
    <w:rsid w:val="002B2C89"/>
    <w:rsid w:val="002B6849"/>
    <w:rsid w:val="002C36FB"/>
    <w:rsid w:val="002D0EFE"/>
    <w:rsid w:val="002D1900"/>
    <w:rsid w:val="002D59CE"/>
    <w:rsid w:val="002E1254"/>
    <w:rsid w:val="002E20A3"/>
    <w:rsid w:val="002E3480"/>
    <w:rsid w:val="002E4C70"/>
    <w:rsid w:val="002E5A69"/>
    <w:rsid w:val="002F083E"/>
    <w:rsid w:val="002F28C0"/>
    <w:rsid w:val="002F4B5C"/>
    <w:rsid w:val="002F653B"/>
    <w:rsid w:val="0030115B"/>
    <w:rsid w:val="00301543"/>
    <w:rsid w:val="00303842"/>
    <w:rsid w:val="00303B0D"/>
    <w:rsid w:val="00306EE3"/>
    <w:rsid w:val="00307BB9"/>
    <w:rsid w:val="003106BC"/>
    <w:rsid w:val="003120AD"/>
    <w:rsid w:val="00331EF3"/>
    <w:rsid w:val="00331F9C"/>
    <w:rsid w:val="00332842"/>
    <w:rsid w:val="0033425E"/>
    <w:rsid w:val="00340F7D"/>
    <w:rsid w:val="00356B7C"/>
    <w:rsid w:val="00357E66"/>
    <w:rsid w:val="003643D9"/>
    <w:rsid w:val="00375F6D"/>
    <w:rsid w:val="00380848"/>
    <w:rsid w:val="00386839"/>
    <w:rsid w:val="00390AA2"/>
    <w:rsid w:val="00391A86"/>
    <w:rsid w:val="00395E67"/>
    <w:rsid w:val="00396FE2"/>
    <w:rsid w:val="003A0F58"/>
    <w:rsid w:val="003A522B"/>
    <w:rsid w:val="003B56B6"/>
    <w:rsid w:val="003B716A"/>
    <w:rsid w:val="003C19EC"/>
    <w:rsid w:val="003C45E3"/>
    <w:rsid w:val="003C5D17"/>
    <w:rsid w:val="003D24EF"/>
    <w:rsid w:val="003D2C8B"/>
    <w:rsid w:val="003F276A"/>
    <w:rsid w:val="00400FDC"/>
    <w:rsid w:val="00402956"/>
    <w:rsid w:val="00431359"/>
    <w:rsid w:val="00436E14"/>
    <w:rsid w:val="004415B2"/>
    <w:rsid w:val="00444EC0"/>
    <w:rsid w:val="00447CC9"/>
    <w:rsid w:val="00455516"/>
    <w:rsid w:val="004606A1"/>
    <w:rsid w:val="00471DFF"/>
    <w:rsid w:val="0047584C"/>
    <w:rsid w:val="00476EBD"/>
    <w:rsid w:val="00477B22"/>
    <w:rsid w:val="0048109E"/>
    <w:rsid w:val="0048210C"/>
    <w:rsid w:val="004867B4"/>
    <w:rsid w:val="00493004"/>
    <w:rsid w:val="004A038C"/>
    <w:rsid w:val="004A3A86"/>
    <w:rsid w:val="004A5CBB"/>
    <w:rsid w:val="004B1B1F"/>
    <w:rsid w:val="004B4823"/>
    <w:rsid w:val="004B4A3E"/>
    <w:rsid w:val="004C0B29"/>
    <w:rsid w:val="004C5ACD"/>
    <w:rsid w:val="004C7FB7"/>
    <w:rsid w:val="004E1F80"/>
    <w:rsid w:val="004E3DF1"/>
    <w:rsid w:val="004E3F99"/>
    <w:rsid w:val="004F47B4"/>
    <w:rsid w:val="004F5889"/>
    <w:rsid w:val="005009FA"/>
    <w:rsid w:val="00500AC0"/>
    <w:rsid w:val="005032D0"/>
    <w:rsid w:val="00503885"/>
    <w:rsid w:val="00504072"/>
    <w:rsid w:val="005040D7"/>
    <w:rsid w:val="00507C3E"/>
    <w:rsid w:val="005147A5"/>
    <w:rsid w:val="005148D7"/>
    <w:rsid w:val="00516731"/>
    <w:rsid w:val="00516FF8"/>
    <w:rsid w:val="00520779"/>
    <w:rsid w:val="00522BF0"/>
    <w:rsid w:val="00524336"/>
    <w:rsid w:val="005251A5"/>
    <w:rsid w:val="00525B92"/>
    <w:rsid w:val="00526F75"/>
    <w:rsid w:val="0053077D"/>
    <w:rsid w:val="00530C69"/>
    <w:rsid w:val="00530FDB"/>
    <w:rsid w:val="005332D9"/>
    <w:rsid w:val="00534677"/>
    <w:rsid w:val="0054097C"/>
    <w:rsid w:val="00541A12"/>
    <w:rsid w:val="0055204C"/>
    <w:rsid w:val="005573C8"/>
    <w:rsid w:val="0056123F"/>
    <w:rsid w:val="005619A6"/>
    <w:rsid w:val="00561A27"/>
    <w:rsid w:val="00561FE7"/>
    <w:rsid w:val="00564B81"/>
    <w:rsid w:val="005665D8"/>
    <w:rsid w:val="00566909"/>
    <w:rsid w:val="00567AF0"/>
    <w:rsid w:val="00567CAF"/>
    <w:rsid w:val="005718D2"/>
    <w:rsid w:val="00572440"/>
    <w:rsid w:val="00580683"/>
    <w:rsid w:val="00580D85"/>
    <w:rsid w:val="005823AD"/>
    <w:rsid w:val="00583119"/>
    <w:rsid w:val="005847F0"/>
    <w:rsid w:val="00590380"/>
    <w:rsid w:val="0059243D"/>
    <w:rsid w:val="00593D03"/>
    <w:rsid w:val="005964AA"/>
    <w:rsid w:val="005A39BB"/>
    <w:rsid w:val="005A4421"/>
    <w:rsid w:val="005A773E"/>
    <w:rsid w:val="005B16D1"/>
    <w:rsid w:val="005B3A67"/>
    <w:rsid w:val="005B6AE2"/>
    <w:rsid w:val="005C668F"/>
    <w:rsid w:val="005D43D5"/>
    <w:rsid w:val="005D75DE"/>
    <w:rsid w:val="005E059D"/>
    <w:rsid w:val="005E4D15"/>
    <w:rsid w:val="005F3B8D"/>
    <w:rsid w:val="00602EBF"/>
    <w:rsid w:val="00605716"/>
    <w:rsid w:val="00613CA0"/>
    <w:rsid w:val="00630849"/>
    <w:rsid w:val="00631F9C"/>
    <w:rsid w:val="006363E8"/>
    <w:rsid w:val="00640784"/>
    <w:rsid w:val="006420A6"/>
    <w:rsid w:val="006477FE"/>
    <w:rsid w:val="00647B69"/>
    <w:rsid w:val="00652068"/>
    <w:rsid w:val="00660EA1"/>
    <w:rsid w:val="00670138"/>
    <w:rsid w:val="00673A95"/>
    <w:rsid w:val="00680667"/>
    <w:rsid w:val="006811CF"/>
    <w:rsid w:val="00682506"/>
    <w:rsid w:val="00684630"/>
    <w:rsid w:val="00691D87"/>
    <w:rsid w:val="00692C38"/>
    <w:rsid w:val="006A1189"/>
    <w:rsid w:val="006B0198"/>
    <w:rsid w:val="006B2851"/>
    <w:rsid w:val="006B4175"/>
    <w:rsid w:val="006C0518"/>
    <w:rsid w:val="006C1468"/>
    <w:rsid w:val="006C3125"/>
    <w:rsid w:val="006D0B78"/>
    <w:rsid w:val="006D2527"/>
    <w:rsid w:val="006D3224"/>
    <w:rsid w:val="006D5C02"/>
    <w:rsid w:val="006E2FB7"/>
    <w:rsid w:val="006F38C3"/>
    <w:rsid w:val="006F60EB"/>
    <w:rsid w:val="006F70E0"/>
    <w:rsid w:val="006F79DE"/>
    <w:rsid w:val="0070432E"/>
    <w:rsid w:val="00706D13"/>
    <w:rsid w:val="0071607B"/>
    <w:rsid w:val="00721558"/>
    <w:rsid w:val="00722329"/>
    <w:rsid w:val="00722A16"/>
    <w:rsid w:val="00724469"/>
    <w:rsid w:val="00725104"/>
    <w:rsid w:val="0072673B"/>
    <w:rsid w:val="007430A3"/>
    <w:rsid w:val="007435C8"/>
    <w:rsid w:val="007438F8"/>
    <w:rsid w:val="00745720"/>
    <w:rsid w:val="00753909"/>
    <w:rsid w:val="0075642B"/>
    <w:rsid w:val="007726D0"/>
    <w:rsid w:val="0078372B"/>
    <w:rsid w:val="0078588E"/>
    <w:rsid w:val="00786022"/>
    <w:rsid w:val="007906D4"/>
    <w:rsid w:val="0079285C"/>
    <w:rsid w:val="00793089"/>
    <w:rsid w:val="00794B72"/>
    <w:rsid w:val="007A08E1"/>
    <w:rsid w:val="007A1C57"/>
    <w:rsid w:val="007A2DC3"/>
    <w:rsid w:val="007A5B2C"/>
    <w:rsid w:val="007A783A"/>
    <w:rsid w:val="007B2187"/>
    <w:rsid w:val="007B3B73"/>
    <w:rsid w:val="007B4406"/>
    <w:rsid w:val="007B5392"/>
    <w:rsid w:val="007B5A20"/>
    <w:rsid w:val="007C02F0"/>
    <w:rsid w:val="007C4039"/>
    <w:rsid w:val="007C515B"/>
    <w:rsid w:val="007D00CF"/>
    <w:rsid w:val="007D12CF"/>
    <w:rsid w:val="007D2C93"/>
    <w:rsid w:val="007D4084"/>
    <w:rsid w:val="007D6468"/>
    <w:rsid w:val="007E295D"/>
    <w:rsid w:val="007E630E"/>
    <w:rsid w:val="007F14D1"/>
    <w:rsid w:val="007F20DC"/>
    <w:rsid w:val="007F2C1A"/>
    <w:rsid w:val="007F392B"/>
    <w:rsid w:val="007F4C98"/>
    <w:rsid w:val="007F69F6"/>
    <w:rsid w:val="007F6EBB"/>
    <w:rsid w:val="008024AE"/>
    <w:rsid w:val="008100F6"/>
    <w:rsid w:val="008103AC"/>
    <w:rsid w:val="00812960"/>
    <w:rsid w:val="00817A95"/>
    <w:rsid w:val="00823D79"/>
    <w:rsid w:val="00830B7B"/>
    <w:rsid w:val="00831EA5"/>
    <w:rsid w:val="00832F8F"/>
    <w:rsid w:val="008361FC"/>
    <w:rsid w:val="0084790F"/>
    <w:rsid w:val="0085585D"/>
    <w:rsid w:val="00856095"/>
    <w:rsid w:val="00861620"/>
    <w:rsid w:val="00863E85"/>
    <w:rsid w:val="00873C09"/>
    <w:rsid w:val="0087614C"/>
    <w:rsid w:val="008770EB"/>
    <w:rsid w:val="00882785"/>
    <w:rsid w:val="00885507"/>
    <w:rsid w:val="008857DE"/>
    <w:rsid w:val="0088787F"/>
    <w:rsid w:val="00895959"/>
    <w:rsid w:val="008A4CDA"/>
    <w:rsid w:val="008A6C72"/>
    <w:rsid w:val="008B1284"/>
    <w:rsid w:val="008B32B8"/>
    <w:rsid w:val="008C2E5F"/>
    <w:rsid w:val="008C66C2"/>
    <w:rsid w:val="008D05D1"/>
    <w:rsid w:val="008D06A5"/>
    <w:rsid w:val="008D1325"/>
    <w:rsid w:val="008D3A17"/>
    <w:rsid w:val="008E0A2E"/>
    <w:rsid w:val="008E6795"/>
    <w:rsid w:val="008F4196"/>
    <w:rsid w:val="008F61A7"/>
    <w:rsid w:val="009021BC"/>
    <w:rsid w:val="00904BCC"/>
    <w:rsid w:val="0090643B"/>
    <w:rsid w:val="00910D9F"/>
    <w:rsid w:val="009130BE"/>
    <w:rsid w:val="00915A1C"/>
    <w:rsid w:val="00916EA2"/>
    <w:rsid w:val="00916FFF"/>
    <w:rsid w:val="0092273A"/>
    <w:rsid w:val="0092398A"/>
    <w:rsid w:val="0093359F"/>
    <w:rsid w:val="00940375"/>
    <w:rsid w:val="00943ED5"/>
    <w:rsid w:val="009450B6"/>
    <w:rsid w:val="00946E92"/>
    <w:rsid w:val="00953916"/>
    <w:rsid w:val="00956769"/>
    <w:rsid w:val="00957F17"/>
    <w:rsid w:val="00961006"/>
    <w:rsid w:val="009714B3"/>
    <w:rsid w:val="00977F88"/>
    <w:rsid w:val="009853AE"/>
    <w:rsid w:val="00994177"/>
    <w:rsid w:val="009947CF"/>
    <w:rsid w:val="00995CE6"/>
    <w:rsid w:val="009A40F2"/>
    <w:rsid w:val="009A4449"/>
    <w:rsid w:val="009B19AA"/>
    <w:rsid w:val="009B5436"/>
    <w:rsid w:val="009B6399"/>
    <w:rsid w:val="009D2B13"/>
    <w:rsid w:val="009D54DC"/>
    <w:rsid w:val="009D6015"/>
    <w:rsid w:val="009E190F"/>
    <w:rsid w:val="009E2C1E"/>
    <w:rsid w:val="009E3513"/>
    <w:rsid w:val="009F0DC7"/>
    <w:rsid w:val="00A03695"/>
    <w:rsid w:val="00A11AF4"/>
    <w:rsid w:val="00A1276C"/>
    <w:rsid w:val="00A13345"/>
    <w:rsid w:val="00A20190"/>
    <w:rsid w:val="00A23B2E"/>
    <w:rsid w:val="00A248CD"/>
    <w:rsid w:val="00A24C07"/>
    <w:rsid w:val="00A3162E"/>
    <w:rsid w:val="00A36782"/>
    <w:rsid w:val="00A41D37"/>
    <w:rsid w:val="00A4335B"/>
    <w:rsid w:val="00A4528A"/>
    <w:rsid w:val="00A47190"/>
    <w:rsid w:val="00A54062"/>
    <w:rsid w:val="00A6087D"/>
    <w:rsid w:val="00A618D1"/>
    <w:rsid w:val="00A62310"/>
    <w:rsid w:val="00A63272"/>
    <w:rsid w:val="00A66CA7"/>
    <w:rsid w:val="00A7435A"/>
    <w:rsid w:val="00A832F6"/>
    <w:rsid w:val="00A91E5E"/>
    <w:rsid w:val="00A92CC0"/>
    <w:rsid w:val="00A93746"/>
    <w:rsid w:val="00AA4995"/>
    <w:rsid w:val="00AA4CA3"/>
    <w:rsid w:val="00AB4F8A"/>
    <w:rsid w:val="00AC1437"/>
    <w:rsid w:val="00AC5C0B"/>
    <w:rsid w:val="00AC6BE9"/>
    <w:rsid w:val="00AD1BFD"/>
    <w:rsid w:val="00AD2171"/>
    <w:rsid w:val="00AD6A0D"/>
    <w:rsid w:val="00AE1D27"/>
    <w:rsid w:val="00AE52EB"/>
    <w:rsid w:val="00AF2DAC"/>
    <w:rsid w:val="00B00119"/>
    <w:rsid w:val="00B026DD"/>
    <w:rsid w:val="00B02AE2"/>
    <w:rsid w:val="00B03B02"/>
    <w:rsid w:val="00B06C1B"/>
    <w:rsid w:val="00B07577"/>
    <w:rsid w:val="00B07ECD"/>
    <w:rsid w:val="00B10253"/>
    <w:rsid w:val="00B109B1"/>
    <w:rsid w:val="00B1685E"/>
    <w:rsid w:val="00B17A57"/>
    <w:rsid w:val="00B2742A"/>
    <w:rsid w:val="00B41620"/>
    <w:rsid w:val="00B43F4D"/>
    <w:rsid w:val="00B51FDA"/>
    <w:rsid w:val="00B56A9F"/>
    <w:rsid w:val="00B608A2"/>
    <w:rsid w:val="00B62689"/>
    <w:rsid w:val="00B6588E"/>
    <w:rsid w:val="00B65A3A"/>
    <w:rsid w:val="00B66FD4"/>
    <w:rsid w:val="00B67BE8"/>
    <w:rsid w:val="00B71BAF"/>
    <w:rsid w:val="00B743B8"/>
    <w:rsid w:val="00B7468B"/>
    <w:rsid w:val="00B757E3"/>
    <w:rsid w:val="00B807D2"/>
    <w:rsid w:val="00BA3FA6"/>
    <w:rsid w:val="00BB25F1"/>
    <w:rsid w:val="00BC37BF"/>
    <w:rsid w:val="00BC57B3"/>
    <w:rsid w:val="00BC5A43"/>
    <w:rsid w:val="00BD0263"/>
    <w:rsid w:val="00BD4CBE"/>
    <w:rsid w:val="00BD52CA"/>
    <w:rsid w:val="00BD6A5D"/>
    <w:rsid w:val="00BD7855"/>
    <w:rsid w:val="00BE121C"/>
    <w:rsid w:val="00BE31CB"/>
    <w:rsid w:val="00BE3BC2"/>
    <w:rsid w:val="00BE704C"/>
    <w:rsid w:val="00BE7C60"/>
    <w:rsid w:val="00BF04C4"/>
    <w:rsid w:val="00BF04E1"/>
    <w:rsid w:val="00C005AC"/>
    <w:rsid w:val="00C00C55"/>
    <w:rsid w:val="00C00E3B"/>
    <w:rsid w:val="00C02BCF"/>
    <w:rsid w:val="00C04634"/>
    <w:rsid w:val="00C05331"/>
    <w:rsid w:val="00C07A86"/>
    <w:rsid w:val="00C1560B"/>
    <w:rsid w:val="00C162BD"/>
    <w:rsid w:val="00C16D1B"/>
    <w:rsid w:val="00C22CC9"/>
    <w:rsid w:val="00C23C37"/>
    <w:rsid w:val="00C305CA"/>
    <w:rsid w:val="00C32846"/>
    <w:rsid w:val="00C35519"/>
    <w:rsid w:val="00C40CDC"/>
    <w:rsid w:val="00C42700"/>
    <w:rsid w:val="00C44543"/>
    <w:rsid w:val="00C521FB"/>
    <w:rsid w:val="00C52B61"/>
    <w:rsid w:val="00C5545D"/>
    <w:rsid w:val="00C55E19"/>
    <w:rsid w:val="00C6407B"/>
    <w:rsid w:val="00C6515A"/>
    <w:rsid w:val="00C656E6"/>
    <w:rsid w:val="00C67125"/>
    <w:rsid w:val="00C72A6F"/>
    <w:rsid w:val="00C80317"/>
    <w:rsid w:val="00C80AEF"/>
    <w:rsid w:val="00C83B80"/>
    <w:rsid w:val="00C862B0"/>
    <w:rsid w:val="00C95637"/>
    <w:rsid w:val="00C9661F"/>
    <w:rsid w:val="00CC3AD5"/>
    <w:rsid w:val="00CD2E7E"/>
    <w:rsid w:val="00CE3D7E"/>
    <w:rsid w:val="00CE40E5"/>
    <w:rsid w:val="00CE4150"/>
    <w:rsid w:val="00CE5524"/>
    <w:rsid w:val="00CF57CC"/>
    <w:rsid w:val="00D00594"/>
    <w:rsid w:val="00D02AA1"/>
    <w:rsid w:val="00D02D16"/>
    <w:rsid w:val="00D06CB2"/>
    <w:rsid w:val="00D12057"/>
    <w:rsid w:val="00D120AE"/>
    <w:rsid w:val="00D20BCA"/>
    <w:rsid w:val="00D320F0"/>
    <w:rsid w:val="00D40870"/>
    <w:rsid w:val="00D41514"/>
    <w:rsid w:val="00D45801"/>
    <w:rsid w:val="00D47FC0"/>
    <w:rsid w:val="00D57028"/>
    <w:rsid w:val="00D64493"/>
    <w:rsid w:val="00D67197"/>
    <w:rsid w:val="00D8283D"/>
    <w:rsid w:val="00D843E9"/>
    <w:rsid w:val="00D91570"/>
    <w:rsid w:val="00D97B66"/>
    <w:rsid w:val="00DB290F"/>
    <w:rsid w:val="00DB5B75"/>
    <w:rsid w:val="00DB6325"/>
    <w:rsid w:val="00DC7D2A"/>
    <w:rsid w:val="00DD55CA"/>
    <w:rsid w:val="00DE1C2C"/>
    <w:rsid w:val="00DE2727"/>
    <w:rsid w:val="00DF1E4D"/>
    <w:rsid w:val="00DF6F53"/>
    <w:rsid w:val="00E00B07"/>
    <w:rsid w:val="00E05C7C"/>
    <w:rsid w:val="00E11165"/>
    <w:rsid w:val="00E12B39"/>
    <w:rsid w:val="00E13D26"/>
    <w:rsid w:val="00E14708"/>
    <w:rsid w:val="00E21773"/>
    <w:rsid w:val="00E253B4"/>
    <w:rsid w:val="00E260E7"/>
    <w:rsid w:val="00E26D6C"/>
    <w:rsid w:val="00E4260A"/>
    <w:rsid w:val="00E515B9"/>
    <w:rsid w:val="00E53B0A"/>
    <w:rsid w:val="00E54BE6"/>
    <w:rsid w:val="00E5665D"/>
    <w:rsid w:val="00E677CD"/>
    <w:rsid w:val="00E71CDF"/>
    <w:rsid w:val="00E83065"/>
    <w:rsid w:val="00E83C19"/>
    <w:rsid w:val="00E84B64"/>
    <w:rsid w:val="00E85C49"/>
    <w:rsid w:val="00EC079A"/>
    <w:rsid w:val="00EC0EBB"/>
    <w:rsid w:val="00EC36B8"/>
    <w:rsid w:val="00EC700F"/>
    <w:rsid w:val="00EE7B91"/>
    <w:rsid w:val="00EF05ED"/>
    <w:rsid w:val="00EF420B"/>
    <w:rsid w:val="00EF48A8"/>
    <w:rsid w:val="00F007D5"/>
    <w:rsid w:val="00F01EB5"/>
    <w:rsid w:val="00F04C5A"/>
    <w:rsid w:val="00F1110D"/>
    <w:rsid w:val="00F14E72"/>
    <w:rsid w:val="00F15286"/>
    <w:rsid w:val="00F22E7B"/>
    <w:rsid w:val="00F272B9"/>
    <w:rsid w:val="00F36462"/>
    <w:rsid w:val="00F40762"/>
    <w:rsid w:val="00F41448"/>
    <w:rsid w:val="00F42F76"/>
    <w:rsid w:val="00F43E1A"/>
    <w:rsid w:val="00F5239B"/>
    <w:rsid w:val="00F541F3"/>
    <w:rsid w:val="00F55B29"/>
    <w:rsid w:val="00F560F1"/>
    <w:rsid w:val="00F64B1E"/>
    <w:rsid w:val="00F70413"/>
    <w:rsid w:val="00F71215"/>
    <w:rsid w:val="00F7223E"/>
    <w:rsid w:val="00F74C34"/>
    <w:rsid w:val="00F75B9A"/>
    <w:rsid w:val="00F75E15"/>
    <w:rsid w:val="00F75F6E"/>
    <w:rsid w:val="00F7771D"/>
    <w:rsid w:val="00F874AF"/>
    <w:rsid w:val="00F929B8"/>
    <w:rsid w:val="00F92FB4"/>
    <w:rsid w:val="00FA0323"/>
    <w:rsid w:val="00FA3BF1"/>
    <w:rsid w:val="00FA41B6"/>
    <w:rsid w:val="00FB48E6"/>
    <w:rsid w:val="00FC4E24"/>
    <w:rsid w:val="00FC5E11"/>
    <w:rsid w:val="00FD0681"/>
    <w:rsid w:val="00FD4D7C"/>
    <w:rsid w:val="00FD595E"/>
    <w:rsid w:val="00FD7347"/>
    <w:rsid w:val="00FE2192"/>
    <w:rsid w:val="00FE21BC"/>
    <w:rsid w:val="00FE3B12"/>
    <w:rsid w:val="00FE44BE"/>
    <w:rsid w:val="00FF27BF"/>
    <w:rsid w:val="00FF4354"/>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58E95E"/>
  <w15:docId w15:val="{15315B3E-371F-48BA-BED7-74E10AC6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B0E3A"/>
    <w:pPr>
      <w:ind w:left="720"/>
      <w:contextualSpacing/>
    </w:pPr>
  </w:style>
  <w:style w:type="paragraph" w:styleId="NormalWeb">
    <w:name w:val="Normal (Web)"/>
    <w:basedOn w:val="Normal"/>
    <w:uiPriority w:val="99"/>
    <w:semiHidden/>
    <w:unhideWhenUsed/>
    <w:rsid w:val="002E3AEE"/>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13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0BE"/>
    <w:rPr>
      <w:rFonts w:ascii="Segoe UI" w:hAnsi="Segoe UI" w:cs="Segoe UI"/>
      <w:sz w:val="18"/>
      <w:szCs w:val="18"/>
    </w:rPr>
  </w:style>
  <w:style w:type="table" w:styleId="TableGrid">
    <w:name w:val="Table Grid"/>
    <w:basedOn w:val="TableNormal"/>
    <w:uiPriority w:val="39"/>
    <w:rsid w:val="00AE1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CE6"/>
  </w:style>
  <w:style w:type="paragraph" w:styleId="Footer">
    <w:name w:val="footer"/>
    <w:basedOn w:val="Normal"/>
    <w:link w:val="FooterChar"/>
    <w:uiPriority w:val="99"/>
    <w:unhideWhenUsed/>
    <w:rsid w:val="0099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CE6"/>
  </w:style>
  <w:style w:type="paragraph" w:styleId="Bibliography">
    <w:name w:val="Bibliography"/>
    <w:basedOn w:val="Normal"/>
    <w:next w:val="Normal"/>
    <w:uiPriority w:val="37"/>
    <w:unhideWhenUsed/>
    <w:rsid w:val="00856095"/>
    <w:pPr>
      <w:spacing w:after="240" w:line="240" w:lineRule="auto"/>
    </w:pPr>
  </w:style>
  <w:style w:type="paragraph" w:styleId="Revision">
    <w:name w:val="Revision"/>
    <w:hidden/>
    <w:uiPriority w:val="99"/>
    <w:semiHidden/>
    <w:rsid w:val="00306EE3"/>
    <w:pPr>
      <w:spacing w:after="0" w:line="240" w:lineRule="auto"/>
    </w:pPr>
  </w:style>
  <w:style w:type="paragraph" w:styleId="CommentSubject">
    <w:name w:val="annotation subject"/>
    <w:basedOn w:val="CommentText"/>
    <w:next w:val="CommentText"/>
    <w:link w:val="CommentSubjectChar"/>
    <w:uiPriority w:val="99"/>
    <w:semiHidden/>
    <w:unhideWhenUsed/>
    <w:rsid w:val="00306EE3"/>
    <w:rPr>
      <w:b/>
      <w:bCs/>
    </w:rPr>
  </w:style>
  <w:style w:type="character" w:customStyle="1" w:styleId="CommentSubjectChar">
    <w:name w:val="Comment Subject Char"/>
    <w:basedOn w:val="CommentTextChar"/>
    <w:link w:val="CommentSubject"/>
    <w:uiPriority w:val="99"/>
    <w:semiHidden/>
    <w:rsid w:val="00306EE3"/>
    <w:rPr>
      <w:b/>
      <w:bCs/>
      <w:sz w:val="20"/>
      <w:szCs w:val="20"/>
    </w:rPr>
  </w:style>
  <w:style w:type="character" w:styleId="Hyperlink">
    <w:name w:val="Hyperlink"/>
    <w:basedOn w:val="DefaultParagraphFont"/>
    <w:uiPriority w:val="99"/>
    <w:unhideWhenUsed/>
    <w:rsid w:val="005147A5"/>
    <w:rPr>
      <w:color w:val="0563C1" w:themeColor="hyperlink"/>
      <w:u w:val="single"/>
    </w:rPr>
  </w:style>
  <w:style w:type="paragraph" w:styleId="Caption">
    <w:name w:val="caption"/>
    <w:basedOn w:val="Normal"/>
    <w:next w:val="Normal"/>
    <w:uiPriority w:val="35"/>
    <w:unhideWhenUsed/>
    <w:qFormat/>
    <w:rsid w:val="000C415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41551">
      <w:bodyDiv w:val="1"/>
      <w:marLeft w:val="0"/>
      <w:marRight w:val="0"/>
      <w:marTop w:val="0"/>
      <w:marBottom w:val="0"/>
      <w:divBdr>
        <w:top w:val="none" w:sz="0" w:space="0" w:color="auto"/>
        <w:left w:val="none" w:sz="0" w:space="0" w:color="auto"/>
        <w:bottom w:val="none" w:sz="0" w:space="0" w:color="auto"/>
        <w:right w:val="none" w:sz="0" w:space="0" w:color="auto"/>
      </w:divBdr>
    </w:div>
    <w:div w:id="1010912073">
      <w:bodyDiv w:val="1"/>
      <w:marLeft w:val="0"/>
      <w:marRight w:val="0"/>
      <w:marTop w:val="0"/>
      <w:marBottom w:val="0"/>
      <w:divBdr>
        <w:top w:val="none" w:sz="0" w:space="0" w:color="auto"/>
        <w:left w:val="none" w:sz="0" w:space="0" w:color="auto"/>
        <w:bottom w:val="none" w:sz="0" w:space="0" w:color="auto"/>
        <w:right w:val="none" w:sz="0" w:space="0" w:color="auto"/>
      </w:divBdr>
      <w:divsChild>
        <w:div w:id="1856724044">
          <w:marLeft w:val="0"/>
          <w:marRight w:val="0"/>
          <w:marTop w:val="0"/>
          <w:marBottom w:val="0"/>
          <w:divBdr>
            <w:top w:val="none" w:sz="0" w:space="0" w:color="auto"/>
            <w:left w:val="none" w:sz="0" w:space="0" w:color="auto"/>
            <w:bottom w:val="none" w:sz="0" w:space="0" w:color="auto"/>
            <w:right w:val="none" w:sz="0" w:space="0" w:color="auto"/>
          </w:divBdr>
          <w:divsChild>
            <w:div w:id="212544104">
              <w:marLeft w:val="0"/>
              <w:marRight w:val="0"/>
              <w:marTop w:val="0"/>
              <w:marBottom w:val="0"/>
              <w:divBdr>
                <w:top w:val="none" w:sz="0" w:space="0" w:color="auto"/>
                <w:left w:val="none" w:sz="0" w:space="0" w:color="auto"/>
                <w:bottom w:val="none" w:sz="0" w:space="0" w:color="auto"/>
                <w:right w:val="none" w:sz="0" w:space="0" w:color="auto"/>
              </w:divBdr>
              <w:divsChild>
                <w:div w:id="532157118">
                  <w:marLeft w:val="0"/>
                  <w:marRight w:val="0"/>
                  <w:marTop w:val="0"/>
                  <w:marBottom w:val="0"/>
                  <w:divBdr>
                    <w:top w:val="none" w:sz="0" w:space="0" w:color="auto"/>
                    <w:left w:val="none" w:sz="0" w:space="0" w:color="auto"/>
                    <w:bottom w:val="none" w:sz="0" w:space="0" w:color="auto"/>
                    <w:right w:val="none" w:sz="0" w:space="0" w:color="auto"/>
                  </w:divBdr>
                </w:div>
                <w:div w:id="1474371727">
                  <w:marLeft w:val="0"/>
                  <w:marRight w:val="0"/>
                  <w:marTop w:val="0"/>
                  <w:marBottom w:val="0"/>
                  <w:divBdr>
                    <w:top w:val="none" w:sz="0" w:space="0" w:color="auto"/>
                    <w:left w:val="none" w:sz="0" w:space="0" w:color="auto"/>
                    <w:bottom w:val="none" w:sz="0" w:space="0" w:color="auto"/>
                    <w:right w:val="none" w:sz="0" w:space="0" w:color="auto"/>
                  </w:divBdr>
                  <w:divsChild>
                    <w:div w:id="1356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87206">
          <w:marLeft w:val="0"/>
          <w:marRight w:val="0"/>
          <w:marTop w:val="0"/>
          <w:marBottom w:val="0"/>
          <w:divBdr>
            <w:top w:val="none" w:sz="0" w:space="0" w:color="auto"/>
            <w:left w:val="none" w:sz="0" w:space="0" w:color="auto"/>
            <w:bottom w:val="none" w:sz="0" w:space="0" w:color="auto"/>
            <w:right w:val="none" w:sz="0" w:space="0" w:color="auto"/>
          </w:divBdr>
        </w:div>
      </w:divsChild>
    </w:div>
    <w:div w:id="1052341359">
      <w:bodyDiv w:val="1"/>
      <w:marLeft w:val="0"/>
      <w:marRight w:val="0"/>
      <w:marTop w:val="0"/>
      <w:marBottom w:val="0"/>
      <w:divBdr>
        <w:top w:val="none" w:sz="0" w:space="0" w:color="auto"/>
        <w:left w:val="none" w:sz="0" w:space="0" w:color="auto"/>
        <w:bottom w:val="none" w:sz="0" w:space="0" w:color="auto"/>
        <w:right w:val="none" w:sz="0" w:space="0" w:color="auto"/>
      </w:divBdr>
      <w:divsChild>
        <w:div w:id="1377512573">
          <w:marLeft w:val="0"/>
          <w:marRight w:val="0"/>
          <w:marTop w:val="0"/>
          <w:marBottom w:val="0"/>
          <w:divBdr>
            <w:top w:val="none" w:sz="0" w:space="0" w:color="auto"/>
            <w:left w:val="none" w:sz="0" w:space="0" w:color="auto"/>
            <w:bottom w:val="none" w:sz="0" w:space="0" w:color="auto"/>
            <w:right w:val="none" w:sz="0" w:space="0" w:color="auto"/>
          </w:divBdr>
        </w:div>
      </w:divsChild>
    </w:div>
    <w:div w:id="1109857966">
      <w:bodyDiv w:val="1"/>
      <w:marLeft w:val="0"/>
      <w:marRight w:val="0"/>
      <w:marTop w:val="0"/>
      <w:marBottom w:val="0"/>
      <w:divBdr>
        <w:top w:val="none" w:sz="0" w:space="0" w:color="auto"/>
        <w:left w:val="none" w:sz="0" w:space="0" w:color="auto"/>
        <w:bottom w:val="none" w:sz="0" w:space="0" w:color="auto"/>
        <w:right w:val="none" w:sz="0" w:space="0" w:color="auto"/>
      </w:divBdr>
      <w:divsChild>
        <w:div w:id="1949703192">
          <w:marLeft w:val="0"/>
          <w:marRight w:val="0"/>
          <w:marTop w:val="0"/>
          <w:marBottom w:val="0"/>
          <w:divBdr>
            <w:top w:val="none" w:sz="0" w:space="0" w:color="auto"/>
            <w:left w:val="none" w:sz="0" w:space="0" w:color="auto"/>
            <w:bottom w:val="none" w:sz="0" w:space="0" w:color="auto"/>
            <w:right w:val="none" w:sz="0" w:space="0" w:color="auto"/>
          </w:divBdr>
          <w:divsChild>
            <w:div w:id="4733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2367">
      <w:bodyDiv w:val="1"/>
      <w:marLeft w:val="0"/>
      <w:marRight w:val="0"/>
      <w:marTop w:val="0"/>
      <w:marBottom w:val="0"/>
      <w:divBdr>
        <w:top w:val="none" w:sz="0" w:space="0" w:color="auto"/>
        <w:left w:val="none" w:sz="0" w:space="0" w:color="auto"/>
        <w:bottom w:val="none" w:sz="0" w:space="0" w:color="auto"/>
        <w:right w:val="none" w:sz="0" w:space="0" w:color="auto"/>
      </w:divBdr>
      <w:divsChild>
        <w:div w:id="1571307503">
          <w:marLeft w:val="0"/>
          <w:marRight w:val="0"/>
          <w:marTop w:val="0"/>
          <w:marBottom w:val="0"/>
          <w:divBdr>
            <w:top w:val="none" w:sz="0" w:space="0" w:color="auto"/>
            <w:left w:val="none" w:sz="0" w:space="0" w:color="auto"/>
            <w:bottom w:val="none" w:sz="0" w:space="0" w:color="auto"/>
            <w:right w:val="none" w:sz="0" w:space="0" w:color="auto"/>
          </w:divBdr>
        </w:div>
      </w:divsChild>
    </w:div>
    <w:div w:id="1158692678">
      <w:bodyDiv w:val="1"/>
      <w:marLeft w:val="0"/>
      <w:marRight w:val="0"/>
      <w:marTop w:val="0"/>
      <w:marBottom w:val="0"/>
      <w:divBdr>
        <w:top w:val="none" w:sz="0" w:space="0" w:color="auto"/>
        <w:left w:val="none" w:sz="0" w:space="0" w:color="auto"/>
        <w:bottom w:val="none" w:sz="0" w:space="0" w:color="auto"/>
        <w:right w:val="none" w:sz="0" w:space="0" w:color="auto"/>
      </w:divBdr>
    </w:div>
    <w:div w:id="1334068248">
      <w:bodyDiv w:val="1"/>
      <w:marLeft w:val="0"/>
      <w:marRight w:val="0"/>
      <w:marTop w:val="0"/>
      <w:marBottom w:val="0"/>
      <w:divBdr>
        <w:top w:val="none" w:sz="0" w:space="0" w:color="auto"/>
        <w:left w:val="none" w:sz="0" w:space="0" w:color="auto"/>
        <w:bottom w:val="none" w:sz="0" w:space="0" w:color="auto"/>
        <w:right w:val="none" w:sz="0" w:space="0" w:color="auto"/>
      </w:divBdr>
    </w:div>
    <w:div w:id="1613126460">
      <w:bodyDiv w:val="1"/>
      <w:marLeft w:val="0"/>
      <w:marRight w:val="0"/>
      <w:marTop w:val="0"/>
      <w:marBottom w:val="0"/>
      <w:divBdr>
        <w:top w:val="none" w:sz="0" w:space="0" w:color="auto"/>
        <w:left w:val="none" w:sz="0" w:space="0" w:color="auto"/>
        <w:bottom w:val="none" w:sz="0" w:space="0" w:color="auto"/>
        <w:right w:val="none" w:sz="0" w:space="0" w:color="auto"/>
      </w:divBdr>
    </w:div>
    <w:div w:id="2112116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24" Type="http://schemas.microsoft.com/office/2018/08/relationships/commentsExtensible" Target="commentsExtensible.xml"/><Relationship Id="rId5" Type="http://schemas.openxmlformats.org/officeDocument/2006/relationships/settings" Target="settings.xml"/><Relationship Id="rId23" Type="http://schemas.microsoft.com/office/2016/09/relationships/commentsIds" Target="commentsId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J8y6Is0PinWnOqzdpogNXZGWw==">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</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E52CF-A9DB-4665-94D6-A0900D9B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355</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Vaskov, Alex</cp:lastModifiedBy>
  <cp:revision>4</cp:revision>
  <cp:lastPrinted>2025-01-13T05:10:00Z</cp:lastPrinted>
  <dcterms:created xsi:type="dcterms:W3CDTF">2025-01-13T05:29:00Z</dcterms:created>
  <dcterms:modified xsi:type="dcterms:W3CDTF">2025-02-05T05:07:00Z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id="UbNMqdiG"/&gt;&lt;style id="http://www.zotero.org/styles/nature" hasBibliography="1" bibliographyStyleHasBeenSet="0"/&gt;&lt;prefs&gt;&lt;pref name="fieldType" value="Field"/&gt;&lt;/prefs&gt;&lt;/data&gt;</vt:lpwstr>
  </property>
</Properties>
</file>