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C2E" w:rsidRDefault="006A5C4A" w:rsidP="0086046C">
      <w:pPr>
        <w:jc w:val="center"/>
        <w:rPr>
          <w:rFonts w:ascii="Times New Roman" w:hAnsi="Times New Roman" w:cs="Times New Roman"/>
          <w:b/>
          <w:sz w:val="20"/>
          <w:szCs w:val="20"/>
        </w:rPr>
      </w:pPr>
      <w:r w:rsidRPr="0086046C">
        <w:rPr>
          <w:rFonts w:ascii="Times New Roman" w:hAnsi="Times New Roman" w:cs="Times New Roman"/>
          <w:b/>
          <w:sz w:val="20"/>
          <w:szCs w:val="20"/>
        </w:rPr>
        <w:t>SUPPLEMENTARY MATERIALS</w:t>
      </w:r>
    </w:p>
    <w:p w:rsidR="00335897" w:rsidRPr="0086046C" w:rsidRDefault="00335897" w:rsidP="0086046C">
      <w:pPr>
        <w:jc w:val="center"/>
        <w:rPr>
          <w:rFonts w:ascii="Times New Roman" w:hAnsi="Times New Roman" w:cs="Times New Roman"/>
          <w:b/>
          <w:sz w:val="20"/>
          <w:szCs w:val="20"/>
        </w:rPr>
      </w:pPr>
    </w:p>
    <w:p w:rsidR="006A5C4A" w:rsidRDefault="00A55078" w:rsidP="0086046C">
      <w:pPr>
        <w:pStyle w:val="Liststycke"/>
        <w:numPr>
          <w:ilvl w:val="0"/>
          <w:numId w:val="1"/>
        </w:numPr>
        <w:rPr>
          <w:rFonts w:ascii="Times New Roman" w:hAnsi="Times New Roman" w:cs="Times New Roman"/>
          <w:b/>
          <w:sz w:val="20"/>
          <w:szCs w:val="20"/>
        </w:rPr>
      </w:pPr>
      <w:r w:rsidRPr="0086046C">
        <w:rPr>
          <w:rFonts w:ascii="Times New Roman" w:hAnsi="Times New Roman" w:cs="Times New Roman"/>
          <w:b/>
          <w:sz w:val="20"/>
          <w:szCs w:val="20"/>
        </w:rPr>
        <w:t>NEAR-FIELDS</w:t>
      </w:r>
    </w:p>
    <w:p w:rsidR="00E10626" w:rsidRPr="00E10626" w:rsidRDefault="00E10626" w:rsidP="00E10626">
      <w:pPr>
        <w:pStyle w:val="Liststycke"/>
        <w:rPr>
          <w:rFonts w:ascii="Times New Roman" w:hAnsi="Times New Roman" w:cs="Times New Roman"/>
          <w:sz w:val="20"/>
          <w:szCs w:val="20"/>
        </w:rPr>
      </w:pPr>
      <w:r>
        <w:rPr>
          <w:rFonts w:ascii="Times New Roman" w:hAnsi="Times New Roman" w:cs="Times New Roman"/>
          <w:sz w:val="20"/>
          <w:szCs w:val="20"/>
        </w:rPr>
        <w:t>The following Figures illustrate the near-fields for the r</w:t>
      </w:r>
      <w:r w:rsidR="00327949">
        <w:rPr>
          <w:rFonts w:ascii="Times New Roman" w:hAnsi="Times New Roman" w:cs="Times New Roman"/>
          <w:sz w:val="20"/>
          <w:szCs w:val="20"/>
        </w:rPr>
        <w:t>est of the simulated nano-rods.</w:t>
      </w:r>
    </w:p>
    <w:p w:rsidR="00E10626" w:rsidRDefault="00A55078" w:rsidP="00E10626">
      <w:pPr>
        <w:ind w:left="72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81FB9A6" wp14:editId="0421FAB0">
            <wp:extent cx="2520000" cy="3002400"/>
            <wp:effectExtent l="0" t="0" r="0" b="762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lipTIle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20000" cy="3002400"/>
                    </a:xfrm>
                    <a:prstGeom prst="rect">
                      <a:avLst/>
                    </a:prstGeom>
                  </pic:spPr>
                </pic:pic>
              </a:graphicData>
            </a:graphic>
          </wp:inline>
        </w:drawing>
      </w:r>
    </w:p>
    <w:p w:rsidR="00A55078" w:rsidRDefault="00A55078" w:rsidP="00E10626">
      <w:pPr>
        <w:ind w:left="720"/>
        <w:rPr>
          <w:rFonts w:ascii="Times New Roman" w:hAnsi="Times New Roman" w:cs="Times New Roman"/>
          <w:sz w:val="20"/>
          <w:szCs w:val="20"/>
        </w:rPr>
      </w:pPr>
      <w:r>
        <w:rPr>
          <w:rFonts w:ascii="Times New Roman" w:hAnsi="Times New Roman" w:cs="Times New Roman"/>
          <w:sz w:val="20"/>
          <w:szCs w:val="20"/>
        </w:rPr>
        <w:t xml:space="preserve">FIGURE </w:t>
      </w:r>
      <w:r w:rsidR="003B208A">
        <w:rPr>
          <w:rFonts w:ascii="Times New Roman" w:hAnsi="Times New Roman" w:cs="Times New Roman"/>
          <w:sz w:val="20"/>
          <w:szCs w:val="20"/>
        </w:rPr>
        <w:t>A</w:t>
      </w:r>
      <w:r>
        <w:rPr>
          <w:rFonts w:ascii="Times New Roman" w:hAnsi="Times New Roman" w:cs="Times New Roman"/>
          <w:sz w:val="20"/>
          <w:szCs w:val="20"/>
        </w:rPr>
        <w:t xml:space="preserve">1: </w:t>
      </w:r>
      <w:r w:rsidR="007D2C05">
        <w:rPr>
          <w:rFonts w:ascii="Times New Roman" w:hAnsi="Times New Roman" w:cs="Times New Roman"/>
          <w:sz w:val="20"/>
          <w:szCs w:val="20"/>
        </w:rPr>
        <w:t>Near-fields of a nano-ellipsoid.</w:t>
      </w:r>
      <w:r w:rsidR="00E10626">
        <w:rPr>
          <w:rFonts w:ascii="Times New Roman" w:hAnsi="Times New Roman" w:cs="Times New Roman"/>
          <w:sz w:val="20"/>
          <w:szCs w:val="20"/>
        </w:rPr>
        <w:t xml:space="preserve"> </w:t>
      </w:r>
    </w:p>
    <w:p w:rsidR="00A55078" w:rsidRDefault="00A55078" w:rsidP="00E10626">
      <w:pPr>
        <w:ind w:left="720"/>
        <w:rPr>
          <w:rFonts w:ascii="Times New Roman" w:hAnsi="Times New Roman" w:cs="Times New Roman"/>
          <w:sz w:val="20"/>
          <w:szCs w:val="20"/>
        </w:rPr>
      </w:pPr>
      <w:r>
        <w:rPr>
          <w:rFonts w:ascii="Times New Roman" w:hAnsi="Times New Roman" w:cs="Times New Roman"/>
          <w:noProof/>
          <w:sz w:val="20"/>
          <w:szCs w:val="20"/>
        </w:rPr>
        <w:drawing>
          <wp:inline distT="0" distB="0" distL="0" distR="0">
            <wp:extent cx="2520000" cy="3009600"/>
            <wp:effectExtent l="0" t="0" r="0" b="635"/>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p20Tile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20000" cy="3009600"/>
                    </a:xfrm>
                    <a:prstGeom prst="rect">
                      <a:avLst/>
                    </a:prstGeom>
                  </pic:spPr>
                </pic:pic>
              </a:graphicData>
            </a:graphic>
          </wp:inline>
        </w:drawing>
      </w:r>
    </w:p>
    <w:p w:rsidR="00A55078" w:rsidRDefault="00A55078" w:rsidP="00E10626">
      <w:pPr>
        <w:ind w:left="720"/>
        <w:rPr>
          <w:rFonts w:ascii="Times New Roman" w:hAnsi="Times New Roman" w:cs="Times New Roman"/>
          <w:sz w:val="20"/>
          <w:szCs w:val="20"/>
        </w:rPr>
      </w:pPr>
      <w:r>
        <w:rPr>
          <w:rFonts w:ascii="Times New Roman" w:hAnsi="Times New Roman" w:cs="Times New Roman"/>
          <w:sz w:val="20"/>
          <w:szCs w:val="20"/>
        </w:rPr>
        <w:t xml:space="preserve">FIGURE </w:t>
      </w:r>
      <w:r w:rsidR="003B208A">
        <w:rPr>
          <w:rFonts w:ascii="Times New Roman" w:hAnsi="Times New Roman" w:cs="Times New Roman"/>
          <w:sz w:val="20"/>
          <w:szCs w:val="20"/>
        </w:rPr>
        <w:t>A</w:t>
      </w:r>
      <w:r>
        <w:rPr>
          <w:rFonts w:ascii="Times New Roman" w:hAnsi="Times New Roman" w:cs="Times New Roman"/>
          <w:sz w:val="20"/>
          <w:szCs w:val="20"/>
        </w:rPr>
        <w:t xml:space="preserve">2: </w:t>
      </w:r>
      <w:r w:rsidR="007D2C05">
        <w:rPr>
          <w:rFonts w:ascii="Times New Roman" w:hAnsi="Times New Roman" w:cs="Times New Roman"/>
          <w:sz w:val="20"/>
          <w:szCs w:val="20"/>
        </w:rPr>
        <w:t>Near-fields of a blunted nano-cylinder.</w:t>
      </w:r>
    </w:p>
    <w:p w:rsidR="00A55078" w:rsidRDefault="00A55078" w:rsidP="00E10626">
      <w:pPr>
        <w:ind w:left="720"/>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extent cx="2520000" cy="3002400"/>
            <wp:effectExtent l="0" t="0" r="0" b="762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p40Tile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20000" cy="3002400"/>
                    </a:xfrm>
                    <a:prstGeom prst="rect">
                      <a:avLst/>
                    </a:prstGeom>
                  </pic:spPr>
                </pic:pic>
              </a:graphicData>
            </a:graphic>
          </wp:inline>
        </w:drawing>
      </w:r>
    </w:p>
    <w:p w:rsidR="0086046C" w:rsidRDefault="0086046C" w:rsidP="00E10626">
      <w:pPr>
        <w:ind w:left="720"/>
        <w:rPr>
          <w:rFonts w:ascii="Times New Roman" w:hAnsi="Times New Roman" w:cs="Times New Roman"/>
          <w:sz w:val="20"/>
          <w:szCs w:val="20"/>
        </w:rPr>
      </w:pPr>
      <w:r>
        <w:rPr>
          <w:rFonts w:ascii="Times New Roman" w:hAnsi="Times New Roman" w:cs="Times New Roman"/>
          <w:sz w:val="20"/>
          <w:szCs w:val="20"/>
        </w:rPr>
        <w:t xml:space="preserve">FIGURE </w:t>
      </w:r>
      <w:r w:rsidR="003B208A">
        <w:rPr>
          <w:rFonts w:ascii="Times New Roman" w:hAnsi="Times New Roman" w:cs="Times New Roman"/>
          <w:sz w:val="20"/>
          <w:szCs w:val="20"/>
        </w:rPr>
        <w:t>A</w:t>
      </w:r>
      <w:r>
        <w:rPr>
          <w:rFonts w:ascii="Times New Roman" w:hAnsi="Times New Roman" w:cs="Times New Roman"/>
          <w:sz w:val="20"/>
          <w:szCs w:val="20"/>
        </w:rPr>
        <w:t>3:</w:t>
      </w:r>
      <w:r w:rsidR="007D2C05">
        <w:rPr>
          <w:rFonts w:ascii="Times New Roman" w:hAnsi="Times New Roman" w:cs="Times New Roman"/>
          <w:sz w:val="20"/>
          <w:szCs w:val="20"/>
        </w:rPr>
        <w:t xml:space="preserve"> Near-fields of a nano-cylinder.</w:t>
      </w:r>
    </w:p>
    <w:p w:rsidR="0086046C" w:rsidRDefault="0086046C" w:rsidP="00E10626">
      <w:pPr>
        <w:ind w:left="720"/>
        <w:rPr>
          <w:rFonts w:ascii="Times New Roman" w:hAnsi="Times New Roman" w:cs="Times New Roman"/>
          <w:sz w:val="20"/>
          <w:szCs w:val="20"/>
        </w:rPr>
      </w:pPr>
      <w:r>
        <w:rPr>
          <w:rFonts w:ascii="Times New Roman" w:hAnsi="Times New Roman" w:cs="Times New Roman"/>
          <w:noProof/>
          <w:sz w:val="20"/>
          <w:szCs w:val="20"/>
        </w:rPr>
        <w:drawing>
          <wp:inline distT="0" distB="0" distL="0" distR="0">
            <wp:extent cx="2520000" cy="3002400"/>
            <wp:effectExtent l="0" t="0" r="0" b="762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p60Tile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0000" cy="3002400"/>
                    </a:xfrm>
                    <a:prstGeom prst="rect">
                      <a:avLst/>
                    </a:prstGeom>
                  </pic:spPr>
                </pic:pic>
              </a:graphicData>
            </a:graphic>
          </wp:inline>
        </w:drawing>
      </w:r>
    </w:p>
    <w:p w:rsidR="0086046C" w:rsidRDefault="0086046C" w:rsidP="00E10626">
      <w:pPr>
        <w:ind w:left="720"/>
        <w:rPr>
          <w:rFonts w:ascii="Times New Roman" w:hAnsi="Times New Roman" w:cs="Times New Roman"/>
          <w:sz w:val="20"/>
          <w:szCs w:val="20"/>
        </w:rPr>
      </w:pPr>
      <w:r>
        <w:rPr>
          <w:rFonts w:ascii="Times New Roman" w:hAnsi="Times New Roman" w:cs="Times New Roman"/>
          <w:sz w:val="20"/>
          <w:szCs w:val="20"/>
        </w:rPr>
        <w:t xml:space="preserve">FIGURE </w:t>
      </w:r>
      <w:r w:rsidR="003B208A">
        <w:rPr>
          <w:rFonts w:ascii="Times New Roman" w:hAnsi="Times New Roman" w:cs="Times New Roman"/>
          <w:sz w:val="20"/>
          <w:szCs w:val="20"/>
        </w:rPr>
        <w:t>A</w:t>
      </w:r>
      <w:r>
        <w:rPr>
          <w:rFonts w:ascii="Times New Roman" w:hAnsi="Times New Roman" w:cs="Times New Roman"/>
          <w:sz w:val="20"/>
          <w:szCs w:val="20"/>
        </w:rPr>
        <w:t>4:</w:t>
      </w:r>
      <w:r w:rsidR="007D2C05">
        <w:rPr>
          <w:rFonts w:ascii="Times New Roman" w:hAnsi="Times New Roman" w:cs="Times New Roman"/>
          <w:sz w:val="20"/>
          <w:szCs w:val="20"/>
        </w:rPr>
        <w:t xml:space="preserve"> Near-fields of a flanged nano-cylinder.</w:t>
      </w:r>
    </w:p>
    <w:p w:rsidR="0086046C" w:rsidRDefault="0086046C">
      <w:pPr>
        <w:rPr>
          <w:rFonts w:ascii="Times New Roman" w:hAnsi="Times New Roman" w:cs="Times New Roman"/>
          <w:sz w:val="20"/>
          <w:szCs w:val="20"/>
        </w:rPr>
      </w:pPr>
    </w:p>
    <w:p w:rsidR="0086046C" w:rsidRDefault="0086046C">
      <w:pPr>
        <w:rPr>
          <w:rFonts w:ascii="Times New Roman" w:hAnsi="Times New Roman" w:cs="Times New Roman"/>
          <w:sz w:val="20"/>
          <w:szCs w:val="20"/>
        </w:rPr>
      </w:pPr>
    </w:p>
    <w:p w:rsidR="0086046C" w:rsidRDefault="0086046C">
      <w:pPr>
        <w:rPr>
          <w:rFonts w:ascii="Times New Roman" w:hAnsi="Times New Roman" w:cs="Times New Roman"/>
          <w:sz w:val="20"/>
          <w:szCs w:val="20"/>
        </w:rPr>
      </w:pPr>
    </w:p>
    <w:p w:rsidR="0086046C" w:rsidRDefault="0086046C">
      <w:pPr>
        <w:rPr>
          <w:rFonts w:ascii="Times New Roman" w:hAnsi="Times New Roman" w:cs="Times New Roman"/>
          <w:sz w:val="20"/>
          <w:szCs w:val="20"/>
        </w:rPr>
      </w:pPr>
    </w:p>
    <w:p w:rsidR="0086046C" w:rsidRDefault="0086046C">
      <w:pPr>
        <w:rPr>
          <w:rFonts w:ascii="Times New Roman" w:hAnsi="Times New Roman" w:cs="Times New Roman"/>
          <w:sz w:val="20"/>
          <w:szCs w:val="20"/>
        </w:rPr>
      </w:pPr>
    </w:p>
    <w:p w:rsidR="0086046C" w:rsidRDefault="0086046C" w:rsidP="0086046C">
      <w:pPr>
        <w:pStyle w:val="Liststycke"/>
        <w:numPr>
          <w:ilvl w:val="0"/>
          <w:numId w:val="1"/>
        </w:numPr>
        <w:rPr>
          <w:rFonts w:ascii="Times New Roman" w:hAnsi="Times New Roman" w:cs="Times New Roman"/>
          <w:b/>
          <w:sz w:val="20"/>
          <w:szCs w:val="20"/>
        </w:rPr>
      </w:pPr>
      <w:r w:rsidRPr="0086046C">
        <w:rPr>
          <w:rFonts w:ascii="Times New Roman" w:hAnsi="Times New Roman" w:cs="Times New Roman"/>
          <w:b/>
          <w:sz w:val="20"/>
          <w:szCs w:val="20"/>
        </w:rPr>
        <w:lastRenderedPageBreak/>
        <w:t>FARFIELDS</w:t>
      </w:r>
    </w:p>
    <w:p w:rsidR="00E10626" w:rsidRPr="00E10626" w:rsidRDefault="00817669" w:rsidP="00E10626">
      <w:pPr>
        <w:pStyle w:val="Liststycke"/>
        <w:rPr>
          <w:rFonts w:ascii="Times New Roman" w:hAnsi="Times New Roman" w:cs="Times New Roman"/>
          <w:sz w:val="20"/>
          <w:szCs w:val="20"/>
        </w:rPr>
      </w:pPr>
      <w:r>
        <w:rPr>
          <w:rFonts w:ascii="Times New Roman" w:hAnsi="Times New Roman" w:cs="Times New Roman"/>
          <w:sz w:val="20"/>
          <w:szCs w:val="20"/>
        </w:rPr>
        <w:t>Figure B1</w:t>
      </w:r>
      <w:r w:rsidR="00E10626">
        <w:rPr>
          <w:rFonts w:ascii="Times New Roman" w:hAnsi="Times New Roman" w:cs="Times New Roman"/>
          <w:sz w:val="20"/>
          <w:szCs w:val="20"/>
        </w:rPr>
        <w:t xml:space="preserve"> illustrate the radiated </w:t>
      </w:r>
      <w:r>
        <w:rPr>
          <w:rFonts w:ascii="Times New Roman" w:hAnsi="Times New Roman" w:cs="Times New Roman"/>
          <w:sz w:val="20"/>
          <w:szCs w:val="20"/>
        </w:rPr>
        <w:t xml:space="preserve">first and </w:t>
      </w:r>
      <w:r w:rsidR="00E10626">
        <w:rPr>
          <w:rFonts w:ascii="Times New Roman" w:hAnsi="Times New Roman" w:cs="Times New Roman"/>
          <w:sz w:val="20"/>
          <w:szCs w:val="20"/>
        </w:rPr>
        <w:t xml:space="preserve">second-order modes for the nano ellipsoid and cylinders, respectively. </w:t>
      </w:r>
      <w:r>
        <w:rPr>
          <w:rFonts w:ascii="Times New Roman" w:hAnsi="Times New Roman" w:cs="Times New Roman"/>
          <w:sz w:val="20"/>
          <w:szCs w:val="20"/>
        </w:rPr>
        <w:t>Third-order fields are not included due to noise caused by low amplitudes.</w:t>
      </w:r>
    </w:p>
    <w:p w:rsidR="0005473C" w:rsidRDefault="004404E0" w:rsidP="0005473C">
      <w:pPr>
        <w:ind w:left="720"/>
        <w:rPr>
          <w:rFonts w:ascii="Times New Roman" w:hAnsi="Times New Roman" w:cs="Times New Roman"/>
          <w:b/>
          <w:sz w:val="20"/>
          <w:szCs w:val="20"/>
        </w:rPr>
      </w:pPr>
      <w:r>
        <w:rPr>
          <w:rFonts w:ascii="Times New Roman" w:hAnsi="Times New Roman" w:cs="Times New Roman"/>
          <w:b/>
          <w:noProof/>
          <w:sz w:val="20"/>
          <w:szCs w:val="20"/>
        </w:rPr>
        <w:drawing>
          <wp:inline distT="0" distB="0" distL="0" distR="0">
            <wp:extent cx="3980931" cy="3620770"/>
            <wp:effectExtent l="0" t="0" r="635" b="0"/>
            <wp:docPr id="11" name="Bildobjekt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Tiled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80931" cy="3620770"/>
                    </a:xfrm>
                    <a:prstGeom prst="rect">
                      <a:avLst/>
                    </a:prstGeom>
                  </pic:spPr>
                </pic:pic>
              </a:graphicData>
            </a:graphic>
          </wp:inline>
        </w:drawing>
      </w:r>
    </w:p>
    <w:p w:rsidR="00817669" w:rsidRPr="00C50E61" w:rsidRDefault="0005473C" w:rsidP="00C50E61">
      <w:pPr>
        <w:ind w:left="720"/>
        <w:rPr>
          <w:rFonts w:ascii="Times New Roman" w:hAnsi="Times New Roman" w:cs="Times New Roman"/>
          <w:sz w:val="20"/>
          <w:szCs w:val="20"/>
        </w:rPr>
      </w:pPr>
      <w:r w:rsidRPr="0005473C">
        <w:rPr>
          <w:rFonts w:ascii="Times New Roman" w:hAnsi="Times New Roman" w:cs="Times New Roman"/>
          <w:sz w:val="20"/>
          <w:szCs w:val="20"/>
        </w:rPr>
        <w:t>FIGURE B1:</w:t>
      </w:r>
      <w:r w:rsidR="007D2C05">
        <w:rPr>
          <w:rFonts w:ascii="Times New Roman" w:hAnsi="Times New Roman" w:cs="Times New Roman"/>
          <w:sz w:val="20"/>
          <w:szCs w:val="20"/>
        </w:rPr>
        <w:t xml:space="preserve"> </w:t>
      </w:r>
      <w:r w:rsidR="00817669">
        <w:rPr>
          <w:rFonts w:ascii="Times New Roman" w:hAnsi="Times New Roman" w:cs="Times New Roman"/>
          <w:sz w:val="20"/>
          <w:szCs w:val="20"/>
        </w:rPr>
        <w:t>Scattered first and s</w:t>
      </w:r>
      <w:r w:rsidR="00147DBA" w:rsidRPr="00817669">
        <w:rPr>
          <w:rFonts w:ascii="Times New Roman" w:hAnsi="Times New Roman" w:cs="Times New Roman"/>
          <w:sz w:val="20"/>
          <w:szCs w:val="20"/>
        </w:rPr>
        <w:t xml:space="preserve">econd-order </w:t>
      </w:r>
      <w:r w:rsidR="00817669" w:rsidRPr="00817669">
        <w:rPr>
          <w:rFonts w:ascii="Times New Roman" w:hAnsi="Times New Roman" w:cs="Times New Roman"/>
          <w:sz w:val="20"/>
          <w:szCs w:val="20"/>
        </w:rPr>
        <w:t>modes</w:t>
      </w:r>
      <w:r w:rsidR="007D2C05" w:rsidRPr="00817669">
        <w:rPr>
          <w:rFonts w:ascii="Times New Roman" w:hAnsi="Times New Roman" w:cs="Times New Roman"/>
          <w:sz w:val="20"/>
          <w:szCs w:val="20"/>
        </w:rPr>
        <w:t>.</w:t>
      </w:r>
      <w:r w:rsidR="007D2C05">
        <w:rPr>
          <w:rFonts w:ascii="Times New Roman" w:hAnsi="Times New Roman" w:cs="Times New Roman"/>
          <w:sz w:val="20"/>
          <w:szCs w:val="20"/>
        </w:rPr>
        <w:t xml:space="preserve"> </w:t>
      </w:r>
    </w:p>
    <w:p w:rsidR="0086046C" w:rsidRDefault="00335897" w:rsidP="00335897">
      <w:pPr>
        <w:pStyle w:val="Liststycke"/>
        <w:numPr>
          <w:ilvl w:val="0"/>
          <w:numId w:val="1"/>
        </w:numPr>
        <w:rPr>
          <w:rFonts w:ascii="Times New Roman" w:hAnsi="Times New Roman" w:cs="Times New Roman"/>
          <w:b/>
          <w:sz w:val="20"/>
          <w:szCs w:val="20"/>
        </w:rPr>
      </w:pPr>
      <w:r>
        <w:rPr>
          <w:rFonts w:ascii="Times New Roman" w:hAnsi="Times New Roman" w:cs="Times New Roman"/>
          <w:b/>
          <w:sz w:val="20"/>
          <w:szCs w:val="20"/>
        </w:rPr>
        <w:t>DIMENSIONS</w:t>
      </w:r>
    </w:p>
    <w:p w:rsidR="00A55F5D" w:rsidRPr="00A55F5D" w:rsidRDefault="00A55F5D" w:rsidP="00A55F5D">
      <w:pPr>
        <w:pStyle w:val="Liststycke"/>
        <w:rPr>
          <w:rFonts w:ascii="Times New Roman" w:hAnsi="Times New Roman" w:cs="Times New Roman"/>
          <w:b/>
          <w:sz w:val="20"/>
          <w:szCs w:val="20"/>
        </w:rPr>
      </w:pPr>
    </w:p>
    <w:p w:rsidR="00A55F5D" w:rsidRDefault="00A55F5D" w:rsidP="00A55F5D">
      <w:pPr>
        <w:pStyle w:val="Liststycke"/>
        <w:rPr>
          <w:rFonts w:ascii="Times New Roman" w:hAnsi="Times New Roman" w:cs="Times New Roman"/>
          <w:b/>
          <w:sz w:val="20"/>
          <w:szCs w:val="20"/>
        </w:rPr>
      </w:pPr>
      <w:r>
        <w:rPr>
          <w:rFonts w:ascii="Times New Roman" w:hAnsi="Times New Roman" w:cs="Times New Roman"/>
          <w:b/>
          <w:noProof/>
          <w:sz w:val="20"/>
          <w:szCs w:val="20"/>
        </w:rPr>
        <w:drawing>
          <wp:inline distT="0" distB="0" distL="0" distR="0">
            <wp:extent cx="4212345" cy="2834646"/>
            <wp:effectExtent l="0" t="0" r="0" b="381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p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12345" cy="2834646"/>
                    </a:xfrm>
                    <a:prstGeom prst="rect">
                      <a:avLst/>
                    </a:prstGeom>
                  </pic:spPr>
                </pic:pic>
              </a:graphicData>
            </a:graphic>
          </wp:inline>
        </w:drawing>
      </w:r>
    </w:p>
    <w:p w:rsidR="00491770" w:rsidRPr="00491770" w:rsidRDefault="00491770" w:rsidP="00A55F5D">
      <w:pPr>
        <w:pStyle w:val="Liststycke"/>
        <w:rPr>
          <w:rFonts w:ascii="Times New Roman" w:hAnsi="Times New Roman" w:cs="Times New Roman"/>
          <w:sz w:val="20"/>
          <w:szCs w:val="20"/>
        </w:rPr>
      </w:pPr>
      <w:r w:rsidRPr="00491770">
        <w:rPr>
          <w:rFonts w:ascii="Times New Roman" w:hAnsi="Times New Roman" w:cs="Times New Roman"/>
          <w:sz w:val="20"/>
          <w:szCs w:val="20"/>
        </w:rPr>
        <w:t>FIGURE</w:t>
      </w:r>
      <w:r>
        <w:rPr>
          <w:rFonts w:ascii="Times New Roman" w:hAnsi="Times New Roman" w:cs="Times New Roman"/>
          <w:sz w:val="20"/>
          <w:szCs w:val="20"/>
        </w:rPr>
        <w:t xml:space="preserve"> C1:</w:t>
      </w:r>
      <w:r w:rsidR="007D2C05">
        <w:rPr>
          <w:rFonts w:ascii="Times New Roman" w:hAnsi="Times New Roman" w:cs="Times New Roman"/>
          <w:sz w:val="20"/>
          <w:szCs w:val="20"/>
        </w:rPr>
        <w:t xml:space="preserve"> Dimensions of the nano-cylinders. The lengths are optimized to absorb 1560 nm wavelengths.</w:t>
      </w:r>
    </w:p>
    <w:p w:rsidR="00335897" w:rsidRPr="00335897" w:rsidRDefault="00335897" w:rsidP="00335897">
      <w:pPr>
        <w:pStyle w:val="Liststycke"/>
        <w:rPr>
          <w:rFonts w:ascii="Times New Roman" w:hAnsi="Times New Roman" w:cs="Times New Roman"/>
          <w:b/>
          <w:sz w:val="20"/>
          <w:szCs w:val="20"/>
        </w:rPr>
      </w:pPr>
    </w:p>
    <w:p w:rsidR="00335897" w:rsidRDefault="00335897" w:rsidP="00335897">
      <w:pPr>
        <w:pStyle w:val="Liststycke"/>
        <w:numPr>
          <w:ilvl w:val="0"/>
          <w:numId w:val="1"/>
        </w:numPr>
        <w:rPr>
          <w:rFonts w:ascii="Times New Roman" w:hAnsi="Times New Roman" w:cs="Times New Roman"/>
          <w:b/>
          <w:sz w:val="20"/>
          <w:szCs w:val="20"/>
        </w:rPr>
      </w:pPr>
      <w:r>
        <w:rPr>
          <w:rFonts w:ascii="Times New Roman" w:hAnsi="Times New Roman" w:cs="Times New Roman"/>
          <w:b/>
          <w:sz w:val="20"/>
          <w:szCs w:val="20"/>
        </w:rPr>
        <w:lastRenderedPageBreak/>
        <w:t>SPECTRA</w:t>
      </w:r>
    </w:p>
    <w:p w:rsidR="00A55F5D" w:rsidRDefault="00A55F5D" w:rsidP="00A55F5D">
      <w:pPr>
        <w:pStyle w:val="Liststycke"/>
        <w:rPr>
          <w:rFonts w:ascii="Times New Roman" w:hAnsi="Times New Roman" w:cs="Times New Roman"/>
          <w:b/>
          <w:sz w:val="20"/>
          <w:szCs w:val="20"/>
        </w:rPr>
      </w:pPr>
    </w:p>
    <w:p w:rsidR="00A55F5D" w:rsidRDefault="00A55F5D" w:rsidP="00A55F5D">
      <w:pPr>
        <w:pStyle w:val="Liststycke"/>
        <w:rPr>
          <w:rFonts w:ascii="Times New Roman" w:hAnsi="Times New Roman" w:cs="Times New Roman"/>
          <w:b/>
          <w:sz w:val="20"/>
          <w:szCs w:val="20"/>
        </w:rPr>
      </w:pPr>
      <w:r>
        <w:rPr>
          <w:rFonts w:ascii="Times New Roman" w:hAnsi="Times New Roman" w:cs="Times New Roman"/>
          <w:b/>
          <w:noProof/>
          <w:sz w:val="20"/>
          <w:szCs w:val="20"/>
        </w:rPr>
        <w:drawing>
          <wp:inline distT="0" distB="0" distL="0" distR="0">
            <wp:extent cx="5040000" cy="2520000"/>
            <wp:effectExtent l="0" t="0" r="8255" b="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u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40000" cy="2520000"/>
                    </a:xfrm>
                    <a:prstGeom prst="rect">
                      <a:avLst/>
                    </a:prstGeom>
                  </pic:spPr>
                </pic:pic>
              </a:graphicData>
            </a:graphic>
          </wp:inline>
        </w:drawing>
      </w:r>
    </w:p>
    <w:p w:rsidR="00817669" w:rsidRDefault="00491770" w:rsidP="00C50E61">
      <w:pPr>
        <w:pStyle w:val="Liststycke"/>
        <w:rPr>
          <w:rFonts w:ascii="Times New Roman" w:hAnsi="Times New Roman" w:cs="Times New Roman"/>
          <w:sz w:val="20"/>
          <w:szCs w:val="20"/>
        </w:rPr>
      </w:pPr>
      <w:r w:rsidRPr="00491770">
        <w:rPr>
          <w:rFonts w:ascii="Times New Roman" w:hAnsi="Times New Roman" w:cs="Times New Roman"/>
          <w:sz w:val="20"/>
          <w:szCs w:val="20"/>
        </w:rPr>
        <w:t>FIGURE D1:</w:t>
      </w:r>
      <w:r w:rsidR="007D2C05">
        <w:rPr>
          <w:rFonts w:ascii="Times New Roman" w:hAnsi="Times New Roman" w:cs="Times New Roman"/>
          <w:sz w:val="20"/>
          <w:szCs w:val="20"/>
        </w:rPr>
        <w:t xml:space="preserve"> Spectra of the </w:t>
      </w:r>
      <w:r w:rsidR="00771B1F">
        <w:rPr>
          <w:rFonts w:ascii="Times New Roman" w:hAnsi="Times New Roman" w:cs="Times New Roman"/>
          <w:sz w:val="20"/>
          <w:szCs w:val="20"/>
        </w:rPr>
        <w:t xml:space="preserve">nanorods probed at a distance 12 nm above </w:t>
      </w:r>
      <w:r w:rsidR="00760D39">
        <w:rPr>
          <w:rFonts w:ascii="Times New Roman" w:hAnsi="Times New Roman" w:cs="Times New Roman"/>
          <w:sz w:val="20"/>
          <w:szCs w:val="20"/>
        </w:rPr>
        <w:t>(</w:t>
      </w:r>
      <w:r w:rsidR="00771B1F">
        <w:rPr>
          <w:rFonts w:ascii="Times New Roman" w:hAnsi="Times New Roman" w:cs="Times New Roman"/>
          <w:sz w:val="20"/>
          <w:szCs w:val="20"/>
        </w:rPr>
        <w:t>along the y-axis</w:t>
      </w:r>
      <w:r w:rsidR="00760D39">
        <w:rPr>
          <w:rFonts w:ascii="Times New Roman" w:hAnsi="Times New Roman" w:cs="Times New Roman"/>
          <w:sz w:val="20"/>
          <w:szCs w:val="20"/>
        </w:rPr>
        <w:t>)</w:t>
      </w:r>
      <w:r w:rsidR="00771B1F">
        <w:rPr>
          <w:rFonts w:ascii="Times New Roman" w:hAnsi="Times New Roman" w:cs="Times New Roman"/>
          <w:sz w:val="20"/>
          <w:szCs w:val="20"/>
        </w:rPr>
        <w:t>.</w:t>
      </w:r>
      <w:r w:rsidR="00760D39">
        <w:rPr>
          <w:rFonts w:ascii="Times New Roman" w:hAnsi="Times New Roman" w:cs="Times New Roman"/>
          <w:sz w:val="20"/>
          <w:szCs w:val="20"/>
        </w:rPr>
        <w:t xml:space="preserve"> Rods have different lengths and the probe position is adjusted to maintain the gap of 12 nm.</w:t>
      </w:r>
    </w:p>
    <w:p w:rsidR="00C50E61" w:rsidRPr="00C50E61" w:rsidRDefault="00C50E61" w:rsidP="00C50E61">
      <w:pPr>
        <w:pStyle w:val="Liststycke"/>
        <w:rPr>
          <w:rFonts w:ascii="Times New Roman" w:hAnsi="Times New Roman" w:cs="Times New Roman"/>
          <w:sz w:val="20"/>
          <w:szCs w:val="20"/>
        </w:rPr>
      </w:pPr>
    </w:p>
    <w:p w:rsidR="00A55F5D" w:rsidRDefault="00335897" w:rsidP="00A55F5D">
      <w:pPr>
        <w:pStyle w:val="Liststycke"/>
        <w:numPr>
          <w:ilvl w:val="0"/>
          <w:numId w:val="1"/>
        </w:numPr>
        <w:rPr>
          <w:rFonts w:ascii="Times New Roman" w:hAnsi="Times New Roman" w:cs="Times New Roman"/>
          <w:b/>
          <w:sz w:val="20"/>
          <w:szCs w:val="20"/>
        </w:rPr>
      </w:pPr>
      <w:r>
        <w:rPr>
          <w:rFonts w:ascii="Times New Roman" w:hAnsi="Times New Roman" w:cs="Times New Roman"/>
          <w:b/>
          <w:sz w:val="20"/>
          <w:szCs w:val="20"/>
        </w:rPr>
        <w:t>DIELECTRIC MAP</w:t>
      </w:r>
      <w:bookmarkStart w:id="0" w:name="_GoBack"/>
      <w:bookmarkEnd w:id="0"/>
    </w:p>
    <w:p w:rsidR="00491770" w:rsidRDefault="00491770" w:rsidP="00A55F5D">
      <w:pPr>
        <w:pStyle w:val="Liststycke"/>
        <w:rPr>
          <w:rFonts w:ascii="Times New Roman" w:hAnsi="Times New Roman" w:cs="Times New Roman"/>
          <w:b/>
          <w:noProof/>
          <w:sz w:val="20"/>
          <w:szCs w:val="20"/>
        </w:rPr>
      </w:pPr>
    </w:p>
    <w:p w:rsidR="00A55F5D" w:rsidRDefault="00A55F5D" w:rsidP="00A55F5D">
      <w:pPr>
        <w:pStyle w:val="Liststycke"/>
        <w:rPr>
          <w:rFonts w:ascii="Times New Roman" w:hAnsi="Times New Roman" w:cs="Times New Roman"/>
          <w:b/>
          <w:sz w:val="20"/>
          <w:szCs w:val="20"/>
        </w:rPr>
      </w:pPr>
      <w:r>
        <w:rPr>
          <w:rFonts w:ascii="Times New Roman" w:hAnsi="Times New Roman" w:cs="Times New Roman"/>
          <w:b/>
          <w:noProof/>
          <w:sz w:val="20"/>
          <w:szCs w:val="20"/>
        </w:rPr>
        <w:drawing>
          <wp:inline distT="0" distB="0" distL="0" distR="0">
            <wp:extent cx="2516429" cy="3445459"/>
            <wp:effectExtent l="0" t="0" r="0" b="3175"/>
            <wp:docPr id="7"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electricTIled.png"/>
                    <pic:cNvPicPr/>
                  </pic:nvPicPr>
                  <pic:blipFill rotWithShape="1">
                    <a:blip r:embed="rId13" cstate="print">
                      <a:extLst>
                        <a:ext uri="{28A0092B-C50C-407E-A947-70E740481C1C}">
                          <a14:useLocalDpi xmlns:a14="http://schemas.microsoft.com/office/drawing/2010/main" val="0"/>
                        </a:ext>
                      </a:extLst>
                    </a:blip>
                    <a:srcRect b="8721"/>
                    <a:stretch/>
                  </pic:blipFill>
                  <pic:spPr bwMode="auto">
                    <a:xfrm>
                      <a:off x="0" y="0"/>
                      <a:ext cx="2520000" cy="3450348"/>
                    </a:xfrm>
                    <a:prstGeom prst="rect">
                      <a:avLst/>
                    </a:prstGeom>
                    <a:ln>
                      <a:noFill/>
                    </a:ln>
                    <a:extLst>
                      <a:ext uri="{53640926-AAD7-44D8-BBD7-CCE9431645EC}">
                        <a14:shadowObscured xmlns:a14="http://schemas.microsoft.com/office/drawing/2010/main"/>
                      </a:ext>
                    </a:extLst>
                  </pic:spPr>
                </pic:pic>
              </a:graphicData>
            </a:graphic>
          </wp:inline>
        </w:drawing>
      </w:r>
    </w:p>
    <w:p w:rsidR="00491770" w:rsidRDefault="00491770" w:rsidP="00A55F5D">
      <w:pPr>
        <w:pStyle w:val="Liststycke"/>
        <w:rPr>
          <w:rFonts w:ascii="Times New Roman" w:hAnsi="Times New Roman" w:cs="Times New Roman"/>
          <w:b/>
          <w:sz w:val="20"/>
          <w:szCs w:val="20"/>
        </w:rPr>
      </w:pPr>
    </w:p>
    <w:p w:rsidR="00491770" w:rsidRDefault="00491770" w:rsidP="00A55F5D">
      <w:pPr>
        <w:pStyle w:val="Liststycke"/>
        <w:rPr>
          <w:rFonts w:ascii="Times New Roman" w:hAnsi="Times New Roman" w:cs="Times New Roman"/>
          <w:sz w:val="20"/>
          <w:szCs w:val="20"/>
        </w:rPr>
      </w:pPr>
      <w:r w:rsidRPr="00491770">
        <w:rPr>
          <w:rFonts w:ascii="Times New Roman" w:hAnsi="Times New Roman" w:cs="Times New Roman"/>
          <w:sz w:val="20"/>
          <w:szCs w:val="20"/>
        </w:rPr>
        <w:t>FIGURE E1:</w:t>
      </w:r>
      <w:r w:rsidR="007D2C05">
        <w:rPr>
          <w:rFonts w:ascii="Times New Roman" w:hAnsi="Times New Roman" w:cs="Times New Roman"/>
          <w:sz w:val="20"/>
          <w:szCs w:val="20"/>
        </w:rPr>
        <w:t xml:space="preserve"> The dielectric maps of all nano-rods. The theoretically expected (Drude model) value at 1560 nm wavelength is -127.1.</w:t>
      </w:r>
    </w:p>
    <w:p w:rsidR="007D2C05" w:rsidRDefault="007D2C05" w:rsidP="00A55F5D">
      <w:pPr>
        <w:pStyle w:val="Liststycke"/>
        <w:rPr>
          <w:rFonts w:ascii="Times New Roman" w:hAnsi="Times New Roman" w:cs="Times New Roman"/>
          <w:sz w:val="20"/>
          <w:szCs w:val="20"/>
        </w:rPr>
      </w:pPr>
    </w:p>
    <w:p w:rsidR="007D2C05" w:rsidRPr="00491770" w:rsidRDefault="007D2C05" w:rsidP="00A55F5D">
      <w:pPr>
        <w:pStyle w:val="Liststycke"/>
        <w:rPr>
          <w:rFonts w:ascii="Times New Roman" w:hAnsi="Times New Roman" w:cs="Times New Roman"/>
          <w:sz w:val="20"/>
          <w:szCs w:val="20"/>
        </w:rPr>
      </w:pPr>
    </w:p>
    <w:p w:rsidR="00491770" w:rsidRDefault="00491770" w:rsidP="00A55F5D">
      <w:pPr>
        <w:pStyle w:val="Liststycke"/>
        <w:rPr>
          <w:rFonts w:ascii="Times New Roman" w:hAnsi="Times New Roman" w:cs="Times New Roman"/>
          <w:b/>
          <w:sz w:val="20"/>
          <w:szCs w:val="20"/>
        </w:rPr>
      </w:pPr>
    </w:p>
    <w:p w:rsidR="00A55F5D" w:rsidRDefault="00A55F5D" w:rsidP="00A55F5D">
      <w:pPr>
        <w:pStyle w:val="Liststycke"/>
        <w:numPr>
          <w:ilvl w:val="0"/>
          <w:numId w:val="1"/>
        </w:numPr>
        <w:rPr>
          <w:rFonts w:ascii="Times New Roman" w:hAnsi="Times New Roman" w:cs="Times New Roman"/>
          <w:b/>
          <w:sz w:val="20"/>
          <w:szCs w:val="20"/>
        </w:rPr>
      </w:pPr>
      <w:r>
        <w:rPr>
          <w:rFonts w:ascii="Times New Roman" w:hAnsi="Times New Roman" w:cs="Times New Roman"/>
          <w:b/>
          <w:sz w:val="20"/>
          <w:szCs w:val="20"/>
        </w:rPr>
        <w:lastRenderedPageBreak/>
        <w:t>POLARIZATION DEPENDENCY</w:t>
      </w:r>
    </w:p>
    <w:p w:rsidR="00A55F5D" w:rsidRDefault="00A55F5D" w:rsidP="00A55F5D">
      <w:pPr>
        <w:pStyle w:val="Liststycke"/>
        <w:rPr>
          <w:rFonts w:ascii="Times New Roman" w:hAnsi="Times New Roman" w:cs="Times New Roman"/>
          <w:b/>
          <w:sz w:val="20"/>
          <w:szCs w:val="20"/>
        </w:rPr>
      </w:pPr>
    </w:p>
    <w:p w:rsidR="00A55F5D" w:rsidRDefault="00085F55" w:rsidP="00A55F5D">
      <w:pPr>
        <w:pStyle w:val="Liststycke"/>
        <w:rPr>
          <w:rFonts w:ascii="Times New Roman" w:hAnsi="Times New Roman" w:cs="Times New Roman"/>
          <w:b/>
          <w:sz w:val="20"/>
          <w:szCs w:val="20"/>
        </w:rPr>
      </w:pPr>
      <w:r>
        <w:rPr>
          <w:rFonts w:ascii="Times New Roman" w:hAnsi="Times New Roman" w:cs="Times New Roman"/>
          <w:b/>
          <w:noProof/>
          <w:sz w:val="20"/>
          <w:szCs w:val="20"/>
        </w:rPr>
        <w:drawing>
          <wp:inline distT="0" distB="0" distL="0" distR="0">
            <wp:extent cx="5971562" cy="1494155"/>
            <wp:effectExtent l="0" t="0" r="0" b="0"/>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arizationTiled.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71562" cy="1494155"/>
                    </a:xfrm>
                    <a:prstGeom prst="rect">
                      <a:avLst/>
                    </a:prstGeom>
                  </pic:spPr>
                </pic:pic>
              </a:graphicData>
            </a:graphic>
          </wp:inline>
        </w:drawing>
      </w:r>
    </w:p>
    <w:p w:rsidR="00491770" w:rsidRDefault="00491770" w:rsidP="00A55F5D">
      <w:pPr>
        <w:pStyle w:val="Liststycke"/>
        <w:rPr>
          <w:rFonts w:ascii="Times New Roman" w:hAnsi="Times New Roman" w:cs="Times New Roman"/>
          <w:b/>
          <w:sz w:val="20"/>
          <w:szCs w:val="20"/>
        </w:rPr>
      </w:pPr>
    </w:p>
    <w:p w:rsidR="00491770" w:rsidRPr="00491770" w:rsidRDefault="00491770" w:rsidP="00A55F5D">
      <w:pPr>
        <w:pStyle w:val="Liststycke"/>
        <w:rPr>
          <w:rFonts w:ascii="Times New Roman" w:hAnsi="Times New Roman" w:cs="Times New Roman"/>
          <w:sz w:val="20"/>
          <w:szCs w:val="20"/>
        </w:rPr>
      </w:pPr>
      <w:r w:rsidRPr="00491770">
        <w:rPr>
          <w:rFonts w:ascii="Times New Roman" w:hAnsi="Times New Roman" w:cs="Times New Roman"/>
          <w:sz w:val="20"/>
          <w:szCs w:val="20"/>
        </w:rPr>
        <w:t>FIGURE F1:</w:t>
      </w:r>
      <w:r w:rsidR="007D2C05">
        <w:rPr>
          <w:rFonts w:ascii="Times New Roman" w:hAnsi="Times New Roman" w:cs="Times New Roman"/>
          <w:sz w:val="20"/>
          <w:szCs w:val="20"/>
        </w:rPr>
        <w:t xml:space="preserve"> Polarization and intensity dependence of the sharp tipped nano-cylinder. Figures F1(a), F1(b) and F1(c) are linearly, quadratically and cubically dependent on cosine, respectively. The dotted data are the simulated values and the solid black line is the fitted function curve.</w:t>
      </w:r>
    </w:p>
    <w:p w:rsidR="0086046C" w:rsidRPr="006A5C4A" w:rsidRDefault="0086046C">
      <w:pPr>
        <w:rPr>
          <w:rFonts w:ascii="Times New Roman" w:hAnsi="Times New Roman" w:cs="Times New Roman"/>
          <w:sz w:val="20"/>
          <w:szCs w:val="20"/>
        </w:rPr>
      </w:pPr>
    </w:p>
    <w:sectPr w:rsidR="0086046C" w:rsidRPr="006A5C4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EE5745"/>
    <w:multiLevelType w:val="hybridMultilevel"/>
    <w:tmpl w:val="EB5A7A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C4A"/>
    <w:rsid w:val="0005473C"/>
    <w:rsid w:val="00085F55"/>
    <w:rsid w:val="00147DBA"/>
    <w:rsid w:val="001D30E3"/>
    <w:rsid w:val="00327949"/>
    <w:rsid w:val="00335897"/>
    <w:rsid w:val="003B208A"/>
    <w:rsid w:val="004404E0"/>
    <w:rsid w:val="00491770"/>
    <w:rsid w:val="005C67F7"/>
    <w:rsid w:val="00601E4E"/>
    <w:rsid w:val="00602C2E"/>
    <w:rsid w:val="0061625C"/>
    <w:rsid w:val="006A5C4A"/>
    <w:rsid w:val="00721C53"/>
    <w:rsid w:val="00760D39"/>
    <w:rsid w:val="00771B1F"/>
    <w:rsid w:val="007D2C05"/>
    <w:rsid w:val="00817669"/>
    <w:rsid w:val="0086046C"/>
    <w:rsid w:val="008675F8"/>
    <w:rsid w:val="009514FD"/>
    <w:rsid w:val="00952E66"/>
    <w:rsid w:val="00A55078"/>
    <w:rsid w:val="00A55F5D"/>
    <w:rsid w:val="00A80474"/>
    <w:rsid w:val="00C50E61"/>
    <w:rsid w:val="00D161C3"/>
    <w:rsid w:val="00DA3352"/>
    <w:rsid w:val="00E10626"/>
    <w:rsid w:val="00EB3958"/>
    <w:rsid w:val="00FA7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A55078"/>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A55078"/>
    <w:rPr>
      <w:rFonts w:ascii="Tahoma" w:hAnsi="Tahoma" w:cs="Tahoma"/>
      <w:sz w:val="16"/>
      <w:szCs w:val="16"/>
    </w:rPr>
  </w:style>
  <w:style w:type="paragraph" w:styleId="Liststycke">
    <w:name w:val="List Paragraph"/>
    <w:basedOn w:val="Normal"/>
    <w:uiPriority w:val="34"/>
    <w:qFormat/>
    <w:rsid w:val="008604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A55078"/>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A55078"/>
    <w:rPr>
      <w:rFonts w:ascii="Tahoma" w:hAnsi="Tahoma" w:cs="Tahoma"/>
      <w:sz w:val="16"/>
      <w:szCs w:val="16"/>
    </w:rPr>
  </w:style>
  <w:style w:type="paragraph" w:styleId="Liststycke">
    <w:name w:val="List Paragraph"/>
    <w:basedOn w:val="Normal"/>
    <w:uiPriority w:val="34"/>
    <w:qFormat/>
    <w:rsid w:val="008604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8276</TotalTime>
  <Pages>5</Pages>
  <Words>203</Words>
  <Characters>1159</Characters>
  <Application>Microsoft Office Word</Application>
  <DocSecurity>0</DocSecurity>
  <Lines>9</Lines>
  <Paragraphs>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Hüseyin Tepe</dc:creator>
  <cp:lastModifiedBy>Hüseyin Tepe</cp:lastModifiedBy>
  <cp:revision>14</cp:revision>
  <dcterms:created xsi:type="dcterms:W3CDTF">2024-12-27T17:45:00Z</dcterms:created>
  <dcterms:modified xsi:type="dcterms:W3CDTF">2025-01-02T12:15:00Z</dcterms:modified>
</cp:coreProperties>
</file>