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66B9" w14:textId="65A50BAA" w:rsidR="006E36F1" w:rsidRPr="006D74C3" w:rsidRDefault="00E53A12" w:rsidP="006E36F1">
      <w:pPr>
        <w:wordWrap/>
        <w:spacing w:line="48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53A12">
        <w:rPr>
          <w:rFonts w:ascii="Times New Roman" w:hAnsi="Times New Roman"/>
          <w:b/>
          <w:color w:val="000000" w:themeColor="text1"/>
          <w:sz w:val="28"/>
          <w:szCs w:val="28"/>
        </w:rPr>
        <w:t>Thirty-day hospital readmission prediction model based on common data model with weather and air quality data</w:t>
      </w:r>
    </w:p>
    <w:p w14:paraId="5FD07EF4" w14:textId="77777777" w:rsidR="006E36F1" w:rsidRPr="001C1E1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CA335E0" w14:textId="26344514" w:rsidR="006E36F1" w:rsidRPr="001C1E1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1E16">
        <w:rPr>
          <w:rFonts w:ascii="Times New Roman" w:hAnsi="Times New Roman"/>
          <w:color w:val="000000" w:themeColor="text1"/>
          <w:sz w:val="24"/>
          <w:szCs w:val="24"/>
        </w:rPr>
        <w:t>Borim Ryu</w:t>
      </w:r>
      <w:r w:rsidR="00A948E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1,2</w:t>
      </w:r>
      <w:r w:rsidRPr="001C1E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C1E16">
        <w:rPr>
          <w:rFonts w:ascii="Times New Roman" w:hAnsi="Times New Roman" w:hint="eastAsia"/>
          <w:color w:val="000000" w:themeColor="text1"/>
          <w:sz w:val="24"/>
          <w:szCs w:val="24"/>
        </w:rPr>
        <w:t>S</w:t>
      </w:r>
      <w:r w:rsidRPr="001C1E16">
        <w:rPr>
          <w:rFonts w:ascii="Times New Roman" w:hAnsi="Times New Roman"/>
          <w:color w:val="000000" w:themeColor="text1"/>
          <w:sz w:val="24"/>
          <w:szCs w:val="24"/>
        </w:rPr>
        <w:t>ooyoung Yoo</w:t>
      </w:r>
      <w:r w:rsidR="00A948E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C1E1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948E6" w:rsidRPr="001C1E16">
        <w:rPr>
          <w:rFonts w:ascii="Times New Roman" w:hAnsi="Times New Roman"/>
          <w:color w:val="000000" w:themeColor="text1"/>
          <w:sz w:val="24"/>
          <w:szCs w:val="24"/>
        </w:rPr>
        <w:t>Seok Kim</w:t>
      </w:r>
      <w:r w:rsidR="00A948E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A948E6" w:rsidRPr="001C1E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48E6" w:rsidRPr="00A948E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>Jinwook</w:t>
      </w:r>
      <w:r w:rsidR="00A948E6" w:rsidRPr="001C1E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>Choi</w:t>
      </w:r>
      <w:r w:rsidR="00A948E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2,3</w:t>
      </w:r>
      <w:r w:rsidR="00A948E6" w:rsidRPr="001C1E1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</w:p>
    <w:p w14:paraId="7C56A70A" w14:textId="77777777" w:rsidR="006E36F1" w:rsidRPr="001C1E1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14:paraId="1E28840C" w14:textId="025B6EBC" w:rsidR="00A948E6" w:rsidRPr="001C1E16" w:rsidRDefault="006E36F1" w:rsidP="00A948E6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1E1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A948E6" w:rsidRPr="001C1E16">
        <w:rPr>
          <w:rFonts w:ascii="Times New Roman" w:hAnsi="Times New Roman"/>
          <w:color w:val="000000" w:themeColor="text1"/>
          <w:sz w:val="24"/>
          <w:szCs w:val="24"/>
        </w:rPr>
        <w:t>Office of eHealth Research and Business, Seoul National University Bundang Hospital, Seongnam, South Korea</w:t>
      </w:r>
    </w:p>
    <w:p w14:paraId="4A14D4AD" w14:textId="000F9C88" w:rsidR="006E36F1" w:rsidRPr="001C1E1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A948E6" w:rsidRPr="00A948E6">
        <w:rPr>
          <w:rFonts w:ascii="Times New Roman" w:hAnsi="Times New Roman"/>
          <w:color w:val="000000" w:themeColor="text1"/>
          <w:sz w:val="24"/>
          <w:szCs w:val="24"/>
        </w:rPr>
        <w:t>Department of Biomedical Engineering, College of Medicine, Seoul National University, Seoul, South Korea</w:t>
      </w:r>
    </w:p>
    <w:p w14:paraId="24300F95" w14:textId="2AAA573F" w:rsidR="006E36F1" w:rsidRPr="001C1E1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A948E6" w:rsidRPr="00A948E6">
        <w:rPr>
          <w:rFonts w:ascii="Times New Roman" w:hAnsi="Times New Roman"/>
          <w:color w:val="000000" w:themeColor="text1"/>
          <w:sz w:val="24"/>
          <w:szCs w:val="24"/>
        </w:rPr>
        <w:t>nstitute of Medical &amp; Biological Engineering, Medical Research Center, Seoul National University, Seoul, South Korea</w:t>
      </w:r>
    </w:p>
    <w:p w14:paraId="43E3ADDF" w14:textId="77777777" w:rsidR="006E36F1" w:rsidRPr="00A948E6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0921EE7" w14:textId="3B9EC8A0" w:rsidR="006E36F1" w:rsidRPr="001C1E16" w:rsidRDefault="006E36F1" w:rsidP="006E36F1">
      <w:pPr>
        <w:wordWrap/>
        <w:spacing w:line="480" w:lineRule="auto"/>
        <w:rPr>
          <w:rFonts w:ascii="Times New Roman" w:hAnsi="Times New Roman"/>
          <w:b/>
          <w:sz w:val="24"/>
          <w:szCs w:val="24"/>
        </w:rPr>
      </w:pPr>
      <w:r w:rsidRPr="001C1E16">
        <w:rPr>
          <w:rFonts w:ascii="Times New Roman" w:hAnsi="Times New Roman"/>
          <w:b/>
          <w:sz w:val="24"/>
          <w:szCs w:val="24"/>
        </w:rPr>
        <w:t>Corresponding author</w:t>
      </w:r>
      <w:r w:rsidR="00E53A12">
        <w:rPr>
          <w:rFonts w:ascii="Times New Roman" w:hAnsi="Times New Roman"/>
          <w:b/>
          <w:sz w:val="24"/>
          <w:szCs w:val="24"/>
        </w:rPr>
        <w:t>s</w:t>
      </w:r>
      <w:r w:rsidRPr="001C1E16">
        <w:rPr>
          <w:rFonts w:ascii="Times New Roman" w:hAnsi="Times New Roman"/>
          <w:b/>
          <w:sz w:val="24"/>
          <w:szCs w:val="24"/>
        </w:rPr>
        <w:t xml:space="preserve">: </w:t>
      </w:r>
    </w:p>
    <w:p w14:paraId="50B8440E" w14:textId="57589798" w:rsidR="006E36F1" w:rsidRDefault="006E36F1" w:rsidP="006E36F1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1E1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>Jinwook Choi</w:t>
      </w:r>
      <w:r w:rsidRPr="001C1E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948E6">
        <w:rPr>
          <w:rFonts w:ascii="Times New Roman" w:hAnsi="Times New Roman"/>
          <w:color w:val="000000" w:themeColor="text1"/>
          <w:sz w:val="24"/>
          <w:szCs w:val="24"/>
        </w:rPr>
        <w:t>M.D.,</w:t>
      </w:r>
      <w:r w:rsidRPr="001C1E16">
        <w:rPr>
          <w:rFonts w:ascii="Times New Roman" w:hAnsi="Times New Roman"/>
          <w:color w:val="000000" w:themeColor="text1"/>
          <w:sz w:val="24"/>
          <w:szCs w:val="24"/>
        </w:rPr>
        <w:t>Ph.D.</w:t>
      </w:r>
    </w:p>
    <w:p w14:paraId="7CBC8E43" w14:textId="2A572B55" w:rsidR="00A948E6" w:rsidRDefault="00A948E6" w:rsidP="00A948E6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948E6">
        <w:rPr>
          <w:rFonts w:ascii="Times New Roman" w:hAnsi="Times New Roman"/>
          <w:color w:val="000000" w:themeColor="text1"/>
          <w:sz w:val="24"/>
          <w:szCs w:val="24"/>
        </w:rPr>
        <w:t>Department of Biomedical Engineering, College of Medicine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48E6">
        <w:rPr>
          <w:rFonts w:ascii="Times New Roman" w:hAnsi="Times New Roman"/>
          <w:color w:val="000000" w:themeColor="text1"/>
          <w:sz w:val="24"/>
          <w:szCs w:val="24"/>
        </w:rPr>
        <w:t>Seoul National University, 28 Yongon-dong Chongro-gu Seoul, Korea, 110-799</w:t>
      </w:r>
    </w:p>
    <w:p w14:paraId="6D261EDD" w14:textId="59998AB4" w:rsidR="00A948E6" w:rsidRPr="00A948E6" w:rsidRDefault="00A948E6" w:rsidP="00A948E6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948E6">
        <w:rPr>
          <w:rFonts w:ascii="Times New Roman" w:hAnsi="Times New Roman"/>
          <w:color w:val="000000" w:themeColor="text1"/>
          <w:sz w:val="24"/>
          <w:szCs w:val="24"/>
        </w:rPr>
        <w:t>E-mail: jinchoi@snu.ac.kr; Tel: +82-2-2072-3421; Fax: +82-2-745-7870</w:t>
      </w:r>
    </w:p>
    <w:p w14:paraId="0BB930D5" w14:textId="4F01B679" w:rsidR="00A948E6" w:rsidRDefault="00A948E6" w:rsidP="00A948E6">
      <w:pPr>
        <w:wordWrap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1E1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Sooyoung Yoo, </w:t>
      </w:r>
      <w:r w:rsidRPr="001C1E16">
        <w:rPr>
          <w:rFonts w:ascii="Times New Roman" w:hAnsi="Times New Roman"/>
          <w:color w:val="000000" w:themeColor="text1"/>
          <w:sz w:val="24"/>
          <w:szCs w:val="24"/>
        </w:rPr>
        <w:t>Ph.D.</w:t>
      </w:r>
    </w:p>
    <w:p w14:paraId="4817B982" w14:textId="5DAC391F" w:rsidR="006E36F1" w:rsidRPr="001C1E16" w:rsidRDefault="006E36F1" w:rsidP="006E36F1">
      <w:pPr>
        <w:wordWrap/>
        <w:spacing w:line="480" w:lineRule="auto"/>
        <w:rPr>
          <w:rFonts w:ascii="Times New Roman" w:hAnsi="Times New Roman"/>
          <w:sz w:val="24"/>
          <w:szCs w:val="24"/>
        </w:rPr>
      </w:pPr>
      <w:r w:rsidRPr="001C1E16">
        <w:rPr>
          <w:rFonts w:ascii="Times New Roman" w:hAnsi="Times New Roman"/>
          <w:sz w:val="24"/>
          <w:szCs w:val="24"/>
        </w:rPr>
        <w:t xml:space="preserve">Office of eHealth Research and Businesses, </w:t>
      </w:r>
      <w:r w:rsidR="00C41E00">
        <w:rPr>
          <w:rFonts w:ascii="Times New Roman" w:hAnsi="Times New Roman"/>
          <w:sz w:val="24"/>
          <w:szCs w:val="24"/>
        </w:rPr>
        <w:t xml:space="preserve">Seoul National University Bundang Hosptital, </w:t>
      </w:r>
      <w:r w:rsidRPr="001C1E16">
        <w:rPr>
          <w:rFonts w:ascii="Times New Roman" w:hAnsi="Times New Roman"/>
          <w:sz w:val="24"/>
          <w:szCs w:val="24"/>
        </w:rPr>
        <w:t xml:space="preserve">172, Dolma-ro, Bundang-gu, Seongnam-si, Gyeonggi-do 13605, Republic of Korea </w:t>
      </w:r>
    </w:p>
    <w:p w14:paraId="44715EB4" w14:textId="07BD535A" w:rsidR="00A948E6" w:rsidRDefault="006E36F1" w:rsidP="00B31704">
      <w:pPr>
        <w:wordWrap/>
        <w:spacing w:line="480" w:lineRule="auto"/>
        <w:rPr>
          <w:rFonts w:ascii="Times New Roman" w:hAnsi="Times New Roman"/>
          <w:sz w:val="24"/>
          <w:szCs w:val="24"/>
        </w:rPr>
      </w:pPr>
      <w:r w:rsidRPr="001C1E16">
        <w:rPr>
          <w:rFonts w:ascii="Times New Roman" w:hAnsi="Times New Roman"/>
          <w:sz w:val="24"/>
          <w:szCs w:val="24"/>
        </w:rPr>
        <w:t>E-mail: yoosoo0@snubh.org</w:t>
      </w:r>
      <w:r w:rsidR="00A948E6">
        <w:rPr>
          <w:rFonts w:ascii="Times New Roman" w:hAnsi="Times New Roman" w:hint="eastAsia"/>
          <w:sz w:val="24"/>
          <w:szCs w:val="24"/>
        </w:rPr>
        <w:t>;</w:t>
      </w:r>
      <w:r w:rsidR="00A948E6">
        <w:rPr>
          <w:rFonts w:ascii="Times New Roman" w:hAnsi="Times New Roman"/>
          <w:sz w:val="24"/>
          <w:szCs w:val="24"/>
        </w:rPr>
        <w:t xml:space="preserve"> </w:t>
      </w:r>
      <w:r w:rsidRPr="001C1E16">
        <w:rPr>
          <w:rFonts w:ascii="Times New Roman" w:hAnsi="Times New Roman"/>
          <w:sz w:val="24"/>
          <w:szCs w:val="24"/>
        </w:rPr>
        <w:t>Tel: +82-31-787- 8980</w:t>
      </w:r>
    </w:p>
    <w:p w14:paraId="053347F7" w14:textId="77777777" w:rsidR="00E53A12" w:rsidRPr="00A948E6" w:rsidRDefault="00E53A12" w:rsidP="00B31704">
      <w:pPr>
        <w:wordWrap/>
        <w:spacing w:line="480" w:lineRule="auto"/>
        <w:rPr>
          <w:rFonts w:ascii="Times New Roman" w:hAnsi="Times New Roman"/>
          <w:sz w:val="24"/>
          <w:szCs w:val="24"/>
        </w:rPr>
      </w:pPr>
    </w:p>
    <w:p w14:paraId="2FE4B366" w14:textId="7D9A936E" w:rsidR="00B31704" w:rsidRPr="00E431F3" w:rsidRDefault="00B31704" w:rsidP="00B31704">
      <w:pPr>
        <w:wordWrap/>
        <w:spacing w:line="480" w:lineRule="auto"/>
        <w:rPr>
          <w:rFonts w:ascii="Times New Roman" w:hAnsi="Times New Roman"/>
          <w:sz w:val="24"/>
          <w:szCs w:val="24"/>
        </w:rPr>
      </w:pPr>
      <w:r w:rsidRPr="00667CE6">
        <w:rPr>
          <w:rFonts w:ascii="Times New Roman" w:hAnsi="Times New Roman" w:hint="eastAsia"/>
          <w:b/>
          <w:bCs/>
          <w:sz w:val="24"/>
          <w:szCs w:val="24"/>
        </w:rPr>
        <w:t>S</w:t>
      </w:r>
      <w:r w:rsidRPr="00667CE6">
        <w:rPr>
          <w:rFonts w:ascii="Times New Roman" w:hAnsi="Times New Roman"/>
          <w:b/>
          <w:bCs/>
          <w:sz w:val="24"/>
          <w:szCs w:val="24"/>
        </w:rPr>
        <w:t xml:space="preserve">upplementary Table </w:t>
      </w:r>
      <w:r w:rsidR="00243CAF">
        <w:rPr>
          <w:rFonts w:ascii="Times New Roman" w:hAnsi="Times New Roman"/>
          <w:b/>
          <w:bCs/>
          <w:sz w:val="24"/>
          <w:szCs w:val="24"/>
        </w:rPr>
        <w:t>S</w:t>
      </w:r>
      <w:r w:rsidRPr="00667CE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948E6" w:rsidRPr="00A948E6">
        <w:rPr>
          <w:rFonts w:ascii="Times New Roman" w:hAnsi="Times New Roman"/>
          <w:sz w:val="24"/>
          <w:szCs w:val="24"/>
        </w:rPr>
        <w:t>Weather advisory and warning issuance standards in Korea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3"/>
        <w:gridCol w:w="3989"/>
        <w:gridCol w:w="3989"/>
        <w:gridCol w:w="3986"/>
      </w:tblGrid>
      <w:tr w:rsidR="00A948E6" w:rsidRPr="00A278A5" w14:paraId="67A82E57" w14:textId="77777777" w:rsidTr="00A948E6">
        <w:trPr>
          <w:trHeight w:val="307"/>
        </w:trPr>
        <w:tc>
          <w:tcPr>
            <w:tcW w:w="633" w:type="pct"/>
            <w:tcBorders>
              <w:bottom w:val="double" w:sz="4" w:space="0" w:color="auto"/>
            </w:tcBorders>
            <w:shd w:val="clear" w:color="000000" w:fill="FFFFFF"/>
            <w:hideMark/>
          </w:tcPr>
          <w:p w14:paraId="73C30D1E" w14:textId="77777777" w:rsidR="00A948E6" w:rsidRPr="00A278A5" w:rsidRDefault="00A948E6" w:rsidP="00541D37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278A5">
              <w:rPr>
                <w:rFonts w:ascii="Times New Roman" w:hAnsi="Times New Roman"/>
                <w:b/>
                <w:bCs/>
                <w:kern w:val="0"/>
                <w:sz w:val="22"/>
              </w:rPr>
              <w:t>Category</w:t>
            </w:r>
          </w:p>
        </w:tc>
        <w:tc>
          <w:tcPr>
            <w:tcW w:w="1456" w:type="pct"/>
            <w:tcBorders>
              <w:bottom w:val="double" w:sz="4" w:space="0" w:color="auto"/>
            </w:tcBorders>
            <w:shd w:val="clear" w:color="000000" w:fill="FFFFFF"/>
            <w:noWrap/>
            <w:hideMark/>
          </w:tcPr>
          <w:p w14:paraId="1CDB3987" w14:textId="0793BE66" w:rsidR="00A948E6" w:rsidRPr="00A278A5" w:rsidRDefault="00A948E6" w:rsidP="00541D37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Criteria for issuing an weather advisory</w:t>
            </w:r>
          </w:p>
        </w:tc>
        <w:tc>
          <w:tcPr>
            <w:tcW w:w="1456" w:type="pct"/>
            <w:tcBorders>
              <w:bottom w:val="double" w:sz="4" w:space="0" w:color="auto"/>
            </w:tcBorders>
            <w:shd w:val="clear" w:color="000000" w:fill="FFFFFF"/>
            <w:noWrap/>
            <w:hideMark/>
          </w:tcPr>
          <w:p w14:paraId="213AACD0" w14:textId="3AFED934" w:rsidR="00A948E6" w:rsidRPr="00A278A5" w:rsidRDefault="00A948E6" w:rsidP="00541D37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Criteria for issuing an weather warning</w:t>
            </w:r>
          </w:p>
        </w:tc>
        <w:tc>
          <w:tcPr>
            <w:tcW w:w="1455" w:type="pct"/>
            <w:tcBorders>
              <w:bottom w:val="double" w:sz="4" w:space="0" w:color="auto"/>
            </w:tcBorders>
            <w:shd w:val="clear" w:color="000000" w:fill="FFFFFF"/>
          </w:tcPr>
          <w:p w14:paraId="599A166E" w14:textId="2DB446DD" w:rsidR="00A948E6" w:rsidRDefault="00A948E6" w:rsidP="00541D37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W-score processing </w:t>
            </w:r>
            <w:r w:rsidR="00162A37">
              <w:rPr>
                <w:rFonts w:ascii="Times New Roman" w:hAnsi="Times New Roman" w:hint="eastAsia"/>
                <w:b/>
                <w:bCs/>
                <w:kern w:val="0"/>
                <w:sz w:val="22"/>
              </w:rPr>
              <w:t>r</w:t>
            </w:r>
            <w:r w:rsidR="00162A37">
              <w:rPr>
                <w:rFonts w:ascii="Times New Roman" w:hAnsi="Times New Roman"/>
                <w:b/>
                <w:bCs/>
                <w:kern w:val="0"/>
                <w:sz w:val="22"/>
              </w:rPr>
              <w:t>ule</w:t>
            </w: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 in this study</w:t>
            </w:r>
          </w:p>
        </w:tc>
      </w:tr>
      <w:tr w:rsidR="00A948E6" w:rsidRPr="00A278A5" w14:paraId="5EC52F91" w14:textId="77777777" w:rsidTr="00A948E6">
        <w:trPr>
          <w:trHeight w:val="946"/>
        </w:trPr>
        <w:tc>
          <w:tcPr>
            <w:tcW w:w="633" w:type="pct"/>
            <w:tcBorders>
              <w:top w:val="double" w:sz="4" w:space="0" w:color="auto"/>
            </w:tcBorders>
            <w:shd w:val="clear" w:color="000000" w:fill="FFFFFF"/>
            <w:hideMark/>
          </w:tcPr>
          <w:p w14:paraId="3A06A309" w14:textId="4759BD93" w:rsidR="00A948E6" w:rsidRPr="00A278A5" w:rsidRDefault="00A948E6" w:rsidP="00541D37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Drying</w:t>
            </w:r>
          </w:p>
        </w:tc>
        <w:tc>
          <w:tcPr>
            <w:tcW w:w="1456" w:type="pct"/>
            <w:tcBorders>
              <w:top w:val="double" w:sz="4" w:space="0" w:color="auto"/>
            </w:tcBorders>
            <w:shd w:val="clear" w:color="000000" w:fill="FFFFFF"/>
            <w:noWrap/>
            <w:hideMark/>
          </w:tcPr>
          <w:p w14:paraId="2BA96B89" w14:textId="0FD50364" w:rsidR="00A948E6" w:rsidRPr="00A278A5" w:rsidRDefault="00A948E6" w:rsidP="00541D37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the effective humidity of 35% or less is expected to last for more than 2 days</w:t>
            </w:r>
          </w:p>
        </w:tc>
        <w:tc>
          <w:tcPr>
            <w:tcW w:w="1456" w:type="pct"/>
            <w:tcBorders>
              <w:top w:val="double" w:sz="4" w:space="0" w:color="auto"/>
            </w:tcBorders>
            <w:shd w:val="clear" w:color="000000" w:fill="FFFFFF"/>
            <w:hideMark/>
          </w:tcPr>
          <w:p w14:paraId="1D8F2364" w14:textId="553A48CF" w:rsidR="00A948E6" w:rsidRPr="00A278A5" w:rsidRDefault="00A948E6" w:rsidP="00541D37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the effective humidity of 25% or less is expected to continue for more than 2 days</w:t>
            </w:r>
          </w:p>
        </w:tc>
        <w:tc>
          <w:tcPr>
            <w:tcW w:w="1455" w:type="pct"/>
            <w:tcBorders>
              <w:top w:val="double" w:sz="4" w:space="0" w:color="auto"/>
            </w:tcBorders>
            <w:shd w:val="clear" w:color="000000" w:fill="FFFFFF"/>
          </w:tcPr>
          <w:p w14:paraId="59484780" w14:textId="7D4FEDEF" w:rsidR="00A948E6" w:rsidRDefault="00A948E6" w:rsidP="00541D37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Days with humidity below 35</w:t>
            </w:r>
            <w:r>
              <w:rPr>
                <w:rFonts w:ascii="Times New Roman" w:hAnsi="Times New Roman"/>
                <w:kern w:val="0"/>
                <w:sz w:val="22"/>
              </w:rPr>
              <w:t>%</w:t>
            </w:r>
          </w:p>
        </w:tc>
      </w:tr>
      <w:tr w:rsidR="00A948E6" w:rsidRPr="00A278A5" w14:paraId="019DB8C8" w14:textId="77777777" w:rsidTr="00537D89">
        <w:trPr>
          <w:trHeight w:val="3542"/>
        </w:trPr>
        <w:tc>
          <w:tcPr>
            <w:tcW w:w="633" w:type="pct"/>
            <w:shd w:val="clear" w:color="000000" w:fill="FFFFFF"/>
            <w:hideMark/>
          </w:tcPr>
          <w:p w14:paraId="718D2646" w14:textId="3A3986DB" w:rsidR="00A948E6" w:rsidRPr="00A278A5" w:rsidRDefault="00A948E6" w:rsidP="005D312D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Cold wave</w:t>
            </w:r>
          </w:p>
        </w:tc>
        <w:tc>
          <w:tcPr>
            <w:tcW w:w="1456" w:type="pct"/>
            <w:shd w:val="clear" w:color="000000" w:fill="FFFFFF"/>
            <w:noWrap/>
            <w:hideMark/>
          </w:tcPr>
          <w:p w14:paraId="63B701B9" w14:textId="77777777" w:rsidR="00A948E6" w:rsidRDefault="00A948E6" w:rsidP="005D312D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 xml:space="preserve">In October-April, when one of the following is true: </w:t>
            </w:r>
          </w:p>
          <w:p w14:paraId="2DEAABA9" w14:textId="25249668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1)</w:t>
            </w:r>
            <w:r w:rsidRPr="00A948E6">
              <w:rPr>
                <w:rFonts w:ascii="Times New Roman" w:hAnsi="Times New Roman"/>
                <w:kern w:val="0"/>
                <w:sz w:val="22"/>
              </w:rPr>
              <w:t xml:space="preserve"> When the morning minimum temperature falls by more than 10℃ than the previous day and is 3℃ or less and is expected to be 3℃ lower than the normal value</w:t>
            </w:r>
          </w:p>
          <w:p w14:paraId="07AAE5E8" w14:textId="27F8040C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The morning minimum temperature is -12℃ or less for 2 days When it is expected to continue abnormally</w:t>
            </w:r>
          </w:p>
          <w:p w14:paraId="70C0036B" w14:textId="2AD2609A" w:rsidR="00A948E6" w:rsidRPr="00A278A5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When significant damage is expected due to a sudden low temperature phenomenon</w:t>
            </w:r>
          </w:p>
          <w:p w14:paraId="4F024A22" w14:textId="03F85A23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56" w:type="pct"/>
            <w:shd w:val="clear" w:color="000000" w:fill="FFFFFF"/>
            <w:noWrap/>
            <w:hideMark/>
          </w:tcPr>
          <w:p w14:paraId="476F0715" w14:textId="77777777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 xml:space="preserve">In October-April, when one of the following is true: </w:t>
            </w:r>
          </w:p>
          <w:p w14:paraId="1A0C9CC5" w14:textId="085AB2A1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1)</w:t>
            </w:r>
            <w:r w:rsidRPr="00A948E6">
              <w:rPr>
                <w:rFonts w:ascii="Times New Roman" w:hAnsi="Times New Roman"/>
                <w:kern w:val="0"/>
                <w:sz w:val="22"/>
              </w:rPr>
              <w:t xml:space="preserve"> When the morning minimum temperature falls by more than 15℃ than the previous day and is 3℃ or less and is expected to be 3℃ lower than the average value</w:t>
            </w:r>
          </w:p>
          <w:p w14:paraId="1A838037" w14:textId="1E17EB46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The morning minimum temperature is -15℃ or less. When it is expected to last longer than a day</w:t>
            </w:r>
          </w:p>
          <w:p w14:paraId="16A99168" w14:textId="5C878128" w:rsidR="00A948E6" w:rsidRPr="00A278A5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When significant damage is expected in a wide area due to a sudden low temperature phenomenon</w:t>
            </w:r>
          </w:p>
          <w:p w14:paraId="25E2DA30" w14:textId="3558EA82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55" w:type="pct"/>
            <w:shd w:val="clear" w:color="000000" w:fill="FFFFFF"/>
          </w:tcPr>
          <w:p w14:paraId="55A82F41" w14:textId="57D5C9B3" w:rsidR="00A948E6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The day when the temperature difference between the minimum temperature and the previous day fell by more than 9 ℃</w:t>
            </w:r>
          </w:p>
          <w:p w14:paraId="54A5AC90" w14:textId="14F91CC8" w:rsidR="00A948E6" w:rsidRPr="00A278A5" w:rsidRDefault="00A948E6" w:rsidP="00A948E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)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The minimum daily temperature is less than -10 ℃</w:t>
            </w:r>
          </w:p>
        </w:tc>
      </w:tr>
      <w:tr w:rsidR="00A948E6" w:rsidRPr="00A278A5" w14:paraId="6EA8CF6F" w14:textId="77777777" w:rsidTr="00865716">
        <w:trPr>
          <w:trHeight w:val="1568"/>
        </w:trPr>
        <w:tc>
          <w:tcPr>
            <w:tcW w:w="633" w:type="pct"/>
            <w:shd w:val="clear" w:color="000000" w:fill="FFFFFF"/>
            <w:hideMark/>
          </w:tcPr>
          <w:p w14:paraId="3553CFAF" w14:textId="61467A54" w:rsidR="00A948E6" w:rsidRPr="00A278A5" w:rsidRDefault="00A948E6" w:rsidP="005D312D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Heat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wave</w:t>
            </w:r>
          </w:p>
        </w:tc>
        <w:tc>
          <w:tcPr>
            <w:tcW w:w="1456" w:type="pct"/>
            <w:shd w:val="clear" w:color="000000" w:fill="FFFFFF"/>
            <w:noWrap/>
            <w:hideMark/>
          </w:tcPr>
          <w:p w14:paraId="6B5348BC" w14:textId="5252642A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the maximum daily temperature is 33℃ or higher is expected to last for 2 days or longer</w:t>
            </w:r>
          </w:p>
        </w:tc>
        <w:tc>
          <w:tcPr>
            <w:tcW w:w="1456" w:type="pct"/>
            <w:shd w:val="clear" w:color="000000" w:fill="FFFFFF"/>
            <w:noWrap/>
            <w:hideMark/>
          </w:tcPr>
          <w:p w14:paraId="751A3E2B" w14:textId="3AD032B2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the maximum daily temperature is expected to last for more than 2 days when the maximum temperature is 35℃ or higher</w:t>
            </w:r>
          </w:p>
        </w:tc>
        <w:tc>
          <w:tcPr>
            <w:tcW w:w="1455" w:type="pct"/>
            <w:shd w:val="clear" w:color="000000" w:fill="FFFFFF"/>
          </w:tcPr>
          <w:p w14:paraId="4EF381B3" w14:textId="6DF2ED45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Days when the maximum daily temperature is 33 ℃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A948E6">
              <w:rPr>
                <w:rFonts w:ascii="Times New Roman" w:hAnsi="Times New Roman"/>
                <w:kern w:val="0"/>
                <w:sz w:val="22"/>
              </w:rPr>
              <w:t>or higher</w:t>
            </w:r>
          </w:p>
        </w:tc>
      </w:tr>
      <w:tr w:rsidR="00A948E6" w:rsidRPr="00A278A5" w14:paraId="7402DB5B" w14:textId="77777777" w:rsidTr="00A948E6">
        <w:trPr>
          <w:trHeight w:val="1125"/>
        </w:trPr>
        <w:tc>
          <w:tcPr>
            <w:tcW w:w="633" w:type="pct"/>
            <w:shd w:val="clear" w:color="000000" w:fill="FFFFFF"/>
          </w:tcPr>
          <w:p w14:paraId="77A312B0" w14:textId="41666BF9" w:rsidR="00A948E6" w:rsidRPr="00A278A5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Downpour</w:t>
            </w:r>
          </w:p>
        </w:tc>
        <w:tc>
          <w:tcPr>
            <w:tcW w:w="1456" w:type="pct"/>
            <w:shd w:val="clear" w:color="000000" w:fill="FFFFFF"/>
            <w:noWrap/>
          </w:tcPr>
          <w:p w14:paraId="4610D05D" w14:textId="612751C7" w:rsidR="00A948E6" w:rsidRPr="00526AF7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3 hours of rainfall is expected to be more than 60mm or 12 hours of rainfall is expected to be more than 110mm</w:t>
            </w:r>
          </w:p>
        </w:tc>
        <w:tc>
          <w:tcPr>
            <w:tcW w:w="1456" w:type="pct"/>
            <w:shd w:val="clear" w:color="000000" w:fill="FFFFFF"/>
            <w:noWrap/>
          </w:tcPr>
          <w:p w14:paraId="0E166551" w14:textId="37225FD5" w:rsidR="00A948E6" w:rsidRPr="00526AF7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When 3 hours of rainfall is expected more than 90mm, or 12 hours of rainfall is expected more than 180mm</w:t>
            </w:r>
          </w:p>
        </w:tc>
        <w:tc>
          <w:tcPr>
            <w:tcW w:w="1455" w:type="pct"/>
            <w:shd w:val="clear" w:color="000000" w:fill="FFFFFF"/>
          </w:tcPr>
          <w:p w14:paraId="5FC156BA" w14:textId="76A82F5F" w:rsidR="00A948E6" w:rsidRPr="00A05E39" w:rsidRDefault="00A948E6" w:rsidP="005D312D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It rained, or it didn't rain</w:t>
            </w:r>
          </w:p>
        </w:tc>
      </w:tr>
    </w:tbl>
    <w:p w14:paraId="0BCCF554" w14:textId="621B02BA" w:rsidR="00B31704" w:rsidRDefault="00B31704" w:rsidP="00B31704">
      <w:pPr>
        <w:widowControl/>
        <w:wordWrap/>
        <w:autoSpaceDE/>
        <w:autoSpaceDN/>
        <w:spacing w:after="200" w:line="276" w:lineRule="auto"/>
        <w:rPr>
          <w:rFonts w:ascii="Times New Roman" w:hAnsi="Times New Roman"/>
          <w:sz w:val="24"/>
          <w:szCs w:val="24"/>
        </w:rPr>
        <w:sectPr w:rsidR="00B31704" w:rsidSect="00541D37">
          <w:pgSz w:w="16838" w:h="11906" w:orient="landscape"/>
          <w:pgMar w:top="1440" w:right="1440" w:bottom="1440" w:left="1701" w:header="851" w:footer="992" w:gutter="0"/>
          <w:cols w:space="425"/>
          <w:docGrid w:linePitch="360"/>
        </w:sectPr>
      </w:pPr>
    </w:p>
    <w:p w14:paraId="50EC5BED" w14:textId="330C9B92" w:rsidR="00B31704" w:rsidRDefault="003278EC" w:rsidP="00A948E6">
      <w:pPr>
        <w:widowControl/>
        <w:wordWrap/>
        <w:autoSpaceDE/>
        <w:autoSpaceDN/>
        <w:spacing w:after="160" w:line="259" w:lineRule="auto"/>
        <w:rPr>
          <w:rFonts w:ascii="Times New Roman" w:hAnsi="Times New Roman"/>
          <w:sz w:val="24"/>
          <w:szCs w:val="24"/>
        </w:rPr>
      </w:pPr>
      <w:r w:rsidRPr="00667CE6">
        <w:rPr>
          <w:rFonts w:ascii="Times New Roman" w:hAnsi="Times New Roman" w:hint="eastAsia"/>
          <w:b/>
          <w:bCs/>
          <w:sz w:val="24"/>
          <w:szCs w:val="24"/>
        </w:rPr>
        <w:lastRenderedPageBreak/>
        <w:t>S</w:t>
      </w:r>
      <w:r w:rsidRPr="00667CE6">
        <w:rPr>
          <w:rFonts w:ascii="Times New Roman" w:hAnsi="Times New Roman"/>
          <w:b/>
          <w:bCs/>
          <w:sz w:val="24"/>
          <w:szCs w:val="24"/>
        </w:rPr>
        <w:t xml:space="preserve">upplementary Table </w:t>
      </w:r>
      <w:r>
        <w:rPr>
          <w:rFonts w:ascii="Times New Roman" w:hAnsi="Times New Roman"/>
          <w:b/>
          <w:bCs/>
          <w:sz w:val="24"/>
          <w:szCs w:val="24"/>
        </w:rPr>
        <w:t xml:space="preserve">S2. </w:t>
      </w:r>
      <w:r w:rsidR="00A948E6" w:rsidRPr="00A948E6">
        <w:rPr>
          <w:rFonts w:ascii="Times New Roman" w:hAnsi="Times New Roman"/>
          <w:sz w:val="24"/>
          <w:szCs w:val="24"/>
        </w:rPr>
        <w:t>Ambient air quality standards for PM10 and PM25 in Korea</w:t>
      </w:r>
    </w:p>
    <w:tbl>
      <w:tblPr>
        <w:tblW w:w="8936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1946"/>
        <w:gridCol w:w="1389"/>
        <w:gridCol w:w="1389"/>
        <w:gridCol w:w="1389"/>
        <w:gridCol w:w="1390"/>
      </w:tblGrid>
      <w:tr w:rsidR="00A948E6" w:rsidRPr="00207E40" w14:paraId="301AFB03" w14:textId="77777777" w:rsidTr="00A948E6">
        <w:trPr>
          <w:trHeight w:val="167"/>
        </w:trPr>
        <w:tc>
          <w:tcPr>
            <w:tcW w:w="1433" w:type="dxa"/>
            <w:vMerge w:val="restart"/>
            <w:shd w:val="clear" w:color="000000" w:fill="FFFFFF"/>
            <w:vAlign w:val="center"/>
            <w:hideMark/>
          </w:tcPr>
          <w:p w14:paraId="168F66B8" w14:textId="77777777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207E40">
              <w:rPr>
                <w:rFonts w:ascii="Times New Roman" w:hAnsi="Times New Roman"/>
                <w:b/>
                <w:bCs/>
                <w:kern w:val="0"/>
                <w:sz w:val="22"/>
              </w:rPr>
              <w:t>Category</w:t>
            </w:r>
          </w:p>
        </w:tc>
        <w:tc>
          <w:tcPr>
            <w:tcW w:w="1946" w:type="dxa"/>
            <w:vMerge w:val="restart"/>
            <w:shd w:val="clear" w:color="000000" w:fill="FFFFFF"/>
            <w:noWrap/>
            <w:vAlign w:val="center"/>
            <w:hideMark/>
          </w:tcPr>
          <w:p w14:paraId="3D87479F" w14:textId="77777777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Environmental standards</w:t>
            </w:r>
          </w:p>
          <w:p w14:paraId="16646F99" w14:textId="37406C4B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(daily average)</w:t>
            </w:r>
          </w:p>
        </w:tc>
        <w:tc>
          <w:tcPr>
            <w:tcW w:w="5557" w:type="dxa"/>
            <w:gridSpan w:val="4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1B1C496D" w14:textId="16FBF63A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Forecast grade (daily average)</w:t>
            </w:r>
          </w:p>
        </w:tc>
      </w:tr>
      <w:tr w:rsidR="00A948E6" w:rsidRPr="00207E40" w14:paraId="47244ECC" w14:textId="77777777" w:rsidTr="00A948E6">
        <w:trPr>
          <w:trHeight w:val="166"/>
        </w:trPr>
        <w:tc>
          <w:tcPr>
            <w:tcW w:w="1433" w:type="dxa"/>
            <w:vMerge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171058B6" w14:textId="77777777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shd w:val="clear" w:color="000000" w:fill="FFFFFF"/>
            <w:noWrap/>
            <w:vAlign w:val="center"/>
          </w:tcPr>
          <w:p w14:paraId="6927F75C" w14:textId="77777777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7548DF1F" w14:textId="56F20833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Good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07A4AE03" w14:textId="3A4C82D5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Moderate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53B46568" w14:textId="0FEBFF31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Bad</w:t>
            </w:r>
          </w:p>
        </w:tc>
        <w:tc>
          <w:tcPr>
            <w:tcW w:w="139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3D497BEF" w14:textId="671929A2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 w:rsidRPr="00A948E6">
              <w:rPr>
                <w:rFonts w:ascii="Times New Roman" w:hAnsi="Times New Roman"/>
                <w:b/>
                <w:bCs/>
                <w:kern w:val="0"/>
                <w:sz w:val="22"/>
              </w:rPr>
              <w:t>Very bad</w:t>
            </w:r>
          </w:p>
        </w:tc>
      </w:tr>
      <w:tr w:rsidR="00A948E6" w:rsidRPr="00207E40" w14:paraId="0CE1BA68" w14:textId="77777777" w:rsidTr="00A948E6">
        <w:trPr>
          <w:trHeight w:val="276"/>
        </w:trPr>
        <w:tc>
          <w:tcPr>
            <w:tcW w:w="1433" w:type="dxa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14:paraId="161C5DF6" w14:textId="7DFC3191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PM 2.5</w:t>
            </w:r>
          </w:p>
        </w:tc>
        <w:tc>
          <w:tcPr>
            <w:tcW w:w="1946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</w:tcPr>
          <w:p w14:paraId="594D5EDD" w14:textId="4C96CAF2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</w:rPr>
              <w:t>5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15D1C089" w14:textId="1FF576E2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0 ~ 15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083D1C7B" w14:textId="1120AE02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</w:rPr>
              <w:t>6 ~ 35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79FFE821" w14:textId="7DED315F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</w:rPr>
              <w:t>6 ~ 75</w:t>
            </w:r>
          </w:p>
        </w:tc>
        <w:tc>
          <w:tcPr>
            <w:tcW w:w="139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6770B089" w14:textId="689F2ECD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7</w:t>
            </w:r>
            <w:r>
              <w:rPr>
                <w:rFonts w:ascii="Times New Roman" w:hAnsi="Times New Roman"/>
                <w:kern w:val="0"/>
                <w:sz w:val="22"/>
              </w:rPr>
              <w:t>6 ~</w:t>
            </w:r>
          </w:p>
        </w:tc>
      </w:tr>
      <w:tr w:rsidR="00A948E6" w:rsidRPr="00207E40" w14:paraId="1FE6A9BA" w14:textId="77777777" w:rsidTr="00A948E6">
        <w:trPr>
          <w:trHeight w:val="276"/>
        </w:trPr>
        <w:tc>
          <w:tcPr>
            <w:tcW w:w="1433" w:type="dxa"/>
            <w:shd w:val="clear" w:color="000000" w:fill="FFFFFF"/>
            <w:vAlign w:val="center"/>
          </w:tcPr>
          <w:p w14:paraId="4AB8EDC4" w14:textId="7F29D793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A948E6">
              <w:rPr>
                <w:rFonts w:ascii="Times New Roman" w:hAnsi="Times New Roman"/>
                <w:kern w:val="0"/>
                <w:sz w:val="22"/>
              </w:rPr>
              <w:t>PM 10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338644B5" w14:textId="11C9494D" w:rsidR="00A948E6" w:rsidRPr="00207E40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</w:rPr>
              <w:t>00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071C5DEB" w14:textId="76C4B9A7" w:rsidR="00A948E6" w:rsidRPr="00B0702C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0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~ 30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410698B0" w14:textId="1E85ECA4" w:rsidR="00A948E6" w:rsidRPr="00B0702C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</w:rPr>
              <w:t>1 ~ 80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674AA31F" w14:textId="0C985880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8</w:t>
            </w:r>
            <w:r>
              <w:rPr>
                <w:rFonts w:ascii="Times New Roman" w:hAnsi="Times New Roman"/>
                <w:kern w:val="0"/>
                <w:sz w:val="22"/>
              </w:rPr>
              <w:t>1 ~ 150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27EBB31E" w14:textId="0A7970E1" w:rsidR="00A948E6" w:rsidRDefault="00A948E6" w:rsidP="00A948E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</w:rPr>
              <w:t>51 ~</w:t>
            </w:r>
          </w:p>
        </w:tc>
      </w:tr>
    </w:tbl>
    <w:p w14:paraId="655FA56F" w14:textId="77777777" w:rsidR="0085743A" w:rsidRPr="0085743A" w:rsidRDefault="0085743A" w:rsidP="009D62C1">
      <w:pPr>
        <w:rPr>
          <w:rFonts w:ascii="Times New Roman" w:hAnsi="Times New Roman"/>
          <w:sz w:val="24"/>
          <w:szCs w:val="24"/>
        </w:rPr>
      </w:pPr>
    </w:p>
    <w:sectPr w:rsidR="0085743A" w:rsidRPr="008574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575C" w14:textId="77777777" w:rsidR="000A5D55" w:rsidRDefault="000A5D55" w:rsidP="00E21F51">
      <w:r>
        <w:separator/>
      </w:r>
    </w:p>
  </w:endnote>
  <w:endnote w:type="continuationSeparator" w:id="0">
    <w:p w14:paraId="40D845E8" w14:textId="77777777" w:rsidR="000A5D55" w:rsidRDefault="000A5D55" w:rsidP="00E2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1ED6E" w14:textId="77777777" w:rsidR="000A5D55" w:rsidRDefault="000A5D55" w:rsidP="00E21F51">
      <w:r>
        <w:separator/>
      </w:r>
    </w:p>
  </w:footnote>
  <w:footnote w:type="continuationSeparator" w:id="0">
    <w:p w14:paraId="7CDA8FB7" w14:textId="77777777" w:rsidR="000A5D55" w:rsidRDefault="000A5D55" w:rsidP="00E2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45B24"/>
    <w:multiLevelType w:val="hybridMultilevel"/>
    <w:tmpl w:val="180E2E78"/>
    <w:lvl w:ilvl="0" w:tplc="96A0FC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1277F49"/>
    <w:multiLevelType w:val="hybridMultilevel"/>
    <w:tmpl w:val="2B70DFD4"/>
    <w:lvl w:ilvl="0" w:tplc="F01038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C661D47"/>
    <w:multiLevelType w:val="hybridMultilevel"/>
    <w:tmpl w:val="45D0958C"/>
    <w:lvl w:ilvl="0" w:tplc="2A521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TY0MTEwNzY1szBW0lEKTi0uzszPAykwqwUAvRXvqSwAAAA="/>
  </w:docVars>
  <w:rsids>
    <w:rsidRoot w:val="00B31704"/>
    <w:rsid w:val="0006481A"/>
    <w:rsid w:val="00072CC0"/>
    <w:rsid w:val="00081E10"/>
    <w:rsid w:val="000A5D55"/>
    <w:rsid w:val="000A784F"/>
    <w:rsid w:val="00122BBE"/>
    <w:rsid w:val="00125F4C"/>
    <w:rsid w:val="00135918"/>
    <w:rsid w:val="0015401A"/>
    <w:rsid w:val="00162A37"/>
    <w:rsid w:val="00181020"/>
    <w:rsid w:val="00185696"/>
    <w:rsid w:val="00185CDF"/>
    <w:rsid w:val="001A61F6"/>
    <w:rsid w:val="00216298"/>
    <w:rsid w:val="00216FFD"/>
    <w:rsid w:val="00243CAF"/>
    <w:rsid w:val="00264286"/>
    <w:rsid w:val="00274124"/>
    <w:rsid w:val="00290908"/>
    <w:rsid w:val="002979B2"/>
    <w:rsid w:val="002B3393"/>
    <w:rsid w:val="002C4FF2"/>
    <w:rsid w:val="00327179"/>
    <w:rsid w:val="003278EC"/>
    <w:rsid w:val="003B3452"/>
    <w:rsid w:val="003F031D"/>
    <w:rsid w:val="003F3381"/>
    <w:rsid w:val="003F417B"/>
    <w:rsid w:val="0044398C"/>
    <w:rsid w:val="0047368F"/>
    <w:rsid w:val="004B1B82"/>
    <w:rsid w:val="004C18D2"/>
    <w:rsid w:val="004D21AF"/>
    <w:rsid w:val="00526AF7"/>
    <w:rsid w:val="00541D37"/>
    <w:rsid w:val="005448EF"/>
    <w:rsid w:val="005D312D"/>
    <w:rsid w:val="00614CE0"/>
    <w:rsid w:val="006263B8"/>
    <w:rsid w:val="00626A29"/>
    <w:rsid w:val="00637463"/>
    <w:rsid w:val="00656CB9"/>
    <w:rsid w:val="006A13D2"/>
    <w:rsid w:val="006B61A3"/>
    <w:rsid w:val="006E36F1"/>
    <w:rsid w:val="0071466C"/>
    <w:rsid w:val="00782C25"/>
    <w:rsid w:val="007A3F46"/>
    <w:rsid w:val="00806978"/>
    <w:rsid w:val="008366ED"/>
    <w:rsid w:val="0085743A"/>
    <w:rsid w:val="0087765B"/>
    <w:rsid w:val="008854E6"/>
    <w:rsid w:val="008E1ED4"/>
    <w:rsid w:val="008E7708"/>
    <w:rsid w:val="009056BE"/>
    <w:rsid w:val="00917F65"/>
    <w:rsid w:val="009654DE"/>
    <w:rsid w:val="009D62C1"/>
    <w:rsid w:val="00A55120"/>
    <w:rsid w:val="00A5601C"/>
    <w:rsid w:val="00A948E6"/>
    <w:rsid w:val="00AE6E8E"/>
    <w:rsid w:val="00AF23BB"/>
    <w:rsid w:val="00B21618"/>
    <w:rsid w:val="00B31704"/>
    <w:rsid w:val="00BA094D"/>
    <w:rsid w:val="00C41E00"/>
    <w:rsid w:val="00C5106E"/>
    <w:rsid w:val="00C802AC"/>
    <w:rsid w:val="00CC52DD"/>
    <w:rsid w:val="00CE79A2"/>
    <w:rsid w:val="00D62D05"/>
    <w:rsid w:val="00DE57FB"/>
    <w:rsid w:val="00DF497E"/>
    <w:rsid w:val="00E21F51"/>
    <w:rsid w:val="00E431F3"/>
    <w:rsid w:val="00E452C8"/>
    <w:rsid w:val="00E4631F"/>
    <w:rsid w:val="00E478B5"/>
    <w:rsid w:val="00E53A12"/>
    <w:rsid w:val="00E76617"/>
    <w:rsid w:val="00EC6E53"/>
    <w:rsid w:val="00F443B5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4185D"/>
  <w15:docId w15:val="{A5B0F6B9-2EAB-254A-9EAF-C3F60C9F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0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704"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B3170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B31704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B31704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B31704"/>
    <w:rPr>
      <w:rFonts w:ascii="맑은 고딕" w:eastAsia="맑은 고딕" w:hAnsi="맑은 고딕" w:cs="Times New Roman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31704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B31704"/>
    <w:rPr>
      <w:rFonts w:ascii="맑은 고딕" w:eastAsia="맑은 고딕" w:hAnsi="맑은 고딕"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31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17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3170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31704"/>
    <w:rPr>
      <w:rFonts w:ascii="맑은 고딕" w:eastAsia="맑은 고딕" w:hAnsi="맑은 고딕" w:cs="Times New Roman"/>
    </w:rPr>
  </w:style>
  <w:style w:type="paragraph" w:styleId="a9">
    <w:name w:val="footer"/>
    <w:basedOn w:val="a"/>
    <w:link w:val="Char3"/>
    <w:uiPriority w:val="99"/>
    <w:unhideWhenUsed/>
    <w:rsid w:val="00B3170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31704"/>
    <w:rPr>
      <w:rFonts w:ascii="맑은 고딕" w:eastAsia="맑은 고딕" w:hAnsi="맑은 고딕" w:cs="Times New Roman"/>
    </w:rPr>
  </w:style>
  <w:style w:type="paragraph" w:styleId="aa">
    <w:name w:val="caption"/>
    <w:basedOn w:val="a"/>
    <w:next w:val="a"/>
    <w:uiPriority w:val="35"/>
    <w:unhideWhenUsed/>
    <w:qFormat/>
    <w:rsid w:val="00B31704"/>
    <w:rPr>
      <w:b/>
      <w:bCs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B31704"/>
    <w:pPr>
      <w:jc w:val="center"/>
    </w:pPr>
    <w:rPr>
      <w:rFonts w:ascii="Times New Roman" w:hAnsi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B31704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B31704"/>
    <w:rPr>
      <w:rFonts w:ascii="Times New Roman" w:hAnsi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B31704"/>
    <w:rPr>
      <w:rFonts w:ascii="Times New Roman" w:eastAsia="맑은 고딕" w:hAnsi="Times New Roman" w:cs="Times New Roman"/>
      <w:noProof/>
      <w:sz w:val="24"/>
    </w:rPr>
  </w:style>
  <w:style w:type="table" w:styleId="ab">
    <w:name w:val="Table Grid"/>
    <w:basedOn w:val="a1"/>
    <w:uiPriority w:val="39"/>
    <w:rsid w:val="0029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979B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94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</dc:creator>
  <cp:lastModifiedBy>Ryu Borim</cp:lastModifiedBy>
  <cp:revision>4</cp:revision>
  <dcterms:created xsi:type="dcterms:W3CDTF">2021-06-07T06:33:00Z</dcterms:created>
  <dcterms:modified xsi:type="dcterms:W3CDTF">2021-06-07T06:37:00Z</dcterms:modified>
</cp:coreProperties>
</file>