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-324"/>
        <w:tblW w:w="8635" w:type="dxa"/>
        <w:tblLook w:val="04A0" w:firstRow="1" w:lastRow="0" w:firstColumn="1" w:lastColumn="0" w:noHBand="0" w:noVBand="1"/>
      </w:tblPr>
      <w:tblGrid>
        <w:gridCol w:w="4714"/>
        <w:gridCol w:w="3921"/>
      </w:tblGrid>
      <w:tr w:rsidR="00637C7F" w:rsidRPr="00637C7F" w14:paraId="447736D3" w14:textId="77777777" w:rsidTr="00546624">
        <w:trPr>
          <w:trHeight w:val="310"/>
        </w:trPr>
        <w:tc>
          <w:tcPr>
            <w:tcW w:w="8635" w:type="dxa"/>
            <w:gridSpan w:val="2"/>
            <w:noWrap/>
          </w:tcPr>
          <w:p w14:paraId="48DF958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Table 1: Baseline characteristics of the studied patients.</w:t>
            </w:r>
          </w:p>
        </w:tc>
      </w:tr>
      <w:tr w:rsidR="00637C7F" w:rsidRPr="00637C7F" w14:paraId="3D2A66CC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2C7F290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Variable </w:t>
            </w:r>
          </w:p>
        </w:tc>
        <w:tc>
          <w:tcPr>
            <w:tcW w:w="3921" w:type="dxa"/>
            <w:noWrap/>
            <w:hideMark/>
          </w:tcPr>
          <w:p w14:paraId="2554B181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Percentage / Mean</w:t>
            </w:r>
          </w:p>
        </w:tc>
      </w:tr>
      <w:tr w:rsidR="00637C7F" w:rsidRPr="00637C7F" w14:paraId="6EFC8020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1EB67E26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in years</w:t>
            </w:r>
          </w:p>
          <w:p w14:paraId="5A1229B5" w14:textId="77777777" w:rsidR="00637C7F" w:rsidRPr="00637C7F" w:rsidRDefault="00637C7F" w:rsidP="00637C7F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20 </w:t>
            </w:r>
          </w:p>
          <w:p w14:paraId="05D6DD8C" w14:textId="77777777" w:rsidR="00637C7F" w:rsidRPr="00637C7F" w:rsidRDefault="00637C7F" w:rsidP="00637C7F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– 40</w:t>
            </w:r>
          </w:p>
          <w:p w14:paraId="1EFE00B4" w14:textId="77777777" w:rsidR="00637C7F" w:rsidRPr="00637C7F" w:rsidRDefault="00637C7F" w:rsidP="00637C7F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40 - 60</w:t>
            </w:r>
          </w:p>
          <w:p w14:paraId="116DBFC0" w14:textId="77777777" w:rsidR="00637C7F" w:rsidRPr="00637C7F" w:rsidRDefault="00637C7F" w:rsidP="00637C7F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 60</w:t>
            </w:r>
          </w:p>
          <w:p w14:paraId="3A61F1B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1" w:type="dxa"/>
            <w:noWrap/>
            <w:hideMark/>
          </w:tcPr>
          <w:p w14:paraId="5A8369A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E77FF08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3.4 %</w:t>
            </w:r>
          </w:p>
          <w:p w14:paraId="5C7FC2E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69.4 %</w:t>
            </w:r>
          </w:p>
          <w:p w14:paraId="2C65E307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25.8 %</w:t>
            </w:r>
          </w:p>
          <w:p w14:paraId="5BC350B8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1.4 %</w:t>
            </w:r>
          </w:p>
        </w:tc>
      </w:tr>
      <w:tr w:rsidR="00637C7F" w:rsidRPr="00637C7F" w14:paraId="3A717B3A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67CC514C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Gender </w:t>
            </w:r>
          </w:p>
          <w:p w14:paraId="2457AC40" w14:textId="77777777" w:rsidR="00637C7F" w:rsidRPr="00637C7F" w:rsidRDefault="00637C7F" w:rsidP="00637C7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  <w:p w14:paraId="5277CC58" w14:textId="77777777" w:rsidR="00637C7F" w:rsidRPr="00637C7F" w:rsidRDefault="00637C7F" w:rsidP="00637C7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3921" w:type="dxa"/>
            <w:noWrap/>
            <w:hideMark/>
          </w:tcPr>
          <w:p w14:paraId="58E7358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8FDECB7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32.6 %</w:t>
            </w:r>
          </w:p>
          <w:p w14:paraId="006EEC7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67.4 %</w:t>
            </w:r>
          </w:p>
        </w:tc>
      </w:tr>
      <w:tr w:rsidR="00637C7F" w:rsidRPr="00637C7F" w14:paraId="157A60B6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2E91213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Smoking History </w:t>
            </w:r>
          </w:p>
          <w:p w14:paraId="10B2E776" w14:textId="77777777" w:rsidR="00637C7F" w:rsidRPr="00637C7F" w:rsidRDefault="00637C7F" w:rsidP="00637C7F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Smoker</w:t>
            </w:r>
          </w:p>
          <w:p w14:paraId="3A66561C" w14:textId="77777777" w:rsidR="00637C7F" w:rsidRPr="00637C7F" w:rsidRDefault="00637C7F" w:rsidP="00637C7F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Non-Smoker </w:t>
            </w:r>
          </w:p>
        </w:tc>
        <w:tc>
          <w:tcPr>
            <w:tcW w:w="3921" w:type="dxa"/>
            <w:noWrap/>
            <w:hideMark/>
          </w:tcPr>
          <w:p w14:paraId="03024B83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A17A42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17 %</w:t>
            </w:r>
          </w:p>
          <w:p w14:paraId="4802260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83 %</w:t>
            </w:r>
          </w:p>
        </w:tc>
      </w:tr>
      <w:tr w:rsidR="00637C7F" w:rsidRPr="00637C7F" w14:paraId="07E214EA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12DCDFD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Diabetes Mellitus </w:t>
            </w:r>
          </w:p>
          <w:p w14:paraId="3E830328" w14:textId="77777777" w:rsidR="00637C7F" w:rsidRPr="00637C7F" w:rsidRDefault="00637C7F" w:rsidP="00637C7F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Diabetic </w:t>
            </w:r>
          </w:p>
          <w:p w14:paraId="431CF225" w14:textId="77777777" w:rsidR="00637C7F" w:rsidRPr="00637C7F" w:rsidRDefault="00637C7F" w:rsidP="00637C7F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Non-Diabetic </w:t>
            </w:r>
          </w:p>
        </w:tc>
        <w:tc>
          <w:tcPr>
            <w:tcW w:w="3921" w:type="dxa"/>
            <w:noWrap/>
            <w:hideMark/>
          </w:tcPr>
          <w:p w14:paraId="48823C66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753EF6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24.8 %</w:t>
            </w:r>
          </w:p>
          <w:p w14:paraId="7A14B7F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75.2 %</w:t>
            </w:r>
          </w:p>
        </w:tc>
      </w:tr>
      <w:tr w:rsidR="00637C7F" w:rsidRPr="00637C7F" w14:paraId="4BA9ADB1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0748FF7F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Antihypertensive Medications</w:t>
            </w:r>
          </w:p>
          <w:p w14:paraId="167E5E3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1" w:type="dxa"/>
            <w:noWrap/>
            <w:hideMark/>
          </w:tcPr>
          <w:p w14:paraId="08F21F5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21.6 %</w:t>
            </w:r>
          </w:p>
        </w:tc>
      </w:tr>
      <w:tr w:rsidR="00637C7F" w:rsidRPr="00637C7F" w14:paraId="3F8B89D2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47792BA7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BMI (kg/m</w:t>
            </w: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21" w:type="dxa"/>
            <w:noWrap/>
            <w:hideMark/>
          </w:tcPr>
          <w:p w14:paraId="0E8C8308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46.52      SD (7.94)</w:t>
            </w:r>
          </w:p>
        </w:tc>
      </w:tr>
      <w:tr w:rsidR="00637C7F" w:rsidRPr="00637C7F" w14:paraId="211D402D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673314C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SBP (mmHg)</w:t>
            </w:r>
          </w:p>
        </w:tc>
        <w:tc>
          <w:tcPr>
            <w:tcW w:w="3921" w:type="dxa"/>
            <w:noWrap/>
            <w:hideMark/>
          </w:tcPr>
          <w:p w14:paraId="2DB202AC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127.9      SD (15.5)</w:t>
            </w:r>
          </w:p>
        </w:tc>
      </w:tr>
      <w:tr w:rsidR="00637C7F" w:rsidRPr="00637C7F" w14:paraId="41B08075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7A33C0F5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DBP (mm Hg)</w:t>
            </w:r>
          </w:p>
        </w:tc>
        <w:tc>
          <w:tcPr>
            <w:tcW w:w="3921" w:type="dxa"/>
            <w:noWrap/>
            <w:hideMark/>
          </w:tcPr>
          <w:p w14:paraId="2E7E633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74.6        SD (12.2)</w:t>
            </w:r>
          </w:p>
        </w:tc>
      </w:tr>
      <w:tr w:rsidR="00637C7F" w:rsidRPr="00637C7F" w14:paraId="06E95473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2B3CD5AF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Total Cholesterol (mg/dl)</w:t>
            </w:r>
          </w:p>
        </w:tc>
        <w:tc>
          <w:tcPr>
            <w:tcW w:w="3921" w:type="dxa"/>
            <w:noWrap/>
            <w:hideMark/>
          </w:tcPr>
          <w:p w14:paraId="57DE517F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183.1      SD (36.4)</w:t>
            </w:r>
          </w:p>
        </w:tc>
      </w:tr>
      <w:tr w:rsidR="00637C7F" w:rsidRPr="00637C7F" w14:paraId="7F3FF548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4059750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LDL (mmol/L)</w:t>
            </w:r>
          </w:p>
        </w:tc>
        <w:tc>
          <w:tcPr>
            <w:tcW w:w="3921" w:type="dxa"/>
            <w:noWrap/>
            <w:hideMark/>
          </w:tcPr>
          <w:p w14:paraId="42EC532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2.95        SD (0.83)</w:t>
            </w:r>
          </w:p>
        </w:tc>
      </w:tr>
      <w:tr w:rsidR="00637C7F" w:rsidRPr="00637C7F" w14:paraId="4193A9EF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53B1C8BC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Triglycerides (mmol/L)</w:t>
            </w:r>
          </w:p>
        </w:tc>
        <w:tc>
          <w:tcPr>
            <w:tcW w:w="3921" w:type="dxa"/>
            <w:noWrap/>
            <w:hideMark/>
          </w:tcPr>
          <w:p w14:paraId="666EBE9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1.4          SD (0.76)</w:t>
            </w:r>
          </w:p>
        </w:tc>
      </w:tr>
      <w:tr w:rsidR="00637C7F" w:rsidRPr="00637C7F" w14:paraId="18D9A374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58EB1D4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HDL (mg/dl)</w:t>
            </w:r>
          </w:p>
        </w:tc>
        <w:tc>
          <w:tcPr>
            <w:tcW w:w="3921" w:type="dxa"/>
            <w:noWrap/>
            <w:hideMark/>
          </w:tcPr>
          <w:p w14:paraId="4ECFE6E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44.2        SD (11.7)</w:t>
            </w:r>
          </w:p>
        </w:tc>
      </w:tr>
      <w:tr w:rsidR="00637C7F" w:rsidRPr="00637C7F" w14:paraId="16B9DE70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70605ED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HbA1c (%)</w:t>
            </w:r>
          </w:p>
        </w:tc>
        <w:tc>
          <w:tcPr>
            <w:tcW w:w="3921" w:type="dxa"/>
            <w:noWrap/>
            <w:hideMark/>
          </w:tcPr>
          <w:p w14:paraId="3C229BA5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6.1          SD (0.93)</w:t>
            </w:r>
          </w:p>
        </w:tc>
      </w:tr>
      <w:tr w:rsidR="00637C7F" w:rsidRPr="00637C7F" w14:paraId="0C88BDD3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73972BD3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FBG (mmol/L)</w:t>
            </w:r>
          </w:p>
        </w:tc>
        <w:tc>
          <w:tcPr>
            <w:tcW w:w="3921" w:type="dxa"/>
            <w:noWrap/>
            <w:hideMark/>
          </w:tcPr>
          <w:p w14:paraId="0979464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5.7          SD (1.1)</w:t>
            </w:r>
          </w:p>
        </w:tc>
      </w:tr>
      <w:tr w:rsidR="00637C7F" w:rsidRPr="00637C7F" w14:paraId="3EBD7519" w14:textId="77777777" w:rsidTr="00546624">
        <w:trPr>
          <w:trHeight w:val="310"/>
        </w:trPr>
        <w:tc>
          <w:tcPr>
            <w:tcW w:w="4714" w:type="dxa"/>
            <w:noWrap/>
            <w:hideMark/>
          </w:tcPr>
          <w:p w14:paraId="74E7007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RBG (mmol/L)</w:t>
            </w:r>
          </w:p>
        </w:tc>
        <w:tc>
          <w:tcPr>
            <w:tcW w:w="3921" w:type="dxa"/>
            <w:noWrap/>
            <w:hideMark/>
          </w:tcPr>
          <w:p w14:paraId="5D09097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5.8          SD (1.3)</w:t>
            </w:r>
          </w:p>
        </w:tc>
      </w:tr>
    </w:tbl>
    <w:p w14:paraId="2DAA6A39" w14:textId="77777777" w:rsidR="00996C50" w:rsidRDefault="00996C50" w:rsidP="00637C7F"/>
    <w:p w14:paraId="087A2B46" w14:textId="77777777" w:rsidR="00637C7F" w:rsidRDefault="00637C7F" w:rsidP="00637C7F"/>
    <w:p w14:paraId="539D3AFC" w14:textId="77777777" w:rsidR="00637C7F" w:rsidRDefault="00637C7F" w:rsidP="00637C7F"/>
    <w:p w14:paraId="024A6109" w14:textId="77777777" w:rsidR="00637C7F" w:rsidRDefault="00637C7F" w:rsidP="00637C7F"/>
    <w:p w14:paraId="187108B0" w14:textId="77777777" w:rsidR="00637C7F" w:rsidRDefault="00637C7F" w:rsidP="00637C7F"/>
    <w:p w14:paraId="611E1F4C" w14:textId="77777777" w:rsidR="00637C7F" w:rsidRDefault="00637C7F" w:rsidP="00637C7F"/>
    <w:p w14:paraId="2EEA5AC1" w14:textId="77777777" w:rsidR="00637C7F" w:rsidRDefault="00637C7F" w:rsidP="00637C7F"/>
    <w:p w14:paraId="2C5C6555" w14:textId="77777777" w:rsidR="00637C7F" w:rsidRDefault="00637C7F" w:rsidP="00637C7F"/>
    <w:p w14:paraId="23CEC6CC" w14:textId="77777777" w:rsidR="00637C7F" w:rsidRDefault="00637C7F" w:rsidP="00637C7F"/>
    <w:p w14:paraId="6783BD6F" w14:textId="77777777" w:rsidR="00637C7F" w:rsidRDefault="00637C7F" w:rsidP="00637C7F"/>
    <w:p w14:paraId="66930F98" w14:textId="77777777" w:rsidR="00637C7F" w:rsidRDefault="00637C7F" w:rsidP="00637C7F"/>
    <w:p w14:paraId="0EA6C728" w14:textId="77777777" w:rsidR="00637C7F" w:rsidRDefault="00637C7F" w:rsidP="00637C7F"/>
    <w:tbl>
      <w:tblPr>
        <w:tblStyle w:val="TableGrid"/>
        <w:tblW w:w="10895" w:type="dxa"/>
        <w:tblInd w:w="-1119" w:type="dxa"/>
        <w:tblLook w:val="04A0" w:firstRow="1" w:lastRow="0" w:firstColumn="1" w:lastColumn="0" w:noHBand="0" w:noVBand="1"/>
      </w:tblPr>
      <w:tblGrid>
        <w:gridCol w:w="2674"/>
        <w:gridCol w:w="1559"/>
        <w:gridCol w:w="1417"/>
        <w:gridCol w:w="1560"/>
        <w:gridCol w:w="1414"/>
        <w:gridCol w:w="996"/>
        <w:gridCol w:w="1275"/>
      </w:tblGrid>
      <w:tr w:rsidR="00637C7F" w:rsidRPr="00637C7F" w14:paraId="246F5BDD" w14:textId="77777777" w:rsidTr="00546624">
        <w:tc>
          <w:tcPr>
            <w:tcW w:w="10895" w:type="dxa"/>
            <w:gridSpan w:val="7"/>
          </w:tcPr>
          <w:p w14:paraId="5B45EBA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2: Paired T-Test of Cardiovascular Risk Variables over 2 Years Before and After RYRGB And SG</w:t>
            </w:r>
          </w:p>
        </w:tc>
      </w:tr>
      <w:tr w:rsidR="00637C7F" w:rsidRPr="00637C7F" w14:paraId="2FB3BCC0" w14:textId="77777777" w:rsidTr="00546624">
        <w:tc>
          <w:tcPr>
            <w:tcW w:w="2674" w:type="dxa"/>
            <w:vMerge w:val="restart"/>
          </w:tcPr>
          <w:p w14:paraId="5F23E51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bookmarkStart w:id="0" w:name="_Hlk101863321"/>
            <w:bookmarkStart w:id="1" w:name="_Hlk101940086"/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559" w:type="dxa"/>
          </w:tcPr>
          <w:p w14:paraId="7F192302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14:paraId="0260FAA4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2974" w:type="dxa"/>
            <w:gridSpan w:val="2"/>
          </w:tcPr>
          <w:p w14:paraId="5D7C233E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95% Confidence Interval of the Difference</w:t>
            </w:r>
          </w:p>
        </w:tc>
        <w:tc>
          <w:tcPr>
            <w:tcW w:w="996" w:type="dxa"/>
          </w:tcPr>
          <w:p w14:paraId="7E60EE2B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275" w:type="dxa"/>
          </w:tcPr>
          <w:p w14:paraId="679DE6FF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</w:tr>
      <w:tr w:rsidR="00637C7F" w:rsidRPr="00637C7F" w14:paraId="4CBD0579" w14:textId="77777777" w:rsidTr="00546624">
        <w:tc>
          <w:tcPr>
            <w:tcW w:w="2674" w:type="dxa"/>
            <w:vMerge/>
          </w:tcPr>
          <w:p w14:paraId="1D5CCBBF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559" w:type="dxa"/>
          </w:tcPr>
          <w:p w14:paraId="0C01287F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Mean Differences </w:t>
            </w:r>
          </w:p>
        </w:tc>
        <w:tc>
          <w:tcPr>
            <w:tcW w:w="1417" w:type="dxa"/>
          </w:tcPr>
          <w:p w14:paraId="237B35E7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560" w:type="dxa"/>
          </w:tcPr>
          <w:p w14:paraId="48CFA760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1414" w:type="dxa"/>
          </w:tcPr>
          <w:p w14:paraId="6154DA26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Upper</w:t>
            </w:r>
          </w:p>
        </w:tc>
        <w:tc>
          <w:tcPr>
            <w:tcW w:w="996" w:type="dxa"/>
          </w:tcPr>
          <w:p w14:paraId="0F41E090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275" w:type="dxa"/>
          </w:tcPr>
          <w:p w14:paraId="6D50B858" w14:textId="77777777" w:rsidR="00637C7F" w:rsidRPr="00637C7F" w:rsidRDefault="00637C7F" w:rsidP="00637C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P-Value </w:t>
            </w:r>
          </w:p>
        </w:tc>
      </w:tr>
      <w:bookmarkEnd w:id="0"/>
      <w:tr w:rsidR="00637C7F" w:rsidRPr="00637C7F" w14:paraId="391D644C" w14:textId="77777777" w:rsidTr="00546624">
        <w:tc>
          <w:tcPr>
            <w:tcW w:w="2674" w:type="dxa"/>
          </w:tcPr>
          <w:p w14:paraId="0A87D66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Total. Cholesterol (mg/dl)</w:t>
            </w:r>
          </w:p>
        </w:tc>
        <w:tc>
          <w:tcPr>
            <w:tcW w:w="1559" w:type="dxa"/>
            <w:vAlign w:val="center"/>
          </w:tcPr>
          <w:p w14:paraId="18386F3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16.6081133</w:t>
            </w:r>
          </w:p>
        </w:tc>
        <w:tc>
          <w:tcPr>
            <w:tcW w:w="1417" w:type="dxa"/>
            <w:vAlign w:val="center"/>
          </w:tcPr>
          <w:p w14:paraId="480FE70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41.9914049</w:t>
            </w:r>
          </w:p>
        </w:tc>
        <w:tc>
          <w:tcPr>
            <w:tcW w:w="1560" w:type="dxa"/>
            <w:vAlign w:val="center"/>
          </w:tcPr>
          <w:p w14:paraId="251FB58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14.6560492</w:t>
            </w:r>
          </w:p>
        </w:tc>
        <w:tc>
          <w:tcPr>
            <w:tcW w:w="1414" w:type="dxa"/>
            <w:vAlign w:val="center"/>
          </w:tcPr>
          <w:p w14:paraId="4C84447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18.5601773</w:t>
            </w:r>
          </w:p>
        </w:tc>
        <w:tc>
          <w:tcPr>
            <w:tcW w:w="996" w:type="dxa"/>
            <w:vAlign w:val="center"/>
          </w:tcPr>
          <w:p w14:paraId="0943D1E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16.687</w:t>
            </w:r>
          </w:p>
        </w:tc>
        <w:tc>
          <w:tcPr>
            <w:tcW w:w="1275" w:type="dxa"/>
            <w:vAlign w:val="center"/>
          </w:tcPr>
          <w:p w14:paraId="09D7DBF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4AADFB1E" w14:textId="77777777" w:rsidTr="00546624">
        <w:tc>
          <w:tcPr>
            <w:tcW w:w="2674" w:type="dxa"/>
          </w:tcPr>
          <w:p w14:paraId="379D96D8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HDL (mg/dl)</w:t>
            </w:r>
          </w:p>
        </w:tc>
        <w:tc>
          <w:tcPr>
            <w:tcW w:w="1559" w:type="dxa"/>
            <w:vAlign w:val="center"/>
          </w:tcPr>
          <w:p w14:paraId="33B0B12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-15.7556353</w:t>
            </w:r>
          </w:p>
        </w:tc>
        <w:tc>
          <w:tcPr>
            <w:tcW w:w="1417" w:type="dxa"/>
            <w:vAlign w:val="center"/>
          </w:tcPr>
          <w:p w14:paraId="1C886F4C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16.2582663</w:t>
            </w:r>
          </w:p>
        </w:tc>
        <w:tc>
          <w:tcPr>
            <w:tcW w:w="1560" w:type="dxa"/>
            <w:vAlign w:val="center"/>
          </w:tcPr>
          <w:p w14:paraId="3922797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-16.5114370</w:t>
            </w:r>
          </w:p>
        </w:tc>
        <w:tc>
          <w:tcPr>
            <w:tcW w:w="1414" w:type="dxa"/>
            <w:vAlign w:val="center"/>
          </w:tcPr>
          <w:p w14:paraId="7A99E526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-14.9998335</w:t>
            </w:r>
          </w:p>
        </w:tc>
        <w:tc>
          <w:tcPr>
            <w:tcW w:w="996" w:type="dxa"/>
            <w:vAlign w:val="center"/>
          </w:tcPr>
          <w:p w14:paraId="7CF8E1B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-40.886</w:t>
            </w:r>
          </w:p>
        </w:tc>
        <w:tc>
          <w:tcPr>
            <w:tcW w:w="1275" w:type="dxa"/>
            <w:vAlign w:val="center"/>
          </w:tcPr>
          <w:p w14:paraId="72F8B7B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261E8F4D" w14:textId="77777777" w:rsidTr="00546624">
        <w:tc>
          <w:tcPr>
            <w:tcW w:w="2674" w:type="dxa"/>
          </w:tcPr>
          <w:p w14:paraId="0F879AEC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LDL (mmol/L)</w:t>
            </w:r>
          </w:p>
        </w:tc>
        <w:tc>
          <w:tcPr>
            <w:tcW w:w="1559" w:type="dxa"/>
          </w:tcPr>
          <w:p w14:paraId="604F0E39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.648828</w:t>
            </w:r>
          </w:p>
        </w:tc>
        <w:tc>
          <w:tcPr>
            <w:tcW w:w="1417" w:type="dxa"/>
          </w:tcPr>
          <w:p w14:paraId="53E18D47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.980470</w:t>
            </w:r>
          </w:p>
        </w:tc>
        <w:tc>
          <w:tcPr>
            <w:tcW w:w="1560" w:type="dxa"/>
          </w:tcPr>
          <w:p w14:paraId="0EF5BE34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.603249</w:t>
            </w:r>
          </w:p>
        </w:tc>
        <w:tc>
          <w:tcPr>
            <w:tcW w:w="1414" w:type="dxa"/>
          </w:tcPr>
          <w:p w14:paraId="048E8977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.694407</w:t>
            </w:r>
          </w:p>
        </w:tc>
        <w:tc>
          <w:tcPr>
            <w:tcW w:w="996" w:type="dxa"/>
          </w:tcPr>
          <w:p w14:paraId="6B3C5306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27.919</w:t>
            </w:r>
          </w:p>
        </w:tc>
        <w:tc>
          <w:tcPr>
            <w:tcW w:w="1275" w:type="dxa"/>
          </w:tcPr>
          <w:p w14:paraId="044A013F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5C9AD14A" w14:textId="77777777" w:rsidTr="00546624">
        <w:tc>
          <w:tcPr>
            <w:tcW w:w="2674" w:type="dxa"/>
          </w:tcPr>
          <w:p w14:paraId="7D6C4666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Triglyceride (mmol/L)</w:t>
            </w:r>
          </w:p>
        </w:tc>
        <w:tc>
          <w:tcPr>
            <w:tcW w:w="1559" w:type="dxa"/>
            <w:vAlign w:val="center"/>
          </w:tcPr>
          <w:p w14:paraId="3DD5B78F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.41047</w:t>
            </w:r>
          </w:p>
        </w:tc>
        <w:tc>
          <w:tcPr>
            <w:tcW w:w="1417" w:type="dxa"/>
            <w:vAlign w:val="center"/>
          </w:tcPr>
          <w:p w14:paraId="4AEFB035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.65811</w:t>
            </w:r>
          </w:p>
        </w:tc>
        <w:tc>
          <w:tcPr>
            <w:tcW w:w="1560" w:type="dxa"/>
            <w:vAlign w:val="center"/>
          </w:tcPr>
          <w:p w14:paraId="6847B120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.37988</w:t>
            </w:r>
          </w:p>
        </w:tc>
        <w:tc>
          <w:tcPr>
            <w:tcW w:w="1414" w:type="dxa"/>
            <w:vAlign w:val="center"/>
          </w:tcPr>
          <w:p w14:paraId="21630A98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.44107</w:t>
            </w:r>
          </w:p>
        </w:tc>
        <w:tc>
          <w:tcPr>
            <w:tcW w:w="996" w:type="dxa"/>
            <w:vAlign w:val="center"/>
          </w:tcPr>
          <w:p w14:paraId="6F9A2742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26.315</w:t>
            </w:r>
          </w:p>
        </w:tc>
        <w:tc>
          <w:tcPr>
            <w:tcW w:w="1275" w:type="dxa"/>
            <w:vAlign w:val="center"/>
          </w:tcPr>
          <w:p w14:paraId="07E0F81B" w14:textId="77777777" w:rsidR="00637C7F" w:rsidRPr="00637C7F" w:rsidRDefault="00637C7F" w:rsidP="00637C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66B741B5" w14:textId="77777777" w:rsidTr="00546624">
        <w:tc>
          <w:tcPr>
            <w:tcW w:w="2674" w:type="dxa"/>
          </w:tcPr>
          <w:p w14:paraId="3A5BE78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HbA1C (%)</w:t>
            </w:r>
          </w:p>
        </w:tc>
        <w:tc>
          <w:tcPr>
            <w:tcW w:w="1559" w:type="dxa"/>
            <w:vAlign w:val="center"/>
          </w:tcPr>
          <w:p w14:paraId="72CE62EF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.65363</w:t>
            </w:r>
          </w:p>
        </w:tc>
        <w:tc>
          <w:tcPr>
            <w:tcW w:w="1417" w:type="dxa"/>
            <w:vAlign w:val="center"/>
          </w:tcPr>
          <w:p w14:paraId="72B667C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.90678</w:t>
            </w:r>
          </w:p>
        </w:tc>
        <w:tc>
          <w:tcPr>
            <w:tcW w:w="1560" w:type="dxa"/>
            <w:vAlign w:val="center"/>
          </w:tcPr>
          <w:p w14:paraId="5AB922C6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.61148</w:t>
            </w:r>
          </w:p>
        </w:tc>
        <w:tc>
          <w:tcPr>
            <w:tcW w:w="1414" w:type="dxa"/>
            <w:vAlign w:val="center"/>
          </w:tcPr>
          <w:p w14:paraId="0B77F726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.69578</w:t>
            </w:r>
          </w:p>
        </w:tc>
        <w:tc>
          <w:tcPr>
            <w:tcW w:w="996" w:type="dxa"/>
            <w:vAlign w:val="center"/>
          </w:tcPr>
          <w:p w14:paraId="145131E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30.412</w:t>
            </w:r>
          </w:p>
        </w:tc>
        <w:tc>
          <w:tcPr>
            <w:tcW w:w="1275" w:type="dxa"/>
            <w:vAlign w:val="center"/>
          </w:tcPr>
          <w:p w14:paraId="09F3BD7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527094E3" w14:textId="77777777" w:rsidTr="00546624">
        <w:tc>
          <w:tcPr>
            <w:tcW w:w="2674" w:type="dxa"/>
          </w:tcPr>
          <w:p w14:paraId="1F60BCA9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Fasting Blood glucose (mmol/L)</w:t>
            </w:r>
          </w:p>
        </w:tc>
        <w:tc>
          <w:tcPr>
            <w:tcW w:w="1559" w:type="dxa"/>
            <w:vAlign w:val="center"/>
          </w:tcPr>
          <w:p w14:paraId="5D32553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.57899</w:t>
            </w:r>
          </w:p>
        </w:tc>
        <w:tc>
          <w:tcPr>
            <w:tcW w:w="1417" w:type="dxa"/>
            <w:vAlign w:val="center"/>
          </w:tcPr>
          <w:p w14:paraId="6EFB22AC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1.29924</w:t>
            </w:r>
          </w:p>
        </w:tc>
        <w:tc>
          <w:tcPr>
            <w:tcW w:w="1560" w:type="dxa"/>
            <w:vAlign w:val="center"/>
          </w:tcPr>
          <w:p w14:paraId="336E1393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.51859</w:t>
            </w:r>
          </w:p>
        </w:tc>
        <w:tc>
          <w:tcPr>
            <w:tcW w:w="1414" w:type="dxa"/>
            <w:vAlign w:val="center"/>
          </w:tcPr>
          <w:p w14:paraId="20F1C83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.63939</w:t>
            </w:r>
          </w:p>
        </w:tc>
        <w:tc>
          <w:tcPr>
            <w:tcW w:w="996" w:type="dxa"/>
            <w:vAlign w:val="center"/>
          </w:tcPr>
          <w:p w14:paraId="769BC43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18.801</w:t>
            </w:r>
          </w:p>
        </w:tc>
        <w:tc>
          <w:tcPr>
            <w:tcW w:w="1275" w:type="dxa"/>
            <w:vAlign w:val="center"/>
          </w:tcPr>
          <w:p w14:paraId="50C28B8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1F3E641D" w14:textId="77777777" w:rsidTr="00546624">
        <w:tc>
          <w:tcPr>
            <w:tcW w:w="2674" w:type="dxa"/>
          </w:tcPr>
          <w:p w14:paraId="440C9B3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Random Blood glucose (mmol/L)</w:t>
            </w:r>
          </w:p>
        </w:tc>
        <w:tc>
          <w:tcPr>
            <w:tcW w:w="1559" w:type="dxa"/>
            <w:vAlign w:val="center"/>
          </w:tcPr>
          <w:p w14:paraId="32AA484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.90663</w:t>
            </w:r>
          </w:p>
        </w:tc>
        <w:tc>
          <w:tcPr>
            <w:tcW w:w="1417" w:type="dxa"/>
            <w:vAlign w:val="center"/>
          </w:tcPr>
          <w:p w14:paraId="49A4468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1.97753</w:t>
            </w:r>
          </w:p>
        </w:tc>
        <w:tc>
          <w:tcPr>
            <w:tcW w:w="1560" w:type="dxa"/>
            <w:vAlign w:val="center"/>
          </w:tcPr>
          <w:p w14:paraId="3E3193DC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.81470</w:t>
            </w:r>
          </w:p>
        </w:tc>
        <w:tc>
          <w:tcPr>
            <w:tcW w:w="1414" w:type="dxa"/>
            <w:vAlign w:val="center"/>
          </w:tcPr>
          <w:p w14:paraId="0F02465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.99856</w:t>
            </w:r>
          </w:p>
        </w:tc>
        <w:tc>
          <w:tcPr>
            <w:tcW w:w="996" w:type="dxa"/>
            <w:vAlign w:val="center"/>
          </w:tcPr>
          <w:p w14:paraId="6550AB1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19.343</w:t>
            </w:r>
          </w:p>
        </w:tc>
        <w:tc>
          <w:tcPr>
            <w:tcW w:w="1275" w:type="dxa"/>
            <w:vAlign w:val="center"/>
          </w:tcPr>
          <w:p w14:paraId="62C0F33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03B50EF7" w14:textId="77777777" w:rsidTr="00546624">
        <w:tc>
          <w:tcPr>
            <w:tcW w:w="2674" w:type="dxa"/>
          </w:tcPr>
          <w:p w14:paraId="379360B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SBP (mm Hg)</w:t>
            </w:r>
          </w:p>
        </w:tc>
        <w:tc>
          <w:tcPr>
            <w:tcW w:w="1559" w:type="dxa"/>
            <w:vAlign w:val="center"/>
          </w:tcPr>
          <w:p w14:paraId="2BF10399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11.534</w:t>
            </w:r>
          </w:p>
        </w:tc>
        <w:tc>
          <w:tcPr>
            <w:tcW w:w="1417" w:type="dxa"/>
            <w:vAlign w:val="center"/>
          </w:tcPr>
          <w:p w14:paraId="5823DF3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18.116</w:t>
            </w:r>
          </w:p>
        </w:tc>
        <w:tc>
          <w:tcPr>
            <w:tcW w:w="1560" w:type="dxa"/>
            <w:vAlign w:val="center"/>
          </w:tcPr>
          <w:p w14:paraId="7338457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10.692</w:t>
            </w:r>
          </w:p>
        </w:tc>
        <w:tc>
          <w:tcPr>
            <w:tcW w:w="1414" w:type="dxa"/>
            <w:vAlign w:val="center"/>
          </w:tcPr>
          <w:p w14:paraId="50CE7878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12.376</w:t>
            </w:r>
          </w:p>
        </w:tc>
        <w:tc>
          <w:tcPr>
            <w:tcW w:w="996" w:type="dxa"/>
            <w:vAlign w:val="center"/>
          </w:tcPr>
          <w:p w14:paraId="1BF065F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26.860</w:t>
            </w:r>
          </w:p>
        </w:tc>
        <w:tc>
          <w:tcPr>
            <w:tcW w:w="1275" w:type="dxa"/>
            <w:vAlign w:val="center"/>
          </w:tcPr>
          <w:p w14:paraId="708399E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167A6F1C" w14:textId="77777777" w:rsidTr="00546624">
        <w:tc>
          <w:tcPr>
            <w:tcW w:w="2674" w:type="dxa"/>
          </w:tcPr>
          <w:p w14:paraId="540BC291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DBP (mm Hg)</w:t>
            </w:r>
          </w:p>
        </w:tc>
        <w:tc>
          <w:tcPr>
            <w:tcW w:w="1559" w:type="dxa"/>
            <w:vAlign w:val="center"/>
          </w:tcPr>
          <w:p w14:paraId="62340E4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5.613</w:t>
            </w:r>
          </w:p>
        </w:tc>
        <w:tc>
          <w:tcPr>
            <w:tcW w:w="1417" w:type="dxa"/>
            <w:vAlign w:val="center"/>
          </w:tcPr>
          <w:p w14:paraId="0215100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13.963</w:t>
            </w:r>
          </w:p>
        </w:tc>
        <w:tc>
          <w:tcPr>
            <w:tcW w:w="1560" w:type="dxa"/>
            <w:vAlign w:val="center"/>
          </w:tcPr>
          <w:p w14:paraId="7D1428D7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4.964</w:t>
            </w:r>
          </w:p>
        </w:tc>
        <w:tc>
          <w:tcPr>
            <w:tcW w:w="1414" w:type="dxa"/>
            <w:vAlign w:val="center"/>
          </w:tcPr>
          <w:p w14:paraId="096FB393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6.262</w:t>
            </w:r>
          </w:p>
        </w:tc>
        <w:tc>
          <w:tcPr>
            <w:tcW w:w="996" w:type="dxa"/>
            <w:vAlign w:val="center"/>
          </w:tcPr>
          <w:p w14:paraId="1D48D55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16.960</w:t>
            </w:r>
          </w:p>
        </w:tc>
        <w:tc>
          <w:tcPr>
            <w:tcW w:w="1275" w:type="dxa"/>
            <w:vAlign w:val="center"/>
          </w:tcPr>
          <w:p w14:paraId="0E2E04C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7CA80B9F" w14:textId="77777777" w:rsidTr="00546624">
        <w:tc>
          <w:tcPr>
            <w:tcW w:w="2674" w:type="dxa"/>
          </w:tcPr>
          <w:p w14:paraId="720541B6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BMI (kg/m</w:t>
            </w: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14:paraId="4EB6DA54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15.31999</w:t>
            </w:r>
          </w:p>
        </w:tc>
        <w:tc>
          <w:tcPr>
            <w:tcW w:w="1417" w:type="dxa"/>
            <w:vAlign w:val="center"/>
          </w:tcPr>
          <w:p w14:paraId="57E2A20E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6.89559</w:t>
            </w:r>
          </w:p>
        </w:tc>
        <w:tc>
          <w:tcPr>
            <w:tcW w:w="1560" w:type="dxa"/>
            <w:vAlign w:val="center"/>
          </w:tcPr>
          <w:p w14:paraId="2C6FCF40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14.99943</w:t>
            </w:r>
          </w:p>
        </w:tc>
        <w:tc>
          <w:tcPr>
            <w:tcW w:w="1414" w:type="dxa"/>
            <w:vAlign w:val="center"/>
          </w:tcPr>
          <w:p w14:paraId="586E8DC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15.64055</w:t>
            </w:r>
          </w:p>
        </w:tc>
        <w:tc>
          <w:tcPr>
            <w:tcW w:w="996" w:type="dxa"/>
            <w:vAlign w:val="center"/>
          </w:tcPr>
          <w:p w14:paraId="24413E9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93.734</w:t>
            </w:r>
          </w:p>
        </w:tc>
        <w:tc>
          <w:tcPr>
            <w:tcW w:w="1275" w:type="dxa"/>
            <w:vAlign w:val="center"/>
          </w:tcPr>
          <w:p w14:paraId="760A1A83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37C7F" w:rsidRPr="00637C7F" w14:paraId="4CAEA100" w14:textId="77777777" w:rsidTr="00546624">
        <w:tc>
          <w:tcPr>
            <w:tcW w:w="2674" w:type="dxa"/>
          </w:tcPr>
          <w:p w14:paraId="55D2D2AA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/>
              </w:rPr>
              <w:t>Framingham Risk Scores</w:t>
            </w:r>
          </w:p>
        </w:tc>
        <w:tc>
          <w:tcPr>
            <w:tcW w:w="1559" w:type="dxa"/>
            <w:vAlign w:val="center"/>
          </w:tcPr>
          <w:p w14:paraId="13E89FFF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.907</w:t>
            </w:r>
          </w:p>
        </w:tc>
        <w:tc>
          <w:tcPr>
            <w:tcW w:w="1417" w:type="dxa"/>
            <w:vAlign w:val="center"/>
          </w:tcPr>
          <w:p w14:paraId="5E4EC41D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3.021</w:t>
            </w:r>
          </w:p>
        </w:tc>
        <w:tc>
          <w:tcPr>
            <w:tcW w:w="1560" w:type="dxa"/>
            <w:vAlign w:val="center"/>
          </w:tcPr>
          <w:p w14:paraId="0EC67B82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.740</w:t>
            </w:r>
          </w:p>
        </w:tc>
        <w:tc>
          <w:tcPr>
            <w:tcW w:w="1414" w:type="dxa"/>
            <w:vAlign w:val="center"/>
          </w:tcPr>
          <w:p w14:paraId="6F7CDE13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1.074</w:t>
            </w:r>
          </w:p>
        </w:tc>
        <w:tc>
          <w:tcPr>
            <w:tcW w:w="996" w:type="dxa"/>
            <w:vAlign w:val="center"/>
          </w:tcPr>
          <w:p w14:paraId="2460736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10.680</w:t>
            </w:r>
          </w:p>
        </w:tc>
        <w:tc>
          <w:tcPr>
            <w:tcW w:w="1275" w:type="dxa"/>
            <w:vAlign w:val="center"/>
          </w:tcPr>
          <w:p w14:paraId="233894BB" w14:textId="77777777" w:rsidR="00637C7F" w:rsidRPr="00637C7F" w:rsidRDefault="00637C7F" w:rsidP="00637C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7C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bookmarkEnd w:id="1"/>
    </w:tbl>
    <w:p w14:paraId="545A2DCA" w14:textId="77777777" w:rsidR="00637C7F" w:rsidRDefault="00637C7F" w:rsidP="00637C7F"/>
    <w:p w14:paraId="4581C4C9" w14:textId="77777777" w:rsidR="00637C7F" w:rsidRPr="00637C7F" w:rsidRDefault="00637C7F" w:rsidP="00637C7F"/>
    <w:sectPr w:rsidR="00637C7F" w:rsidRPr="00637C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CB4641"/>
    <w:multiLevelType w:val="hybridMultilevel"/>
    <w:tmpl w:val="C9043B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D6770E"/>
    <w:multiLevelType w:val="hybridMultilevel"/>
    <w:tmpl w:val="45960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C893D7F"/>
    <w:multiLevelType w:val="hybridMultilevel"/>
    <w:tmpl w:val="F0F0C3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3D74457"/>
    <w:multiLevelType w:val="hybridMultilevel"/>
    <w:tmpl w:val="1DE668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66416498">
    <w:abstractNumId w:val="3"/>
  </w:num>
  <w:num w:numId="2" w16cid:durableId="1103233198">
    <w:abstractNumId w:val="1"/>
  </w:num>
  <w:num w:numId="3" w16cid:durableId="1124734512">
    <w:abstractNumId w:val="0"/>
  </w:num>
  <w:num w:numId="4" w16cid:durableId="8908494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C7F"/>
    <w:rsid w:val="00215A10"/>
    <w:rsid w:val="00637C7F"/>
    <w:rsid w:val="00996C50"/>
    <w:rsid w:val="009F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E9D480"/>
  <w15:chartTrackingRefBased/>
  <w15:docId w15:val="{4CC273DF-F152-4ED7-9CF9-8F6F3D979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C7F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C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C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C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C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C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C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C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C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C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C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C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C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C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C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C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C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C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C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C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C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C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7C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C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7C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C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7C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C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C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C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37C7F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1362</Characters>
  <Application>Microsoft Office Word</Application>
  <DocSecurity>0</DocSecurity>
  <Lines>194</Lines>
  <Paragraphs>150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Al zarooni</dc:creator>
  <cp:keywords/>
  <dc:description/>
  <cp:lastModifiedBy>Amal Al zarooni</cp:lastModifiedBy>
  <cp:revision>1</cp:revision>
  <dcterms:created xsi:type="dcterms:W3CDTF">2025-01-08T06:47:00Z</dcterms:created>
  <dcterms:modified xsi:type="dcterms:W3CDTF">2025-01-08T06:51:00Z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90e06da1-c79e-4df2-a80d-f157c6a816e8</vt:lpwstr>
  </property>
</Properties>
</file>