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1C8B" w14:textId="752BDBDA" w:rsidR="004F501F" w:rsidRDefault="006F1E68" w:rsidP="006F1E68">
      <w:pPr>
        <w:pStyle w:val="Standard"/>
        <w:spacing w:before="170" w:line="276" w:lineRule="auto"/>
        <w:rPr>
          <w:rFonts w:ascii="Calibri" w:hAnsi="Calibri"/>
          <w:lang w:val="en-GB"/>
        </w:rPr>
      </w:pPr>
      <w:r>
        <w:rPr>
          <w:rFonts w:ascii="Calibri" w:hAnsi="Calibri"/>
          <w:b/>
          <w:bCs/>
          <w:lang w:val="en-GB"/>
        </w:rPr>
        <w:t>Additional file 1</w:t>
      </w:r>
      <w:r w:rsidR="00273E24">
        <w:rPr>
          <w:rFonts w:ascii="Calibri" w:hAnsi="Calibri"/>
          <w:b/>
          <w:bCs/>
          <w:lang w:val="en-GB"/>
        </w:rPr>
        <w:t>5</w:t>
      </w:r>
      <w:r>
        <w:rPr>
          <w:rFonts w:ascii="Calibri" w:hAnsi="Calibri"/>
          <w:b/>
          <w:bCs/>
          <w:lang w:val="en-GB"/>
        </w:rPr>
        <w:t xml:space="preserve"> </w:t>
      </w:r>
      <w:r>
        <w:rPr>
          <w:rFonts w:ascii="Calibri" w:hAnsi="Calibri"/>
          <w:lang w:val="en-GB"/>
        </w:rPr>
        <w:t>Detailed information of the MAGs obtained in the study.</w:t>
      </w:r>
    </w:p>
    <w:p w14:paraId="795A3249" w14:textId="77777777" w:rsidR="006F1E68" w:rsidRPr="006F1E68" w:rsidRDefault="006F1E68" w:rsidP="006F1E68">
      <w:pPr>
        <w:pStyle w:val="Standard"/>
        <w:spacing w:before="170" w:line="276" w:lineRule="auto"/>
        <w:rPr>
          <w:rFonts w:ascii="Calibri" w:hAnsi="Calibri"/>
          <w:lang w:val="en-GB"/>
        </w:rPr>
      </w:pPr>
    </w:p>
    <w:p w14:paraId="567BEE57" w14:textId="2160114D" w:rsidR="004F501F" w:rsidRPr="00491BC8" w:rsidRDefault="00000000">
      <w:pPr>
        <w:pStyle w:val="Standard"/>
        <w:spacing w:before="170" w:line="276" w:lineRule="auto"/>
        <w:jc w:val="both"/>
        <w:rPr>
          <w:rFonts w:ascii="Calibri" w:hAnsi="Calibri"/>
          <w:sz w:val="22"/>
          <w:szCs w:val="22"/>
          <w:lang w:val="en-GB"/>
        </w:rPr>
      </w:pPr>
      <w:r w:rsidRPr="00491BC8">
        <w:rPr>
          <w:rFonts w:ascii="Calibri" w:hAnsi="Calibri"/>
          <w:sz w:val="22"/>
          <w:szCs w:val="22"/>
          <w:lang w:val="en-GB"/>
        </w:rPr>
        <w:t>The 112 metagenomic samples binned into a total of 3735 MAGs, of which 969 were classified as high-quality (&gt; 90</w:t>
      </w:r>
      <w:r w:rsidR="006F1E68">
        <w:rPr>
          <w:rFonts w:ascii="Calibri" w:hAnsi="Calibri"/>
          <w:sz w:val="22"/>
          <w:szCs w:val="22"/>
          <w:lang w:val="en-GB"/>
        </w:rPr>
        <w:t xml:space="preserve"> </w:t>
      </w:r>
      <w:r w:rsidRPr="00491BC8">
        <w:rPr>
          <w:rFonts w:ascii="Calibri" w:hAnsi="Calibri"/>
          <w:sz w:val="22"/>
          <w:szCs w:val="22"/>
          <w:lang w:val="en-GB"/>
        </w:rPr>
        <w:t>% completeness; &lt; 5</w:t>
      </w:r>
      <w:r w:rsidR="006F1E68">
        <w:rPr>
          <w:rFonts w:ascii="Calibri" w:hAnsi="Calibri"/>
          <w:sz w:val="22"/>
          <w:szCs w:val="22"/>
          <w:lang w:val="en-GB"/>
        </w:rPr>
        <w:t xml:space="preserve"> </w:t>
      </w:r>
      <w:r w:rsidRPr="00491BC8">
        <w:rPr>
          <w:rFonts w:ascii="Calibri" w:hAnsi="Calibri"/>
          <w:sz w:val="22"/>
          <w:szCs w:val="22"/>
          <w:lang w:val="en-GB"/>
        </w:rPr>
        <w:t xml:space="preserve">% contamination) and 1696 as </w:t>
      </w:r>
      <w:proofErr w:type="gramStart"/>
      <w:r w:rsidRPr="00491BC8">
        <w:rPr>
          <w:rFonts w:ascii="Calibri" w:hAnsi="Calibri"/>
          <w:sz w:val="22"/>
          <w:szCs w:val="22"/>
          <w:lang w:val="en-GB"/>
        </w:rPr>
        <w:t>medium-quality</w:t>
      </w:r>
      <w:proofErr w:type="gramEnd"/>
      <w:r w:rsidRPr="00491BC8">
        <w:rPr>
          <w:rFonts w:ascii="Calibri" w:hAnsi="Calibri"/>
          <w:sz w:val="22"/>
          <w:szCs w:val="22"/>
          <w:lang w:val="en-GB"/>
        </w:rPr>
        <w:t xml:space="preserve"> (</w:t>
      </w:r>
      <w:r w:rsidRPr="00491BC8">
        <w:rPr>
          <w:rFonts w:ascii="Calibri" w:eastAsia="Liberation Serif" w:hAnsi="Calibri" w:cs="Liberation Serif"/>
          <w:sz w:val="22"/>
          <w:szCs w:val="22"/>
          <w:lang w:val="en-GB"/>
        </w:rPr>
        <w:t>≥ 50</w:t>
      </w:r>
      <w:r w:rsidR="006F1E68">
        <w:rPr>
          <w:rFonts w:ascii="Calibri" w:eastAsia="Liberation Serif" w:hAnsi="Calibri" w:cs="Liberation Serif"/>
          <w:sz w:val="22"/>
          <w:szCs w:val="22"/>
          <w:lang w:val="en-GB"/>
        </w:rPr>
        <w:t xml:space="preserve"> </w:t>
      </w:r>
      <w:r w:rsidRPr="00491BC8">
        <w:rPr>
          <w:rFonts w:ascii="Calibri" w:eastAsia="Liberation Serif" w:hAnsi="Calibri" w:cs="Liberation Serif"/>
          <w:sz w:val="22"/>
          <w:szCs w:val="22"/>
          <w:lang w:val="en-GB"/>
        </w:rPr>
        <w:t>% completeness; &lt; 10</w:t>
      </w:r>
      <w:r w:rsidR="006F1E68">
        <w:rPr>
          <w:rFonts w:ascii="Calibri" w:eastAsia="Liberation Serif" w:hAnsi="Calibri" w:cs="Liberation Serif"/>
          <w:sz w:val="22"/>
          <w:szCs w:val="22"/>
          <w:lang w:val="en-GB"/>
        </w:rPr>
        <w:t xml:space="preserve"> </w:t>
      </w:r>
      <w:r w:rsidRPr="00491BC8">
        <w:rPr>
          <w:rFonts w:ascii="Calibri" w:eastAsia="Liberation Serif" w:hAnsi="Calibri" w:cs="Liberation Serif"/>
          <w:sz w:val="22"/>
          <w:szCs w:val="22"/>
          <w:lang w:val="en-GB"/>
        </w:rPr>
        <w:t xml:space="preserve">% contamination) according to </w:t>
      </w:r>
      <w:r w:rsidRPr="00F8419E">
        <w:rPr>
          <w:rFonts w:ascii="Calibri" w:eastAsia="Liberation Serif" w:hAnsi="Calibri" w:cs="Liberation Serif"/>
          <w:sz w:val="22"/>
          <w:szCs w:val="22"/>
          <w:lang w:val="en-GB"/>
        </w:rPr>
        <w:t>Bowers et al. (2017)</w:t>
      </w:r>
      <w:r w:rsidR="00F8419E">
        <w:rPr>
          <w:rFonts w:ascii="Calibri" w:eastAsia="Liberation Serif" w:hAnsi="Calibri" w:cs="Liberation Serif"/>
          <w:sz w:val="22"/>
          <w:szCs w:val="22"/>
          <w:lang w:val="en-GB"/>
        </w:rPr>
        <w:t xml:space="preserve"> </w:t>
      </w:r>
      <w:sdt>
        <w:sdtPr>
          <w:rPr>
            <w:rFonts w:ascii="Calibri" w:eastAsia="Liberation Serif" w:hAnsi="Calibri" w:cs="Liberation Serif"/>
            <w:color w:val="000000"/>
            <w:sz w:val="22"/>
            <w:szCs w:val="22"/>
            <w:lang w:val="en-GB"/>
          </w:rPr>
          <w:tag w:val="MENDELEY_CITATION_v3_eyJjaXRhdGlvbklEIjoiTUVOREVMRVlfQ0lUQVRJT05fZGVhZGJmZjUtNDJjYy00MzAzLWJmMTEtZDJlYTAxMmNiYzlmIiwicHJvcGVydGllcyI6eyJub3RlSW5kZXgiOjB9LCJpc0VkaXRlZCI6ZmFsc2UsIm1hbnVhbE92ZXJyaWRlIjp7ImlzTWFudWFsbHlPdmVycmlkZGVuIjpmYWxzZSwiY2l0ZXByb2NUZXh0IjoiWzFdIiwibWFudWFsT3ZlcnJpZGVUZXh0IjoiIn0sImNpdGF0aW9uSXRlbXMiOlt7ImlkIjoiN2ExMGM0M2EtMWJmZi0zYjRlLWE0ZTktODliYTVmN2VjYTFhIiwiaXRlbURhdGEiOnsidHlwZSI6ImFydGljbGUtam91cm5hbCIsImlkIjoiN2ExMGM0M2EtMWJmZi0zYjRlLWE0ZTktODliYTVmN2VjYTFhIiwidGl0bGUiOiJNaW5pbXVtIGluZm9ybWF0aW9uIGFib3V0IGEgc2luZ2xlIGFtcGxpZmllZCBnZW5vbWUgKE1JU0FHKSBhbmQgYSBtZXRhZ2Vub21lLWFzc2VtYmxlZCBnZW5vbWUgKE1JTUFHKSBvZiBiYWN0ZXJpYSBhbmQgYXJjaGFlYSIsImF1dGhvciI6W3siZmFtaWx5IjoiQm93ZXJzIiwiZ2l2ZW4iOiJSb2JlcnQgTS4iLCJwYXJzZS1uYW1lcyI6ZmFsc2UsImRyb3BwaW5nLXBhcnRpY2xlIjoiIiwibm9uLWRyb3BwaW5nLXBhcnRpY2xlIjoiIn0seyJmYW1pbHkiOiJLeXJwaWRlcyIsImdpdmVuIjoiTmlrb3MgQy4iLCJwYXJzZS1uYW1lcyI6ZmFsc2UsImRyb3BwaW5nLXBhcnRpY2xlIjoiIiwibm9uLWRyb3BwaW5nLXBhcnRpY2xlIjoiIn0seyJmYW1pbHkiOiJTdGVwYW5hdXNrYXMiLCJnaXZlbiI6IlJhbXVuYXMiLCJwYXJzZS1uYW1lcyI6ZmFsc2UsImRyb3BwaW5nLXBhcnRpY2xlIjoiIiwibm9uLWRyb3BwaW5nLXBhcnRpY2xlIjoiIn0seyJmYW1pbHkiOiJIYXJtb24tU21pdGgiLCJnaXZlbiI6Ik1pcmFuZGEiLCJwYXJzZS1uYW1lcyI6ZmFsc2UsImRyb3BwaW5nLXBhcnRpY2xlIjoiIiwibm9uLWRyb3BwaW5nLXBhcnRpY2xlIjoiIn0seyJmYW1pbHkiOiJEb3VkIiwiZ2l2ZW4iOiJEZXZpbiIsInBhcnNlLW5hbWVzIjpmYWxzZSwiZHJvcHBpbmctcGFydGljbGUiOiIiLCJub24tZHJvcHBpbmctcGFydGljbGUiOiIifSx7ImZhbWlseSI6IlJlZGR5IiwiZ2l2ZW4iOiJULiBCLksuIiwicGFyc2UtbmFtZXMiOmZhbHNlLCJkcm9wcGluZy1wYXJ0aWNsZSI6IiIsIm5vbi1kcm9wcGluZy1wYXJ0aWNsZSI6IiJ9LHsiZmFtaWx5IjoiU2NodWx6IiwiZ2l2ZW4iOiJGcmVkZXJpayIsInBhcnNlLW5hbWVzIjpmYWxzZSwiZHJvcHBpbmctcGFydGljbGUiOiIiLCJub24tZHJvcHBpbmctcGFydGljbGUiOiIifSx7ImZhbWlseSI6IkphcmV0dCIsImdpdmVuIjoiSmVzc2ljYSIsInBhcnNlLW5hbWVzIjpmYWxzZSwiZHJvcHBpbmctcGFydGljbGUiOiIiLCJub24tZHJvcHBpbmctcGFydGljbGUiOiIifSx7ImZhbWlseSI6IlJpdmVycyIsImdpdmVuIjoiQWRhbSBSLiIsInBhcnNlLW5hbWVzIjpmYWxzZSwiZHJvcHBpbmctcGFydGljbGUiOiIiLCJub24tZHJvcHBpbmctcGFydGljbGUiOiIifSx7ImZhbWlseSI6IkVsb2UtRmFkcm9zaCIsImdpdmVuIjoiRW1pbGV5IEEuIiwicGFyc2UtbmFtZXMiOmZhbHNlLCJkcm9wcGluZy1wYXJ0aWNsZSI6IiIsIm5vbi1kcm9wcGluZy1wYXJ0aWNsZSI6IiJ9LHsiZmFtaWx5IjoiVHJpbmdlIiwiZ2l2ZW4iOiJTdXNhbm5haCBHLiIsInBhcnNlLW5hbWVzIjpmYWxzZSwiZHJvcHBpbmctcGFydGljbGUiOiIiLCJub24tZHJvcHBpbmctcGFydGljbGUiOiIifSx7ImZhbWlseSI6Ikl2YW5vdmEiLCJnaXZlbiI6Ik5hdGFsaWEgTi4iLCJwYXJzZS1uYW1lcyI6ZmFsc2UsImRyb3BwaW5nLXBhcnRpY2xlIjoiIiwibm9uLWRyb3BwaW5nLXBhcnRpY2xlIjoiIn0seyJmYW1pbHkiOiJDb3BlbGFuZCIsImdpdmVuIjoiQWxleCIsInBhcnNlLW5hbWVzIjpmYWxzZSwiZHJvcHBpbmctcGFydGljbGUiOiIiLCJub24tZHJvcHBpbmctcGFydGljbGUiOiIifSx7ImZhbWlseSI6IkNsdW0iLCJnaXZlbiI6IkFsaWNpYSIsInBhcnNlLW5hbWVzIjpmYWxzZSwiZHJvcHBpbmctcGFydGljbGUiOiIiLCJub24tZHJvcHBpbmctcGFydGljbGUiOiIifSx7ImZhbWlseSI6IkJlY3JhZnQiLCJnaXZlbiI6IkVyaWMgRC4iLCJwYXJzZS1uYW1lcyI6ZmFsc2UsImRyb3BwaW5nLXBhcnRpY2xlIjoiIiwibm9uLWRyb3BwaW5nLXBhcnRpY2xlIjoiIn0seyJmYW1pbHkiOiJNYWxtc3Ryb20iLCJnaXZlbiI6IlJleCBSLiIsInBhcnNlLW5hbWVzIjpmYWxzZSwiZHJvcHBpbmctcGFydGljbGUiOiIiLCJub24tZHJvcHBpbmctcGFydGljbGUiOiIifSx7ImZhbWlseSI6IkJpcnJlbiIsImdpdmVuIjoiQnJ1Y2UiLCJwYXJzZS1uYW1lcyI6ZmFsc2UsImRyb3BwaW5nLXBhcnRpY2xlIjoiIiwibm9uLWRyb3BwaW5nLXBhcnRpY2xlIjoiIn0seyJmYW1pbHkiOiJQb2RhciIsImdpdmVuIjoiTWlyY2VhIiwicGFyc2UtbmFtZXMiOmZhbHNlLCJkcm9wcGluZy1wYXJ0aWNsZSI6IiIsIm5vbi1kcm9wcGluZy1wYXJ0aWNsZSI6IiJ9LHsiZmFtaWx5IjoiQm9yayIsImdpdmVuIjoiUGVlciIsInBhcnNlLW5hbWVzIjpmYWxzZSwiZHJvcHBpbmctcGFydGljbGUiOiIiLCJub24tZHJvcHBpbmctcGFydGljbGUiOiIifSx7ImZhbWlseSI6IldlaW5zdG9jayIsImdpdmVuIjoiR2VvcmdlIE0uIiwicGFyc2UtbmFtZXMiOmZhbHNlLCJkcm9wcGluZy1wYXJ0aWNsZSI6IiIsIm5vbi1kcm9wcGluZy1wYXJ0aWNsZSI6IiJ9LHsiZmFtaWx5IjoiR2Fycml0eSIsImdpdmVuIjoiR2VvcmdlIE0uIiwicGFyc2UtbmFtZXMiOmZhbHNlLCJkcm9wcGluZy1wYXJ0aWNsZSI6IiIsIm5vbi1kcm9wcGluZy1wYXJ0aWNsZSI6IiJ9LHsiZmFtaWx5IjoiRG9kc3dvcnRoIiwiZ2l2ZW4iOiJKZXJlbXkgQS4iLCJwYXJzZS1uYW1lcyI6ZmFsc2UsImRyb3BwaW5nLXBhcnRpY2xlIjoiIiwibm9uLWRyb3BwaW5nLXBhcnRpY2xlIjoiIn0seyJmYW1pbHkiOiJZb29zZXBoIiwiZ2l2ZW4iOiJTaGlidSIsInBhcnNlLW5hbWVzIjpmYWxzZSwiZHJvcHBpbmctcGFydGljbGUiOiIiLCJub24tZHJvcHBpbmctcGFydGljbGUiOiIifSx7ImZhbWlseSI6IlN1dHRvbiIsImdpdmVuIjoiR3JhbmdlciIsInBhcnNlLW5hbWVzIjpmYWxzZSwiZHJvcHBpbmctcGFydGljbGUiOiIiLCJub24tZHJvcHBpbmctcGFydGljbGUiOiIifSx7ImZhbWlseSI6Ikdsw7Zja25lciIsImdpdmVuIjoiRnJhbmsgTy4iLCJwYXJzZS1uYW1lcyI6ZmFsc2UsImRyb3BwaW5nLXBhcnRpY2xlIjoiIiwibm9uLWRyb3BwaW5nLXBhcnRpY2xlIjoiIn0seyJmYW1pbHkiOiJHaWxiZXJ0IiwiZ2l2ZW4iOiJKYWNrIEEuIiwicGFyc2UtbmFtZXMiOmZhbHNlLCJkcm9wcGluZy1wYXJ0aWNsZSI6IiIsIm5vbi1kcm9wcGluZy1wYXJ0aWNsZSI6IiJ9LHsiZmFtaWx5IjoiTmVsc29uIiwiZ2l2ZW4iOiJXaWxsaWFtIEMuIiwicGFyc2UtbmFtZXMiOmZhbHNlLCJkcm9wcGluZy1wYXJ0aWNsZSI6IiIsIm5vbi1kcm9wcGluZy1wYXJ0aWNsZSI6IiJ9LHsiZmFtaWx5IjoiSGFsbGFtIiwiZ2l2ZW4iOiJTdGV2ZW4gSi4iLCJwYXJzZS1uYW1lcyI6ZmFsc2UsImRyb3BwaW5nLXBhcnRpY2xlIjoiIiwibm9uLWRyb3BwaW5nLXBhcnRpY2xlIjoiIn0seyJmYW1pbHkiOiJKdW5nYmx1dGgiLCJnaXZlbiI6IlNlYW4gUC4iLCJwYXJzZS1uYW1lcyI6ZmFsc2UsImRyb3BwaW5nLXBhcnRpY2xlIjoiIiwibm9uLWRyb3BwaW5nLXBhcnRpY2xlIjoiIn0seyJmYW1pbHkiOiJFdHRlbWEiLCJnaXZlbiI6IlRoaWpzIEouRy4iLCJwYXJzZS1uYW1lcyI6ZmFsc2UsImRyb3BwaW5nLXBhcnRpY2xlIjoiIiwibm9uLWRyb3BwaW5nLXBhcnRpY2xlIjoiIn0seyJmYW1pbHkiOiJUaWdoZSIsImdpdmVuIjoiU2NvdHQiLCJwYXJzZS1uYW1lcyI6ZmFsc2UsImRyb3BwaW5nLXBhcnRpY2xlIjoiIiwibm9uLWRyb3BwaW5nLXBhcnRpY2xlIjoiIn0seyJmYW1pbHkiOiJLb25zdGFudGluaWRpcyIsImdpdmVuIjoiS29uc3RhbnRpbm9zIFQuIiwicGFyc2UtbmFtZXMiOmZhbHNlLCJkcm9wcGluZy1wYXJ0aWNsZSI6IiIsIm5vbi1kcm9wcGluZy1wYXJ0aWNsZSI6IiJ9LHsiZmFtaWx5IjoiTGl1IiwiZ2l2ZW4iOiJXZW4gVHNvIiwicGFyc2UtbmFtZXMiOmZhbHNlLCJkcm9wcGluZy1wYXJ0aWNsZSI6IiIsIm5vbi1kcm9wcGluZy1wYXJ0aWNsZSI6IiJ9LHsiZmFtaWx5IjoiQmFrZXIiLCJnaXZlbiI6IkJyZXR0IEouIiwicGFyc2UtbmFtZXMiOmZhbHNlLCJkcm9wcGluZy1wYXJ0aWNsZSI6IiIsIm5vbi1kcm9wcGluZy1wYXJ0aWNsZSI6IiJ9LHsiZmFtaWx5IjoiUmF0dGVpIiwiZ2l2ZW4iOiJUaG9tYXMiLCJwYXJzZS1uYW1lcyI6ZmFsc2UsImRyb3BwaW5nLXBhcnRpY2xlIjoiIiwibm9uLWRyb3BwaW5nLXBhcnRpY2xlIjoiIn0seyJmYW1pbHkiOiJFaXNlbiIsImdpdmVuIjoiSm9uYXRoYW4gQS4iLCJwYXJzZS1uYW1lcyI6ZmFsc2UsImRyb3BwaW5nLXBhcnRpY2xlIjoiIiwibm9uLWRyb3BwaW5nLXBhcnRpY2xlIjoiIn0seyJmYW1pbHkiOiJIZWRsdW5kIiwiZ2l2ZW4iOiJCcmlhbiIsInBhcnNlLW5hbWVzIjpmYWxzZSwiZHJvcHBpbmctcGFydGljbGUiOiIiLCJub24tZHJvcHBpbmctcGFydGljbGUiOiIifSx7ImZhbWlseSI6Ik1jTWFob24iLCJnaXZlbiI6IkthdGhlcmluZSBELiIsInBhcnNlLW5hbWVzIjpmYWxzZSwiZHJvcHBpbmctcGFydGljbGUiOiIiLCJub24tZHJvcHBpbmctcGFydGljbGUiOiIifSx7ImZhbWlseSI6IkZpZXJlciIsImdpdmVuIjoiTm9haCIsInBhcnNlLW5hbWVzIjpmYWxzZSwiZHJvcHBpbmctcGFydGljbGUiOiIiLCJub24tZHJvcHBpbmctcGFydGljbGUiOiIifSx7ImZhbWlseSI6IktuaWdodCIsImdpdmVuIjoiUm9iIiwicGFyc2UtbmFtZXMiOmZhbHNlLCJkcm9wcGluZy1wYXJ0aWNsZSI6IiIsIm5vbi1kcm9wcGluZy1wYXJ0aWNsZSI6IiJ9LHsiZmFtaWx5IjoiRmlubiIsImdpdmVuIjoiUm9iIiwicGFyc2UtbmFtZXMiOmZhbHNlLCJkcm9wcGluZy1wYXJ0aWNsZSI6IiIsIm5vbi1kcm9wcGluZy1wYXJ0aWNsZSI6IiJ9LHsiZmFtaWx5IjoiQ29jaHJhbmUiLCJnaXZlbiI6Ikd1eSIsInBhcnNlLW5hbWVzIjpmYWxzZSwiZHJvcHBpbmctcGFydGljbGUiOiIiLCJub24tZHJvcHBpbmctcGFydGljbGUiOiIifSx7ImZhbWlseSI6IkthcnNjaC1NaXpyYWNoaSIsImdpdmVuIjoiSWxlbmUiLCJwYXJzZS1uYW1lcyI6ZmFsc2UsImRyb3BwaW5nLXBhcnRpY2xlIjoiIiwibm9uLWRyb3BwaW5nLXBhcnRpY2xlIjoiIn0seyJmYW1pbHkiOiJUeXNvbiIsImdpdmVuIjoiR2VuZSBXLiIsInBhcnNlLW5hbWVzIjpmYWxzZSwiZHJvcHBpbmctcGFydGljbGUiOiIiLCJub24tZHJvcHBpbmctcGFydGljbGUiOiIifSx7ImZhbWlseSI6IlJpbmtlIiwiZ2l2ZW4iOiJDaHJpc3RpYW4iLCJwYXJzZS1uYW1lcyI6ZmFsc2UsImRyb3BwaW5nLXBhcnRpY2xlIjoiIiwibm9uLWRyb3BwaW5nLXBhcnRpY2xlIjoiIn0seyJmYW1pbHkiOiJMYXBpZHVzIiwiZ2l2ZW4iOiJBbGxhIiwicGFyc2UtbmFtZXMiOmZhbHNlLCJkcm9wcGluZy1wYXJ0aWNsZSI6IiIsIm5vbi1kcm9wcGluZy1wYXJ0aWNsZSI6IiJ9LHsiZmFtaWx5IjoiTWV5ZXIiLCJnaXZlbiI6IkZvbGtlciIsInBhcnNlLW5hbWVzIjpmYWxzZSwiZHJvcHBpbmctcGFydGljbGUiOiIiLCJub24tZHJvcHBpbmctcGFydGljbGUiOiIifSx7ImZhbWlseSI6IllpbG1heiIsImdpdmVuIjoiUGVsaW4iLCJwYXJzZS1uYW1lcyI6ZmFsc2UsImRyb3BwaW5nLXBhcnRpY2xlIjoiIiwibm9uLWRyb3BwaW5nLXBhcnRpY2xlIjoiIn0seyJmYW1pbHkiOiJQYXJrcyIsImdpdmVuIjoiRG9ub3ZhbiBILiIsInBhcnNlLW5hbWVzIjpmYWxzZSwiZHJvcHBpbmctcGFydGljbGUiOiIiLCJub24tZHJvcHBpbmctcGFydGljbGUiOiIifSx7ImZhbWlseSI6IkVyZW4iLCJnaXZlbiI6IkEuIE0uIiwicGFyc2UtbmFtZXMiOmZhbHNlLCJkcm9wcGluZy1wYXJ0aWNsZSI6IiIsIm5vbi1kcm9wcGluZy1wYXJ0aWNsZSI6IiJ9LHsiZmFtaWx5IjoiU2NocmltbCIsImdpdmVuIjoiTHlubiIsInBhcnNlLW5hbWVzIjpmYWxzZSwiZHJvcHBpbmctcGFydGljbGUiOiIiLCJub24tZHJvcHBpbmctcGFydGljbGUiOiIifSx7ImZhbWlseSI6IkJhbmZpZWxkIiwiZ2l2ZW4iOiJKaWxsaWFuIEYuIiwicGFyc2UtbmFtZXMiOmZhbHNlLCJkcm9wcGluZy1wYXJ0aWNsZSI6IiIsIm5vbi1kcm9wcGluZy1wYXJ0aWNsZSI6IiJ9LHsiZmFtaWx5IjoiSHVnZW5ob2x0eiIsImdpdmVuIjoiUGhpbGlwIiwicGFyc2UtbmFtZXMiOmZhbHNlLCJkcm9wcGluZy1wYXJ0aWNsZSI6IiIsIm5vbi1kcm9wcGluZy1wYXJ0aWNsZSI6IiJ9LHsiZmFtaWx5IjoiV295a2UiLCJnaXZlbiI6IlRhbmphIiwicGFyc2UtbmFtZXMiOmZhbHNlLCJkcm9wcGluZy1wYXJ0aWNsZSI6IiIsIm5vbi1kcm9wcGluZy1wYXJ0aWNsZSI6IiJ9XSwiY29udGFpbmVyLXRpdGxlIjoiTmF0dXJlIEJpb3RlY2hub2xvZ3kiLCJjb250YWluZXItdGl0bGUtc2hvcnQiOiJOYXQgQmlvdGVjaG5vbCIsIkRPSSI6IjEwLjEwMzgvbmJ0LjM4OTMiLCJJU1NOIjoiMTU0NjE2OTYiLCJQTUlEIjoiMjg3ODc0MjQiLCJpc3N1ZWQiOnsiZGF0ZS1wYXJ0cyI6W1syMDE3LDgsOF1dfSwicGFnZSI6IjcyNS03MzEiLCJhYnN0cmFjdCI6IldlIHByZXNlbnQgdHdvIHN0YW5kYXJkcyBkZXZlbG9wZWQgYnkgdGhlIEdlbm9taWMgU3RhbmRhcmRzIENvbnNvcnRpdW0gKEdTQykgZm9yIHJlcG9ydGluZyBiYWN0ZXJpYWwgYW5kIGFyY2hhZWFsIGdlbm9tZSBzZXF1ZW5jZXMuIEJvdGggYXJlIGV4dGVuc2lvbnMgb2YgdGhlIE1pbmltdW0gSW5mb3JtYXRpb24gYWJvdXQgQW55ICh4KSBTZXF1ZW5jZSAoTUl4UykuIFRoZSBzdGFuZGFyZHMgYXJlIHRoZSBNaW5pbXVtIEluZm9ybWF0aW9uIGFib3V0IGEgU2luZ2xlIEFtcGxpZmllZCBHZW5vbWUgKE1JU0FHKSBhbmQgdGhlIE1pbmltdW0gSW5mb3JtYXRpb24gYWJvdXQgYSBNZXRhZ2Vub21lLUFzc2VtYmxlZCBHZW5vbWUgKE1JTUFHKSwgaW5jbHVkaW5nLCBidXQgbm90IGxpbWl0ZWQgdG8sIGFzc2VtYmx5IHF1YWxpdHksIGFuZCBlc3RpbWF0ZXMgb2YgZ2Vub21lIGNvbXBsZXRlbmVzcyBhbmQgY29udGFtaW5hdGlvbi4gVGhlc2Ugc3RhbmRhcmRzIGNhbiBiZSB1c2VkIGluIGNvbWJpbmF0aW9uIHdpdGggb3RoZXIgR1NDIGNoZWNrbGlzdHMsIGluY2x1ZGluZyB0aGUgTWluaW11bSBJbmZvcm1hdGlvbiBhYm91dCBhIEdlbm9tZSBTZXF1ZW5jZSAoTUlHUyksIE1pbmltdW0gSW5mb3JtYXRpb24gYWJvdXQgYSBNZXRhZ2Vub21pYyBTZXF1ZW5jZSAoTUlNUyksIGFuZCBNaW5pbXVtIEluZm9ybWF0aW9uIGFib3V0IGEgTWFya2VyIEdlbmUgU2VxdWVuY2UgKE1JTUFSS1MpLiBDb21tdW5pdHktd2lkZSBhZG9wdGlvbiBvZiBNSVNBRyBhbmQgTUlNQUcgd2lsbCBmYWNpbGl0YXRlIG1vcmUgcm9idXN0IGNvbXBhcmF0aXZlIGdlbm9taWMgYW5hbHlzZXMgb2YgYmFjdGVyaWFsIGFuZCBhcmNoYWVhbCBkaXZlcnNpdHkuIiwicHVibGlzaGVyIjoiTmF0dXJlIFB1Ymxpc2hpbmcgR3JvdXAiLCJpc3N1ZSI6IjgiLCJ2b2x1bWUiOiIzNSJ9LCJpc1RlbXBvcmFyeSI6ZmFsc2UsInN1cHByZXNzLWF1dGhvciI6ZmFsc2UsImNvbXBvc2l0ZSI6ZmFsc2UsImF1dGhvci1vbmx5IjpmYWxzZX1dfQ=="/>
          <w:id w:val="151877053"/>
          <w:placeholder>
            <w:docPart w:val="DefaultPlaceholder_-1854013440"/>
          </w:placeholder>
        </w:sdtPr>
        <w:sdtContent>
          <w:r w:rsidR="00941BB9" w:rsidRPr="00941BB9">
            <w:rPr>
              <w:rFonts w:ascii="Calibri" w:eastAsia="Liberation Serif" w:hAnsi="Calibri" w:cs="Liberation Serif"/>
              <w:color w:val="000000"/>
              <w:sz w:val="22"/>
              <w:szCs w:val="22"/>
              <w:lang w:val="en-GB"/>
            </w:rPr>
            <w:t>[1]</w:t>
          </w:r>
        </w:sdtContent>
      </w:sdt>
      <w:r w:rsidRPr="006F1E68">
        <w:rPr>
          <w:rFonts w:ascii="Calibri" w:eastAsia="Liberation Serif" w:hAnsi="Calibri" w:cs="Liberation Serif"/>
          <w:sz w:val="22"/>
          <w:szCs w:val="22"/>
          <w:lang w:val="en-GB"/>
        </w:rPr>
        <w:t xml:space="preserve"> criteria. </w:t>
      </w:r>
      <w:r w:rsidRPr="00491BC8">
        <w:rPr>
          <w:rFonts w:ascii="Calibri" w:eastAsia="Liberation Serif" w:hAnsi="Calibri" w:cs="Liberation Serif"/>
          <w:sz w:val="22"/>
          <w:szCs w:val="22"/>
          <w:lang w:val="en-GB"/>
        </w:rPr>
        <w:t xml:space="preserve">Most of the sequences were identified to species level </w:t>
      </w:r>
      <w:proofErr w:type="spellStart"/>
      <w:r w:rsidRPr="00491BC8">
        <w:rPr>
          <w:rFonts w:ascii="Calibri" w:eastAsia="Liberation Serif" w:hAnsi="Calibri" w:cs="Liberation Serif"/>
          <w:sz w:val="22"/>
          <w:szCs w:val="22"/>
          <w:lang w:val="en-GB"/>
        </w:rPr>
        <w:t>agaist</w:t>
      </w:r>
      <w:proofErr w:type="spellEnd"/>
      <w:r w:rsidRPr="00491BC8">
        <w:rPr>
          <w:rFonts w:ascii="Calibri" w:eastAsia="Liberation Serif" w:hAnsi="Calibri" w:cs="Liberation Serif"/>
          <w:sz w:val="22"/>
          <w:szCs w:val="22"/>
          <w:lang w:val="en-GB"/>
        </w:rPr>
        <w:t xml:space="preserve"> the GTDB database (819 HQ MAG and 1198 MQ MAGs)</w:t>
      </w:r>
      <w:r w:rsidR="0061704F">
        <w:rPr>
          <w:rFonts w:ascii="Calibri" w:eastAsia="Liberation Serif" w:hAnsi="Calibri" w:cs="Liberation Serif"/>
          <w:sz w:val="22"/>
          <w:szCs w:val="22"/>
          <w:lang w:val="en-GB"/>
        </w:rPr>
        <w:t>.</w:t>
      </w:r>
    </w:p>
    <w:p w14:paraId="6B736462" w14:textId="425AD0F3" w:rsidR="004F501F" w:rsidRPr="00491BC8" w:rsidRDefault="00000000">
      <w:pPr>
        <w:pStyle w:val="Standard"/>
        <w:spacing w:before="170" w:line="276" w:lineRule="auto"/>
        <w:jc w:val="both"/>
        <w:rPr>
          <w:rFonts w:ascii="Calibri" w:hAnsi="Calibri"/>
          <w:sz w:val="22"/>
          <w:szCs w:val="22"/>
          <w:lang w:val="en-GB"/>
        </w:rPr>
      </w:pPr>
      <w:r w:rsidRPr="00491BC8">
        <w:rPr>
          <w:rFonts w:ascii="Calibri" w:eastAsia="Liberation Serif" w:hAnsi="Calibri" w:cs="Liberation Serif"/>
          <w:sz w:val="22"/>
          <w:szCs w:val="22"/>
          <w:lang w:val="en-GB"/>
        </w:rPr>
        <w:t xml:space="preserve">MAGs identified as species of interest were selected for further studies: </w:t>
      </w:r>
      <w:r w:rsidRPr="00491BC8">
        <w:rPr>
          <w:rFonts w:ascii="Calibri" w:hAnsi="Calibri"/>
          <w:sz w:val="22"/>
          <w:szCs w:val="22"/>
          <w:lang w:val="en-GB"/>
        </w:rPr>
        <w:t xml:space="preserve">7 MAGs (4 HQ; 3 MQ) were </w:t>
      </w:r>
      <w:proofErr w:type="spellStart"/>
      <w:r w:rsidRPr="00491BC8">
        <w:rPr>
          <w:rFonts w:ascii="Calibri" w:hAnsi="Calibri"/>
          <w:sz w:val="22"/>
          <w:szCs w:val="22"/>
          <w:lang w:val="en-GB"/>
        </w:rPr>
        <w:t>identifed</w:t>
      </w:r>
      <w:proofErr w:type="spellEnd"/>
      <w:r w:rsidRPr="00491BC8">
        <w:rPr>
          <w:rFonts w:ascii="Calibri" w:hAnsi="Calibri"/>
          <w:sz w:val="22"/>
          <w:szCs w:val="22"/>
          <w:lang w:val="en-GB"/>
        </w:rPr>
        <w:t xml:space="preserve"> to species level as </w:t>
      </w:r>
      <w:proofErr w:type="spellStart"/>
      <w:r w:rsidRPr="00491BC8">
        <w:rPr>
          <w:rFonts w:ascii="Calibri" w:hAnsi="Calibri"/>
          <w:i/>
          <w:iCs/>
          <w:sz w:val="22"/>
          <w:szCs w:val="22"/>
          <w:lang w:val="en-GB"/>
        </w:rPr>
        <w:t>Acetivibrio</w:t>
      </w:r>
      <w:proofErr w:type="spellEnd"/>
      <w:r w:rsidRPr="00491BC8">
        <w:rPr>
          <w:rFonts w:ascii="Calibri" w:hAnsi="Calibri"/>
          <w:i/>
          <w:iCs/>
          <w:sz w:val="22"/>
          <w:szCs w:val="22"/>
          <w:lang w:val="en-GB"/>
        </w:rPr>
        <w:t xml:space="preserve"> </w:t>
      </w:r>
      <w:proofErr w:type="spellStart"/>
      <w:r w:rsidRPr="00491BC8">
        <w:rPr>
          <w:rFonts w:ascii="Calibri" w:hAnsi="Calibri"/>
          <w:i/>
          <w:iCs/>
          <w:sz w:val="22"/>
          <w:szCs w:val="22"/>
          <w:lang w:val="en-GB"/>
        </w:rPr>
        <w:t>ethanolgignensis</w:t>
      </w:r>
      <w:proofErr w:type="spellEnd"/>
      <w:r w:rsidRPr="00491BC8">
        <w:rPr>
          <w:rFonts w:ascii="Calibri" w:hAnsi="Calibri"/>
          <w:i/>
          <w:iCs/>
          <w:sz w:val="22"/>
          <w:szCs w:val="22"/>
          <w:lang w:val="en-GB"/>
        </w:rPr>
        <w:t xml:space="preserve"> </w:t>
      </w:r>
      <w:r w:rsidRPr="00491BC8">
        <w:rPr>
          <w:rFonts w:ascii="Calibri" w:hAnsi="Calibri"/>
          <w:sz w:val="22"/>
          <w:szCs w:val="22"/>
          <w:lang w:val="en-GB"/>
        </w:rPr>
        <w:t xml:space="preserve">from Early_inf and Acute_inf. Likewise, 4 MAGs (1 HQ; 3 MQ) from Early_inf and Acute_inf samples were identified as </w:t>
      </w:r>
      <w:r w:rsidRPr="00491BC8">
        <w:rPr>
          <w:rFonts w:ascii="Calibri" w:hAnsi="Calibri"/>
          <w:i/>
          <w:iCs/>
          <w:sz w:val="22"/>
          <w:szCs w:val="22"/>
          <w:lang w:val="en-GB"/>
        </w:rPr>
        <w:t xml:space="preserve">Campylobacter </w:t>
      </w:r>
      <w:proofErr w:type="spellStart"/>
      <w:r w:rsidRPr="00491BC8">
        <w:rPr>
          <w:rFonts w:ascii="Calibri" w:hAnsi="Calibri"/>
          <w:i/>
          <w:iCs/>
          <w:sz w:val="22"/>
          <w:szCs w:val="22"/>
          <w:lang w:val="en-GB"/>
        </w:rPr>
        <w:t>hyointestinalis</w:t>
      </w:r>
      <w:proofErr w:type="spellEnd"/>
      <w:r w:rsidRPr="00491BC8">
        <w:rPr>
          <w:rFonts w:ascii="Calibri" w:hAnsi="Calibri"/>
          <w:sz w:val="22"/>
          <w:szCs w:val="22"/>
          <w:lang w:val="en-GB"/>
        </w:rPr>
        <w:t xml:space="preserve"> whereas only 1 HQ MAG (Acute_inf) was identified as </w:t>
      </w:r>
      <w:proofErr w:type="spellStart"/>
      <w:r w:rsidRPr="00491BC8">
        <w:rPr>
          <w:rFonts w:ascii="Calibri" w:hAnsi="Calibri"/>
          <w:i/>
          <w:iCs/>
          <w:sz w:val="22"/>
          <w:szCs w:val="22"/>
          <w:lang w:val="en-GB"/>
        </w:rPr>
        <w:t>Roseburia</w:t>
      </w:r>
      <w:proofErr w:type="spellEnd"/>
      <w:r w:rsidRPr="00491BC8">
        <w:rPr>
          <w:rFonts w:ascii="Calibri" w:hAnsi="Calibri"/>
          <w:i/>
          <w:iCs/>
          <w:sz w:val="22"/>
          <w:szCs w:val="22"/>
          <w:lang w:val="en-GB"/>
        </w:rPr>
        <w:t xml:space="preserve"> </w:t>
      </w:r>
      <w:proofErr w:type="spellStart"/>
      <w:r w:rsidRPr="00491BC8">
        <w:rPr>
          <w:rFonts w:ascii="Calibri" w:hAnsi="Calibri"/>
          <w:i/>
          <w:iCs/>
          <w:sz w:val="22"/>
          <w:szCs w:val="22"/>
          <w:lang w:val="en-GB"/>
        </w:rPr>
        <w:t>inulinivorans</w:t>
      </w:r>
      <w:proofErr w:type="spellEnd"/>
      <w:r w:rsidRPr="00491BC8">
        <w:rPr>
          <w:rFonts w:ascii="Calibri" w:hAnsi="Calibri"/>
          <w:sz w:val="22"/>
          <w:szCs w:val="22"/>
          <w:lang w:val="en-GB"/>
        </w:rPr>
        <w:t xml:space="preserve"> and 2 MQ MAGs (Early_inf) as </w:t>
      </w:r>
      <w:proofErr w:type="spellStart"/>
      <w:r w:rsidRPr="00491BC8">
        <w:rPr>
          <w:rFonts w:ascii="Calibri" w:hAnsi="Calibri"/>
          <w:i/>
          <w:iCs/>
          <w:sz w:val="22"/>
          <w:szCs w:val="22"/>
          <w:lang w:val="en-GB"/>
        </w:rPr>
        <w:t>Prevotella</w:t>
      </w:r>
      <w:proofErr w:type="spellEnd"/>
      <w:r w:rsidRPr="00491BC8">
        <w:rPr>
          <w:rFonts w:ascii="Calibri" w:hAnsi="Calibri"/>
          <w:i/>
          <w:iCs/>
          <w:sz w:val="22"/>
          <w:szCs w:val="22"/>
          <w:lang w:val="en-GB"/>
        </w:rPr>
        <w:t xml:space="preserve"> </w:t>
      </w:r>
      <w:proofErr w:type="spellStart"/>
      <w:r w:rsidRPr="00491BC8">
        <w:rPr>
          <w:rFonts w:ascii="Calibri" w:hAnsi="Calibri"/>
          <w:i/>
          <w:iCs/>
          <w:sz w:val="22"/>
          <w:szCs w:val="22"/>
          <w:lang w:val="en-GB"/>
        </w:rPr>
        <w:t>copri</w:t>
      </w:r>
      <w:proofErr w:type="spellEnd"/>
      <w:r w:rsidRPr="00491BC8">
        <w:rPr>
          <w:rFonts w:ascii="Calibri" w:hAnsi="Calibri"/>
          <w:i/>
          <w:iCs/>
          <w:sz w:val="22"/>
          <w:szCs w:val="22"/>
          <w:lang w:val="en-GB"/>
        </w:rPr>
        <w:t xml:space="preserve"> </w:t>
      </w:r>
      <w:r w:rsidRPr="00491BC8">
        <w:rPr>
          <w:rFonts w:ascii="Calibri" w:hAnsi="Calibri"/>
          <w:sz w:val="22"/>
          <w:szCs w:val="22"/>
          <w:lang w:val="en-GB"/>
        </w:rPr>
        <w:t xml:space="preserve">clade A. On the other hand, 16 MAGs (10 HQ; 6 MQ) as </w:t>
      </w:r>
      <w:proofErr w:type="spellStart"/>
      <w:r w:rsidRPr="00491BC8">
        <w:rPr>
          <w:rFonts w:ascii="Calibri" w:hAnsi="Calibri"/>
          <w:i/>
          <w:iCs/>
          <w:sz w:val="22"/>
          <w:szCs w:val="22"/>
          <w:lang w:val="en-GB"/>
        </w:rPr>
        <w:t>Alloprevotella</w:t>
      </w:r>
      <w:proofErr w:type="spellEnd"/>
      <w:r w:rsidRPr="00491BC8">
        <w:rPr>
          <w:rFonts w:ascii="Calibri" w:hAnsi="Calibri"/>
          <w:sz w:val="22"/>
          <w:szCs w:val="22"/>
          <w:lang w:val="en-GB"/>
        </w:rPr>
        <w:t xml:space="preserve"> sp004552155, 12 MAGs (1 HQ; 11 MQ) as </w:t>
      </w:r>
      <w:proofErr w:type="spellStart"/>
      <w:r w:rsidRPr="00491BC8">
        <w:rPr>
          <w:rFonts w:ascii="Calibri" w:hAnsi="Calibri"/>
          <w:i/>
          <w:iCs/>
          <w:sz w:val="22"/>
          <w:szCs w:val="22"/>
          <w:lang w:val="en-GB"/>
        </w:rPr>
        <w:t>Prevotella</w:t>
      </w:r>
      <w:proofErr w:type="spellEnd"/>
      <w:r w:rsidRPr="00491BC8">
        <w:rPr>
          <w:rFonts w:ascii="Calibri" w:hAnsi="Calibri"/>
          <w:i/>
          <w:iCs/>
          <w:sz w:val="22"/>
          <w:szCs w:val="22"/>
          <w:lang w:val="en-GB"/>
        </w:rPr>
        <w:t xml:space="preserve"> </w:t>
      </w:r>
      <w:proofErr w:type="spellStart"/>
      <w:r w:rsidRPr="00491BC8">
        <w:rPr>
          <w:rFonts w:ascii="Calibri" w:hAnsi="Calibri"/>
          <w:i/>
          <w:iCs/>
          <w:sz w:val="22"/>
          <w:szCs w:val="22"/>
          <w:lang w:val="en-GB"/>
        </w:rPr>
        <w:t>pectinovora</w:t>
      </w:r>
      <w:proofErr w:type="spellEnd"/>
      <w:r w:rsidRPr="00491BC8">
        <w:rPr>
          <w:rFonts w:ascii="Calibri" w:hAnsi="Calibri"/>
          <w:sz w:val="22"/>
          <w:szCs w:val="22"/>
          <w:lang w:val="en-GB"/>
        </w:rPr>
        <w:t xml:space="preserve">, 38 MQ MAGs as </w:t>
      </w:r>
      <w:proofErr w:type="spellStart"/>
      <w:r w:rsidRPr="00491BC8">
        <w:rPr>
          <w:rFonts w:ascii="Calibri" w:hAnsi="Calibri"/>
          <w:i/>
          <w:iCs/>
          <w:sz w:val="22"/>
          <w:szCs w:val="22"/>
          <w:lang w:val="en-GB"/>
        </w:rPr>
        <w:t>Prevotella</w:t>
      </w:r>
      <w:proofErr w:type="spellEnd"/>
      <w:r w:rsidRPr="00491BC8">
        <w:rPr>
          <w:rFonts w:ascii="Calibri" w:hAnsi="Calibri"/>
          <w:sz w:val="22"/>
          <w:szCs w:val="22"/>
          <w:lang w:val="en-GB"/>
        </w:rPr>
        <w:t xml:space="preserve"> sp900322035 and 15 MQ MAG </w:t>
      </w:r>
      <w:proofErr w:type="spellStart"/>
      <w:r w:rsidRPr="00491BC8">
        <w:rPr>
          <w:rFonts w:ascii="Calibri" w:hAnsi="Calibri"/>
          <w:i/>
          <w:iCs/>
          <w:sz w:val="22"/>
          <w:szCs w:val="22"/>
          <w:lang w:val="en-GB"/>
        </w:rPr>
        <w:t>Prevotella</w:t>
      </w:r>
      <w:proofErr w:type="spellEnd"/>
      <w:r w:rsidRPr="00491BC8">
        <w:rPr>
          <w:rFonts w:ascii="Calibri" w:hAnsi="Calibri"/>
          <w:sz w:val="22"/>
          <w:szCs w:val="22"/>
          <w:lang w:val="en-GB"/>
        </w:rPr>
        <w:t xml:space="preserve"> sp900546535 from Control, </w:t>
      </w:r>
      <w:proofErr w:type="gramStart"/>
      <w:r w:rsidRPr="00491BC8">
        <w:rPr>
          <w:rFonts w:ascii="Calibri" w:hAnsi="Calibri"/>
          <w:sz w:val="22"/>
          <w:szCs w:val="22"/>
          <w:lang w:val="en-GB"/>
        </w:rPr>
        <w:t>Early</w:t>
      </w:r>
      <w:proofErr w:type="gramEnd"/>
      <w:r w:rsidRPr="00491BC8">
        <w:rPr>
          <w:rFonts w:ascii="Calibri" w:hAnsi="Calibri"/>
          <w:sz w:val="22"/>
          <w:szCs w:val="22"/>
          <w:lang w:val="en-GB"/>
        </w:rPr>
        <w:t>_inf and Acute_inf samples (</w:t>
      </w:r>
      <w:r w:rsidR="0061704F">
        <w:rPr>
          <w:rFonts w:ascii="Calibri" w:hAnsi="Calibri"/>
          <w:sz w:val="22"/>
          <w:szCs w:val="22"/>
          <w:lang w:val="en-GB"/>
        </w:rPr>
        <w:t>Additional file 12</w:t>
      </w:r>
      <w:r w:rsidRPr="00491BC8">
        <w:rPr>
          <w:rFonts w:ascii="Calibri" w:hAnsi="Calibri"/>
          <w:sz w:val="22"/>
          <w:szCs w:val="22"/>
          <w:lang w:val="en-GB"/>
        </w:rPr>
        <w:t>).</w:t>
      </w:r>
    </w:p>
    <w:p w14:paraId="44DEE934" w14:textId="499BEFD6" w:rsidR="004F501F" w:rsidRPr="009E6CB6" w:rsidRDefault="00000000">
      <w:pPr>
        <w:pStyle w:val="Standard"/>
        <w:spacing w:before="170" w:line="276" w:lineRule="auto"/>
        <w:jc w:val="both"/>
        <w:rPr>
          <w:rFonts w:ascii="Calibri" w:hAnsi="Calibri"/>
          <w:sz w:val="22"/>
          <w:szCs w:val="22"/>
          <w:lang w:val="en-GB"/>
        </w:rPr>
      </w:pPr>
      <w:r w:rsidRPr="00491BC8">
        <w:rPr>
          <w:rFonts w:ascii="Calibri" w:hAnsi="Calibri"/>
          <w:sz w:val="22"/>
          <w:szCs w:val="22"/>
          <w:lang w:val="en-GB"/>
        </w:rPr>
        <w:t xml:space="preserve">The </w:t>
      </w:r>
      <w:proofErr w:type="spellStart"/>
      <w:r w:rsidRPr="00491BC8">
        <w:rPr>
          <w:rFonts w:ascii="Calibri" w:hAnsi="Calibri"/>
          <w:sz w:val="22"/>
          <w:szCs w:val="22"/>
          <w:lang w:val="en-GB"/>
        </w:rPr>
        <w:t>phylogenomy</w:t>
      </w:r>
      <w:proofErr w:type="spellEnd"/>
      <w:r w:rsidRPr="00491BC8">
        <w:rPr>
          <w:rFonts w:ascii="Calibri" w:hAnsi="Calibri"/>
          <w:sz w:val="22"/>
          <w:szCs w:val="22"/>
          <w:lang w:val="en-GB"/>
        </w:rPr>
        <w:t xml:space="preserve"> based on BAC120 bacterial markers integrated in GTDB-</w:t>
      </w:r>
      <w:proofErr w:type="spellStart"/>
      <w:r w:rsidRPr="00491BC8">
        <w:rPr>
          <w:rFonts w:ascii="Calibri" w:hAnsi="Calibri"/>
          <w:sz w:val="22"/>
          <w:szCs w:val="22"/>
          <w:lang w:val="en-GB"/>
        </w:rPr>
        <w:t>tk</w:t>
      </w:r>
      <w:proofErr w:type="spellEnd"/>
      <w:r w:rsidRPr="00491BC8">
        <w:rPr>
          <w:rFonts w:ascii="Calibri" w:hAnsi="Calibri"/>
          <w:sz w:val="22"/>
          <w:szCs w:val="22"/>
          <w:lang w:val="en-GB"/>
        </w:rPr>
        <w:t xml:space="preserve"> tool revealed </w:t>
      </w:r>
      <w:r>
        <w:rPr>
          <w:rFonts w:ascii="Calibri" w:hAnsi="Calibri" w:cs="Times New Roman"/>
          <w:sz w:val="22"/>
          <w:szCs w:val="22"/>
          <w:lang w:val="en-US"/>
        </w:rPr>
        <w:t xml:space="preserve">that the 7 MAGs identified as </w:t>
      </w:r>
      <w:r>
        <w:rPr>
          <w:rFonts w:ascii="Calibri" w:hAnsi="Calibri" w:cs="Times New Roman"/>
          <w:i/>
          <w:iCs/>
          <w:sz w:val="22"/>
          <w:szCs w:val="22"/>
          <w:lang w:val="en-US"/>
        </w:rPr>
        <w:t>A. </w:t>
      </w:r>
      <w:proofErr w:type="spellStart"/>
      <w:r>
        <w:rPr>
          <w:rFonts w:ascii="Calibri" w:hAnsi="Calibri" w:cs="Times New Roman"/>
          <w:i/>
          <w:iCs/>
          <w:sz w:val="22"/>
          <w:szCs w:val="22"/>
          <w:lang w:val="en-US"/>
        </w:rPr>
        <w:t>ethanolgignens</w:t>
      </w:r>
      <w:proofErr w:type="spellEnd"/>
      <w:r>
        <w:rPr>
          <w:rFonts w:ascii="Calibri" w:hAnsi="Calibri" w:cs="Times New Roman"/>
          <w:sz w:val="22"/>
          <w:szCs w:val="22"/>
          <w:lang w:val="en-US"/>
        </w:rPr>
        <w:t xml:space="preserve"> clustered with type strain of this species, </w:t>
      </w:r>
      <w:r>
        <w:rPr>
          <w:rFonts w:ascii="Calibri" w:hAnsi="Calibri" w:cs="Times New Roman"/>
          <w:i/>
          <w:iCs/>
          <w:sz w:val="22"/>
          <w:szCs w:val="22"/>
          <w:lang w:val="en-US"/>
        </w:rPr>
        <w:t xml:space="preserve">A. </w:t>
      </w:r>
      <w:proofErr w:type="spellStart"/>
      <w:r>
        <w:rPr>
          <w:rFonts w:ascii="Calibri" w:hAnsi="Calibri" w:cs="Times New Roman"/>
          <w:i/>
          <w:iCs/>
          <w:sz w:val="22"/>
          <w:szCs w:val="22"/>
          <w:lang w:val="en-US"/>
        </w:rPr>
        <w:t>ethanolgignens</w:t>
      </w:r>
      <w:proofErr w:type="spellEnd"/>
      <w:r>
        <w:rPr>
          <w:rFonts w:ascii="Calibri" w:hAnsi="Calibri" w:cs="Times New Roman"/>
          <w:i/>
          <w:iCs/>
          <w:sz w:val="22"/>
          <w:szCs w:val="22"/>
          <w:lang w:val="en-US"/>
        </w:rPr>
        <w:t xml:space="preserve"> </w:t>
      </w:r>
      <w:r>
        <w:rPr>
          <w:rFonts w:ascii="Calibri" w:hAnsi="Calibri" w:cs="Times New Roman"/>
          <w:sz w:val="22"/>
          <w:szCs w:val="22"/>
          <w:lang w:val="en-US"/>
        </w:rPr>
        <w:t>ATCC 33324</w:t>
      </w:r>
      <w:r>
        <w:rPr>
          <w:rFonts w:ascii="Calibri" w:hAnsi="Calibri" w:cs="Times New Roman"/>
          <w:sz w:val="22"/>
          <w:szCs w:val="22"/>
          <w:vertAlign w:val="superscript"/>
          <w:lang w:val="en-US"/>
        </w:rPr>
        <w:t>T</w:t>
      </w:r>
      <w:r>
        <w:rPr>
          <w:rFonts w:ascii="Calibri" w:hAnsi="Calibri" w:cs="Times New Roman"/>
          <w:sz w:val="22"/>
          <w:szCs w:val="22"/>
          <w:lang w:val="en-US"/>
        </w:rPr>
        <w:t xml:space="preserve">. However, this cluster </w:t>
      </w:r>
      <w:proofErr w:type="spellStart"/>
      <w:r>
        <w:rPr>
          <w:rFonts w:ascii="Calibri" w:hAnsi="Calibri" w:cs="Times New Roman"/>
          <w:sz w:val="22"/>
          <w:szCs w:val="22"/>
          <w:lang w:val="en-US"/>
        </w:rPr>
        <w:t>habours</w:t>
      </w:r>
      <w:proofErr w:type="spellEnd"/>
      <w:r>
        <w:rPr>
          <w:rFonts w:ascii="Calibri" w:hAnsi="Calibri" w:cs="Times New Roman"/>
          <w:sz w:val="22"/>
          <w:szCs w:val="22"/>
          <w:lang w:val="en-US"/>
        </w:rPr>
        <w:t xml:space="preserve"> a closer genomic relationship with the genus </w:t>
      </w:r>
      <w:proofErr w:type="spellStart"/>
      <w:r>
        <w:rPr>
          <w:rFonts w:ascii="Calibri" w:hAnsi="Calibri" w:cs="Times New Roman"/>
          <w:i/>
          <w:iCs/>
          <w:sz w:val="22"/>
          <w:szCs w:val="22"/>
          <w:lang w:val="en-US"/>
        </w:rPr>
        <w:t>Velocimicrobium</w:t>
      </w:r>
      <w:proofErr w:type="spellEnd"/>
      <w:r>
        <w:rPr>
          <w:rFonts w:ascii="Calibri" w:hAnsi="Calibri" w:cs="Times New Roman"/>
          <w:sz w:val="22"/>
          <w:szCs w:val="22"/>
          <w:lang w:val="en-US"/>
        </w:rPr>
        <w:t xml:space="preserve"> (family </w:t>
      </w:r>
      <w:proofErr w:type="spellStart"/>
      <w:r>
        <w:rPr>
          <w:rFonts w:ascii="Calibri" w:hAnsi="Calibri" w:cs="Times New Roman"/>
          <w:i/>
          <w:iCs/>
          <w:sz w:val="22"/>
          <w:szCs w:val="22"/>
          <w:lang w:val="en-US"/>
        </w:rPr>
        <w:t>Lachnospiraceae</w:t>
      </w:r>
      <w:proofErr w:type="spellEnd"/>
      <w:r>
        <w:rPr>
          <w:rFonts w:ascii="Calibri" w:hAnsi="Calibri" w:cs="Times New Roman"/>
          <w:sz w:val="22"/>
          <w:szCs w:val="22"/>
          <w:lang w:val="en-US"/>
        </w:rPr>
        <w:t xml:space="preserve">) than with the other species constituting the genus </w:t>
      </w:r>
      <w:proofErr w:type="spellStart"/>
      <w:r>
        <w:rPr>
          <w:rFonts w:ascii="Calibri" w:hAnsi="Calibri" w:cs="Times New Roman"/>
          <w:i/>
          <w:iCs/>
          <w:sz w:val="22"/>
          <w:szCs w:val="22"/>
          <w:lang w:val="en-US"/>
        </w:rPr>
        <w:t>Acetivibrio</w:t>
      </w:r>
      <w:proofErr w:type="spellEnd"/>
      <w:r>
        <w:rPr>
          <w:rFonts w:ascii="Calibri" w:hAnsi="Calibri" w:cs="Times New Roman"/>
          <w:sz w:val="22"/>
          <w:szCs w:val="22"/>
          <w:lang w:val="en-US"/>
        </w:rPr>
        <w:t xml:space="preserve"> (family </w:t>
      </w:r>
      <w:proofErr w:type="spellStart"/>
      <w:r>
        <w:rPr>
          <w:rFonts w:ascii="Calibri" w:hAnsi="Calibri" w:cs="Times New Roman"/>
          <w:i/>
          <w:iCs/>
          <w:sz w:val="22"/>
          <w:szCs w:val="22"/>
          <w:lang w:val="en-US"/>
        </w:rPr>
        <w:t>Oscillospiraceae</w:t>
      </w:r>
      <w:proofErr w:type="spellEnd"/>
      <w:r>
        <w:rPr>
          <w:rFonts w:ascii="Calibri" w:hAnsi="Calibri" w:cs="Times New Roman"/>
          <w:sz w:val="22"/>
          <w:szCs w:val="22"/>
          <w:lang w:val="en-US"/>
        </w:rPr>
        <w:t>) (</w:t>
      </w:r>
      <w:r w:rsidR="0061704F">
        <w:rPr>
          <w:rFonts w:ascii="Calibri" w:hAnsi="Calibri" w:cs="Times New Roman"/>
          <w:sz w:val="22"/>
          <w:szCs w:val="22"/>
          <w:lang w:val="en-US"/>
        </w:rPr>
        <w:t xml:space="preserve">Figure </w:t>
      </w:r>
      <w:r w:rsidR="00336A8F">
        <w:rPr>
          <w:rFonts w:ascii="Calibri" w:hAnsi="Calibri" w:cs="Times New Roman"/>
          <w:sz w:val="22"/>
          <w:szCs w:val="22"/>
          <w:lang w:val="en-US"/>
        </w:rPr>
        <w:t>8 A</w:t>
      </w:r>
      <w:r>
        <w:rPr>
          <w:rFonts w:ascii="Calibri" w:hAnsi="Calibri" w:cs="Times New Roman"/>
          <w:sz w:val="22"/>
          <w:szCs w:val="22"/>
          <w:lang w:val="en-US"/>
        </w:rPr>
        <w:t xml:space="preserve">), suggesting that the species </w:t>
      </w:r>
      <w:r>
        <w:rPr>
          <w:rFonts w:ascii="Calibri" w:hAnsi="Calibri" w:cs="Times New Roman"/>
          <w:i/>
          <w:iCs/>
          <w:sz w:val="22"/>
          <w:szCs w:val="22"/>
          <w:lang w:val="en-US"/>
        </w:rPr>
        <w:t xml:space="preserve">A. </w:t>
      </w:r>
      <w:proofErr w:type="spellStart"/>
      <w:r>
        <w:rPr>
          <w:rFonts w:ascii="Calibri" w:hAnsi="Calibri" w:cs="Times New Roman"/>
          <w:i/>
          <w:iCs/>
          <w:sz w:val="22"/>
          <w:szCs w:val="22"/>
          <w:lang w:val="en-US"/>
        </w:rPr>
        <w:t>ethanolgignens</w:t>
      </w:r>
      <w:proofErr w:type="spellEnd"/>
      <w:r>
        <w:rPr>
          <w:rFonts w:ascii="Calibri" w:hAnsi="Calibri" w:cs="Times New Roman"/>
          <w:sz w:val="22"/>
          <w:szCs w:val="22"/>
          <w:lang w:val="en-US"/>
        </w:rPr>
        <w:t xml:space="preserve"> may be constituting </w:t>
      </w:r>
      <w:r w:rsidR="00336A8F">
        <w:rPr>
          <w:rFonts w:ascii="Calibri" w:hAnsi="Calibri" w:cs="Times New Roman"/>
          <w:sz w:val="22"/>
          <w:szCs w:val="22"/>
          <w:lang w:val="en-US"/>
        </w:rPr>
        <w:t>an</w:t>
      </w:r>
      <w:r>
        <w:rPr>
          <w:rFonts w:ascii="Calibri" w:hAnsi="Calibri" w:cs="Times New Roman"/>
          <w:sz w:val="22"/>
          <w:szCs w:val="22"/>
          <w:lang w:val="en-US"/>
        </w:rPr>
        <w:t xml:space="preserve"> independent genus within the family </w:t>
      </w:r>
      <w:proofErr w:type="spellStart"/>
      <w:r>
        <w:rPr>
          <w:rFonts w:ascii="Calibri" w:hAnsi="Calibri" w:cs="Times New Roman"/>
          <w:i/>
          <w:iCs/>
          <w:sz w:val="22"/>
          <w:szCs w:val="22"/>
          <w:lang w:val="en-US"/>
        </w:rPr>
        <w:t>Lachnospiraceae</w:t>
      </w:r>
      <w:proofErr w:type="spellEnd"/>
      <w:r>
        <w:rPr>
          <w:rFonts w:ascii="Calibri" w:hAnsi="Calibri" w:cs="Times New Roman"/>
          <w:sz w:val="22"/>
          <w:szCs w:val="22"/>
          <w:lang w:val="en-US"/>
        </w:rPr>
        <w:t xml:space="preserve"> as proposed by </w:t>
      </w:r>
      <w:r w:rsidRPr="00F8419E">
        <w:rPr>
          <w:rFonts w:ascii="Calibri" w:hAnsi="Calibri" w:cs="Times New Roman"/>
          <w:sz w:val="22"/>
          <w:szCs w:val="22"/>
          <w:lang w:val="en-US"/>
        </w:rPr>
        <w:t>Zou et al. (2021)</w:t>
      </w:r>
      <w:r w:rsidR="00F8419E" w:rsidRPr="00F8419E">
        <w:rPr>
          <w:rFonts w:ascii="Calibri" w:hAnsi="Calibri" w:cs="Times New Roman"/>
          <w:sz w:val="22"/>
          <w:szCs w:val="22"/>
          <w:lang w:val="en-US"/>
        </w:rPr>
        <w:t xml:space="preserve"> </w:t>
      </w:r>
      <w:sdt>
        <w:sdtPr>
          <w:rPr>
            <w:rFonts w:ascii="Calibri" w:hAnsi="Calibri" w:cs="Times New Roman"/>
            <w:color w:val="000000"/>
            <w:sz w:val="22"/>
            <w:szCs w:val="22"/>
            <w:lang w:val="en-US"/>
          </w:rPr>
          <w:tag w:val="MENDELEY_CITATION_v3_eyJjaXRhdGlvbklEIjoiTUVOREVMRVlfQ0lUQVRJT05fZWM4ZmM4NjMtMDk2Zi00Y2M4LWIxMjMtYmE5NjVmOWI1MGNlIiwicHJvcGVydGllcyI6eyJub3RlSW5kZXgiOjB9LCJpc0VkaXRlZCI6ZmFsc2UsIm1hbnVhbE92ZXJyaWRlIjp7ImlzTWFudWFsbHlPdmVycmlkZGVuIjpmYWxzZSwiY2l0ZXByb2NUZXh0IjoiWzJdIiwibWFudWFsT3ZlcnJpZGVUZXh0IjoiIn0sImNpdGF0aW9uSXRlbXMiOlt7ImlkIjoiNDY3YThhYjctNzZlMS0zZThjLTgzN2QtMGY0OGJiZmNmYjUzIiwiaXRlbURhdGEiOnsidHlwZSI6ImFydGljbGUtam91cm5hbCIsImlkIjoiNDY3YThhYjctNzZlMS0zZThjLTgzN2QtMGY0OGJiZmNmYjUzIiwidGl0bGUiOiI8aT5CdXR5cmliYWN0ZXIgaW50ZXN0aW5pPC9pPiBnZW4uIG5vdi4sIHNwLiBub3YuLCBhIGJ1dHlyaWMgYWNpZC1wcm9kdWNpbmcgYmFjdGVyaXVtIG9mIHRoZSBmYW1pbHkgPGk+TGFjaG5vc3BpcmFjZWFlPC9pPiBpc29sYXRlZCBmcm9tIGh1bWFuIGZhZWNlcywgYW5kIHJlY2xhc3NpZmljYXRpb24gb2YgPGk+QWNldGl2aWJyaW8gZXRoYW5vbGdpZ25lbnM8L2k+IGFzIDxpPkFjZXRhbmFlcm9iYWN0ZXIgZXRoYW5vbGdpZ25lbnM8L2k+IGdlbi4gbm92LiwgY29tYi4gbm92IiwiYXV0aG9yIjpbeyJmYW1pbHkiOiJab3UiLCJnaXZlbiI6Ill1YW5xaWFuZyIsInBhcnNlLW5hbWVzIjpmYWxzZSwiZHJvcHBpbmctcGFydGljbGUiOiIiLCJub24tZHJvcHBpbmctcGFydGljbGUiOiIifSx7ImZhbWlseSI6Ilh1ZSIsImdpdmVuIjoiV2VuYmluIiwicGFyc2UtbmFtZXMiOmZhbHNlLCJkcm9wcGluZy1wYXJ0aWNsZSI6IiIsIm5vbi1kcm9wcGluZy1wYXJ0aWNsZSI6IiJ9LHsiZmFtaWx5IjoiTGluIiwiZ2l2ZW4iOiJYaWFvcWlhbiIsInBhcnNlLW5hbWVzIjpmYWxzZSwiZHJvcHBpbmctcGFydGljbGUiOiIiLCJub24tZHJvcHBpbmctcGFydGljbGUiOiIifSx7ImZhbWlseSI6Ikx2IiwiZ2l2ZW4iOiJNZWkiLCJwYXJzZS1uYW1lcyI6ZmFsc2UsImRyb3BwaW5nLXBhcnRpY2xlIjoiIiwibm9uLWRyb3BwaW5nLXBhcnRpY2xlIjoiIn0seyJmYW1pbHkiOiJMdW8iLCJnaXZlbiI6Ikd1YW5nd2VuIiwicGFyc2UtbmFtZXMiOmZhbHNlLCJkcm9wcGluZy1wYXJ0aWNsZSI6IiIsIm5vbi1kcm9wcGluZy1wYXJ0aWNsZSI6IiJ9LHsiZmFtaWx5IjoiRGFpIiwiZ2l2ZW4iOiJZaW5nIiwicGFyc2UtbmFtZXMiOmZhbHNlLCJkcm9wcGluZy1wYXJ0aWNsZSI6IiIsIm5vbi1kcm9wcGluZy1wYXJ0aWNsZSI6IiJ9LHsiZmFtaWx5IjoiU3VuIiwiZ2l2ZW4iOiJIYWlwZW5nIiwicGFyc2UtbmFtZXMiOmZhbHNlLCJkcm9wcGluZy1wYXJ0aWNsZSI6IiIsIm5vbi1kcm9wcGluZy1wYXJ0aWNsZSI6IiJ9LHsiZmFtaWx5IjoiTGl1IiwiZ2l2ZW4iOiJTaGFvLXdlaSIsInBhcnNlLW5hbWVzIjpmYWxzZSwiZHJvcHBpbmctcGFydGljbGUiOiIiLCJub24tZHJvcHBpbmctcGFydGljbGUiOiIifSx7ImZhbWlseSI6IlN1biIsImdpdmVuIjoiQ2hlbmctaGFuZyIsInBhcnNlLW5hbWVzIjpmYWxzZSwiZHJvcHBpbmctcGFydGljbGUiOiIiLCJub24tZHJvcHBpbmctcGFydGljbGUiOiIifSx7ImZhbWlseSI6Ikh1IiwiZ2l2ZW4iOiJUb25neXVhbiIsInBhcnNlLW5hbWVzIjpmYWxzZSwiZHJvcHBpbmctcGFydGljbGUiOiIiLCJub24tZHJvcHBpbmctcGFydGljbGUiOiIifSx7ImZhbWlseSI6IlhpYW8iLCJnaXZlbiI6IkxpYW5nIiwicGFyc2UtbmFtZXMiOmZhbHNlLCJkcm9wcGluZy1wYXJ0aWNsZSI6IiIsIm5vbi1kcm9wcGluZy1wYXJ0aWNsZSI6IiJ9XSwiY29udGFpbmVyLXRpdGxlIjoiU3lzdGVtYXRpYyBhbmQgQXBwbGllZCBNaWNyb2Jpb2xvZ3kiLCJjb250YWluZXItdGl0bGUtc2hvcnQiOiJTeXN0IEFwcGwgTWljcm9iaW9sIiwiRE9JIjoiMTAuMTAxNi9qLnN5YXBtLjIwMjEuMTI2MjAxIiwiSVNTTiI6IjE2MTgwOTg0IiwiUE1JRCI6IjMzODkyMjY3IiwiaXNzdWVkIjp7ImRhdGUtcGFydHMiOltbMjAyMSw1LDFdXX0sImFic3RyYWN0IjoiQSBub3ZlbCwgbm9uLW1vdGlsZSwgR3JhbS1zdGFpbi1wb3NpdGl2ZSwgbm9uLXNwb3JlLWZvcm1pbmcsIG9ibGlnYXRlIGFuYWVyb2JpYyBiYWN0ZXJpdW0sIGRlc2lnbmF0ZWQgc3RyYWluIFRGMDEtMTFULCB3YXMgaXNvbGF0ZWQgZnJvbSBodW1hbiBmYWVjZXMuIFRoZSBpc29sYXRlIHdhcyBjaGFyYWN0ZXJpemVkIGJ5IHBoeWxvZ2VuZXRpYyBhbmQgcGhlbm90eXBpYyBwcm9wZXJ0aWVzLCBhcyB3ZWxsIGFzIGJ5IGRldGVybWluYXRpb24gb2YgaXRzIHdob2xlIGdlbm9tZSBzZXF1ZW5jZS4gVGhlIGdyb3d0aCB0ZW1wZXJhdHVyZSBhbmQgcEggcmFuZ2VzIHdlcmUgMzDigJM0MiDCsEMgYW5kIDYuMOKAkzguNSwgcmVzcGVjdGl2ZWx5LiBUaGUgZW5kIHByb2R1Y3RzIG9mIGdsdWNvc2UgZmVybWVudGF0aW9uIHdlcmUgYnV0eXJpYyBhY2lkIGFuZCBhIHNtYWxsIGFtb3VudCBvZiBhY2V0aWMgYWNpZC4gVGhlIGdlbm9tZSB3YXMgZXN0aW1hdGVkIHRvIGJlIDMuNjEgTWJwIHdpdGggRyArIEMgY29udGVudCBvZiAzNi44IG1vbCUuIEdlbmVzIHJlbGF0ZWQgdG8gYmlvc3ludGhlc2lzIG9mIGRpYW1pbm9waW1lbGljIGFjaWQsIHBvbGFyIGxpcGlkcywgcG9seWFtaW5lcywgdGVpY2hvaWMgYW5kIGxpcG90ZWljaG9pYyBhY2lkcyB3ZXJlIHByZXNlbnQuIFRoZSBwcmVkb21pbmFudCBmYXR0eSBhY2lkcyB3ZXJlIEMxNjowICgzNy45JSksIEMxNDowICgxNi40JSksIEMxMzowIE9IL2lzby1DMTU6MUggKDExLjElKSBhbmQgQzE4OjEgz4k5YyAoMTAuNiUpLiBQaHlsb2dlbmV0aWMgYW5hbHlzZXMgYmFzZWQgb24gMTZTIHJSTkEgZ2VuZSBzZXF1ZW5jZXMgZGVtb25zdHJhdGVkIHRoYXQgdGhlIGlzb2xhdGUgd2FzIGEgbWVtYmVyIG9mIGZhbWlseSBMYWNobm9zcGlyYWNlYWUsIHdpdGggdGhlIGhpZ2hlc3Qgc2VxdWVuY2Ugc2ltaWxhcml0eSB0byB0aGUgdHlwZSBzdHJhaW4gb2YgUm9zZWJ1cmlhIGludGVzdGluYWxpcyBEU00gMTQ2MTBUICg5Mi4yJSksIGZvbGxvd2VkIGJ5IEFjZXRpdmlicmlvIGV0aGFub2xnaWduZW5zIEFUQ0MgMzMzMjRUICg5Mi4wJSkuIFRoZSBhdmVyYWdlIG51Y2xlb3RpZGUgaWRlbnRpdHkgKEFOSSkgYW5kIGF2ZXJhZ2UgYW1pbm8gYWNpZCBpZGVudGl0eSAoQUFJKSB2YWx1ZXMgYmV0d2VlbiBzdHJhaW4gVEYwMS0xMVQgYW5kIHRoZXNlIGNsb3Nlc3QgcmVsYXRpdmVzIHdlcmUgbGVzcyB0aGFuIDcwLjUlIGFuZCA1Mi4zJS4gQmFzZWQgb24gcmVzdWx0cyBvZiBwaGVub3R5cGljIGNoYXJhY3RlcmlzdGljcyBhbmQgZ2Vub3R5cGljIHByb3BlcnRpZXMgcHJlc2VudGVkIGluIHRoaXMgc3R1ZHksIHN0cmFpbiBURjAxLTExVCByZXByZXNlbnRzIGEgbm92ZWwgc3BlY2llcyBpbiBhIG5ldyBnZW51cywgZm9yIHdoaWNoIHRoZSBuYW1lIEJ1dHlyaWJhY3RlciBpbnRlc3RpbmkgZ2VuLiBub3YuLCBzcC4gbm92LiBpcyBwcm9wb3NlZC4gVGhlIHR5cGUgc3RyYWluIG9mIHRoZSB0eXBlIHNwZWNpZXMgaXMgVEYwMS0xMVQgKENHTUNDIDEuNTIwM1QgPSBEU00gMTA1MTQwVCkuIEluIGFkZGl0aW9uLCBBY2V0aXZpYnJpbyBldGhhbm9sZ2lnbmVucyBpcyBwcm9wb3NlZCB0byBiZSByZWNsYXNzaWZpZWQgYXMgQWNldGFuYWVyb2JhY3RlciBldGhhbm9sZ2lnbmVucyBnZW4uIG5vdi4sIGNvbWIuIG5vdi4iLCJwdWJsaXNoZXIiOiJFbHNldmllciBHbWJIIiwiaXNzdWUiOiIzIiwidm9sdW1lIjoiNDQifSwiaXNUZW1wb3JhcnkiOmZhbHNlLCJzdXBwcmVzcy1hdXRob3IiOmZhbHNlLCJjb21wb3NpdGUiOmZhbHNlLCJhdXRob3Itb25seSI6ZmFsc2V9XX0="/>
          <w:id w:val="-1219510190"/>
          <w:placeholder>
            <w:docPart w:val="DefaultPlaceholder_-1854013440"/>
          </w:placeholder>
        </w:sdtPr>
        <w:sdtContent>
          <w:r w:rsidR="00941BB9" w:rsidRPr="00941BB9">
            <w:rPr>
              <w:rFonts w:ascii="Calibri" w:hAnsi="Calibri" w:cs="Times New Roman"/>
              <w:color w:val="000000"/>
              <w:sz w:val="22"/>
              <w:szCs w:val="22"/>
              <w:lang w:val="en-US"/>
            </w:rPr>
            <w:t>[2]</w:t>
          </w:r>
        </w:sdtContent>
      </w:sdt>
      <w:r w:rsidRPr="00F8419E">
        <w:rPr>
          <w:rFonts w:ascii="Calibri" w:hAnsi="Calibri" w:cs="Times New Roman"/>
          <w:sz w:val="22"/>
          <w:szCs w:val="22"/>
          <w:lang w:val="en-US"/>
        </w:rPr>
        <w:t>.</w:t>
      </w:r>
      <w:r>
        <w:rPr>
          <w:rFonts w:ascii="Calibri" w:hAnsi="Calibri" w:cs="Times New Roman"/>
          <w:sz w:val="22"/>
          <w:szCs w:val="22"/>
          <w:lang w:val="en-US"/>
        </w:rPr>
        <w:t xml:space="preserve"> Regarding the 4 MAGs identified as </w:t>
      </w:r>
      <w:r>
        <w:rPr>
          <w:rFonts w:ascii="Calibri" w:hAnsi="Calibri" w:cs="Times New Roman"/>
          <w:i/>
          <w:iCs/>
          <w:sz w:val="22"/>
          <w:szCs w:val="22"/>
          <w:lang w:val="en-US"/>
        </w:rPr>
        <w:t>C.</w:t>
      </w:r>
      <w:r w:rsidR="009E6CB6">
        <w:rPr>
          <w:rFonts w:ascii="Calibri" w:hAnsi="Calibri" w:cs="Times New Roman"/>
          <w:i/>
          <w:iCs/>
          <w:sz w:val="22"/>
          <w:szCs w:val="22"/>
          <w:lang w:val="en-US"/>
        </w:rPr>
        <w:t> </w:t>
      </w:r>
      <w:proofErr w:type="spellStart"/>
      <w:r>
        <w:rPr>
          <w:rFonts w:ascii="Calibri" w:hAnsi="Calibri" w:cs="Times New Roman"/>
          <w:i/>
          <w:iCs/>
          <w:sz w:val="22"/>
          <w:szCs w:val="22"/>
          <w:lang w:val="en-US"/>
        </w:rPr>
        <w:t>hyointestinalis</w:t>
      </w:r>
      <w:proofErr w:type="spellEnd"/>
      <w:r>
        <w:rPr>
          <w:rFonts w:ascii="Calibri" w:hAnsi="Calibri" w:cs="Times New Roman"/>
          <w:sz w:val="22"/>
          <w:szCs w:val="22"/>
          <w:lang w:val="en-US"/>
        </w:rPr>
        <w:t>, they exhibited a closer relationship with</w:t>
      </w:r>
      <w:r>
        <w:rPr>
          <w:rFonts w:ascii="Calibri" w:hAnsi="Calibri" w:cs="Times New Roman"/>
          <w:i/>
          <w:iCs/>
          <w:sz w:val="22"/>
          <w:szCs w:val="22"/>
          <w:lang w:val="en-US"/>
        </w:rPr>
        <w:t xml:space="preserve"> C. </w:t>
      </w:r>
      <w:proofErr w:type="spellStart"/>
      <w:r>
        <w:rPr>
          <w:rFonts w:ascii="Calibri" w:hAnsi="Calibri" w:cs="Times New Roman"/>
          <w:i/>
          <w:iCs/>
          <w:sz w:val="22"/>
          <w:szCs w:val="22"/>
          <w:lang w:val="en-US"/>
        </w:rPr>
        <w:t>hyointestinalis</w:t>
      </w:r>
      <w:proofErr w:type="spellEnd"/>
      <w:r>
        <w:rPr>
          <w:rFonts w:ascii="Calibri" w:hAnsi="Calibri" w:cs="Times New Roman"/>
          <w:i/>
          <w:iCs/>
          <w:sz w:val="22"/>
          <w:szCs w:val="22"/>
          <w:lang w:val="en-US"/>
        </w:rPr>
        <w:t xml:space="preserve"> </w:t>
      </w:r>
      <w:r>
        <w:rPr>
          <w:rFonts w:ascii="Calibri" w:hAnsi="Calibri" w:cs="Times New Roman"/>
          <w:sz w:val="22"/>
          <w:szCs w:val="22"/>
          <w:lang w:val="en-US"/>
        </w:rPr>
        <w:t xml:space="preserve">subsp. </w:t>
      </w:r>
      <w:proofErr w:type="spellStart"/>
      <w:r>
        <w:rPr>
          <w:rFonts w:ascii="Calibri" w:hAnsi="Calibri" w:cs="Times New Roman"/>
          <w:i/>
          <w:iCs/>
          <w:sz w:val="22"/>
          <w:szCs w:val="22"/>
          <w:lang w:val="en-US"/>
        </w:rPr>
        <w:t>hyointestinalis</w:t>
      </w:r>
      <w:proofErr w:type="spellEnd"/>
      <w:r>
        <w:rPr>
          <w:rFonts w:ascii="Calibri" w:hAnsi="Calibri" w:cs="Times New Roman"/>
          <w:sz w:val="22"/>
          <w:szCs w:val="22"/>
          <w:lang w:val="en-US"/>
        </w:rPr>
        <w:t xml:space="preserve"> CCUG 14169T than with </w:t>
      </w:r>
      <w:r>
        <w:rPr>
          <w:rFonts w:ascii="Calibri" w:hAnsi="Calibri" w:cs="Times New Roman"/>
          <w:i/>
          <w:iCs/>
          <w:sz w:val="22"/>
          <w:szCs w:val="22"/>
          <w:lang w:val="en-US"/>
        </w:rPr>
        <w:t xml:space="preserve">C. </w:t>
      </w:r>
      <w:proofErr w:type="spellStart"/>
      <w:r>
        <w:rPr>
          <w:rFonts w:ascii="Calibri" w:hAnsi="Calibri" w:cs="Times New Roman"/>
          <w:i/>
          <w:iCs/>
          <w:sz w:val="22"/>
          <w:szCs w:val="22"/>
          <w:lang w:val="en-US"/>
        </w:rPr>
        <w:t>hyointestinalis</w:t>
      </w:r>
      <w:proofErr w:type="spellEnd"/>
      <w:r>
        <w:rPr>
          <w:rFonts w:ascii="Calibri" w:hAnsi="Calibri" w:cs="Times New Roman"/>
          <w:sz w:val="22"/>
          <w:szCs w:val="22"/>
          <w:lang w:val="en-US"/>
        </w:rPr>
        <w:t xml:space="preserve"> subsp. </w:t>
      </w:r>
      <w:proofErr w:type="spellStart"/>
      <w:r>
        <w:rPr>
          <w:rFonts w:ascii="Calibri" w:hAnsi="Calibri" w:cs="Times New Roman"/>
          <w:i/>
          <w:iCs/>
          <w:sz w:val="22"/>
          <w:szCs w:val="22"/>
          <w:lang w:val="en-US"/>
        </w:rPr>
        <w:t>lawsonii</w:t>
      </w:r>
      <w:proofErr w:type="spellEnd"/>
      <w:r>
        <w:rPr>
          <w:rFonts w:ascii="Calibri" w:hAnsi="Calibri" w:cs="Times New Roman"/>
          <w:sz w:val="22"/>
          <w:szCs w:val="22"/>
          <w:lang w:val="en-US"/>
        </w:rPr>
        <w:t xml:space="preserve"> CHY5T (</w:t>
      </w:r>
      <w:r w:rsidR="009E6CB6">
        <w:rPr>
          <w:rFonts w:ascii="Calibri" w:hAnsi="Calibri" w:cs="Times New Roman"/>
          <w:sz w:val="22"/>
          <w:szCs w:val="22"/>
          <w:lang w:val="en-US"/>
        </w:rPr>
        <w:t>Figure 8 B</w:t>
      </w:r>
      <w:r>
        <w:rPr>
          <w:rFonts w:ascii="Calibri" w:hAnsi="Calibri" w:cs="Times New Roman"/>
          <w:sz w:val="22"/>
          <w:szCs w:val="22"/>
          <w:lang w:val="en-US"/>
        </w:rPr>
        <w:t xml:space="preserve">). The MAGs identified as </w:t>
      </w:r>
      <w:r>
        <w:rPr>
          <w:rFonts w:ascii="Calibri" w:hAnsi="Calibri" w:cs="Times New Roman"/>
          <w:i/>
          <w:iCs/>
          <w:sz w:val="22"/>
          <w:szCs w:val="22"/>
          <w:lang w:val="en-US"/>
        </w:rPr>
        <w:t>R.</w:t>
      </w:r>
      <w:r w:rsidR="009E6CB6">
        <w:rPr>
          <w:rFonts w:ascii="Calibri" w:hAnsi="Calibri" w:cs="Times New Roman"/>
          <w:i/>
          <w:iCs/>
          <w:sz w:val="22"/>
          <w:szCs w:val="22"/>
          <w:lang w:val="en-US"/>
        </w:rPr>
        <w:t> </w:t>
      </w:r>
      <w:proofErr w:type="spellStart"/>
      <w:r>
        <w:rPr>
          <w:rFonts w:ascii="Calibri" w:hAnsi="Calibri" w:cs="Times New Roman"/>
          <w:i/>
          <w:iCs/>
          <w:sz w:val="22"/>
          <w:szCs w:val="22"/>
          <w:lang w:val="en-US"/>
        </w:rPr>
        <w:t>inulinivorans</w:t>
      </w:r>
      <w:proofErr w:type="spellEnd"/>
      <w:r>
        <w:rPr>
          <w:rFonts w:ascii="Calibri" w:hAnsi="Calibri" w:cs="Times New Roman"/>
          <w:sz w:val="22"/>
          <w:szCs w:val="22"/>
          <w:lang w:val="en-US"/>
        </w:rPr>
        <w:t xml:space="preserve">, </w:t>
      </w:r>
      <w:proofErr w:type="spellStart"/>
      <w:r>
        <w:rPr>
          <w:rFonts w:ascii="Calibri" w:hAnsi="Calibri" w:cs="Times New Roman"/>
          <w:i/>
          <w:iCs/>
          <w:sz w:val="22"/>
          <w:szCs w:val="22"/>
          <w:lang w:val="en-US"/>
        </w:rPr>
        <w:t>Alloprevotella</w:t>
      </w:r>
      <w:proofErr w:type="spellEnd"/>
      <w:r>
        <w:rPr>
          <w:rFonts w:ascii="Calibri" w:hAnsi="Calibri" w:cs="Times New Roman"/>
          <w:sz w:val="22"/>
          <w:szCs w:val="22"/>
          <w:lang w:val="en-US"/>
        </w:rPr>
        <w:t xml:space="preserve"> sp900546535 and members of the genus </w:t>
      </w:r>
      <w:proofErr w:type="spellStart"/>
      <w:r>
        <w:rPr>
          <w:rFonts w:ascii="Calibri" w:hAnsi="Calibri" w:cs="Times New Roman"/>
          <w:i/>
          <w:iCs/>
          <w:sz w:val="22"/>
          <w:szCs w:val="22"/>
          <w:lang w:val="en-US"/>
        </w:rPr>
        <w:t>Prevotella</w:t>
      </w:r>
      <w:proofErr w:type="spellEnd"/>
      <w:r>
        <w:rPr>
          <w:rFonts w:ascii="Calibri" w:hAnsi="Calibri" w:cs="Times New Roman"/>
          <w:sz w:val="22"/>
          <w:szCs w:val="22"/>
          <w:lang w:val="en-US"/>
        </w:rPr>
        <w:t xml:space="preserve"> clustered with the </w:t>
      </w:r>
      <w:proofErr w:type="gramStart"/>
      <w:r>
        <w:rPr>
          <w:rFonts w:ascii="Calibri" w:hAnsi="Calibri" w:cs="Times New Roman"/>
          <w:sz w:val="22"/>
          <w:szCs w:val="22"/>
          <w:lang w:val="en-US"/>
        </w:rPr>
        <w:t>type</w:t>
      </w:r>
      <w:proofErr w:type="gramEnd"/>
      <w:r>
        <w:rPr>
          <w:rFonts w:ascii="Calibri" w:hAnsi="Calibri" w:cs="Times New Roman"/>
          <w:sz w:val="22"/>
          <w:szCs w:val="22"/>
          <w:lang w:val="en-US"/>
        </w:rPr>
        <w:t xml:space="preserve"> strain of species of their respective species (</w:t>
      </w:r>
      <w:r w:rsidR="009E6CB6">
        <w:rPr>
          <w:rFonts w:ascii="Calibri" w:hAnsi="Calibri" w:cs="Times New Roman"/>
          <w:sz w:val="22"/>
          <w:szCs w:val="22"/>
          <w:lang w:val="en-US"/>
        </w:rPr>
        <w:t>Figure 8 C and D</w:t>
      </w:r>
      <w:r>
        <w:rPr>
          <w:rFonts w:ascii="Calibri" w:hAnsi="Calibri" w:cs="Times New Roman"/>
          <w:sz w:val="22"/>
          <w:szCs w:val="22"/>
          <w:lang w:val="en-US"/>
        </w:rPr>
        <w:t>).</w:t>
      </w:r>
    </w:p>
    <w:p w14:paraId="36A5556B" w14:textId="48FDD889" w:rsidR="004F501F" w:rsidRPr="00491BC8" w:rsidRDefault="00000000">
      <w:pPr>
        <w:pStyle w:val="Standard"/>
        <w:tabs>
          <w:tab w:val="left" w:pos="4155"/>
        </w:tabs>
        <w:spacing w:before="170" w:line="276" w:lineRule="auto"/>
        <w:jc w:val="both"/>
        <w:rPr>
          <w:rFonts w:ascii="Calibri" w:hAnsi="Calibri"/>
          <w:sz w:val="22"/>
          <w:szCs w:val="22"/>
          <w:lang w:val="en-GB"/>
        </w:rPr>
      </w:pPr>
      <w:r w:rsidRPr="00491BC8">
        <w:rPr>
          <w:rFonts w:ascii="Calibri" w:hAnsi="Calibri"/>
          <w:sz w:val="22"/>
          <w:szCs w:val="22"/>
          <w:lang w:val="en-GB"/>
        </w:rPr>
        <w:t xml:space="preserve">The functional profile of MAGs identified as species </w:t>
      </w:r>
      <w:r w:rsidRPr="00491BC8">
        <w:rPr>
          <w:rFonts w:ascii="Calibri" w:hAnsi="Calibri"/>
          <w:i/>
          <w:iCs/>
          <w:sz w:val="22"/>
          <w:szCs w:val="22"/>
          <w:lang w:val="en-GB"/>
        </w:rPr>
        <w:t xml:space="preserve">Campylobacter </w:t>
      </w:r>
      <w:proofErr w:type="spellStart"/>
      <w:r w:rsidRPr="00491BC8">
        <w:rPr>
          <w:rFonts w:ascii="Calibri" w:hAnsi="Calibri"/>
          <w:i/>
          <w:iCs/>
          <w:sz w:val="22"/>
          <w:szCs w:val="22"/>
          <w:lang w:val="en-GB"/>
        </w:rPr>
        <w:t>hyointestinalis</w:t>
      </w:r>
      <w:proofErr w:type="spellEnd"/>
      <w:r w:rsidRPr="00491BC8">
        <w:rPr>
          <w:rFonts w:ascii="Calibri" w:hAnsi="Calibri"/>
          <w:sz w:val="22"/>
          <w:szCs w:val="22"/>
          <w:lang w:val="en-GB"/>
        </w:rPr>
        <w:t xml:space="preserve"> and </w:t>
      </w:r>
      <w:proofErr w:type="spellStart"/>
      <w:r w:rsidRPr="00491BC8">
        <w:rPr>
          <w:rFonts w:ascii="Calibri" w:hAnsi="Calibri"/>
          <w:i/>
          <w:iCs/>
          <w:sz w:val="22"/>
          <w:szCs w:val="22"/>
          <w:lang w:val="en-GB"/>
        </w:rPr>
        <w:t>Acetivibrio</w:t>
      </w:r>
      <w:proofErr w:type="spellEnd"/>
      <w:r w:rsidRPr="00491BC8">
        <w:rPr>
          <w:rFonts w:ascii="Calibri" w:hAnsi="Calibri"/>
          <w:i/>
          <w:iCs/>
          <w:sz w:val="22"/>
          <w:szCs w:val="22"/>
          <w:lang w:val="en-GB"/>
        </w:rPr>
        <w:t xml:space="preserve"> </w:t>
      </w:r>
      <w:proofErr w:type="spellStart"/>
      <w:r w:rsidRPr="00491BC8">
        <w:rPr>
          <w:rFonts w:ascii="Calibri" w:hAnsi="Calibri"/>
          <w:i/>
          <w:iCs/>
          <w:sz w:val="22"/>
          <w:szCs w:val="22"/>
          <w:lang w:val="en-GB"/>
        </w:rPr>
        <w:t>ethanolgignensis</w:t>
      </w:r>
      <w:proofErr w:type="spellEnd"/>
      <w:r w:rsidRPr="00491BC8">
        <w:rPr>
          <w:rFonts w:ascii="Calibri" w:hAnsi="Calibri"/>
          <w:i/>
          <w:iCs/>
          <w:sz w:val="22"/>
          <w:szCs w:val="22"/>
          <w:lang w:val="en-GB"/>
        </w:rPr>
        <w:t xml:space="preserve">, </w:t>
      </w:r>
      <w:r w:rsidRPr="00491BC8">
        <w:rPr>
          <w:rFonts w:ascii="Calibri" w:hAnsi="Calibri"/>
          <w:sz w:val="22"/>
          <w:szCs w:val="22"/>
          <w:lang w:val="en-GB"/>
        </w:rPr>
        <w:t>which were exclusively found in metagenomes from Early_inf and Acute_inf samples, was studied based on KEGG identifiers. Most functions were related to membrane transport (ABC transporters), signal transduction (two-component system), genetic information processing (ribosome), nucleotide metabolism (purine metabolism), cell motility (flagellar assembly) and cellular community (quorum sensing) (</w:t>
      </w:r>
      <w:r w:rsidR="00890DEC">
        <w:rPr>
          <w:rFonts w:ascii="Calibri" w:hAnsi="Calibri"/>
          <w:sz w:val="22"/>
          <w:szCs w:val="22"/>
          <w:lang w:val="en-GB"/>
        </w:rPr>
        <w:t>Figure 9</w:t>
      </w:r>
      <w:r w:rsidRPr="00491BC8">
        <w:rPr>
          <w:rFonts w:ascii="Calibri" w:hAnsi="Calibri"/>
          <w:sz w:val="22"/>
          <w:szCs w:val="22"/>
          <w:lang w:val="en-GB"/>
        </w:rPr>
        <w:t xml:space="preserve">). </w:t>
      </w:r>
      <w:r>
        <w:rPr>
          <w:rFonts w:ascii="Calibri" w:hAnsi="Calibri" w:cs="Times New Roman"/>
          <w:sz w:val="22"/>
          <w:szCs w:val="22"/>
          <w:lang w:val="en-US"/>
        </w:rPr>
        <w:t xml:space="preserve">Among the ABC transport functions, </w:t>
      </w:r>
      <w:proofErr w:type="spellStart"/>
      <w:r>
        <w:rPr>
          <w:rFonts w:ascii="Calibri" w:hAnsi="Calibri" w:cs="Times New Roman"/>
          <w:i/>
          <w:iCs/>
          <w:sz w:val="22"/>
          <w:szCs w:val="22"/>
          <w:lang w:val="en-US"/>
        </w:rPr>
        <w:t>afuABC</w:t>
      </w:r>
      <w:proofErr w:type="spellEnd"/>
      <w:r>
        <w:rPr>
          <w:rFonts w:ascii="Calibri" w:hAnsi="Calibri" w:cs="Times New Roman"/>
          <w:sz w:val="22"/>
          <w:szCs w:val="22"/>
          <w:lang w:val="en-US"/>
        </w:rPr>
        <w:t xml:space="preserve"> (K02010, K02011, K02012) and </w:t>
      </w:r>
      <w:proofErr w:type="spellStart"/>
      <w:r>
        <w:rPr>
          <w:rFonts w:ascii="Calibri" w:hAnsi="Calibri" w:cs="Times New Roman"/>
          <w:i/>
          <w:iCs/>
          <w:sz w:val="22"/>
          <w:szCs w:val="22"/>
          <w:lang w:val="en-US"/>
        </w:rPr>
        <w:t>modABC</w:t>
      </w:r>
      <w:proofErr w:type="spellEnd"/>
      <w:r>
        <w:rPr>
          <w:rFonts w:ascii="Calibri" w:hAnsi="Calibri" w:cs="Times New Roman"/>
          <w:sz w:val="22"/>
          <w:szCs w:val="22"/>
          <w:lang w:val="en-US"/>
        </w:rPr>
        <w:t xml:space="preserve"> (K02017, K02018, K02020) for iron and molybdate transport system were identified for both taxa. In the case of MAGs identified as </w:t>
      </w:r>
      <w:proofErr w:type="spellStart"/>
      <w:r>
        <w:rPr>
          <w:rFonts w:ascii="Calibri" w:hAnsi="Calibri" w:cs="Times New Roman"/>
          <w:i/>
          <w:iCs/>
          <w:sz w:val="22"/>
          <w:szCs w:val="22"/>
          <w:lang w:val="en-US"/>
        </w:rPr>
        <w:t>Acetivibrio</w:t>
      </w:r>
      <w:proofErr w:type="spellEnd"/>
      <w:r>
        <w:rPr>
          <w:rFonts w:ascii="Calibri" w:hAnsi="Calibri" w:cs="Times New Roman"/>
          <w:i/>
          <w:iCs/>
          <w:sz w:val="22"/>
          <w:szCs w:val="22"/>
          <w:lang w:val="en-US"/>
        </w:rPr>
        <w:t xml:space="preserve"> </w:t>
      </w:r>
      <w:proofErr w:type="spellStart"/>
      <w:r>
        <w:rPr>
          <w:rFonts w:ascii="Calibri" w:hAnsi="Calibri" w:cs="Times New Roman"/>
          <w:i/>
          <w:iCs/>
          <w:sz w:val="22"/>
          <w:szCs w:val="22"/>
          <w:lang w:val="en-US"/>
        </w:rPr>
        <w:t>ethanolgignensis</w:t>
      </w:r>
      <w:proofErr w:type="spellEnd"/>
      <w:r>
        <w:rPr>
          <w:rFonts w:ascii="Calibri" w:hAnsi="Calibri" w:cs="Times New Roman"/>
          <w:sz w:val="22"/>
          <w:szCs w:val="22"/>
          <w:lang w:val="en-US"/>
        </w:rPr>
        <w:t xml:space="preserve">, </w:t>
      </w:r>
      <w:proofErr w:type="spellStart"/>
      <w:r>
        <w:rPr>
          <w:rFonts w:ascii="Calibri" w:hAnsi="Calibri" w:cs="Times New Roman"/>
          <w:i/>
          <w:iCs/>
          <w:sz w:val="22"/>
          <w:szCs w:val="22"/>
          <w:lang w:val="en-US"/>
        </w:rPr>
        <w:t>oppABCD</w:t>
      </w:r>
      <w:proofErr w:type="spellEnd"/>
      <w:r>
        <w:rPr>
          <w:rFonts w:ascii="Calibri" w:hAnsi="Calibri" w:cs="Times New Roman"/>
          <w:sz w:val="22"/>
          <w:szCs w:val="22"/>
          <w:lang w:val="en-US"/>
        </w:rPr>
        <w:t xml:space="preserve"> (K15580, K15581, K15582, K15583) genes for oligopeptide transport system were annotated. Last, bacitracin and </w:t>
      </w:r>
      <w:r w:rsidR="00890DEC">
        <w:rPr>
          <w:rFonts w:ascii="Calibri" w:hAnsi="Calibri" w:cs="Times New Roman"/>
          <w:sz w:val="22"/>
          <w:szCs w:val="22"/>
          <w:lang w:val="en-US"/>
        </w:rPr>
        <w:t>antibiotic</w:t>
      </w:r>
      <w:r>
        <w:rPr>
          <w:rFonts w:ascii="Calibri" w:hAnsi="Calibri" w:cs="Times New Roman"/>
          <w:sz w:val="22"/>
          <w:szCs w:val="22"/>
          <w:lang w:val="en-US"/>
        </w:rPr>
        <w:t xml:space="preserve"> transport system (K19083, K19084, K19309, K19310; K20459, K20461) have been annotated in some of the HQ and MQ MAGs identified as </w:t>
      </w:r>
      <w:proofErr w:type="spellStart"/>
      <w:r>
        <w:rPr>
          <w:rFonts w:ascii="Calibri" w:hAnsi="Calibri" w:cs="Times New Roman"/>
          <w:i/>
          <w:iCs/>
          <w:sz w:val="22"/>
          <w:szCs w:val="22"/>
          <w:lang w:val="en-US"/>
        </w:rPr>
        <w:t>Acetivibrio</w:t>
      </w:r>
      <w:proofErr w:type="spellEnd"/>
      <w:r>
        <w:rPr>
          <w:rFonts w:ascii="Calibri" w:hAnsi="Calibri" w:cs="Times New Roman"/>
          <w:i/>
          <w:iCs/>
          <w:sz w:val="22"/>
          <w:szCs w:val="22"/>
          <w:lang w:val="en-US"/>
        </w:rPr>
        <w:t xml:space="preserve"> </w:t>
      </w:r>
      <w:proofErr w:type="spellStart"/>
      <w:r>
        <w:rPr>
          <w:rFonts w:ascii="Calibri" w:hAnsi="Calibri" w:cs="Times New Roman"/>
          <w:i/>
          <w:iCs/>
          <w:sz w:val="22"/>
          <w:szCs w:val="22"/>
          <w:lang w:val="en-US"/>
        </w:rPr>
        <w:t>ethanolgignensis</w:t>
      </w:r>
      <w:proofErr w:type="spellEnd"/>
      <w:r>
        <w:rPr>
          <w:rFonts w:ascii="Calibri" w:hAnsi="Calibri" w:cs="Times New Roman"/>
          <w:sz w:val="22"/>
          <w:szCs w:val="22"/>
          <w:lang w:val="en-US"/>
        </w:rPr>
        <w:t>.</w:t>
      </w:r>
    </w:p>
    <w:p w14:paraId="7FCAC86D" w14:textId="6914A71A" w:rsidR="004F501F" w:rsidRPr="006F1E68" w:rsidRDefault="00000000">
      <w:pPr>
        <w:pStyle w:val="Standard"/>
        <w:spacing w:before="170" w:line="276" w:lineRule="auto"/>
        <w:jc w:val="both"/>
        <w:rPr>
          <w:rFonts w:ascii="Calibri" w:hAnsi="Calibri"/>
          <w:sz w:val="22"/>
          <w:szCs w:val="22"/>
          <w:lang w:val="en-GB"/>
        </w:rPr>
      </w:pPr>
      <w:r>
        <w:rPr>
          <w:rFonts w:ascii="Calibri" w:hAnsi="Calibri" w:cs="Times New Roman"/>
          <w:sz w:val="22"/>
          <w:szCs w:val="22"/>
          <w:lang w:val="en-US"/>
        </w:rPr>
        <w:t xml:space="preserve">Virulence factors and AMR genes search found the </w:t>
      </w:r>
      <w:proofErr w:type="spellStart"/>
      <w:r>
        <w:rPr>
          <w:rFonts w:ascii="Calibri" w:hAnsi="Calibri" w:cs="Times New Roman"/>
          <w:i/>
          <w:iCs/>
          <w:sz w:val="22"/>
          <w:szCs w:val="22"/>
          <w:lang w:val="en-US"/>
        </w:rPr>
        <w:t>nimJ</w:t>
      </w:r>
      <w:proofErr w:type="spellEnd"/>
      <w:r>
        <w:rPr>
          <w:rFonts w:ascii="Calibri" w:hAnsi="Calibri" w:cs="Times New Roman"/>
          <w:sz w:val="22"/>
          <w:szCs w:val="22"/>
          <w:lang w:val="en-US"/>
        </w:rPr>
        <w:t xml:space="preserve"> (5’-nitroimidazole </w:t>
      </w:r>
      <w:proofErr w:type="spellStart"/>
      <w:r>
        <w:rPr>
          <w:rFonts w:ascii="Calibri" w:hAnsi="Calibri" w:cs="Times New Roman"/>
          <w:sz w:val="22"/>
          <w:szCs w:val="22"/>
          <w:lang w:val="en-US"/>
        </w:rPr>
        <w:t>reductosa</w:t>
      </w:r>
      <w:proofErr w:type="spellEnd"/>
      <w:r>
        <w:rPr>
          <w:rFonts w:ascii="Calibri" w:hAnsi="Calibri" w:cs="Times New Roman"/>
          <w:sz w:val="22"/>
          <w:szCs w:val="22"/>
          <w:lang w:val="en-US"/>
        </w:rPr>
        <w:t xml:space="preserve">) gen in 5 MAGs identified as </w:t>
      </w:r>
      <w:proofErr w:type="spellStart"/>
      <w:r>
        <w:rPr>
          <w:rFonts w:ascii="Calibri" w:hAnsi="Calibri" w:cs="Times New Roman"/>
          <w:i/>
          <w:iCs/>
          <w:sz w:val="22"/>
          <w:szCs w:val="22"/>
          <w:lang w:val="en-US"/>
        </w:rPr>
        <w:t>Prevotella</w:t>
      </w:r>
      <w:proofErr w:type="spellEnd"/>
      <w:r>
        <w:rPr>
          <w:rFonts w:ascii="Calibri" w:hAnsi="Calibri" w:cs="Times New Roman"/>
          <w:sz w:val="22"/>
          <w:szCs w:val="22"/>
          <w:lang w:val="en-US"/>
        </w:rPr>
        <w:t xml:space="preserve"> sp900546535 with 91.19</w:t>
      </w:r>
      <w:r w:rsidR="00890DEC">
        <w:rPr>
          <w:rFonts w:ascii="Calibri" w:hAnsi="Calibri" w:cs="Times New Roman"/>
          <w:sz w:val="22"/>
          <w:szCs w:val="22"/>
          <w:lang w:val="en-US"/>
        </w:rPr>
        <w:t xml:space="preserve"> </w:t>
      </w:r>
      <w:r>
        <w:rPr>
          <w:rFonts w:ascii="Calibri" w:hAnsi="Calibri" w:cs="Times New Roman"/>
          <w:sz w:val="22"/>
          <w:szCs w:val="22"/>
          <w:lang w:val="en-US"/>
        </w:rPr>
        <w:t xml:space="preserve">% </w:t>
      </w:r>
      <w:r w:rsidR="00890DEC">
        <w:rPr>
          <w:rFonts w:ascii="Calibri" w:hAnsi="Calibri" w:cs="Times New Roman"/>
          <w:sz w:val="22"/>
          <w:szCs w:val="22"/>
          <w:lang w:val="en-US"/>
        </w:rPr>
        <w:t>identity</w:t>
      </w:r>
      <w:r>
        <w:rPr>
          <w:rFonts w:ascii="Calibri" w:hAnsi="Calibri" w:cs="Times New Roman"/>
          <w:sz w:val="22"/>
          <w:szCs w:val="22"/>
          <w:lang w:val="en-US"/>
        </w:rPr>
        <w:t xml:space="preserve"> and 96.36</w:t>
      </w:r>
      <w:r w:rsidR="00890DEC">
        <w:rPr>
          <w:rFonts w:ascii="Calibri" w:hAnsi="Calibri" w:cs="Times New Roman"/>
          <w:sz w:val="22"/>
          <w:szCs w:val="22"/>
          <w:lang w:val="en-US"/>
        </w:rPr>
        <w:t xml:space="preserve"> </w:t>
      </w:r>
      <w:r>
        <w:rPr>
          <w:rFonts w:ascii="Calibri" w:hAnsi="Calibri" w:cs="Times New Roman"/>
          <w:sz w:val="22"/>
          <w:szCs w:val="22"/>
          <w:lang w:val="en-US"/>
        </w:rPr>
        <w:t xml:space="preserve">% </w:t>
      </w:r>
      <w:r w:rsidR="00890DEC">
        <w:rPr>
          <w:rFonts w:ascii="Calibri" w:hAnsi="Calibri" w:cs="Times New Roman"/>
          <w:sz w:val="22"/>
          <w:szCs w:val="22"/>
          <w:lang w:val="en-US"/>
        </w:rPr>
        <w:t>alignment</w:t>
      </w:r>
      <w:r>
        <w:rPr>
          <w:rFonts w:ascii="Calibri" w:hAnsi="Calibri" w:cs="Times New Roman"/>
          <w:sz w:val="22"/>
          <w:szCs w:val="22"/>
          <w:lang w:val="en-US"/>
        </w:rPr>
        <w:t xml:space="preserve"> coverage. Regarding </w:t>
      </w:r>
      <w:proofErr w:type="spellStart"/>
      <w:r>
        <w:rPr>
          <w:rFonts w:ascii="Calibri" w:hAnsi="Calibri" w:cs="Times New Roman"/>
          <w:i/>
          <w:iCs/>
          <w:sz w:val="22"/>
          <w:szCs w:val="22"/>
          <w:lang w:val="en-US"/>
        </w:rPr>
        <w:t>Acetivibrio</w:t>
      </w:r>
      <w:proofErr w:type="spellEnd"/>
      <w:r>
        <w:rPr>
          <w:rFonts w:ascii="Calibri" w:hAnsi="Calibri" w:cs="Times New Roman"/>
          <w:i/>
          <w:iCs/>
          <w:sz w:val="22"/>
          <w:szCs w:val="22"/>
          <w:lang w:val="en-US"/>
        </w:rPr>
        <w:t xml:space="preserve"> </w:t>
      </w:r>
      <w:proofErr w:type="spellStart"/>
      <w:r>
        <w:rPr>
          <w:rFonts w:ascii="Calibri" w:hAnsi="Calibri" w:cs="Times New Roman"/>
          <w:i/>
          <w:iCs/>
          <w:sz w:val="22"/>
          <w:szCs w:val="22"/>
          <w:lang w:val="en-US"/>
        </w:rPr>
        <w:t>ethanolgignens</w:t>
      </w:r>
      <w:proofErr w:type="spellEnd"/>
      <w:r>
        <w:rPr>
          <w:rFonts w:ascii="Calibri" w:hAnsi="Calibri" w:cs="Times New Roman"/>
          <w:sz w:val="22"/>
          <w:szCs w:val="22"/>
          <w:lang w:val="en-US"/>
        </w:rPr>
        <w:t>, one HQ MAG presented 99.1</w:t>
      </w:r>
      <w:r w:rsidR="00890DEC">
        <w:rPr>
          <w:rFonts w:ascii="Calibri" w:hAnsi="Calibri" w:cs="Times New Roman"/>
          <w:sz w:val="22"/>
          <w:szCs w:val="22"/>
          <w:lang w:val="en-US"/>
        </w:rPr>
        <w:t xml:space="preserve"> </w:t>
      </w:r>
      <w:r>
        <w:rPr>
          <w:rFonts w:ascii="Calibri" w:hAnsi="Calibri" w:cs="Times New Roman"/>
          <w:sz w:val="22"/>
          <w:szCs w:val="22"/>
          <w:lang w:val="en-US"/>
        </w:rPr>
        <w:t>% identity (99.26</w:t>
      </w:r>
      <w:r w:rsidR="00890DEC">
        <w:rPr>
          <w:rFonts w:ascii="Calibri" w:hAnsi="Calibri" w:cs="Times New Roman"/>
          <w:sz w:val="22"/>
          <w:szCs w:val="22"/>
          <w:lang w:val="en-US"/>
        </w:rPr>
        <w:t xml:space="preserve"> </w:t>
      </w:r>
      <w:r>
        <w:rPr>
          <w:rFonts w:ascii="Calibri" w:hAnsi="Calibri" w:cs="Times New Roman"/>
          <w:sz w:val="22"/>
          <w:szCs w:val="22"/>
          <w:lang w:val="en-US"/>
        </w:rPr>
        <w:t xml:space="preserve">% alignment coverage) for macrolide efflux MFS transporter </w:t>
      </w:r>
      <w:proofErr w:type="spellStart"/>
      <w:r>
        <w:rPr>
          <w:rFonts w:ascii="Calibri" w:hAnsi="Calibri" w:cs="Times New Roman"/>
          <w:sz w:val="22"/>
          <w:szCs w:val="22"/>
          <w:lang w:val="en-US"/>
        </w:rPr>
        <w:t>Mef</w:t>
      </w:r>
      <w:proofErr w:type="spellEnd"/>
      <w:r>
        <w:rPr>
          <w:rFonts w:ascii="Calibri" w:hAnsi="Calibri" w:cs="Times New Roman"/>
          <w:sz w:val="22"/>
          <w:szCs w:val="22"/>
          <w:lang w:val="en-US"/>
        </w:rPr>
        <w:t xml:space="preserve">(A). Besides, </w:t>
      </w:r>
      <w:proofErr w:type="spellStart"/>
      <w:r>
        <w:rPr>
          <w:rFonts w:ascii="Calibri" w:hAnsi="Calibri" w:cs="Times New Roman"/>
          <w:i/>
          <w:iCs/>
          <w:sz w:val="22"/>
          <w:szCs w:val="22"/>
          <w:lang w:val="en-US"/>
        </w:rPr>
        <w:t>cfxA</w:t>
      </w:r>
      <w:proofErr w:type="spellEnd"/>
      <w:r>
        <w:rPr>
          <w:rFonts w:ascii="Calibri" w:hAnsi="Calibri" w:cs="Times New Roman"/>
          <w:sz w:val="22"/>
          <w:szCs w:val="22"/>
          <w:lang w:val="en-US"/>
        </w:rPr>
        <w:t xml:space="preserve">, </w:t>
      </w:r>
      <w:proofErr w:type="spellStart"/>
      <w:proofErr w:type="gramStart"/>
      <w:r>
        <w:rPr>
          <w:rFonts w:ascii="Calibri" w:hAnsi="Calibri" w:cs="Times New Roman"/>
          <w:i/>
          <w:iCs/>
          <w:sz w:val="22"/>
          <w:szCs w:val="22"/>
          <w:lang w:val="en-US"/>
        </w:rPr>
        <w:t>tet</w:t>
      </w:r>
      <w:proofErr w:type="spellEnd"/>
      <w:r>
        <w:rPr>
          <w:rFonts w:ascii="Calibri" w:hAnsi="Calibri" w:cs="Times New Roman"/>
          <w:i/>
          <w:iCs/>
          <w:sz w:val="22"/>
          <w:szCs w:val="22"/>
          <w:lang w:val="en-US"/>
        </w:rPr>
        <w:t>(</w:t>
      </w:r>
      <w:proofErr w:type="gramEnd"/>
      <w:r>
        <w:rPr>
          <w:rFonts w:ascii="Calibri" w:hAnsi="Calibri" w:cs="Times New Roman"/>
          <w:i/>
          <w:iCs/>
          <w:sz w:val="22"/>
          <w:szCs w:val="22"/>
          <w:lang w:val="en-US"/>
        </w:rPr>
        <w:t>44)</w:t>
      </w:r>
      <w:r>
        <w:rPr>
          <w:rFonts w:ascii="Calibri" w:hAnsi="Calibri" w:cs="Times New Roman"/>
          <w:sz w:val="22"/>
          <w:szCs w:val="22"/>
          <w:lang w:val="en-US"/>
        </w:rPr>
        <w:t xml:space="preserve"> and </w:t>
      </w:r>
      <w:proofErr w:type="spellStart"/>
      <w:r>
        <w:rPr>
          <w:rFonts w:ascii="Calibri" w:hAnsi="Calibri" w:cs="Times New Roman"/>
          <w:i/>
          <w:iCs/>
          <w:sz w:val="22"/>
          <w:szCs w:val="22"/>
          <w:lang w:val="en-US"/>
        </w:rPr>
        <w:t>cfr</w:t>
      </w:r>
      <w:proofErr w:type="spellEnd"/>
      <w:r>
        <w:rPr>
          <w:rFonts w:ascii="Calibri" w:hAnsi="Calibri" w:cs="Times New Roman"/>
          <w:i/>
          <w:iCs/>
          <w:sz w:val="22"/>
          <w:szCs w:val="22"/>
          <w:lang w:val="en-US"/>
        </w:rPr>
        <w:t>(E)</w:t>
      </w:r>
      <w:r>
        <w:rPr>
          <w:rFonts w:ascii="Calibri" w:hAnsi="Calibri" w:cs="Times New Roman"/>
          <w:sz w:val="22"/>
          <w:szCs w:val="22"/>
          <w:lang w:val="en-US"/>
        </w:rPr>
        <w:t xml:space="preserve"> AMR genes were found with 99.38, 98.12 and 100.00</w:t>
      </w:r>
      <w:r w:rsidR="00890DEC">
        <w:rPr>
          <w:rFonts w:ascii="Calibri" w:hAnsi="Calibri" w:cs="Times New Roman"/>
          <w:sz w:val="22"/>
          <w:szCs w:val="22"/>
          <w:lang w:val="en-US"/>
        </w:rPr>
        <w:t xml:space="preserve"> </w:t>
      </w:r>
      <w:r>
        <w:rPr>
          <w:rFonts w:ascii="Calibri" w:hAnsi="Calibri" w:cs="Times New Roman"/>
          <w:sz w:val="22"/>
          <w:szCs w:val="22"/>
          <w:lang w:val="en-US"/>
        </w:rPr>
        <w:t>% identity (100.00</w:t>
      </w:r>
      <w:r w:rsidR="00890DEC">
        <w:rPr>
          <w:rFonts w:ascii="Calibri" w:hAnsi="Calibri" w:cs="Times New Roman"/>
          <w:sz w:val="22"/>
          <w:szCs w:val="22"/>
          <w:lang w:val="en-US"/>
        </w:rPr>
        <w:t xml:space="preserve"> </w:t>
      </w:r>
      <w:r>
        <w:rPr>
          <w:rFonts w:ascii="Calibri" w:hAnsi="Calibri" w:cs="Times New Roman"/>
          <w:sz w:val="22"/>
          <w:szCs w:val="22"/>
          <w:lang w:val="en-US"/>
        </w:rPr>
        <w:t xml:space="preserve">% alignment coverage), </w:t>
      </w:r>
      <w:r w:rsidR="00890DEC">
        <w:rPr>
          <w:rFonts w:ascii="Calibri" w:hAnsi="Calibri" w:cs="Times New Roman"/>
          <w:sz w:val="22"/>
          <w:szCs w:val="22"/>
          <w:lang w:val="en-US"/>
        </w:rPr>
        <w:t>respectively</w:t>
      </w:r>
      <w:r>
        <w:rPr>
          <w:rFonts w:ascii="Calibri" w:hAnsi="Calibri" w:cs="Times New Roman"/>
          <w:sz w:val="22"/>
          <w:szCs w:val="22"/>
          <w:lang w:val="en-US"/>
        </w:rPr>
        <w:t xml:space="preserve">, for one MQ MAG. MAGs identified as </w:t>
      </w:r>
      <w:proofErr w:type="spellStart"/>
      <w:r>
        <w:rPr>
          <w:rFonts w:ascii="Calibri" w:hAnsi="Calibri" w:cs="Times New Roman"/>
          <w:i/>
          <w:iCs/>
          <w:sz w:val="22"/>
          <w:szCs w:val="22"/>
          <w:lang w:val="en-US"/>
        </w:rPr>
        <w:t>Alloprevotella</w:t>
      </w:r>
      <w:proofErr w:type="spellEnd"/>
      <w:r>
        <w:rPr>
          <w:rFonts w:ascii="Calibri" w:hAnsi="Calibri" w:cs="Times New Roman"/>
          <w:sz w:val="22"/>
          <w:szCs w:val="22"/>
          <w:lang w:val="en-US"/>
        </w:rPr>
        <w:t xml:space="preserve"> sp004552155, </w:t>
      </w:r>
      <w:r>
        <w:rPr>
          <w:rFonts w:ascii="Calibri" w:hAnsi="Calibri" w:cs="Times New Roman"/>
          <w:i/>
          <w:iCs/>
          <w:sz w:val="22"/>
          <w:szCs w:val="22"/>
          <w:lang w:val="en-US"/>
        </w:rPr>
        <w:t xml:space="preserve">Campylobacter </w:t>
      </w:r>
      <w:proofErr w:type="spellStart"/>
      <w:r>
        <w:rPr>
          <w:rFonts w:ascii="Calibri" w:hAnsi="Calibri" w:cs="Times New Roman"/>
          <w:i/>
          <w:iCs/>
          <w:sz w:val="22"/>
          <w:szCs w:val="22"/>
          <w:lang w:val="en-US"/>
        </w:rPr>
        <w:t>hyointestinalis</w:t>
      </w:r>
      <w:proofErr w:type="spellEnd"/>
      <w:r>
        <w:rPr>
          <w:rFonts w:ascii="Calibri" w:hAnsi="Calibri" w:cs="Times New Roman"/>
          <w:sz w:val="22"/>
          <w:szCs w:val="22"/>
          <w:lang w:val="en-US"/>
        </w:rPr>
        <w:t xml:space="preserve">, </w:t>
      </w:r>
      <w:proofErr w:type="spellStart"/>
      <w:r>
        <w:rPr>
          <w:rFonts w:ascii="Calibri" w:hAnsi="Calibri" w:cs="Times New Roman"/>
          <w:i/>
          <w:iCs/>
          <w:sz w:val="22"/>
          <w:szCs w:val="22"/>
          <w:lang w:val="en-US"/>
        </w:rPr>
        <w:t>Prevotella</w:t>
      </w:r>
      <w:proofErr w:type="spellEnd"/>
      <w:r>
        <w:rPr>
          <w:rFonts w:ascii="Calibri" w:hAnsi="Calibri" w:cs="Times New Roman"/>
          <w:i/>
          <w:iCs/>
          <w:sz w:val="22"/>
          <w:szCs w:val="22"/>
          <w:lang w:val="en-US"/>
        </w:rPr>
        <w:t xml:space="preserve"> </w:t>
      </w:r>
      <w:proofErr w:type="spellStart"/>
      <w:r>
        <w:rPr>
          <w:rFonts w:ascii="Calibri" w:hAnsi="Calibri" w:cs="Times New Roman"/>
          <w:i/>
          <w:iCs/>
          <w:sz w:val="22"/>
          <w:szCs w:val="22"/>
          <w:lang w:val="en-US"/>
        </w:rPr>
        <w:t>copri</w:t>
      </w:r>
      <w:proofErr w:type="spellEnd"/>
      <w:r>
        <w:rPr>
          <w:rFonts w:ascii="Calibri" w:hAnsi="Calibri" w:cs="Times New Roman"/>
          <w:sz w:val="22"/>
          <w:szCs w:val="22"/>
          <w:lang w:val="en-US"/>
        </w:rPr>
        <w:t xml:space="preserve"> clade A, </w:t>
      </w:r>
      <w:proofErr w:type="spellStart"/>
      <w:r>
        <w:rPr>
          <w:rFonts w:ascii="Calibri" w:hAnsi="Calibri" w:cs="Times New Roman"/>
          <w:i/>
          <w:iCs/>
          <w:sz w:val="22"/>
          <w:szCs w:val="22"/>
          <w:lang w:val="en-US"/>
        </w:rPr>
        <w:t>Prevotella</w:t>
      </w:r>
      <w:proofErr w:type="spellEnd"/>
      <w:r>
        <w:rPr>
          <w:rFonts w:ascii="Calibri" w:hAnsi="Calibri" w:cs="Times New Roman"/>
          <w:sz w:val="22"/>
          <w:szCs w:val="22"/>
          <w:lang w:val="en-US"/>
        </w:rPr>
        <w:t xml:space="preserve"> sp900546535 and </w:t>
      </w:r>
      <w:proofErr w:type="spellStart"/>
      <w:r>
        <w:rPr>
          <w:rFonts w:ascii="Calibri" w:hAnsi="Calibri" w:cs="Times New Roman"/>
          <w:i/>
          <w:iCs/>
          <w:sz w:val="22"/>
          <w:szCs w:val="22"/>
          <w:lang w:val="en-US"/>
        </w:rPr>
        <w:t>Roseburia</w:t>
      </w:r>
      <w:proofErr w:type="spellEnd"/>
      <w:r>
        <w:rPr>
          <w:rFonts w:ascii="Calibri" w:hAnsi="Calibri" w:cs="Times New Roman"/>
          <w:i/>
          <w:iCs/>
          <w:sz w:val="22"/>
          <w:szCs w:val="22"/>
          <w:lang w:val="en-US"/>
        </w:rPr>
        <w:t xml:space="preserve"> </w:t>
      </w:r>
      <w:proofErr w:type="spellStart"/>
      <w:r>
        <w:rPr>
          <w:rFonts w:ascii="Calibri" w:hAnsi="Calibri" w:cs="Times New Roman"/>
          <w:i/>
          <w:iCs/>
          <w:sz w:val="22"/>
          <w:szCs w:val="22"/>
          <w:lang w:val="en-US"/>
        </w:rPr>
        <w:t>inulinivorans</w:t>
      </w:r>
      <w:proofErr w:type="spellEnd"/>
      <w:r>
        <w:rPr>
          <w:rFonts w:ascii="Calibri" w:hAnsi="Calibri" w:cs="Times New Roman"/>
          <w:i/>
          <w:iCs/>
          <w:sz w:val="22"/>
          <w:szCs w:val="22"/>
          <w:lang w:val="en-US"/>
        </w:rPr>
        <w:t xml:space="preserve"> </w:t>
      </w:r>
      <w:r>
        <w:rPr>
          <w:rFonts w:ascii="Calibri" w:hAnsi="Calibri" w:cs="Times New Roman"/>
          <w:sz w:val="22"/>
          <w:szCs w:val="22"/>
          <w:lang w:val="en-US"/>
        </w:rPr>
        <w:t>did not present any AMR genes nor virulence factor.</w:t>
      </w:r>
    </w:p>
    <w:p w14:paraId="217806A5" w14:textId="77777777" w:rsidR="004F501F" w:rsidRPr="006F1E68" w:rsidRDefault="004F501F">
      <w:pPr>
        <w:pStyle w:val="Standard"/>
        <w:spacing w:before="170" w:line="276" w:lineRule="auto"/>
        <w:jc w:val="both"/>
        <w:rPr>
          <w:rFonts w:ascii="Calibri" w:hAnsi="Calibri"/>
          <w:sz w:val="22"/>
          <w:szCs w:val="22"/>
          <w:lang w:val="en-GB"/>
        </w:rPr>
      </w:pPr>
    </w:p>
    <w:p w14:paraId="14A3A3F6" w14:textId="77777777" w:rsidR="004F501F" w:rsidRDefault="00000000">
      <w:pPr>
        <w:pStyle w:val="Standard"/>
        <w:spacing w:before="170" w:line="276" w:lineRule="auto"/>
        <w:jc w:val="both"/>
        <w:rPr>
          <w:rFonts w:ascii="Calibri" w:hAnsi="Calibri" w:cs="Times New Roman"/>
          <w:b/>
          <w:bCs/>
          <w:sz w:val="22"/>
          <w:szCs w:val="22"/>
          <w:lang w:val="en-US"/>
        </w:rPr>
      </w:pPr>
      <w:r>
        <w:rPr>
          <w:rFonts w:ascii="Calibri" w:hAnsi="Calibri" w:cs="Times New Roman"/>
          <w:b/>
          <w:bCs/>
          <w:sz w:val="22"/>
          <w:szCs w:val="22"/>
          <w:lang w:val="en-US"/>
        </w:rPr>
        <w:lastRenderedPageBreak/>
        <w:t>References</w:t>
      </w:r>
    </w:p>
    <w:sdt>
      <w:sdtPr>
        <w:rPr>
          <w:rFonts w:ascii="Calibri" w:hAnsi="Calibri" w:cs="Calibri"/>
          <w:bCs/>
          <w:color w:val="000000"/>
          <w:sz w:val="20"/>
          <w:szCs w:val="20"/>
          <w:lang w:val="en-GB"/>
        </w:rPr>
        <w:tag w:val="MENDELEY_BIBLIOGRAPHY"/>
        <w:id w:val="912969742"/>
        <w:placeholder>
          <w:docPart w:val="DefaultPlaceholder_-1854013440"/>
        </w:placeholder>
      </w:sdtPr>
      <w:sdtContent>
        <w:p w14:paraId="44D60BEC" w14:textId="06D1FA2C" w:rsidR="00941BB9" w:rsidRPr="00941BB9" w:rsidRDefault="00941BB9" w:rsidP="00941BB9">
          <w:pPr>
            <w:spacing w:after="160"/>
            <w:divId w:val="871961036"/>
            <w:rPr>
              <w:rFonts w:ascii="Calibri" w:eastAsia="Times New Roman" w:hAnsi="Calibri" w:cs="Calibri"/>
              <w:kern w:val="0"/>
              <w:sz w:val="20"/>
              <w:szCs w:val="20"/>
              <w:lang w:val="fr-FR"/>
            </w:rPr>
          </w:pPr>
          <w:r w:rsidRPr="00941BB9">
            <w:rPr>
              <w:rFonts w:ascii="Calibri" w:eastAsia="Times New Roman" w:hAnsi="Calibri" w:cs="Calibri"/>
              <w:sz w:val="20"/>
              <w:szCs w:val="20"/>
              <w:lang w:val="en-GB"/>
            </w:rPr>
            <w:t xml:space="preserve">1. Bowers RM, </w:t>
          </w:r>
          <w:proofErr w:type="spellStart"/>
          <w:r w:rsidRPr="00941BB9">
            <w:rPr>
              <w:rFonts w:ascii="Calibri" w:eastAsia="Times New Roman" w:hAnsi="Calibri" w:cs="Calibri"/>
              <w:sz w:val="20"/>
              <w:szCs w:val="20"/>
              <w:lang w:val="en-GB"/>
            </w:rPr>
            <w:t>Kyrpides</w:t>
          </w:r>
          <w:proofErr w:type="spellEnd"/>
          <w:r w:rsidRPr="00941BB9">
            <w:rPr>
              <w:rFonts w:ascii="Calibri" w:eastAsia="Times New Roman" w:hAnsi="Calibri" w:cs="Calibri"/>
              <w:sz w:val="20"/>
              <w:szCs w:val="20"/>
              <w:lang w:val="en-GB"/>
            </w:rPr>
            <w:t xml:space="preserve"> NC, </w:t>
          </w:r>
          <w:proofErr w:type="spellStart"/>
          <w:r w:rsidRPr="00941BB9">
            <w:rPr>
              <w:rFonts w:ascii="Calibri" w:eastAsia="Times New Roman" w:hAnsi="Calibri" w:cs="Calibri"/>
              <w:sz w:val="20"/>
              <w:szCs w:val="20"/>
              <w:lang w:val="en-GB"/>
            </w:rPr>
            <w:t>Stepanauskas</w:t>
          </w:r>
          <w:proofErr w:type="spellEnd"/>
          <w:r w:rsidRPr="00941BB9">
            <w:rPr>
              <w:rFonts w:ascii="Calibri" w:eastAsia="Times New Roman" w:hAnsi="Calibri" w:cs="Calibri"/>
              <w:sz w:val="20"/>
              <w:szCs w:val="20"/>
              <w:lang w:val="en-GB"/>
            </w:rPr>
            <w:t xml:space="preserve"> R, Harmon-Smith M, Doud D, Reddy TBK, et al. Minimum information about a single amplified genome (MISAG) and a metagenome-assembled genome (MIMAG) of bacteria and archaea. </w:t>
          </w:r>
          <w:r w:rsidRPr="00941BB9">
            <w:rPr>
              <w:rFonts w:ascii="Calibri" w:eastAsia="Times New Roman" w:hAnsi="Calibri" w:cs="Calibri"/>
              <w:sz w:val="20"/>
              <w:szCs w:val="20"/>
              <w:lang w:val="fr-FR"/>
            </w:rPr>
            <w:t xml:space="preserve">Nat </w:t>
          </w:r>
          <w:proofErr w:type="spellStart"/>
          <w:r w:rsidRPr="00941BB9">
            <w:rPr>
              <w:rFonts w:ascii="Calibri" w:eastAsia="Times New Roman" w:hAnsi="Calibri" w:cs="Calibri"/>
              <w:sz w:val="20"/>
              <w:szCs w:val="20"/>
              <w:lang w:val="fr-FR"/>
            </w:rPr>
            <w:t>Biotechnol</w:t>
          </w:r>
          <w:proofErr w:type="spellEnd"/>
          <w:r w:rsidRPr="00941BB9">
            <w:rPr>
              <w:rFonts w:ascii="Calibri" w:eastAsia="Times New Roman" w:hAnsi="Calibri" w:cs="Calibri"/>
              <w:sz w:val="20"/>
              <w:szCs w:val="20"/>
              <w:lang w:val="fr-FR"/>
            </w:rPr>
            <w:t xml:space="preserve">. </w:t>
          </w:r>
          <w:proofErr w:type="gramStart"/>
          <w:r w:rsidRPr="00941BB9">
            <w:rPr>
              <w:rFonts w:ascii="Calibri" w:eastAsia="Times New Roman" w:hAnsi="Calibri" w:cs="Calibri"/>
              <w:sz w:val="20"/>
              <w:szCs w:val="20"/>
              <w:lang w:val="fr-FR"/>
            </w:rPr>
            <w:t>2017;</w:t>
          </w:r>
          <w:proofErr w:type="gramEnd"/>
          <w:r w:rsidRPr="00941BB9">
            <w:rPr>
              <w:rFonts w:ascii="Calibri" w:eastAsia="Times New Roman" w:hAnsi="Calibri" w:cs="Calibri"/>
              <w:sz w:val="20"/>
              <w:szCs w:val="20"/>
              <w:lang w:val="fr-FR"/>
            </w:rPr>
            <w:t xml:space="preserve">35:725–31. </w:t>
          </w:r>
          <w:proofErr w:type="spellStart"/>
          <w:proofErr w:type="gramStart"/>
          <w:r>
            <w:rPr>
              <w:rFonts w:ascii="Calibri" w:eastAsia="Times New Roman" w:hAnsi="Calibri" w:cs="Calibri"/>
              <w:sz w:val="20"/>
              <w:szCs w:val="20"/>
              <w:lang w:val="fr-FR"/>
            </w:rPr>
            <w:t>doi</w:t>
          </w:r>
          <w:proofErr w:type="spellEnd"/>
          <w:proofErr w:type="gramEnd"/>
          <w:r>
            <w:rPr>
              <w:rFonts w:ascii="Calibri" w:eastAsia="Times New Roman" w:hAnsi="Calibri" w:cs="Calibri"/>
              <w:sz w:val="20"/>
              <w:szCs w:val="20"/>
              <w:lang w:val="fr-FR"/>
            </w:rPr>
            <w:t xml:space="preserve"> : </w:t>
          </w:r>
          <w:r w:rsidRPr="00941BB9">
            <w:rPr>
              <w:rFonts w:ascii="Calibri" w:eastAsia="Times New Roman" w:hAnsi="Calibri" w:cs="Calibri"/>
              <w:sz w:val="20"/>
              <w:szCs w:val="20"/>
              <w:lang w:val="fr-FR"/>
            </w:rPr>
            <w:t>10.1038/nbt.3893</w:t>
          </w:r>
          <w:r>
            <w:rPr>
              <w:rFonts w:ascii="Calibri" w:eastAsia="Times New Roman" w:hAnsi="Calibri" w:cs="Calibri"/>
              <w:sz w:val="20"/>
              <w:szCs w:val="20"/>
              <w:lang w:val="fr-FR"/>
            </w:rPr>
            <w:t>.</w:t>
          </w:r>
        </w:p>
        <w:p w14:paraId="6FCEA506" w14:textId="40771033" w:rsidR="00F8419E" w:rsidRPr="00941BB9" w:rsidRDefault="00941BB9" w:rsidP="00941BB9">
          <w:pPr>
            <w:spacing w:after="160"/>
            <w:divId w:val="891580589"/>
            <w:rPr>
              <w:rFonts w:ascii="Calibri" w:eastAsia="Times New Roman" w:hAnsi="Calibri" w:cs="Calibri"/>
              <w:sz w:val="20"/>
              <w:szCs w:val="20"/>
            </w:rPr>
          </w:pPr>
          <w:r w:rsidRPr="00941BB9">
            <w:rPr>
              <w:rFonts w:ascii="Calibri" w:eastAsia="Times New Roman" w:hAnsi="Calibri" w:cs="Calibri"/>
              <w:sz w:val="20"/>
              <w:szCs w:val="20"/>
              <w:lang w:val="fr-FR"/>
            </w:rPr>
            <w:t xml:space="preserve">2. Zou Y, Xue W, Lin X, </w:t>
          </w:r>
          <w:proofErr w:type="spellStart"/>
          <w:r w:rsidRPr="00941BB9">
            <w:rPr>
              <w:rFonts w:ascii="Calibri" w:eastAsia="Times New Roman" w:hAnsi="Calibri" w:cs="Calibri"/>
              <w:sz w:val="20"/>
              <w:szCs w:val="20"/>
              <w:lang w:val="fr-FR"/>
            </w:rPr>
            <w:t>Lv</w:t>
          </w:r>
          <w:proofErr w:type="spellEnd"/>
          <w:r w:rsidRPr="00941BB9">
            <w:rPr>
              <w:rFonts w:ascii="Calibri" w:eastAsia="Times New Roman" w:hAnsi="Calibri" w:cs="Calibri"/>
              <w:sz w:val="20"/>
              <w:szCs w:val="20"/>
              <w:lang w:val="fr-FR"/>
            </w:rPr>
            <w:t xml:space="preserve"> M, Luo G, </w:t>
          </w:r>
          <w:proofErr w:type="spellStart"/>
          <w:r w:rsidRPr="00941BB9">
            <w:rPr>
              <w:rFonts w:ascii="Calibri" w:eastAsia="Times New Roman" w:hAnsi="Calibri" w:cs="Calibri"/>
              <w:sz w:val="20"/>
              <w:szCs w:val="20"/>
              <w:lang w:val="fr-FR"/>
            </w:rPr>
            <w:t>Dai</w:t>
          </w:r>
          <w:proofErr w:type="spellEnd"/>
          <w:r w:rsidRPr="00941BB9">
            <w:rPr>
              <w:rFonts w:ascii="Calibri" w:eastAsia="Times New Roman" w:hAnsi="Calibri" w:cs="Calibri"/>
              <w:sz w:val="20"/>
              <w:szCs w:val="20"/>
              <w:lang w:val="fr-FR"/>
            </w:rPr>
            <w:t xml:space="preserve"> Y, et al. </w:t>
          </w:r>
          <w:proofErr w:type="spellStart"/>
          <w:r w:rsidRPr="00941BB9">
            <w:rPr>
              <w:rFonts w:ascii="Calibri" w:eastAsia="Times New Roman" w:hAnsi="Calibri" w:cs="Calibri"/>
              <w:i/>
              <w:iCs/>
              <w:sz w:val="20"/>
              <w:szCs w:val="20"/>
              <w:lang w:val="fr-FR"/>
            </w:rPr>
            <w:t>Butyribacter</w:t>
          </w:r>
          <w:proofErr w:type="spellEnd"/>
          <w:r w:rsidRPr="00941BB9">
            <w:rPr>
              <w:rFonts w:ascii="Calibri" w:eastAsia="Times New Roman" w:hAnsi="Calibri" w:cs="Calibri"/>
              <w:i/>
              <w:iCs/>
              <w:sz w:val="20"/>
              <w:szCs w:val="20"/>
              <w:lang w:val="fr-FR"/>
            </w:rPr>
            <w:t xml:space="preserve"> </w:t>
          </w:r>
          <w:proofErr w:type="spellStart"/>
          <w:r w:rsidRPr="00941BB9">
            <w:rPr>
              <w:rFonts w:ascii="Calibri" w:eastAsia="Times New Roman" w:hAnsi="Calibri" w:cs="Calibri"/>
              <w:i/>
              <w:iCs/>
              <w:sz w:val="20"/>
              <w:szCs w:val="20"/>
              <w:lang w:val="fr-FR"/>
            </w:rPr>
            <w:t>intestini</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gen</w:t>
          </w:r>
          <w:proofErr w:type="spellEnd"/>
          <w:r w:rsidRPr="00941BB9">
            <w:rPr>
              <w:rFonts w:ascii="Calibri" w:eastAsia="Times New Roman" w:hAnsi="Calibri" w:cs="Calibri"/>
              <w:sz w:val="20"/>
              <w:szCs w:val="20"/>
              <w:lang w:val="fr-FR"/>
            </w:rPr>
            <w:t xml:space="preserve">. nov., </w:t>
          </w:r>
          <w:proofErr w:type="spellStart"/>
          <w:r w:rsidRPr="00941BB9">
            <w:rPr>
              <w:rFonts w:ascii="Calibri" w:eastAsia="Times New Roman" w:hAnsi="Calibri" w:cs="Calibri"/>
              <w:sz w:val="20"/>
              <w:szCs w:val="20"/>
              <w:lang w:val="fr-FR"/>
            </w:rPr>
            <w:t>sp</w:t>
          </w:r>
          <w:proofErr w:type="spellEnd"/>
          <w:r w:rsidRPr="00941BB9">
            <w:rPr>
              <w:rFonts w:ascii="Calibri" w:eastAsia="Times New Roman" w:hAnsi="Calibri" w:cs="Calibri"/>
              <w:sz w:val="20"/>
              <w:szCs w:val="20"/>
              <w:lang w:val="fr-FR"/>
            </w:rPr>
            <w:t xml:space="preserve">. nov., a </w:t>
          </w:r>
          <w:proofErr w:type="spellStart"/>
          <w:r w:rsidRPr="00941BB9">
            <w:rPr>
              <w:rFonts w:ascii="Calibri" w:eastAsia="Times New Roman" w:hAnsi="Calibri" w:cs="Calibri"/>
              <w:sz w:val="20"/>
              <w:szCs w:val="20"/>
              <w:lang w:val="fr-FR"/>
            </w:rPr>
            <w:t>butyric</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acid-producing</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bacterium</w:t>
          </w:r>
          <w:proofErr w:type="spellEnd"/>
          <w:r w:rsidRPr="00941BB9">
            <w:rPr>
              <w:rFonts w:ascii="Calibri" w:eastAsia="Times New Roman" w:hAnsi="Calibri" w:cs="Calibri"/>
              <w:sz w:val="20"/>
              <w:szCs w:val="20"/>
              <w:lang w:val="fr-FR"/>
            </w:rPr>
            <w:t xml:space="preserve"> of the </w:t>
          </w:r>
          <w:proofErr w:type="spellStart"/>
          <w:r w:rsidRPr="00941BB9">
            <w:rPr>
              <w:rFonts w:ascii="Calibri" w:eastAsia="Times New Roman" w:hAnsi="Calibri" w:cs="Calibri"/>
              <w:sz w:val="20"/>
              <w:szCs w:val="20"/>
              <w:lang w:val="fr-FR"/>
            </w:rPr>
            <w:t>family</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i/>
              <w:iCs/>
              <w:sz w:val="20"/>
              <w:szCs w:val="20"/>
              <w:lang w:val="fr-FR"/>
            </w:rPr>
            <w:t>Lachnospiraceae</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isolated</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from</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human</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faeces</w:t>
          </w:r>
          <w:proofErr w:type="spellEnd"/>
          <w:r w:rsidRPr="00941BB9">
            <w:rPr>
              <w:rFonts w:ascii="Calibri" w:eastAsia="Times New Roman" w:hAnsi="Calibri" w:cs="Calibri"/>
              <w:sz w:val="20"/>
              <w:szCs w:val="20"/>
              <w:lang w:val="fr-FR"/>
            </w:rPr>
            <w:t xml:space="preserve">, and reclassification of </w:t>
          </w:r>
          <w:proofErr w:type="spellStart"/>
          <w:r w:rsidRPr="00941BB9">
            <w:rPr>
              <w:rFonts w:ascii="Calibri" w:eastAsia="Times New Roman" w:hAnsi="Calibri" w:cs="Calibri"/>
              <w:i/>
              <w:iCs/>
              <w:sz w:val="20"/>
              <w:szCs w:val="20"/>
              <w:lang w:val="fr-FR"/>
            </w:rPr>
            <w:t>Acetivibrio</w:t>
          </w:r>
          <w:proofErr w:type="spellEnd"/>
          <w:r w:rsidRPr="00941BB9">
            <w:rPr>
              <w:rFonts w:ascii="Calibri" w:eastAsia="Times New Roman" w:hAnsi="Calibri" w:cs="Calibri"/>
              <w:i/>
              <w:iCs/>
              <w:sz w:val="20"/>
              <w:szCs w:val="20"/>
              <w:lang w:val="fr-FR"/>
            </w:rPr>
            <w:t xml:space="preserve"> </w:t>
          </w:r>
          <w:proofErr w:type="spellStart"/>
          <w:r w:rsidRPr="00941BB9">
            <w:rPr>
              <w:rFonts w:ascii="Calibri" w:eastAsia="Times New Roman" w:hAnsi="Calibri" w:cs="Calibri"/>
              <w:i/>
              <w:iCs/>
              <w:sz w:val="20"/>
              <w:szCs w:val="20"/>
              <w:lang w:val="fr-FR"/>
            </w:rPr>
            <w:t>ethanolgignens</w:t>
          </w:r>
          <w:proofErr w:type="spellEnd"/>
          <w:r w:rsidRPr="00941BB9">
            <w:rPr>
              <w:rFonts w:ascii="Calibri" w:eastAsia="Times New Roman" w:hAnsi="Calibri" w:cs="Calibri"/>
              <w:sz w:val="20"/>
              <w:szCs w:val="20"/>
              <w:lang w:val="fr-FR"/>
            </w:rPr>
            <w:t xml:space="preserve"> as </w:t>
          </w:r>
          <w:proofErr w:type="spellStart"/>
          <w:r w:rsidRPr="00941BB9">
            <w:rPr>
              <w:rFonts w:ascii="Calibri" w:eastAsia="Times New Roman" w:hAnsi="Calibri" w:cs="Calibri"/>
              <w:i/>
              <w:iCs/>
              <w:sz w:val="20"/>
              <w:szCs w:val="20"/>
              <w:lang w:val="fr-FR"/>
            </w:rPr>
            <w:t>Acetanaerobacter</w:t>
          </w:r>
          <w:proofErr w:type="spellEnd"/>
          <w:r w:rsidRPr="00941BB9">
            <w:rPr>
              <w:rFonts w:ascii="Calibri" w:eastAsia="Times New Roman" w:hAnsi="Calibri" w:cs="Calibri"/>
              <w:i/>
              <w:iCs/>
              <w:sz w:val="20"/>
              <w:szCs w:val="20"/>
              <w:lang w:val="fr-FR"/>
            </w:rPr>
            <w:t xml:space="preserve"> </w:t>
          </w:r>
          <w:proofErr w:type="spellStart"/>
          <w:r w:rsidRPr="00941BB9">
            <w:rPr>
              <w:rFonts w:ascii="Calibri" w:eastAsia="Times New Roman" w:hAnsi="Calibri" w:cs="Calibri"/>
              <w:i/>
              <w:iCs/>
              <w:sz w:val="20"/>
              <w:szCs w:val="20"/>
              <w:lang w:val="fr-FR"/>
            </w:rPr>
            <w:t>ethanolgignens</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gen</w:t>
          </w:r>
          <w:proofErr w:type="spellEnd"/>
          <w:r w:rsidRPr="00941BB9">
            <w:rPr>
              <w:rFonts w:ascii="Calibri" w:eastAsia="Times New Roman" w:hAnsi="Calibri" w:cs="Calibri"/>
              <w:sz w:val="20"/>
              <w:szCs w:val="20"/>
              <w:lang w:val="fr-FR"/>
            </w:rPr>
            <w:t xml:space="preserve">. nov., </w:t>
          </w:r>
          <w:proofErr w:type="spellStart"/>
          <w:r w:rsidRPr="00941BB9">
            <w:rPr>
              <w:rFonts w:ascii="Calibri" w:eastAsia="Times New Roman" w:hAnsi="Calibri" w:cs="Calibri"/>
              <w:sz w:val="20"/>
              <w:szCs w:val="20"/>
              <w:lang w:val="fr-FR"/>
            </w:rPr>
            <w:t>comb</w:t>
          </w:r>
          <w:proofErr w:type="spellEnd"/>
          <w:r w:rsidRPr="00941BB9">
            <w:rPr>
              <w:rFonts w:ascii="Calibri" w:eastAsia="Times New Roman" w:hAnsi="Calibri" w:cs="Calibri"/>
              <w:sz w:val="20"/>
              <w:szCs w:val="20"/>
              <w:lang w:val="fr-FR"/>
            </w:rPr>
            <w:t xml:space="preserve">. nov. </w:t>
          </w:r>
          <w:proofErr w:type="spellStart"/>
          <w:r w:rsidRPr="00941BB9">
            <w:rPr>
              <w:rFonts w:ascii="Calibri" w:eastAsia="Times New Roman" w:hAnsi="Calibri" w:cs="Calibri"/>
              <w:sz w:val="20"/>
              <w:szCs w:val="20"/>
              <w:lang w:val="fr-FR"/>
            </w:rPr>
            <w:t>Syst</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Appl</w:t>
          </w:r>
          <w:proofErr w:type="spellEnd"/>
          <w:r w:rsidRPr="00941BB9">
            <w:rPr>
              <w:rFonts w:ascii="Calibri" w:eastAsia="Times New Roman" w:hAnsi="Calibri" w:cs="Calibri"/>
              <w:sz w:val="20"/>
              <w:szCs w:val="20"/>
              <w:lang w:val="fr-FR"/>
            </w:rPr>
            <w:t xml:space="preserve"> </w:t>
          </w:r>
          <w:proofErr w:type="spellStart"/>
          <w:r w:rsidRPr="00941BB9">
            <w:rPr>
              <w:rFonts w:ascii="Calibri" w:eastAsia="Times New Roman" w:hAnsi="Calibri" w:cs="Calibri"/>
              <w:sz w:val="20"/>
              <w:szCs w:val="20"/>
              <w:lang w:val="fr-FR"/>
            </w:rPr>
            <w:t>Microbiol</w:t>
          </w:r>
          <w:proofErr w:type="spellEnd"/>
          <w:r w:rsidRPr="00941BB9">
            <w:rPr>
              <w:rFonts w:ascii="Calibri" w:eastAsia="Times New Roman" w:hAnsi="Calibri" w:cs="Calibri"/>
              <w:sz w:val="20"/>
              <w:szCs w:val="20"/>
              <w:lang w:val="fr-FR"/>
            </w:rPr>
            <w:t xml:space="preserve">. </w:t>
          </w:r>
          <w:proofErr w:type="gramStart"/>
          <w:r w:rsidRPr="00941BB9">
            <w:rPr>
              <w:rFonts w:ascii="Calibri" w:eastAsia="Times New Roman" w:hAnsi="Calibri" w:cs="Calibri"/>
              <w:sz w:val="20"/>
              <w:szCs w:val="20"/>
            </w:rPr>
            <w:t>2021;</w:t>
          </w:r>
          <w:proofErr w:type="gramEnd"/>
          <w:r w:rsidRPr="00941BB9">
            <w:rPr>
              <w:rFonts w:ascii="Calibri" w:eastAsia="Times New Roman" w:hAnsi="Calibri" w:cs="Calibri"/>
              <w:sz w:val="20"/>
              <w:szCs w:val="20"/>
            </w:rPr>
            <w:t xml:space="preserve">44. </w:t>
          </w:r>
          <w:proofErr w:type="spellStart"/>
          <w:r>
            <w:rPr>
              <w:rFonts w:ascii="Calibri" w:eastAsia="Times New Roman" w:hAnsi="Calibri" w:cs="Calibri"/>
              <w:sz w:val="20"/>
              <w:szCs w:val="20"/>
            </w:rPr>
            <w:t>doi</w:t>
          </w:r>
          <w:proofErr w:type="spellEnd"/>
          <w:r>
            <w:rPr>
              <w:rFonts w:ascii="Calibri" w:eastAsia="Times New Roman" w:hAnsi="Calibri" w:cs="Calibri"/>
              <w:sz w:val="20"/>
              <w:szCs w:val="20"/>
            </w:rPr>
            <w:t xml:space="preserve">: </w:t>
          </w:r>
          <w:r w:rsidRPr="00941BB9">
            <w:rPr>
              <w:rFonts w:ascii="Calibri" w:eastAsia="Times New Roman" w:hAnsi="Calibri" w:cs="Calibri"/>
              <w:sz w:val="20"/>
              <w:szCs w:val="20"/>
            </w:rPr>
            <w:t>10.1016/j.syapm.2021.126201</w:t>
          </w:r>
          <w:r>
            <w:rPr>
              <w:rFonts w:ascii="Calibri" w:eastAsia="Times New Roman" w:hAnsi="Calibri" w:cs="Calibri"/>
              <w:sz w:val="20"/>
              <w:szCs w:val="20"/>
            </w:rPr>
            <w:t>.</w:t>
          </w:r>
        </w:p>
      </w:sdtContent>
    </w:sdt>
    <w:p w14:paraId="7B37BA6B" w14:textId="32B5406E" w:rsidR="004F501F" w:rsidRPr="006F1E68" w:rsidRDefault="004F501F">
      <w:pPr>
        <w:pStyle w:val="Standard"/>
        <w:spacing w:before="170" w:line="276" w:lineRule="auto"/>
        <w:jc w:val="both"/>
        <w:rPr>
          <w:rFonts w:ascii="Calibri" w:hAnsi="Calibri"/>
          <w:sz w:val="22"/>
          <w:szCs w:val="22"/>
          <w:lang w:val="en-GB"/>
        </w:rPr>
      </w:pPr>
    </w:p>
    <w:sectPr w:rsidR="004F501F" w:rsidRPr="006F1E6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4D90" w14:textId="77777777" w:rsidR="003E700B" w:rsidRDefault="003E700B">
      <w:r>
        <w:separator/>
      </w:r>
    </w:p>
  </w:endnote>
  <w:endnote w:type="continuationSeparator" w:id="0">
    <w:p w14:paraId="3728DAAD" w14:textId="77777777" w:rsidR="003E700B" w:rsidRDefault="003E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 w:name="Liberation Sans">
    <w:charset w:val="00"/>
    <w:family w:val="swiss"/>
    <w:pitch w:val="variable"/>
  </w:font>
  <w:font w:name="Noto Sans CJK SC">
    <w:charset w:val="00"/>
    <w:family w:val="auto"/>
    <w:pitch w:val="variable"/>
  </w:font>
  <w:font w:name="Liberation Mono">
    <w:charset w:val="00"/>
    <w:family w:val="modern"/>
    <w:pitch w:val="fixed"/>
  </w:font>
  <w:font w:name="Noto Sans Mono CJK SC">
    <w:charset w:val="00"/>
    <w:family w:val="modern"/>
    <w:pitch w:val="fixed"/>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E882" w14:textId="77777777" w:rsidR="003E700B" w:rsidRDefault="003E700B">
      <w:r>
        <w:rPr>
          <w:color w:val="000000"/>
        </w:rPr>
        <w:separator/>
      </w:r>
    </w:p>
  </w:footnote>
  <w:footnote w:type="continuationSeparator" w:id="0">
    <w:p w14:paraId="4CC3945F" w14:textId="77777777" w:rsidR="003E700B" w:rsidRDefault="003E7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52035"/>
    <w:multiLevelType w:val="hybridMultilevel"/>
    <w:tmpl w:val="C17648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3378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01F"/>
    <w:rsid w:val="00195067"/>
    <w:rsid w:val="00200027"/>
    <w:rsid w:val="00273E24"/>
    <w:rsid w:val="00323850"/>
    <w:rsid w:val="00336A8F"/>
    <w:rsid w:val="003E700B"/>
    <w:rsid w:val="00491BC8"/>
    <w:rsid w:val="004F501F"/>
    <w:rsid w:val="00584F8F"/>
    <w:rsid w:val="0061704F"/>
    <w:rsid w:val="006F1E68"/>
    <w:rsid w:val="00775325"/>
    <w:rsid w:val="008335DC"/>
    <w:rsid w:val="00890DEC"/>
    <w:rsid w:val="008F4F87"/>
    <w:rsid w:val="00941BB9"/>
    <w:rsid w:val="009E6CB6"/>
    <w:rsid w:val="00F841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FB3B"/>
  <w15:docId w15:val="{1D65D9EB-763F-405A-A46A-ADB5FF41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eastAsia="Noto Sans Mono CJK SC" w:hAnsi="Liberation Mono" w:cs="Liberation Mono"/>
      <w:sz w:val="20"/>
      <w:szCs w:val="20"/>
    </w:rPr>
  </w:style>
  <w:style w:type="paragraph" w:customStyle="1" w:styleId="Comment">
    <w:name w:val="Comment"/>
    <w:basedOn w:val="Standard"/>
    <w:rPr>
      <w:sz w:val="20"/>
      <w:szCs w:val="20"/>
    </w:r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character" w:styleId="Textodelmarcadordeposicin">
    <w:name w:val="Placeholder Text"/>
    <w:basedOn w:val="Fuentedeprrafopredeter"/>
    <w:uiPriority w:val="99"/>
    <w:semiHidden/>
    <w:rsid w:val="00F8419E"/>
    <w:rPr>
      <w:color w:val="666666"/>
    </w:rPr>
  </w:style>
  <w:style w:type="paragraph" w:customStyle="1" w:styleId="msonormal0">
    <w:name w:val="msonormal"/>
    <w:basedOn w:val="Normal"/>
    <w:rsid w:val="00F8419E"/>
    <w:pPr>
      <w:suppressAutoHyphens w:val="0"/>
      <w:autoSpaceDN/>
      <w:spacing w:before="100" w:beforeAutospacing="1" w:after="100" w:afterAutospacing="1"/>
      <w:textAlignment w:val="auto"/>
    </w:pPr>
    <w:rPr>
      <w:rFonts w:ascii="Times New Roman" w:eastAsiaTheme="minorEastAsia" w:hAnsi="Times New Roman" w:cs="Times New Roman"/>
      <w:kern w:val="0"/>
      <w:lang w:eastAsia="es-ES" w:bidi="ar-SA"/>
    </w:rPr>
  </w:style>
  <w:style w:type="paragraph" w:styleId="Prrafodelista">
    <w:name w:val="List Paragraph"/>
    <w:basedOn w:val="Normal"/>
    <w:uiPriority w:val="34"/>
    <w:qFormat/>
    <w:rsid w:val="00F8419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7478">
      <w:bodyDiv w:val="1"/>
      <w:marLeft w:val="0"/>
      <w:marRight w:val="0"/>
      <w:marTop w:val="0"/>
      <w:marBottom w:val="0"/>
      <w:divBdr>
        <w:top w:val="none" w:sz="0" w:space="0" w:color="auto"/>
        <w:left w:val="none" w:sz="0" w:space="0" w:color="auto"/>
        <w:bottom w:val="none" w:sz="0" w:space="0" w:color="auto"/>
        <w:right w:val="none" w:sz="0" w:space="0" w:color="auto"/>
      </w:divBdr>
      <w:divsChild>
        <w:div w:id="1687516931">
          <w:marLeft w:val="0"/>
          <w:marRight w:val="0"/>
          <w:marTop w:val="0"/>
          <w:marBottom w:val="0"/>
          <w:divBdr>
            <w:top w:val="none" w:sz="0" w:space="0" w:color="auto"/>
            <w:left w:val="none" w:sz="0" w:space="0" w:color="auto"/>
            <w:bottom w:val="none" w:sz="0" w:space="0" w:color="auto"/>
            <w:right w:val="none" w:sz="0" w:space="0" w:color="auto"/>
          </w:divBdr>
        </w:div>
        <w:div w:id="1089692801">
          <w:marLeft w:val="0"/>
          <w:marRight w:val="0"/>
          <w:marTop w:val="0"/>
          <w:marBottom w:val="0"/>
          <w:divBdr>
            <w:top w:val="none" w:sz="0" w:space="0" w:color="auto"/>
            <w:left w:val="none" w:sz="0" w:space="0" w:color="auto"/>
            <w:bottom w:val="none" w:sz="0" w:space="0" w:color="auto"/>
            <w:right w:val="none" w:sz="0" w:space="0" w:color="auto"/>
          </w:divBdr>
        </w:div>
      </w:divsChild>
    </w:div>
    <w:div w:id="722094824">
      <w:bodyDiv w:val="1"/>
      <w:marLeft w:val="0"/>
      <w:marRight w:val="0"/>
      <w:marTop w:val="0"/>
      <w:marBottom w:val="0"/>
      <w:divBdr>
        <w:top w:val="none" w:sz="0" w:space="0" w:color="auto"/>
        <w:left w:val="none" w:sz="0" w:space="0" w:color="auto"/>
        <w:bottom w:val="none" w:sz="0" w:space="0" w:color="auto"/>
        <w:right w:val="none" w:sz="0" w:space="0" w:color="auto"/>
      </w:divBdr>
      <w:divsChild>
        <w:div w:id="1160196511">
          <w:marLeft w:val="0"/>
          <w:marRight w:val="0"/>
          <w:marTop w:val="0"/>
          <w:marBottom w:val="0"/>
          <w:divBdr>
            <w:top w:val="none" w:sz="0" w:space="0" w:color="auto"/>
            <w:left w:val="none" w:sz="0" w:space="0" w:color="auto"/>
            <w:bottom w:val="none" w:sz="0" w:space="0" w:color="auto"/>
            <w:right w:val="none" w:sz="0" w:space="0" w:color="auto"/>
          </w:divBdr>
        </w:div>
        <w:div w:id="122114400">
          <w:marLeft w:val="0"/>
          <w:marRight w:val="0"/>
          <w:marTop w:val="0"/>
          <w:marBottom w:val="0"/>
          <w:divBdr>
            <w:top w:val="none" w:sz="0" w:space="0" w:color="auto"/>
            <w:left w:val="none" w:sz="0" w:space="0" w:color="auto"/>
            <w:bottom w:val="none" w:sz="0" w:space="0" w:color="auto"/>
            <w:right w:val="none" w:sz="0" w:space="0" w:color="auto"/>
          </w:divBdr>
          <w:divsChild>
            <w:div w:id="924805985">
              <w:marLeft w:val="0"/>
              <w:marRight w:val="0"/>
              <w:marTop w:val="0"/>
              <w:marBottom w:val="0"/>
              <w:divBdr>
                <w:top w:val="none" w:sz="0" w:space="0" w:color="auto"/>
                <w:left w:val="none" w:sz="0" w:space="0" w:color="auto"/>
                <w:bottom w:val="none" w:sz="0" w:space="0" w:color="auto"/>
                <w:right w:val="none" w:sz="0" w:space="0" w:color="auto"/>
              </w:divBdr>
              <w:divsChild>
                <w:div w:id="871961036">
                  <w:marLeft w:val="0"/>
                  <w:marRight w:val="0"/>
                  <w:marTop w:val="0"/>
                  <w:marBottom w:val="0"/>
                  <w:divBdr>
                    <w:top w:val="none" w:sz="0" w:space="0" w:color="auto"/>
                    <w:left w:val="none" w:sz="0" w:space="0" w:color="auto"/>
                    <w:bottom w:val="none" w:sz="0" w:space="0" w:color="auto"/>
                    <w:right w:val="none" w:sz="0" w:space="0" w:color="auto"/>
                  </w:divBdr>
                </w:div>
                <w:div w:id="8915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2394">
      <w:bodyDiv w:val="1"/>
      <w:marLeft w:val="0"/>
      <w:marRight w:val="0"/>
      <w:marTop w:val="0"/>
      <w:marBottom w:val="0"/>
      <w:divBdr>
        <w:top w:val="none" w:sz="0" w:space="0" w:color="auto"/>
        <w:left w:val="none" w:sz="0" w:space="0" w:color="auto"/>
        <w:bottom w:val="none" w:sz="0" w:space="0" w:color="auto"/>
        <w:right w:val="none" w:sz="0" w:space="0" w:color="auto"/>
      </w:divBdr>
      <w:divsChild>
        <w:div w:id="873075023">
          <w:marLeft w:val="0"/>
          <w:marRight w:val="0"/>
          <w:marTop w:val="0"/>
          <w:marBottom w:val="0"/>
          <w:divBdr>
            <w:top w:val="none" w:sz="0" w:space="0" w:color="auto"/>
            <w:left w:val="none" w:sz="0" w:space="0" w:color="auto"/>
            <w:bottom w:val="none" w:sz="0" w:space="0" w:color="auto"/>
            <w:right w:val="none" w:sz="0" w:space="0" w:color="auto"/>
          </w:divBdr>
        </w:div>
        <w:div w:id="991178645">
          <w:marLeft w:val="0"/>
          <w:marRight w:val="0"/>
          <w:marTop w:val="0"/>
          <w:marBottom w:val="0"/>
          <w:divBdr>
            <w:top w:val="none" w:sz="0" w:space="0" w:color="auto"/>
            <w:left w:val="none" w:sz="0" w:space="0" w:color="auto"/>
            <w:bottom w:val="none" w:sz="0" w:space="0" w:color="auto"/>
            <w:right w:val="none" w:sz="0" w:space="0" w:color="auto"/>
          </w:divBdr>
        </w:div>
      </w:divsChild>
    </w:div>
    <w:div w:id="1430589814">
      <w:bodyDiv w:val="1"/>
      <w:marLeft w:val="0"/>
      <w:marRight w:val="0"/>
      <w:marTop w:val="0"/>
      <w:marBottom w:val="0"/>
      <w:divBdr>
        <w:top w:val="none" w:sz="0" w:space="0" w:color="auto"/>
        <w:left w:val="none" w:sz="0" w:space="0" w:color="auto"/>
        <w:bottom w:val="none" w:sz="0" w:space="0" w:color="auto"/>
        <w:right w:val="none" w:sz="0" w:space="0" w:color="auto"/>
      </w:divBdr>
      <w:divsChild>
        <w:div w:id="768427443">
          <w:marLeft w:val="0"/>
          <w:marRight w:val="0"/>
          <w:marTop w:val="0"/>
          <w:marBottom w:val="0"/>
          <w:divBdr>
            <w:top w:val="none" w:sz="0" w:space="0" w:color="auto"/>
            <w:left w:val="none" w:sz="0" w:space="0" w:color="auto"/>
            <w:bottom w:val="none" w:sz="0" w:space="0" w:color="auto"/>
            <w:right w:val="none" w:sz="0" w:space="0" w:color="auto"/>
          </w:divBdr>
        </w:div>
        <w:div w:id="9571006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321BC3E-CAE2-4892-A249-406640586979}"/>
      </w:docPartPr>
      <w:docPartBody>
        <w:p w:rsidR="00000000" w:rsidRDefault="009A7B10">
          <w:r w:rsidRPr="00E720A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charset w:val="00"/>
    <w:family w:val="auto"/>
    <w:pitch w:val="variable"/>
  </w:font>
  <w:font w:name="Noto Sans Devanagari">
    <w:charset w:val="00"/>
    <w:family w:val="swiss"/>
    <w:pitch w:val="variable"/>
    <w:sig w:usb0="80008023" w:usb1="00002046" w:usb2="00000000" w:usb3="00000000" w:csb0="00000001" w:csb1="00000000"/>
  </w:font>
  <w:font w:name="Liberation Sans">
    <w:charset w:val="00"/>
    <w:family w:val="swiss"/>
    <w:pitch w:val="variable"/>
  </w:font>
  <w:font w:name="Noto Sans CJK SC">
    <w:charset w:val="00"/>
    <w:family w:val="auto"/>
    <w:pitch w:val="variable"/>
  </w:font>
  <w:font w:name="Liberation Mono">
    <w:charset w:val="00"/>
    <w:family w:val="modern"/>
    <w:pitch w:val="fixed"/>
  </w:font>
  <w:font w:name="Noto Sans Mono CJK SC">
    <w:charset w:val="00"/>
    <w:family w:val="modern"/>
    <w:pitch w:val="fixed"/>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10"/>
    <w:rsid w:val="00775325"/>
    <w:rsid w:val="009A7B10"/>
    <w:rsid w:val="009F44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A7B1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7D12F4-027E-4C3E-92A2-C6C0474A30A3}">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deadbff5-42cc-4303-bf11-d2ea012cbc9f&quot;,&quot;properties&quot;:{&quot;noteIndex&quot;:0},&quot;isEdited&quot;:false,&quot;manualOverride&quot;:{&quot;isManuallyOverridden&quot;:false,&quot;citeprocText&quot;:&quot;[1]&quot;,&quot;manualOverrideText&quot;:&quot;&quot;},&quot;citationItems&quot;:[{&quot;id&quot;:&quot;7a10c43a-1bff-3b4e-a4e9-89ba5f7eca1a&quot;,&quot;itemData&quot;:{&quot;type&quot;:&quot;article-journal&quot;,&quot;id&quot;:&quot;7a10c43a-1bff-3b4e-a4e9-89ba5f7eca1a&quot;,&quot;title&quot;:&quot;Minimum information about a single amplified genome (MISAG) and a metagenome-assembled genome (MIMAG) of bacteria and archaea&quot;,&quot;author&quot;:[{&quot;family&quot;:&quot;Bowers&quot;,&quot;given&quot;:&quot;Robert M.&quot;,&quot;parse-names&quot;:false,&quot;dropping-particle&quot;:&quot;&quot;,&quot;non-dropping-particle&quot;:&quot;&quot;},{&quot;family&quot;:&quot;Kyrpides&quot;,&quot;given&quot;:&quot;Nikos C.&quot;,&quot;parse-names&quot;:false,&quot;dropping-particle&quot;:&quot;&quot;,&quot;non-dropping-particle&quot;:&quot;&quot;},{&quot;family&quot;:&quot;Stepanauskas&quot;,&quot;given&quot;:&quot;Ramunas&quot;,&quot;parse-names&quot;:false,&quot;dropping-particle&quot;:&quot;&quot;,&quot;non-dropping-particle&quot;:&quot;&quot;},{&quot;family&quot;:&quot;Harmon-Smith&quot;,&quot;given&quot;:&quot;Miranda&quot;,&quot;parse-names&quot;:false,&quot;dropping-particle&quot;:&quot;&quot;,&quot;non-dropping-particle&quot;:&quot;&quot;},{&quot;family&quot;:&quot;Doud&quot;,&quot;given&quot;:&quot;Devin&quot;,&quot;parse-names&quot;:false,&quot;dropping-particle&quot;:&quot;&quot;,&quot;non-dropping-particle&quot;:&quot;&quot;},{&quot;family&quot;:&quot;Reddy&quot;,&quot;given&quot;:&quot;T. B.K.&quot;,&quot;parse-names&quot;:false,&quot;dropping-particle&quot;:&quot;&quot;,&quot;non-dropping-particle&quot;:&quot;&quot;},{&quot;family&quot;:&quot;Schulz&quot;,&quot;given&quot;:&quot;Frederik&quot;,&quot;parse-names&quot;:false,&quot;dropping-particle&quot;:&quot;&quot;,&quot;non-dropping-particle&quot;:&quot;&quot;},{&quot;family&quot;:&quot;Jarett&quot;,&quot;given&quot;:&quot;Jessica&quot;,&quot;parse-names&quot;:false,&quot;dropping-particle&quot;:&quot;&quot;,&quot;non-dropping-particle&quot;:&quot;&quot;},{&quot;family&quot;:&quot;Rivers&quot;,&quot;given&quot;:&quot;Adam R.&quot;,&quot;parse-names&quot;:false,&quot;dropping-particle&quot;:&quot;&quot;,&quot;non-dropping-particle&quot;:&quot;&quot;},{&quot;family&quot;:&quot;Eloe-Fadrosh&quot;,&quot;given&quot;:&quot;Emiley A.&quot;,&quot;parse-names&quot;:false,&quot;dropping-particle&quot;:&quot;&quot;,&quot;non-dropping-particle&quot;:&quot;&quot;},{&quot;family&quot;:&quot;Tringe&quot;,&quot;given&quot;:&quot;Susannah G.&quot;,&quot;parse-names&quot;:false,&quot;dropping-particle&quot;:&quot;&quot;,&quot;non-dropping-particle&quot;:&quot;&quot;},{&quot;family&quot;:&quot;Ivanova&quot;,&quot;given&quot;:&quot;Natalia N.&quot;,&quot;parse-names&quot;:false,&quot;dropping-particle&quot;:&quot;&quot;,&quot;non-dropping-particle&quot;:&quot;&quot;},{&quot;family&quot;:&quot;Copeland&quot;,&quot;given&quot;:&quot;Alex&quot;,&quot;parse-names&quot;:false,&quot;dropping-particle&quot;:&quot;&quot;,&quot;non-dropping-particle&quot;:&quot;&quot;},{&quot;family&quot;:&quot;Clum&quot;,&quot;given&quot;:&quot;Alicia&quot;,&quot;parse-names&quot;:false,&quot;dropping-particle&quot;:&quot;&quot;,&quot;non-dropping-particle&quot;:&quot;&quot;},{&quot;family&quot;:&quot;Becraft&quot;,&quot;given&quot;:&quot;Eric D.&quot;,&quot;parse-names&quot;:false,&quot;dropping-particle&quot;:&quot;&quot;,&quot;non-dropping-particle&quot;:&quot;&quot;},{&quot;family&quot;:&quot;Malmstrom&quot;,&quot;given&quot;:&quot;Rex R.&quot;,&quot;parse-names&quot;:false,&quot;dropping-particle&quot;:&quot;&quot;,&quot;non-dropping-particle&quot;:&quot;&quot;},{&quot;family&quot;:&quot;Birren&quot;,&quot;given&quot;:&quot;Bruce&quot;,&quot;parse-names&quot;:false,&quot;dropping-particle&quot;:&quot;&quot;,&quot;non-dropping-particle&quot;:&quot;&quot;},{&quot;family&quot;:&quot;Podar&quot;,&quot;given&quot;:&quot;Mircea&quot;,&quot;parse-names&quot;:false,&quot;dropping-particle&quot;:&quot;&quot;,&quot;non-dropping-particle&quot;:&quot;&quot;},{&quot;family&quot;:&quot;Bork&quot;,&quot;given&quot;:&quot;Peer&quot;,&quot;parse-names&quot;:false,&quot;dropping-particle&quot;:&quot;&quot;,&quot;non-dropping-particle&quot;:&quot;&quot;},{&quot;family&quot;:&quot;Weinstock&quot;,&quot;given&quot;:&quot;George M.&quot;,&quot;parse-names&quot;:false,&quot;dropping-particle&quot;:&quot;&quot;,&quot;non-dropping-particle&quot;:&quot;&quot;},{&quot;family&quot;:&quot;Garrity&quot;,&quot;given&quot;:&quot;George M.&quot;,&quot;parse-names&quot;:false,&quot;dropping-particle&quot;:&quot;&quot;,&quot;non-dropping-particle&quot;:&quot;&quot;},{&quot;family&quot;:&quot;Dodsworth&quot;,&quot;given&quot;:&quot;Jeremy A.&quot;,&quot;parse-names&quot;:false,&quot;dropping-particle&quot;:&quot;&quot;,&quot;non-dropping-particle&quot;:&quot;&quot;},{&quot;family&quot;:&quot;Yooseph&quot;,&quot;given&quot;:&quot;Shibu&quot;,&quot;parse-names&quot;:false,&quot;dropping-particle&quot;:&quot;&quot;,&quot;non-dropping-particle&quot;:&quot;&quot;},{&quot;family&quot;:&quot;Sutton&quot;,&quot;given&quot;:&quot;Granger&quot;,&quot;parse-names&quot;:false,&quot;dropping-particle&quot;:&quot;&quot;,&quot;non-dropping-particle&quot;:&quot;&quot;},{&quot;family&quot;:&quot;Glöckner&quot;,&quot;given&quot;:&quot;Frank O.&quot;,&quot;parse-names&quot;:false,&quot;dropping-particle&quot;:&quot;&quot;,&quot;non-dropping-particle&quot;:&quot;&quot;},{&quot;family&quot;:&quot;Gilbert&quot;,&quot;given&quot;:&quot;Jack A.&quot;,&quot;parse-names&quot;:false,&quot;dropping-particle&quot;:&quot;&quot;,&quot;non-dropping-particle&quot;:&quot;&quot;},{&quot;family&quot;:&quot;Nelson&quot;,&quot;given&quot;:&quot;William C.&quot;,&quot;parse-names&quot;:false,&quot;dropping-particle&quot;:&quot;&quot;,&quot;non-dropping-particle&quot;:&quot;&quot;},{&quot;family&quot;:&quot;Hallam&quot;,&quot;given&quot;:&quot;Steven J.&quot;,&quot;parse-names&quot;:false,&quot;dropping-particle&quot;:&quot;&quot;,&quot;non-dropping-particle&quot;:&quot;&quot;},{&quot;family&quot;:&quot;Jungbluth&quot;,&quot;given&quot;:&quot;Sean P.&quot;,&quot;parse-names&quot;:false,&quot;dropping-particle&quot;:&quot;&quot;,&quot;non-dropping-particle&quot;:&quot;&quot;},{&quot;family&quot;:&quot;Ettema&quot;,&quot;given&quot;:&quot;Thijs J.G.&quot;,&quot;parse-names&quot;:false,&quot;dropping-particle&quot;:&quot;&quot;,&quot;non-dropping-particle&quot;:&quot;&quot;},{&quot;family&quot;:&quot;Tighe&quot;,&quot;given&quot;:&quot;Scott&quot;,&quot;parse-names&quot;:false,&quot;dropping-particle&quot;:&quot;&quot;,&quot;non-dropping-particle&quot;:&quot;&quot;},{&quot;family&quot;:&quot;Konstantinidis&quot;,&quot;given&quot;:&quot;Konstantinos T.&quot;,&quot;parse-names&quot;:false,&quot;dropping-particle&quot;:&quot;&quot;,&quot;non-dropping-particle&quot;:&quot;&quot;},{&quot;family&quot;:&quot;Liu&quot;,&quot;given&quot;:&quot;Wen Tso&quot;,&quot;parse-names&quot;:false,&quot;dropping-particle&quot;:&quot;&quot;,&quot;non-dropping-particle&quot;:&quot;&quot;},{&quot;family&quot;:&quot;Baker&quot;,&quot;given&quot;:&quot;Brett J.&quot;,&quot;parse-names&quot;:false,&quot;dropping-particle&quot;:&quot;&quot;,&quot;non-dropping-particle&quot;:&quot;&quot;},{&quot;family&quot;:&quot;Rattei&quot;,&quot;given&quot;:&quot;Thomas&quot;,&quot;parse-names&quot;:false,&quot;dropping-particle&quot;:&quot;&quot;,&quot;non-dropping-particle&quot;:&quot;&quot;},{&quot;family&quot;:&quot;Eisen&quot;,&quot;given&quot;:&quot;Jonathan A.&quot;,&quot;parse-names&quot;:false,&quot;dropping-particle&quot;:&quot;&quot;,&quot;non-dropping-particle&quot;:&quot;&quot;},{&quot;family&quot;:&quot;Hedlund&quot;,&quot;given&quot;:&quot;Brian&quot;,&quot;parse-names&quot;:false,&quot;dropping-particle&quot;:&quot;&quot;,&quot;non-dropping-particle&quot;:&quot;&quot;},{&quot;family&quot;:&quot;McMahon&quot;,&quot;given&quot;:&quot;Katherine D.&quot;,&quot;parse-names&quot;:false,&quot;dropping-particle&quot;:&quot;&quot;,&quot;non-dropping-particle&quot;:&quot;&quot;},{&quot;family&quot;:&quot;Fierer&quot;,&quot;given&quot;:&quot;Noah&quot;,&quot;parse-names&quot;:false,&quot;dropping-particle&quot;:&quot;&quot;,&quot;non-dropping-particle&quot;:&quot;&quot;},{&quot;family&quot;:&quot;Knight&quot;,&quot;given&quot;:&quot;Rob&quot;,&quot;parse-names&quot;:false,&quot;dropping-particle&quot;:&quot;&quot;,&quot;non-dropping-particle&quot;:&quot;&quot;},{&quot;family&quot;:&quot;Finn&quot;,&quot;given&quot;:&quot;Rob&quot;,&quot;parse-names&quot;:false,&quot;dropping-particle&quot;:&quot;&quot;,&quot;non-dropping-particle&quot;:&quot;&quot;},{&quot;family&quot;:&quot;Cochrane&quot;,&quot;given&quot;:&quot;Guy&quot;,&quot;parse-names&quot;:false,&quot;dropping-particle&quot;:&quot;&quot;,&quot;non-dropping-particle&quot;:&quot;&quot;},{&quot;family&quot;:&quot;Karsch-Mizrachi&quot;,&quot;given&quot;:&quot;Ilene&quot;,&quot;parse-names&quot;:false,&quot;dropping-particle&quot;:&quot;&quot;,&quot;non-dropping-particle&quot;:&quot;&quot;},{&quot;family&quot;:&quot;Tyson&quot;,&quot;given&quot;:&quot;Gene W.&quot;,&quot;parse-names&quot;:false,&quot;dropping-particle&quot;:&quot;&quot;,&quot;non-dropping-particle&quot;:&quot;&quot;},{&quot;family&quot;:&quot;Rinke&quot;,&quot;given&quot;:&quot;Christian&quot;,&quot;parse-names&quot;:false,&quot;dropping-particle&quot;:&quot;&quot;,&quot;non-dropping-particle&quot;:&quot;&quot;},{&quot;family&quot;:&quot;Lapidus&quot;,&quot;given&quot;:&quot;Alla&quot;,&quot;parse-names&quot;:false,&quot;dropping-particle&quot;:&quot;&quot;,&quot;non-dropping-particle&quot;:&quot;&quot;},{&quot;family&quot;:&quot;Meyer&quot;,&quot;given&quot;:&quot;Folker&quot;,&quot;parse-names&quot;:false,&quot;dropping-particle&quot;:&quot;&quot;,&quot;non-dropping-particle&quot;:&quot;&quot;},{&quot;family&quot;:&quot;Yilmaz&quot;,&quot;given&quot;:&quot;Pelin&quot;,&quot;parse-names&quot;:false,&quot;dropping-particle&quot;:&quot;&quot;,&quot;non-dropping-particle&quot;:&quot;&quot;},{&quot;family&quot;:&quot;Parks&quot;,&quot;given&quot;:&quot;Donovan H.&quot;,&quot;parse-names&quot;:false,&quot;dropping-particle&quot;:&quot;&quot;,&quot;non-dropping-particle&quot;:&quot;&quot;},{&quot;family&quot;:&quot;Eren&quot;,&quot;given&quot;:&quot;A. M.&quot;,&quot;parse-names&quot;:false,&quot;dropping-particle&quot;:&quot;&quot;,&quot;non-dropping-particle&quot;:&quot;&quot;},{&quot;family&quot;:&quot;Schriml&quot;,&quot;given&quot;:&quot;Lynn&quot;,&quot;parse-names&quot;:false,&quot;dropping-particle&quot;:&quot;&quot;,&quot;non-dropping-particle&quot;:&quot;&quot;},{&quot;family&quot;:&quot;Banfield&quot;,&quot;given&quot;:&quot;Jillian F.&quot;,&quot;parse-names&quot;:false,&quot;dropping-particle&quot;:&quot;&quot;,&quot;non-dropping-particle&quot;:&quot;&quot;},{&quot;family&quot;:&quot;Hugenholtz&quot;,&quot;given&quot;:&quot;Philip&quot;,&quot;parse-names&quot;:false,&quot;dropping-particle&quot;:&quot;&quot;,&quot;non-dropping-particle&quot;:&quot;&quot;},{&quot;family&quot;:&quot;Woyke&quot;,&quot;given&quot;:&quot;Tanja&quot;,&quot;parse-names&quot;:false,&quot;dropping-particle&quot;:&quot;&quot;,&quot;non-dropping-particle&quot;:&quot;&quot;}],&quot;container-title&quot;:&quot;Nature Biotechnology&quot;,&quot;container-title-short&quot;:&quot;Nat Biotechnol&quot;,&quot;DOI&quot;:&quot;10.1038/nbt.3893&quot;,&quot;ISSN&quot;:&quot;15461696&quot;,&quot;PMID&quot;:&quot;28787424&quot;,&quot;issued&quot;:{&quot;date-parts&quot;:[[2017,8,8]]},&quot;page&quot;:&quot;725-731&quot;,&quot;abstract&quot;:&quot;We present two standards developed by the Genomic Standards Consortium (GSC) for reporting bacterial and archaeal genome sequences. Both are extensions of the Minimum Information about Any (x) Sequence (MIxS). The standards are the Minimum Information about a Single Amplified Genome (MISAG) and the Minimum Information about a Metagenome-Assembled Genome (MIMAG), including, but not limited to, assembly quality, and estimates of genome completeness and contamination. These standards can be used in combination with other GSC checklists, including the Minimum Information about a Genome Sequence (MIGS), Minimum Information about a Metagenomic Sequence (MIMS), and Minimum Information about a Marker Gene Sequence (MIMARKS). Community-wide adoption of MISAG and MIMAG will facilitate more robust comparative genomic analyses of bacterial and archaeal diversity.&quot;,&quot;publisher&quot;:&quot;Nature Publishing Group&quot;,&quot;issue&quot;:&quot;8&quot;,&quot;volume&quot;:&quot;35&quot;},&quot;isTemporary&quot;:false,&quot;suppress-author&quot;:false,&quot;composite&quot;:false,&quot;author-only&quot;:false}],&quot;citationTag&quot;:&quot;MENDELEY_CITATION_v3_eyJjaXRhdGlvbklEIjoiTUVOREVMRVlfQ0lUQVRJT05fZGVhZGJmZjUtNDJjYy00MzAzLWJmMTEtZDJlYTAxMmNiYzlmIiwicHJvcGVydGllcyI6eyJub3RlSW5kZXgiOjB9LCJpc0VkaXRlZCI6ZmFsc2UsIm1hbnVhbE92ZXJyaWRlIjp7ImlzTWFudWFsbHlPdmVycmlkZGVuIjpmYWxzZSwiY2l0ZXByb2NUZXh0IjoiWzFdIiwibWFudWFsT3ZlcnJpZGVUZXh0IjoiIn0sImNpdGF0aW9uSXRlbXMiOlt7ImlkIjoiN2ExMGM0M2EtMWJmZi0zYjRlLWE0ZTktODliYTVmN2VjYTFhIiwiaXRlbURhdGEiOnsidHlwZSI6ImFydGljbGUtam91cm5hbCIsImlkIjoiN2ExMGM0M2EtMWJmZi0zYjRlLWE0ZTktODliYTVmN2VjYTFhIiwidGl0bGUiOiJNaW5pbXVtIGluZm9ybWF0aW9uIGFib3V0IGEgc2luZ2xlIGFtcGxpZmllZCBnZW5vbWUgKE1JU0FHKSBhbmQgYSBtZXRhZ2Vub21lLWFzc2VtYmxlZCBnZW5vbWUgKE1JTUFHKSBvZiBiYWN0ZXJpYSBhbmQgYXJjaGFlYSIsImF1dGhvciI6W3siZmFtaWx5IjoiQm93ZXJzIiwiZ2l2ZW4iOiJSb2JlcnQgTS4iLCJwYXJzZS1uYW1lcyI6ZmFsc2UsImRyb3BwaW5nLXBhcnRpY2xlIjoiIiwibm9uLWRyb3BwaW5nLXBhcnRpY2xlIjoiIn0seyJmYW1pbHkiOiJLeXJwaWRlcyIsImdpdmVuIjoiTmlrb3MgQy4iLCJwYXJzZS1uYW1lcyI6ZmFsc2UsImRyb3BwaW5nLXBhcnRpY2xlIjoiIiwibm9uLWRyb3BwaW5nLXBhcnRpY2xlIjoiIn0seyJmYW1pbHkiOiJTdGVwYW5hdXNrYXMiLCJnaXZlbiI6IlJhbXVuYXMiLCJwYXJzZS1uYW1lcyI6ZmFsc2UsImRyb3BwaW5nLXBhcnRpY2xlIjoiIiwibm9uLWRyb3BwaW5nLXBhcnRpY2xlIjoiIn0seyJmYW1pbHkiOiJIYXJtb24tU21pdGgiLCJnaXZlbiI6Ik1pcmFuZGEiLCJwYXJzZS1uYW1lcyI6ZmFsc2UsImRyb3BwaW5nLXBhcnRpY2xlIjoiIiwibm9uLWRyb3BwaW5nLXBhcnRpY2xlIjoiIn0seyJmYW1pbHkiOiJEb3VkIiwiZ2l2ZW4iOiJEZXZpbiIsInBhcnNlLW5hbWVzIjpmYWxzZSwiZHJvcHBpbmctcGFydGljbGUiOiIiLCJub24tZHJvcHBpbmctcGFydGljbGUiOiIifSx7ImZhbWlseSI6IlJlZGR5IiwiZ2l2ZW4iOiJULiBCLksuIiwicGFyc2UtbmFtZXMiOmZhbHNlLCJkcm9wcGluZy1wYXJ0aWNsZSI6IiIsIm5vbi1kcm9wcGluZy1wYXJ0aWNsZSI6IiJ9LHsiZmFtaWx5IjoiU2NodWx6IiwiZ2l2ZW4iOiJGcmVkZXJpayIsInBhcnNlLW5hbWVzIjpmYWxzZSwiZHJvcHBpbmctcGFydGljbGUiOiIiLCJub24tZHJvcHBpbmctcGFydGljbGUiOiIifSx7ImZhbWlseSI6IkphcmV0dCIsImdpdmVuIjoiSmVzc2ljYSIsInBhcnNlLW5hbWVzIjpmYWxzZSwiZHJvcHBpbmctcGFydGljbGUiOiIiLCJub24tZHJvcHBpbmctcGFydGljbGUiOiIifSx7ImZhbWlseSI6IlJpdmVycyIsImdpdmVuIjoiQWRhbSBSLiIsInBhcnNlLW5hbWVzIjpmYWxzZSwiZHJvcHBpbmctcGFydGljbGUiOiIiLCJub24tZHJvcHBpbmctcGFydGljbGUiOiIifSx7ImZhbWlseSI6IkVsb2UtRmFkcm9zaCIsImdpdmVuIjoiRW1pbGV5IEEuIiwicGFyc2UtbmFtZXMiOmZhbHNlLCJkcm9wcGluZy1wYXJ0aWNsZSI6IiIsIm5vbi1kcm9wcGluZy1wYXJ0aWNsZSI6IiJ9LHsiZmFtaWx5IjoiVHJpbmdlIiwiZ2l2ZW4iOiJTdXNhbm5haCBHLiIsInBhcnNlLW5hbWVzIjpmYWxzZSwiZHJvcHBpbmctcGFydGljbGUiOiIiLCJub24tZHJvcHBpbmctcGFydGljbGUiOiIifSx7ImZhbWlseSI6Ikl2YW5vdmEiLCJnaXZlbiI6Ik5hdGFsaWEgTi4iLCJwYXJzZS1uYW1lcyI6ZmFsc2UsImRyb3BwaW5nLXBhcnRpY2xlIjoiIiwibm9uLWRyb3BwaW5nLXBhcnRpY2xlIjoiIn0seyJmYW1pbHkiOiJDb3BlbGFuZCIsImdpdmVuIjoiQWxleCIsInBhcnNlLW5hbWVzIjpmYWxzZSwiZHJvcHBpbmctcGFydGljbGUiOiIiLCJub24tZHJvcHBpbmctcGFydGljbGUiOiIifSx7ImZhbWlseSI6IkNsdW0iLCJnaXZlbiI6IkFsaWNpYSIsInBhcnNlLW5hbWVzIjpmYWxzZSwiZHJvcHBpbmctcGFydGljbGUiOiIiLCJub24tZHJvcHBpbmctcGFydGljbGUiOiIifSx7ImZhbWlseSI6IkJlY3JhZnQiLCJnaXZlbiI6IkVyaWMgRC4iLCJwYXJzZS1uYW1lcyI6ZmFsc2UsImRyb3BwaW5nLXBhcnRpY2xlIjoiIiwibm9uLWRyb3BwaW5nLXBhcnRpY2xlIjoiIn0seyJmYW1pbHkiOiJNYWxtc3Ryb20iLCJnaXZlbiI6IlJleCBSLiIsInBhcnNlLW5hbWVzIjpmYWxzZSwiZHJvcHBpbmctcGFydGljbGUiOiIiLCJub24tZHJvcHBpbmctcGFydGljbGUiOiIifSx7ImZhbWlseSI6IkJpcnJlbiIsImdpdmVuIjoiQnJ1Y2UiLCJwYXJzZS1uYW1lcyI6ZmFsc2UsImRyb3BwaW5nLXBhcnRpY2xlIjoiIiwibm9uLWRyb3BwaW5nLXBhcnRpY2xlIjoiIn0seyJmYW1pbHkiOiJQb2RhciIsImdpdmVuIjoiTWlyY2VhIiwicGFyc2UtbmFtZXMiOmZhbHNlLCJkcm9wcGluZy1wYXJ0aWNsZSI6IiIsIm5vbi1kcm9wcGluZy1wYXJ0aWNsZSI6IiJ9LHsiZmFtaWx5IjoiQm9yayIsImdpdmVuIjoiUGVlciIsInBhcnNlLW5hbWVzIjpmYWxzZSwiZHJvcHBpbmctcGFydGljbGUiOiIiLCJub24tZHJvcHBpbmctcGFydGljbGUiOiIifSx7ImZhbWlseSI6IldlaW5zdG9jayIsImdpdmVuIjoiR2VvcmdlIE0uIiwicGFyc2UtbmFtZXMiOmZhbHNlLCJkcm9wcGluZy1wYXJ0aWNsZSI6IiIsIm5vbi1kcm9wcGluZy1wYXJ0aWNsZSI6IiJ9LHsiZmFtaWx5IjoiR2Fycml0eSIsImdpdmVuIjoiR2VvcmdlIE0uIiwicGFyc2UtbmFtZXMiOmZhbHNlLCJkcm9wcGluZy1wYXJ0aWNsZSI6IiIsIm5vbi1kcm9wcGluZy1wYXJ0aWNsZSI6IiJ9LHsiZmFtaWx5IjoiRG9kc3dvcnRoIiwiZ2l2ZW4iOiJKZXJlbXkgQS4iLCJwYXJzZS1uYW1lcyI6ZmFsc2UsImRyb3BwaW5nLXBhcnRpY2xlIjoiIiwibm9uLWRyb3BwaW5nLXBhcnRpY2xlIjoiIn0seyJmYW1pbHkiOiJZb29zZXBoIiwiZ2l2ZW4iOiJTaGlidSIsInBhcnNlLW5hbWVzIjpmYWxzZSwiZHJvcHBpbmctcGFydGljbGUiOiIiLCJub24tZHJvcHBpbmctcGFydGljbGUiOiIifSx7ImZhbWlseSI6IlN1dHRvbiIsImdpdmVuIjoiR3JhbmdlciIsInBhcnNlLW5hbWVzIjpmYWxzZSwiZHJvcHBpbmctcGFydGljbGUiOiIiLCJub24tZHJvcHBpbmctcGFydGljbGUiOiIifSx7ImZhbWlseSI6Ikdsw7Zja25lciIsImdpdmVuIjoiRnJhbmsgTy4iLCJwYXJzZS1uYW1lcyI6ZmFsc2UsImRyb3BwaW5nLXBhcnRpY2xlIjoiIiwibm9uLWRyb3BwaW5nLXBhcnRpY2xlIjoiIn0seyJmYW1pbHkiOiJHaWxiZXJ0IiwiZ2l2ZW4iOiJKYWNrIEEuIiwicGFyc2UtbmFtZXMiOmZhbHNlLCJkcm9wcGluZy1wYXJ0aWNsZSI6IiIsIm5vbi1kcm9wcGluZy1wYXJ0aWNsZSI6IiJ9LHsiZmFtaWx5IjoiTmVsc29uIiwiZ2l2ZW4iOiJXaWxsaWFtIEMuIiwicGFyc2UtbmFtZXMiOmZhbHNlLCJkcm9wcGluZy1wYXJ0aWNsZSI6IiIsIm5vbi1kcm9wcGluZy1wYXJ0aWNsZSI6IiJ9LHsiZmFtaWx5IjoiSGFsbGFtIiwiZ2l2ZW4iOiJTdGV2ZW4gSi4iLCJwYXJzZS1uYW1lcyI6ZmFsc2UsImRyb3BwaW5nLXBhcnRpY2xlIjoiIiwibm9uLWRyb3BwaW5nLXBhcnRpY2xlIjoiIn0seyJmYW1pbHkiOiJKdW5nYmx1dGgiLCJnaXZlbiI6IlNlYW4gUC4iLCJwYXJzZS1uYW1lcyI6ZmFsc2UsImRyb3BwaW5nLXBhcnRpY2xlIjoiIiwibm9uLWRyb3BwaW5nLXBhcnRpY2xlIjoiIn0seyJmYW1pbHkiOiJFdHRlbWEiLCJnaXZlbiI6IlRoaWpzIEouRy4iLCJwYXJzZS1uYW1lcyI6ZmFsc2UsImRyb3BwaW5nLXBhcnRpY2xlIjoiIiwibm9uLWRyb3BwaW5nLXBhcnRpY2xlIjoiIn0seyJmYW1pbHkiOiJUaWdoZSIsImdpdmVuIjoiU2NvdHQiLCJwYXJzZS1uYW1lcyI6ZmFsc2UsImRyb3BwaW5nLXBhcnRpY2xlIjoiIiwibm9uLWRyb3BwaW5nLXBhcnRpY2xlIjoiIn0seyJmYW1pbHkiOiJLb25zdGFudGluaWRpcyIsImdpdmVuIjoiS29uc3RhbnRpbm9zIFQuIiwicGFyc2UtbmFtZXMiOmZhbHNlLCJkcm9wcGluZy1wYXJ0aWNsZSI6IiIsIm5vbi1kcm9wcGluZy1wYXJ0aWNsZSI6IiJ9LHsiZmFtaWx5IjoiTGl1IiwiZ2l2ZW4iOiJXZW4gVHNvIiwicGFyc2UtbmFtZXMiOmZhbHNlLCJkcm9wcGluZy1wYXJ0aWNsZSI6IiIsIm5vbi1kcm9wcGluZy1wYXJ0aWNsZSI6IiJ9LHsiZmFtaWx5IjoiQmFrZXIiLCJnaXZlbiI6IkJyZXR0IEouIiwicGFyc2UtbmFtZXMiOmZhbHNlLCJkcm9wcGluZy1wYXJ0aWNsZSI6IiIsIm5vbi1kcm9wcGluZy1wYXJ0aWNsZSI6IiJ9LHsiZmFtaWx5IjoiUmF0dGVpIiwiZ2l2ZW4iOiJUaG9tYXMiLCJwYXJzZS1uYW1lcyI6ZmFsc2UsImRyb3BwaW5nLXBhcnRpY2xlIjoiIiwibm9uLWRyb3BwaW5nLXBhcnRpY2xlIjoiIn0seyJmYW1pbHkiOiJFaXNlbiIsImdpdmVuIjoiSm9uYXRoYW4gQS4iLCJwYXJzZS1uYW1lcyI6ZmFsc2UsImRyb3BwaW5nLXBhcnRpY2xlIjoiIiwibm9uLWRyb3BwaW5nLXBhcnRpY2xlIjoiIn0seyJmYW1pbHkiOiJIZWRsdW5kIiwiZ2l2ZW4iOiJCcmlhbiIsInBhcnNlLW5hbWVzIjpmYWxzZSwiZHJvcHBpbmctcGFydGljbGUiOiIiLCJub24tZHJvcHBpbmctcGFydGljbGUiOiIifSx7ImZhbWlseSI6Ik1jTWFob24iLCJnaXZlbiI6IkthdGhlcmluZSBELiIsInBhcnNlLW5hbWVzIjpmYWxzZSwiZHJvcHBpbmctcGFydGljbGUiOiIiLCJub24tZHJvcHBpbmctcGFydGljbGUiOiIifSx7ImZhbWlseSI6IkZpZXJlciIsImdpdmVuIjoiTm9haCIsInBhcnNlLW5hbWVzIjpmYWxzZSwiZHJvcHBpbmctcGFydGljbGUiOiIiLCJub24tZHJvcHBpbmctcGFydGljbGUiOiIifSx7ImZhbWlseSI6IktuaWdodCIsImdpdmVuIjoiUm9iIiwicGFyc2UtbmFtZXMiOmZhbHNlLCJkcm9wcGluZy1wYXJ0aWNsZSI6IiIsIm5vbi1kcm9wcGluZy1wYXJ0aWNsZSI6IiJ9LHsiZmFtaWx5IjoiRmlubiIsImdpdmVuIjoiUm9iIiwicGFyc2UtbmFtZXMiOmZhbHNlLCJkcm9wcGluZy1wYXJ0aWNsZSI6IiIsIm5vbi1kcm9wcGluZy1wYXJ0aWNsZSI6IiJ9LHsiZmFtaWx5IjoiQ29jaHJhbmUiLCJnaXZlbiI6Ikd1eSIsInBhcnNlLW5hbWVzIjpmYWxzZSwiZHJvcHBpbmctcGFydGljbGUiOiIiLCJub24tZHJvcHBpbmctcGFydGljbGUiOiIifSx7ImZhbWlseSI6IkthcnNjaC1NaXpyYWNoaSIsImdpdmVuIjoiSWxlbmUiLCJwYXJzZS1uYW1lcyI6ZmFsc2UsImRyb3BwaW5nLXBhcnRpY2xlIjoiIiwibm9uLWRyb3BwaW5nLXBhcnRpY2xlIjoiIn0seyJmYW1pbHkiOiJUeXNvbiIsImdpdmVuIjoiR2VuZSBXLiIsInBhcnNlLW5hbWVzIjpmYWxzZSwiZHJvcHBpbmctcGFydGljbGUiOiIiLCJub24tZHJvcHBpbmctcGFydGljbGUiOiIifSx7ImZhbWlseSI6IlJpbmtlIiwiZ2l2ZW4iOiJDaHJpc3RpYW4iLCJwYXJzZS1uYW1lcyI6ZmFsc2UsImRyb3BwaW5nLXBhcnRpY2xlIjoiIiwibm9uLWRyb3BwaW5nLXBhcnRpY2xlIjoiIn0seyJmYW1pbHkiOiJMYXBpZHVzIiwiZ2l2ZW4iOiJBbGxhIiwicGFyc2UtbmFtZXMiOmZhbHNlLCJkcm9wcGluZy1wYXJ0aWNsZSI6IiIsIm5vbi1kcm9wcGluZy1wYXJ0aWNsZSI6IiJ9LHsiZmFtaWx5IjoiTWV5ZXIiLCJnaXZlbiI6IkZvbGtlciIsInBhcnNlLW5hbWVzIjpmYWxzZSwiZHJvcHBpbmctcGFydGljbGUiOiIiLCJub24tZHJvcHBpbmctcGFydGljbGUiOiIifSx7ImZhbWlseSI6IllpbG1heiIsImdpdmVuIjoiUGVsaW4iLCJwYXJzZS1uYW1lcyI6ZmFsc2UsImRyb3BwaW5nLXBhcnRpY2xlIjoiIiwibm9uLWRyb3BwaW5nLXBhcnRpY2xlIjoiIn0seyJmYW1pbHkiOiJQYXJrcyIsImdpdmVuIjoiRG9ub3ZhbiBILiIsInBhcnNlLW5hbWVzIjpmYWxzZSwiZHJvcHBpbmctcGFydGljbGUiOiIiLCJub24tZHJvcHBpbmctcGFydGljbGUiOiIifSx7ImZhbWlseSI6IkVyZW4iLCJnaXZlbiI6IkEuIE0uIiwicGFyc2UtbmFtZXMiOmZhbHNlLCJkcm9wcGluZy1wYXJ0aWNsZSI6IiIsIm5vbi1kcm9wcGluZy1wYXJ0aWNsZSI6IiJ9LHsiZmFtaWx5IjoiU2NocmltbCIsImdpdmVuIjoiTHlubiIsInBhcnNlLW5hbWVzIjpmYWxzZSwiZHJvcHBpbmctcGFydGljbGUiOiIiLCJub24tZHJvcHBpbmctcGFydGljbGUiOiIifSx7ImZhbWlseSI6IkJhbmZpZWxkIiwiZ2l2ZW4iOiJKaWxsaWFuIEYuIiwicGFyc2UtbmFtZXMiOmZhbHNlLCJkcm9wcGluZy1wYXJ0aWNsZSI6IiIsIm5vbi1kcm9wcGluZy1wYXJ0aWNsZSI6IiJ9LHsiZmFtaWx5IjoiSHVnZW5ob2x0eiIsImdpdmVuIjoiUGhpbGlwIiwicGFyc2UtbmFtZXMiOmZhbHNlLCJkcm9wcGluZy1wYXJ0aWNsZSI6IiIsIm5vbi1kcm9wcGluZy1wYXJ0aWNsZSI6IiJ9LHsiZmFtaWx5IjoiV295a2UiLCJnaXZlbiI6IlRhbmphIiwicGFyc2UtbmFtZXMiOmZhbHNlLCJkcm9wcGluZy1wYXJ0aWNsZSI6IiIsIm5vbi1kcm9wcGluZy1wYXJ0aWNsZSI6IiJ9XSwiY29udGFpbmVyLXRpdGxlIjoiTmF0dXJlIEJpb3RlY2hub2xvZ3kiLCJjb250YWluZXItdGl0bGUtc2hvcnQiOiJOYXQgQmlvdGVjaG5vbCIsIkRPSSI6IjEwLjEwMzgvbmJ0LjM4OTMiLCJJU1NOIjoiMTU0NjE2OTYiLCJQTUlEIjoiMjg3ODc0MjQiLCJpc3N1ZWQiOnsiZGF0ZS1wYXJ0cyI6W1syMDE3LDgsOF1dfSwicGFnZSI6IjcyNS03MzEiLCJhYnN0cmFjdCI6IldlIHByZXNlbnQgdHdvIHN0YW5kYXJkcyBkZXZlbG9wZWQgYnkgdGhlIEdlbm9taWMgU3RhbmRhcmRzIENvbnNvcnRpdW0gKEdTQykgZm9yIHJlcG9ydGluZyBiYWN0ZXJpYWwgYW5kIGFyY2hhZWFsIGdlbm9tZSBzZXF1ZW5jZXMuIEJvdGggYXJlIGV4dGVuc2lvbnMgb2YgdGhlIE1pbmltdW0gSW5mb3JtYXRpb24gYWJvdXQgQW55ICh4KSBTZXF1ZW5jZSAoTUl4UykuIFRoZSBzdGFuZGFyZHMgYXJlIHRoZSBNaW5pbXVtIEluZm9ybWF0aW9uIGFib3V0IGEgU2luZ2xlIEFtcGxpZmllZCBHZW5vbWUgKE1JU0FHKSBhbmQgdGhlIE1pbmltdW0gSW5mb3JtYXRpb24gYWJvdXQgYSBNZXRhZ2Vub21lLUFzc2VtYmxlZCBHZW5vbWUgKE1JTUFHKSwgaW5jbHVkaW5nLCBidXQgbm90IGxpbWl0ZWQgdG8sIGFzc2VtYmx5IHF1YWxpdHksIGFuZCBlc3RpbWF0ZXMgb2YgZ2Vub21lIGNvbXBsZXRlbmVzcyBhbmQgY29udGFtaW5hdGlvbi4gVGhlc2Ugc3RhbmRhcmRzIGNhbiBiZSB1c2VkIGluIGNvbWJpbmF0aW9uIHdpdGggb3RoZXIgR1NDIGNoZWNrbGlzdHMsIGluY2x1ZGluZyB0aGUgTWluaW11bSBJbmZvcm1hdGlvbiBhYm91dCBhIEdlbm9tZSBTZXF1ZW5jZSAoTUlHUyksIE1pbmltdW0gSW5mb3JtYXRpb24gYWJvdXQgYSBNZXRhZ2Vub21pYyBTZXF1ZW5jZSAoTUlNUyksIGFuZCBNaW5pbXVtIEluZm9ybWF0aW9uIGFib3V0IGEgTWFya2VyIEdlbmUgU2VxdWVuY2UgKE1JTUFSS1MpLiBDb21tdW5pdHktd2lkZSBhZG9wdGlvbiBvZiBNSVNBRyBhbmQgTUlNQUcgd2lsbCBmYWNpbGl0YXRlIG1vcmUgcm9idXN0IGNvbXBhcmF0aXZlIGdlbm9taWMgYW5hbHlzZXMgb2YgYmFjdGVyaWFsIGFuZCBhcmNoYWVhbCBkaXZlcnNpdHkuIiwicHVibGlzaGVyIjoiTmF0dXJlIFB1Ymxpc2hpbmcgR3JvdXAiLCJpc3N1ZSI6IjgiLCJ2b2x1bWUiOiIzNSJ9LCJpc1RlbXBvcmFyeSI6ZmFsc2UsInN1cHByZXNzLWF1dGhvciI6ZmFsc2UsImNvbXBvc2l0ZSI6ZmFsc2UsImF1dGhvci1vbmx5IjpmYWxzZX1dfQ==&quot;},{&quot;citationID&quot;:&quot;MENDELEY_CITATION_ec8fc863-096f-4cc8-b123-ba965f9b50ce&quot;,&quot;properties&quot;:{&quot;noteIndex&quot;:0},&quot;isEdited&quot;:false,&quot;manualOverride&quot;:{&quot;isManuallyOverridden&quot;:false,&quot;citeprocText&quot;:&quot;[2]&quot;,&quot;manualOverrideText&quot;:&quot;&quot;},&quot;citationItems&quot;:[{&quot;id&quot;:&quot;467a8ab7-76e1-3e8c-837d-0f48bbfcfb53&quot;,&quot;itemData&quot;:{&quot;type&quot;:&quot;article-journal&quot;,&quot;id&quot;:&quot;467a8ab7-76e1-3e8c-837d-0f48bbfcfb53&quot;,&quot;title&quot;:&quot;&lt;i&gt;Butyribacter intestini&lt;/i&gt; gen. nov., sp. nov., a butyric acid-producing bacterium of the family &lt;i&gt;Lachnospiraceae&lt;/i&gt; isolated from human faeces, and reclassification of &lt;i&gt;Acetivibrio ethanolgignens&lt;/i&gt; as &lt;i&gt;Acetanaerobacter ethanolgignens&lt;/i&gt; gen. nov., comb. nov&quot;,&quot;author&quot;:[{&quot;family&quot;:&quot;Zou&quot;,&quot;given&quot;:&quot;Yuanqiang&quot;,&quot;parse-names&quot;:false,&quot;dropping-particle&quot;:&quot;&quot;,&quot;non-dropping-particle&quot;:&quot;&quot;},{&quot;family&quot;:&quot;Xue&quot;,&quot;given&quot;:&quot;Wenbin&quot;,&quot;parse-names&quot;:false,&quot;dropping-particle&quot;:&quot;&quot;,&quot;non-dropping-particle&quot;:&quot;&quot;},{&quot;family&quot;:&quot;Lin&quot;,&quot;given&quot;:&quot;Xiaoqian&quot;,&quot;parse-names&quot;:false,&quot;dropping-particle&quot;:&quot;&quot;,&quot;non-dropping-particle&quot;:&quot;&quot;},{&quot;family&quot;:&quot;Lv&quot;,&quot;given&quot;:&quot;Mei&quot;,&quot;parse-names&quot;:false,&quot;dropping-particle&quot;:&quot;&quot;,&quot;non-dropping-particle&quot;:&quot;&quot;},{&quot;family&quot;:&quot;Luo&quot;,&quot;given&quot;:&quot;Guangwen&quot;,&quot;parse-names&quot;:false,&quot;dropping-particle&quot;:&quot;&quot;,&quot;non-dropping-particle&quot;:&quot;&quot;},{&quot;family&quot;:&quot;Dai&quot;,&quot;given&quot;:&quot;Ying&quot;,&quot;parse-names&quot;:false,&quot;dropping-particle&quot;:&quot;&quot;,&quot;non-dropping-particle&quot;:&quot;&quot;},{&quot;family&quot;:&quot;Sun&quot;,&quot;given&quot;:&quot;Haipeng&quot;,&quot;parse-names&quot;:false,&quot;dropping-particle&quot;:&quot;&quot;,&quot;non-dropping-particle&quot;:&quot;&quot;},{&quot;family&quot;:&quot;Liu&quot;,&quot;given&quot;:&quot;Shao-wei&quot;,&quot;parse-names&quot;:false,&quot;dropping-particle&quot;:&quot;&quot;,&quot;non-dropping-particle&quot;:&quot;&quot;},{&quot;family&quot;:&quot;Sun&quot;,&quot;given&quot;:&quot;Cheng-hang&quot;,&quot;parse-names&quot;:false,&quot;dropping-particle&quot;:&quot;&quot;,&quot;non-dropping-particle&quot;:&quot;&quot;},{&quot;family&quot;:&quot;Hu&quot;,&quot;given&quot;:&quot;Tongyuan&quot;,&quot;parse-names&quot;:false,&quot;dropping-particle&quot;:&quot;&quot;,&quot;non-dropping-particle&quot;:&quot;&quot;},{&quot;family&quot;:&quot;Xiao&quot;,&quot;given&quot;:&quot;Liang&quot;,&quot;parse-names&quot;:false,&quot;dropping-particle&quot;:&quot;&quot;,&quot;non-dropping-particle&quot;:&quot;&quot;}],&quot;container-title&quot;:&quot;Systematic and Applied Microbiology&quot;,&quot;container-title-short&quot;:&quot;Syst Appl Microbiol&quot;,&quot;DOI&quot;:&quot;10.1016/j.syapm.2021.126201&quot;,&quot;ISSN&quot;:&quot;16180984&quot;,&quot;PMID&quot;:&quot;33892267&quot;,&quot;issued&quot;:{&quot;date-parts&quot;:[[2021,5,1]]},&quot;abstract&quot;:&quot;A novel, non-motile, Gram-stain-positive, non-spore-forming, obligate anaerobic bacterium, designated strain TF01-11T, was isolated from human faeces. The isolate was characterized by phylogenetic and phenotypic properties, as well as by determination of its whole genome sequence. The growth temperature and pH ranges were 30–42 °C and 6.0–8.5, respectively. The end products of glucose fermentation were butyric acid and a small amount of acetic acid. The genome was estimated to be 3.61 Mbp with G + C content of 36.8 mol%. Genes related to biosynthesis of diaminopimelic acid, polar lipids, polyamines, teichoic and lipoteichoic acids were present. The predominant fatty acids were C16:0 (37.9%), C14:0 (16.4%), C13:0 OH/iso-C15:1H (11.1%) and C18:1 ω9c (10.6%). Phylogenetic analyses based on 16S rRNA gene sequences demonstrated that the isolate was a member of family Lachnospiraceae, with the highest sequence similarity to the type strain of Roseburia intestinalis DSM 14610T (92.2%), followed by Acetivibrio ethanolgignens ATCC 33324T (92.0%). The average nucleotide identity (ANI) and average amino acid identity (AAI) values between strain TF01-11T and these closest relatives were less than 70.5% and 52.3%. Based on results of phenotypic characteristics and genotypic properties presented in this study, strain TF01-11T represents a novel species in a new genus, for which the name Butyribacter intestini gen. nov., sp. nov. is proposed. The type strain of the type species is TF01-11T (CGMCC 1.5203T = DSM 105140T). In addition, Acetivibrio ethanolgignens is proposed to be reclassified as Acetanaerobacter ethanolgignens gen. nov., comb. nov.&quot;,&quot;publisher&quot;:&quot;Elsevier GmbH&quot;,&quot;issue&quot;:&quot;3&quot;,&quot;volume&quot;:&quot;44&quot;},&quot;isTemporary&quot;:false,&quot;suppress-author&quot;:false,&quot;composite&quot;:false,&quot;author-only&quot;:false}],&quot;citationTag&quot;:&quot;MENDELEY_CITATION_v3_eyJjaXRhdGlvbklEIjoiTUVOREVMRVlfQ0lUQVRJT05fZWM4ZmM4NjMtMDk2Zi00Y2M4LWIxMjMtYmE5NjVmOWI1MGNlIiwicHJvcGVydGllcyI6eyJub3RlSW5kZXgiOjB9LCJpc0VkaXRlZCI6ZmFsc2UsIm1hbnVhbE92ZXJyaWRlIjp7ImlzTWFudWFsbHlPdmVycmlkZGVuIjpmYWxzZSwiY2l0ZXByb2NUZXh0IjoiWzJdIiwibWFudWFsT3ZlcnJpZGVUZXh0IjoiIn0sImNpdGF0aW9uSXRlbXMiOlt7ImlkIjoiNDY3YThhYjctNzZlMS0zZThjLTgzN2QtMGY0OGJiZmNmYjUzIiwiaXRlbURhdGEiOnsidHlwZSI6ImFydGljbGUtam91cm5hbCIsImlkIjoiNDY3YThhYjctNzZlMS0zZThjLTgzN2QtMGY0OGJiZmNmYjUzIiwidGl0bGUiOiI8aT5CdXR5cmliYWN0ZXIgaW50ZXN0aW5pPC9pPiBnZW4uIG5vdi4sIHNwLiBub3YuLCBhIGJ1dHlyaWMgYWNpZC1wcm9kdWNpbmcgYmFjdGVyaXVtIG9mIHRoZSBmYW1pbHkgPGk+TGFjaG5vc3BpcmFjZWFlPC9pPiBpc29sYXRlZCBmcm9tIGh1bWFuIGZhZWNlcywgYW5kIHJlY2xhc3NpZmljYXRpb24gb2YgPGk+QWNldGl2aWJyaW8gZXRoYW5vbGdpZ25lbnM8L2k+IGFzIDxpPkFjZXRhbmFlcm9iYWN0ZXIgZXRoYW5vbGdpZ25lbnM8L2k+IGdlbi4gbm92LiwgY29tYi4gbm92IiwiYXV0aG9yIjpbeyJmYW1pbHkiOiJab3UiLCJnaXZlbiI6Ill1YW5xaWFuZyIsInBhcnNlLW5hbWVzIjpmYWxzZSwiZHJvcHBpbmctcGFydGljbGUiOiIiLCJub24tZHJvcHBpbmctcGFydGljbGUiOiIifSx7ImZhbWlseSI6Ilh1ZSIsImdpdmVuIjoiV2VuYmluIiwicGFyc2UtbmFtZXMiOmZhbHNlLCJkcm9wcGluZy1wYXJ0aWNsZSI6IiIsIm5vbi1kcm9wcGluZy1wYXJ0aWNsZSI6IiJ9LHsiZmFtaWx5IjoiTGluIiwiZ2l2ZW4iOiJYaWFvcWlhbiIsInBhcnNlLW5hbWVzIjpmYWxzZSwiZHJvcHBpbmctcGFydGljbGUiOiIiLCJub24tZHJvcHBpbmctcGFydGljbGUiOiIifSx7ImZhbWlseSI6Ikx2IiwiZ2l2ZW4iOiJNZWkiLCJwYXJzZS1uYW1lcyI6ZmFsc2UsImRyb3BwaW5nLXBhcnRpY2xlIjoiIiwibm9uLWRyb3BwaW5nLXBhcnRpY2xlIjoiIn0seyJmYW1pbHkiOiJMdW8iLCJnaXZlbiI6Ikd1YW5nd2VuIiwicGFyc2UtbmFtZXMiOmZhbHNlLCJkcm9wcGluZy1wYXJ0aWNsZSI6IiIsIm5vbi1kcm9wcGluZy1wYXJ0aWNsZSI6IiJ9LHsiZmFtaWx5IjoiRGFpIiwiZ2l2ZW4iOiJZaW5nIiwicGFyc2UtbmFtZXMiOmZhbHNlLCJkcm9wcGluZy1wYXJ0aWNsZSI6IiIsIm5vbi1kcm9wcGluZy1wYXJ0aWNsZSI6IiJ9LHsiZmFtaWx5IjoiU3VuIiwiZ2l2ZW4iOiJIYWlwZW5nIiwicGFyc2UtbmFtZXMiOmZhbHNlLCJkcm9wcGluZy1wYXJ0aWNsZSI6IiIsIm5vbi1kcm9wcGluZy1wYXJ0aWNsZSI6IiJ9LHsiZmFtaWx5IjoiTGl1IiwiZ2l2ZW4iOiJTaGFvLXdlaSIsInBhcnNlLW5hbWVzIjpmYWxzZSwiZHJvcHBpbmctcGFydGljbGUiOiIiLCJub24tZHJvcHBpbmctcGFydGljbGUiOiIifSx7ImZhbWlseSI6IlN1biIsImdpdmVuIjoiQ2hlbmctaGFuZyIsInBhcnNlLW5hbWVzIjpmYWxzZSwiZHJvcHBpbmctcGFydGljbGUiOiIiLCJub24tZHJvcHBpbmctcGFydGljbGUiOiIifSx7ImZhbWlseSI6Ikh1IiwiZ2l2ZW4iOiJUb25neXVhbiIsInBhcnNlLW5hbWVzIjpmYWxzZSwiZHJvcHBpbmctcGFydGljbGUiOiIiLCJub24tZHJvcHBpbmctcGFydGljbGUiOiIifSx7ImZhbWlseSI6IlhpYW8iLCJnaXZlbiI6IkxpYW5nIiwicGFyc2UtbmFtZXMiOmZhbHNlLCJkcm9wcGluZy1wYXJ0aWNsZSI6IiIsIm5vbi1kcm9wcGluZy1wYXJ0aWNsZSI6IiJ9XSwiY29udGFpbmVyLXRpdGxlIjoiU3lzdGVtYXRpYyBhbmQgQXBwbGllZCBNaWNyb2Jpb2xvZ3kiLCJjb250YWluZXItdGl0bGUtc2hvcnQiOiJTeXN0IEFwcGwgTWljcm9iaW9sIiwiRE9JIjoiMTAuMTAxNi9qLnN5YXBtLjIwMjEuMTI2MjAxIiwiSVNTTiI6IjE2MTgwOTg0IiwiUE1JRCI6IjMzODkyMjY3IiwiaXNzdWVkIjp7ImRhdGUtcGFydHMiOltbMjAyMSw1LDFdXX0sImFic3RyYWN0IjoiQSBub3ZlbCwgbm9uLW1vdGlsZSwgR3JhbS1zdGFpbi1wb3NpdGl2ZSwgbm9uLXNwb3JlLWZvcm1pbmcsIG9ibGlnYXRlIGFuYWVyb2JpYyBiYWN0ZXJpdW0sIGRlc2lnbmF0ZWQgc3RyYWluIFRGMDEtMTFULCB3YXMgaXNvbGF0ZWQgZnJvbSBodW1hbiBmYWVjZXMuIFRoZSBpc29sYXRlIHdhcyBjaGFyYWN0ZXJpemVkIGJ5IHBoeWxvZ2VuZXRpYyBhbmQgcGhlbm90eXBpYyBwcm9wZXJ0aWVzLCBhcyB3ZWxsIGFzIGJ5IGRldGVybWluYXRpb24gb2YgaXRzIHdob2xlIGdlbm9tZSBzZXF1ZW5jZS4gVGhlIGdyb3d0aCB0ZW1wZXJhdHVyZSBhbmQgcEggcmFuZ2VzIHdlcmUgMzDigJM0MiDCsEMgYW5kIDYuMOKAkzguNSwgcmVzcGVjdGl2ZWx5LiBUaGUgZW5kIHByb2R1Y3RzIG9mIGdsdWNvc2UgZmVybWVudGF0aW9uIHdlcmUgYnV0eXJpYyBhY2lkIGFuZCBhIHNtYWxsIGFtb3VudCBvZiBhY2V0aWMgYWNpZC4gVGhlIGdlbm9tZSB3YXMgZXN0aW1hdGVkIHRvIGJlIDMuNjEgTWJwIHdpdGggRyArIEMgY29udGVudCBvZiAzNi44IG1vbCUuIEdlbmVzIHJlbGF0ZWQgdG8gYmlvc3ludGhlc2lzIG9mIGRpYW1pbm9waW1lbGljIGFjaWQsIHBvbGFyIGxpcGlkcywgcG9seWFtaW5lcywgdGVpY2hvaWMgYW5kIGxpcG90ZWljaG9pYyBhY2lkcyB3ZXJlIHByZXNlbnQuIFRoZSBwcmVkb21pbmFudCBmYXR0eSBhY2lkcyB3ZXJlIEMxNjowICgzNy45JSksIEMxNDowICgxNi40JSksIEMxMzowIE9IL2lzby1DMTU6MUggKDExLjElKSBhbmQgQzE4OjEgz4k5YyAoMTAuNiUpLiBQaHlsb2dlbmV0aWMgYW5hbHlzZXMgYmFzZWQgb24gMTZTIHJSTkEgZ2VuZSBzZXF1ZW5jZXMgZGVtb25zdHJhdGVkIHRoYXQgdGhlIGlzb2xhdGUgd2FzIGEgbWVtYmVyIG9mIGZhbWlseSBMYWNobm9zcGlyYWNlYWUsIHdpdGggdGhlIGhpZ2hlc3Qgc2VxdWVuY2Ugc2ltaWxhcml0eSB0byB0aGUgdHlwZSBzdHJhaW4gb2YgUm9zZWJ1cmlhIGludGVzdGluYWxpcyBEU00gMTQ2MTBUICg5Mi4yJSksIGZvbGxvd2VkIGJ5IEFjZXRpdmlicmlvIGV0aGFub2xnaWduZW5zIEFUQ0MgMzMzMjRUICg5Mi4wJSkuIFRoZSBhdmVyYWdlIG51Y2xlb3RpZGUgaWRlbnRpdHkgKEFOSSkgYW5kIGF2ZXJhZ2UgYW1pbm8gYWNpZCBpZGVudGl0eSAoQUFJKSB2YWx1ZXMgYmV0d2VlbiBzdHJhaW4gVEYwMS0xMVQgYW5kIHRoZXNlIGNsb3Nlc3QgcmVsYXRpdmVzIHdlcmUgbGVzcyB0aGFuIDcwLjUlIGFuZCA1Mi4zJS4gQmFzZWQgb24gcmVzdWx0cyBvZiBwaGVub3R5cGljIGNoYXJhY3RlcmlzdGljcyBhbmQgZ2Vub3R5cGljIHByb3BlcnRpZXMgcHJlc2VudGVkIGluIHRoaXMgc3R1ZHksIHN0cmFpbiBURjAxLTExVCByZXByZXNlbnRzIGEgbm92ZWwgc3BlY2llcyBpbiBhIG5ldyBnZW51cywgZm9yIHdoaWNoIHRoZSBuYW1lIEJ1dHlyaWJhY3RlciBpbnRlc3RpbmkgZ2VuLiBub3YuLCBzcC4gbm92LiBpcyBwcm9wb3NlZC4gVGhlIHR5cGUgc3RyYWluIG9mIHRoZSB0eXBlIHNwZWNpZXMgaXMgVEYwMS0xMVQgKENHTUNDIDEuNTIwM1QgPSBEU00gMTA1MTQwVCkuIEluIGFkZGl0aW9uLCBBY2V0aXZpYnJpbyBldGhhbm9sZ2lnbmVucyBpcyBwcm9wb3NlZCB0byBiZSByZWNsYXNzaWZpZWQgYXMgQWNldGFuYWVyb2JhY3RlciBldGhhbm9sZ2lnbmVucyBnZW4uIG5vdi4sIGNvbWIuIG5vdi4iLCJwdWJsaXNoZXIiOiJFbHNldmllciBHbWJIIiwiaXNzdWUiOiIzIiwidm9sdW1lIjoiNDQifSwiaXNUZW1wb3JhcnkiOmZhbHNlLCJzdXBwcmVzcy1hdXRob3IiOmZhbHNlLCJjb21wb3NpdGUiOmZhbHNlLCJhdXRob3Itb25seSI6ZmFsc2V9XX0=&quot;}]"/>
    <we:property name="MENDELEY_CITATIONS_LOCALE_CODE" value="&quot;en-US&quot;"/>
    <we:property name="MENDELEY_CITATIONS_STYLE" value="{&quot;id&quot;:&quot;https://www.zotero.org/styles/microbiome&quot;,&quot;title&quot;:&quot;Microbiom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C902-9F12-4AB7-B3D6-1519A77C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700</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PEREZ PEREZ</cp:lastModifiedBy>
  <cp:revision>7</cp:revision>
  <dcterms:created xsi:type="dcterms:W3CDTF">2025-01-21T17:25:00Z</dcterms:created>
  <dcterms:modified xsi:type="dcterms:W3CDTF">2025-01-23T12:58:00Z</dcterms:modified>
</cp:coreProperties>
</file>