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2E" w:rsidRPr="0037605A" w:rsidRDefault="00E61EB5" w:rsidP="005E3A2E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color w:val="FF0000"/>
        </w:rPr>
      </w:pPr>
      <w:proofErr w:type="gramStart"/>
      <w:r>
        <w:rPr>
          <w:rFonts w:ascii="Book Antiqua" w:hAnsi="Book Antiqua"/>
          <w:b/>
          <w:bCs/>
        </w:rPr>
        <w:t xml:space="preserve">Supplementary </w:t>
      </w:r>
      <w:r w:rsidR="005E3A2E">
        <w:rPr>
          <w:rFonts w:ascii="Book Antiqua" w:hAnsi="Book Antiqua"/>
          <w:b/>
          <w:bCs/>
        </w:rPr>
        <w:t xml:space="preserve">Table </w:t>
      </w:r>
      <w:r>
        <w:rPr>
          <w:rFonts w:ascii="Book Antiqua" w:hAnsi="Book Antiqua"/>
          <w:b/>
          <w:bCs/>
        </w:rPr>
        <w:t>1</w:t>
      </w:r>
      <w:r w:rsidR="005E3A2E" w:rsidRPr="005A749A">
        <w:rPr>
          <w:rFonts w:ascii="Book Antiqua" w:hAnsi="Book Antiqua"/>
          <w:b/>
          <w:bCs/>
        </w:rPr>
        <w:t>.</w:t>
      </w:r>
      <w:proofErr w:type="gramEnd"/>
      <w:r w:rsidR="005E3A2E" w:rsidRPr="005A749A">
        <w:rPr>
          <w:rFonts w:ascii="Book Antiqua" w:hAnsi="Book Antiqua"/>
          <w:b/>
          <w:bCs/>
        </w:rPr>
        <w:t xml:space="preserve"> Physico-chemical properties of the fluoride contaminated soil samples</w:t>
      </w:r>
      <w:r w:rsidR="005E3A2E">
        <w:rPr>
          <w:rFonts w:ascii="Book Antiqua" w:hAnsi="Book Antiqua"/>
          <w:b/>
          <w:bCs/>
        </w:rPr>
        <w:t xml:space="preserve"> </w:t>
      </w:r>
    </w:p>
    <w:p w:rsidR="005E3A2E" w:rsidRPr="0037605A" w:rsidRDefault="005E3A2E" w:rsidP="005E3A2E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color w:val="FF000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3048"/>
        <w:gridCol w:w="2024"/>
        <w:gridCol w:w="2204"/>
        <w:gridCol w:w="2300"/>
      </w:tblGrid>
      <w:tr w:rsidR="005E3A2E" w:rsidRPr="005A749A" w:rsidTr="00F7599B">
        <w:trPr>
          <w:trHeight w:val="375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/>
                <w:bCs/>
              </w:rPr>
            </w:pPr>
            <w:r w:rsidRPr="005A749A">
              <w:rPr>
                <w:rFonts w:ascii="Book Antiqua" w:hAnsi="Book Antiqua"/>
                <w:b/>
                <w:bCs/>
              </w:rPr>
              <w:t>Soil Parameter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/>
                <w:bCs/>
              </w:rPr>
            </w:pPr>
            <w:r w:rsidRPr="005A749A">
              <w:rPr>
                <w:rFonts w:ascii="Book Antiqua" w:hAnsi="Book Antiqua"/>
                <w:b/>
                <w:bCs/>
                <w:i/>
              </w:rPr>
              <w:t>Jhalda</w:t>
            </w:r>
            <w:r w:rsidRPr="005A749A">
              <w:rPr>
                <w:rFonts w:ascii="Book Antiqua" w:hAnsi="Book Antiqua"/>
                <w:b/>
                <w:bCs/>
              </w:rPr>
              <w:t>-1(Jh1)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5A749A">
              <w:rPr>
                <w:rFonts w:ascii="Book Antiqua" w:hAnsi="Book Antiqua"/>
                <w:b/>
                <w:bCs/>
                <w:i/>
              </w:rPr>
              <w:t>Joypur</w:t>
            </w:r>
            <w:proofErr w:type="spellEnd"/>
            <w:r w:rsidRPr="005A749A">
              <w:rPr>
                <w:rFonts w:ascii="Book Antiqua" w:hAnsi="Book Antiqua"/>
                <w:b/>
                <w:bCs/>
              </w:rPr>
              <w:t>(Joy)</w:t>
            </w:r>
          </w:p>
        </w:tc>
        <w:tc>
          <w:tcPr>
            <w:tcW w:w="1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5A749A">
              <w:rPr>
                <w:rFonts w:ascii="Book Antiqua" w:hAnsi="Book Antiqua"/>
                <w:b/>
                <w:bCs/>
                <w:i/>
              </w:rPr>
              <w:t>Arsha</w:t>
            </w:r>
            <w:proofErr w:type="spellEnd"/>
            <w:r w:rsidRPr="005A749A">
              <w:rPr>
                <w:rFonts w:ascii="Book Antiqua" w:hAnsi="Book Antiqua"/>
                <w:b/>
                <w:bCs/>
              </w:rPr>
              <w:t>(</w:t>
            </w:r>
            <w:proofErr w:type="spellStart"/>
            <w:r w:rsidRPr="005A749A">
              <w:rPr>
                <w:rFonts w:ascii="Book Antiqua" w:hAnsi="Book Antiqua"/>
                <w:b/>
                <w:bCs/>
              </w:rPr>
              <w:t>Ar</w:t>
            </w:r>
            <w:proofErr w:type="spellEnd"/>
            <w:r w:rsidRPr="005A749A">
              <w:rPr>
                <w:rFonts w:ascii="Book Antiqua" w:hAnsi="Book Antiqua"/>
                <w:b/>
                <w:bCs/>
              </w:rPr>
              <w:t>)</w:t>
            </w:r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Soil Order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proofErr w:type="spellStart"/>
            <w:r w:rsidRPr="005A749A">
              <w:rPr>
                <w:rFonts w:ascii="Book Antiqua" w:hAnsi="Book Antiqua"/>
                <w:bCs/>
              </w:rPr>
              <w:t>Alfisol</w:t>
            </w:r>
            <w:proofErr w:type="spellEnd"/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proofErr w:type="spellStart"/>
            <w:r w:rsidRPr="005A749A">
              <w:rPr>
                <w:rFonts w:ascii="Book Antiqua" w:hAnsi="Book Antiqua"/>
                <w:bCs/>
              </w:rPr>
              <w:t>Alfisol</w:t>
            </w:r>
            <w:proofErr w:type="spellEnd"/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proofErr w:type="spellStart"/>
            <w:r w:rsidRPr="005A749A">
              <w:rPr>
                <w:rFonts w:ascii="Book Antiqua" w:hAnsi="Book Antiqua"/>
                <w:bCs/>
              </w:rPr>
              <w:t>Alfisol</w:t>
            </w:r>
            <w:proofErr w:type="spellEnd"/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Soil Texture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Sandy loam</w:t>
            </w:r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Sandy clay loam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Sandy- clay loam</w:t>
            </w:r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pH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4.77 ± 0.14</w:t>
            </w:r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4.84 ± 0.28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5.61± 0.16</w:t>
            </w:r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CEC (</w:t>
            </w:r>
            <w:proofErr w:type="spellStart"/>
            <w:r w:rsidRPr="005A749A">
              <w:rPr>
                <w:rFonts w:ascii="Book Antiqua" w:hAnsi="Book Antiqua"/>
                <w:bCs/>
              </w:rPr>
              <w:t>cmol</w:t>
            </w:r>
            <w:proofErr w:type="spellEnd"/>
            <w:r w:rsidRPr="005A749A">
              <w:rPr>
                <w:rFonts w:ascii="Book Antiqua" w:hAnsi="Book Antiqua"/>
                <w:bCs/>
              </w:rPr>
              <w:t>(p+)/kg soil)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8.12 ± 0.33</w:t>
            </w:r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10.25 ± 0.25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9.57 ± 0.32</w:t>
            </w:r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EC (</w:t>
            </w:r>
            <w:proofErr w:type="spellStart"/>
            <w:r w:rsidRPr="005A749A">
              <w:rPr>
                <w:rFonts w:ascii="Book Antiqua" w:hAnsi="Book Antiqua"/>
                <w:bCs/>
              </w:rPr>
              <w:t>dS</w:t>
            </w:r>
            <w:proofErr w:type="spellEnd"/>
            <w:r w:rsidRPr="005A749A">
              <w:rPr>
                <w:rFonts w:ascii="Book Antiqua" w:hAnsi="Book Antiqua"/>
                <w:bCs/>
              </w:rPr>
              <w:t>/m)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0.058  ±  0.007</w:t>
            </w:r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0.031  ± 0.005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0.076 ± 0.013</w:t>
            </w:r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Organic Carbon (%)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1.36 ± 0.05</w:t>
            </w:r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2.04 ± .042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1.68 ± 0.09</w:t>
            </w:r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 xml:space="preserve">Available N (kg/ha) 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167.63 ± 3.37</w:t>
            </w:r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151.7 ± 4.65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162.58 ± 5.8</w:t>
            </w:r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Available P (kg/ha)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13.18 ± 0.39</w:t>
            </w:r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11.48 ± 0.3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9.72 ± 0.3</w:t>
            </w:r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Available K(kg/ha)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171.41 ± 3.38</w:t>
            </w:r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188.33 ± 4.08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162.27 ± 3.66</w:t>
            </w:r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Available Zn (mg/kg)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2.26 ± 0.08</w:t>
            </w:r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1.96 ± 0.07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2.14 ± 0.2</w:t>
            </w:r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Available F (mg/kg)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2.31 ± 0.05</w:t>
            </w:r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2.97± 0.03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1.57± 0.02</w:t>
            </w:r>
          </w:p>
        </w:tc>
      </w:tr>
      <w:tr w:rsidR="005E3A2E" w:rsidRPr="005A749A" w:rsidTr="00F7599B">
        <w:trPr>
          <w:trHeight w:val="375"/>
        </w:trPr>
        <w:tc>
          <w:tcPr>
            <w:tcW w:w="159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Total fluoride (mg/kg)</w:t>
            </w:r>
          </w:p>
        </w:tc>
        <w:tc>
          <w:tcPr>
            <w:tcW w:w="1057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147.32±1.87</w:t>
            </w:r>
          </w:p>
        </w:tc>
        <w:tc>
          <w:tcPr>
            <w:tcW w:w="115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282.9 ± 4.9</w:t>
            </w:r>
          </w:p>
        </w:tc>
        <w:tc>
          <w:tcPr>
            <w:tcW w:w="1201" w:type="pct"/>
            <w:shd w:val="clear" w:color="auto" w:fill="auto"/>
            <w:noWrap/>
            <w:vAlign w:val="bottom"/>
            <w:hideMark/>
          </w:tcPr>
          <w:p w:rsidR="005E3A2E" w:rsidRPr="005A749A" w:rsidRDefault="005E3A2E" w:rsidP="00F7599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 Antiqua" w:hAnsi="Book Antiqua"/>
                <w:bCs/>
              </w:rPr>
            </w:pPr>
            <w:r w:rsidRPr="005A749A">
              <w:rPr>
                <w:rFonts w:ascii="Book Antiqua" w:hAnsi="Book Antiqua"/>
                <w:bCs/>
              </w:rPr>
              <w:t>58.76± 0.76</w:t>
            </w:r>
          </w:p>
        </w:tc>
      </w:tr>
    </w:tbl>
    <w:p w:rsidR="00921360" w:rsidRDefault="00921360"/>
    <w:p w:rsidR="005E3A2E" w:rsidRDefault="005E3A2E"/>
    <w:sectPr w:rsidR="005E3A2E" w:rsidSect="00921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2MDYyMLcwMjU3NTYzMzNW0lEKTi0uzszPAykwqgUAmpSrGSwAAAA="/>
  </w:docVars>
  <w:rsids>
    <w:rsidRoot w:val="005E3A2E"/>
    <w:rsid w:val="00317CAF"/>
    <w:rsid w:val="005E3A2E"/>
    <w:rsid w:val="0090460F"/>
    <w:rsid w:val="00921360"/>
    <w:rsid w:val="009A0448"/>
    <w:rsid w:val="00A366DC"/>
    <w:rsid w:val="00B336BF"/>
    <w:rsid w:val="00B417C0"/>
    <w:rsid w:val="00E219F7"/>
    <w:rsid w:val="00E6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2025-02-05T05:43:00Z</dcterms:created>
  <dcterms:modified xsi:type="dcterms:W3CDTF">2025-02-06T11:41:00Z</dcterms:modified>
</cp:coreProperties>
</file>