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BB70C" w14:textId="77777777" w:rsidR="00841D7C" w:rsidRDefault="00841D7C" w:rsidP="00841D7C">
      <w:pPr>
        <w:jc w:val="both"/>
        <w:rPr>
          <w:rFonts w:ascii="Palatino Linotype" w:hAnsi="Palatino Linotype"/>
        </w:rPr>
      </w:pPr>
    </w:p>
    <w:p w14:paraId="5079EA6D" w14:textId="77777777" w:rsidR="00841D7C" w:rsidRPr="0022125C" w:rsidRDefault="00841D7C" w:rsidP="00841D7C">
      <w:pPr>
        <w:rPr>
          <w:rFonts w:ascii="Palatino Linotype" w:hAnsi="Palatino Linotype"/>
          <w:b/>
          <w:bCs/>
        </w:rPr>
      </w:pPr>
      <w:r w:rsidRPr="0022125C">
        <w:rPr>
          <w:rFonts w:ascii="Palatino Linotype" w:hAnsi="Palatino Linotype"/>
          <w:b/>
          <w:bCs/>
        </w:rPr>
        <w:t>Appendix A</w:t>
      </w:r>
    </w:p>
    <w:p w14:paraId="702331BC" w14:textId="77777777" w:rsidR="00841D7C" w:rsidRPr="0022125C" w:rsidRDefault="00841D7C" w:rsidP="00841D7C">
      <w:pPr>
        <w:rPr>
          <w:rFonts w:ascii="Palatino Linotype" w:hAnsi="Palatino Linotype"/>
          <w:b/>
          <w:bCs/>
        </w:rPr>
      </w:pPr>
      <w:r w:rsidRPr="0022125C">
        <w:rPr>
          <w:rFonts w:ascii="Palatino Linotype" w:eastAsia="URWPalladioL-Ital" w:hAnsi="Palatino Linotype"/>
          <w:b/>
          <w:bCs/>
        </w:rPr>
        <w:t>Appendix A.1 List of Primary Studies Selected and Included in the Systematic Literature Review.</w:t>
      </w:r>
    </w:p>
    <w:p w14:paraId="1137E6D8" w14:textId="77777777" w:rsidR="00841D7C" w:rsidRDefault="00841D7C" w:rsidP="00841D7C">
      <w:pPr>
        <w:pStyle w:val="MDPI31text"/>
        <w:spacing w:line="280" w:lineRule="exact"/>
      </w:pPr>
    </w:p>
    <w:tbl>
      <w:tblPr>
        <w:tblW w:w="9634" w:type="dxa"/>
        <w:tblLook w:val="04A0" w:firstRow="1" w:lastRow="0" w:firstColumn="1" w:lastColumn="0" w:noHBand="0" w:noVBand="1"/>
      </w:tblPr>
      <w:tblGrid>
        <w:gridCol w:w="960"/>
        <w:gridCol w:w="4620"/>
        <w:gridCol w:w="4054"/>
      </w:tblGrid>
      <w:tr w:rsidR="00841D7C" w:rsidRPr="0022125C" w14:paraId="3890A5B9" w14:textId="77777777" w:rsidTr="004518AC">
        <w:trPr>
          <w:trHeight w:val="63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9FB587" w14:textId="77777777" w:rsidR="00841D7C" w:rsidRPr="0022125C" w:rsidRDefault="00841D7C" w:rsidP="004518AC">
            <w:pPr>
              <w:rPr>
                <w:rFonts w:ascii="Palatino Linotype" w:hAnsi="Palatino Linotype"/>
                <w:b/>
                <w:bCs/>
                <w:sz w:val="18"/>
                <w:szCs w:val="18"/>
              </w:rPr>
            </w:pPr>
            <w:r w:rsidRPr="0022125C">
              <w:rPr>
                <w:rFonts w:ascii="Palatino Linotype" w:hAnsi="Palatino Linotype"/>
                <w:b/>
                <w:bCs/>
                <w:sz w:val="18"/>
                <w:szCs w:val="18"/>
              </w:rPr>
              <w:t>Primary Studies</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14:paraId="1203B358" w14:textId="77777777" w:rsidR="00841D7C" w:rsidRPr="0022125C" w:rsidRDefault="00841D7C" w:rsidP="004518AC">
            <w:pPr>
              <w:rPr>
                <w:rFonts w:ascii="Palatino Linotype" w:hAnsi="Palatino Linotype"/>
                <w:b/>
                <w:bCs/>
                <w:sz w:val="18"/>
                <w:szCs w:val="18"/>
              </w:rPr>
            </w:pPr>
            <w:r w:rsidRPr="0022125C">
              <w:rPr>
                <w:rFonts w:ascii="Palatino Linotype" w:hAnsi="Palatino Linotype"/>
                <w:b/>
                <w:bCs/>
                <w:sz w:val="18"/>
                <w:szCs w:val="18"/>
              </w:rPr>
              <w:t>Title</w:t>
            </w:r>
          </w:p>
        </w:tc>
        <w:tc>
          <w:tcPr>
            <w:tcW w:w="4054" w:type="dxa"/>
            <w:tcBorders>
              <w:top w:val="single" w:sz="4" w:space="0" w:color="auto"/>
              <w:left w:val="nil"/>
              <w:bottom w:val="single" w:sz="4" w:space="0" w:color="auto"/>
              <w:right w:val="single" w:sz="4" w:space="0" w:color="auto"/>
            </w:tcBorders>
            <w:shd w:val="clear" w:color="auto" w:fill="auto"/>
            <w:vAlign w:val="center"/>
            <w:hideMark/>
          </w:tcPr>
          <w:p w14:paraId="3303EC65" w14:textId="77777777" w:rsidR="00841D7C" w:rsidRPr="0022125C" w:rsidRDefault="00841D7C" w:rsidP="004518AC">
            <w:pPr>
              <w:rPr>
                <w:rFonts w:ascii="Palatino Linotype" w:hAnsi="Palatino Linotype"/>
                <w:b/>
                <w:bCs/>
                <w:sz w:val="18"/>
                <w:szCs w:val="18"/>
              </w:rPr>
            </w:pPr>
            <w:r w:rsidRPr="0022125C">
              <w:rPr>
                <w:rFonts w:ascii="Palatino Linotype" w:hAnsi="Palatino Linotype"/>
                <w:b/>
                <w:bCs/>
                <w:sz w:val="18"/>
                <w:szCs w:val="18"/>
              </w:rPr>
              <w:t>Author</w:t>
            </w:r>
          </w:p>
        </w:tc>
      </w:tr>
      <w:tr w:rsidR="00841D7C" w:rsidRPr="00841D7C" w14:paraId="1E06841D"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328B8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w:t>
            </w:r>
          </w:p>
        </w:tc>
        <w:tc>
          <w:tcPr>
            <w:tcW w:w="4620" w:type="dxa"/>
            <w:tcBorders>
              <w:top w:val="nil"/>
              <w:left w:val="nil"/>
              <w:bottom w:val="single" w:sz="4" w:space="0" w:color="auto"/>
              <w:right w:val="single" w:sz="4" w:space="0" w:color="auto"/>
            </w:tcBorders>
            <w:shd w:val="clear" w:color="auto" w:fill="auto"/>
            <w:vAlign w:val="center"/>
            <w:hideMark/>
          </w:tcPr>
          <w:p w14:paraId="4E20051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Deep Learning for Software Vulnerabilities Detection Using Code Metrics</w:t>
            </w:r>
          </w:p>
        </w:tc>
        <w:tc>
          <w:tcPr>
            <w:tcW w:w="4054" w:type="dxa"/>
            <w:tcBorders>
              <w:top w:val="nil"/>
              <w:left w:val="nil"/>
              <w:bottom w:val="single" w:sz="4" w:space="0" w:color="auto"/>
              <w:right w:val="single" w:sz="4" w:space="0" w:color="auto"/>
            </w:tcBorders>
            <w:shd w:val="clear" w:color="auto" w:fill="auto"/>
            <w:vAlign w:val="center"/>
            <w:hideMark/>
          </w:tcPr>
          <w:p w14:paraId="3D70735D"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Zagane, M., Abdi, M. K., &amp; Alenezi, M. (2020)</w:t>
            </w:r>
          </w:p>
        </w:tc>
      </w:tr>
      <w:tr w:rsidR="00841D7C" w:rsidRPr="0022125C" w14:paraId="58FA0271"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07116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w:t>
            </w:r>
          </w:p>
        </w:tc>
        <w:tc>
          <w:tcPr>
            <w:tcW w:w="4620" w:type="dxa"/>
            <w:tcBorders>
              <w:top w:val="nil"/>
              <w:left w:val="nil"/>
              <w:bottom w:val="single" w:sz="4" w:space="0" w:color="auto"/>
              <w:right w:val="single" w:sz="4" w:space="0" w:color="auto"/>
            </w:tcBorders>
            <w:shd w:val="clear" w:color="auto" w:fill="auto"/>
            <w:vAlign w:val="center"/>
            <w:hideMark/>
          </w:tcPr>
          <w:p w14:paraId="593326C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Lightweight Assisted Vulnerability Discovery Method Using Deep Neural Networks</w:t>
            </w:r>
          </w:p>
        </w:tc>
        <w:tc>
          <w:tcPr>
            <w:tcW w:w="4054" w:type="dxa"/>
            <w:tcBorders>
              <w:top w:val="nil"/>
              <w:left w:val="nil"/>
              <w:bottom w:val="single" w:sz="4" w:space="0" w:color="auto"/>
              <w:right w:val="single" w:sz="4" w:space="0" w:color="auto"/>
            </w:tcBorders>
            <w:shd w:val="clear" w:color="auto" w:fill="auto"/>
            <w:vAlign w:val="center"/>
            <w:hideMark/>
          </w:tcPr>
          <w:p w14:paraId="1A62BD0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Li, R., Feng, C., Zhang, X., &amp; Tang, C. (2019)</w:t>
            </w:r>
          </w:p>
        </w:tc>
      </w:tr>
      <w:tr w:rsidR="00841D7C" w:rsidRPr="0022125C" w14:paraId="2E0556A0"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3C878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w:t>
            </w:r>
          </w:p>
        </w:tc>
        <w:tc>
          <w:tcPr>
            <w:tcW w:w="4620" w:type="dxa"/>
            <w:tcBorders>
              <w:top w:val="nil"/>
              <w:left w:val="nil"/>
              <w:bottom w:val="single" w:sz="4" w:space="0" w:color="auto"/>
              <w:right w:val="single" w:sz="4" w:space="0" w:color="auto"/>
            </w:tcBorders>
            <w:shd w:val="clear" w:color="auto" w:fill="auto"/>
            <w:vAlign w:val="center"/>
            <w:hideMark/>
          </w:tcPr>
          <w:p w14:paraId="4F286E7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Novel Approach to Improve Software Defect Prediction Accuracy Using Machine Learning</w:t>
            </w:r>
          </w:p>
        </w:tc>
        <w:tc>
          <w:tcPr>
            <w:tcW w:w="4054" w:type="dxa"/>
            <w:tcBorders>
              <w:top w:val="nil"/>
              <w:left w:val="nil"/>
              <w:bottom w:val="single" w:sz="4" w:space="0" w:color="auto"/>
              <w:right w:val="single" w:sz="4" w:space="0" w:color="auto"/>
            </w:tcBorders>
            <w:shd w:val="clear" w:color="auto" w:fill="auto"/>
            <w:vAlign w:val="center"/>
            <w:hideMark/>
          </w:tcPr>
          <w:p w14:paraId="5D234B1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(Mehmood, et al., 2023)</w:t>
            </w:r>
          </w:p>
        </w:tc>
      </w:tr>
      <w:tr w:rsidR="00841D7C" w:rsidRPr="0022125C" w14:paraId="01172758"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D90FB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w:t>
            </w:r>
          </w:p>
        </w:tc>
        <w:tc>
          <w:tcPr>
            <w:tcW w:w="4620" w:type="dxa"/>
            <w:tcBorders>
              <w:top w:val="nil"/>
              <w:left w:val="nil"/>
              <w:bottom w:val="single" w:sz="4" w:space="0" w:color="auto"/>
              <w:right w:val="single" w:sz="4" w:space="0" w:color="auto"/>
            </w:tcBorders>
            <w:shd w:val="clear" w:color="auto" w:fill="auto"/>
            <w:vAlign w:val="center"/>
            <w:hideMark/>
          </w:tcPr>
          <w:p w14:paraId="2B3CC64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Applying Convolutional Neural Networks With Different Word Representation Techniques to Recommend Bug Fixers</w:t>
            </w:r>
          </w:p>
        </w:tc>
        <w:tc>
          <w:tcPr>
            <w:tcW w:w="4054" w:type="dxa"/>
            <w:tcBorders>
              <w:top w:val="nil"/>
              <w:left w:val="nil"/>
              <w:bottom w:val="single" w:sz="4" w:space="0" w:color="auto"/>
              <w:right w:val="single" w:sz="4" w:space="0" w:color="auto"/>
            </w:tcBorders>
            <w:shd w:val="clear" w:color="auto" w:fill="auto"/>
            <w:vAlign w:val="center"/>
            <w:hideMark/>
          </w:tcPr>
          <w:p w14:paraId="558F9A1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Zaidi, S. F. A., Awan, F. M., Lee, M., Woo, H., &amp; Lee, C. (2020)</w:t>
            </w:r>
          </w:p>
        </w:tc>
      </w:tr>
      <w:tr w:rsidR="00841D7C" w:rsidRPr="00841D7C" w14:paraId="09AE4810"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4D1D4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w:t>
            </w:r>
          </w:p>
        </w:tc>
        <w:tc>
          <w:tcPr>
            <w:tcW w:w="4620" w:type="dxa"/>
            <w:tcBorders>
              <w:top w:val="nil"/>
              <w:left w:val="nil"/>
              <w:bottom w:val="single" w:sz="4" w:space="0" w:color="auto"/>
              <w:right w:val="single" w:sz="4" w:space="0" w:color="auto"/>
            </w:tcBorders>
            <w:shd w:val="clear" w:color="auto" w:fill="auto"/>
            <w:vAlign w:val="center"/>
            <w:hideMark/>
          </w:tcPr>
          <w:p w14:paraId="5969237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Code Aggregate Graph: Effective Representation for Graph Neural Networks to Detect Vulnerable Code</w:t>
            </w:r>
          </w:p>
        </w:tc>
        <w:tc>
          <w:tcPr>
            <w:tcW w:w="4054" w:type="dxa"/>
            <w:tcBorders>
              <w:top w:val="nil"/>
              <w:left w:val="nil"/>
              <w:bottom w:val="single" w:sz="4" w:space="0" w:color="auto"/>
              <w:right w:val="single" w:sz="4" w:space="0" w:color="auto"/>
            </w:tcBorders>
            <w:shd w:val="clear" w:color="auto" w:fill="auto"/>
            <w:vAlign w:val="center"/>
            <w:hideMark/>
          </w:tcPr>
          <w:p w14:paraId="31830046"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Nguyen, H. V., Zheng, J., Inomata, A., &amp; Uehara, T. (2022)</w:t>
            </w:r>
          </w:p>
        </w:tc>
      </w:tr>
      <w:tr w:rsidR="00841D7C" w:rsidRPr="0022125C" w14:paraId="6E6148DD"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0F3DF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w:t>
            </w:r>
          </w:p>
        </w:tc>
        <w:tc>
          <w:tcPr>
            <w:tcW w:w="4620" w:type="dxa"/>
            <w:tcBorders>
              <w:top w:val="nil"/>
              <w:left w:val="nil"/>
              <w:bottom w:val="single" w:sz="4" w:space="0" w:color="auto"/>
              <w:right w:val="single" w:sz="4" w:space="0" w:color="auto"/>
            </w:tcBorders>
            <w:shd w:val="clear" w:color="auto" w:fill="auto"/>
            <w:vAlign w:val="center"/>
            <w:hideMark/>
          </w:tcPr>
          <w:p w14:paraId="29CA0B3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DB-CBIL: A DistilBert-Based Transformer Hybrid Model Using CNN and BiLSTM for Software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471E3EF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Bahaa, A., Kamal, A. E., Fahmy, H., &amp; Ghoneim, A. S. (2024)</w:t>
            </w:r>
          </w:p>
        </w:tc>
      </w:tr>
      <w:tr w:rsidR="00841D7C" w:rsidRPr="00841D7C" w14:paraId="7DB7958F"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3531A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w:t>
            </w:r>
          </w:p>
        </w:tc>
        <w:tc>
          <w:tcPr>
            <w:tcW w:w="4620" w:type="dxa"/>
            <w:tcBorders>
              <w:top w:val="nil"/>
              <w:left w:val="nil"/>
              <w:bottom w:val="single" w:sz="4" w:space="0" w:color="auto"/>
              <w:right w:val="single" w:sz="4" w:space="0" w:color="auto"/>
            </w:tcBorders>
            <w:shd w:val="clear" w:color="auto" w:fill="auto"/>
            <w:vAlign w:val="center"/>
            <w:hideMark/>
          </w:tcPr>
          <w:p w14:paraId="04BEDF1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Graph Neural Network for Source Code Defect Prediction</w:t>
            </w:r>
          </w:p>
        </w:tc>
        <w:tc>
          <w:tcPr>
            <w:tcW w:w="4054" w:type="dxa"/>
            <w:tcBorders>
              <w:top w:val="nil"/>
              <w:left w:val="nil"/>
              <w:bottom w:val="single" w:sz="4" w:space="0" w:color="auto"/>
              <w:right w:val="single" w:sz="4" w:space="0" w:color="auto"/>
            </w:tcBorders>
            <w:shd w:val="clear" w:color="auto" w:fill="auto"/>
            <w:vAlign w:val="center"/>
            <w:hideMark/>
          </w:tcPr>
          <w:p w14:paraId="29821049"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Sikic, L., Kurdija, A. S., Vladimir, K., &amp; Silic, M. (2022)</w:t>
            </w:r>
          </w:p>
        </w:tc>
      </w:tr>
      <w:tr w:rsidR="00841D7C" w:rsidRPr="0022125C" w14:paraId="702B541F"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F1956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P8</w:t>
            </w:r>
          </w:p>
        </w:tc>
        <w:tc>
          <w:tcPr>
            <w:tcW w:w="4620" w:type="dxa"/>
            <w:tcBorders>
              <w:top w:val="nil"/>
              <w:left w:val="nil"/>
              <w:bottom w:val="single" w:sz="4" w:space="0" w:color="auto"/>
              <w:right w:val="single" w:sz="4" w:space="0" w:color="auto"/>
            </w:tcBorders>
            <w:shd w:val="clear" w:color="auto" w:fill="auto"/>
            <w:vAlign w:val="center"/>
            <w:hideMark/>
          </w:tcPr>
          <w:p w14:paraId="7CFC324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Seml: A Semantic LSTM Model for Software Defect Prediction</w:t>
            </w:r>
          </w:p>
        </w:tc>
        <w:tc>
          <w:tcPr>
            <w:tcW w:w="4054" w:type="dxa"/>
            <w:tcBorders>
              <w:top w:val="nil"/>
              <w:left w:val="nil"/>
              <w:bottom w:val="single" w:sz="4" w:space="0" w:color="auto"/>
              <w:right w:val="single" w:sz="4" w:space="0" w:color="auto"/>
            </w:tcBorders>
            <w:shd w:val="clear" w:color="auto" w:fill="auto"/>
            <w:vAlign w:val="center"/>
            <w:hideMark/>
          </w:tcPr>
          <w:p w14:paraId="7220D22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Liang, H., Yu, Y., Jiang, L., &amp; Xie, Z. (2019)</w:t>
            </w:r>
          </w:p>
        </w:tc>
      </w:tr>
      <w:tr w:rsidR="00841D7C" w:rsidRPr="0022125C" w14:paraId="1480EE5E"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47126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P9</w:t>
            </w:r>
          </w:p>
        </w:tc>
        <w:tc>
          <w:tcPr>
            <w:tcW w:w="4620" w:type="dxa"/>
            <w:tcBorders>
              <w:top w:val="nil"/>
              <w:left w:val="nil"/>
              <w:bottom w:val="single" w:sz="4" w:space="0" w:color="auto"/>
              <w:right w:val="single" w:sz="4" w:space="0" w:color="auto"/>
            </w:tcBorders>
            <w:shd w:val="clear" w:color="auto" w:fill="auto"/>
            <w:vAlign w:val="center"/>
            <w:hideMark/>
          </w:tcPr>
          <w:p w14:paraId="469933C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Vulnerability Prediction From Source Code Using Machine Learning</w:t>
            </w:r>
          </w:p>
        </w:tc>
        <w:tc>
          <w:tcPr>
            <w:tcW w:w="4054" w:type="dxa"/>
            <w:tcBorders>
              <w:top w:val="nil"/>
              <w:left w:val="nil"/>
              <w:bottom w:val="single" w:sz="4" w:space="0" w:color="auto"/>
              <w:right w:val="single" w:sz="4" w:space="0" w:color="auto"/>
            </w:tcBorders>
            <w:shd w:val="clear" w:color="auto" w:fill="auto"/>
            <w:vAlign w:val="center"/>
            <w:hideMark/>
          </w:tcPr>
          <w:p w14:paraId="7E656FD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Bilgin, Z., Ersoy, M. A., Soykan, E. U., Tomur, E., Çomak, P., &amp; Karaçay, L. (2020)</w:t>
            </w:r>
          </w:p>
        </w:tc>
      </w:tr>
      <w:tr w:rsidR="00841D7C" w:rsidRPr="0022125C" w14:paraId="4C975135"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453C7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P10</w:t>
            </w:r>
          </w:p>
        </w:tc>
        <w:tc>
          <w:tcPr>
            <w:tcW w:w="4620" w:type="dxa"/>
            <w:tcBorders>
              <w:top w:val="nil"/>
              <w:left w:val="nil"/>
              <w:bottom w:val="single" w:sz="4" w:space="0" w:color="auto"/>
              <w:right w:val="single" w:sz="4" w:space="0" w:color="auto"/>
            </w:tcBorders>
            <w:shd w:val="clear" w:color="auto" w:fill="auto"/>
            <w:vAlign w:val="center"/>
            <w:hideMark/>
          </w:tcPr>
          <w:p w14:paraId="482DF43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Recurrent Neural Network Based Binary Code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25FF421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Jianyun Zheng, Jianmin Pang, Xiaochuan Zhang, Xin Zhou, MingLiang Li, Jun Wang (2019)</w:t>
            </w:r>
          </w:p>
        </w:tc>
      </w:tr>
      <w:tr w:rsidR="00841D7C" w:rsidRPr="0022125C" w14:paraId="62AE66C2"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134AD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P11</w:t>
            </w:r>
          </w:p>
        </w:tc>
        <w:tc>
          <w:tcPr>
            <w:tcW w:w="4620" w:type="dxa"/>
            <w:tcBorders>
              <w:top w:val="nil"/>
              <w:left w:val="nil"/>
              <w:bottom w:val="single" w:sz="4" w:space="0" w:color="auto"/>
              <w:right w:val="single" w:sz="4" w:space="0" w:color="auto"/>
            </w:tcBorders>
            <w:shd w:val="clear" w:color="auto" w:fill="auto"/>
            <w:vAlign w:val="center"/>
            <w:hideMark/>
          </w:tcPr>
          <w:p w14:paraId="532A620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Machine-Learning Supported Vulnerability Detection in Source Code</w:t>
            </w:r>
          </w:p>
        </w:tc>
        <w:tc>
          <w:tcPr>
            <w:tcW w:w="4054" w:type="dxa"/>
            <w:tcBorders>
              <w:top w:val="nil"/>
              <w:left w:val="nil"/>
              <w:bottom w:val="single" w:sz="4" w:space="0" w:color="auto"/>
              <w:right w:val="single" w:sz="4" w:space="0" w:color="auto"/>
            </w:tcBorders>
            <w:shd w:val="clear" w:color="auto" w:fill="auto"/>
            <w:vAlign w:val="center"/>
            <w:hideMark/>
          </w:tcPr>
          <w:p w14:paraId="1C00B86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Tim Sonnekalb (2019)</w:t>
            </w:r>
          </w:p>
        </w:tc>
      </w:tr>
      <w:tr w:rsidR="00841D7C" w:rsidRPr="0022125C" w14:paraId="2F220E27"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A9148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P12</w:t>
            </w:r>
          </w:p>
        </w:tc>
        <w:tc>
          <w:tcPr>
            <w:tcW w:w="4620" w:type="dxa"/>
            <w:tcBorders>
              <w:top w:val="nil"/>
              <w:left w:val="nil"/>
              <w:bottom w:val="single" w:sz="4" w:space="0" w:color="auto"/>
              <w:right w:val="single" w:sz="4" w:space="0" w:color="auto"/>
            </w:tcBorders>
            <w:shd w:val="clear" w:color="auto" w:fill="auto"/>
            <w:vAlign w:val="center"/>
            <w:hideMark/>
          </w:tcPr>
          <w:p w14:paraId="0C85D9D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An Extended Benchmark System of Word Embedding Methods for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0602A93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Hai Ngoc Nguyen, Hoang Viet Nguyen, Tetsutaro Uehara (2020)</w:t>
            </w:r>
          </w:p>
        </w:tc>
      </w:tr>
      <w:tr w:rsidR="00841D7C" w:rsidRPr="0022125C" w14:paraId="70FA2022"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5B4F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P13</w:t>
            </w:r>
          </w:p>
        </w:tc>
        <w:tc>
          <w:tcPr>
            <w:tcW w:w="4620" w:type="dxa"/>
            <w:tcBorders>
              <w:top w:val="nil"/>
              <w:left w:val="nil"/>
              <w:bottom w:val="single" w:sz="4" w:space="0" w:color="auto"/>
              <w:right w:val="single" w:sz="4" w:space="0" w:color="auto"/>
            </w:tcBorders>
            <w:shd w:val="clear" w:color="auto" w:fill="auto"/>
            <w:vAlign w:val="center"/>
            <w:hideMark/>
          </w:tcPr>
          <w:p w14:paraId="4C7CA73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Vulnerability Detection with Fine-Grained Interpretations</w:t>
            </w:r>
          </w:p>
        </w:tc>
        <w:tc>
          <w:tcPr>
            <w:tcW w:w="4054" w:type="dxa"/>
            <w:tcBorders>
              <w:top w:val="nil"/>
              <w:left w:val="nil"/>
              <w:bottom w:val="single" w:sz="4" w:space="0" w:color="auto"/>
              <w:right w:val="single" w:sz="4" w:space="0" w:color="auto"/>
            </w:tcBorders>
            <w:shd w:val="clear" w:color="auto" w:fill="auto"/>
            <w:vAlign w:val="center"/>
            <w:hideMark/>
          </w:tcPr>
          <w:p w14:paraId="6529003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Yi Li, Shaohua Wang, Tien N. Nguyen (2021)</w:t>
            </w:r>
          </w:p>
        </w:tc>
      </w:tr>
      <w:tr w:rsidR="00841D7C" w:rsidRPr="0022125C" w14:paraId="5D5B0AFE"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AFB69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P14</w:t>
            </w:r>
          </w:p>
        </w:tc>
        <w:tc>
          <w:tcPr>
            <w:tcW w:w="4620" w:type="dxa"/>
            <w:tcBorders>
              <w:top w:val="nil"/>
              <w:left w:val="nil"/>
              <w:bottom w:val="single" w:sz="4" w:space="0" w:color="auto"/>
              <w:right w:val="single" w:sz="4" w:space="0" w:color="auto"/>
            </w:tcBorders>
            <w:shd w:val="clear" w:color="auto" w:fill="auto"/>
            <w:vAlign w:val="center"/>
            <w:hideMark/>
          </w:tcPr>
          <w:p w14:paraId="5DFD34B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Software Source Code Vulnerability Detection Using Advanced Deep Convolutional Neural Network</w:t>
            </w:r>
          </w:p>
        </w:tc>
        <w:tc>
          <w:tcPr>
            <w:tcW w:w="4054" w:type="dxa"/>
            <w:tcBorders>
              <w:top w:val="nil"/>
              <w:left w:val="nil"/>
              <w:bottom w:val="single" w:sz="4" w:space="0" w:color="auto"/>
              <w:right w:val="single" w:sz="4" w:space="0" w:color="auto"/>
            </w:tcBorders>
            <w:shd w:val="clear" w:color="auto" w:fill="auto"/>
            <w:vAlign w:val="center"/>
            <w:hideMark/>
          </w:tcPr>
          <w:p w14:paraId="55DB691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Mansour Alqarni, Akramul Azim (2021)</w:t>
            </w:r>
          </w:p>
        </w:tc>
      </w:tr>
      <w:tr w:rsidR="00841D7C" w:rsidRPr="0022125C" w14:paraId="40CB5335"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C18D3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P15</w:t>
            </w:r>
          </w:p>
        </w:tc>
        <w:tc>
          <w:tcPr>
            <w:tcW w:w="4620" w:type="dxa"/>
            <w:tcBorders>
              <w:top w:val="nil"/>
              <w:left w:val="nil"/>
              <w:bottom w:val="single" w:sz="4" w:space="0" w:color="auto"/>
              <w:right w:val="single" w:sz="4" w:space="0" w:color="auto"/>
            </w:tcBorders>
            <w:shd w:val="clear" w:color="auto" w:fill="auto"/>
            <w:vAlign w:val="center"/>
            <w:hideMark/>
          </w:tcPr>
          <w:p w14:paraId="0454244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VulCNN: An Image-Inspired Scalable Vulnerability Detection System</w:t>
            </w:r>
          </w:p>
        </w:tc>
        <w:tc>
          <w:tcPr>
            <w:tcW w:w="4054" w:type="dxa"/>
            <w:tcBorders>
              <w:top w:val="nil"/>
              <w:left w:val="nil"/>
              <w:bottom w:val="single" w:sz="4" w:space="0" w:color="auto"/>
              <w:right w:val="single" w:sz="4" w:space="0" w:color="auto"/>
            </w:tcBorders>
            <w:shd w:val="clear" w:color="auto" w:fill="auto"/>
            <w:vAlign w:val="center"/>
            <w:hideMark/>
          </w:tcPr>
          <w:p w14:paraId="2B002D0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Yueming Wu, Deqing Zou, Shihan Dou, Wei Yang, Duo Xu, Hai Jin (2022)</w:t>
            </w:r>
          </w:p>
        </w:tc>
      </w:tr>
      <w:tr w:rsidR="00841D7C" w:rsidRPr="0022125C" w14:paraId="6578C0A1"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43FBE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lastRenderedPageBreak/>
              <w:t>P16</w:t>
            </w:r>
          </w:p>
        </w:tc>
        <w:tc>
          <w:tcPr>
            <w:tcW w:w="4620" w:type="dxa"/>
            <w:tcBorders>
              <w:top w:val="nil"/>
              <w:left w:val="nil"/>
              <w:bottom w:val="single" w:sz="4" w:space="0" w:color="auto"/>
              <w:right w:val="single" w:sz="4" w:space="0" w:color="auto"/>
            </w:tcBorders>
            <w:shd w:val="clear" w:color="auto" w:fill="auto"/>
            <w:vAlign w:val="center"/>
            <w:hideMark/>
          </w:tcPr>
          <w:p w14:paraId="7223E37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LineVD: Statement-Level Vulnerability Detection using Graph Neural Networks</w:t>
            </w:r>
          </w:p>
        </w:tc>
        <w:tc>
          <w:tcPr>
            <w:tcW w:w="4054" w:type="dxa"/>
            <w:tcBorders>
              <w:top w:val="nil"/>
              <w:left w:val="nil"/>
              <w:bottom w:val="single" w:sz="4" w:space="0" w:color="auto"/>
              <w:right w:val="single" w:sz="4" w:space="0" w:color="auto"/>
            </w:tcBorders>
            <w:shd w:val="clear" w:color="auto" w:fill="auto"/>
            <w:vAlign w:val="center"/>
            <w:hideMark/>
          </w:tcPr>
          <w:p w14:paraId="65D9896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David Hin, Andrey Kan, Huaming Chen, M. Ali Babar (2022)</w:t>
            </w:r>
          </w:p>
        </w:tc>
      </w:tr>
      <w:tr w:rsidR="00841D7C" w:rsidRPr="0022125C" w14:paraId="733DEE4C"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82D1A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P17</w:t>
            </w:r>
          </w:p>
        </w:tc>
        <w:tc>
          <w:tcPr>
            <w:tcW w:w="4620" w:type="dxa"/>
            <w:tcBorders>
              <w:top w:val="nil"/>
              <w:left w:val="nil"/>
              <w:bottom w:val="single" w:sz="4" w:space="0" w:color="auto"/>
              <w:right w:val="single" w:sz="4" w:space="0" w:color="auto"/>
            </w:tcBorders>
            <w:shd w:val="clear" w:color="auto" w:fill="auto"/>
            <w:vAlign w:val="center"/>
            <w:hideMark/>
          </w:tcPr>
          <w:p w14:paraId="09B0F1F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Path-Sensitive Code Embedding via Contrastive Learning for Software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643F80D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Xiao Cheng, Guanqin Zhang, Haoyu Wang, Yulei Sui (2022)</w:t>
            </w:r>
          </w:p>
        </w:tc>
      </w:tr>
      <w:tr w:rsidR="00841D7C" w:rsidRPr="0022125C" w14:paraId="1AC1492A"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EBDD0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P18</w:t>
            </w:r>
          </w:p>
        </w:tc>
        <w:tc>
          <w:tcPr>
            <w:tcW w:w="4620" w:type="dxa"/>
            <w:tcBorders>
              <w:top w:val="nil"/>
              <w:left w:val="nil"/>
              <w:bottom w:val="single" w:sz="4" w:space="0" w:color="auto"/>
              <w:right w:val="single" w:sz="4" w:space="0" w:color="auto"/>
            </w:tcBorders>
            <w:shd w:val="clear" w:color="auto" w:fill="auto"/>
            <w:vAlign w:val="center"/>
            <w:hideMark/>
          </w:tcPr>
          <w:p w14:paraId="588B6CD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Learning-based Vulnerability Detection in Binary Code</w:t>
            </w:r>
          </w:p>
        </w:tc>
        <w:tc>
          <w:tcPr>
            <w:tcW w:w="4054" w:type="dxa"/>
            <w:tcBorders>
              <w:top w:val="nil"/>
              <w:left w:val="nil"/>
              <w:bottom w:val="single" w:sz="4" w:space="0" w:color="auto"/>
              <w:right w:val="single" w:sz="4" w:space="0" w:color="auto"/>
            </w:tcBorders>
            <w:shd w:val="clear" w:color="auto" w:fill="auto"/>
            <w:vAlign w:val="center"/>
            <w:hideMark/>
          </w:tcPr>
          <w:p w14:paraId="77DAAA3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Amy Aumpansub, Zhen Huang (2022)</w:t>
            </w:r>
          </w:p>
        </w:tc>
      </w:tr>
      <w:tr w:rsidR="00841D7C" w:rsidRPr="00841D7C" w14:paraId="5F9817BF"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209ED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P19</w:t>
            </w:r>
          </w:p>
        </w:tc>
        <w:tc>
          <w:tcPr>
            <w:tcW w:w="4620" w:type="dxa"/>
            <w:tcBorders>
              <w:top w:val="nil"/>
              <w:left w:val="nil"/>
              <w:bottom w:val="single" w:sz="4" w:space="0" w:color="auto"/>
              <w:right w:val="single" w:sz="4" w:space="0" w:color="auto"/>
            </w:tcBorders>
            <w:shd w:val="clear" w:color="auto" w:fill="auto"/>
            <w:vAlign w:val="center"/>
            <w:hideMark/>
          </w:tcPr>
          <w:p w14:paraId="727B262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Transformer-Based IDE Plugin for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797383E6"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Cláudia Mamede, Eduard Pinconschi, Rui Abreu (2022)</w:t>
            </w:r>
          </w:p>
        </w:tc>
      </w:tr>
      <w:tr w:rsidR="00841D7C" w:rsidRPr="0022125C" w14:paraId="6159AD90"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D3EAB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P20</w:t>
            </w:r>
          </w:p>
        </w:tc>
        <w:tc>
          <w:tcPr>
            <w:tcW w:w="4620" w:type="dxa"/>
            <w:tcBorders>
              <w:top w:val="nil"/>
              <w:left w:val="nil"/>
              <w:bottom w:val="single" w:sz="4" w:space="0" w:color="auto"/>
              <w:right w:val="single" w:sz="4" w:space="0" w:color="auto"/>
            </w:tcBorders>
            <w:shd w:val="clear" w:color="auto" w:fill="auto"/>
            <w:vAlign w:val="center"/>
            <w:hideMark/>
          </w:tcPr>
          <w:p w14:paraId="24DFDFF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Graph Representation Learning and Software Homology Matching Based A Study of JAVA Code Vulnerability Detection Techniques</w:t>
            </w:r>
          </w:p>
        </w:tc>
        <w:tc>
          <w:tcPr>
            <w:tcW w:w="4054" w:type="dxa"/>
            <w:tcBorders>
              <w:top w:val="nil"/>
              <w:left w:val="nil"/>
              <w:bottom w:val="single" w:sz="4" w:space="0" w:color="auto"/>
              <w:right w:val="single" w:sz="4" w:space="0" w:color="auto"/>
            </w:tcBorders>
            <w:shd w:val="clear" w:color="auto" w:fill="auto"/>
            <w:vAlign w:val="center"/>
            <w:hideMark/>
          </w:tcPr>
          <w:p w14:paraId="3B9F179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Yibin Yang, Xin Bo, Zitong Wang, Xinrui Shao, Xinjie Xie (2023)</w:t>
            </w:r>
          </w:p>
        </w:tc>
      </w:tr>
      <w:tr w:rsidR="00841D7C" w:rsidRPr="0022125C" w14:paraId="2F2D2119"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644AB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P21</w:t>
            </w:r>
          </w:p>
        </w:tc>
        <w:tc>
          <w:tcPr>
            <w:tcW w:w="4620" w:type="dxa"/>
            <w:tcBorders>
              <w:top w:val="nil"/>
              <w:left w:val="nil"/>
              <w:bottom w:val="single" w:sz="4" w:space="0" w:color="auto"/>
              <w:right w:val="single" w:sz="4" w:space="0" w:color="auto"/>
            </w:tcBorders>
            <w:shd w:val="clear" w:color="auto" w:fill="auto"/>
            <w:vAlign w:val="center"/>
            <w:hideMark/>
          </w:tcPr>
          <w:p w14:paraId="4A946EA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Code Centric Evaluation of C/C++ Vulnerability Datasets for Deep Learning Based Vulnerability Detection Techniques</w:t>
            </w:r>
          </w:p>
        </w:tc>
        <w:tc>
          <w:tcPr>
            <w:tcW w:w="4054" w:type="dxa"/>
            <w:tcBorders>
              <w:top w:val="nil"/>
              <w:left w:val="nil"/>
              <w:bottom w:val="single" w:sz="4" w:space="0" w:color="auto"/>
              <w:right w:val="single" w:sz="4" w:space="0" w:color="auto"/>
            </w:tcBorders>
            <w:shd w:val="clear" w:color="auto" w:fill="auto"/>
            <w:vAlign w:val="center"/>
            <w:hideMark/>
          </w:tcPr>
          <w:p w14:paraId="3B65103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Ridhi Jain, Nicole Gervasoni, Mthandazo Ndhlovu, Sanjay Rawat (2023)</w:t>
            </w:r>
          </w:p>
        </w:tc>
      </w:tr>
      <w:tr w:rsidR="00841D7C" w:rsidRPr="0022125C" w14:paraId="219538A8"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5B783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P22</w:t>
            </w:r>
          </w:p>
        </w:tc>
        <w:tc>
          <w:tcPr>
            <w:tcW w:w="4620" w:type="dxa"/>
            <w:tcBorders>
              <w:top w:val="nil"/>
              <w:left w:val="nil"/>
              <w:bottom w:val="single" w:sz="4" w:space="0" w:color="auto"/>
              <w:right w:val="single" w:sz="4" w:space="0" w:color="auto"/>
            </w:tcBorders>
            <w:shd w:val="clear" w:color="auto" w:fill="auto"/>
            <w:vAlign w:val="center"/>
            <w:hideMark/>
          </w:tcPr>
          <w:p w14:paraId="5D21039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Transformer-Based Language Models for Software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5694B29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Chandra Thapa, Seung Ick Jang, Muhammad Ejaz Ahmed, Seyit Camtepe, Josef Pieprzyk, Surya Nepal (2022)</w:t>
            </w:r>
          </w:p>
        </w:tc>
      </w:tr>
      <w:tr w:rsidR="00841D7C" w:rsidRPr="0022125C" w14:paraId="2044561B"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AB560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P23</w:t>
            </w:r>
          </w:p>
        </w:tc>
        <w:tc>
          <w:tcPr>
            <w:tcW w:w="4620" w:type="dxa"/>
            <w:tcBorders>
              <w:top w:val="nil"/>
              <w:left w:val="nil"/>
              <w:bottom w:val="single" w:sz="4" w:space="0" w:color="auto"/>
              <w:right w:val="single" w:sz="4" w:space="0" w:color="auto"/>
            </w:tcBorders>
            <w:shd w:val="clear" w:color="auto" w:fill="auto"/>
            <w:vAlign w:val="center"/>
            <w:hideMark/>
          </w:tcPr>
          <w:p w14:paraId="6C1031F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Dataflow Analysis-Inspired Deep Learning for Efficient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4458DDD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Benjamin Steenhoek (2024)</w:t>
            </w:r>
          </w:p>
        </w:tc>
      </w:tr>
      <w:tr w:rsidR="00841D7C" w:rsidRPr="0022125C" w14:paraId="622FC903"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A8161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P24</w:t>
            </w:r>
          </w:p>
        </w:tc>
        <w:tc>
          <w:tcPr>
            <w:tcW w:w="4620" w:type="dxa"/>
            <w:tcBorders>
              <w:top w:val="nil"/>
              <w:left w:val="nil"/>
              <w:bottom w:val="single" w:sz="4" w:space="0" w:color="auto"/>
              <w:right w:val="single" w:sz="4" w:space="0" w:color="auto"/>
            </w:tcBorders>
            <w:shd w:val="clear" w:color="auto" w:fill="auto"/>
            <w:vAlign w:val="center"/>
            <w:hideMark/>
          </w:tcPr>
          <w:p w14:paraId="6364206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VuLASTE: Long Sequence Model with Abstract Syntax Tree Embedding for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133B3A1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Botong Zhu, Huobin Tan (2023)</w:t>
            </w:r>
          </w:p>
        </w:tc>
      </w:tr>
      <w:tr w:rsidR="00841D7C" w:rsidRPr="0022125C" w14:paraId="420C53D9"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3F575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P25</w:t>
            </w:r>
          </w:p>
        </w:tc>
        <w:tc>
          <w:tcPr>
            <w:tcW w:w="4620" w:type="dxa"/>
            <w:tcBorders>
              <w:top w:val="nil"/>
              <w:left w:val="nil"/>
              <w:bottom w:val="single" w:sz="4" w:space="0" w:color="auto"/>
              <w:right w:val="single" w:sz="4" w:space="0" w:color="auto"/>
            </w:tcBorders>
            <w:shd w:val="clear" w:color="auto" w:fill="auto"/>
            <w:vAlign w:val="center"/>
            <w:hideMark/>
          </w:tcPr>
          <w:p w14:paraId="3F05DFD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An Effective Software Vulnerability Detection Method Based On Devised Deep-Learning Model To Fix The Vague Separation</w:t>
            </w:r>
          </w:p>
        </w:tc>
        <w:tc>
          <w:tcPr>
            <w:tcW w:w="4054" w:type="dxa"/>
            <w:tcBorders>
              <w:top w:val="nil"/>
              <w:left w:val="nil"/>
              <w:bottom w:val="single" w:sz="4" w:space="0" w:color="auto"/>
              <w:right w:val="single" w:sz="4" w:space="0" w:color="auto"/>
            </w:tcBorders>
            <w:shd w:val="clear" w:color="auto" w:fill="auto"/>
            <w:vAlign w:val="center"/>
            <w:hideMark/>
          </w:tcPr>
          <w:p w14:paraId="5F685ED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Yuankun Liu, Yu Wang (2022)</w:t>
            </w:r>
          </w:p>
        </w:tc>
      </w:tr>
      <w:tr w:rsidR="00841D7C" w:rsidRPr="0022125C" w14:paraId="50D8BA22"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F9869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P26</w:t>
            </w:r>
          </w:p>
        </w:tc>
        <w:tc>
          <w:tcPr>
            <w:tcW w:w="4620" w:type="dxa"/>
            <w:tcBorders>
              <w:top w:val="nil"/>
              <w:left w:val="nil"/>
              <w:bottom w:val="single" w:sz="4" w:space="0" w:color="auto"/>
              <w:right w:val="single" w:sz="4" w:space="0" w:color="auto"/>
            </w:tcBorders>
            <w:shd w:val="clear" w:color="auto" w:fill="auto"/>
            <w:vAlign w:val="center"/>
            <w:hideMark/>
          </w:tcPr>
          <w:p w14:paraId="18AC679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Understanding and Tackling Label Errors in Deep Learning-Based Vulnerability Detection (Experience Paper)</w:t>
            </w:r>
          </w:p>
        </w:tc>
        <w:tc>
          <w:tcPr>
            <w:tcW w:w="4054" w:type="dxa"/>
            <w:tcBorders>
              <w:top w:val="nil"/>
              <w:left w:val="nil"/>
              <w:bottom w:val="single" w:sz="4" w:space="0" w:color="auto"/>
              <w:right w:val="single" w:sz="4" w:space="0" w:color="auto"/>
            </w:tcBorders>
            <w:shd w:val="clear" w:color="auto" w:fill="auto"/>
            <w:vAlign w:val="center"/>
            <w:hideMark/>
          </w:tcPr>
          <w:p w14:paraId="290F73C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Xu Nie, Ningke Li, Kailong Wang, Shangguang Wang, Xiapu Luo, Haoyu Wang (2023)</w:t>
            </w:r>
          </w:p>
        </w:tc>
      </w:tr>
      <w:tr w:rsidR="00841D7C" w:rsidRPr="0022125C" w14:paraId="5730D967"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69905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P27</w:t>
            </w:r>
          </w:p>
        </w:tc>
        <w:tc>
          <w:tcPr>
            <w:tcW w:w="4620" w:type="dxa"/>
            <w:tcBorders>
              <w:top w:val="nil"/>
              <w:left w:val="nil"/>
              <w:bottom w:val="single" w:sz="4" w:space="0" w:color="auto"/>
              <w:right w:val="single" w:sz="4" w:space="0" w:color="auto"/>
            </w:tcBorders>
            <w:shd w:val="clear" w:color="auto" w:fill="auto"/>
            <w:vAlign w:val="center"/>
            <w:hideMark/>
          </w:tcPr>
          <w:p w14:paraId="5DD2C88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DiverseVul: A New Vulnerable Source Code Dataset for Deep Learning Based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7A6386A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Chen, Y., Ding, Z., Alowain, L., Chen, X., &amp; Wagner, D. (2023-10-16)</w:t>
            </w:r>
          </w:p>
        </w:tc>
      </w:tr>
      <w:tr w:rsidR="00841D7C" w:rsidRPr="0022125C" w14:paraId="7367325F"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113BA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P28</w:t>
            </w:r>
          </w:p>
        </w:tc>
        <w:tc>
          <w:tcPr>
            <w:tcW w:w="4620" w:type="dxa"/>
            <w:tcBorders>
              <w:top w:val="nil"/>
              <w:left w:val="nil"/>
              <w:bottom w:val="single" w:sz="4" w:space="0" w:color="auto"/>
              <w:right w:val="single" w:sz="4" w:space="0" w:color="auto"/>
            </w:tcBorders>
            <w:shd w:val="clear" w:color="auto" w:fill="auto"/>
            <w:vAlign w:val="center"/>
            <w:hideMark/>
          </w:tcPr>
          <w:p w14:paraId="182968F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VulD-Transformer: Source Code Vulnerability Detection via Transformer</w:t>
            </w:r>
          </w:p>
        </w:tc>
        <w:tc>
          <w:tcPr>
            <w:tcW w:w="4054" w:type="dxa"/>
            <w:tcBorders>
              <w:top w:val="nil"/>
              <w:left w:val="nil"/>
              <w:bottom w:val="single" w:sz="4" w:space="0" w:color="auto"/>
              <w:right w:val="single" w:sz="4" w:space="0" w:color="auto"/>
            </w:tcBorders>
            <w:shd w:val="clear" w:color="auto" w:fill="auto"/>
            <w:vAlign w:val="center"/>
            <w:hideMark/>
          </w:tcPr>
          <w:p w14:paraId="07AC2DD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Zhang, X., Zhang, F., Zhao, B., Zhou, B., &amp; Xiao, B. (2023-08-04)</w:t>
            </w:r>
          </w:p>
        </w:tc>
      </w:tr>
      <w:tr w:rsidR="00841D7C" w:rsidRPr="0022125C" w14:paraId="5CF53A91"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04593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P29</w:t>
            </w:r>
          </w:p>
        </w:tc>
        <w:tc>
          <w:tcPr>
            <w:tcW w:w="4620" w:type="dxa"/>
            <w:tcBorders>
              <w:top w:val="nil"/>
              <w:left w:val="nil"/>
              <w:bottom w:val="single" w:sz="4" w:space="0" w:color="auto"/>
              <w:right w:val="single" w:sz="4" w:space="0" w:color="auto"/>
            </w:tcBorders>
            <w:shd w:val="clear" w:color="auto" w:fill="auto"/>
            <w:vAlign w:val="center"/>
            <w:hideMark/>
          </w:tcPr>
          <w:p w14:paraId="16DFE38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Commit-Level, Neural Vulnerability Detection and Assessment</w:t>
            </w:r>
          </w:p>
        </w:tc>
        <w:tc>
          <w:tcPr>
            <w:tcW w:w="4054" w:type="dxa"/>
            <w:tcBorders>
              <w:top w:val="nil"/>
              <w:left w:val="nil"/>
              <w:bottom w:val="single" w:sz="4" w:space="0" w:color="auto"/>
              <w:right w:val="single" w:sz="4" w:space="0" w:color="auto"/>
            </w:tcBorders>
            <w:shd w:val="clear" w:color="auto" w:fill="auto"/>
            <w:vAlign w:val="center"/>
            <w:hideMark/>
          </w:tcPr>
          <w:p w14:paraId="2627B91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Yi Li, Aashish Yadavally, Jiaxing Zhang, Shaohua Wang, Tien N. Nguyen 2023</w:t>
            </w:r>
          </w:p>
        </w:tc>
      </w:tr>
      <w:tr w:rsidR="00841D7C" w:rsidRPr="0022125C" w14:paraId="618E3D69"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D4ACE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P30</w:t>
            </w:r>
          </w:p>
        </w:tc>
        <w:tc>
          <w:tcPr>
            <w:tcW w:w="4620" w:type="dxa"/>
            <w:tcBorders>
              <w:top w:val="nil"/>
              <w:left w:val="nil"/>
              <w:bottom w:val="single" w:sz="4" w:space="0" w:color="auto"/>
              <w:right w:val="single" w:sz="4" w:space="0" w:color="auto"/>
            </w:tcBorders>
            <w:shd w:val="clear" w:color="auto" w:fill="auto"/>
            <w:vAlign w:val="center"/>
            <w:hideMark/>
          </w:tcPr>
          <w:p w14:paraId="67F93CA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Learning Program Semantics for Vulnerability Detection via Vulnerability-Specific Inter-procedural Slicing</w:t>
            </w:r>
          </w:p>
        </w:tc>
        <w:tc>
          <w:tcPr>
            <w:tcW w:w="4054" w:type="dxa"/>
            <w:tcBorders>
              <w:top w:val="nil"/>
              <w:left w:val="nil"/>
              <w:bottom w:val="single" w:sz="4" w:space="0" w:color="auto"/>
              <w:right w:val="single" w:sz="4" w:space="0" w:color="auto"/>
            </w:tcBorders>
            <w:shd w:val="clear" w:color="auto" w:fill="auto"/>
            <w:vAlign w:val="center"/>
            <w:hideMark/>
          </w:tcPr>
          <w:p w14:paraId="5F97E73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Bozhi Wu, Shangqing Liu, Yang Xiao, Zhiming Li, Jun Sun, Shang-Wei Lin, 2023</w:t>
            </w:r>
          </w:p>
        </w:tc>
      </w:tr>
      <w:tr w:rsidR="00841D7C" w:rsidRPr="0022125C" w14:paraId="1AF8FCB3"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D6DED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P31</w:t>
            </w:r>
          </w:p>
        </w:tc>
        <w:tc>
          <w:tcPr>
            <w:tcW w:w="4620" w:type="dxa"/>
            <w:tcBorders>
              <w:top w:val="nil"/>
              <w:left w:val="nil"/>
              <w:bottom w:val="single" w:sz="4" w:space="0" w:color="auto"/>
              <w:right w:val="single" w:sz="4" w:space="0" w:color="auto"/>
            </w:tcBorders>
            <w:shd w:val="clear" w:color="auto" w:fill="auto"/>
            <w:vAlign w:val="center"/>
            <w:hideMark/>
          </w:tcPr>
          <w:p w14:paraId="562F444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Detecting Overfitting of Machine Learning Techniques for Automatic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6E5A584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Risse, N. (2023-11-30)</w:t>
            </w:r>
          </w:p>
        </w:tc>
      </w:tr>
      <w:tr w:rsidR="00841D7C" w:rsidRPr="0022125C" w14:paraId="72D00099"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032A5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lastRenderedPageBreak/>
              <w:t>P32</w:t>
            </w:r>
          </w:p>
        </w:tc>
        <w:tc>
          <w:tcPr>
            <w:tcW w:w="4620" w:type="dxa"/>
            <w:tcBorders>
              <w:top w:val="nil"/>
              <w:left w:val="nil"/>
              <w:bottom w:val="single" w:sz="4" w:space="0" w:color="auto"/>
              <w:right w:val="single" w:sz="4" w:space="0" w:color="auto"/>
            </w:tcBorders>
            <w:shd w:val="clear" w:color="auto" w:fill="auto"/>
            <w:vAlign w:val="center"/>
            <w:hideMark/>
          </w:tcPr>
          <w:p w14:paraId="5D7BC76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Towards Cross-Architecture Binary Code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709DDA6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Paria Shirani, Sagar Bhatt, Asmaa Hailane, Guy-Vincent Jourdan (2023)</w:t>
            </w:r>
          </w:p>
        </w:tc>
      </w:tr>
      <w:tr w:rsidR="00841D7C" w:rsidRPr="0022125C" w14:paraId="09BE58FC"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B3D88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P33</w:t>
            </w:r>
          </w:p>
        </w:tc>
        <w:tc>
          <w:tcPr>
            <w:tcW w:w="4620" w:type="dxa"/>
            <w:tcBorders>
              <w:top w:val="nil"/>
              <w:left w:val="nil"/>
              <w:bottom w:val="single" w:sz="4" w:space="0" w:color="auto"/>
              <w:right w:val="single" w:sz="4" w:space="0" w:color="auto"/>
            </w:tcBorders>
            <w:shd w:val="clear" w:color="auto" w:fill="auto"/>
            <w:vAlign w:val="center"/>
            <w:hideMark/>
          </w:tcPr>
          <w:p w14:paraId="7E85AE7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Machine Learning Techniques for Python Source Code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69840B9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Farasat, T., &amp; Posegga, J. (2024-06-19)</w:t>
            </w:r>
          </w:p>
        </w:tc>
      </w:tr>
      <w:tr w:rsidR="00841D7C" w:rsidRPr="0022125C" w14:paraId="37864EA0"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6871F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P34</w:t>
            </w:r>
          </w:p>
        </w:tc>
        <w:tc>
          <w:tcPr>
            <w:tcW w:w="4620" w:type="dxa"/>
            <w:tcBorders>
              <w:top w:val="nil"/>
              <w:left w:val="nil"/>
              <w:bottom w:val="single" w:sz="4" w:space="0" w:color="auto"/>
              <w:right w:val="single" w:sz="4" w:space="0" w:color="auto"/>
            </w:tcBorders>
            <w:shd w:val="clear" w:color="auto" w:fill="auto"/>
            <w:vAlign w:val="center"/>
            <w:hideMark/>
          </w:tcPr>
          <w:p w14:paraId="4FE825C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Large Language Model for Vulnerability Detection: Emerging Results and Future Directions</w:t>
            </w:r>
          </w:p>
        </w:tc>
        <w:tc>
          <w:tcPr>
            <w:tcW w:w="4054" w:type="dxa"/>
            <w:tcBorders>
              <w:top w:val="nil"/>
              <w:left w:val="nil"/>
              <w:bottom w:val="single" w:sz="4" w:space="0" w:color="auto"/>
              <w:right w:val="single" w:sz="4" w:space="0" w:color="auto"/>
            </w:tcBorders>
            <w:shd w:val="clear" w:color="auto" w:fill="auto"/>
            <w:vAlign w:val="center"/>
            <w:hideMark/>
          </w:tcPr>
          <w:p w14:paraId="17FF485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Xin Zhou, Ting Zhang, David Lo (2024)</w:t>
            </w:r>
          </w:p>
        </w:tc>
      </w:tr>
      <w:tr w:rsidR="00841D7C" w:rsidRPr="0022125C" w14:paraId="63277AE6"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832BF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P35</w:t>
            </w:r>
          </w:p>
        </w:tc>
        <w:tc>
          <w:tcPr>
            <w:tcW w:w="4620" w:type="dxa"/>
            <w:tcBorders>
              <w:top w:val="nil"/>
              <w:left w:val="nil"/>
              <w:bottom w:val="single" w:sz="4" w:space="0" w:color="auto"/>
              <w:right w:val="single" w:sz="4" w:space="0" w:color="auto"/>
            </w:tcBorders>
            <w:shd w:val="clear" w:color="auto" w:fill="auto"/>
            <w:vAlign w:val="center"/>
            <w:hideMark/>
          </w:tcPr>
          <w:p w14:paraId="613B56E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Code Association Graph-Based Multi-Type Vulnerability Detection Method</w:t>
            </w:r>
          </w:p>
        </w:tc>
        <w:tc>
          <w:tcPr>
            <w:tcW w:w="4054" w:type="dxa"/>
            <w:tcBorders>
              <w:top w:val="nil"/>
              <w:left w:val="nil"/>
              <w:bottom w:val="single" w:sz="4" w:space="0" w:color="auto"/>
              <w:right w:val="single" w:sz="4" w:space="0" w:color="auto"/>
            </w:tcBorders>
            <w:shd w:val="clear" w:color="auto" w:fill="auto"/>
            <w:vAlign w:val="center"/>
            <w:hideMark/>
          </w:tcPr>
          <w:p w14:paraId="3C8205D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Lin Li, Yue Sun, Cong Hou, Guanlin Si, Wei Chen, Xiaotian Xu (2023)</w:t>
            </w:r>
          </w:p>
        </w:tc>
      </w:tr>
      <w:tr w:rsidR="00841D7C" w:rsidRPr="0022125C" w14:paraId="41CFF476"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A2A94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P36</w:t>
            </w:r>
          </w:p>
        </w:tc>
        <w:tc>
          <w:tcPr>
            <w:tcW w:w="4620" w:type="dxa"/>
            <w:tcBorders>
              <w:top w:val="nil"/>
              <w:left w:val="nil"/>
              <w:bottom w:val="single" w:sz="4" w:space="0" w:color="auto"/>
              <w:right w:val="single" w:sz="4" w:space="0" w:color="auto"/>
            </w:tcBorders>
            <w:shd w:val="clear" w:color="auto" w:fill="auto"/>
            <w:vAlign w:val="center"/>
            <w:hideMark/>
          </w:tcPr>
          <w:p w14:paraId="0746412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Code Defect Detection Model with Multi-layer Bi-directional Long Short Term Memory Based on Self-Attention Mechanism</w:t>
            </w:r>
          </w:p>
        </w:tc>
        <w:tc>
          <w:tcPr>
            <w:tcW w:w="4054" w:type="dxa"/>
            <w:tcBorders>
              <w:top w:val="nil"/>
              <w:left w:val="nil"/>
              <w:bottom w:val="single" w:sz="4" w:space="0" w:color="auto"/>
              <w:right w:val="single" w:sz="4" w:space="0" w:color="auto"/>
            </w:tcBorders>
            <w:shd w:val="clear" w:color="auto" w:fill="auto"/>
            <w:vAlign w:val="center"/>
            <w:hideMark/>
          </w:tcPr>
          <w:p w14:paraId="2D3E159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Cong Hou, Yue Sun, Lin Li, Wei Chen, Xiaotian Xu (2023)</w:t>
            </w:r>
          </w:p>
        </w:tc>
      </w:tr>
      <w:tr w:rsidR="00841D7C" w:rsidRPr="0022125C" w14:paraId="15705F87"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E2373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P37</w:t>
            </w:r>
          </w:p>
        </w:tc>
        <w:tc>
          <w:tcPr>
            <w:tcW w:w="4620" w:type="dxa"/>
            <w:tcBorders>
              <w:top w:val="nil"/>
              <w:left w:val="nil"/>
              <w:bottom w:val="single" w:sz="4" w:space="0" w:color="auto"/>
              <w:right w:val="single" w:sz="4" w:space="0" w:color="auto"/>
            </w:tcBorders>
            <w:shd w:val="clear" w:color="auto" w:fill="auto"/>
            <w:vAlign w:val="center"/>
            <w:hideMark/>
          </w:tcPr>
          <w:p w14:paraId="3E6C5B5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VulSimple: A Vulnerability Detection Framework Based on Simple Backward Slicing</w:t>
            </w:r>
          </w:p>
        </w:tc>
        <w:tc>
          <w:tcPr>
            <w:tcW w:w="4054" w:type="dxa"/>
            <w:tcBorders>
              <w:top w:val="nil"/>
              <w:left w:val="nil"/>
              <w:bottom w:val="single" w:sz="4" w:space="0" w:color="auto"/>
              <w:right w:val="single" w:sz="4" w:space="0" w:color="auto"/>
            </w:tcBorders>
            <w:shd w:val="clear" w:color="auto" w:fill="auto"/>
            <w:vAlign w:val="center"/>
            <w:hideMark/>
          </w:tcPr>
          <w:p w14:paraId="5DF830A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Bitao Peng, Pengcheng Su, Zhen Liu, Jinrong Zhang  (2023)</w:t>
            </w:r>
          </w:p>
        </w:tc>
      </w:tr>
      <w:tr w:rsidR="00841D7C" w:rsidRPr="0022125C" w14:paraId="115C447E"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0D692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P38</w:t>
            </w:r>
          </w:p>
        </w:tc>
        <w:tc>
          <w:tcPr>
            <w:tcW w:w="4620" w:type="dxa"/>
            <w:tcBorders>
              <w:top w:val="nil"/>
              <w:left w:val="nil"/>
              <w:bottom w:val="single" w:sz="4" w:space="0" w:color="auto"/>
              <w:right w:val="single" w:sz="4" w:space="0" w:color="auto"/>
            </w:tcBorders>
            <w:shd w:val="clear" w:color="auto" w:fill="auto"/>
            <w:vAlign w:val="center"/>
            <w:hideMark/>
          </w:tcPr>
          <w:p w14:paraId="0486DB7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Enhancing Static Analysis for Practical Bug Detection: An LLM-Integrated Approach</w:t>
            </w:r>
          </w:p>
        </w:tc>
        <w:tc>
          <w:tcPr>
            <w:tcW w:w="4054" w:type="dxa"/>
            <w:tcBorders>
              <w:top w:val="nil"/>
              <w:left w:val="nil"/>
              <w:bottom w:val="single" w:sz="4" w:space="0" w:color="auto"/>
              <w:right w:val="single" w:sz="4" w:space="0" w:color="auto"/>
            </w:tcBorders>
            <w:shd w:val="clear" w:color="auto" w:fill="auto"/>
            <w:vAlign w:val="center"/>
            <w:hideMark/>
          </w:tcPr>
          <w:p w14:paraId="449E8B8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Haonan Li, Yu Hao, Yizhuo Zhai, Zhiyun Qian (2024)</w:t>
            </w:r>
          </w:p>
        </w:tc>
      </w:tr>
      <w:tr w:rsidR="00841D7C" w:rsidRPr="0022125C" w14:paraId="48B6E0EE"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BC45F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P39</w:t>
            </w:r>
          </w:p>
        </w:tc>
        <w:tc>
          <w:tcPr>
            <w:tcW w:w="4620" w:type="dxa"/>
            <w:tcBorders>
              <w:top w:val="nil"/>
              <w:left w:val="nil"/>
              <w:bottom w:val="single" w:sz="4" w:space="0" w:color="auto"/>
              <w:right w:val="single" w:sz="4" w:space="0" w:color="auto"/>
            </w:tcBorders>
            <w:shd w:val="clear" w:color="auto" w:fill="auto"/>
            <w:vAlign w:val="center"/>
            <w:hideMark/>
          </w:tcPr>
          <w:p w14:paraId="20D4739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VulDL: Tree-based and Graph-based Neural Networks for Vulnerability Detection and Localization</w:t>
            </w:r>
          </w:p>
        </w:tc>
        <w:tc>
          <w:tcPr>
            <w:tcW w:w="4054" w:type="dxa"/>
            <w:tcBorders>
              <w:top w:val="nil"/>
              <w:left w:val="nil"/>
              <w:bottom w:val="single" w:sz="4" w:space="0" w:color="auto"/>
              <w:right w:val="single" w:sz="4" w:space="0" w:color="auto"/>
            </w:tcBorders>
            <w:shd w:val="clear" w:color="auto" w:fill="auto"/>
            <w:vAlign w:val="center"/>
            <w:hideMark/>
          </w:tcPr>
          <w:p w14:paraId="11641CF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Jingzheng Wu, Xiang Ling, Xu Duan, Tianyue Luo, Mutian Yang  (2024)</w:t>
            </w:r>
          </w:p>
        </w:tc>
      </w:tr>
      <w:tr w:rsidR="00841D7C" w:rsidRPr="0022125C" w14:paraId="344B370A"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DFD7B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P40</w:t>
            </w:r>
          </w:p>
        </w:tc>
        <w:tc>
          <w:tcPr>
            <w:tcW w:w="4620" w:type="dxa"/>
            <w:tcBorders>
              <w:top w:val="nil"/>
              <w:left w:val="nil"/>
              <w:bottom w:val="single" w:sz="4" w:space="0" w:color="auto"/>
              <w:right w:val="single" w:sz="4" w:space="0" w:color="auto"/>
            </w:tcBorders>
            <w:shd w:val="clear" w:color="auto" w:fill="auto"/>
            <w:vAlign w:val="center"/>
            <w:hideMark/>
          </w:tcPr>
          <w:p w14:paraId="6863455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Enhancing Deep Learning-Based Vulnerability Detection by Building Behavior Graph Model</w:t>
            </w:r>
          </w:p>
        </w:tc>
        <w:tc>
          <w:tcPr>
            <w:tcW w:w="4054" w:type="dxa"/>
            <w:tcBorders>
              <w:top w:val="nil"/>
              <w:left w:val="nil"/>
              <w:bottom w:val="single" w:sz="4" w:space="0" w:color="auto"/>
              <w:right w:val="single" w:sz="4" w:space="0" w:color="auto"/>
            </w:tcBorders>
            <w:shd w:val="clear" w:color="auto" w:fill="auto"/>
            <w:vAlign w:val="center"/>
            <w:hideMark/>
          </w:tcPr>
          <w:p w14:paraId="436928B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Bin Yuan, Yifan Lu, Yilin Fang, Yueming Wu, Deqing Zou, Zhen Li, Zhi Li, Hai Jin (2023)</w:t>
            </w:r>
          </w:p>
        </w:tc>
      </w:tr>
      <w:tr w:rsidR="00841D7C" w:rsidRPr="0022125C" w14:paraId="2EF82FA4"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8B569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P41</w:t>
            </w:r>
          </w:p>
        </w:tc>
        <w:tc>
          <w:tcPr>
            <w:tcW w:w="4620" w:type="dxa"/>
            <w:tcBorders>
              <w:top w:val="nil"/>
              <w:left w:val="nil"/>
              <w:bottom w:val="single" w:sz="4" w:space="0" w:color="auto"/>
              <w:right w:val="single" w:sz="4" w:space="0" w:color="auto"/>
            </w:tcBorders>
            <w:shd w:val="clear" w:color="auto" w:fill="auto"/>
            <w:vAlign w:val="center"/>
            <w:hideMark/>
          </w:tcPr>
          <w:p w14:paraId="3084F40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D2A: A Dataset Built for AI-Based Vulnerability Detection Methods Using Differential Analysis</w:t>
            </w:r>
          </w:p>
        </w:tc>
        <w:tc>
          <w:tcPr>
            <w:tcW w:w="4054" w:type="dxa"/>
            <w:tcBorders>
              <w:top w:val="nil"/>
              <w:left w:val="nil"/>
              <w:bottom w:val="single" w:sz="4" w:space="0" w:color="auto"/>
              <w:right w:val="single" w:sz="4" w:space="0" w:color="auto"/>
            </w:tcBorders>
            <w:shd w:val="clear" w:color="auto" w:fill="auto"/>
            <w:vAlign w:val="center"/>
            <w:hideMark/>
          </w:tcPr>
          <w:p w14:paraId="7791C9D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Yunhui Zheng, Saurabh Pujar, Burn Lewis, Luca Buratti, Edward Epstein, Bo Yang, Jim Laredo, Alessandro Morari, Zhong Su (2021)</w:t>
            </w:r>
          </w:p>
        </w:tc>
      </w:tr>
      <w:tr w:rsidR="00841D7C" w:rsidRPr="0022125C" w14:paraId="4BA6732E"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4882D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P42</w:t>
            </w:r>
          </w:p>
        </w:tc>
        <w:tc>
          <w:tcPr>
            <w:tcW w:w="4620" w:type="dxa"/>
            <w:tcBorders>
              <w:top w:val="nil"/>
              <w:left w:val="nil"/>
              <w:bottom w:val="single" w:sz="4" w:space="0" w:color="auto"/>
              <w:right w:val="single" w:sz="4" w:space="0" w:color="auto"/>
            </w:tcBorders>
            <w:shd w:val="clear" w:color="auto" w:fill="auto"/>
            <w:vAlign w:val="center"/>
            <w:hideMark/>
          </w:tcPr>
          <w:p w14:paraId="32CF566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DeepVD: Toward Class-Separation Features for Neural Network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57329C6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Wenbo Wang, Tien N. Nguyen, Shaohua Wang, Yi Li, Jiyuan Zhang, Aashish Yadavally (2023)</w:t>
            </w:r>
          </w:p>
        </w:tc>
      </w:tr>
      <w:tr w:rsidR="00841D7C" w:rsidRPr="0022125C" w14:paraId="16DB9F02"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9D972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P43</w:t>
            </w:r>
          </w:p>
        </w:tc>
        <w:tc>
          <w:tcPr>
            <w:tcW w:w="4620" w:type="dxa"/>
            <w:tcBorders>
              <w:top w:val="nil"/>
              <w:left w:val="nil"/>
              <w:bottom w:val="single" w:sz="4" w:space="0" w:color="auto"/>
              <w:right w:val="single" w:sz="4" w:space="0" w:color="auto"/>
            </w:tcBorders>
            <w:shd w:val="clear" w:color="auto" w:fill="auto"/>
            <w:vAlign w:val="center"/>
            <w:hideMark/>
          </w:tcPr>
          <w:p w14:paraId="77BCC58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Automated Vulnerability Detection in Source Code Using Quantum Natural Language Processing</w:t>
            </w:r>
          </w:p>
        </w:tc>
        <w:tc>
          <w:tcPr>
            <w:tcW w:w="4054" w:type="dxa"/>
            <w:tcBorders>
              <w:top w:val="nil"/>
              <w:left w:val="nil"/>
              <w:bottom w:val="single" w:sz="4" w:space="0" w:color="auto"/>
              <w:right w:val="single" w:sz="4" w:space="0" w:color="auto"/>
            </w:tcBorders>
            <w:shd w:val="clear" w:color="auto" w:fill="auto"/>
            <w:vAlign w:val="center"/>
            <w:hideMark/>
          </w:tcPr>
          <w:p w14:paraId="1FF1B5E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Mst Shapna Akter, Hossain Shahriar, and Zakirul Alam Bhuiya (2023)</w:t>
            </w:r>
          </w:p>
        </w:tc>
      </w:tr>
      <w:tr w:rsidR="00841D7C" w:rsidRPr="00841D7C" w14:paraId="6CF678E7"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6FC58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P44</w:t>
            </w:r>
          </w:p>
        </w:tc>
        <w:tc>
          <w:tcPr>
            <w:tcW w:w="4620" w:type="dxa"/>
            <w:tcBorders>
              <w:top w:val="nil"/>
              <w:left w:val="nil"/>
              <w:bottom w:val="single" w:sz="4" w:space="0" w:color="auto"/>
              <w:right w:val="single" w:sz="4" w:space="0" w:color="auto"/>
            </w:tcBorders>
            <w:shd w:val="clear" w:color="auto" w:fill="auto"/>
            <w:vAlign w:val="center"/>
            <w:hideMark/>
          </w:tcPr>
          <w:p w14:paraId="14F98F8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Code Smell Detection by Deep Direct-Learning and Transfer-Learning</w:t>
            </w:r>
          </w:p>
        </w:tc>
        <w:tc>
          <w:tcPr>
            <w:tcW w:w="4054" w:type="dxa"/>
            <w:tcBorders>
              <w:top w:val="nil"/>
              <w:left w:val="nil"/>
              <w:bottom w:val="single" w:sz="4" w:space="0" w:color="auto"/>
              <w:right w:val="single" w:sz="4" w:space="0" w:color="auto"/>
            </w:tcBorders>
            <w:shd w:val="clear" w:color="auto" w:fill="auto"/>
            <w:vAlign w:val="center"/>
            <w:hideMark/>
          </w:tcPr>
          <w:p w14:paraId="45050751"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Tushar Sharma, Vasiliki Efstathiou, Panos Louridas, Diomidis Spinellis (2021)</w:t>
            </w:r>
          </w:p>
        </w:tc>
      </w:tr>
      <w:tr w:rsidR="00841D7C" w:rsidRPr="0022125C" w14:paraId="7066DD75"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8924E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P45</w:t>
            </w:r>
          </w:p>
        </w:tc>
        <w:tc>
          <w:tcPr>
            <w:tcW w:w="4620" w:type="dxa"/>
            <w:tcBorders>
              <w:top w:val="nil"/>
              <w:left w:val="nil"/>
              <w:bottom w:val="single" w:sz="4" w:space="0" w:color="auto"/>
              <w:right w:val="single" w:sz="4" w:space="0" w:color="auto"/>
            </w:tcBorders>
            <w:shd w:val="clear" w:color="auto" w:fill="auto"/>
            <w:vAlign w:val="center"/>
            <w:hideMark/>
          </w:tcPr>
          <w:p w14:paraId="1658F2C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GRACE: Empowering LLM-based Software Vulnerability Detection with Graph Structure and In-context Learning</w:t>
            </w:r>
          </w:p>
        </w:tc>
        <w:tc>
          <w:tcPr>
            <w:tcW w:w="4054" w:type="dxa"/>
            <w:tcBorders>
              <w:top w:val="nil"/>
              <w:left w:val="nil"/>
              <w:bottom w:val="single" w:sz="4" w:space="0" w:color="auto"/>
              <w:right w:val="single" w:sz="4" w:space="0" w:color="auto"/>
            </w:tcBorders>
            <w:shd w:val="clear" w:color="auto" w:fill="auto"/>
            <w:vAlign w:val="center"/>
            <w:hideMark/>
          </w:tcPr>
          <w:p w14:paraId="6D65AB3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Guilong Lu, Xiaolin Ju, Xiang Chen, Wenlong Pei, Zhilong Cai (2024)</w:t>
            </w:r>
          </w:p>
        </w:tc>
      </w:tr>
      <w:tr w:rsidR="00841D7C" w:rsidRPr="0022125C" w14:paraId="7DF74CE1"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4AC86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P46</w:t>
            </w:r>
          </w:p>
        </w:tc>
        <w:tc>
          <w:tcPr>
            <w:tcW w:w="4620" w:type="dxa"/>
            <w:tcBorders>
              <w:top w:val="nil"/>
              <w:left w:val="nil"/>
              <w:bottom w:val="single" w:sz="4" w:space="0" w:color="auto"/>
              <w:right w:val="single" w:sz="4" w:space="0" w:color="auto"/>
            </w:tcBorders>
            <w:shd w:val="clear" w:color="auto" w:fill="auto"/>
            <w:vAlign w:val="center"/>
            <w:hideMark/>
          </w:tcPr>
          <w:p w14:paraId="10F76E8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 xml:space="preserve"> Context-based Statement-level Vulnerability Localization</w:t>
            </w:r>
          </w:p>
        </w:tc>
        <w:tc>
          <w:tcPr>
            <w:tcW w:w="4054" w:type="dxa"/>
            <w:tcBorders>
              <w:top w:val="nil"/>
              <w:left w:val="nil"/>
              <w:bottom w:val="single" w:sz="4" w:space="0" w:color="auto"/>
              <w:right w:val="single" w:sz="4" w:space="0" w:color="auto"/>
            </w:tcBorders>
            <w:shd w:val="clear" w:color="auto" w:fill="auto"/>
            <w:vAlign w:val="center"/>
            <w:hideMark/>
          </w:tcPr>
          <w:p w14:paraId="7F586A6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Thu-Trang Nguyen and Hieu Dinh Vo (2024)</w:t>
            </w:r>
          </w:p>
        </w:tc>
      </w:tr>
      <w:tr w:rsidR="00841D7C" w:rsidRPr="0022125C" w14:paraId="3859F40A"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4D54F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P47</w:t>
            </w:r>
          </w:p>
        </w:tc>
        <w:tc>
          <w:tcPr>
            <w:tcW w:w="4620" w:type="dxa"/>
            <w:tcBorders>
              <w:top w:val="nil"/>
              <w:left w:val="nil"/>
              <w:bottom w:val="single" w:sz="4" w:space="0" w:color="auto"/>
              <w:right w:val="single" w:sz="4" w:space="0" w:color="auto"/>
            </w:tcBorders>
            <w:shd w:val="clear" w:color="auto" w:fill="auto"/>
            <w:vAlign w:val="center"/>
            <w:hideMark/>
          </w:tcPr>
          <w:p w14:paraId="18C2547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ReposVul: A Repository-Level High-Quality Vulnerability Dataset</w:t>
            </w:r>
          </w:p>
        </w:tc>
        <w:tc>
          <w:tcPr>
            <w:tcW w:w="4054" w:type="dxa"/>
            <w:tcBorders>
              <w:top w:val="nil"/>
              <w:left w:val="nil"/>
              <w:bottom w:val="single" w:sz="4" w:space="0" w:color="auto"/>
              <w:right w:val="single" w:sz="4" w:space="0" w:color="auto"/>
            </w:tcBorders>
            <w:shd w:val="clear" w:color="auto" w:fill="auto"/>
            <w:vAlign w:val="center"/>
            <w:hideMark/>
          </w:tcPr>
          <w:p w14:paraId="72300C6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Xinchen Wang, Ruida Hu, Cuiyun Gao, Xin-Cheng Wen, Yujia Chen, and Qing Liao (2024)</w:t>
            </w:r>
          </w:p>
        </w:tc>
      </w:tr>
      <w:tr w:rsidR="00841D7C" w:rsidRPr="0022125C" w14:paraId="76F1B432"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F3E4E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P48</w:t>
            </w:r>
          </w:p>
        </w:tc>
        <w:tc>
          <w:tcPr>
            <w:tcW w:w="4620" w:type="dxa"/>
            <w:tcBorders>
              <w:top w:val="nil"/>
              <w:left w:val="nil"/>
              <w:bottom w:val="single" w:sz="4" w:space="0" w:color="auto"/>
              <w:right w:val="single" w:sz="4" w:space="0" w:color="auto"/>
            </w:tcBorders>
            <w:shd w:val="clear" w:color="auto" w:fill="auto"/>
            <w:vAlign w:val="center"/>
            <w:hideMark/>
          </w:tcPr>
          <w:p w14:paraId="40A1070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DeepVuler: A Vulnerability Intelligence Mining System for Open-Source Communities</w:t>
            </w:r>
          </w:p>
        </w:tc>
        <w:tc>
          <w:tcPr>
            <w:tcW w:w="4054" w:type="dxa"/>
            <w:tcBorders>
              <w:top w:val="nil"/>
              <w:left w:val="nil"/>
              <w:bottom w:val="single" w:sz="4" w:space="0" w:color="auto"/>
              <w:right w:val="single" w:sz="4" w:space="0" w:color="auto"/>
            </w:tcBorders>
            <w:shd w:val="clear" w:color="auto" w:fill="auto"/>
            <w:vAlign w:val="center"/>
            <w:hideMark/>
          </w:tcPr>
          <w:p w14:paraId="7C9839E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Susheng Wu, Bin Chen, MingXu Sun, Renyu Duan, Qixiang Zhang, Cheng Huang (2021)</w:t>
            </w:r>
          </w:p>
        </w:tc>
      </w:tr>
      <w:tr w:rsidR="00841D7C" w:rsidRPr="0022125C" w14:paraId="214250AA"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9AD06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lastRenderedPageBreak/>
              <w:t>P49</w:t>
            </w:r>
          </w:p>
        </w:tc>
        <w:tc>
          <w:tcPr>
            <w:tcW w:w="4620" w:type="dxa"/>
            <w:tcBorders>
              <w:top w:val="nil"/>
              <w:left w:val="nil"/>
              <w:bottom w:val="single" w:sz="4" w:space="0" w:color="auto"/>
              <w:right w:val="single" w:sz="4" w:space="0" w:color="auto"/>
            </w:tcBorders>
            <w:shd w:val="clear" w:color="auto" w:fill="auto"/>
            <w:vAlign w:val="center"/>
            <w:hideMark/>
          </w:tcPr>
          <w:p w14:paraId="1B3920F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Deep Learning-Based Self-Admitted Technical Debt Detection</w:t>
            </w:r>
            <w:r w:rsidRPr="0022125C">
              <w:rPr>
                <w:rFonts w:ascii="Palatino Linotype" w:hAnsi="Palatino Linotype"/>
                <w:sz w:val="18"/>
                <w:szCs w:val="18"/>
              </w:rPr>
              <w:br/>
              <w:t>Empirical Research</w:t>
            </w:r>
          </w:p>
        </w:tc>
        <w:tc>
          <w:tcPr>
            <w:tcW w:w="4054" w:type="dxa"/>
            <w:tcBorders>
              <w:top w:val="nil"/>
              <w:left w:val="nil"/>
              <w:bottom w:val="single" w:sz="4" w:space="0" w:color="auto"/>
              <w:right w:val="single" w:sz="4" w:space="0" w:color="auto"/>
            </w:tcBorders>
            <w:shd w:val="clear" w:color="auto" w:fill="auto"/>
            <w:vAlign w:val="center"/>
            <w:hideMark/>
          </w:tcPr>
          <w:p w14:paraId="79B148C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Yubin Qu, Y. Q., Yubin Qu, T. B., Tie Bao, M. Y., &amp; Meng Yuan, L. L. (2023)</w:t>
            </w:r>
          </w:p>
        </w:tc>
      </w:tr>
      <w:tr w:rsidR="00841D7C" w:rsidRPr="0022125C" w14:paraId="142EB3EF" w14:textId="77777777" w:rsidTr="004518AC">
        <w:trPr>
          <w:trHeight w:val="126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1D572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P50</w:t>
            </w:r>
          </w:p>
        </w:tc>
        <w:tc>
          <w:tcPr>
            <w:tcW w:w="4620" w:type="dxa"/>
            <w:tcBorders>
              <w:top w:val="nil"/>
              <w:left w:val="nil"/>
              <w:bottom w:val="single" w:sz="4" w:space="0" w:color="auto"/>
              <w:right w:val="single" w:sz="4" w:space="0" w:color="auto"/>
            </w:tcBorders>
            <w:shd w:val="clear" w:color="auto" w:fill="auto"/>
            <w:vAlign w:val="center"/>
            <w:hideMark/>
          </w:tcPr>
          <w:p w14:paraId="68A58BB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Analyzing source code vulnerabilities in the D2A dataset</w:t>
            </w:r>
            <w:r w:rsidRPr="0022125C">
              <w:rPr>
                <w:rFonts w:ascii="Palatino Linotype" w:hAnsi="Palatino Linotype"/>
                <w:sz w:val="18"/>
                <w:szCs w:val="18"/>
              </w:rPr>
              <w:br/>
              <w:t>with ML ensembles and C-BERT</w:t>
            </w:r>
          </w:p>
        </w:tc>
        <w:tc>
          <w:tcPr>
            <w:tcW w:w="4054" w:type="dxa"/>
            <w:tcBorders>
              <w:top w:val="nil"/>
              <w:left w:val="nil"/>
              <w:bottom w:val="single" w:sz="4" w:space="0" w:color="auto"/>
              <w:right w:val="single" w:sz="4" w:space="0" w:color="auto"/>
            </w:tcBorders>
            <w:shd w:val="clear" w:color="auto" w:fill="auto"/>
            <w:vAlign w:val="center"/>
            <w:hideMark/>
          </w:tcPr>
          <w:p w14:paraId="31EE0B2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Saurabh Pujar, Yunhui Zheng, Luca Buratti, Burn Lewis, Yunchung Chen, Jim Laredo, Alessandro Morari, Edward Epstein, Tsungnan Lin, Bo Yang, Zhong Su (2024)</w:t>
            </w:r>
          </w:p>
        </w:tc>
      </w:tr>
      <w:tr w:rsidR="00841D7C" w:rsidRPr="0022125C" w14:paraId="376B6EB9"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B9865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P51</w:t>
            </w:r>
          </w:p>
        </w:tc>
        <w:tc>
          <w:tcPr>
            <w:tcW w:w="4620" w:type="dxa"/>
            <w:tcBorders>
              <w:top w:val="nil"/>
              <w:left w:val="nil"/>
              <w:bottom w:val="single" w:sz="4" w:space="0" w:color="auto"/>
              <w:right w:val="single" w:sz="4" w:space="0" w:color="auto"/>
            </w:tcBorders>
            <w:shd w:val="clear" w:color="auto" w:fill="auto"/>
            <w:vAlign w:val="center"/>
            <w:hideMark/>
          </w:tcPr>
          <w:p w14:paraId="0E64232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Vulnerability Detection by Learning From Syntax-Based Execution Paths of Code</w:t>
            </w:r>
          </w:p>
        </w:tc>
        <w:tc>
          <w:tcPr>
            <w:tcW w:w="4054" w:type="dxa"/>
            <w:tcBorders>
              <w:top w:val="nil"/>
              <w:left w:val="nil"/>
              <w:bottom w:val="single" w:sz="4" w:space="0" w:color="auto"/>
              <w:right w:val="single" w:sz="4" w:space="0" w:color="auto"/>
            </w:tcBorders>
            <w:shd w:val="clear" w:color="auto" w:fill="auto"/>
            <w:vAlign w:val="center"/>
            <w:hideMark/>
          </w:tcPr>
          <w:p w14:paraId="32A6788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Junwei Zhang, Zhongxin Liu, Xing Hu, Xin Xia, Shanping Li (2023)</w:t>
            </w:r>
          </w:p>
        </w:tc>
      </w:tr>
      <w:tr w:rsidR="00841D7C" w:rsidRPr="0022125C" w14:paraId="029AC8CD"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837D3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P52</w:t>
            </w:r>
          </w:p>
        </w:tc>
        <w:tc>
          <w:tcPr>
            <w:tcW w:w="4620" w:type="dxa"/>
            <w:tcBorders>
              <w:top w:val="nil"/>
              <w:left w:val="nil"/>
              <w:bottom w:val="single" w:sz="4" w:space="0" w:color="auto"/>
              <w:right w:val="single" w:sz="4" w:space="0" w:color="auto"/>
            </w:tcBorders>
            <w:shd w:val="clear" w:color="auto" w:fill="auto"/>
            <w:vAlign w:val="center"/>
            <w:hideMark/>
          </w:tcPr>
          <w:p w14:paraId="6267377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LineVul: A Transformer-based Line-Level Vulnerability Prediction</w:t>
            </w:r>
          </w:p>
        </w:tc>
        <w:tc>
          <w:tcPr>
            <w:tcW w:w="4054" w:type="dxa"/>
            <w:tcBorders>
              <w:top w:val="nil"/>
              <w:left w:val="nil"/>
              <w:bottom w:val="single" w:sz="4" w:space="0" w:color="auto"/>
              <w:right w:val="single" w:sz="4" w:space="0" w:color="auto"/>
            </w:tcBorders>
            <w:shd w:val="clear" w:color="auto" w:fill="auto"/>
            <w:vAlign w:val="center"/>
            <w:hideMark/>
          </w:tcPr>
          <w:p w14:paraId="2CC7A89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Michael Fu, Chakkrit Tantithamthavorn (2022)</w:t>
            </w:r>
          </w:p>
        </w:tc>
      </w:tr>
      <w:tr w:rsidR="00841D7C" w:rsidRPr="0022125C" w14:paraId="78CA81F9"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16193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P53</w:t>
            </w:r>
          </w:p>
        </w:tc>
        <w:tc>
          <w:tcPr>
            <w:tcW w:w="4620" w:type="dxa"/>
            <w:tcBorders>
              <w:top w:val="nil"/>
              <w:left w:val="nil"/>
              <w:bottom w:val="single" w:sz="4" w:space="0" w:color="auto"/>
              <w:right w:val="single" w:sz="4" w:space="0" w:color="auto"/>
            </w:tcBorders>
            <w:shd w:val="clear" w:color="auto" w:fill="auto"/>
            <w:vAlign w:val="center"/>
            <w:hideMark/>
          </w:tcPr>
          <w:p w14:paraId="75D159E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ProRLearn: Boosting Prompt Tuning-Based Vulnerability Detection by Reinforcement Learning</w:t>
            </w:r>
          </w:p>
        </w:tc>
        <w:tc>
          <w:tcPr>
            <w:tcW w:w="4054" w:type="dxa"/>
            <w:tcBorders>
              <w:top w:val="nil"/>
              <w:left w:val="nil"/>
              <w:bottom w:val="single" w:sz="4" w:space="0" w:color="auto"/>
              <w:right w:val="single" w:sz="4" w:space="0" w:color="auto"/>
            </w:tcBorders>
            <w:shd w:val="clear" w:color="auto" w:fill="auto"/>
            <w:vAlign w:val="center"/>
            <w:hideMark/>
          </w:tcPr>
          <w:p w14:paraId="7B72A90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Ren, Z., Ju, X., Chen, X., &amp; Shen, H. (2024)</w:t>
            </w:r>
          </w:p>
        </w:tc>
      </w:tr>
      <w:tr w:rsidR="00841D7C" w:rsidRPr="0022125C" w14:paraId="2F9EA1F1"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E91BF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P54</w:t>
            </w:r>
          </w:p>
        </w:tc>
        <w:tc>
          <w:tcPr>
            <w:tcW w:w="4620" w:type="dxa"/>
            <w:tcBorders>
              <w:top w:val="nil"/>
              <w:left w:val="nil"/>
              <w:bottom w:val="single" w:sz="4" w:space="0" w:color="auto"/>
              <w:right w:val="single" w:sz="4" w:space="0" w:color="auto"/>
            </w:tcBorders>
            <w:shd w:val="clear" w:color="auto" w:fill="auto"/>
            <w:vAlign w:val="center"/>
            <w:hideMark/>
          </w:tcPr>
          <w:p w14:paraId="08E31CA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software vulnerability detection method based on deep learning with complex network analysis and subgraph partition</w:t>
            </w:r>
          </w:p>
        </w:tc>
        <w:tc>
          <w:tcPr>
            <w:tcW w:w="4054" w:type="dxa"/>
            <w:tcBorders>
              <w:top w:val="nil"/>
              <w:left w:val="nil"/>
              <w:bottom w:val="single" w:sz="4" w:space="0" w:color="auto"/>
              <w:right w:val="single" w:sz="4" w:space="0" w:color="auto"/>
            </w:tcBorders>
            <w:shd w:val="clear" w:color="auto" w:fill="auto"/>
            <w:vAlign w:val="center"/>
            <w:hideMark/>
          </w:tcPr>
          <w:p w14:paraId="0BCF6D3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Wenjing Cai, Junlin Chen, Jiaping Yu, Lipeng Gao (2023)</w:t>
            </w:r>
          </w:p>
        </w:tc>
      </w:tr>
      <w:tr w:rsidR="00841D7C" w:rsidRPr="00841D7C" w14:paraId="774C4970"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B759C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P55</w:t>
            </w:r>
          </w:p>
        </w:tc>
        <w:tc>
          <w:tcPr>
            <w:tcW w:w="4620" w:type="dxa"/>
            <w:tcBorders>
              <w:top w:val="nil"/>
              <w:left w:val="nil"/>
              <w:bottom w:val="single" w:sz="4" w:space="0" w:color="auto"/>
              <w:right w:val="single" w:sz="4" w:space="0" w:color="auto"/>
            </w:tcBorders>
            <w:shd w:val="clear" w:color="auto" w:fill="auto"/>
            <w:vAlign w:val="center"/>
            <w:hideMark/>
          </w:tcPr>
          <w:p w14:paraId="5BFC7FE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HyVulDect: A Hybrid Semantic Vulnerability Mining System Based on Graph Neural Network</w:t>
            </w:r>
          </w:p>
        </w:tc>
        <w:tc>
          <w:tcPr>
            <w:tcW w:w="4054" w:type="dxa"/>
            <w:tcBorders>
              <w:top w:val="nil"/>
              <w:left w:val="nil"/>
              <w:bottom w:val="single" w:sz="4" w:space="0" w:color="auto"/>
              <w:right w:val="single" w:sz="4" w:space="0" w:color="auto"/>
            </w:tcBorders>
            <w:shd w:val="clear" w:color="auto" w:fill="auto"/>
            <w:vAlign w:val="center"/>
            <w:hideMark/>
          </w:tcPr>
          <w:p w14:paraId="00C3EC48"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Xiaofei Xie, Lei Ma, Chun Lin, Yongyan Guo (2022)</w:t>
            </w:r>
          </w:p>
        </w:tc>
      </w:tr>
      <w:tr w:rsidR="00841D7C" w:rsidRPr="0022125C" w14:paraId="213329DE"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AA523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P56</w:t>
            </w:r>
          </w:p>
        </w:tc>
        <w:tc>
          <w:tcPr>
            <w:tcW w:w="4620" w:type="dxa"/>
            <w:tcBorders>
              <w:top w:val="nil"/>
              <w:left w:val="nil"/>
              <w:bottom w:val="single" w:sz="4" w:space="0" w:color="auto"/>
              <w:right w:val="single" w:sz="4" w:space="0" w:color="auto"/>
            </w:tcBorders>
            <w:shd w:val="clear" w:color="auto" w:fill="auto"/>
            <w:vAlign w:val="center"/>
            <w:hideMark/>
          </w:tcPr>
          <w:p w14:paraId="5521B99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VulEye: A Novel Graph Neural Network Vulnerability Detection Approach for PHP Application</w:t>
            </w:r>
          </w:p>
        </w:tc>
        <w:tc>
          <w:tcPr>
            <w:tcW w:w="4054" w:type="dxa"/>
            <w:tcBorders>
              <w:top w:val="nil"/>
              <w:left w:val="nil"/>
              <w:bottom w:val="single" w:sz="4" w:space="0" w:color="auto"/>
              <w:right w:val="single" w:sz="4" w:space="0" w:color="auto"/>
            </w:tcBorders>
            <w:shd w:val="clear" w:color="auto" w:fill="auto"/>
            <w:vAlign w:val="center"/>
            <w:hideMark/>
          </w:tcPr>
          <w:p w14:paraId="09DA928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Chun Lin, Yijia Xu, Yong Fang, Zhonglin Liu (2023)</w:t>
            </w:r>
          </w:p>
        </w:tc>
      </w:tr>
      <w:tr w:rsidR="00841D7C" w:rsidRPr="0022125C" w14:paraId="070F7298"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D9FCA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P57</w:t>
            </w:r>
          </w:p>
        </w:tc>
        <w:tc>
          <w:tcPr>
            <w:tcW w:w="4620" w:type="dxa"/>
            <w:tcBorders>
              <w:top w:val="nil"/>
              <w:left w:val="nil"/>
              <w:bottom w:val="single" w:sz="4" w:space="0" w:color="auto"/>
              <w:right w:val="single" w:sz="4" w:space="0" w:color="auto"/>
            </w:tcBorders>
            <w:shd w:val="clear" w:color="auto" w:fill="auto"/>
            <w:vAlign w:val="center"/>
            <w:hideMark/>
          </w:tcPr>
          <w:p w14:paraId="3FBF0FD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VulANalyzeR: Explainable Binary Vulnerability Detection with Multi-task Learning and Attentional Graph Convolution</w:t>
            </w:r>
          </w:p>
        </w:tc>
        <w:tc>
          <w:tcPr>
            <w:tcW w:w="4054" w:type="dxa"/>
            <w:tcBorders>
              <w:top w:val="nil"/>
              <w:left w:val="nil"/>
              <w:bottom w:val="single" w:sz="4" w:space="0" w:color="auto"/>
              <w:right w:val="single" w:sz="4" w:space="0" w:color="auto"/>
            </w:tcBorders>
            <w:shd w:val="clear" w:color="auto" w:fill="auto"/>
            <w:vAlign w:val="center"/>
            <w:hideMark/>
          </w:tcPr>
          <w:p w14:paraId="1FCFEEF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Tao Li, Steven H.H. Ding, Yuantian Li, Benjamin C.M. Fung, Philippe Charland, Weihan Ou, Leo Song, Congwei Chen (2023)</w:t>
            </w:r>
          </w:p>
        </w:tc>
      </w:tr>
      <w:tr w:rsidR="00841D7C" w:rsidRPr="0022125C" w14:paraId="31D67187"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ABE42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P58</w:t>
            </w:r>
          </w:p>
        </w:tc>
        <w:tc>
          <w:tcPr>
            <w:tcW w:w="4620" w:type="dxa"/>
            <w:tcBorders>
              <w:top w:val="nil"/>
              <w:left w:val="nil"/>
              <w:bottom w:val="single" w:sz="4" w:space="0" w:color="auto"/>
              <w:right w:val="single" w:sz="4" w:space="0" w:color="auto"/>
            </w:tcBorders>
            <w:shd w:val="clear" w:color="auto" w:fill="auto"/>
            <w:vAlign w:val="center"/>
            <w:hideMark/>
          </w:tcPr>
          <w:p w14:paraId="3B5D333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Software Fault Prediction Using an RNN-Based Deep Learning Approach and Ensemble Machine Learning Techniques</w:t>
            </w:r>
          </w:p>
        </w:tc>
        <w:tc>
          <w:tcPr>
            <w:tcW w:w="4054" w:type="dxa"/>
            <w:tcBorders>
              <w:top w:val="nil"/>
              <w:left w:val="nil"/>
              <w:bottom w:val="single" w:sz="4" w:space="0" w:color="auto"/>
              <w:right w:val="single" w:sz="4" w:space="0" w:color="auto"/>
            </w:tcBorders>
            <w:shd w:val="clear" w:color="auto" w:fill="auto"/>
            <w:vAlign w:val="center"/>
            <w:hideMark/>
          </w:tcPr>
          <w:p w14:paraId="0183A17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Emin Borandag (2023)</w:t>
            </w:r>
          </w:p>
        </w:tc>
      </w:tr>
      <w:tr w:rsidR="00841D7C" w:rsidRPr="0022125C" w14:paraId="56CDE4AB"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CE285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P59</w:t>
            </w:r>
          </w:p>
        </w:tc>
        <w:tc>
          <w:tcPr>
            <w:tcW w:w="4620" w:type="dxa"/>
            <w:tcBorders>
              <w:top w:val="nil"/>
              <w:left w:val="nil"/>
              <w:bottom w:val="single" w:sz="4" w:space="0" w:color="auto"/>
              <w:right w:val="single" w:sz="4" w:space="0" w:color="auto"/>
            </w:tcBorders>
            <w:shd w:val="clear" w:color="auto" w:fill="auto"/>
            <w:vAlign w:val="center"/>
            <w:hideMark/>
          </w:tcPr>
          <w:p w14:paraId="21EDED2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DeepWukong: Statically Detecting Software Vulnerabilities Using Deep Graph Neural Network</w:t>
            </w:r>
          </w:p>
        </w:tc>
        <w:tc>
          <w:tcPr>
            <w:tcW w:w="4054" w:type="dxa"/>
            <w:tcBorders>
              <w:top w:val="nil"/>
              <w:left w:val="nil"/>
              <w:bottom w:val="single" w:sz="4" w:space="0" w:color="auto"/>
              <w:right w:val="single" w:sz="4" w:space="0" w:color="auto"/>
            </w:tcBorders>
            <w:shd w:val="clear" w:color="auto" w:fill="auto"/>
            <w:vAlign w:val="center"/>
            <w:hideMark/>
          </w:tcPr>
          <w:p w14:paraId="3FAFD01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XIAO CHENG, et al., (2021)</w:t>
            </w:r>
          </w:p>
        </w:tc>
      </w:tr>
      <w:tr w:rsidR="00841D7C" w:rsidRPr="0022125C" w14:paraId="3EDCDA17"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A570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P60</w:t>
            </w:r>
          </w:p>
        </w:tc>
        <w:tc>
          <w:tcPr>
            <w:tcW w:w="4620" w:type="dxa"/>
            <w:tcBorders>
              <w:top w:val="nil"/>
              <w:left w:val="nil"/>
              <w:bottom w:val="single" w:sz="4" w:space="0" w:color="auto"/>
              <w:right w:val="single" w:sz="4" w:space="0" w:color="auto"/>
            </w:tcBorders>
            <w:shd w:val="clear" w:color="auto" w:fill="auto"/>
            <w:vAlign w:val="center"/>
            <w:hideMark/>
          </w:tcPr>
          <w:p w14:paraId="7479786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AutoVAS: An Automated Vulnerability Analysis System with a Deep Learning Approach</w:t>
            </w:r>
          </w:p>
        </w:tc>
        <w:tc>
          <w:tcPr>
            <w:tcW w:w="4054" w:type="dxa"/>
            <w:tcBorders>
              <w:top w:val="nil"/>
              <w:left w:val="nil"/>
              <w:bottom w:val="single" w:sz="4" w:space="0" w:color="auto"/>
              <w:right w:val="single" w:sz="4" w:space="0" w:color="auto"/>
            </w:tcBorders>
            <w:shd w:val="clear" w:color="auto" w:fill="auto"/>
            <w:vAlign w:val="center"/>
            <w:hideMark/>
          </w:tcPr>
          <w:p w14:paraId="730C6DC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Sanghoon Jeon, Huy Kang Kim (2021)</w:t>
            </w:r>
          </w:p>
        </w:tc>
      </w:tr>
      <w:tr w:rsidR="00841D7C" w:rsidRPr="0022125C" w14:paraId="738E3738"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A77A0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P61</w:t>
            </w:r>
          </w:p>
        </w:tc>
        <w:tc>
          <w:tcPr>
            <w:tcW w:w="4620" w:type="dxa"/>
            <w:tcBorders>
              <w:top w:val="nil"/>
              <w:left w:val="nil"/>
              <w:bottom w:val="single" w:sz="4" w:space="0" w:color="auto"/>
              <w:right w:val="single" w:sz="4" w:space="0" w:color="auto"/>
            </w:tcBorders>
            <w:shd w:val="clear" w:color="auto" w:fill="auto"/>
            <w:vAlign w:val="center"/>
            <w:hideMark/>
          </w:tcPr>
          <w:p w14:paraId="69001D1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Performance Evaluation of Deep-Learnt Features for Software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4468624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Xinbo Ban, Shigang Liu, Chao Chen, Caslon Chua (2019)</w:t>
            </w:r>
          </w:p>
        </w:tc>
      </w:tr>
      <w:tr w:rsidR="00841D7C" w:rsidRPr="0022125C" w14:paraId="62778BB4"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E956D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P62</w:t>
            </w:r>
          </w:p>
        </w:tc>
        <w:tc>
          <w:tcPr>
            <w:tcW w:w="4620" w:type="dxa"/>
            <w:tcBorders>
              <w:top w:val="nil"/>
              <w:left w:val="nil"/>
              <w:bottom w:val="single" w:sz="4" w:space="0" w:color="auto"/>
              <w:right w:val="single" w:sz="4" w:space="0" w:color="auto"/>
            </w:tcBorders>
            <w:shd w:val="clear" w:color="auto" w:fill="auto"/>
            <w:vAlign w:val="center"/>
            <w:hideMark/>
          </w:tcPr>
          <w:p w14:paraId="5FB5DE9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Automatic Feature Exploration and an Application in Defect Prediction</w:t>
            </w:r>
          </w:p>
        </w:tc>
        <w:tc>
          <w:tcPr>
            <w:tcW w:w="4054" w:type="dxa"/>
            <w:tcBorders>
              <w:top w:val="nil"/>
              <w:left w:val="nil"/>
              <w:bottom w:val="single" w:sz="4" w:space="0" w:color="auto"/>
              <w:right w:val="single" w:sz="4" w:space="0" w:color="auto"/>
            </w:tcBorders>
            <w:shd w:val="clear" w:color="auto" w:fill="auto"/>
            <w:vAlign w:val="center"/>
            <w:hideMark/>
          </w:tcPr>
          <w:p w14:paraId="5F29D25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 QIU, et al. (2019)</w:t>
            </w:r>
          </w:p>
        </w:tc>
      </w:tr>
      <w:tr w:rsidR="00841D7C" w:rsidRPr="0022125C" w14:paraId="208B9CF8"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375D6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P63</w:t>
            </w:r>
          </w:p>
        </w:tc>
        <w:tc>
          <w:tcPr>
            <w:tcW w:w="4620" w:type="dxa"/>
            <w:tcBorders>
              <w:top w:val="nil"/>
              <w:left w:val="nil"/>
              <w:bottom w:val="single" w:sz="4" w:space="0" w:color="auto"/>
              <w:right w:val="single" w:sz="4" w:space="0" w:color="auto"/>
            </w:tcBorders>
            <w:shd w:val="clear" w:color="auto" w:fill="auto"/>
            <w:vAlign w:val="center"/>
            <w:hideMark/>
          </w:tcPr>
          <w:p w14:paraId="2A06BFD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SAViP: Semantic-Aware Vulnerability Prediction for Binary Programs with Neural Networks</w:t>
            </w:r>
          </w:p>
        </w:tc>
        <w:tc>
          <w:tcPr>
            <w:tcW w:w="4054" w:type="dxa"/>
            <w:tcBorders>
              <w:top w:val="nil"/>
              <w:left w:val="nil"/>
              <w:bottom w:val="single" w:sz="4" w:space="0" w:color="auto"/>
              <w:right w:val="single" w:sz="4" w:space="0" w:color="auto"/>
            </w:tcBorders>
            <w:shd w:val="clear" w:color="auto" w:fill="auto"/>
            <w:vAlign w:val="center"/>
            <w:hideMark/>
          </w:tcPr>
          <w:p w14:paraId="5FFA4DE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Xu Zhou, Bingjie Duan, Xugang Wu, Pengfei Wang (2023)</w:t>
            </w:r>
          </w:p>
        </w:tc>
      </w:tr>
      <w:tr w:rsidR="00841D7C" w:rsidRPr="00841D7C" w14:paraId="3C79C6CA"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1187D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lastRenderedPageBreak/>
              <w:t>P64</w:t>
            </w:r>
          </w:p>
        </w:tc>
        <w:tc>
          <w:tcPr>
            <w:tcW w:w="4620" w:type="dxa"/>
            <w:tcBorders>
              <w:top w:val="nil"/>
              <w:left w:val="nil"/>
              <w:bottom w:val="single" w:sz="4" w:space="0" w:color="auto"/>
              <w:right w:val="single" w:sz="4" w:space="0" w:color="auto"/>
            </w:tcBorders>
            <w:shd w:val="clear" w:color="auto" w:fill="auto"/>
            <w:vAlign w:val="center"/>
            <w:hideMark/>
          </w:tcPr>
          <w:p w14:paraId="66955AA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Examining the Capacity of Text Mining and Software Metrics in Vulnerability Prediction</w:t>
            </w:r>
          </w:p>
        </w:tc>
        <w:tc>
          <w:tcPr>
            <w:tcW w:w="4054" w:type="dxa"/>
            <w:tcBorders>
              <w:top w:val="nil"/>
              <w:left w:val="nil"/>
              <w:bottom w:val="single" w:sz="4" w:space="0" w:color="auto"/>
              <w:right w:val="single" w:sz="4" w:space="0" w:color="auto"/>
            </w:tcBorders>
            <w:shd w:val="clear" w:color="auto" w:fill="auto"/>
            <w:vAlign w:val="center"/>
            <w:hideMark/>
          </w:tcPr>
          <w:p w14:paraId="0AC4D706"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Ilias Kalouptsoglou, Miltiadis Siavvas, Dionysios Kehagias, Alexandros Chatzigeorgiou, Apostolos Ampatzoglou (2022)</w:t>
            </w:r>
          </w:p>
        </w:tc>
      </w:tr>
      <w:tr w:rsidR="00841D7C" w:rsidRPr="0022125C" w14:paraId="646BFB4D"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CC036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P65</w:t>
            </w:r>
          </w:p>
        </w:tc>
        <w:tc>
          <w:tcPr>
            <w:tcW w:w="4620" w:type="dxa"/>
            <w:tcBorders>
              <w:top w:val="nil"/>
              <w:left w:val="nil"/>
              <w:bottom w:val="single" w:sz="4" w:space="0" w:color="auto"/>
              <w:right w:val="single" w:sz="4" w:space="0" w:color="auto"/>
            </w:tcBorders>
            <w:shd w:val="clear" w:color="auto" w:fill="auto"/>
            <w:vAlign w:val="center"/>
            <w:hideMark/>
          </w:tcPr>
          <w:p w14:paraId="7BAB865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Open Source Software Security Vulnerability Detection Based on Dynamic Behavior Features</w:t>
            </w:r>
          </w:p>
        </w:tc>
        <w:tc>
          <w:tcPr>
            <w:tcW w:w="4054" w:type="dxa"/>
            <w:tcBorders>
              <w:top w:val="nil"/>
              <w:left w:val="nil"/>
              <w:bottom w:val="single" w:sz="4" w:space="0" w:color="auto"/>
              <w:right w:val="single" w:sz="4" w:space="0" w:color="auto"/>
            </w:tcBorders>
            <w:shd w:val="clear" w:color="auto" w:fill="auto"/>
            <w:vAlign w:val="center"/>
            <w:hideMark/>
          </w:tcPr>
          <w:p w14:paraId="7E4CD3F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Yuancheng Li, Longqiang Ma, Liang Shen, Junfeng Lv, Pan Zhang (2019)</w:t>
            </w:r>
          </w:p>
        </w:tc>
      </w:tr>
      <w:tr w:rsidR="00841D7C" w:rsidRPr="0022125C" w14:paraId="65CA5C18"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9493B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P66</w:t>
            </w:r>
          </w:p>
        </w:tc>
        <w:tc>
          <w:tcPr>
            <w:tcW w:w="4620" w:type="dxa"/>
            <w:tcBorders>
              <w:top w:val="nil"/>
              <w:left w:val="nil"/>
              <w:bottom w:val="single" w:sz="4" w:space="0" w:color="auto"/>
              <w:right w:val="single" w:sz="4" w:space="0" w:color="auto"/>
            </w:tcBorders>
            <w:shd w:val="clear" w:color="auto" w:fill="auto"/>
            <w:vAlign w:val="center"/>
            <w:hideMark/>
          </w:tcPr>
          <w:p w14:paraId="67F385A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Time Series Forecasting of Software Vulnerabilities Using Statistical and Deep Learning Models</w:t>
            </w:r>
          </w:p>
        </w:tc>
        <w:tc>
          <w:tcPr>
            <w:tcW w:w="4054" w:type="dxa"/>
            <w:tcBorders>
              <w:top w:val="nil"/>
              <w:left w:val="nil"/>
              <w:bottom w:val="single" w:sz="4" w:space="0" w:color="auto"/>
              <w:right w:val="single" w:sz="4" w:space="0" w:color="auto"/>
            </w:tcBorders>
            <w:shd w:val="clear" w:color="auto" w:fill="auto"/>
            <w:vAlign w:val="center"/>
            <w:hideMark/>
          </w:tcPr>
          <w:p w14:paraId="045C58E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Ilias Kalouptsoglou, et al, (2022)</w:t>
            </w:r>
          </w:p>
        </w:tc>
      </w:tr>
      <w:tr w:rsidR="00841D7C" w:rsidRPr="0022125C" w14:paraId="5D2A838B"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3BF2F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P67</w:t>
            </w:r>
          </w:p>
        </w:tc>
        <w:tc>
          <w:tcPr>
            <w:tcW w:w="4620" w:type="dxa"/>
            <w:tcBorders>
              <w:top w:val="nil"/>
              <w:left w:val="nil"/>
              <w:bottom w:val="single" w:sz="4" w:space="0" w:color="auto"/>
              <w:right w:val="single" w:sz="4" w:space="0" w:color="auto"/>
            </w:tcBorders>
            <w:shd w:val="clear" w:color="auto" w:fill="auto"/>
            <w:vAlign w:val="center"/>
            <w:hideMark/>
          </w:tcPr>
          <w:p w14:paraId="59E3C27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Proximal Instance Aggregator Networks for Explainable Security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11A7606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Hariharan M., et al, (2022)</w:t>
            </w:r>
          </w:p>
        </w:tc>
      </w:tr>
      <w:tr w:rsidR="00841D7C" w:rsidRPr="0022125C" w14:paraId="52AF4B38"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055ED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P68</w:t>
            </w:r>
          </w:p>
        </w:tc>
        <w:tc>
          <w:tcPr>
            <w:tcW w:w="4620" w:type="dxa"/>
            <w:tcBorders>
              <w:top w:val="nil"/>
              <w:left w:val="nil"/>
              <w:bottom w:val="single" w:sz="4" w:space="0" w:color="auto"/>
              <w:right w:val="single" w:sz="4" w:space="0" w:color="auto"/>
            </w:tcBorders>
            <w:shd w:val="clear" w:color="auto" w:fill="auto"/>
            <w:vAlign w:val="center"/>
            <w:hideMark/>
          </w:tcPr>
          <w:p w14:paraId="401319F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Detection of Vulnerabilities by Incorrect Use of Variable Using Machine Learning</w:t>
            </w:r>
          </w:p>
        </w:tc>
        <w:tc>
          <w:tcPr>
            <w:tcW w:w="4054" w:type="dxa"/>
            <w:tcBorders>
              <w:top w:val="nil"/>
              <w:left w:val="nil"/>
              <w:bottom w:val="single" w:sz="4" w:space="0" w:color="auto"/>
              <w:right w:val="single" w:sz="4" w:space="0" w:color="auto"/>
            </w:tcBorders>
            <w:shd w:val="clear" w:color="auto" w:fill="auto"/>
            <w:vAlign w:val="center"/>
            <w:hideMark/>
          </w:tcPr>
          <w:p w14:paraId="37D71E3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Jihyun Park, Jaeyoung Shin, Byoungju Choi (2023)</w:t>
            </w:r>
          </w:p>
        </w:tc>
      </w:tr>
      <w:tr w:rsidR="00841D7C" w:rsidRPr="0022125C" w14:paraId="1B961151"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E58D5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P69</w:t>
            </w:r>
          </w:p>
        </w:tc>
        <w:tc>
          <w:tcPr>
            <w:tcW w:w="4620" w:type="dxa"/>
            <w:tcBorders>
              <w:top w:val="nil"/>
              <w:left w:val="nil"/>
              <w:bottom w:val="single" w:sz="4" w:space="0" w:color="auto"/>
              <w:right w:val="single" w:sz="4" w:space="0" w:color="auto"/>
            </w:tcBorders>
            <w:shd w:val="clear" w:color="auto" w:fill="auto"/>
            <w:vAlign w:val="center"/>
            <w:hideMark/>
          </w:tcPr>
          <w:p w14:paraId="666D29C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CNN-based automatic vulnerability detection</w:t>
            </w:r>
          </w:p>
        </w:tc>
        <w:tc>
          <w:tcPr>
            <w:tcW w:w="4054" w:type="dxa"/>
            <w:tcBorders>
              <w:top w:val="nil"/>
              <w:left w:val="nil"/>
              <w:bottom w:val="single" w:sz="4" w:space="0" w:color="auto"/>
              <w:right w:val="single" w:sz="4" w:space="0" w:color="auto"/>
            </w:tcBorders>
            <w:shd w:val="clear" w:color="auto" w:fill="auto"/>
            <w:noWrap/>
            <w:vAlign w:val="center"/>
            <w:hideMark/>
          </w:tcPr>
          <w:p w14:paraId="04E9E22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Jung Hyun An, Zhan Wang, Inwhee Joe (2023)</w:t>
            </w:r>
          </w:p>
        </w:tc>
      </w:tr>
      <w:tr w:rsidR="00841D7C" w:rsidRPr="0022125C" w14:paraId="0F1EDAA8"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2322C5"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P70</w:t>
            </w:r>
          </w:p>
        </w:tc>
        <w:tc>
          <w:tcPr>
            <w:tcW w:w="4620" w:type="dxa"/>
            <w:tcBorders>
              <w:top w:val="nil"/>
              <w:left w:val="nil"/>
              <w:bottom w:val="single" w:sz="4" w:space="0" w:color="auto"/>
              <w:right w:val="single" w:sz="4" w:space="0" w:color="auto"/>
            </w:tcBorders>
            <w:shd w:val="clear" w:color="auto" w:fill="auto"/>
            <w:vAlign w:val="center"/>
            <w:hideMark/>
          </w:tcPr>
          <w:p w14:paraId="49F9D14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Detecting vulnerability in source code using CNN and LSTM network</w:t>
            </w:r>
          </w:p>
        </w:tc>
        <w:tc>
          <w:tcPr>
            <w:tcW w:w="4054" w:type="dxa"/>
            <w:tcBorders>
              <w:top w:val="nil"/>
              <w:left w:val="nil"/>
              <w:bottom w:val="single" w:sz="4" w:space="0" w:color="auto"/>
              <w:right w:val="single" w:sz="4" w:space="0" w:color="auto"/>
            </w:tcBorders>
            <w:shd w:val="clear" w:color="auto" w:fill="auto"/>
            <w:vAlign w:val="center"/>
            <w:hideMark/>
          </w:tcPr>
          <w:p w14:paraId="0FDF933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Junjun Guo, Zhengyuan Wang, Haonan Li, Yang Xue (2021)</w:t>
            </w:r>
          </w:p>
        </w:tc>
      </w:tr>
      <w:tr w:rsidR="00841D7C" w:rsidRPr="00841D7C" w14:paraId="5DBE14AC"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B70B5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P71</w:t>
            </w:r>
          </w:p>
        </w:tc>
        <w:tc>
          <w:tcPr>
            <w:tcW w:w="4620" w:type="dxa"/>
            <w:tcBorders>
              <w:top w:val="nil"/>
              <w:left w:val="nil"/>
              <w:bottom w:val="single" w:sz="4" w:space="0" w:color="auto"/>
              <w:right w:val="single" w:sz="4" w:space="0" w:color="auto"/>
            </w:tcBorders>
            <w:shd w:val="clear" w:color="auto" w:fill="auto"/>
            <w:vAlign w:val="center"/>
            <w:hideMark/>
          </w:tcPr>
          <w:p w14:paraId="6239E35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Improved Prediction of Software Defects Using Ensemble Machine Learning Techniques</w:t>
            </w:r>
          </w:p>
        </w:tc>
        <w:tc>
          <w:tcPr>
            <w:tcW w:w="4054" w:type="dxa"/>
            <w:tcBorders>
              <w:top w:val="nil"/>
              <w:left w:val="nil"/>
              <w:bottom w:val="single" w:sz="4" w:space="0" w:color="auto"/>
              <w:right w:val="single" w:sz="4" w:space="0" w:color="auto"/>
            </w:tcBorders>
            <w:shd w:val="clear" w:color="auto" w:fill="auto"/>
            <w:vAlign w:val="center"/>
            <w:hideMark/>
          </w:tcPr>
          <w:p w14:paraId="61D25970" w14:textId="77777777" w:rsidR="00841D7C" w:rsidRPr="00841D7C" w:rsidRDefault="00841D7C" w:rsidP="004518AC">
            <w:pPr>
              <w:rPr>
                <w:rFonts w:ascii="Palatino Linotype" w:hAnsi="Palatino Linotype"/>
                <w:sz w:val="18"/>
                <w:szCs w:val="18"/>
                <w:lang w:val="pt-PT"/>
              </w:rPr>
            </w:pPr>
            <w:r w:rsidRPr="00841D7C">
              <w:rPr>
                <w:rFonts w:ascii="Palatino Linotype" w:hAnsi="Palatino Linotype"/>
                <w:sz w:val="18"/>
                <w:szCs w:val="18"/>
                <w:lang w:val="pt-PT"/>
              </w:rPr>
              <w:t>Sweta Mehta, K. Sridhar Patnaik (2021)</w:t>
            </w:r>
          </w:p>
        </w:tc>
      </w:tr>
      <w:tr w:rsidR="00841D7C" w:rsidRPr="0022125C" w14:paraId="05C9F775" w14:textId="77777777" w:rsidTr="004518AC">
        <w:trPr>
          <w:trHeight w:val="126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2BF56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P72</w:t>
            </w:r>
          </w:p>
        </w:tc>
        <w:tc>
          <w:tcPr>
            <w:tcW w:w="4620" w:type="dxa"/>
            <w:tcBorders>
              <w:top w:val="nil"/>
              <w:left w:val="nil"/>
              <w:bottom w:val="single" w:sz="4" w:space="0" w:color="auto"/>
              <w:right w:val="single" w:sz="4" w:space="0" w:color="auto"/>
            </w:tcBorders>
            <w:shd w:val="clear" w:color="auto" w:fill="auto"/>
            <w:vAlign w:val="center"/>
            <w:hideMark/>
          </w:tcPr>
          <w:p w14:paraId="1172785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Software Defect Prediction Using Hybrid Model (CBIL) of Convolutional Neural Network (CNN) and Bidirectional Long Short-Term Memory (Bi-LSTM)</w:t>
            </w:r>
          </w:p>
        </w:tc>
        <w:tc>
          <w:tcPr>
            <w:tcW w:w="4054" w:type="dxa"/>
            <w:tcBorders>
              <w:top w:val="nil"/>
              <w:left w:val="nil"/>
              <w:bottom w:val="single" w:sz="4" w:space="0" w:color="auto"/>
              <w:right w:val="single" w:sz="4" w:space="0" w:color="auto"/>
            </w:tcBorders>
            <w:shd w:val="clear" w:color="auto" w:fill="auto"/>
            <w:vAlign w:val="center"/>
            <w:hideMark/>
          </w:tcPr>
          <w:p w14:paraId="6F7F681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Ahmed Bahaa Farid, Enas Mohamed Fathy, Ahmed Sharaf Eldin, Laila A. Abd-Elmegid (2021)</w:t>
            </w:r>
          </w:p>
        </w:tc>
      </w:tr>
      <w:tr w:rsidR="00841D7C" w:rsidRPr="0022125C" w14:paraId="177587AF"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26EB9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P73</w:t>
            </w:r>
          </w:p>
        </w:tc>
        <w:tc>
          <w:tcPr>
            <w:tcW w:w="4620" w:type="dxa"/>
            <w:tcBorders>
              <w:top w:val="nil"/>
              <w:left w:val="nil"/>
              <w:bottom w:val="single" w:sz="4" w:space="0" w:color="auto"/>
              <w:right w:val="single" w:sz="4" w:space="0" w:color="auto"/>
            </w:tcBorders>
            <w:shd w:val="clear" w:color="auto" w:fill="auto"/>
            <w:vAlign w:val="center"/>
            <w:hideMark/>
          </w:tcPr>
          <w:p w14:paraId="6028E08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An Attention-based Automatic Vulnerability Detection Approach with GGNN</w:t>
            </w:r>
          </w:p>
        </w:tc>
        <w:tc>
          <w:tcPr>
            <w:tcW w:w="4054" w:type="dxa"/>
            <w:tcBorders>
              <w:top w:val="nil"/>
              <w:left w:val="nil"/>
              <w:bottom w:val="single" w:sz="4" w:space="0" w:color="auto"/>
              <w:right w:val="single" w:sz="4" w:space="0" w:color="auto"/>
            </w:tcBorders>
            <w:shd w:val="clear" w:color="auto" w:fill="auto"/>
            <w:vAlign w:val="center"/>
            <w:hideMark/>
          </w:tcPr>
          <w:p w14:paraId="1B39E79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Gaigai Tang, Lin Yang, Long Zhang, Weipeng Cao, Lianxiao Meng, Hongbin He, Hongyu Kuang, Feng Yang, Huiqiang Wang (2023)</w:t>
            </w:r>
          </w:p>
        </w:tc>
      </w:tr>
      <w:tr w:rsidR="00841D7C" w:rsidRPr="0022125C" w14:paraId="728B38AE"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E30E8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P74</w:t>
            </w:r>
          </w:p>
        </w:tc>
        <w:tc>
          <w:tcPr>
            <w:tcW w:w="4620" w:type="dxa"/>
            <w:tcBorders>
              <w:top w:val="nil"/>
              <w:left w:val="nil"/>
              <w:bottom w:val="single" w:sz="4" w:space="0" w:color="auto"/>
              <w:right w:val="single" w:sz="4" w:space="0" w:color="auto"/>
            </w:tcBorders>
            <w:shd w:val="clear" w:color="auto" w:fill="auto"/>
            <w:vAlign w:val="center"/>
            <w:hideMark/>
          </w:tcPr>
          <w:p w14:paraId="2BB1359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Novel Deep Learning-based Feature Selection Model for Improving the Static Analysis of Vulnerability Detection</w:t>
            </w:r>
          </w:p>
        </w:tc>
        <w:tc>
          <w:tcPr>
            <w:tcW w:w="4054" w:type="dxa"/>
            <w:tcBorders>
              <w:top w:val="nil"/>
              <w:left w:val="nil"/>
              <w:bottom w:val="single" w:sz="4" w:space="0" w:color="auto"/>
              <w:right w:val="single" w:sz="4" w:space="0" w:color="auto"/>
            </w:tcBorders>
            <w:shd w:val="clear" w:color="auto" w:fill="auto"/>
            <w:vAlign w:val="center"/>
            <w:hideMark/>
          </w:tcPr>
          <w:p w14:paraId="4861FF4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Canan Batur Şahin, Laith Abualigah (2021)</w:t>
            </w:r>
          </w:p>
        </w:tc>
      </w:tr>
      <w:tr w:rsidR="00841D7C" w:rsidRPr="0022125C" w14:paraId="713F984B"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0A6F0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P75</w:t>
            </w:r>
          </w:p>
        </w:tc>
        <w:tc>
          <w:tcPr>
            <w:tcW w:w="4620" w:type="dxa"/>
            <w:tcBorders>
              <w:top w:val="nil"/>
              <w:left w:val="nil"/>
              <w:bottom w:val="single" w:sz="4" w:space="0" w:color="auto"/>
              <w:right w:val="single" w:sz="4" w:space="0" w:color="auto"/>
            </w:tcBorders>
            <w:shd w:val="clear" w:color="auto" w:fill="auto"/>
            <w:vAlign w:val="center"/>
            <w:hideMark/>
          </w:tcPr>
          <w:p w14:paraId="45518D0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Utilizing Source Code Syntax Patterns to Detect Bug Inducing Commits Using Machine Learning Models</w:t>
            </w:r>
          </w:p>
        </w:tc>
        <w:tc>
          <w:tcPr>
            <w:tcW w:w="4054" w:type="dxa"/>
            <w:tcBorders>
              <w:top w:val="nil"/>
              <w:left w:val="nil"/>
              <w:bottom w:val="single" w:sz="4" w:space="0" w:color="auto"/>
              <w:right w:val="single" w:sz="4" w:space="0" w:color="auto"/>
            </w:tcBorders>
            <w:shd w:val="clear" w:color="auto" w:fill="auto"/>
            <w:vAlign w:val="center"/>
            <w:hideMark/>
          </w:tcPr>
          <w:p w14:paraId="649CDFB9"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Md Nadim, Banani Roy (2023)</w:t>
            </w:r>
          </w:p>
        </w:tc>
      </w:tr>
      <w:tr w:rsidR="00841D7C" w:rsidRPr="0022125C" w14:paraId="58F5DF90"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C2582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P76</w:t>
            </w:r>
          </w:p>
        </w:tc>
        <w:tc>
          <w:tcPr>
            <w:tcW w:w="4620" w:type="dxa"/>
            <w:tcBorders>
              <w:top w:val="nil"/>
              <w:left w:val="nil"/>
              <w:bottom w:val="single" w:sz="4" w:space="0" w:color="auto"/>
              <w:right w:val="single" w:sz="4" w:space="0" w:color="auto"/>
            </w:tcBorders>
            <w:shd w:val="clear" w:color="auto" w:fill="auto"/>
            <w:vAlign w:val="center"/>
            <w:hideMark/>
          </w:tcPr>
          <w:p w14:paraId="4DBCA104"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Novel Approach for Software Defect Prediction Using CNN and GRU Based on SMOTE Tomek Method</w:t>
            </w:r>
          </w:p>
        </w:tc>
        <w:tc>
          <w:tcPr>
            <w:tcW w:w="4054" w:type="dxa"/>
            <w:tcBorders>
              <w:top w:val="nil"/>
              <w:left w:val="nil"/>
              <w:bottom w:val="single" w:sz="4" w:space="0" w:color="auto"/>
              <w:right w:val="single" w:sz="4" w:space="0" w:color="auto"/>
            </w:tcBorders>
            <w:shd w:val="clear" w:color="auto" w:fill="auto"/>
            <w:vAlign w:val="center"/>
            <w:hideMark/>
          </w:tcPr>
          <w:p w14:paraId="5879EFE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Nasraldeen Alnor Adam Khleel, Károly Nehéz (2023)</w:t>
            </w:r>
          </w:p>
        </w:tc>
      </w:tr>
      <w:tr w:rsidR="00841D7C" w:rsidRPr="0022125C" w14:paraId="46B40FC7"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8E854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P77</w:t>
            </w:r>
          </w:p>
        </w:tc>
        <w:tc>
          <w:tcPr>
            <w:tcW w:w="4620" w:type="dxa"/>
            <w:tcBorders>
              <w:top w:val="nil"/>
              <w:left w:val="nil"/>
              <w:bottom w:val="single" w:sz="4" w:space="0" w:color="auto"/>
              <w:right w:val="single" w:sz="4" w:space="0" w:color="auto"/>
            </w:tcBorders>
            <w:shd w:val="clear" w:color="auto" w:fill="auto"/>
            <w:vAlign w:val="center"/>
            <w:hideMark/>
          </w:tcPr>
          <w:p w14:paraId="559CF40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Cognitive and Neural Network Approach for Software Defect Prediction</w:t>
            </w:r>
          </w:p>
        </w:tc>
        <w:tc>
          <w:tcPr>
            <w:tcW w:w="4054" w:type="dxa"/>
            <w:tcBorders>
              <w:top w:val="nil"/>
              <w:left w:val="nil"/>
              <w:bottom w:val="single" w:sz="4" w:space="0" w:color="auto"/>
              <w:right w:val="single" w:sz="4" w:space="0" w:color="auto"/>
            </w:tcBorders>
            <w:shd w:val="clear" w:color="auto" w:fill="auto"/>
            <w:vAlign w:val="center"/>
            <w:hideMark/>
          </w:tcPr>
          <w:p w14:paraId="014B742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Kumar Rajnish, Vandana Bhattacharjee (2022)</w:t>
            </w:r>
          </w:p>
        </w:tc>
      </w:tr>
      <w:tr w:rsidR="00841D7C" w:rsidRPr="0022125C" w14:paraId="03FEBF1A"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CE18B1"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P78</w:t>
            </w:r>
          </w:p>
        </w:tc>
        <w:tc>
          <w:tcPr>
            <w:tcW w:w="4620" w:type="dxa"/>
            <w:tcBorders>
              <w:top w:val="nil"/>
              <w:left w:val="nil"/>
              <w:bottom w:val="single" w:sz="4" w:space="0" w:color="auto"/>
              <w:right w:val="single" w:sz="4" w:space="0" w:color="auto"/>
            </w:tcBorders>
            <w:shd w:val="clear" w:color="auto" w:fill="auto"/>
            <w:vAlign w:val="center"/>
            <w:hideMark/>
          </w:tcPr>
          <w:p w14:paraId="7196039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BUGPRE: An Intelligent Software Version-to-Version Bug Prediction System Using Graph Convolutional Neural Networks</w:t>
            </w:r>
          </w:p>
        </w:tc>
        <w:tc>
          <w:tcPr>
            <w:tcW w:w="4054" w:type="dxa"/>
            <w:tcBorders>
              <w:top w:val="nil"/>
              <w:left w:val="nil"/>
              <w:bottom w:val="single" w:sz="4" w:space="0" w:color="auto"/>
              <w:right w:val="single" w:sz="4" w:space="0" w:color="auto"/>
            </w:tcBorders>
            <w:shd w:val="clear" w:color="auto" w:fill="auto"/>
            <w:vAlign w:val="center"/>
            <w:hideMark/>
          </w:tcPr>
          <w:p w14:paraId="23155230"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Zixu Wang, Weiyuan Tong, Peng Li, Guixin Ye, Hao Chen, Xiaoqing Gong, Zhanyong Tang (2022)</w:t>
            </w:r>
          </w:p>
        </w:tc>
      </w:tr>
      <w:tr w:rsidR="00841D7C" w:rsidRPr="0022125C" w14:paraId="3596F971"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F5FCB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lastRenderedPageBreak/>
              <w:t>P79</w:t>
            </w:r>
          </w:p>
        </w:tc>
        <w:tc>
          <w:tcPr>
            <w:tcW w:w="4620" w:type="dxa"/>
            <w:tcBorders>
              <w:top w:val="nil"/>
              <w:left w:val="nil"/>
              <w:bottom w:val="single" w:sz="4" w:space="0" w:color="auto"/>
              <w:right w:val="single" w:sz="4" w:space="0" w:color="auto"/>
            </w:tcBorders>
            <w:shd w:val="clear" w:color="auto" w:fill="auto"/>
            <w:vAlign w:val="center"/>
            <w:hideMark/>
          </w:tcPr>
          <w:p w14:paraId="1DEDFCFC"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Artificial Intelligence Algorithms for Malware Detection in Android-Operated Mobile Devices</w:t>
            </w:r>
          </w:p>
        </w:tc>
        <w:tc>
          <w:tcPr>
            <w:tcW w:w="4054" w:type="dxa"/>
            <w:tcBorders>
              <w:top w:val="nil"/>
              <w:left w:val="nil"/>
              <w:bottom w:val="single" w:sz="4" w:space="0" w:color="auto"/>
              <w:right w:val="single" w:sz="4" w:space="0" w:color="auto"/>
            </w:tcBorders>
            <w:shd w:val="clear" w:color="auto" w:fill="auto"/>
            <w:vAlign w:val="center"/>
            <w:hideMark/>
          </w:tcPr>
          <w:p w14:paraId="4E0F21F8"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Hasan Alkahtani and Theyazn H. H. Aldhyani (2022)</w:t>
            </w:r>
          </w:p>
        </w:tc>
      </w:tr>
      <w:tr w:rsidR="00841D7C" w:rsidRPr="0022125C" w14:paraId="088AF9CB" w14:textId="77777777" w:rsidTr="004518AC">
        <w:trPr>
          <w:trHeight w:val="63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EC2F6D"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P80</w:t>
            </w:r>
          </w:p>
        </w:tc>
        <w:tc>
          <w:tcPr>
            <w:tcW w:w="4620" w:type="dxa"/>
            <w:tcBorders>
              <w:top w:val="nil"/>
              <w:left w:val="nil"/>
              <w:bottom w:val="single" w:sz="4" w:space="0" w:color="auto"/>
              <w:right w:val="single" w:sz="4" w:space="0" w:color="auto"/>
            </w:tcBorders>
            <w:shd w:val="clear" w:color="auto" w:fill="auto"/>
            <w:vAlign w:val="center"/>
            <w:hideMark/>
          </w:tcPr>
          <w:p w14:paraId="2EE45E7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Research on Software Vulnerability Detection Method Based on Improved CNN Model</w:t>
            </w:r>
          </w:p>
        </w:tc>
        <w:tc>
          <w:tcPr>
            <w:tcW w:w="4054" w:type="dxa"/>
            <w:tcBorders>
              <w:top w:val="nil"/>
              <w:left w:val="nil"/>
              <w:bottom w:val="single" w:sz="4" w:space="0" w:color="auto"/>
              <w:right w:val="single" w:sz="4" w:space="0" w:color="auto"/>
            </w:tcBorders>
            <w:shd w:val="clear" w:color="auto" w:fill="auto"/>
            <w:vAlign w:val="center"/>
            <w:hideMark/>
          </w:tcPr>
          <w:p w14:paraId="0A08A41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Gao Qiang (2022)</w:t>
            </w:r>
          </w:p>
        </w:tc>
      </w:tr>
      <w:tr w:rsidR="00841D7C" w:rsidRPr="0022125C" w14:paraId="12FF81EF"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9D9D83"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P81</w:t>
            </w:r>
          </w:p>
        </w:tc>
        <w:tc>
          <w:tcPr>
            <w:tcW w:w="4620" w:type="dxa"/>
            <w:tcBorders>
              <w:top w:val="nil"/>
              <w:left w:val="nil"/>
              <w:bottom w:val="single" w:sz="4" w:space="0" w:color="auto"/>
              <w:right w:val="single" w:sz="4" w:space="0" w:color="auto"/>
            </w:tcBorders>
            <w:shd w:val="clear" w:color="auto" w:fill="auto"/>
            <w:vAlign w:val="center"/>
            <w:hideMark/>
          </w:tcPr>
          <w:p w14:paraId="77B09057"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Deep Neural Embedding for Software Vulnerability Discovery: Comparison and Analysis</w:t>
            </w:r>
          </w:p>
        </w:tc>
        <w:tc>
          <w:tcPr>
            <w:tcW w:w="4054" w:type="dxa"/>
            <w:tcBorders>
              <w:top w:val="nil"/>
              <w:left w:val="nil"/>
              <w:bottom w:val="single" w:sz="4" w:space="0" w:color="auto"/>
              <w:right w:val="single" w:sz="4" w:space="0" w:color="auto"/>
            </w:tcBorders>
            <w:shd w:val="clear" w:color="auto" w:fill="auto"/>
            <w:vAlign w:val="center"/>
            <w:hideMark/>
          </w:tcPr>
          <w:p w14:paraId="4B9E4D12"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Yuan, X., Lin, G., Tai, Y., &amp; Zhang, J. (2022)</w:t>
            </w:r>
          </w:p>
        </w:tc>
      </w:tr>
      <w:tr w:rsidR="00841D7C" w:rsidRPr="0022125C" w14:paraId="355666DD"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2871DB"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P82</w:t>
            </w:r>
          </w:p>
        </w:tc>
        <w:tc>
          <w:tcPr>
            <w:tcW w:w="4620" w:type="dxa"/>
            <w:tcBorders>
              <w:top w:val="nil"/>
              <w:left w:val="nil"/>
              <w:bottom w:val="single" w:sz="4" w:space="0" w:color="auto"/>
              <w:right w:val="single" w:sz="4" w:space="0" w:color="auto"/>
            </w:tcBorders>
            <w:shd w:val="clear" w:color="auto" w:fill="auto"/>
            <w:vAlign w:val="center"/>
            <w:hideMark/>
          </w:tcPr>
          <w:p w14:paraId="7DA4DC0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iDetect for Vulnerability Detection in Internet of Things Operating Systems Using Machine Learning</w:t>
            </w:r>
          </w:p>
        </w:tc>
        <w:tc>
          <w:tcPr>
            <w:tcW w:w="4054" w:type="dxa"/>
            <w:tcBorders>
              <w:top w:val="nil"/>
              <w:left w:val="nil"/>
              <w:bottom w:val="single" w:sz="4" w:space="0" w:color="auto"/>
              <w:right w:val="single" w:sz="4" w:space="0" w:color="auto"/>
            </w:tcBorders>
            <w:shd w:val="clear" w:color="auto" w:fill="auto"/>
            <w:vAlign w:val="center"/>
            <w:hideMark/>
          </w:tcPr>
          <w:p w14:paraId="389B353E"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Abdullah Al-Boghdady, Mohammad El-Ramly, and Khaled Wassif (2022)</w:t>
            </w:r>
          </w:p>
        </w:tc>
      </w:tr>
      <w:tr w:rsidR="00841D7C" w:rsidRPr="0022125C" w14:paraId="05564E02" w14:textId="77777777" w:rsidTr="004518AC">
        <w:trPr>
          <w:trHeight w:val="94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B4EFDF"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P83</w:t>
            </w:r>
          </w:p>
        </w:tc>
        <w:tc>
          <w:tcPr>
            <w:tcW w:w="4620" w:type="dxa"/>
            <w:tcBorders>
              <w:top w:val="nil"/>
              <w:left w:val="nil"/>
              <w:bottom w:val="single" w:sz="4" w:space="0" w:color="auto"/>
              <w:right w:val="single" w:sz="4" w:space="0" w:color="auto"/>
            </w:tcBorders>
            <w:shd w:val="clear" w:color="auto" w:fill="auto"/>
            <w:vAlign w:val="center"/>
            <w:hideMark/>
          </w:tcPr>
          <w:p w14:paraId="0E6311B6"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A Study on ML-Based Software Defect Detection for Security</w:t>
            </w:r>
            <w:r w:rsidRPr="0022125C">
              <w:rPr>
                <w:rFonts w:ascii="Palatino Linotype" w:hAnsi="Palatino Linotype"/>
                <w:sz w:val="18"/>
                <w:szCs w:val="18"/>
              </w:rPr>
              <w:br/>
              <w:t>Traceability in Smart Healthcare Applications</w:t>
            </w:r>
          </w:p>
        </w:tc>
        <w:tc>
          <w:tcPr>
            <w:tcW w:w="4054" w:type="dxa"/>
            <w:tcBorders>
              <w:top w:val="nil"/>
              <w:left w:val="nil"/>
              <w:bottom w:val="single" w:sz="4" w:space="0" w:color="auto"/>
              <w:right w:val="single" w:sz="4" w:space="0" w:color="auto"/>
            </w:tcBorders>
            <w:shd w:val="clear" w:color="auto" w:fill="auto"/>
            <w:vAlign w:val="center"/>
            <w:hideMark/>
          </w:tcPr>
          <w:p w14:paraId="09AB227A" w14:textId="77777777" w:rsidR="00841D7C" w:rsidRPr="0022125C" w:rsidRDefault="00841D7C" w:rsidP="004518AC">
            <w:pPr>
              <w:rPr>
                <w:rFonts w:ascii="Palatino Linotype" w:hAnsi="Palatino Linotype"/>
                <w:sz w:val="18"/>
                <w:szCs w:val="18"/>
              </w:rPr>
            </w:pPr>
            <w:r w:rsidRPr="0022125C">
              <w:rPr>
                <w:rFonts w:ascii="Palatino Linotype" w:hAnsi="Palatino Linotype"/>
                <w:sz w:val="18"/>
                <w:szCs w:val="18"/>
              </w:rPr>
              <w:t>Samuel Mcmurray and Ali Hassan Sodhro (2023)</w:t>
            </w:r>
          </w:p>
        </w:tc>
      </w:tr>
    </w:tbl>
    <w:p w14:paraId="5AFB523B" w14:textId="77777777" w:rsidR="00841D7C" w:rsidRDefault="00841D7C" w:rsidP="00841D7C">
      <w:pPr>
        <w:jc w:val="both"/>
        <w:rPr>
          <w:rFonts w:ascii="Palatino Linotype" w:hAnsi="Palatino Linotype"/>
        </w:rPr>
      </w:pPr>
    </w:p>
    <w:p w14:paraId="768E816A" w14:textId="77777777" w:rsidR="00841D7C" w:rsidRDefault="00841D7C" w:rsidP="00841D7C">
      <w:pPr>
        <w:jc w:val="both"/>
        <w:rPr>
          <w:rFonts w:ascii="Palatino Linotype" w:eastAsia="URWPalladioL-Ital" w:hAnsi="Palatino Linotype"/>
          <w:b/>
          <w:bCs/>
        </w:rPr>
      </w:pPr>
      <w:r>
        <w:rPr>
          <w:rFonts w:ascii="Palatino Linotype" w:eastAsia="URWPalladioL-Ital" w:hAnsi="Palatino Linotype"/>
          <w:b/>
          <w:bCs/>
        </w:rPr>
        <w:t>Appendix B</w:t>
      </w:r>
    </w:p>
    <w:p w14:paraId="5407B37F" w14:textId="77777777" w:rsidR="00841D7C" w:rsidRDefault="00841D7C" w:rsidP="00841D7C">
      <w:pPr>
        <w:jc w:val="both"/>
        <w:rPr>
          <w:rFonts w:ascii="Palatino Linotype" w:eastAsia="URWPalladioL-Ital" w:hAnsi="Palatino Linotype"/>
          <w:b/>
          <w:bCs/>
        </w:rPr>
      </w:pPr>
      <w:r w:rsidRPr="0022125C">
        <w:rPr>
          <w:rFonts w:ascii="Palatino Linotype" w:eastAsia="URWPalladioL-Ital" w:hAnsi="Palatino Linotype"/>
          <w:b/>
          <w:bCs/>
        </w:rPr>
        <w:t xml:space="preserve">Appendix </w:t>
      </w:r>
      <w:r>
        <w:rPr>
          <w:rFonts w:ascii="Palatino Linotype" w:eastAsia="URWPalladioL-Ital" w:hAnsi="Palatino Linotype"/>
          <w:b/>
          <w:bCs/>
        </w:rPr>
        <w:t>B</w:t>
      </w:r>
      <w:r w:rsidRPr="0022125C">
        <w:rPr>
          <w:rFonts w:ascii="Palatino Linotype" w:eastAsia="URWPalladioL-Ital" w:hAnsi="Palatino Linotype"/>
          <w:b/>
          <w:bCs/>
        </w:rPr>
        <w:t xml:space="preserve">.1 </w:t>
      </w:r>
      <w:r w:rsidRPr="001B6939">
        <w:rPr>
          <w:rFonts w:ascii="Palatino Linotype" w:eastAsia="URWPalladioL-Ital" w:hAnsi="Palatino Linotype"/>
          <w:b/>
          <w:bCs/>
        </w:rPr>
        <w:t>For RO1 (Identifying vulnerability detection tasks using ML on source code)</w:t>
      </w:r>
    </w:p>
    <w:p w14:paraId="467DEFDE" w14:textId="77777777" w:rsidR="00841D7C" w:rsidRDefault="00841D7C" w:rsidP="00841D7C">
      <w:pPr>
        <w:jc w:val="both"/>
        <w:rPr>
          <w:rFonts w:ascii="Palatino Linotype" w:hAnsi="Palatino Linotype"/>
        </w:rPr>
      </w:pPr>
    </w:p>
    <w:p w14:paraId="68680498"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1. ("machine learning" OR "ML" OR "artificial intelligence" OR "AI") AND ("source code analysis" OR "code review" OR "static analysis") AND ("vulnerability detection" OR "vulnerability identification" OR "bug detection" OR "flaw detection")</w:t>
      </w:r>
    </w:p>
    <w:p w14:paraId="7985191A"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2. ("deep learning" OR "neural networks" OR "CNN" OR "RNN") AND ("static code analysis" OR "code inspection" OR "automated code review") AND ("security vulnerabilities" OR "software vulnerabilities" OR "security flaws" OR "code weaknesses")</w:t>
      </w:r>
    </w:p>
    <w:p w14:paraId="0220EB24"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3. ("natural language processing" OR "NLP" OR "text mining" OR "language models") AND ("code review" OR "code analysis" OR "program analysis") AND ("vulnerability detection" OR "bug detection" OR "defect prediction" OR "error identification")</w:t>
      </w:r>
    </w:p>
    <w:p w14:paraId="43E97EBF"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4. ("ML-based" OR "AI-driven" OR "learning algorithms") AND ("code analysis" OR "source code analysis" OR "program understanding") AND ("SDLC" OR "software development lifecycle" OR "development process" OR "software engineering")</w:t>
      </w:r>
    </w:p>
    <w:p w14:paraId="6FB047D8" w14:textId="77777777" w:rsidR="00841D7C" w:rsidRPr="001B6939" w:rsidRDefault="00841D7C" w:rsidP="00841D7C">
      <w:pPr>
        <w:jc w:val="both"/>
        <w:rPr>
          <w:rFonts w:ascii="Palatino Linotype" w:hAnsi="Palatino Linotype"/>
          <w:sz w:val="18"/>
          <w:szCs w:val="18"/>
        </w:rPr>
      </w:pPr>
    </w:p>
    <w:p w14:paraId="58C10DDF" w14:textId="77777777" w:rsidR="00841D7C" w:rsidRDefault="00841D7C" w:rsidP="00841D7C">
      <w:pPr>
        <w:jc w:val="both"/>
        <w:rPr>
          <w:rFonts w:ascii="Palatino Linotype" w:hAnsi="Palatino Linotype"/>
          <w:b/>
          <w:bCs/>
        </w:rPr>
      </w:pPr>
      <w:r w:rsidRPr="0022125C">
        <w:rPr>
          <w:rFonts w:ascii="Palatino Linotype" w:eastAsia="URWPalladioL-Ital" w:hAnsi="Palatino Linotype"/>
          <w:b/>
          <w:bCs/>
        </w:rPr>
        <w:t xml:space="preserve">Appendix </w:t>
      </w:r>
      <w:r>
        <w:rPr>
          <w:rFonts w:ascii="Palatino Linotype" w:eastAsia="URWPalladioL-Ital" w:hAnsi="Palatino Linotype"/>
          <w:b/>
          <w:bCs/>
        </w:rPr>
        <w:t>B</w:t>
      </w:r>
      <w:r w:rsidRPr="0022125C">
        <w:rPr>
          <w:rFonts w:ascii="Palatino Linotype" w:eastAsia="URWPalladioL-Ital" w:hAnsi="Palatino Linotype"/>
          <w:b/>
          <w:bCs/>
        </w:rPr>
        <w:t>.</w:t>
      </w:r>
      <w:r>
        <w:rPr>
          <w:rFonts w:ascii="Palatino Linotype" w:eastAsia="URWPalladioL-Ital" w:hAnsi="Palatino Linotype"/>
          <w:b/>
          <w:bCs/>
        </w:rPr>
        <w:t xml:space="preserve">2 </w:t>
      </w:r>
      <w:r w:rsidRPr="0018511E">
        <w:rPr>
          <w:rFonts w:ascii="Palatino Linotype" w:hAnsi="Palatino Linotype"/>
          <w:b/>
          <w:bCs/>
        </w:rPr>
        <w:t>For RO2 (Summarizing ML methods for vulnerability detection tasks)</w:t>
      </w:r>
    </w:p>
    <w:p w14:paraId="013E0D24" w14:textId="77777777" w:rsidR="00841D7C" w:rsidRPr="001B6939" w:rsidRDefault="00841D7C" w:rsidP="00841D7C">
      <w:pPr>
        <w:jc w:val="both"/>
        <w:rPr>
          <w:rFonts w:ascii="Palatino Linotype" w:hAnsi="Palatino Linotype"/>
          <w:sz w:val="18"/>
          <w:szCs w:val="18"/>
        </w:rPr>
      </w:pPr>
    </w:p>
    <w:p w14:paraId="448ACB7C"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1. ("machine learning techniques" OR "ML algorithms" OR "learning models" OR "predictive models") AND ("source code analysis" OR "code mining" OR "software analytics") AND ("vulnerability detection" OR "security flaw identification")</w:t>
      </w:r>
    </w:p>
    <w:p w14:paraId="1BAD30BD"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2. ("deep learning" OR "neural networks" OR "CNN" OR "LSTM" OR "GNN") AND ("code analysis" OR "program comprehension") AND ("vulnerability classification" OR "vulnerability prediction" OR "defect categorization")</w:t>
      </w:r>
    </w:p>
    <w:p w14:paraId="5E3375AF"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3. ("natural language processing" OR "NLP" OR "text analysis" OR "sequence models") AND ("code representation" OR "code embedding" OR "AST" OR "CFG") AND ("vulnerability detection" OR "defect detection" OR "bug localization")</w:t>
      </w:r>
    </w:p>
    <w:p w14:paraId="7736AF29"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4. ("supervised learning" OR "unsupervised learning" OR "semi-supervised learning" OR "reinforcement learning") AND ("code analysis" OR "software metrics") AND ("security vulnerabilities" OR "code defects" OR "quality issues")</w:t>
      </w:r>
    </w:p>
    <w:p w14:paraId="07EAAA04" w14:textId="77777777" w:rsidR="00841D7C" w:rsidRDefault="00841D7C" w:rsidP="00841D7C">
      <w:pPr>
        <w:jc w:val="both"/>
        <w:rPr>
          <w:rFonts w:ascii="Palatino Linotype" w:hAnsi="Palatino Linotype"/>
          <w:b/>
          <w:bCs/>
        </w:rPr>
      </w:pPr>
      <w:r w:rsidRPr="0022125C">
        <w:rPr>
          <w:rFonts w:ascii="Palatino Linotype" w:eastAsia="URWPalladioL-Ital" w:hAnsi="Palatino Linotype"/>
          <w:b/>
          <w:bCs/>
        </w:rPr>
        <w:t xml:space="preserve">Appendix </w:t>
      </w:r>
      <w:r>
        <w:rPr>
          <w:rFonts w:ascii="Palatino Linotype" w:eastAsia="URWPalladioL-Ital" w:hAnsi="Palatino Linotype"/>
          <w:b/>
          <w:bCs/>
        </w:rPr>
        <w:t>B</w:t>
      </w:r>
      <w:r w:rsidRPr="0022125C">
        <w:rPr>
          <w:rFonts w:ascii="Palatino Linotype" w:eastAsia="URWPalladioL-Ital" w:hAnsi="Palatino Linotype"/>
          <w:b/>
          <w:bCs/>
        </w:rPr>
        <w:t>.</w:t>
      </w:r>
      <w:r>
        <w:rPr>
          <w:rFonts w:ascii="Palatino Linotype" w:eastAsia="URWPalladioL-Ital" w:hAnsi="Palatino Linotype"/>
          <w:b/>
          <w:bCs/>
        </w:rPr>
        <w:t xml:space="preserve">3 </w:t>
      </w:r>
      <w:r w:rsidRPr="0018511E">
        <w:rPr>
          <w:rFonts w:ascii="Palatino Linotype" w:hAnsi="Palatino Linotype"/>
          <w:b/>
          <w:bCs/>
        </w:rPr>
        <w:t>For RO3 (Providing a list of datasets and tools)</w:t>
      </w:r>
    </w:p>
    <w:p w14:paraId="50890124" w14:textId="77777777" w:rsidR="00841D7C" w:rsidRPr="001B6939" w:rsidRDefault="00841D7C" w:rsidP="00841D7C">
      <w:pPr>
        <w:jc w:val="both"/>
        <w:rPr>
          <w:rFonts w:ascii="Palatino Linotype" w:hAnsi="Palatino Linotype"/>
          <w:sz w:val="18"/>
          <w:szCs w:val="18"/>
        </w:rPr>
      </w:pPr>
    </w:p>
    <w:p w14:paraId="32FDA9EE"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1. ("datasets" OR "corpora" OR "data collections" OR "labelled data") AND ("source code" OR "code snippets" OR "software repositories") AND ("vulnerability detection" OR "defect detection" OR "bug prediction")</w:t>
      </w:r>
    </w:p>
    <w:p w14:paraId="486CDFDC"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lastRenderedPageBreak/>
        <w:t>2. ("open-source tools" OR "software tools" OR "frameworks" OR "libraries") AND ("ML-based" OR "AI-powered") AND ("code analysis" OR "vulnerability detection" OR "security assessment")</w:t>
      </w:r>
    </w:p>
    <w:p w14:paraId="13D4D0F1"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3. ("benchmark datasets" OR "evaluation data" OR "gold standard") AND ("software vulnerabilities" OR "code defects" OR "security bugs") AND ("machine learning" OR "deep learning" OR "AI")</w:t>
      </w:r>
    </w:p>
    <w:p w14:paraId="6660751B"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4. ("repositories" OR "collections" OR "archives" OR "data sources") AND ("vulnerable code samples" OR "buggy code" OR "insecure code") AND ("machine learning" OR "NLP" OR "code intelligence")</w:t>
      </w:r>
    </w:p>
    <w:p w14:paraId="1D79788F" w14:textId="77777777" w:rsidR="00841D7C" w:rsidRPr="001B6939" w:rsidRDefault="00841D7C" w:rsidP="00841D7C">
      <w:pPr>
        <w:jc w:val="both"/>
        <w:rPr>
          <w:rFonts w:ascii="Palatino Linotype" w:hAnsi="Palatino Linotype"/>
          <w:sz w:val="18"/>
          <w:szCs w:val="18"/>
        </w:rPr>
      </w:pPr>
    </w:p>
    <w:p w14:paraId="5812C111" w14:textId="77777777" w:rsidR="00841D7C" w:rsidRDefault="00841D7C" w:rsidP="00841D7C">
      <w:pPr>
        <w:jc w:val="both"/>
        <w:rPr>
          <w:rFonts w:ascii="Palatino Linotype" w:hAnsi="Palatino Linotype"/>
          <w:b/>
          <w:bCs/>
        </w:rPr>
      </w:pPr>
      <w:r w:rsidRPr="0022125C">
        <w:rPr>
          <w:rFonts w:ascii="Palatino Linotype" w:eastAsia="URWPalladioL-Ital" w:hAnsi="Palatino Linotype"/>
          <w:b/>
          <w:bCs/>
        </w:rPr>
        <w:t xml:space="preserve">Appendix </w:t>
      </w:r>
      <w:r>
        <w:rPr>
          <w:rFonts w:ascii="Palatino Linotype" w:eastAsia="URWPalladioL-Ital" w:hAnsi="Palatino Linotype"/>
          <w:b/>
          <w:bCs/>
        </w:rPr>
        <w:t>B</w:t>
      </w:r>
      <w:r w:rsidRPr="0022125C">
        <w:rPr>
          <w:rFonts w:ascii="Palatino Linotype" w:eastAsia="URWPalladioL-Ital" w:hAnsi="Palatino Linotype"/>
          <w:b/>
          <w:bCs/>
        </w:rPr>
        <w:t>.</w:t>
      </w:r>
      <w:r>
        <w:rPr>
          <w:rFonts w:ascii="Palatino Linotype" w:eastAsia="URWPalladioL-Ital" w:hAnsi="Palatino Linotype"/>
          <w:b/>
          <w:bCs/>
        </w:rPr>
        <w:t xml:space="preserve">4 </w:t>
      </w:r>
      <w:r w:rsidRPr="0018511E">
        <w:rPr>
          <w:rFonts w:ascii="Palatino Linotype" w:hAnsi="Palatino Linotype"/>
          <w:b/>
          <w:bCs/>
        </w:rPr>
        <w:t>For RO4 (Identifying challenges and deficiencies)</w:t>
      </w:r>
    </w:p>
    <w:p w14:paraId="62858F14" w14:textId="77777777" w:rsidR="00841D7C" w:rsidRPr="001B6939" w:rsidRDefault="00841D7C" w:rsidP="00841D7C">
      <w:pPr>
        <w:jc w:val="both"/>
        <w:rPr>
          <w:rFonts w:ascii="Palatino Linotype" w:hAnsi="Palatino Linotype"/>
          <w:sz w:val="18"/>
          <w:szCs w:val="18"/>
        </w:rPr>
      </w:pPr>
    </w:p>
    <w:p w14:paraId="38CECD4E"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1. ("challenges" OR "limitations" OR "bottlenecks" OR "obstacles") AND ("machine learning" OR "ML" OR "AI") AND ("source code analysis" OR "code review") AND ("vulnerability detection" OR "security assessment")</w:t>
      </w:r>
    </w:p>
    <w:p w14:paraId="70A6F769"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2. ("deficiencies" OR "drawbacks" OR "weaknesses" OR "shortcomings") AND ("ML-based" OR "AI-driven") AND ("code analysis" OR "program understanding") AND ("security" OR "vulnerabilities" OR "safety")</w:t>
      </w:r>
    </w:p>
    <w:p w14:paraId="506E5B53"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3. ("open problems" OR "future work" OR "research gaps" OR "unanswered questions") AND ("deep learning" OR "neural networks") AND ("code analysis" OR "software analytics") AND ("software security" OR "secure coding")</w:t>
      </w:r>
    </w:p>
    <w:p w14:paraId="34B25373"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4. ("evaluation" OR "performance" OR "accuracy" OR "effectiveness") AND ("machine learning models" OR "predictive algorithms") AND ("code vulnerability detection" OR "defect prediction")</w:t>
      </w:r>
    </w:p>
    <w:p w14:paraId="38382384" w14:textId="77777777" w:rsidR="00841D7C" w:rsidRPr="001B6939" w:rsidRDefault="00841D7C" w:rsidP="00841D7C">
      <w:pPr>
        <w:jc w:val="both"/>
        <w:rPr>
          <w:rFonts w:ascii="Palatino Linotype" w:hAnsi="Palatino Linotype"/>
          <w:sz w:val="18"/>
          <w:szCs w:val="18"/>
        </w:rPr>
      </w:pPr>
    </w:p>
    <w:p w14:paraId="5CB75665" w14:textId="77777777" w:rsidR="00841D7C" w:rsidRDefault="00841D7C" w:rsidP="00841D7C">
      <w:pPr>
        <w:jc w:val="both"/>
        <w:rPr>
          <w:rFonts w:ascii="Palatino Linotype" w:hAnsi="Palatino Linotype"/>
          <w:b/>
          <w:bCs/>
        </w:rPr>
      </w:pPr>
      <w:r w:rsidRPr="0022125C">
        <w:rPr>
          <w:rFonts w:ascii="Palatino Linotype" w:eastAsia="URWPalladioL-Ital" w:hAnsi="Palatino Linotype"/>
          <w:b/>
          <w:bCs/>
        </w:rPr>
        <w:t xml:space="preserve">Appendix </w:t>
      </w:r>
      <w:r>
        <w:rPr>
          <w:rFonts w:ascii="Palatino Linotype" w:eastAsia="URWPalladioL-Ital" w:hAnsi="Palatino Linotype"/>
          <w:b/>
          <w:bCs/>
        </w:rPr>
        <w:t>B</w:t>
      </w:r>
      <w:r w:rsidRPr="0022125C">
        <w:rPr>
          <w:rFonts w:ascii="Palatino Linotype" w:eastAsia="URWPalladioL-Ital" w:hAnsi="Palatino Linotype"/>
          <w:b/>
          <w:bCs/>
        </w:rPr>
        <w:t>.</w:t>
      </w:r>
      <w:r>
        <w:rPr>
          <w:rFonts w:ascii="Palatino Linotype" w:eastAsia="URWPalladioL-Ital" w:hAnsi="Palatino Linotype"/>
          <w:b/>
          <w:bCs/>
        </w:rPr>
        <w:t xml:space="preserve">5 </w:t>
      </w:r>
      <w:r w:rsidRPr="007B61DC">
        <w:rPr>
          <w:rFonts w:ascii="Palatino Linotype" w:hAnsi="Palatino Linotype"/>
          <w:b/>
          <w:bCs/>
        </w:rPr>
        <w:t>Additional search strings to cover broader aspects</w:t>
      </w:r>
    </w:p>
    <w:p w14:paraId="007A3990" w14:textId="77777777" w:rsidR="00841D7C" w:rsidRPr="001B6939" w:rsidRDefault="00841D7C" w:rsidP="00841D7C">
      <w:pPr>
        <w:jc w:val="both"/>
        <w:rPr>
          <w:rFonts w:ascii="Palatino Linotype" w:hAnsi="Palatino Linotype"/>
          <w:sz w:val="18"/>
          <w:szCs w:val="18"/>
        </w:rPr>
      </w:pPr>
    </w:p>
    <w:p w14:paraId="6BFEE6C2"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1. ("survey" OR "review article" OR "overview") AND ("machine learning" OR "deep learning" OR "AI") AND ("source code analysis" OR "program comprehension") AND ("software security" OR "vulnerability management")</w:t>
      </w:r>
    </w:p>
    <w:p w14:paraId="2CE78914"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2. ("literature review" OR "systematic review" OR "meta-analysis") AND ("ML-based" OR "AI-powered") AND ("code analysis" OR "vulnerability detection" OR "secure development")</w:t>
      </w:r>
    </w:p>
    <w:p w14:paraId="49829929"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3. ("state-of-the-art" OR "cutting-edge" OR "advances") AND ("NLP" OR "natural language processing" OR "text mining") AND ("source code" OR "code repositories") AND ("vulnerability prediction" OR "defect forecasting")</w:t>
      </w:r>
    </w:p>
    <w:p w14:paraId="323A8C04"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4. ("empirical study" OR "comparative analysis" OR "benchmarking") AND ("machine learning techniques" OR "ML algorithms") AND ("code vulnerability detection" OR "software defect identification")</w:t>
      </w:r>
    </w:p>
    <w:p w14:paraId="0B1A524B" w14:textId="77777777" w:rsidR="00841D7C" w:rsidRPr="001B6939" w:rsidRDefault="00841D7C" w:rsidP="00841D7C">
      <w:pPr>
        <w:jc w:val="both"/>
        <w:rPr>
          <w:rFonts w:ascii="Palatino Linotype" w:hAnsi="Palatino Linotype"/>
          <w:sz w:val="18"/>
          <w:szCs w:val="18"/>
        </w:rPr>
      </w:pPr>
    </w:p>
    <w:p w14:paraId="0BD3BCC0" w14:textId="77777777" w:rsidR="00841D7C" w:rsidRPr="001B6939" w:rsidRDefault="00841D7C" w:rsidP="00841D7C">
      <w:pPr>
        <w:jc w:val="both"/>
        <w:rPr>
          <w:rFonts w:ascii="Palatino Linotype" w:hAnsi="Palatino Linotype"/>
          <w:sz w:val="18"/>
          <w:szCs w:val="18"/>
        </w:rPr>
      </w:pPr>
      <w:r w:rsidRPr="0022125C">
        <w:rPr>
          <w:rFonts w:ascii="Palatino Linotype" w:eastAsia="URWPalladioL-Ital" w:hAnsi="Palatino Linotype"/>
          <w:b/>
          <w:bCs/>
        </w:rPr>
        <w:t xml:space="preserve">Appendix </w:t>
      </w:r>
      <w:r>
        <w:rPr>
          <w:rFonts w:ascii="Palatino Linotype" w:eastAsia="URWPalladioL-Ital" w:hAnsi="Palatino Linotype"/>
          <w:b/>
          <w:bCs/>
        </w:rPr>
        <w:t>B</w:t>
      </w:r>
      <w:r w:rsidRPr="0022125C">
        <w:rPr>
          <w:rFonts w:ascii="Palatino Linotype" w:eastAsia="URWPalladioL-Ital" w:hAnsi="Palatino Linotype"/>
          <w:b/>
          <w:bCs/>
        </w:rPr>
        <w:t>.</w:t>
      </w:r>
      <w:r>
        <w:rPr>
          <w:rFonts w:ascii="Palatino Linotype" w:eastAsia="URWPalladioL-Ital" w:hAnsi="Palatino Linotype"/>
          <w:b/>
          <w:bCs/>
        </w:rPr>
        <w:t xml:space="preserve">6 </w:t>
      </w:r>
      <w:r w:rsidRPr="007B61DC">
        <w:rPr>
          <w:rFonts w:ascii="Palatino Linotype" w:hAnsi="Palatino Linotype"/>
          <w:b/>
          <w:bCs/>
        </w:rPr>
        <w:t>Additional synonyms and related terms</w:t>
      </w:r>
    </w:p>
    <w:p w14:paraId="54FCB963"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 For machine learning: "data mining", "statistical learning", "computational intelligence"</w:t>
      </w:r>
    </w:p>
    <w:p w14:paraId="7E60E82C"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 For source code: "codebase", "program code", "software artifacts"</w:t>
      </w:r>
    </w:p>
    <w:p w14:paraId="66B7DEB0"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 For vulnerabilities: "security holes", "exploits", "code smells", "security risks"</w:t>
      </w:r>
    </w:p>
    <w:p w14:paraId="36E6E5C6"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 For analysis: "examination", "assessment", "evaluation", "scrutiny"</w:t>
      </w:r>
    </w:p>
    <w:p w14:paraId="53099C9E" w14:textId="77777777" w:rsidR="00841D7C" w:rsidRPr="001B6939" w:rsidRDefault="00841D7C" w:rsidP="00841D7C">
      <w:pPr>
        <w:jc w:val="both"/>
        <w:rPr>
          <w:rFonts w:ascii="Palatino Linotype" w:hAnsi="Palatino Linotype"/>
          <w:sz w:val="18"/>
          <w:szCs w:val="18"/>
        </w:rPr>
      </w:pPr>
      <w:r w:rsidRPr="001B6939">
        <w:rPr>
          <w:rFonts w:ascii="Palatino Linotype" w:hAnsi="Palatino Linotype"/>
          <w:sz w:val="18"/>
          <w:szCs w:val="18"/>
        </w:rPr>
        <w:t>- For detection: "discovery", "recognition", "pinpointing", "locating"</w:t>
      </w:r>
    </w:p>
    <w:p w14:paraId="32CA4260" w14:textId="77777777" w:rsidR="00841D7C" w:rsidRPr="00817A5D" w:rsidRDefault="00841D7C" w:rsidP="00841D7C">
      <w:pPr>
        <w:jc w:val="both"/>
        <w:rPr>
          <w:rFonts w:ascii="Palatino Linotype" w:hAnsi="Palatino Linotype"/>
        </w:rPr>
      </w:pPr>
    </w:p>
    <w:p w14:paraId="5912B577" w14:textId="77777777" w:rsidR="00DE6AE2" w:rsidRDefault="00DE6AE2"/>
    <w:sectPr w:rsidR="00DE6AE2" w:rsidSect="00841D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URWPalladioL-Ital">
    <w:altName w:val="Yu Gothic"/>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D7C"/>
    <w:rsid w:val="00841D7C"/>
    <w:rsid w:val="00A3738C"/>
    <w:rsid w:val="00C501A6"/>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59874"/>
  <w15:chartTrackingRefBased/>
  <w15:docId w15:val="{04EA3717-DC95-446F-9C77-ED3F0CCE0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D7C"/>
    <w:pPr>
      <w:spacing w:after="0" w:line="240" w:lineRule="auto"/>
    </w:pPr>
    <w:rPr>
      <w:sz w:val="24"/>
      <w:szCs w:val="24"/>
      <w:lang w:val="en-GB"/>
    </w:rPr>
  </w:style>
  <w:style w:type="paragraph" w:styleId="Heading1">
    <w:name w:val="heading 1"/>
    <w:basedOn w:val="Normal"/>
    <w:next w:val="Normal"/>
    <w:link w:val="Heading1Char"/>
    <w:uiPriority w:val="9"/>
    <w:qFormat/>
    <w:rsid w:val="00841D7C"/>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841D7C"/>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841D7C"/>
    <w:pPr>
      <w:keepNext/>
      <w:keepLines/>
      <w:spacing w:before="160" w:after="80" w:line="259"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841D7C"/>
    <w:pPr>
      <w:keepNext/>
      <w:keepLines/>
      <w:spacing w:before="80" w:after="40" w:line="259" w:lineRule="auto"/>
      <w:outlineLvl w:val="3"/>
    </w:pPr>
    <w:rPr>
      <w:rFonts w:eastAsiaTheme="majorEastAsia" w:cstheme="majorBidi"/>
      <w:i/>
      <w:iCs/>
      <w:color w:val="0F4761" w:themeColor="accent1" w:themeShade="BF"/>
      <w:sz w:val="22"/>
      <w:szCs w:val="22"/>
      <w:lang w:val="en-US"/>
    </w:rPr>
  </w:style>
  <w:style w:type="paragraph" w:styleId="Heading5">
    <w:name w:val="heading 5"/>
    <w:basedOn w:val="Normal"/>
    <w:next w:val="Normal"/>
    <w:link w:val="Heading5Char"/>
    <w:uiPriority w:val="9"/>
    <w:semiHidden/>
    <w:unhideWhenUsed/>
    <w:qFormat/>
    <w:rsid w:val="00841D7C"/>
    <w:pPr>
      <w:keepNext/>
      <w:keepLines/>
      <w:spacing w:before="80" w:after="40" w:line="259" w:lineRule="auto"/>
      <w:outlineLvl w:val="4"/>
    </w:pPr>
    <w:rPr>
      <w:rFonts w:eastAsiaTheme="majorEastAsia" w:cstheme="majorBidi"/>
      <w:color w:val="0F4761" w:themeColor="accent1" w:themeShade="BF"/>
      <w:sz w:val="22"/>
      <w:szCs w:val="22"/>
      <w:lang w:val="en-US"/>
    </w:rPr>
  </w:style>
  <w:style w:type="paragraph" w:styleId="Heading6">
    <w:name w:val="heading 6"/>
    <w:basedOn w:val="Normal"/>
    <w:next w:val="Normal"/>
    <w:link w:val="Heading6Char"/>
    <w:uiPriority w:val="9"/>
    <w:semiHidden/>
    <w:unhideWhenUsed/>
    <w:qFormat/>
    <w:rsid w:val="00841D7C"/>
    <w:pPr>
      <w:keepNext/>
      <w:keepLines/>
      <w:spacing w:before="40" w:line="259" w:lineRule="auto"/>
      <w:outlineLvl w:val="5"/>
    </w:pPr>
    <w:rPr>
      <w:rFonts w:eastAsiaTheme="majorEastAsia" w:cstheme="majorBidi"/>
      <w:i/>
      <w:iCs/>
      <w:color w:val="595959" w:themeColor="text1" w:themeTint="A6"/>
      <w:sz w:val="22"/>
      <w:szCs w:val="22"/>
      <w:lang w:val="en-US"/>
    </w:rPr>
  </w:style>
  <w:style w:type="paragraph" w:styleId="Heading7">
    <w:name w:val="heading 7"/>
    <w:basedOn w:val="Normal"/>
    <w:next w:val="Normal"/>
    <w:link w:val="Heading7Char"/>
    <w:uiPriority w:val="9"/>
    <w:semiHidden/>
    <w:unhideWhenUsed/>
    <w:qFormat/>
    <w:rsid w:val="00841D7C"/>
    <w:pPr>
      <w:keepNext/>
      <w:keepLines/>
      <w:spacing w:before="40" w:line="259" w:lineRule="auto"/>
      <w:outlineLvl w:val="6"/>
    </w:pPr>
    <w:rPr>
      <w:rFonts w:eastAsiaTheme="majorEastAsia" w:cstheme="majorBidi"/>
      <w:color w:val="595959" w:themeColor="text1" w:themeTint="A6"/>
      <w:sz w:val="22"/>
      <w:szCs w:val="22"/>
      <w:lang w:val="en-US"/>
    </w:rPr>
  </w:style>
  <w:style w:type="paragraph" w:styleId="Heading8">
    <w:name w:val="heading 8"/>
    <w:basedOn w:val="Normal"/>
    <w:next w:val="Normal"/>
    <w:link w:val="Heading8Char"/>
    <w:uiPriority w:val="9"/>
    <w:semiHidden/>
    <w:unhideWhenUsed/>
    <w:qFormat/>
    <w:rsid w:val="00841D7C"/>
    <w:pPr>
      <w:keepNext/>
      <w:keepLines/>
      <w:spacing w:line="259" w:lineRule="auto"/>
      <w:outlineLvl w:val="7"/>
    </w:pPr>
    <w:rPr>
      <w:rFonts w:eastAsiaTheme="majorEastAsia" w:cstheme="majorBidi"/>
      <w:i/>
      <w:iCs/>
      <w:color w:val="272727" w:themeColor="text1" w:themeTint="D8"/>
      <w:sz w:val="22"/>
      <w:szCs w:val="22"/>
      <w:lang w:val="en-US"/>
    </w:rPr>
  </w:style>
  <w:style w:type="paragraph" w:styleId="Heading9">
    <w:name w:val="heading 9"/>
    <w:basedOn w:val="Normal"/>
    <w:next w:val="Normal"/>
    <w:link w:val="Heading9Char"/>
    <w:uiPriority w:val="9"/>
    <w:semiHidden/>
    <w:unhideWhenUsed/>
    <w:qFormat/>
    <w:rsid w:val="00841D7C"/>
    <w:pPr>
      <w:keepNext/>
      <w:keepLines/>
      <w:spacing w:line="259" w:lineRule="auto"/>
      <w:outlineLvl w:val="8"/>
    </w:pPr>
    <w:rPr>
      <w:rFonts w:eastAsiaTheme="majorEastAsia" w:cstheme="majorBidi"/>
      <w:color w:val="272727" w:themeColor="text1" w:themeTint="D8"/>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1D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1D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1D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1D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1D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1D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1D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1D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1D7C"/>
    <w:rPr>
      <w:rFonts w:eastAsiaTheme="majorEastAsia" w:cstheme="majorBidi"/>
      <w:color w:val="272727" w:themeColor="text1" w:themeTint="D8"/>
    </w:rPr>
  </w:style>
  <w:style w:type="paragraph" w:styleId="Title">
    <w:name w:val="Title"/>
    <w:basedOn w:val="Normal"/>
    <w:next w:val="Normal"/>
    <w:link w:val="TitleChar"/>
    <w:uiPriority w:val="10"/>
    <w:qFormat/>
    <w:rsid w:val="00841D7C"/>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41D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1D7C"/>
    <w:pPr>
      <w:numPr>
        <w:ilvl w:val="1"/>
      </w:numPr>
      <w:spacing w:after="160" w:line="259"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841D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1D7C"/>
    <w:pPr>
      <w:spacing w:before="160" w:after="160" w:line="259" w:lineRule="auto"/>
      <w:jc w:val="center"/>
    </w:pPr>
    <w:rPr>
      <w:i/>
      <w:iCs/>
      <w:color w:val="404040" w:themeColor="text1" w:themeTint="BF"/>
      <w:sz w:val="22"/>
      <w:szCs w:val="22"/>
      <w:lang w:val="en-US"/>
    </w:rPr>
  </w:style>
  <w:style w:type="character" w:customStyle="1" w:styleId="QuoteChar">
    <w:name w:val="Quote Char"/>
    <w:basedOn w:val="DefaultParagraphFont"/>
    <w:link w:val="Quote"/>
    <w:uiPriority w:val="29"/>
    <w:rsid w:val="00841D7C"/>
    <w:rPr>
      <w:i/>
      <w:iCs/>
      <w:color w:val="404040" w:themeColor="text1" w:themeTint="BF"/>
    </w:rPr>
  </w:style>
  <w:style w:type="paragraph" w:styleId="ListParagraph">
    <w:name w:val="List Paragraph"/>
    <w:basedOn w:val="Normal"/>
    <w:uiPriority w:val="34"/>
    <w:qFormat/>
    <w:rsid w:val="00841D7C"/>
    <w:pPr>
      <w:spacing w:after="160" w:line="259" w:lineRule="auto"/>
      <w:ind w:left="720"/>
      <w:contextualSpacing/>
    </w:pPr>
    <w:rPr>
      <w:sz w:val="22"/>
      <w:szCs w:val="22"/>
      <w:lang w:val="en-US"/>
    </w:rPr>
  </w:style>
  <w:style w:type="character" w:styleId="IntenseEmphasis">
    <w:name w:val="Intense Emphasis"/>
    <w:basedOn w:val="DefaultParagraphFont"/>
    <w:uiPriority w:val="21"/>
    <w:qFormat/>
    <w:rsid w:val="00841D7C"/>
    <w:rPr>
      <w:i/>
      <w:iCs/>
      <w:color w:val="0F4761" w:themeColor="accent1" w:themeShade="BF"/>
    </w:rPr>
  </w:style>
  <w:style w:type="paragraph" w:styleId="IntenseQuote">
    <w:name w:val="Intense Quote"/>
    <w:basedOn w:val="Normal"/>
    <w:next w:val="Normal"/>
    <w:link w:val="IntenseQuoteChar"/>
    <w:uiPriority w:val="30"/>
    <w:qFormat/>
    <w:rsid w:val="00841D7C"/>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lang w:val="en-US"/>
    </w:rPr>
  </w:style>
  <w:style w:type="character" w:customStyle="1" w:styleId="IntenseQuoteChar">
    <w:name w:val="Intense Quote Char"/>
    <w:basedOn w:val="DefaultParagraphFont"/>
    <w:link w:val="IntenseQuote"/>
    <w:uiPriority w:val="30"/>
    <w:rsid w:val="00841D7C"/>
    <w:rPr>
      <w:i/>
      <w:iCs/>
      <w:color w:val="0F4761" w:themeColor="accent1" w:themeShade="BF"/>
    </w:rPr>
  </w:style>
  <w:style w:type="character" w:styleId="IntenseReference">
    <w:name w:val="Intense Reference"/>
    <w:basedOn w:val="DefaultParagraphFont"/>
    <w:uiPriority w:val="32"/>
    <w:qFormat/>
    <w:rsid w:val="00841D7C"/>
    <w:rPr>
      <w:b/>
      <w:bCs/>
      <w:smallCaps/>
      <w:color w:val="0F4761" w:themeColor="accent1" w:themeShade="BF"/>
      <w:spacing w:val="5"/>
    </w:rPr>
  </w:style>
  <w:style w:type="paragraph" w:customStyle="1" w:styleId="MDPI31text">
    <w:name w:val="MDPI_3.1_text"/>
    <w:qFormat/>
    <w:rsid w:val="00841D7C"/>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lang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2628</Words>
  <Characters>14986</Characters>
  <Application>Microsoft Office Word</Application>
  <DocSecurity>0</DocSecurity>
  <Lines>124</Lines>
  <Paragraphs>35</Paragraphs>
  <ScaleCrop>false</ScaleCrop>
  <Company>Springer Nature</Company>
  <LinksUpToDate>false</LinksUpToDate>
  <CharactersWithSpaces>17579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2025-03-21T07:38:00Z</dcterms:created>
  <dcterms:modified xsi:type="dcterms:W3CDTF">2025-03-21T07:39:00Z</dcterms:modified>
</cp:coreProperties>
</file>