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CC621" w14:textId="640A271E" w:rsidR="00E973CD" w:rsidRDefault="002E144A">
      <w:r>
        <w:t xml:space="preserve">Supplementary file 2 </w:t>
      </w:r>
    </w:p>
    <w:p w14:paraId="29188683" w14:textId="77777777" w:rsidR="002E144A" w:rsidRDefault="002E144A"/>
    <w:p w14:paraId="1F9AC6CF" w14:textId="25B77029" w:rsidR="002E144A" w:rsidRDefault="002E144A">
      <w:r>
        <w:t xml:space="preserve">Variables to extract </w:t>
      </w:r>
    </w:p>
    <w:p w14:paraId="087854CF" w14:textId="13A989CA" w:rsidR="002E144A" w:rsidRPr="00253C1E" w:rsidRDefault="008C64C9" w:rsidP="002E144A">
      <w:pPr>
        <w:pStyle w:val="ListParagraph"/>
        <w:numPr>
          <w:ilvl w:val="0"/>
          <w:numId w:val="2"/>
        </w:numPr>
        <w:rPr>
          <w:b/>
          <w:bCs/>
        </w:rPr>
      </w:pPr>
      <w:r w:rsidRPr="00253C1E">
        <w:rPr>
          <w:b/>
          <w:bCs/>
        </w:rPr>
        <w:t>Study</w:t>
      </w:r>
      <w:r w:rsidR="002E144A" w:rsidRPr="00253C1E">
        <w:rPr>
          <w:b/>
          <w:bCs/>
        </w:rPr>
        <w:t xml:space="preserve"> characteristics </w:t>
      </w:r>
    </w:p>
    <w:p w14:paraId="5BDC4697" w14:textId="466414A2" w:rsidR="002E144A" w:rsidRDefault="002E144A" w:rsidP="002E144A">
      <w:pPr>
        <w:pStyle w:val="ListParagraph"/>
        <w:numPr>
          <w:ilvl w:val="0"/>
          <w:numId w:val="1"/>
        </w:numPr>
      </w:pPr>
      <w:r>
        <w:t xml:space="preserve">First author </w:t>
      </w:r>
    </w:p>
    <w:p w14:paraId="39279FD9" w14:textId="5FA87456" w:rsidR="002E144A" w:rsidRDefault="002E144A" w:rsidP="002E144A">
      <w:pPr>
        <w:pStyle w:val="ListParagraph"/>
        <w:numPr>
          <w:ilvl w:val="0"/>
          <w:numId w:val="1"/>
        </w:numPr>
      </w:pPr>
      <w:r>
        <w:t xml:space="preserve">Title of the study </w:t>
      </w:r>
    </w:p>
    <w:p w14:paraId="220004F0" w14:textId="62A3DE8E" w:rsidR="002E144A" w:rsidRDefault="002E144A" w:rsidP="002E144A">
      <w:pPr>
        <w:pStyle w:val="ListParagraph"/>
        <w:numPr>
          <w:ilvl w:val="0"/>
          <w:numId w:val="1"/>
        </w:numPr>
      </w:pPr>
      <w:r>
        <w:t xml:space="preserve">Year of publication </w:t>
      </w:r>
    </w:p>
    <w:p w14:paraId="086F0CE2" w14:textId="77777777" w:rsidR="008C64C9" w:rsidRDefault="008C64C9" w:rsidP="008C64C9">
      <w:pPr>
        <w:pStyle w:val="ListParagraph"/>
        <w:numPr>
          <w:ilvl w:val="0"/>
          <w:numId w:val="1"/>
        </w:numPr>
      </w:pPr>
      <w:r>
        <w:t xml:space="preserve">Study design </w:t>
      </w:r>
    </w:p>
    <w:p w14:paraId="0B88ECF2" w14:textId="4B8BAD49" w:rsidR="002E144A" w:rsidRDefault="002E144A" w:rsidP="002E144A"/>
    <w:p w14:paraId="7C5011D9" w14:textId="0CA401A2" w:rsidR="002E144A" w:rsidRPr="00253C1E" w:rsidRDefault="002E144A" w:rsidP="002E144A">
      <w:pPr>
        <w:pStyle w:val="ListParagraph"/>
        <w:numPr>
          <w:ilvl w:val="0"/>
          <w:numId w:val="2"/>
        </w:numPr>
        <w:rPr>
          <w:b/>
          <w:bCs/>
        </w:rPr>
      </w:pPr>
      <w:r w:rsidRPr="00253C1E">
        <w:rPr>
          <w:b/>
          <w:bCs/>
        </w:rPr>
        <w:t>Population characteristics</w:t>
      </w:r>
    </w:p>
    <w:p w14:paraId="6BA1A221" w14:textId="77777777" w:rsidR="002E144A" w:rsidRDefault="002E144A" w:rsidP="002E144A">
      <w:pPr>
        <w:pStyle w:val="ListParagraph"/>
        <w:numPr>
          <w:ilvl w:val="0"/>
          <w:numId w:val="7"/>
        </w:numPr>
      </w:pPr>
      <w:r>
        <w:t xml:space="preserve">Sample size </w:t>
      </w:r>
    </w:p>
    <w:p w14:paraId="32D5CAB1" w14:textId="77777777" w:rsidR="002E144A" w:rsidRDefault="002E144A" w:rsidP="002E144A">
      <w:pPr>
        <w:pStyle w:val="ListParagraph"/>
        <w:numPr>
          <w:ilvl w:val="0"/>
          <w:numId w:val="7"/>
        </w:numPr>
      </w:pPr>
      <w:r>
        <w:t xml:space="preserve">Region/ country of study </w:t>
      </w:r>
    </w:p>
    <w:p w14:paraId="4ECDC822" w14:textId="77777777" w:rsidR="002E144A" w:rsidRDefault="002E144A" w:rsidP="002E144A">
      <w:pPr>
        <w:pStyle w:val="ListParagraph"/>
        <w:numPr>
          <w:ilvl w:val="0"/>
          <w:numId w:val="7"/>
        </w:numPr>
      </w:pPr>
      <w:r>
        <w:t xml:space="preserve">Ethnicity of the population </w:t>
      </w:r>
    </w:p>
    <w:p w14:paraId="4783A667" w14:textId="77777777" w:rsidR="002E144A" w:rsidRDefault="002E144A" w:rsidP="002E144A">
      <w:pPr>
        <w:pStyle w:val="ListParagraph"/>
        <w:numPr>
          <w:ilvl w:val="0"/>
          <w:numId w:val="7"/>
        </w:numPr>
      </w:pPr>
      <w:r>
        <w:t xml:space="preserve">Age range of the population </w:t>
      </w:r>
    </w:p>
    <w:p w14:paraId="2093A665" w14:textId="78264811" w:rsidR="002E144A" w:rsidRDefault="005824AC" w:rsidP="002E144A">
      <w:pPr>
        <w:pStyle w:val="ListParagraph"/>
        <w:numPr>
          <w:ilvl w:val="0"/>
          <w:numId w:val="7"/>
        </w:numPr>
      </w:pPr>
      <w:r>
        <w:t xml:space="preserve">Assigned sex at birth </w:t>
      </w:r>
      <w:r w:rsidR="002E144A">
        <w:t>distribution of the population</w:t>
      </w:r>
    </w:p>
    <w:p w14:paraId="3A10E2D8" w14:textId="77777777" w:rsidR="002E144A" w:rsidRDefault="002E144A" w:rsidP="002E144A"/>
    <w:p w14:paraId="32B8D6C8" w14:textId="3C14A1F4" w:rsidR="002E144A" w:rsidRPr="00253C1E" w:rsidRDefault="002E144A" w:rsidP="002E144A">
      <w:pPr>
        <w:pStyle w:val="ListParagraph"/>
        <w:numPr>
          <w:ilvl w:val="0"/>
          <w:numId w:val="2"/>
        </w:numPr>
        <w:rPr>
          <w:b/>
          <w:bCs/>
        </w:rPr>
      </w:pPr>
      <w:r w:rsidRPr="00253C1E">
        <w:rPr>
          <w:b/>
          <w:bCs/>
        </w:rPr>
        <w:t xml:space="preserve">Methodological characteristics </w:t>
      </w:r>
    </w:p>
    <w:p w14:paraId="781318AC" w14:textId="7033AF33" w:rsidR="002E144A" w:rsidRDefault="002E144A" w:rsidP="002E144A">
      <w:pPr>
        <w:pStyle w:val="ListParagraph"/>
        <w:numPr>
          <w:ilvl w:val="0"/>
          <w:numId w:val="4"/>
        </w:numPr>
      </w:pPr>
      <w:r>
        <w:t xml:space="preserve">Method of skeletal age assessment </w:t>
      </w:r>
    </w:p>
    <w:p w14:paraId="736C5AC3" w14:textId="00A0BDDF" w:rsidR="008C64C9" w:rsidRDefault="008C64C9" w:rsidP="002E144A">
      <w:pPr>
        <w:pStyle w:val="ListParagraph"/>
        <w:numPr>
          <w:ilvl w:val="0"/>
          <w:numId w:val="4"/>
        </w:numPr>
      </w:pPr>
      <w:r>
        <w:t>Reference standard used</w:t>
      </w:r>
    </w:p>
    <w:p w14:paraId="4CA47B68" w14:textId="304D0711" w:rsidR="008C64C9" w:rsidRDefault="008C64C9" w:rsidP="002E144A">
      <w:pPr>
        <w:pStyle w:val="ListParagraph"/>
        <w:numPr>
          <w:ilvl w:val="0"/>
          <w:numId w:val="4"/>
        </w:numPr>
      </w:pPr>
      <w:r>
        <w:t>Anatomical</w:t>
      </w:r>
      <w:r w:rsidR="00253C1E">
        <w:t xml:space="preserve"> and physiological </w:t>
      </w:r>
      <w:r>
        <w:t xml:space="preserve">basis of the method </w:t>
      </w:r>
    </w:p>
    <w:p w14:paraId="39C6A6CE" w14:textId="6FA7ADC8" w:rsidR="008C64C9" w:rsidRDefault="008C64C9" w:rsidP="002E144A">
      <w:pPr>
        <w:pStyle w:val="ListParagraph"/>
        <w:numPr>
          <w:ilvl w:val="0"/>
          <w:numId w:val="4"/>
        </w:numPr>
      </w:pPr>
      <w:r>
        <w:t>Sensitivity and specificity of the given method</w:t>
      </w:r>
    </w:p>
    <w:p w14:paraId="6FA662F1" w14:textId="0857AFF0" w:rsidR="002E144A" w:rsidRDefault="008C64C9" w:rsidP="008C64C9">
      <w:pPr>
        <w:pStyle w:val="ListParagraph"/>
      </w:pPr>
      <w:r>
        <w:t xml:space="preserve"> </w:t>
      </w:r>
    </w:p>
    <w:p w14:paraId="20E8534C" w14:textId="4B085E61" w:rsidR="002E144A" w:rsidRPr="00CC18F8" w:rsidRDefault="008C64C9" w:rsidP="002E144A">
      <w:pPr>
        <w:pStyle w:val="ListParagraph"/>
        <w:numPr>
          <w:ilvl w:val="0"/>
          <w:numId w:val="2"/>
        </w:numPr>
        <w:rPr>
          <w:b/>
          <w:bCs/>
        </w:rPr>
      </w:pPr>
      <w:r w:rsidRPr="00CC18F8">
        <w:rPr>
          <w:b/>
          <w:bCs/>
        </w:rPr>
        <w:t>Outcome</w:t>
      </w:r>
    </w:p>
    <w:p w14:paraId="2DF03D46" w14:textId="5B527EAD" w:rsidR="00253C1E" w:rsidRPr="00CC18F8" w:rsidRDefault="00253C1E" w:rsidP="008C64C9">
      <w:pPr>
        <w:pStyle w:val="ListParagraph"/>
        <w:numPr>
          <w:ilvl w:val="0"/>
          <w:numId w:val="5"/>
        </w:numPr>
      </w:pPr>
      <w:r w:rsidRPr="00CC18F8">
        <w:t>Chronological age – Mean and standard deviation among age groups and genders</w:t>
      </w:r>
    </w:p>
    <w:p w14:paraId="367DBD9C" w14:textId="0EC2CA5E" w:rsidR="00253C1E" w:rsidRPr="00CC18F8" w:rsidRDefault="00253C1E" w:rsidP="008C64C9">
      <w:pPr>
        <w:pStyle w:val="ListParagraph"/>
        <w:numPr>
          <w:ilvl w:val="0"/>
          <w:numId w:val="5"/>
        </w:numPr>
      </w:pPr>
      <w:r w:rsidRPr="00CC18F8">
        <w:t xml:space="preserve">Skeletal age - Mean and standard deviation among age groups and </w:t>
      </w:r>
      <w:r w:rsidR="005824AC" w:rsidRPr="00CC18F8">
        <w:t>sexes</w:t>
      </w:r>
    </w:p>
    <w:p w14:paraId="5A73FF2E" w14:textId="2B71000E" w:rsidR="00253C1E" w:rsidRPr="00CC18F8" w:rsidRDefault="00253C1E" w:rsidP="008C64C9">
      <w:pPr>
        <w:pStyle w:val="ListParagraph"/>
        <w:numPr>
          <w:ilvl w:val="0"/>
          <w:numId w:val="5"/>
        </w:numPr>
      </w:pPr>
      <w:r w:rsidRPr="00CC18F8">
        <w:t>Mean difference or odds ratio of assessment method</w:t>
      </w:r>
    </w:p>
    <w:p w14:paraId="5F8C6498" w14:textId="61DA4399" w:rsidR="008C64C9" w:rsidRPr="00CC18F8" w:rsidRDefault="00253C1E" w:rsidP="008C64C9">
      <w:pPr>
        <w:pStyle w:val="ListParagraph"/>
        <w:numPr>
          <w:ilvl w:val="0"/>
          <w:numId w:val="5"/>
        </w:numPr>
      </w:pPr>
      <w:r w:rsidRPr="00CC18F8">
        <w:t>Reliability metrics – intra</w:t>
      </w:r>
      <w:r w:rsidR="005824AC" w:rsidRPr="00CC18F8">
        <w:t>-</w:t>
      </w:r>
      <w:r w:rsidRPr="00CC18F8">
        <w:t xml:space="preserve"> and inter</w:t>
      </w:r>
      <w:r w:rsidR="005824AC" w:rsidRPr="00CC18F8">
        <w:t>-</w:t>
      </w:r>
      <w:r w:rsidRPr="00CC18F8">
        <w:t xml:space="preserve">rater variability </w:t>
      </w:r>
    </w:p>
    <w:p w14:paraId="2D1004A1" w14:textId="7D6375D2" w:rsidR="00253C1E" w:rsidRPr="00CC18F8" w:rsidRDefault="00253C1E" w:rsidP="008C64C9">
      <w:pPr>
        <w:pStyle w:val="ListParagraph"/>
        <w:numPr>
          <w:ilvl w:val="0"/>
          <w:numId w:val="5"/>
        </w:numPr>
      </w:pPr>
      <w:r w:rsidRPr="00CC18F8">
        <w:t xml:space="preserve">Heterogeneity metrics across subgroups </w:t>
      </w:r>
    </w:p>
    <w:p w14:paraId="0090F683" w14:textId="687DA278" w:rsidR="008C64C9" w:rsidRPr="00CC18F8" w:rsidRDefault="008C64C9" w:rsidP="00253C1E">
      <w:pPr>
        <w:pStyle w:val="ListParagraph"/>
        <w:numPr>
          <w:ilvl w:val="0"/>
          <w:numId w:val="5"/>
        </w:numPr>
      </w:pPr>
      <w:r w:rsidRPr="00CC18F8">
        <w:t xml:space="preserve">Bias observed </w:t>
      </w:r>
    </w:p>
    <w:p w14:paraId="346778C5" w14:textId="77777777" w:rsidR="008C64C9" w:rsidRDefault="008C64C9" w:rsidP="008C64C9">
      <w:pPr>
        <w:pStyle w:val="ListParagraph"/>
      </w:pPr>
    </w:p>
    <w:p w14:paraId="5D3C4C83" w14:textId="77777777" w:rsidR="008C64C9" w:rsidRPr="00253C1E" w:rsidRDefault="008C64C9" w:rsidP="008C64C9">
      <w:pPr>
        <w:pStyle w:val="ListParagraph"/>
        <w:numPr>
          <w:ilvl w:val="0"/>
          <w:numId w:val="2"/>
        </w:numPr>
        <w:rPr>
          <w:b/>
          <w:bCs/>
        </w:rPr>
      </w:pPr>
      <w:r w:rsidRPr="00253C1E">
        <w:rPr>
          <w:b/>
          <w:bCs/>
        </w:rPr>
        <w:t>Limitations and recommendations</w:t>
      </w:r>
    </w:p>
    <w:p w14:paraId="5A21927F" w14:textId="77777777" w:rsidR="008C64C9" w:rsidRDefault="008C64C9" w:rsidP="008C64C9">
      <w:pPr>
        <w:pStyle w:val="ListParagraph"/>
        <w:numPr>
          <w:ilvl w:val="0"/>
          <w:numId w:val="9"/>
        </w:numPr>
      </w:pPr>
      <w:r>
        <w:t xml:space="preserve">Limitations of the study </w:t>
      </w:r>
    </w:p>
    <w:p w14:paraId="46C51661" w14:textId="77777777" w:rsidR="008C64C9" w:rsidRDefault="008C64C9" w:rsidP="008C64C9">
      <w:pPr>
        <w:pStyle w:val="ListParagraph"/>
        <w:numPr>
          <w:ilvl w:val="0"/>
          <w:numId w:val="9"/>
        </w:numPr>
      </w:pPr>
      <w:r>
        <w:t>Recommendations</w:t>
      </w:r>
    </w:p>
    <w:p w14:paraId="4194A0F8" w14:textId="739D95FF" w:rsidR="008C64C9" w:rsidRDefault="008C64C9" w:rsidP="008C64C9">
      <w:pPr>
        <w:pStyle w:val="ListParagraph"/>
      </w:pPr>
      <w:r>
        <w:t xml:space="preserve">  </w:t>
      </w:r>
    </w:p>
    <w:sectPr w:rsidR="008C6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716E"/>
    <w:multiLevelType w:val="hybridMultilevel"/>
    <w:tmpl w:val="21EA7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650A"/>
    <w:multiLevelType w:val="hybridMultilevel"/>
    <w:tmpl w:val="19345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63D6D"/>
    <w:multiLevelType w:val="hybridMultilevel"/>
    <w:tmpl w:val="1D709C2E"/>
    <w:lvl w:ilvl="0" w:tplc="8F0E8A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A0385E"/>
    <w:multiLevelType w:val="hybridMultilevel"/>
    <w:tmpl w:val="FFCCE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95A58"/>
    <w:multiLevelType w:val="hybridMultilevel"/>
    <w:tmpl w:val="641AC7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507EE9"/>
    <w:multiLevelType w:val="hybridMultilevel"/>
    <w:tmpl w:val="79C8767A"/>
    <w:lvl w:ilvl="0" w:tplc="2FF67A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AE23BE2"/>
    <w:multiLevelType w:val="hybridMultilevel"/>
    <w:tmpl w:val="C3148F3C"/>
    <w:lvl w:ilvl="0" w:tplc="22D259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56564C1"/>
    <w:multiLevelType w:val="hybridMultilevel"/>
    <w:tmpl w:val="EF926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9000C6"/>
    <w:multiLevelType w:val="hybridMultilevel"/>
    <w:tmpl w:val="FA0AF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298565">
    <w:abstractNumId w:val="0"/>
  </w:num>
  <w:num w:numId="2" w16cid:durableId="1945258883">
    <w:abstractNumId w:val="4"/>
  </w:num>
  <w:num w:numId="3" w16cid:durableId="1527675720">
    <w:abstractNumId w:val="2"/>
  </w:num>
  <w:num w:numId="4" w16cid:durableId="742487861">
    <w:abstractNumId w:val="1"/>
  </w:num>
  <w:num w:numId="5" w16cid:durableId="2070492666">
    <w:abstractNumId w:val="8"/>
  </w:num>
  <w:num w:numId="6" w16cid:durableId="1857882929">
    <w:abstractNumId w:val="6"/>
  </w:num>
  <w:num w:numId="7" w16cid:durableId="1005009753">
    <w:abstractNumId w:val="3"/>
  </w:num>
  <w:num w:numId="8" w16cid:durableId="1366905621">
    <w:abstractNumId w:val="5"/>
  </w:num>
  <w:num w:numId="9" w16cid:durableId="12448765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44A"/>
    <w:rsid w:val="00253C1E"/>
    <w:rsid w:val="002A1337"/>
    <w:rsid w:val="002E144A"/>
    <w:rsid w:val="005824AC"/>
    <w:rsid w:val="00814619"/>
    <w:rsid w:val="008C64C9"/>
    <w:rsid w:val="00926038"/>
    <w:rsid w:val="00BE492C"/>
    <w:rsid w:val="00CC18F8"/>
    <w:rsid w:val="00D035A2"/>
    <w:rsid w:val="00E412DA"/>
    <w:rsid w:val="00E944A8"/>
    <w:rsid w:val="00E973CD"/>
    <w:rsid w:val="00F76F95"/>
    <w:rsid w:val="00FF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C6804"/>
  <w15:chartTrackingRefBased/>
  <w15:docId w15:val="{8BFA0C21-C2A6-4989-A7AD-9877C592C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44A"/>
    <w:pPr>
      <w:ind w:left="720"/>
      <w:contextualSpacing/>
    </w:pPr>
  </w:style>
  <w:style w:type="paragraph" w:styleId="Revision">
    <w:name w:val="Revision"/>
    <w:hidden/>
    <w:uiPriority w:val="99"/>
    <w:semiHidden/>
    <w:rsid w:val="005824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 Wijayawardhana</dc:creator>
  <cp:keywords/>
  <dc:description/>
  <cp:lastModifiedBy>madhu Wijayawardhana</cp:lastModifiedBy>
  <cp:revision>4</cp:revision>
  <dcterms:created xsi:type="dcterms:W3CDTF">2024-12-26T06:52:00Z</dcterms:created>
  <dcterms:modified xsi:type="dcterms:W3CDTF">2025-01-14T10:34:00Z</dcterms:modified>
</cp:coreProperties>
</file>